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word/footer2.xml" ContentType="application/vnd.openxmlformats-officedocument.wordprocessingml.footer+xml"/>
  <Default Extension="png" ContentType="image/pn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8"/>
        <w:rPr>
          <w:sz w:val="28"/>
        </w:rPr>
      </w:pPr>
    </w:p>
    <w:p>
      <w:pPr>
        <w:spacing w:line="360" w:lineRule="auto" w:before="0"/>
        <w:ind w:left="1033" w:right="747" w:hanging="3"/>
        <w:jc w:val="center"/>
        <w:rPr>
          <w:b/>
          <w:sz w:val="28"/>
        </w:rPr>
      </w:pPr>
      <w:r>
        <w:rPr>
          <w:b/>
          <w:sz w:val="28"/>
        </w:rPr>
        <w:drawing>
          <wp:anchor distT="0" distB="0" distL="0" distR="0" allowOverlap="1" layoutInCell="1" locked="0" behindDoc="0" simplePos="0" relativeHeight="15728640">
            <wp:simplePos x="0" y="0"/>
            <wp:positionH relativeFrom="page">
              <wp:posOffset>3007360</wp:posOffset>
            </wp:positionH>
            <wp:positionV relativeFrom="paragraph">
              <wp:posOffset>894478</wp:posOffset>
            </wp:positionV>
            <wp:extent cx="1904364" cy="2665730"/>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1904364" cy="2665730"/>
                    </a:xfrm>
                    <a:prstGeom prst="rect">
                      <a:avLst/>
                    </a:prstGeom>
                  </pic:spPr>
                </pic:pic>
              </a:graphicData>
            </a:graphic>
          </wp:anchor>
        </w:drawing>
      </w:r>
      <w:r>
        <w:rPr>
          <w:b/>
          <w:sz w:val="28"/>
        </w:rPr>
        <w:t>PERAN</w:t>
      </w:r>
      <w:r>
        <w:rPr>
          <w:b/>
          <w:spacing w:val="-3"/>
          <w:sz w:val="28"/>
        </w:rPr>
        <w:t> </w:t>
      </w:r>
      <w:r>
        <w:rPr>
          <w:b/>
          <w:sz w:val="28"/>
        </w:rPr>
        <w:t>PEMBIMBING KEMASYARAKATAN DALAM RESOSIALISASI</w:t>
      </w:r>
      <w:r>
        <w:rPr>
          <w:b/>
          <w:spacing w:val="-7"/>
          <w:sz w:val="28"/>
        </w:rPr>
        <w:t> </w:t>
      </w:r>
      <w:r>
        <w:rPr>
          <w:b/>
          <w:sz w:val="28"/>
        </w:rPr>
        <w:t>KLIEN</w:t>
      </w:r>
      <w:r>
        <w:rPr>
          <w:b/>
          <w:spacing w:val="-8"/>
          <w:sz w:val="28"/>
        </w:rPr>
        <w:t> </w:t>
      </w:r>
      <w:r>
        <w:rPr>
          <w:b/>
          <w:sz w:val="28"/>
        </w:rPr>
        <w:t>NARAPIDANA</w:t>
      </w:r>
      <w:r>
        <w:rPr>
          <w:b/>
          <w:spacing w:val="-8"/>
          <w:sz w:val="28"/>
        </w:rPr>
        <w:t> </w:t>
      </w:r>
      <w:r>
        <w:rPr>
          <w:b/>
          <w:sz w:val="28"/>
        </w:rPr>
        <w:t>ANAK</w:t>
      </w:r>
      <w:r>
        <w:rPr>
          <w:b/>
          <w:spacing w:val="-8"/>
          <w:sz w:val="28"/>
        </w:rPr>
        <w:t> </w:t>
      </w:r>
      <w:r>
        <w:rPr>
          <w:b/>
          <w:sz w:val="28"/>
        </w:rPr>
        <w:t>(STUDI KASUS BAPAS KELAS 1 SEMARANG)</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88"/>
        <w:rPr>
          <w:b/>
          <w:sz w:val="28"/>
        </w:rPr>
      </w:pPr>
    </w:p>
    <w:p>
      <w:pPr>
        <w:pStyle w:val="Heading3"/>
        <w:spacing w:before="1"/>
        <w:ind w:left="2311" w:right="2028" w:firstLine="0"/>
        <w:jc w:val="center"/>
      </w:pPr>
      <w:r>
        <w:rPr>
          <w:spacing w:val="-2"/>
        </w:rPr>
        <w:t>Skripsi</w:t>
      </w:r>
    </w:p>
    <w:p>
      <w:pPr>
        <w:pStyle w:val="BodyText"/>
        <w:spacing w:line="379" w:lineRule="auto" w:before="158"/>
        <w:ind w:left="2212" w:right="1926" w:hanging="6"/>
        <w:jc w:val="center"/>
        <w:rPr>
          <w:b/>
        </w:rPr>
      </w:pPr>
      <w:r>
        <w:rPr/>
        <w:t>Diajukan untuk Memenuhi Sebagian Syarat Guna</w:t>
      </w:r>
      <w:r>
        <w:rPr>
          <w:spacing w:val="-8"/>
        </w:rPr>
        <w:t> </w:t>
      </w:r>
      <w:r>
        <w:rPr/>
        <w:t>Memperoleh</w:t>
      </w:r>
      <w:r>
        <w:rPr>
          <w:spacing w:val="-6"/>
        </w:rPr>
        <w:t> </w:t>
      </w:r>
      <w:r>
        <w:rPr/>
        <w:t>Gelar</w:t>
      </w:r>
      <w:r>
        <w:rPr>
          <w:spacing w:val="-5"/>
        </w:rPr>
        <w:t> </w:t>
      </w:r>
      <w:r>
        <w:rPr/>
        <w:t>Sarjana</w:t>
      </w:r>
      <w:r>
        <w:rPr>
          <w:spacing w:val="-7"/>
        </w:rPr>
        <w:t> </w:t>
      </w:r>
      <w:r>
        <w:rPr/>
        <w:t>Sosial</w:t>
      </w:r>
      <w:r>
        <w:rPr>
          <w:spacing w:val="-6"/>
        </w:rPr>
        <w:t> </w:t>
      </w:r>
      <w:r>
        <w:rPr/>
        <w:t>(S.Sos.) Jurusan Bimbingan dan Penyuluhan Islam</w:t>
      </w:r>
      <w:r>
        <w:rPr>
          <w:spacing w:val="40"/>
        </w:rPr>
        <w:t> </w:t>
      </w:r>
      <w:r>
        <w:rPr>
          <w:b/>
          <w:spacing w:val="-2"/>
        </w:rPr>
        <w:t>Oleh:</w:t>
      </w:r>
    </w:p>
    <w:p>
      <w:pPr>
        <w:pStyle w:val="BodyText"/>
        <w:spacing w:line="499" w:lineRule="auto" w:before="140"/>
        <w:ind w:left="2311" w:right="2024"/>
        <w:jc w:val="center"/>
      </w:pPr>
      <w:r>
        <w:rPr/>
        <w:t>AININ</w:t>
      </w:r>
      <w:r>
        <w:rPr>
          <w:spacing w:val="-15"/>
        </w:rPr>
        <w:t> </w:t>
      </w:r>
      <w:r>
        <w:rPr/>
        <w:t>TUSAMMA</w:t>
      </w:r>
      <w:r>
        <w:rPr>
          <w:spacing w:val="-15"/>
        </w:rPr>
        <w:t> </w:t>
      </w:r>
      <w:r>
        <w:rPr/>
        <w:t>SALSABILA </w:t>
      </w:r>
      <w:r>
        <w:rPr>
          <w:spacing w:val="-2"/>
        </w:rPr>
        <w:t>2101016040</w:t>
      </w:r>
    </w:p>
    <w:p>
      <w:pPr>
        <w:spacing w:line="480" w:lineRule="auto" w:before="0"/>
        <w:ind w:left="589" w:right="305" w:firstLine="0"/>
        <w:jc w:val="center"/>
        <w:rPr>
          <w:b/>
          <w:sz w:val="28"/>
        </w:rPr>
      </w:pPr>
      <w:r>
        <w:rPr>
          <w:b/>
          <w:sz w:val="28"/>
        </w:rPr>
        <w:t>JURUSAN</w:t>
      </w:r>
      <w:r>
        <w:rPr>
          <w:b/>
          <w:spacing w:val="-9"/>
          <w:sz w:val="28"/>
        </w:rPr>
        <w:t> </w:t>
      </w:r>
      <w:r>
        <w:rPr>
          <w:b/>
          <w:sz w:val="28"/>
        </w:rPr>
        <w:t>BIMBINGAN</w:t>
      </w:r>
      <w:r>
        <w:rPr>
          <w:b/>
          <w:spacing w:val="-9"/>
          <w:sz w:val="28"/>
        </w:rPr>
        <w:t> </w:t>
      </w:r>
      <w:r>
        <w:rPr>
          <w:b/>
          <w:sz w:val="28"/>
        </w:rPr>
        <w:t>DAN</w:t>
      </w:r>
      <w:r>
        <w:rPr>
          <w:b/>
          <w:spacing w:val="-9"/>
          <w:sz w:val="28"/>
        </w:rPr>
        <w:t> </w:t>
      </w:r>
      <w:r>
        <w:rPr>
          <w:b/>
          <w:sz w:val="28"/>
        </w:rPr>
        <w:t>PENYULUHAN</w:t>
      </w:r>
      <w:r>
        <w:rPr>
          <w:b/>
          <w:spacing w:val="-9"/>
          <w:sz w:val="28"/>
        </w:rPr>
        <w:t> </w:t>
      </w:r>
      <w:r>
        <w:rPr>
          <w:b/>
          <w:sz w:val="28"/>
        </w:rPr>
        <w:t>ISLAM FAKULTAS DAKWAH DAN KOMUNIKASI</w:t>
      </w:r>
    </w:p>
    <w:p>
      <w:pPr>
        <w:spacing w:line="480" w:lineRule="auto" w:before="0"/>
        <w:ind w:left="587" w:right="305" w:firstLine="0"/>
        <w:jc w:val="center"/>
        <w:rPr>
          <w:b/>
          <w:sz w:val="28"/>
        </w:rPr>
      </w:pPr>
      <w:r>
        <w:rPr>
          <w:b/>
          <w:sz w:val="28"/>
        </w:rPr>
        <w:t>UNIVERSITAS</w:t>
      </w:r>
      <w:r>
        <w:rPr>
          <w:b/>
          <w:spacing w:val="-11"/>
          <w:sz w:val="28"/>
        </w:rPr>
        <w:t> </w:t>
      </w:r>
      <w:r>
        <w:rPr>
          <w:b/>
          <w:sz w:val="28"/>
        </w:rPr>
        <w:t>ISLAM</w:t>
      </w:r>
      <w:r>
        <w:rPr>
          <w:b/>
          <w:spacing w:val="-9"/>
          <w:sz w:val="28"/>
        </w:rPr>
        <w:t> </w:t>
      </w:r>
      <w:r>
        <w:rPr>
          <w:b/>
          <w:sz w:val="28"/>
        </w:rPr>
        <w:t>NEGERI</w:t>
      </w:r>
      <w:r>
        <w:rPr>
          <w:b/>
          <w:spacing w:val="-7"/>
          <w:sz w:val="28"/>
        </w:rPr>
        <w:t> </w:t>
      </w:r>
      <w:r>
        <w:rPr>
          <w:b/>
          <w:sz w:val="28"/>
        </w:rPr>
        <w:t>WALISONGO</w:t>
      </w:r>
      <w:r>
        <w:rPr>
          <w:b/>
          <w:spacing w:val="-8"/>
          <w:sz w:val="28"/>
        </w:rPr>
        <w:t> </w:t>
      </w:r>
      <w:r>
        <w:rPr>
          <w:b/>
          <w:sz w:val="28"/>
        </w:rPr>
        <w:t>SEMARANG </w:t>
      </w:r>
      <w:r>
        <w:rPr>
          <w:b/>
          <w:spacing w:val="-4"/>
          <w:sz w:val="28"/>
        </w:rPr>
        <w:t>2025</w:t>
      </w:r>
    </w:p>
    <w:p>
      <w:pPr>
        <w:spacing w:after="0" w:line="480" w:lineRule="auto"/>
        <w:jc w:val="center"/>
        <w:rPr>
          <w:b/>
          <w:sz w:val="28"/>
        </w:rPr>
        <w:sectPr>
          <w:footerReference w:type="default" r:id="rId5"/>
          <w:type w:val="continuous"/>
          <w:pgSz w:w="11910" w:h="16840"/>
          <w:pgMar w:header="0" w:footer="1000" w:top="1920" w:bottom="1200" w:left="1700" w:right="1417"/>
          <w:pgNumType w:start="1"/>
        </w:sectPr>
      </w:pPr>
    </w:p>
    <w:p>
      <w:pPr>
        <w:pStyle w:val="BodyText"/>
        <w:spacing w:before="53"/>
        <w:rPr>
          <w:b/>
        </w:rPr>
      </w:pPr>
    </w:p>
    <w:p>
      <w:pPr>
        <w:pStyle w:val="Heading2"/>
        <w:ind w:left="3629"/>
        <w:jc w:val="left"/>
      </w:pPr>
      <w:bookmarkStart w:name="_bookmark0" w:id="1"/>
      <w:bookmarkEnd w:id="1"/>
      <w:r>
        <w:rPr>
          <w:b w:val="0"/>
        </w:rPr>
      </w:r>
      <w:r>
        <w:rPr/>
        <w:t>NOTA </w:t>
      </w:r>
      <w:r>
        <w:rPr>
          <w:spacing w:val="-2"/>
        </w:rPr>
        <w:t>PEMBIMBING</w:t>
      </w:r>
    </w:p>
    <w:p>
      <w:pPr>
        <w:pStyle w:val="BodyText"/>
        <w:spacing w:before="76"/>
        <w:rPr>
          <w:b/>
          <w:sz w:val="20"/>
        </w:rPr>
      </w:pPr>
      <w:r>
        <w:rPr>
          <w:b/>
          <w:sz w:val="20"/>
        </w:rPr>
        <w:drawing>
          <wp:anchor distT="0" distB="0" distL="0" distR="0" allowOverlap="1" layoutInCell="1" locked="0" behindDoc="1" simplePos="0" relativeHeight="487588352">
            <wp:simplePos x="0" y="0"/>
            <wp:positionH relativeFrom="page">
              <wp:posOffset>1440180</wp:posOffset>
            </wp:positionH>
            <wp:positionV relativeFrom="paragraph">
              <wp:posOffset>209537</wp:posOffset>
            </wp:positionV>
            <wp:extent cx="5038120" cy="6707124"/>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5038120" cy="6707124"/>
                    </a:xfrm>
                    <a:prstGeom prst="rect">
                      <a:avLst/>
                    </a:prstGeom>
                  </pic:spPr>
                </pic:pic>
              </a:graphicData>
            </a:graphic>
          </wp:anchor>
        </w:drawing>
      </w:r>
    </w:p>
    <w:p>
      <w:pPr>
        <w:pStyle w:val="BodyText"/>
        <w:spacing w:after="0"/>
        <w:rPr>
          <w:b/>
          <w:sz w:val="20"/>
        </w:rPr>
        <w:sectPr>
          <w:pgSz w:w="11910" w:h="16840"/>
          <w:pgMar w:header="0" w:footer="1000" w:top="1920" w:bottom="1200" w:left="1700" w:right="1417"/>
        </w:sectPr>
      </w:pPr>
    </w:p>
    <w:p>
      <w:pPr>
        <w:pStyle w:val="BodyText"/>
        <w:spacing w:before="53"/>
        <w:rPr>
          <w:b/>
        </w:rPr>
      </w:pPr>
    </w:p>
    <w:p>
      <w:pPr>
        <w:pStyle w:val="Heading2"/>
        <w:ind w:left="3429"/>
        <w:jc w:val="left"/>
      </w:pPr>
      <w:bookmarkStart w:name="_bookmark1" w:id="2"/>
      <w:bookmarkEnd w:id="2"/>
      <w:r>
        <w:rPr>
          <w:b w:val="0"/>
        </w:rPr>
      </w:r>
      <w:r>
        <w:rPr/>
        <w:t>LEMBAR</w:t>
      </w:r>
      <w:r>
        <w:rPr>
          <w:spacing w:val="-2"/>
        </w:rPr>
        <w:t> PENGESAHAN</w:t>
      </w:r>
    </w:p>
    <w:p>
      <w:pPr>
        <w:pStyle w:val="BodyText"/>
        <w:spacing w:before="82"/>
        <w:rPr>
          <w:b/>
          <w:sz w:val="20"/>
        </w:rPr>
      </w:pPr>
      <w:r>
        <w:rPr>
          <w:b/>
          <w:sz w:val="20"/>
        </w:rPr>
        <w:drawing>
          <wp:anchor distT="0" distB="0" distL="0" distR="0" allowOverlap="1" layoutInCell="1" locked="0" behindDoc="1" simplePos="0" relativeHeight="487588864">
            <wp:simplePos x="0" y="0"/>
            <wp:positionH relativeFrom="page">
              <wp:posOffset>1536700</wp:posOffset>
            </wp:positionH>
            <wp:positionV relativeFrom="paragraph">
              <wp:posOffset>213770</wp:posOffset>
            </wp:positionV>
            <wp:extent cx="4997192" cy="6464808"/>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4997192" cy="6464808"/>
                    </a:xfrm>
                    <a:prstGeom prst="rect">
                      <a:avLst/>
                    </a:prstGeom>
                  </pic:spPr>
                </pic:pic>
              </a:graphicData>
            </a:graphic>
          </wp:anchor>
        </w:drawing>
      </w:r>
    </w:p>
    <w:p>
      <w:pPr>
        <w:pStyle w:val="BodyText"/>
        <w:spacing w:after="0"/>
        <w:rPr>
          <w:b/>
          <w:sz w:val="20"/>
        </w:rPr>
        <w:sectPr>
          <w:pgSz w:w="11910" w:h="16840"/>
          <w:pgMar w:header="0" w:footer="1000" w:top="1920" w:bottom="1200" w:left="1700" w:right="1417"/>
        </w:sectPr>
      </w:pPr>
    </w:p>
    <w:p>
      <w:pPr>
        <w:pStyle w:val="BodyText"/>
        <w:spacing w:before="53"/>
        <w:rPr>
          <w:b/>
        </w:rPr>
      </w:pPr>
    </w:p>
    <w:p>
      <w:pPr>
        <w:pStyle w:val="Heading2"/>
        <w:ind w:left="847"/>
      </w:pPr>
      <w:bookmarkStart w:name="_bookmark2" w:id="3"/>
      <w:bookmarkEnd w:id="3"/>
      <w:r>
        <w:rPr>
          <w:b w:val="0"/>
        </w:rPr>
      </w:r>
      <w:r>
        <w:rPr>
          <w:spacing w:val="-2"/>
        </w:rPr>
        <w:t>PERNYATAAN</w:t>
      </w:r>
    </w:p>
    <w:p>
      <w:pPr>
        <w:pStyle w:val="BodyText"/>
        <w:spacing w:before="44"/>
        <w:rPr>
          <w:b/>
          <w:sz w:val="20"/>
        </w:rPr>
      </w:pPr>
      <w:r>
        <w:rPr>
          <w:b/>
          <w:sz w:val="20"/>
        </w:rPr>
        <w:drawing>
          <wp:anchor distT="0" distB="0" distL="0" distR="0" allowOverlap="1" layoutInCell="1" locked="0" behindDoc="1" simplePos="0" relativeHeight="487589376">
            <wp:simplePos x="0" y="0"/>
            <wp:positionH relativeFrom="page">
              <wp:posOffset>1440180</wp:posOffset>
            </wp:positionH>
            <wp:positionV relativeFrom="paragraph">
              <wp:posOffset>189217</wp:posOffset>
            </wp:positionV>
            <wp:extent cx="5039448" cy="6569964"/>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5039448" cy="6569964"/>
                    </a:xfrm>
                    <a:prstGeom prst="rect">
                      <a:avLst/>
                    </a:prstGeom>
                  </pic:spPr>
                </pic:pic>
              </a:graphicData>
            </a:graphic>
          </wp:anchor>
        </w:drawing>
      </w:r>
    </w:p>
    <w:p>
      <w:pPr>
        <w:pStyle w:val="BodyText"/>
        <w:spacing w:after="0"/>
        <w:rPr>
          <w:b/>
          <w:sz w:val="20"/>
        </w:rPr>
        <w:sectPr>
          <w:pgSz w:w="11910" w:h="16840"/>
          <w:pgMar w:header="0" w:footer="1000" w:top="1920" w:bottom="1200" w:left="1700" w:right="1417"/>
        </w:sectPr>
      </w:pPr>
    </w:p>
    <w:p>
      <w:pPr>
        <w:pStyle w:val="BodyText"/>
        <w:spacing w:before="53"/>
        <w:rPr>
          <w:b/>
        </w:rPr>
      </w:pPr>
    </w:p>
    <w:p>
      <w:pPr>
        <w:pStyle w:val="Heading2"/>
        <w:ind w:left="3684"/>
        <w:jc w:val="left"/>
      </w:pPr>
      <w:bookmarkStart w:name="_bookmark3" w:id="4"/>
      <w:bookmarkEnd w:id="4"/>
      <w:r>
        <w:rPr>
          <w:b w:val="0"/>
        </w:rPr>
      </w:r>
      <w:r>
        <w:rPr/>
        <w:t>KATA </w:t>
      </w:r>
      <w:r>
        <w:rPr>
          <w:spacing w:val="-2"/>
        </w:rPr>
        <w:t>PENGANTAR</w:t>
      </w:r>
    </w:p>
    <w:p>
      <w:pPr>
        <w:pStyle w:val="BodyText"/>
        <w:spacing w:before="21"/>
        <w:rPr>
          <w:b/>
        </w:rPr>
      </w:pPr>
    </w:p>
    <w:p>
      <w:pPr>
        <w:pStyle w:val="BodyText"/>
        <w:spacing w:line="360" w:lineRule="auto" w:before="1"/>
        <w:ind w:left="568" w:right="282" w:firstLine="566"/>
        <w:jc w:val="both"/>
      </w:pPr>
      <w:r>
        <w:rPr/>
        <w:t>Puji Syukur penulis haturkan kehadirat Allah Subhanahu Wa Ta’ala, Alhamdulillah</w:t>
      </w:r>
      <w:r>
        <w:rPr>
          <w:spacing w:val="-5"/>
        </w:rPr>
        <w:t> </w:t>
      </w:r>
      <w:r>
        <w:rPr/>
        <w:t>atas</w:t>
      </w:r>
      <w:r>
        <w:rPr>
          <w:spacing w:val="-5"/>
        </w:rPr>
        <w:t> </w:t>
      </w:r>
      <w:r>
        <w:rPr/>
        <w:t>limpahan</w:t>
      </w:r>
      <w:r>
        <w:rPr>
          <w:spacing w:val="-5"/>
        </w:rPr>
        <w:t> </w:t>
      </w:r>
      <w:r>
        <w:rPr/>
        <w:t>Rahmat,</w:t>
      </w:r>
      <w:r>
        <w:rPr>
          <w:spacing w:val="-5"/>
        </w:rPr>
        <w:t> </w:t>
      </w:r>
      <w:r>
        <w:rPr/>
        <w:t>Taufiq,</w:t>
      </w:r>
      <w:r>
        <w:rPr>
          <w:spacing w:val="-5"/>
        </w:rPr>
        <w:t> </w:t>
      </w:r>
      <w:r>
        <w:rPr/>
        <w:t>serta</w:t>
      </w:r>
      <w:r>
        <w:rPr>
          <w:spacing w:val="-7"/>
        </w:rPr>
        <w:t> </w:t>
      </w:r>
      <w:r>
        <w:rPr/>
        <w:t>hidayah-Nya,</w:t>
      </w:r>
      <w:r>
        <w:rPr>
          <w:spacing w:val="-5"/>
        </w:rPr>
        <w:t> </w:t>
      </w:r>
      <w:r>
        <w:rPr/>
        <w:t>sehingga</w:t>
      </w:r>
      <w:r>
        <w:rPr>
          <w:spacing w:val="-4"/>
        </w:rPr>
        <w:t> </w:t>
      </w:r>
      <w:r>
        <w:rPr/>
        <w:t>penulis dapat menyelesaikan skripsi dengan judul “Peran Pembimbing Kemasyarakatan Dalam Proses Resosialisasi Klien Narapidana Anak (Studi Kasus Bapas Kelas I Semarang)” dengan baik dan lancar. Shalawat serta salam semoga tercurahkan kepada junjungan kita Nabi Muhammad SAW yang telah menjadi suri tauladan terbaik bagi penulis.</w:t>
      </w:r>
    </w:p>
    <w:p>
      <w:pPr>
        <w:pStyle w:val="BodyText"/>
        <w:spacing w:line="360" w:lineRule="auto" w:before="160"/>
        <w:ind w:left="568" w:right="282" w:firstLine="566"/>
        <w:jc w:val="both"/>
      </w:pPr>
      <w:r>
        <w:rPr/>
        <w:t>Terselesaikannya</w:t>
      </w:r>
      <w:r>
        <w:rPr>
          <w:spacing w:val="-15"/>
        </w:rPr>
        <w:t> </w:t>
      </w:r>
      <w:r>
        <w:rPr/>
        <w:t>skripsi</w:t>
      </w:r>
      <w:r>
        <w:rPr>
          <w:spacing w:val="-15"/>
        </w:rPr>
        <w:t> </w:t>
      </w:r>
      <w:r>
        <w:rPr/>
        <w:t>ini</w:t>
      </w:r>
      <w:r>
        <w:rPr>
          <w:spacing w:val="-15"/>
        </w:rPr>
        <w:t> </w:t>
      </w:r>
      <w:r>
        <w:rPr/>
        <w:t>sebagai</w:t>
      </w:r>
      <w:r>
        <w:rPr>
          <w:spacing w:val="-15"/>
        </w:rPr>
        <w:t> </w:t>
      </w:r>
      <w:r>
        <w:rPr/>
        <w:t>salah</w:t>
      </w:r>
      <w:r>
        <w:rPr>
          <w:spacing w:val="-15"/>
        </w:rPr>
        <w:t> </w:t>
      </w:r>
      <w:r>
        <w:rPr/>
        <w:t>satu</w:t>
      </w:r>
      <w:r>
        <w:rPr>
          <w:spacing w:val="-15"/>
        </w:rPr>
        <w:t> </w:t>
      </w:r>
      <w:r>
        <w:rPr/>
        <w:t>syarat</w:t>
      </w:r>
      <w:r>
        <w:rPr>
          <w:spacing w:val="-15"/>
        </w:rPr>
        <w:t> </w:t>
      </w:r>
      <w:r>
        <w:rPr/>
        <w:t>untuk</w:t>
      </w:r>
      <w:r>
        <w:rPr>
          <w:spacing w:val="-15"/>
        </w:rPr>
        <w:t> </w:t>
      </w:r>
      <w:r>
        <w:rPr/>
        <w:t>memperoleh</w:t>
      </w:r>
      <w:r>
        <w:rPr>
          <w:spacing w:val="-15"/>
        </w:rPr>
        <w:t> </w:t>
      </w:r>
      <w:r>
        <w:rPr/>
        <w:t>gelar sarjana pada Bimbingan Penyuluhan Islam, Fakultas Dakwah Komunikasi, Universitas</w:t>
      </w:r>
      <w:r>
        <w:rPr>
          <w:spacing w:val="-8"/>
        </w:rPr>
        <w:t> </w:t>
      </w:r>
      <w:r>
        <w:rPr/>
        <w:t>Islam</w:t>
      </w:r>
      <w:r>
        <w:rPr>
          <w:spacing w:val="-10"/>
        </w:rPr>
        <w:t> </w:t>
      </w:r>
      <w:r>
        <w:rPr/>
        <w:t>Negeri</w:t>
      </w:r>
      <w:r>
        <w:rPr>
          <w:spacing w:val="-8"/>
        </w:rPr>
        <w:t> </w:t>
      </w:r>
      <w:r>
        <w:rPr/>
        <w:t>Walisongo.</w:t>
      </w:r>
      <w:r>
        <w:rPr>
          <w:spacing w:val="-10"/>
        </w:rPr>
        <w:t> </w:t>
      </w:r>
      <w:r>
        <w:rPr/>
        <w:t>penulis</w:t>
      </w:r>
      <w:r>
        <w:rPr>
          <w:spacing w:val="-10"/>
        </w:rPr>
        <w:t> </w:t>
      </w:r>
      <w:r>
        <w:rPr/>
        <w:t>menyadari</w:t>
      </w:r>
      <w:r>
        <w:rPr>
          <w:spacing w:val="-10"/>
        </w:rPr>
        <w:t> </w:t>
      </w:r>
      <w:r>
        <w:rPr/>
        <w:t>bahwa</w:t>
      </w:r>
      <w:r>
        <w:rPr>
          <w:spacing w:val="-10"/>
        </w:rPr>
        <w:t> </w:t>
      </w:r>
      <w:r>
        <w:rPr/>
        <w:t>skripsi</w:t>
      </w:r>
      <w:r>
        <w:rPr>
          <w:spacing w:val="-10"/>
        </w:rPr>
        <w:t> </w:t>
      </w:r>
      <w:r>
        <w:rPr/>
        <w:t>ini</w:t>
      </w:r>
      <w:r>
        <w:rPr>
          <w:spacing w:val="-10"/>
        </w:rPr>
        <w:t> </w:t>
      </w:r>
      <w:r>
        <w:rPr/>
        <w:t>jauh</w:t>
      </w:r>
      <w:r>
        <w:rPr>
          <w:spacing w:val="-10"/>
        </w:rPr>
        <w:t> </w:t>
      </w:r>
      <w:r>
        <w:rPr/>
        <w:t>dari kata sempurna, namun berkat keyakinan, kerja keras, dukungan, motivasi, bimbingan, dan do’a dari berbagai pihak menjadikan penulisan skripsi ini dapat selesai dengan baik. Oleh karena itu secara khusus penulis mengucapkan terimakasih kepada:</w:t>
      </w:r>
    </w:p>
    <w:p>
      <w:pPr>
        <w:pStyle w:val="ListParagraph"/>
        <w:numPr>
          <w:ilvl w:val="0"/>
          <w:numId w:val="1"/>
        </w:numPr>
        <w:tabs>
          <w:tab w:pos="1288" w:val="left" w:leader="none"/>
        </w:tabs>
        <w:spacing w:line="240" w:lineRule="auto" w:before="160" w:after="0"/>
        <w:ind w:left="1288" w:right="0" w:hanging="360"/>
        <w:jc w:val="both"/>
        <w:rPr>
          <w:sz w:val="24"/>
        </w:rPr>
      </w:pPr>
      <w:r>
        <w:rPr>
          <w:sz w:val="24"/>
        </w:rPr>
        <w:t>Prof.</w:t>
      </w:r>
      <w:r>
        <w:rPr>
          <w:spacing w:val="-4"/>
          <w:sz w:val="24"/>
        </w:rPr>
        <w:t> </w:t>
      </w:r>
      <w:r>
        <w:rPr>
          <w:sz w:val="24"/>
        </w:rPr>
        <w:t>Dr.</w:t>
      </w:r>
      <w:r>
        <w:rPr>
          <w:spacing w:val="-1"/>
          <w:sz w:val="24"/>
        </w:rPr>
        <w:t> </w:t>
      </w:r>
      <w:r>
        <w:rPr>
          <w:sz w:val="24"/>
        </w:rPr>
        <w:t>Nizar,</w:t>
      </w:r>
      <w:r>
        <w:rPr>
          <w:spacing w:val="-1"/>
          <w:sz w:val="24"/>
        </w:rPr>
        <w:t> </w:t>
      </w:r>
      <w:r>
        <w:rPr>
          <w:sz w:val="24"/>
        </w:rPr>
        <w:t>M.Ag.</w:t>
      </w:r>
      <w:r>
        <w:rPr>
          <w:spacing w:val="-1"/>
          <w:sz w:val="24"/>
        </w:rPr>
        <w:t> </w:t>
      </w:r>
      <w:r>
        <w:rPr>
          <w:sz w:val="24"/>
        </w:rPr>
        <w:t>selaku</w:t>
      </w:r>
      <w:r>
        <w:rPr>
          <w:spacing w:val="-1"/>
          <w:sz w:val="24"/>
        </w:rPr>
        <w:t> </w:t>
      </w:r>
      <w:r>
        <w:rPr>
          <w:sz w:val="24"/>
        </w:rPr>
        <w:t>Rektor</w:t>
      </w:r>
      <w:r>
        <w:rPr>
          <w:spacing w:val="-2"/>
          <w:sz w:val="24"/>
        </w:rPr>
        <w:t> </w:t>
      </w:r>
      <w:r>
        <w:rPr>
          <w:sz w:val="24"/>
        </w:rPr>
        <w:t>UIN Walisongo</w:t>
      </w:r>
      <w:r>
        <w:rPr>
          <w:spacing w:val="-1"/>
          <w:sz w:val="24"/>
        </w:rPr>
        <w:t> </w:t>
      </w:r>
      <w:r>
        <w:rPr>
          <w:spacing w:val="-2"/>
          <w:sz w:val="24"/>
        </w:rPr>
        <w:t>Semarang.</w:t>
      </w:r>
    </w:p>
    <w:p>
      <w:pPr>
        <w:pStyle w:val="ListParagraph"/>
        <w:numPr>
          <w:ilvl w:val="0"/>
          <w:numId w:val="1"/>
        </w:numPr>
        <w:tabs>
          <w:tab w:pos="1288" w:val="left" w:leader="none"/>
        </w:tabs>
        <w:spacing w:line="360" w:lineRule="auto" w:before="139" w:after="0"/>
        <w:ind w:left="1288" w:right="281" w:hanging="360"/>
        <w:jc w:val="both"/>
        <w:rPr>
          <w:sz w:val="24"/>
        </w:rPr>
      </w:pPr>
      <w:r>
        <w:rPr>
          <w:sz w:val="24"/>
        </w:rPr>
        <w:t>Prof. Dr. Moh. Fauzi, M.Ag. selaku Dekan Fakultas Dakwah dan Komunikasi UIN Walisongo Semarang.</w:t>
      </w:r>
    </w:p>
    <w:p>
      <w:pPr>
        <w:pStyle w:val="ListParagraph"/>
        <w:numPr>
          <w:ilvl w:val="0"/>
          <w:numId w:val="1"/>
        </w:numPr>
        <w:tabs>
          <w:tab w:pos="1288" w:val="left" w:leader="none"/>
        </w:tabs>
        <w:spacing w:line="360" w:lineRule="auto" w:before="0" w:after="0"/>
        <w:ind w:left="1288" w:right="279" w:hanging="360"/>
        <w:jc w:val="both"/>
        <w:rPr>
          <w:sz w:val="24"/>
        </w:rPr>
      </w:pPr>
      <w:r>
        <w:rPr>
          <w:sz w:val="24"/>
        </w:rPr>
        <w:t>Dr. Ema Hidayanti, S.Sos.I., M.S.I selaku ketua program studi Bimbingan Penyuluhan Islam dan Hj. Widayat Mintarsih, M.Pd. selaku sekretaris jurusan Bimbingan dan Penyuluhan Islam UIN Walisongo Semarang.</w:t>
      </w:r>
    </w:p>
    <w:p>
      <w:pPr>
        <w:pStyle w:val="ListParagraph"/>
        <w:numPr>
          <w:ilvl w:val="0"/>
          <w:numId w:val="1"/>
        </w:numPr>
        <w:tabs>
          <w:tab w:pos="1288" w:val="left" w:leader="none"/>
        </w:tabs>
        <w:spacing w:line="360" w:lineRule="auto" w:before="0" w:after="0"/>
        <w:ind w:left="1288" w:right="284" w:hanging="360"/>
        <w:jc w:val="both"/>
        <w:rPr>
          <w:sz w:val="24"/>
        </w:rPr>
      </w:pPr>
      <w:r>
        <w:rPr>
          <w:sz w:val="24"/>
        </w:rPr>
        <w:t>Ibu Anila Umriana, M.Pd. selaku dosen pembimbing penulis yang telah sabar, dan perhatian dalam membimbing penulis serta selalu meluangkan waktu untuk membimbing sehingga karya ilmiah ini dapat terselesaikan.</w:t>
      </w:r>
    </w:p>
    <w:p>
      <w:pPr>
        <w:pStyle w:val="ListParagraph"/>
        <w:numPr>
          <w:ilvl w:val="0"/>
          <w:numId w:val="1"/>
        </w:numPr>
        <w:tabs>
          <w:tab w:pos="1288" w:val="left" w:leader="none"/>
        </w:tabs>
        <w:spacing w:line="360" w:lineRule="auto" w:before="1" w:after="0"/>
        <w:ind w:left="1288" w:right="284" w:hanging="360"/>
        <w:jc w:val="both"/>
        <w:rPr>
          <w:sz w:val="24"/>
        </w:rPr>
      </w:pPr>
      <w:r>
        <w:rPr>
          <w:sz w:val="24"/>
        </w:rPr>
        <w:t>Dosen, pegawai, dan segenap civitas akademika di lingkungan Fakultas Dakwah dan Komunikasi UIN Walisongo Semarang yang telah memberikan</w:t>
      </w:r>
      <w:r>
        <w:rPr>
          <w:spacing w:val="-11"/>
          <w:sz w:val="24"/>
        </w:rPr>
        <w:t> </w:t>
      </w:r>
      <w:r>
        <w:rPr>
          <w:sz w:val="24"/>
        </w:rPr>
        <w:t>ilmunya</w:t>
      </w:r>
      <w:r>
        <w:rPr>
          <w:spacing w:val="-12"/>
          <w:sz w:val="24"/>
        </w:rPr>
        <w:t> </w:t>
      </w:r>
      <w:r>
        <w:rPr>
          <w:sz w:val="24"/>
        </w:rPr>
        <w:t>sebagai</w:t>
      </w:r>
      <w:r>
        <w:rPr>
          <w:spacing w:val="-11"/>
          <w:sz w:val="24"/>
        </w:rPr>
        <w:t> </w:t>
      </w:r>
      <w:r>
        <w:rPr>
          <w:sz w:val="24"/>
        </w:rPr>
        <w:t>bekal</w:t>
      </w:r>
      <w:r>
        <w:rPr>
          <w:spacing w:val="-11"/>
          <w:sz w:val="24"/>
        </w:rPr>
        <w:t> </w:t>
      </w:r>
      <w:r>
        <w:rPr>
          <w:sz w:val="24"/>
        </w:rPr>
        <w:t>penulis</w:t>
      </w:r>
      <w:r>
        <w:rPr>
          <w:spacing w:val="-11"/>
          <w:sz w:val="24"/>
        </w:rPr>
        <w:t> </w:t>
      </w:r>
      <w:r>
        <w:rPr>
          <w:sz w:val="24"/>
        </w:rPr>
        <w:t>dan</w:t>
      </w:r>
      <w:r>
        <w:rPr>
          <w:spacing w:val="-11"/>
          <w:sz w:val="24"/>
        </w:rPr>
        <w:t> </w:t>
      </w:r>
      <w:r>
        <w:rPr>
          <w:sz w:val="24"/>
        </w:rPr>
        <w:t>telah</w:t>
      </w:r>
      <w:r>
        <w:rPr>
          <w:spacing w:val="-11"/>
          <w:sz w:val="24"/>
        </w:rPr>
        <w:t> </w:t>
      </w:r>
      <w:r>
        <w:rPr>
          <w:sz w:val="24"/>
        </w:rPr>
        <w:t>membantu</w:t>
      </w:r>
      <w:r>
        <w:rPr>
          <w:spacing w:val="-11"/>
          <w:sz w:val="24"/>
        </w:rPr>
        <w:t> </w:t>
      </w:r>
      <w:r>
        <w:rPr>
          <w:sz w:val="24"/>
        </w:rPr>
        <w:t>kelancaran penulisan skripsi ini.</w:t>
      </w:r>
    </w:p>
    <w:p>
      <w:pPr>
        <w:pStyle w:val="ListParagraph"/>
        <w:spacing w:after="0" w:line="360" w:lineRule="auto"/>
        <w:jc w:val="both"/>
        <w:rPr>
          <w:sz w:val="24"/>
        </w:rPr>
        <w:sectPr>
          <w:pgSz w:w="11910" w:h="16840"/>
          <w:pgMar w:header="0" w:footer="1000" w:top="1920" w:bottom="1200" w:left="1700" w:right="1417"/>
        </w:sectPr>
      </w:pPr>
    </w:p>
    <w:p>
      <w:pPr>
        <w:pStyle w:val="BodyText"/>
        <w:spacing w:before="53"/>
      </w:pPr>
    </w:p>
    <w:p>
      <w:pPr>
        <w:pStyle w:val="ListParagraph"/>
        <w:numPr>
          <w:ilvl w:val="0"/>
          <w:numId w:val="1"/>
        </w:numPr>
        <w:tabs>
          <w:tab w:pos="1288" w:val="left" w:leader="none"/>
        </w:tabs>
        <w:spacing w:line="360" w:lineRule="auto" w:before="0" w:after="0"/>
        <w:ind w:left="1288" w:right="282" w:hanging="360"/>
        <w:jc w:val="both"/>
        <w:rPr>
          <w:sz w:val="24"/>
        </w:rPr>
      </w:pPr>
      <w:r>
        <w:rPr>
          <w:sz w:val="24"/>
        </w:rPr>
        <w:t>Bapak Sarwito, AMd.IP., S.H., M.M selaku Kepala Bapas Kelas I Semarang,</w:t>
      </w:r>
      <w:r>
        <w:rPr>
          <w:spacing w:val="-8"/>
          <w:sz w:val="24"/>
        </w:rPr>
        <w:t> </w:t>
      </w:r>
      <w:r>
        <w:rPr>
          <w:sz w:val="24"/>
        </w:rPr>
        <w:t>serta</w:t>
      </w:r>
      <w:r>
        <w:rPr>
          <w:spacing w:val="-9"/>
          <w:sz w:val="24"/>
        </w:rPr>
        <w:t> </w:t>
      </w:r>
      <w:r>
        <w:rPr>
          <w:sz w:val="24"/>
        </w:rPr>
        <w:t>para</w:t>
      </w:r>
      <w:r>
        <w:rPr>
          <w:spacing w:val="-10"/>
          <w:sz w:val="24"/>
        </w:rPr>
        <w:t> </w:t>
      </w:r>
      <w:r>
        <w:rPr>
          <w:sz w:val="24"/>
        </w:rPr>
        <w:t>pembimbing</w:t>
      </w:r>
      <w:r>
        <w:rPr>
          <w:spacing w:val="-8"/>
          <w:sz w:val="24"/>
        </w:rPr>
        <w:t> </w:t>
      </w:r>
      <w:r>
        <w:rPr>
          <w:sz w:val="24"/>
        </w:rPr>
        <w:t>kemasyarakatan</w:t>
      </w:r>
      <w:r>
        <w:rPr>
          <w:spacing w:val="-8"/>
          <w:sz w:val="24"/>
        </w:rPr>
        <w:t> </w:t>
      </w:r>
      <w:r>
        <w:rPr>
          <w:sz w:val="24"/>
        </w:rPr>
        <w:t>yang</w:t>
      </w:r>
      <w:r>
        <w:rPr>
          <w:spacing w:val="-8"/>
          <w:sz w:val="24"/>
        </w:rPr>
        <w:t> </w:t>
      </w:r>
      <w:r>
        <w:rPr>
          <w:sz w:val="24"/>
        </w:rPr>
        <w:t>telah</w:t>
      </w:r>
      <w:r>
        <w:rPr>
          <w:spacing w:val="-8"/>
          <w:sz w:val="24"/>
        </w:rPr>
        <w:t> </w:t>
      </w:r>
      <w:r>
        <w:rPr>
          <w:sz w:val="24"/>
        </w:rPr>
        <w:t>mengizinkan penelitian, sehingga penelitian ini dapat terselesaikan dengan baik.</w:t>
      </w:r>
    </w:p>
    <w:p>
      <w:pPr>
        <w:pStyle w:val="ListParagraph"/>
        <w:numPr>
          <w:ilvl w:val="0"/>
          <w:numId w:val="1"/>
        </w:numPr>
        <w:tabs>
          <w:tab w:pos="1288" w:val="left" w:leader="none"/>
        </w:tabs>
        <w:spacing w:line="360" w:lineRule="auto" w:before="0" w:after="0"/>
        <w:ind w:left="1288" w:right="280" w:hanging="360"/>
        <w:jc w:val="both"/>
        <w:rPr>
          <w:sz w:val="24"/>
        </w:rPr>
      </w:pPr>
      <w:r>
        <w:rPr>
          <w:sz w:val="24"/>
        </w:rPr>
        <w:t>Ayahanda Mohammad Faiz dan Ibunda Restiati. Terima kasih atas pengorbanan dan tulus kasih yang diberikan. Beliau memang tidak sempat merasakan pendidikan bangku perkuliahan, namun mereka mampu senantiasa memberikan yang terbaik, tak kenal lelah mendoakan serta memberikan semangat dan dukungan hinggga penulis </w:t>
      </w:r>
      <w:r>
        <w:rPr>
          <w:sz w:val="24"/>
        </w:rPr>
        <w:t>mampu menyelesaikan studinya sampai meraih gelar sarjana, semoga ayah dan mama sehat, panjang umur dan bahagia selalu.</w:t>
      </w:r>
    </w:p>
    <w:p>
      <w:pPr>
        <w:pStyle w:val="ListParagraph"/>
        <w:numPr>
          <w:ilvl w:val="0"/>
          <w:numId w:val="1"/>
        </w:numPr>
        <w:tabs>
          <w:tab w:pos="1288" w:val="left" w:leader="none"/>
        </w:tabs>
        <w:spacing w:line="360" w:lineRule="auto" w:before="1" w:after="0"/>
        <w:ind w:left="1288" w:right="283" w:hanging="360"/>
        <w:jc w:val="both"/>
        <w:rPr>
          <w:sz w:val="24"/>
        </w:rPr>
      </w:pPr>
      <w:r>
        <w:rPr>
          <w:sz w:val="24"/>
        </w:rPr>
        <w:t>Atong dan Ibuk yang telah merawat dan membesarkan saya dari kecil hingga dewasa, memberikan kasih sayang, perhatian dan doa. Tante Atik, Tante Anik, Om Sub dan Om Soam yang selalu penulis repotkan dalam segala hal dari kecil hingga sekarang, sehingga penulis dapat memperoleh semangat untuk menyelesaikan tulisan ini.</w:t>
      </w:r>
    </w:p>
    <w:p>
      <w:pPr>
        <w:pStyle w:val="ListParagraph"/>
        <w:numPr>
          <w:ilvl w:val="0"/>
          <w:numId w:val="1"/>
        </w:numPr>
        <w:tabs>
          <w:tab w:pos="1288" w:val="left" w:leader="none"/>
        </w:tabs>
        <w:spacing w:line="360" w:lineRule="auto" w:before="0" w:after="0"/>
        <w:ind w:left="1288" w:right="280" w:hanging="360"/>
        <w:jc w:val="both"/>
        <w:rPr>
          <w:sz w:val="24"/>
        </w:rPr>
      </w:pPr>
      <w:r>
        <w:rPr>
          <w:sz w:val="24"/>
        </w:rPr>
        <w:t>Adik-adik tercinta Najw, Syafa, Tita, Ubek, Agam, Tsania dan Ryu yang selalu menjadi penghibur penulis selama ini. Terimakasih untuk kekompokan dan keriyuhan ketika dirumah.</w:t>
      </w:r>
    </w:p>
    <w:p>
      <w:pPr>
        <w:pStyle w:val="ListParagraph"/>
        <w:numPr>
          <w:ilvl w:val="0"/>
          <w:numId w:val="1"/>
        </w:numPr>
        <w:tabs>
          <w:tab w:pos="1288" w:val="left" w:leader="none"/>
        </w:tabs>
        <w:spacing w:line="360" w:lineRule="auto" w:before="0" w:after="0"/>
        <w:ind w:left="1288" w:right="285" w:hanging="360"/>
        <w:jc w:val="both"/>
        <w:rPr>
          <w:sz w:val="24"/>
        </w:rPr>
      </w:pPr>
      <w:r>
        <w:rPr>
          <w:sz w:val="24"/>
        </w:rPr>
        <w:t>Satu nama yaitu Akmal Fauzi, ucapan terima kasih banyak sudah membersamai</w:t>
      </w:r>
      <w:r>
        <w:rPr>
          <w:spacing w:val="-15"/>
          <w:sz w:val="24"/>
        </w:rPr>
        <w:t> </w:t>
      </w:r>
      <w:r>
        <w:rPr>
          <w:sz w:val="24"/>
        </w:rPr>
        <w:t>penulis</w:t>
      </w:r>
      <w:r>
        <w:rPr>
          <w:spacing w:val="-15"/>
          <w:sz w:val="24"/>
        </w:rPr>
        <w:t> </w:t>
      </w:r>
      <w:r>
        <w:rPr>
          <w:sz w:val="24"/>
        </w:rPr>
        <w:t>dari</w:t>
      </w:r>
      <w:r>
        <w:rPr>
          <w:spacing w:val="-15"/>
          <w:sz w:val="24"/>
        </w:rPr>
        <w:t> </w:t>
      </w:r>
      <w:r>
        <w:rPr>
          <w:sz w:val="24"/>
        </w:rPr>
        <w:t>2021</w:t>
      </w:r>
      <w:r>
        <w:rPr>
          <w:spacing w:val="-15"/>
          <w:sz w:val="24"/>
        </w:rPr>
        <w:t> </w:t>
      </w:r>
      <w:r>
        <w:rPr>
          <w:sz w:val="24"/>
        </w:rPr>
        <w:t>hingga</w:t>
      </w:r>
      <w:r>
        <w:rPr>
          <w:spacing w:val="-15"/>
          <w:sz w:val="24"/>
        </w:rPr>
        <w:t> </w:t>
      </w:r>
      <w:r>
        <w:rPr>
          <w:sz w:val="24"/>
        </w:rPr>
        <w:t>saat</w:t>
      </w:r>
      <w:r>
        <w:rPr>
          <w:spacing w:val="-15"/>
          <w:sz w:val="24"/>
        </w:rPr>
        <w:t> </w:t>
      </w:r>
      <w:r>
        <w:rPr>
          <w:sz w:val="24"/>
        </w:rPr>
        <w:t>ini,</w:t>
      </w:r>
      <w:r>
        <w:rPr>
          <w:spacing w:val="-15"/>
          <w:sz w:val="24"/>
        </w:rPr>
        <w:t> </w:t>
      </w:r>
      <w:r>
        <w:rPr>
          <w:sz w:val="24"/>
        </w:rPr>
        <w:t>menjadi</w:t>
      </w:r>
      <w:r>
        <w:rPr>
          <w:spacing w:val="-15"/>
          <w:sz w:val="24"/>
        </w:rPr>
        <w:t> </w:t>
      </w:r>
      <w:r>
        <w:rPr>
          <w:sz w:val="24"/>
        </w:rPr>
        <w:t>sahabat</w:t>
      </w:r>
      <w:r>
        <w:rPr>
          <w:spacing w:val="-15"/>
          <w:sz w:val="24"/>
        </w:rPr>
        <w:t> </w:t>
      </w:r>
      <w:r>
        <w:rPr>
          <w:sz w:val="24"/>
        </w:rPr>
        <w:t>yang</w:t>
      </w:r>
      <w:r>
        <w:rPr>
          <w:spacing w:val="-15"/>
          <w:sz w:val="24"/>
        </w:rPr>
        <w:t> </w:t>
      </w:r>
      <w:r>
        <w:rPr>
          <w:sz w:val="24"/>
        </w:rPr>
        <w:t>selalu ada, penyabar dan penghibur. Terimakasih telah menjadi pendengar </w:t>
      </w:r>
      <w:r>
        <w:rPr>
          <w:sz w:val="24"/>
        </w:rPr>
        <w:t>atas segala keresahan dan kecemasan dalam diri penulis.</w:t>
      </w:r>
    </w:p>
    <w:p>
      <w:pPr>
        <w:pStyle w:val="ListParagraph"/>
        <w:numPr>
          <w:ilvl w:val="0"/>
          <w:numId w:val="1"/>
        </w:numPr>
        <w:tabs>
          <w:tab w:pos="1288" w:val="left" w:leader="none"/>
        </w:tabs>
        <w:spacing w:line="360" w:lineRule="auto" w:before="1" w:after="0"/>
        <w:ind w:left="1288" w:right="281" w:hanging="360"/>
        <w:jc w:val="both"/>
        <w:rPr>
          <w:sz w:val="24"/>
        </w:rPr>
      </w:pPr>
      <w:r>
        <w:rPr>
          <w:sz w:val="24"/>
        </w:rPr>
        <w:t>Teman penulis dibangku perkuliahan yang selalu membersamai dalam empat tahun ini yaitu Iwan Akbar, Aldika Aprianto, Diyas Albar Irwan, Bunga Suci Wardani, Mutia Afifah, Zahra Nasekhatul Fadzilah, Vicha Luthfia dan Wulan Nur Andyani yang selalu memberikan dukungan, motivasi dan menjadi tempat keluh kesah dan semangat sehingga dapat terselesaikannya skripsi ini.</w:t>
      </w:r>
    </w:p>
    <w:p>
      <w:pPr>
        <w:pStyle w:val="ListParagraph"/>
        <w:numPr>
          <w:ilvl w:val="0"/>
          <w:numId w:val="1"/>
        </w:numPr>
        <w:tabs>
          <w:tab w:pos="1288" w:val="left" w:leader="none"/>
        </w:tabs>
        <w:spacing w:line="360" w:lineRule="auto" w:before="0" w:after="0"/>
        <w:ind w:left="1288" w:right="280" w:hanging="360"/>
        <w:jc w:val="both"/>
        <w:rPr>
          <w:sz w:val="24"/>
        </w:rPr>
      </w:pPr>
      <w:r>
        <w:rPr>
          <w:sz w:val="24"/>
        </w:rPr>
        <w:t>Seluruh pihak yang telah membantu dan mendukung penulis dalam menyelesaikan skripsi ini yang tidak bisa penulis sebutkan satu persatu. Penulis</w:t>
      </w:r>
      <w:r>
        <w:rPr>
          <w:spacing w:val="-4"/>
          <w:sz w:val="24"/>
        </w:rPr>
        <w:t> </w:t>
      </w:r>
      <w:r>
        <w:rPr>
          <w:sz w:val="24"/>
        </w:rPr>
        <w:t>tidak</w:t>
      </w:r>
      <w:r>
        <w:rPr>
          <w:spacing w:val="-4"/>
          <w:sz w:val="24"/>
        </w:rPr>
        <w:t> </w:t>
      </w:r>
      <w:r>
        <w:rPr>
          <w:sz w:val="24"/>
        </w:rPr>
        <w:t>dapat</w:t>
      </w:r>
      <w:r>
        <w:rPr>
          <w:spacing w:val="-4"/>
          <w:sz w:val="24"/>
        </w:rPr>
        <w:t> </w:t>
      </w:r>
      <w:r>
        <w:rPr>
          <w:sz w:val="24"/>
        </w:rPr>
        <w:t>memberikan</w:t>
      </w:r>
      <w:r>
        <w:rPr>
          <w:spacing w:val="-4"/>
          <w:sz w:val="24"/>
        </w:rPr>
        <w:t> </w:t>
      </w:r>
      <w:r>
        <w:rPr>
          <w:sz w:val="24"/>
        </w:rPr>
        <w:t>balasan</w:t>
      </w:r>
      <w:r>
        <w:rPr>
          <w:spacing w:val="-2"/>
          <w:sz w:val="24"/>
        </w:rPr>
        <w:t> </w:t>
      </w:r>
      <w:r>
        <w:rPr>
          <w:sz w:val="24"/>
        </w:rPr>
        <w:t>apa-apa</w:t>
      </w:r>
      <w:r>
        <w:rPr>
          <w:spacing w:val="-1"/>
          <w:sz w:val="24"/>
        </w:rPr>
        <w:t> </w:t>
      </w:r>
      <w:r>
        <w:rPr>
          <w:sz w:val="24"/>
        </w:rPr>
        <w:t>selain</w:t>
      </w:r>
      <w:r>
        <w:rPr>
          <w:spacing w:val="-4"/>
          <w:sz w:val="24"/>
        </w:rPr>
        <w:t> </w:t>
      </w:r>
      <w:r>
        <w:rPr>
          <w:sz w:val="24"/>
        </w:rPr>
        <w:t>ucapan</w:t>
      </w:r>
      <w:r>
        <w:rPr>
          <w:spacing w:val="-4"/>
          <w:sz w:val="24"/>
        </w:rPr>
        <w:t> </w:t>
      </w:r>
      <w:r>
        <w:rPr>
          <w:sz w:val="24"/>
        </w:rPr>
        <w:t>terimakasih</w:t>
      </w:r>
    </w:p>
    <w:p>
      <w:pPr>
        <w:pStyle w:val="ListParagraph"/>
        <w:spacing w:after="0" w:line="360" w:lineRule="auto"/>
        <w:jc w:val="both"/>
        <w:rPr>
          <w:sz w:val="24"/>
        </w:rPr>
        <w:sectPr>
          <w:pgSz w:w="11910" w:h="16840"/>
          <w:pgMar w:header="0" w:footer="1000" w:top="1920" w:bottom="1200" w:left="1700" w:right="1417"/>
        </w:sectPr>
      </w:pPr>
    </w:p>
    <w:p>
      <w:pPr>
        <w:pStyle w:val="BodyText"/>
        <w:spacing w:before="53"/>
      </w:pPr>
    </w:p>
    <w:p>
      <w:pPr>
        <w:pStyle w:val="BodyText"/>
        <w:spacing w:line="360" w:lineRule="auto"/>
        <w:ind w:left="1288" w:right="285"/>
        <w:jc w:val="both"/>
      </w:pPr>
      <w:r>
        <w:rPr/>
        <w:t>dan iringan doa semoga Allah SWT yang membalas semua kebaikan yang telah diberikan kepada penulis dengan balasan yang lebih baik dan dicatat debagai amal shaleh.</w:t>
      </w:r>
    </w:p>
    <w:p>
      <w:pPr>
        <w:pStyle w:val="ListParagraph"/>
        <w:numPr>
          <w:ilvl w:val="0"/>
          <w:numId w:val="1"/>
        </w:numPr>
        <w:tabs>
          <w:tab w:pos="1288" w:val="left" w:leader="none"/>
        </w:tabs>
        <w:spacing w:line="360" w:lineRule="auto" w:before="0" w:after="0"/>
        <w:ind w:left="1288" w:right="282" w:hanging="360"/>
        <w:jc w:val="both"/>
        <w:rPr>
          <w:i/>
          <w:sz w:val="24"/>
        </w:rPr>
      </w:pPr>
      <w:r>
        <w:rPr>
          <w:i/>
          <w:sz w:val="24"/>
        </w:rPr>
        <w:t>Last but not least</w:t>
      </w:r>
      <w:r>
        <w:rPr>
          <w:sz w:val="24"/>
        </w:rPr>
        <w:t>, untuk diri saya Ainin Tusamma Salsabila. Apresiasi sebesar-besarnya</w:t>
      </w:r>
      <w:r>
        <w:rPr>
          <w:spacing w:val="-7"/>
          <w:sz w:val="24"/>
        </w:rPr>
        <w:t> </w:t>
      </w:r>
      <w:r>
        <w:rPr>
          <w:sz w:val="24"/>
        </w:rPr>
        <w:t>yang</w:t>
      </w:r>
      <w:r>
        <w:rPr>
          <w:spacing w:val="-5"/>
          <w:sz w:val="24"/>
        </w:rPr>
        <w:t> </w:t>
      </w:r>
      <w:r>
        <w:rPr>
          <w:sz w:val="24"/>
        </w:rPr>
        <w:t>telah</w:t>
      </w:r>
      <w:r>
        <w:rPr>
          <w:spacing w:val="-5"/>
          <w:sz w:val="24"/>
        </w:rPr>
        <w:t> </w:t>
      </w:r>
      <w:r>
        <w:rPr>
          <w:sz w:val="24"/>
        </w:rPr>
        <w:t>berjuang</w:t>
      </w:r>
      <w:r>
        <w:rPr>
          <w:spacing w:val="-5"/>
          <w:sz w:val="24"/>
        </w:rPr>
        <w:t> </w:t>
      </w:r>
      <w:r>
        <w:rPr>
          <w:sz w:val="24"/>
        </w:rPr>
        <w:t>untuk</w:t>
      </w:r>
      <w:r>
        <w:rPr>
          <w:spacing w:val="-5"/>
          <w:sz w:val="24"/>
        </w:rPr>
        <w:t> </w:t>
      </w:r>
      <w:r>
        <w:rPr>
          <w:sz w:val="24"/>
        </w:rPr>
        <w:t>menyelesaikan</w:t>
      </w:r>
      <w:r>
        <w:rPr>
          <w:spacing w:val="-5"/>
          <w:sz w:val="24"/>
        </w:rPr>
        <w:t> </w:t>
      </w:r>
      <w:r>
        <w:rPr>
          <w:sz w:val="24"/>
        </w:rPr>
        <w:t>apa</w:t>
      </w:r>
      <w:r>
        <w:rPr>
          <w:spacing w:val="-6"/>
          <w:sz w:val="24"/>
        </w:rPr>
        <w:t> </w:t>
      </w:r>
      <w:r>
        <w:rPr>
          <w:sz w:val="24"/>
        </w:rPr>
        <w:t>yang</w:t>
      </w:r>
      <w:r>
        <w:rPr>
          <w:spacing w:val="-5"/>
          <w:sz w:val="24"/>
        </w:rPr>
        <w:t> </w:t>
      </w:r>
      <w:r>
        <w:rPr>
          <w:sz w:val="24"/>
        </w:rPr>
        <w:t>sudah dimualai. Sulit bisa bertahan dititik ini, terimakasih untuk tetap hidup dan merayakan dirimu sendiri, walaupun sering kali putus asa atas apa yang sedang</w:t>
      </w:r>
      <w:r>
        <w:rPr>
          <w:spacing w:val="-15"/>
          <w:sz w:val="24"/>
        </w:rPr>
        <w:t> </w:t>
      </w:r>
      <w:r>
        <w:rPr>
          <w:sz w:val="24"/>
        </w:rPr>
        <w:t>diusahakan.</w:t>
      </w:r>
      <w:r>
        <w:rPr>
          <w:spacing w:val="-15"/>
          <w:sz w:val="24"/>
        </w:rPr>
        <w:t> </w:t>
      </w:r>
      <w:r>
        <w:rPr>
          <w:sz w:val="24"/>
        </w:rPr>
        <w:t>Tetaplah</w:t>
      </w:r>
      <w:r>
        <w:rPr>
          <w:spacing w:val="-15"/>
          <w:sz w:val="24"/>
        </w:rPr>
        <w:t> </w:t>
      </w:r>
      <w:r>
        <w:rPr>
          <w:sz w:val="24"/>
        </w:rPr>
        <w:t>menjadi</w:t>
      </w:r>
      <w:r>
        <w:rPr>
          <w:spacing w:val="-15"/>
          <w:sz w:val="24"/>
        </w:rPr>
        <w:t> </w:t>
      </w:r>
      <w:r>
        <w:rPr>
          <w:sz w:val="24"/>
        </w:rPr>
        <w:t>manusia</w:t>
      </w:r>
      <w:r>
        <w:rPr>
          <w:spacing w:val="-15"/>
          <w:sz w:val="24"/>
        </w:rPr>
        <w:t> </w:t>
      </w:r>
      <w:r>
        <w:rPr>
          <w:sz w:val="24"/>
        </w:rPr>
        <w:t>yang</w:t>
      </w:r>
      <w:r>
        <w:rPr>
          <w:spacing w:val="-15"/>
          <w:sz w:val="24"/>
        </w:rPr>
        <w:t> </w:t>
      </w:r>
      <w:r>
        <w:rPr>
          <w:sz w:val="24"/>
        </w:rPr>
        <w:t>mau</w:t>
      </w:r>
      <w:r>
        <w:rPr>
          <w:spacing w:val="-15"/>
          <w:sz w:val="24"/>
        </w:rPr>
        <w:t> </w:t>
      </w:r>
      <w:r>
        <w:rPr>
          <w:sz w:val="24"/>
        </w:rPr>
        <w:t>berusaha</w:t>
      </w:r>
      <w:r>
        <w:rPr>
          <w:spacing w:val="-15"/>
          <w:sz w:val="24"/>
        </w:rPr>
        <w:t> </w:t>
      </w:r>
      <w:r>
        <w:rPr>
          <w:sz w:val="24"/>
        </w:rPr>
        <w:t>dan</w:t>
      </w:r>
      <w:r>
        <w:rPr>
          <w:spacing w:val="-15"/>
          <w:sz w:val="24"/>
        </w:rPr>
        <w:t> </w:t>
      </w:r>
      <w:r>
        <w:rPr>
          <w:sz w:val="24"/>
        </w:rPr>
        <w:t>tidak lelah untuk mencoba. </w:t>
      </w:r>
      <w:r>
        <w:rPr>
          <w:i/>
          <w:sz w:val="24"/>
        </w:rPr>
        <w:t>God thank you for being me independenwomen, I know there are more great ones but I’m proud of this achievement.</w:t>
      </w:r>
    </w:p>
    <w:p>
      <w:pPr>
        <w:pStyle w:val="BodyText"/>
        <w:spacing w:line="376" w:lineRule="auto" w:before="162"/>
        <w:ind w:left="5813" w:right="790"/>
        <w:jc w:val="both"/>
      </w:pPr>
      <w:r>
        <w:rPr/>
        <w:t>Semarang,</w:t>
      </w:r>
      <w:r>
        <w:rPr>
          <w:spacing w:val="-13"/>
        </w:rPr>
        <w:t> </w:t>
      </w:r>
      <w:r>
        <w:rPr/>
        <w:t>4</w:t>
      </w:r>
      <w:r>
        <w:rPr>
          <w:spacing w:val="-13"/>
        </w:rPr>
        <w:t> </w:t>
      </w:r>
      <w:r>
        <w:rPr/>
        <w:t>Mei</w:t>
      </w:r>
      <w:r>
        <w:rPr>
          <w:spacing w:val="-13"/>
        </w:rPr>
        <w:t> </w:t>
      </w:r>
      <w:r>
        <w:rPr/>
        <w:t>2025 </w:t>
      </w:r>
      <w:r>
        <w:rPr>
          <w:spacing w:val="-2"/>
        </w:rPr>
        <w:t>Penulis,</w:t>
      </w:r>
    </w:p>
    <w:p>
      <w:pPr>
        <w:pStyle w:val="BodyText"/>
      </w:pPr>
    </w:p>
    <w:p>
      <w:pPr>
        <w:pStyle w:val="BodyText"/>
      </w:pPr>
    </w:p>
    <w:p>
      <w:pPr>
        <w:pStyle w:val="BodyText"/>
        <w:spacing w:before="47"/>
      </w:pPr>
    </w:p>
    <w:p>
      <w:pPr>
        <w:pStyle w:val="Heading3"/>
        <w:spacing w:before="1"/>
        <w:ind w:left="5813" w:firstLine="0"/>
        <w:jc w:val="left"/>
      </w:pPr>
      <w:r>
        <w:rPr/>
        <w:t>Ainin Tusamma</w:t>
      </w:r>
      <w:r>
        <w:rPr>
          <w:spacing w:val="-1"/>
        </w:rPr>
        <w:t> </w:t>
      </w:r>
      <w:r>
        <w:rPr>
          <w:spacing w:val="-2"/>
        </w:rPr>
        <w:t>Salsabila</w:t>
      </w:r>
    </w:p>
    <w:p>
      <w:pPr>
        <w:pStyle w:val="BodyText"/>
        <w:spacing w:before="161"/>
        <w:ind w:left="5813"/>
      </w:pPr>
      <w:r>
        <w:rPr/>
        <w:t>NIM</w:t>
      </w:r>
      <w:r>
        <w:rPr>
          <w:spacing w:val="-3"/>
        </w:rPr>
        <w:t> </w:t>
      </w:r>
      <w:r>
        <w:rPr>
          <w:spacing w:val="-2"/>
        </w:rPr>
        <w:t>2101016040</w:t>
      </w:r>
    </w:p>
    <w:p>
      <w:pPr>
        <w:pStyle w:val="BodyText"/>
        <w:spacing w:after="0"/>
        <w:sectPr>
          <w:pgSz w:w="11910" w:h="16840"/>
          <w:pgMar w:header="0" w:footer="1000" w:top="1920" w:bottom="1200" w:left="1700" w:right="1417"/>
        </w:sectPr>
      </w:pPr>
    </w:p>
    <w:p>
      <w:pPr>
        <w:pStyle w:val="BodyText"/>
        <w:spacing w:before="53"/>
      </w:pPr>
    </w:p>
    <w:p>
      <w:pPr>
        <w:pStyle w:val="Heading2"/>
      </w:pPr>
      <w:bookmarkStart w:name="_bookmark4" w:id="5"/>
      <w:bookmarkEnd w:id="5"/>
      <w:r>
        <w:rPr>
          <w:b w:val="0"/>
        </w:rPr>
      </w:r>
      <w:r>
        <w:rPr>
          <w:spacing w:val="-2"/>
        </w:rPr>
        <w:t>PERSEMBAHAN</w:t>
      </w:r>
    </w:p>
    <w:p>
      <w:pPr>
        <w:pStyle w:val="BodyText"/>
        <w:spacing w:before="21"/>
        <w:rPr>
          <w:b/>
        </w:rPr>
      </w:pPr>
    </w:p>
    <w:p>
      <w:pPr>
        <w:pStyle w:val="BodyText"/>
        <w:spacing w:line="360" w:lineRule="auto" w:before="1"/>
        <w:ind w:left="568" w:right="280" w:firstLine="566"/>
        <w:jc w:val="both"/>
      </w:pPr>
      <w:r>
        <w:rPr/>
        <w:t>Alhamdulillah kepada Allah SWT yang telah memberikan kasih sayang dan nikmatnya</w:t>
      </w:r>
      <w:r>
        <w:rPr>
          <w:spacing w:val="-10"/>
        </w:rPr>
        <w:t> </w:t>
      </w:r>
      <w:r>
        <w:rPr/>
        <w:t>kepada</w:t>
      </w:r>
      <w:r>
        <w:rPr>
          <w:spacing w:val="-9"/>
        </w:rPr>
        <w:t> </w:t>
      </w:r>
      <w:r>
        <w:rPr/>
        <w:t>penulis</w:t>
      </w:r>
      <w:r>
        <w:rPr>
          <w:spacing w:val="-9"/>
        </w:rPr>
        <w:t> </w:t>
      </w:r>
      <w:r>
        <w:rPr/>
        <w:t>sampai</w:t>
      </w:r>
      <w:r>
        <w:rPr>
          <w:spacing w:val="-9"/>
        </w:rPr>
        <w:t> </w:t>
      </w:r>
      <w:r>
        <w:rPr/>
        <w:t>sekarang</w:t>
      </w:r>
      <w:r>
        <w:rPr>
          <w:spacing w:val="-9"/>
        </w:rPr>
        <w:t> </w:t>
      </w:r>
      <w:r>
        <w:rPr/>
        <w:t>dan</w:t>
      </w:r>
      <w:r>
        <w:rPr>
          <w:spacing w:val="-9"/>
        </w:rPr>
        <w:t> </w:t>
      </w:r>
      <w:r>
        <w:rPr/>
        <w:t>sampai</w:t>
      </w:r>
      <w:r>
        <w:rPr>
          <w:spacing w:val="-9"/>
        </w:rPr>
        <w:t> </w:t>
      </w:r>
      <w:r>
        <w:rPr/>
        <w:t>akhir</w:t>
      </w:r>
      <w:r>
        <w:rPr>
          <w:spacing w:val="-10"/>
        </w:rPr>
        <w:t> </w:t>
      </w:r>
      <w:r>
        <w:rPr/>
        <w:t>nanti.</w:t>
      </w:r>
      <w:r>
        <w:rPr>
          <w:spacing w:val="-9"/>
        </w:rPr>
        <w:t> </w:t>
      </w:r>
      <w:r>
        <w:rPr/>
        <w:t>Skripsi</w:t>
      </w:r>
      <w:r>
        <w:rPr>
          <w:spacing w:val="-10"/>
        </w:rPr>
        <w:t> </w:t>
      </w:r>
      <w:r>
        <w:rPr/>
        <w:t>ini</w:t>
      </w:r>
      <w:r>
        <w:rPr>
          <w:spacing w:val="-9"/>
        </w:rPr>
        <w:t> </w:t>
      </w:r>
      <w:r>
        <w:rPr/>
        <w:t>saya persembahkan kepada kedua orang tua saya yang selalu menjadi kekuatan utama penulis dalam menyelesaikan skripsi ini. Orang tua yang tidak pernah lelah mendidik, mendukung, dan selalu menyebut nama saya dalam setiap do’anya. Tidak</w:t>
      </w:r>
      <w:r>
        <w:rPr>
          <w:spacing w:val="-11"/>
        </w:rPr>
        <w:t> </w:t>
      </w:r>
      <w:r>
        <w:rPr/>
        <w:t>ada</w:t>
      </w:r>
      <w:r>
        <w:rPr>
          <w:spacing w:val="-12"/>
        </w:rPr>
        <w:t> </w:t>
      </w:r>
      <w:r>
        <w:rPr/>
        <w:t>kata</w:t>
      </w:r>
      <w:r>
        <w:rPr>
          <w:spacing w:val="-11"/>
        </w:rPr>
        <w:t> </w:t>
      </w:r>
      <w:r>
        <w:rPr/>
        <w:t>lain</w:t>
      </w:r>
      <w:r>
        <w:rPr>
          <w:spacing w:val="-11"/>
        </w:rPr>
        <w:t> </w:t>
      </w:r>
      <w:r>
        <w:rPr/>
        <w:t>selain</w:t>
      </w:r>
      <w:r>
        <w:rPr>
          <w:spacing w:val="-9"/>
        </w:rPr>
        <w:t> </w:t>
      </w:r>
      <w:r>
        <w:rPr/>
        <w:t>terima</w:t>
      </w:r>
      <w:r>
        <w:rPr>
          <w:spacing w:val="-12"/>
        </w:rPr>
        <w:t> </w:t>
      </w:r>
      <w:r>
        <w:rPr/>
        <w:t>kasih</w:t>
      </w:r>
      <w:r>
        <w:rPr>
          <w:spacing w:val="-10"/>
        </w:rPr>
        <w:t> </w:t>
      </w:r>
      <w:r>
        <w:rPr/>
        <w:t>banyak</w:t>
      </w:r>
      <w:r>
        <w:rPr>
          <w:spacing w:val="-11"/>
        </w:rPr>
        <w:t> </w:t>
      </w:r>
      <w:r>
        <w:rPr/>
        <w:t>dan</w:t>
      </w:r>
      <w:r>
        <w:rPr>
          <w:spacing w:val="-8"/>
        </w:rPr>
        <w:t> </w:t>
      </w:r>
      <w:r>
        <w:rPr/>
        <w:t>maaf</w:t>
      </w:r>
      <w:r>
        <w:rPr>
          <w:spacing w:val="-11"/>
        </w:rPr>
        <w:t> </w:t>
      </w:r>
      <w:r>
        <w:rPr/>
        <w:t>yang</w:t>
      </w:r>
      <w:r>
        <w:rPr>
          <w:spacing w:val="-11"/>
        </w:rPr>
        <w:t> </w:t>
      </w:r>
      <w:r>
        <w:rPr/>
        <w:t>bisa</w:t>
      </w:r>
      <w:r>
        <w:rPr>
          <w:spacing w:val="-11"/>
        </w:rPr>
        <w:t> </w:t>
      </w:r>
      <w:r>
        <w:rPr/>
        <w:t>penulis</w:t>
      </w:r>
      <w:r>
        <w:rPr>
          <w:spacing w:val="-10"/>
        </w:rPr>
        <w:t> </w:t>
      </w:r>
      <w:r>
        <w:rPr/>
        <w:t>ucapkan, atas jasa dan pengorbanan yang selama ini mereka berikan, segala kasih sayang, do’a dan materi yang selama ini telah diberikan untuk menyelasaikan skripsi ini. Semoga ini adalah awal untuk membuat ibu dan bapak bangga. Aamiin</w:t>
      </w:r>
    </w:p>
    <w:p>
      <w:pPr>
        <w:pStyle w:val="BodyText"/>
        <w:spacing w:after="0" w:line="360" w:lineRule="auto"/>
        <w:jc w:val="both"/>
        <w:sectPr>
          <w:pgSz w:w="11910" w:h="16840"/>
          <w:pgMar w:header="0" w:footer="1000" w:top="1920" w:bottom="1200" w:left="1700" w:right="1417"/>
        </w:sectPr>
      </w:pPr>
    </w:p>
    <w:p>
      <w:pPr>
        <w:pStyle w:val="BodyText"/>
        <w:spacing w:before="53"/>
      </w:pPr>
    </w:p>
    <w:p>
      <w:pPr>
        <w:pStyle w:val="Heading2"/>
        <w:ind w:left="853"/>
      </w:pPr>
      <w:bookmarkStart w:name="_bookmark5" w:id="6"/>
      <w:bookmarkEnd w:id="6"/>
      <w:r>
        <w:rPr>
          <w:b w:val="0"/>
        </w:rPr>
      </w:r>
      <w:r>
        <w:rPr>
          <w:spacing w:val="-2"/>
        </w:rPr>
        <w:t>MOTTO</w:t>
      </w:r>
    </w:p>
    <w:p>
      <w:pPr>
        <w:pStyle w:val="BodyText"/>
        <w:rPr>
          <w:b/>
        </w:rPr>
      </w:pPr>
    </w:p>
    <w:p>
      <w:pPr>
        <w:pStyle w:val="BodyText"/>
        <w:spacing w:before="116"/>
        <w:rPr>
          <w:b/>
        </w:rPr>
      </w:pPr>
    </w:p>
    <w:p>
      <w:pPr>
        <w:bidi/>
        <w:spacing w:line="312" w:lineRule="auto" w:before="1"/>
        <w:ind w:right="926" w:left="2153" w:hanging="1514"/>
        <w:jc w:val="left"/>
        <w:rPr>
          <w:sz w:val="28"/>
          <w:szCs w:val="28"/>
        </w:rPr>
      </w:pPr>
      <w:r>
        <w:rPr>
          <w:w w:val="45"/>
          <w:sz w:val="28"/>
          <w:szCs w:val="28"/>
          <w:rtl/>
        </w:rPr>
        <w:t>وَمَ</w:t>
      </w:r>
      <w:r>
        <w:rPr>
          <w:spacing w:val="40"/>
          <w:w w:val="49"/>
          <w:position w:val="2"/>
          <w:sz w:val="28"/>
          <w:szCs w:val="28"/>
          <w:rtl/>
        </w:rPr>
        <w:t> </w:t>
      </w:r>
      <w:r>
        <w:rPr>
          <w:w w:val="49"/>
          <w:position w:val="2"/>
          <w:sz w:val="28"/>
          <w:szCs w:val="28"/>
        </w:rPr>
        <w:t>˚</w:t>
      </w:r>
      <w:r>
        <w:rPr>
          <w:w w:val="49"/>
          <w:sz w:val="28"/>
          <w:szCs w:val="28"/>
          <w:rtl/>
        </w:rPr>
        <w:t>ن</w:t>
      </w:r>
      <w:r>
        <w:rPr>
          <w:spacing w:val="-1"/>
          <w:sz w:val="28"/>
          <w:szCs w:val="28"/>
          <w:rtl/>
        </w:rPr>
        <w:t> </w:t>
      </w:r>
      <w:r>
        <w:rPr>
          <w:w w:val="49"/>
          <w:sz w:val="28"/>
          <w:szCs w:val="28"/>
          <w:rtl/>
        </w:rPr>
        <w:t>يَّتَّ</w:t>
      </w:r>
      <w:r>
        <w:rPr>
          <w:spacing w:val="76"/>
          <w:position w:val="-4"/>
          <w:sz w:val="28"/>
          <w:szCs w:val="28"/>
          <w:rtl/>
        </w:rPr>
        <w:t> </w:t>
      </w:r>
      <w:r>
        <w:rPr>
          <w:w w:val="49"/>
          <w:position w:val="-4"/>
          <w:sz w:val="28"/>
          <w:szCs w:val="28"/>
          <w:rtl/>
        </w:rPr>
        <w:t>هق</w:t>
      </w:r>
      <w:r>
        <w:rPr>
          <w:spacing w:val="-2"/>
          <w:sz w:val="28"/>
          <w:szCs w:val="28"/>
          <w:rtl/>
        </w:rPr>
        <w:t> </w:t>
      </w:r>
      <w:r>
        <w:rPr>
          <w:w w:val="49"/>
          <w:sz w:val="28"/>
          <w:szCs w:val="28"/>
          <w:rtl/>
        </w:rPr>
        <w:t>ٰاللَّ</w:t>
      </w:r>
      <w:r>
        <w:rPr>
          <w:spacing w:val="-1"/>
          <w:sz w:val="28"/>
          <w:szCs w:val="28"/>
          <w:rtl/>
        </w:rPr>
        <w:t> </w:t>
      </w:r>
      <w:r>
        <w:rPr>
          <w:w w:val="49"/>
          <w:sz w:val="28"/>
          <w:szCs w:val="28"/>
          <w:rtl/>
        </w:rPr>
        <w:t>يَ</w:t>
      </w:r>
      <w:r>
        <w:rPr>
          <w:spacing w:val="50"/>
          <w:sz w:val="28"/>
          <w:szCs w:val="28"/>
          <w:rtl/>
        </w:rPr>
        <w:t> </w:t>
      </w:r>
      <w:r>
        <w:rPr>
          <w:w w:val="49"/>
          <w:sz w:val="28"/>
          <w:szCs w:val="28"/>
        </w:rPr>
        <w:t>˚</w:t>
      </w:r>
      <w:r>
        <w:rPr>
          <w:w w:val="49"/>
          <w:sz w:val="28"/>
          <w:szCs w:val="28"/>
          <w:rtl/>
        </w:rPr>
        <w:t>جعَ</w:t>
      </w:r>
      <w:r>
        <w:rPr>
          <w:spacing w:val="40"/>
          <w:position w:val="2"/>
          <w:sz w:val="28"/>
          <w:szCs w:val="28"/>
          <w:rtl/>
        </w:rPr>
        <w:t> </w:t>
      </w:r>
      <w:r>
        <w:rPr>
          <w:w w:val="49"/>
          <w:position w:val="2"/>
          <w:sz w:val="28"/>
          <w:szCs w:val="28"/>
        </w:rPr>
        <w:t>˚</w:t>
      </w:r>
      <w:r>
        <w:rPr>
          <w:w w:val="49"/>
          <w:sz w:val="28"/>
          <w:szCs w:val="28"/>
          <w:rtl/>
        </w:rPr>
        <w:t>ل</w:t>
      </w:r>
      <w:r>
        <w:rPr>
          <w:sz w:val="28"/>
          <w:szCs w:val="28"/>
          <w:rtl/>
        </w:rPr>
        <w:t> </w:t>
      </w:r>
      <w:r>
        <w:rPr>
          <w:w w:val="49"/>
          <w:sz w:val="28"/>
          <w:szCs w:val="28"/>
          <w:rtl/>
        </w:rPr>
        <w:t>لَّ</w:t>
      </w:r>
      <w:r>
        <w:rPr>
          <w:spacing w:val="4"/>
          <w:position w:val="1"/>
          <w:sz w:val="28"/>
          <w:szCs w:val="28"/>
          <w:rtl/>
        </w:rPr>
        <w:t> </w:t>
      </w:r>
      <w:r>
        <w:rPr>
          <w:w w:val="49"/>
          <w:sz w:val="28"/>
          <w:szCs w:val="28"/>
          <w:rtl/>
        </w:rPr>
        <w:t>ه</w:t>
      </w:r>
      <w:r>
        <w:rPr>
          <w:sz w:val="28"/>
          <w:szCs w:val="28"/>
          <w:rtl/>
        </w:rPr>
        <w:t> </w:t>
      </w:r>
      <w:r>
        <w:rPr>
          <w:w w:val="49"/>
          <w:sz w:val="28"/>
          <w:szCs w:val="28"/>
          <w:rtl/>
        </w:rPr>
        <w:t>مَ</w:t>
      </w:r>
      <w:r>
        <w:rPr>
          <w:spacing w:val="50"/>
          <w:position w:val="3"/>
          <w:sz w:val="28"/>
          <w:szCs w:val="28"/>
          <w:rtl/>
        </w:rPr>
        <w:t> </w:t>
      </w:r>
      <w:r>
        <w:rPr>
          <w:w w:val="49"/>
          <w:position w:val="3"/>
          <w:sz w:val="28"/>
          <w:szCs w:val="28"/>
        </w:rPr>
        <w:t>˚</w:t>
      </w:r>
      <w:r>
        <w:rPr>
          <w:w w:val="49"/>
          <w:sz w:val="28"/>
          <w:szCs w:val="28"/>
          <w:rtl/>
        </w:rPr>
        <w:t>خرَجًا</w:t>
      </w:r>
      <w:r>
        <w:rPr>
          <w:sz w:val="28"/>
          <w:szCs w:val="28"/>
          <w:rtl/>
        </w:rPr>
        <w:t> </w:t>
      </w:r>
      <w:r>
        <w:rPr>
          <w:w w:val="49"/>
          <w:sz w:val="28"/>
          <w:szCs w:val="28"/>
          <w:rtl/>
        </w:rPr>
        <w:t>ۙ</w:t>
      </w:r>
      <w:r>
        <w:rPr>
          <w:spacing w:val="73"/>
          <w:sz w:val="28"/>
          <w:szCs w:val="28"/>
          <w:rtl/>
        </w:rPr>
        <w:t> </w:t>
      </w:r>
      <w:r>
        <w:rPr>
          <w:w w:val="49"/>
          <w:sz w:val="28"/>
          <w:szCs w:val="28"/>
          <w:rtl/>
        </w:rPr>
        <w:t>وَّيَ</w:t>
      </w:r>
      <w:r>
        <w:rPr>
          <w:spacing w:val="18"/>
          <w:position w:val="0"/>
          <w:sz w:val="28"/>
          <w:szCs w:val="28"/>
          <w:rtl/>
        </w:rPr>
        <w:t> </w:t>
      </w:r>
      <w:r>
        <w:rPr>
          <w:w w:val="49"/>
          <w:position w:val="0"/>
          <w:sz w:val="28"/>
          <w:szCs w:val="28"/>
        </w:rPr>
        <w:t>˚</w:t>
      </w:r>
      <w:r>
        <w:rPr>
          <w:w w:val="49"/>
          <w:sz w:val="28"/>
          <w:szCs w:val="28"/>
          <w:rtl/>
        </w:rPr>
        <w:t>رزُ</w:t>
      </w:r>
      <w:r>
        <w:rPr>
          <w:position w:val="5"/>
          <w:sz w:val="28"/>
          <w:szCs w:val="28"/>
          <w:rtl/>
        </w:rPr>
        <w:t> </w:t>
      </w:r>
      <w:r>
        <w:rPr>
          <w:w w:val="49"/>
          <w:position w:val="5"/>
          <w:sz w:val="28"/>
          <w:szCs w:val="28"/>
        </w:rPr>
        <w:t>˚</w:t>
      </w:r>
      <w:r>
        <w:rPr>
          <w:w w:val="49"/>
          <w:sz w:val="28"/>
          <w:szCs w:val="28"/>
          <w:rtl/>
        </w:rPr>
        <w:t>قهُ</w:t>
      </w:r>
      <w:r>
        <w:rPr>
          <w:spacing w:val="79"/>
          <w:position w:val="0"/>
          <w:sz w:val="28"/>
          <w:szCs w:val="28"/>
          <w:rtl/>
        </w:rPr>
        <w:t> </w:t>
      </w:r>
      <w:r>
        <w:rPr>
          <w:w w:val="49"/>
          <w:position w:val="0"/>
          <w:sz w:val="28"/>
          <w:szCs w:val="28"/>
          <w:rtl/>
        </w:rPr>
        <w:t>هم</w:t>
      </w:r>
      <w:r>
        <w:rPr>
          <w:spacing w:val="40"/>
          <w:position w:val="2"/>
          <w:sz w:val="28"/>
          <w:szCs w:val="28"/>
          <w:rtl/>
        </w:rPr>
        <w:t> </w:t>
      </w:r>
      <w:r>
        <w:rPr>
          <w:w w:val="49"/>
          <w:position w:val="2"/>
          <w:sz w:val="28"/>
          <w:szCs w:val="28"/>
        </w:rPr>
        <w:t>˚</w:t>
      </w:r>
      <w:r>
        <w:rPr>
          <w:w w:val="49"/>
          <w:sz w:val="28"/>
          <w:szCs w:val="28"/>
          <w:rtl/>
        </w:rPr>
        <w:t>ن</w:t>
      </w:r>
      <w:r>
        <w:rPr>
          <w:sz w:val="28"/>
          <w:szCs w:val="28"/>
          <w:rtl/>
        </w:rPr>
        <w:t> </w:t>
      </w:r>
      <w:r>
        <w:rPr>
          <w:w w:val="49"/>
          <w:sz w:val="28"/>
          <w:szCs w:val="28"/>
          <w:rtl/>
        </w:rPr>
        <w:t>حَ</w:t>
      </w:r>
      <w:r>
        <w:rPr>
          <w:spacing w:val="-7"/>
          <w:sz w:val="28"/>
          <w:szCs w:val="28"/>
          <w:rtl/>
        </w:rPr>
        <w:t> </w:t>
      </w:r>
      <w:r>
        <w:rPr>
          <w:w w:val="49"/>
          <w:sz w:val="28"/>
          <w:szCs w:val="28"/>
        </w:rPr>
        <w:t>˚</w:t>
      </w:r>
      <w:r>
        <w:rPr>
          <w:w w:val="49"/>
          <w:sz w:val="28"/>
          <w:szCs w:val="28"/>
          <w:rtl/>
        </w:rPr>
        <w:t>يثُ</w:t>
      </w:r>
      <w:r>
        <w:rPr>
          <w:spacing w:val="-1"/>
          <w:sz w:val="28"/>
          <w:szCs w:val="28"/>
          <w:rtl/>
        </w:rPr>
        <w:t> </w:t>
      </w:r>
      <w:r>
        <w:rPr>
          <w:w w:val="49"/>
          <w:sz w:val="28"/>
          <w:szCs w:val="28"/>
          <w:rtl/>
        </w:rPr>
        <w:t>لَ</w:t>
      </w:r>
      <w:r>
        <w:rPr>
          <w:sz w:val="28"/>
          <w:szCs w:val="28"/>
          <w:rtl/>
        </w:rPr>
        <w:t> </w:t>
      </w:r>
      <w:r>
        <w:rPr>
          <w:w w:val="49"/>
          <w:sz w:val="28"/>
          <w:szCs w:val="28"/>
          <w:rtl/>
        </w:rPr>
        <w:t>يَ</w:t>
      </w:r>
      <w:r>
        <w:rPr>
          <w:spacing w:val="50"/>
          <w:sz w:val="28"/>
          <w:szCs w:val="28"/>
          <w:rtl/>
        </w:rPr>
        <w:t> </w:t>
      </w:r>
      <w:r>
        <w:rPr>
          <w:w w:val="49"/>
          <w:sz w:val="28"/>
          <w:szCs w:val="28"/>
        </w:rPr>
        <w:t>˚</w:t>
      </w:r>
      <w:r>
        <w:rPr>
          <w:w w:val="49"/>
          <w:sz w:val="28"/>
          <w:szCs w:val="28"/>
          <w:rtl/>
        </w:rPr>
        <w:t>حتَ</w:t>
      </w:r>
      <w:r>
        <w:rPr>
          <w:spacing w:val="52"/>
          <w:sz w:val="28"/>
          <w:szCs w:val="28"/>
          <w:rtl/>
        </w:rPr>
        <w:t> </w:t>
      </w:r>
      <w:r>
        <w:rPr>
          <w:w w:val="49"/>
          <w:sz w:val="28"/>
          <w:szCs w:val="28"/>
          <w:rtl/>
        </w:rPr>
        <w:t>هس</w:t>
      </w:r>
      <w:r>
        <w:rPr>
          <w:spacing w:val="69"/>
          <w:position w:val="8"/>
          <w:sz w:val="28"/>
          <w:szCs w:val="28"/>
          <w:rtl/>
        </w:rPr>
        <w:t> </w:t>
      </w:r>
      <w:r>
        <w:rPr>
          <w:w w:val="49"/>
          <w:sz w:val="28"/>
          <w:szCs w:val="28"/>
          <w:rtl/>
        </w:rPr>
        <w:t>بُ</w:t>
      </w:r>
      <w:r>
        <w:rPr>
          <w:spacing w:val="-1"/>
          <w:sz w:val="28"/>
          <w:szCs w:val="28"/>
          <w:rtl/>
        </w:rPr>
        <w:t> </w:t>
      </w:r>
      <w:r>
        <w:rPr>
          <w:w w:val="49"/>
          <w:sz w:val="28"/>
          <w:szCs w:val="28"/>
          <w:rtl/>
        </w:rPr>
        <w:t>وَمَ</w:t>
      </w:r>
      <w:r>
        <w:rPr>
          <w:spacing w:val="40"/>
          <w:position w:val="2"/>
          <w:sz w:val="28"/>
          <w:szCs w:val="28"/>
          <w:rtl/>
        </w:rPr>
        <w:t> </w:t>
      </w:r>
      <w:r>
        <w:rPr>
          <w:w w:val="49"/>
          <w:position w:val="2"/>
          <w:sz w:val="28"/>
          <w:szCs w:val="28"/>
        </w:rPr>
        <w:t>˚</w:t>
      </w:r>
      <w:r>
        <w:rPr>
          <w:w w:val="49"/>
          <w:sz w:val="28"/>
          <w:szCs w:val="28"/>
          <w:rtl/>
        </w:rPr>
        <w:t>ن</w:t>
      </w:r>
      <w:r>
        <w:rPr>
          <w:sz w:val="28"/>
          <w:szCs w:val="28"/>
          <w:rtl/>
        </w:rPr>
        <w:t> </w:t>
      </w:r>
      <w:r>
        <w:rPr>
          <w:w w:val="49"/>
          <w:sz w:val="28"/>
          <w:szCs w:val="28"/>
          <w:rtl/>
        </w:rPr>
        <w:t>يَّتَوَكَّ</w:t>
      </w:r>
      <w:r>
        <w:rPr>
          <w:spacing w:val="40"/>
          <w:position w:val="2"/>
          <w:sz w:val="28"/>
          <w:szCs w:val="28"/>
          <w:rtl/>
        </w:rPr>
        <w:t> </w:t>
      </w:r>
      <w:r>
        <w:rPr>
          <w:w w:val="49"/>
          <w:position w:val="2"/>
          <w:sz w:val="28"/>
          <w:szCs w:val="28"/>
        </w:rPr>
        <w:t>˚</w:t>
      </w:r>
      <w:r>
        <w:rPr>
          <w:w w:val="49"/>
          <w:sz w:val="28"/>
          <w:szCs w:val="28"/>
          <w:rtl/>
        </w:rPr>
        <w:t>ل</w:t>
      </w:r>
      <w:r>
        <w:rPr>
          <w:spacing w:val="-1"/>
          <w:sz w:val="28"/>
          <w:szCs w:val="28"/>
          <w:rtl/>
        </w:rPr>
        <w:t> </w:t>
      </w:r>
      <w:r>
        <w:rPr>
          <w:w w:val="49"/>
          <w:sz w:val="28"/>
          <w:szCs w:val="28"/>
          <w:rtl/>
        </w:rPr>
        <w:t>عَلَى</w:t>
      </w:r>
      <w:r>
        <w:rPr>
          <w:sz w:val="28"/>
          <w:szCs w:val="28"/>
          <w:rtl/>
        </w:rPr>
        <w:t> </w:t>
      </w:r>
      <w:r>
        <w:rPr>
          <w:w w:val="49"/>
          <w:sz w:val="28"/>
          <w:szCs w:val="28"/>
          <w:rtl/>
        </w:rPr>
        <w:t>ٰاللهّ</w:t>
      </w:r>
      <w:r>
        <w:rPr>
          <w:spacing w:val="-1"/>
          <w:sz w:val="28"/>
          <w:szCs w:val="28"/>
          <w:rtl/>
        </w:rPr>
        <w:t> </w:t>
      </w:r>
      <w:r>
        <w:rPr>
          <w:w w:val="49"/>
          <w:sz w:val="28"/>
          <w:szCs w:val="28"/>
          <w:rtl/>
        </w:rPr>
        <w:t>فَهُوَ</w:t>
      </w:r>
      <w:r>
        <w:rPr>
          <w:sz w:val="28"/>
          <w:szCs w:val="28"/>
          <w:rtl/>
        </w:rPr>
        <w:t> </w:t>
      </w:r>
      <w:r>
        <w:rPr>
          <w:w w:val="45"/>
          <w:sz w:val="28"/>
          <w:szCs w:val="28"/>
          <w:rtl/>
        </w:rPr>
        <w:t>حَ</w:t>
      </w:r>
      <w:r>
        <w:rPr>
          <w:spacing w:val="66"/>
          <w:position w:val="0"/>
          <w:sz w:val="28"/>
          <w:szCs w:val="28"/>
          <w:rtl/>
        </w:rPr>
        <w:t> </w:t>
      </w:r>
      <w:r>
        <w:rPr>
          <w:w w:val="45"/>
          <w:position w:val="0"/>
          <w:sz w:val="28"/>
          <w:szCs w:val="28"/>
        </w:rPr>
        <w:t>˚</w:t>
      </w:r>
      <w:r>
        <w:rPr>
          <w:w w:val="45"/>
          <w:sz w:val="28"/>
          <w:szCs w:val="28"/>
          <w:rtl/>
        </w:rPr>
        <w:t>سبُ</w:t>
      </w:r>
      <w:r>
        <w:rPr>
          <w:position w:val="1"/>
          <w:sz w:val="28"/>
          <w:szCs w:val="28"/>
          <w:rtl/>
        </w:rPr>
        <w:t> </w:t>
      </w:r>
      <w:r>
        <w:rPr>
          <w:w w:val="45"/>
          <w:sz w:val="28"/>
          <w:szCs w:val="28"/>
          <w:rtl/>
        </w:rPr>
        <w:t>ه</w:t>
      </w:r>
      <w:r>
        <w:rPr>
          <w:sz w:val="28"/>
          <w:szCs w:val="28"/>
          <w:rtl/>
        </w:rPr>
        <w:t> </w:t>
      </w:r>
      <w:r>
        <w:rPr>
          <w:w w:val="45"/>
          <w:sz w:val="28"/>
          <w:szCs w:val="28"/>
          <w:rtl/>
        </w:rPr>
        <w:t>اهنَّ</w:t>
      </w:r>
      <w:r>
        <w:rPr>
          <w:sz w:val="28"/>
          <w:szCs w:val="28"/>
          <w:rtl/>
        </w:rPr>
        <w:t> </w:t>
      </w:r>
      <w:r>
        <w:rPr>
          <w:w w:val="45"/>
          <w:sz w:val="28"/>
          <w:szCs w:val="28"/>
          <w:rtl/>
        </w:rPr>
        <w:t>ٰاللَّ</w:t>
      </w:r>
      <w:r>
        <w:rPr>
          <w:sz w:val="28"/>
          <w:szCs w:val="28"/>
          <w:rtl/>
        </w:rPr>
        <w:t> </w:t>
      </w:r>
      <w:r>
        <w:rPr>
          <w:w w:val="45"/>
          <w:sz w:val="28"/>
          <w:szCs w:val="28"/>
          <w:rtl/>
        </w:rPr>
        <w:t>بَا</w:t>
      </w:r>
      <w:r>
        <w:rPr>
          <w:spacing w:val="-15"/>
          <w:position w:val="0"/>
          <w:sz w:val="28"/>
          <w:szCs w:val="28"/>
          <w:rtl/>
        </w:rPr>
        <w:t> </w:t>
      </w:r>
      <w:r>
        <w:rPr>
          <w:w w:val="45"/>
          <w:position w:val="0"/>
          <w:sz w:val="28"/>
          <w:szCs w:val="28"/>
          <w:rtl/>
        </w:rPr>
        <w:t>هلغُ</w:t>
      </w:r>
      <w:r>
        <w:rPr>
          <w:sz w:val="28"/>
          <w:szCs w:val="28"/>
          <w:rtl/>
        </w:rPr>
        <w:t> </w:t>
      </w:r>
      <w:r>
        <w:rPr>
          <w:w w:val="45"/>
          <w:sz w:val="28"/>
          <w:szCs w:val="28"/>
          <w:rtl/>
        </w:rPr>
        <w:t>اَ</w:t>
      </w:r>
      <w:r>
        <w:rPr>
          <w:spacing w:val="11"/>
          <w:position w:val="-1"/>
          <w:sz w:val="28"/>
          <w:szCs w:val="28"/>
          <w:rtl/>
        </w:rPr>
        <w:t> </w:t>
      </w:r>
      <w:r>
        <w:rPr>
          <w:w w:val="45"/>
          <w:position w:val="-1"/>
          <w:sz w:val="28"/>
          <w:szCs w:val="28"/>
        </w:rPr>
        <w:t>˚</w:t>
      </w:r>
      <w:r>
        <w:rPr>
          <w:w w:val="45"/>
          <w:sz w:val="28"/>
          <w:szCs w:val="28"/>
          <w:rtl/>
        </w:rPr>
        <w:t>م</w:t>
      </w:r>
      <w:r>
        <w:rPr>
          <w:spacing w:val="19"/>
          <w:position w:val="-3"/>
          <w:sz w:val="28"/>
          <w:szCs w:val="28"/>
          <w:rtl/>
        </w:rPr>
        <w:t> </w:t>
      </w:r>
      <w:r>
        <w:rPr>
          <w:w w:val="45"/>
          <w:position w:val="-3"/>
          <w:sz w:val="28"/>
          <w:szCs w:val="28"/>
          <w:rtl/>
        </w:rPr>
        <w:t>هر</w:t>
      </w:r>
      <w:r>
        <w:rPr>
          <w:spacing w:val="-26"/>
          <w:position w:val="-1"/>
          <w:sz w:val="28"/>
          <w:szCs w:val="28"/>
          <w:rtl/>
        </w:rPr>
        <w:t> </w:t>
      </w:r>
      <w:r>
        <w:rPr>
          <w:w w:val="45"/>
          <w:position w:val="-1"/>
          <w:sz w:val="28"/>
          <w:szCs w:val="28"/>
        </w:rPr>
        <w:t>,</w:t>
      </w:r>
      <w:r>
        <w:rPr>
          <w:spacing w:val="-14"/>
          <w:w w:val="45"/>
          <w:sz w:val="28"/>
          <w:szCs w:val="28"/>
          <w:rtl/>
        </w:rPr>
        <w:t> </w:t>
      </w:r>
      <w:r>
        <w:rPr>
          <w:w w:val="45"/>
          <w:sz w:val="28"/>
          <w:szCs w:val="28"/>
          <w:rtl/>
        </w:rPr>
        <w:t>ه</w:t>
      </w:r>
      <w:r>
        <w:rPr>
          <w:sz w:val="28"/>
          <w:szCs w:val="28"/>
          <w:rtl/>
        </w:rPr>
        <w:t> </w:t>
      </w:r>
      <w:r>
        <w:rPr>
          <w:w w:val="45"/>
          <w:sz w:val="28"/>
          <w:szCs w:val="28"/>
          <w:rtl/>
        </w:rPr>
        <w:t>قَ</w:t>
      </w:r>
      <w:r>
        <w:rPr>
          <w:spacing w:val="21"/>
          <w:position w:val="1"/>
          <w:sz w:val="28"/>
          <w:szCs w:val="28"/>
          <w:rtl/>
        </w:rPr>
        <w:t> </w:t>
      </w:r>
      <w:r>
        <w:rPr>
          <w:w w:val="45"/>
          <w:position w:val="1"/>
          <w:sz w:val="28"/>
          <w:szCs w:val="28"/>
        </w:rPr>
        <w:t>˚</w:t>
      </w:r>
      <w:r>
        <w:rPr>
          <w:w w:val="45"/>
          <w:sz w:val="28"/>
          <w:szCs w:val="28"/>
          <w:rtl/>
        </w:rPr>
        <w:t>د</w:t>
      </w:r>
      <w:r>
        <w:rPr>
          <w:sz w:val="28"/>
          <w:szCs w:val="28"/>
          <w:rtl/>
        </w:rPr>
        <w:t> </w:t>
      </w:r>
      <w:r>
        <w:rPr>
          <w:w w:val="45"/>
          <w:sz w:val="28"/>
          <w:szCs w:val="28"/>
          <w:rtl/>
        </w:rPr>
        <w:t>جَعَلَ</w:t>
      </w:r>
      <w:r>
        <w:rPr>
          <w:sz w:val="28"/>
          <w:szCs w:val="28"/>
          <w:rtl/>
        </w:rPr>
        <w:t> </w:t>
      </w:r>
      <w:r>
        <w:rPr>
          <w:w w:val="45"/>
          <w:sz w:val="28"/>
          <w:szCs w:val="28"/>
          <w:rtl/>
        </w:rPr>
        <w:t>ٰاللُّ</w:t>
      </w:r>
      <w:r>
        <w:rPr>
          <w:spacing w:val="45"/>
          <w:position w:val="0"/>
          <w:sz w:val="28"/>
          <w:szCs w:val="28"/>
          <w:rtl/>
        </w:rPr>
        <w:t> </w:t>
      </w:r>
      <w:r>
        <w:rPr>
          <w:w w:val="45"/>
          <w:position w:val="0"/>
          <w:sz w:val="28"/>
          <w:szCs w:val="28"/>
          <w:rtl/>
        </w:rPr>
        <w:t>هلكُ</w:t>
      </w:r>
      <w:r>
        <w:rPr>
          <w:spacing w:val="47"/>
          <w:position w:val="-2"/>
          <w:sz w:val="28"/>
          <w:szCs w:val="28"/>
          <w:rtl/>
        </w:rPr>
        <w:t> </w:t>
      </w:r>
      <w:r>
        <w:rPr>
          <w:w w:val="45"/>
          <w:position w:val="-2"/>
          <w:sz w:val="28"/>
          <w:szCs w:val="28"/>
          <w:rtl/>
        </w:rPr>
        <w:t>ه</w:t>
      </w:r>
      <w:r>
        <w:rPr>
          <w:w w:val="45"/>
          <w:position w:val="1"/>
          <w:sz w:val="28"/>
          <w:szCs w:val="28"/>
        </w:rPr>
        <w:t>'</w:t>
      </w:r>
      <w:r>
        <w:rPr>
          <w:w w:val="45"/>
          <w:sz w:val="28"/>
          <w:szCs w:val="28"/>
          <w:rtl/>
        </w:rPr>
        <w:t>ل</w:t>
      </w:r>
      <w:r>
        <w:rPr>
          <w:sz w:val="28"/>
          <w:szCs w:val="28"/>
          <w:rtl/>
        </w:rPr>
        <w:t> </w:t>
      </w:r>
      <w:r>
        <w:rPr>
          <w:w w:val="45"/>
          <w:sz w:val="28"/>
          <w:szCs w:val="28"/>
          <w:rtl/>
        </w:rPr>
        <w:t>شَ</w:t>
      </w:r>
      <w:r>
        <w:rPr>
          <w:spacing w:val="69"/>
          <w:position w:val="-4"/>
          <w:sz w:val="28"/>
          <w:szCs w:val="28"/>
          <w:rtl/>
        </w:rPr>
        <w:t> </w:t>
      </w:r>
      <w:r>
        <w:rPr>
          <w:w w:val="45"/>
          <w:position w:val="-4"/>
          <w:sz w:val="28"/>
          <w:szCs w:val="28"/>
        </w:rPr>
        <w:t>˚</w:t>
      </w:r>
      <w:r>
        <w:rPr>
          <w:w w:val="45"/>
          <w:sz w:val="28"/>
          <w:szCs w:val="28"/>
          <w:rtl/>
        </w:rPr>
        <w:t>ي</w:t>
      </w:r>
      <w:r>
        <w:rPr>
          <w:spacing w:val="23"/>
          <w:sz w:val="28"/>
          <w:szCs w:val="28"/>
          <w:rtl/>
        </w:rPr>
        <w:t> </w:t>
      </w:r>
      <w:r>
        <w:rPr>
          <w:w w:val="45"/>
          <w:sz w:val="28"/>
          <w:szCs w:val="28"/>
        </w:rPr>
        <w:t>„</w:t>
      </w:r>
      <w:r>
        <w:rPr>
          <w:w w:val="45"/>
          <w:sz w:val="28"/>
          <w:szCs w:val="28"/>
          <w:rtl/>
        </w:rPr>
        <w:t>ء</w:t>
      </w:r>
      <w:r>
        <w:rPr>
          <w:sz w:val="28"/>
          <w:szCs w:val="28"/>
          <w:rtl/>
        </w:rPr>
        <w:t> </w:t>
      </w:r>
      <w:r>
        <w:rPr>
          <w:w w:val="45"/>
          <w:sz w:val="28"/>
          <w:szCs w:val="28"/>
          <w:rtl/>
        </w:rPr>
        <w:t>قَ</w:t>
      </w:r>
      <w:r>
        <w:rPr>
          <w:spacing w:val="21"/>
          <w:position w:val="1"/>
          <w:sz w:val="28"/>
          <w:szCs w:val="28"/>
          <w:rtl/>
        </w:rPr>
        <w:t> </w:t>
      </w:r>
      <w:r>
        <w:rPr>
          <w:w w:val="45"/>
          <w:position w:val="1"/>
          <w:sz w:val="28"/>
          <w:szCs w:val="28"/>
        </w:rPr>
        <w:t>˚</w:t>
      </w:r>
      <w:r>
        <w:rPr>
          <w:w w:val="45"/>
          <w:sz w:val="28"/>
          <w:szCs w:val="28"/>
          <w:rtl/>
        </w:rPr>
        <w:t>درً</w:t>
      </w:r>
      <w:r>
        <w:rPr>
          <w:w w:val="45"/>
          <w:sz w:val="28"/>
          <w:szCs w:val="28"/>
          <w:rtl/>
        </w:rPr>
        <w:t>ا</w:t>
      </w:r>
    </w:p>
    <w:p>
      <w:pPr>
        <w:spacing w:line="360" w:lineRule="auto" w:before="174"/>
        <w:ind w:left="599" w:right="315" w:hanging="1"/>
        <w:jc w:val="center"/>
        <w:rPr>
          <w:sz w:val="22"/>
        </w:rPr>
      </w:pPr>
      <w:r>
        <w:rPr>
          <w:sz w:val="22"/>
        </w:rPr>
        <w:t>“Barangsiapa yang bertakwa kepada Allah, niscaya Dia akan membukakan jalan keluar baginya. Dan memberinya rezeki dari arah yang tiada disangka-sangkanya. Dan barang siapa yang bertawakal kepada Allah, niscaya Allah akan mencukupkan (keperluan)nya. Sesungguhnya</w:t>
      </w:r>
      <w:r>
        <w:rPr>
          <w:spacing w:val="-4"/>
          <w:sz w:val="22"/>
        </w:rPr>
        <w:t> </w:t>
      </w:r>
      <w:r>
        <w:rPr>
          <w:sz w:val="22"/>
        </w:rPr>
        <w:t>Allah</w:t>
      </w:r>
      <w:r>
        <w:rPr>
          <w:spacing w:val="-4"/>
          <w:sz w:val="22"/>
        </w:rPr>
        <w:t> </w:t>
      </w:r>
      <w:r>
        <w:rPr>
          <w:sz w:val="22"/>
        </w:rPr>
        <w:t>melaksanakan</w:t>
      </w:r>
      <w:r>
        <w:rPr>
          <w:spacing w:val="-4"/>
          <w:sz w:val="22"/>
        </w:rPr>
        <w:t> </w:t>
      </w:r>
      <w:r>
        <w:rPr>
          <w:sz w:val="22"/>
        </w:rPr>
        <w:t>urusan</w:t>
      </w:r>
      <w:r>
        <w:rPr>
          <w:spacing w:val="-7"/>
          <w:sz w:val="22"/>
        </w:rPr>
        <w:t> </w:t>
      </w:r>
      <w:r>
        <w:rPr>
          <w:sz w:val="22"/>
        </w:rPr>
        <w:t>yang</w:t>
      </w:r>
      <w:r>
        <w:rPr>
          <w:spacing w:val="-6"/>
          <w:sz w:val="22"/>
        </w:rPr>
        <w:t> </w:t>
      </w:r>
      <w:r>
        <w:rPr>
          <w:sz w:val="22"/>
        </w:rPr>
        <w:t>(dikehendaki)-Nya,</w:t>
      </w:r>
      <w:r>
        <w:rPr>
          <w:spacing w:val="-4"/>
          <w:sz w:val="22"/>
        </w:rPr>
        <w:t> </w:t>
      </w:r>
      <w:r>
        <w:rPr>
          <w:sz w:val="22"/>
        </w:rPr>
        <w:t>sesungguhnya</w:t>
      </w:r>
      <w:r>
        <w:rPr>
          <w:spacing w:val="-6"/>
          <w:sz w:val="22"/>
        </w:rPr>
        <w:t> </w:t>
      </w:r>
      <w:r>
        <w:rPr>
          <w:sz w:val="22"/>
        </w:rPr>
        <w:t>Allah telah mengadakan ketentuan bagi tiap-tiap sesuatu.”</w:t>
      </w:r>
    </w:p>
    <w:p>
      <w:pPr>
        <w:spacing w:before="160"/>
        <w:ind w:left="2311" w:right="2026" w:firstLine="0"/>
        <w:jc w:val="center"/>
        <w:rPr>
          <w:sz w:val="22"/>
        </w:rPr>
      </w:pPr>
      <w:r>
        <w:rPr>
          <w:sz w:val="22"/>
        </w:rPr>
        <w:t>(QS.</w:t>
      </w:r>
      <w:r>
        <w:rPr>
          <w:spacing w:val="-5"/>
          <w:sz w:val="22"/>
        </w:rPr>
        <w:t> </w:t>
      </w:r>
      <w:r>
        <w:rPr>
          <w:sz w:val="22"/>
        </w:rPr>
        <w:t>At-Talaq:</w:t>
      </w:r>
      <w:r>
        <w:rPr>
          <w:spacing w:val="-3"/>
          <w:sz w:val="22"/>
        </w:rPr>
        <w:t> </w:t>
      </w:r>
      <w:r>
        <w:rPr>
          <w:sz w:val="22"/>
        </w:rPr>
        <w:t>2-</w:t>
      </w:r>
      <w:r>
        <w:rPr>
          <w:spacing w:val="-5"/>
          <w:sz w:val="22"/>
        </w:rPr>
        <w:t>3).</w:t>
      </w:r>
    </w:p>
    <w:p>
      <w:pPr>
        <w:spacing w:after="0"/>
        <w:jc w:val="center"/>
        <w:rPr>
          <w:sz w:val="22"/>
        </w:rPr>
        <w:sectPr>
          <w:pgSz w:w="11910" w:h="16840"/>
          <w:pgMar w:header="0" w:footer="1000" w:top="1920" w:bottom="1200" w:left="1700" w:right="1417"/>
        </w:sectPr>
      </w:pPr>
    </w:p>
    <w:p>
      <w:pPr>
        <w:pStyle w:val="BodyText"/>
        <w:spacing w:before="53"/>
      </w:pPr>
    </w:p>
    <w:p>
      <w:pPr>
        <w:pStyle w:val="Heading2"/>
        <w:ind w:left="848"/>
      </w:pPr>
      <w:bookmarkStart w:name="_bookmark6" w:id="7"/>
      <w:bookmarkEnd w:id="7"/>
      <w:r>
        <w:rPr>
          <w:b w:val="0"/>
        </w:rPr>
      </w:r>
      <w:r>
        <w:rPr>
          <w:spacing w:val="-2"/>
        </w:rPr>
        <w:t>ABSTRAK</w:t>
      </w:r>
    </w:p>
    <w:p>
      <w:pPr>
        <w:pStyle w:val="BodyText"/>
        <w:spacing w:before="21"/>
        <w:rPr>
          <w:b/>
        </w:rPr>
      </w:pPr>
    </w:p>
    <w:p>
      <w:pPr>
        <w:spacing w:before="1"/>
        <w:ind w:left="568" w:right="278" w:firstLine="0"/>
        <w:jc w:val="both"/>
        <w:rPr>
          <w:sz w:val="24"/>
        </w:rPr>
      </w:pPr>
      <w:r>
        <w:rPr>
          <w:sz w:val="24"/>
        </w:rPr>
        <w:t>Skripsi ini berjudul </w:t>
      </w:r>
      <w:r>
        <w:rPr>
          <w:b/>
          <w:sz w:val="24"/>
        </w:rPr>
        <w:t>“Peran Pembimbing Kemasyarakatan dalam Resosialisasi Klien Narapidana Anak (Studi Kasus Bapas Kelas I Semarang)”</w:t>
      </w:r>
      <w:r>
        <w:rPr>
          <w:sz w:val="24"/>
        </w:rPr>
        <w:t>. Ditulis oleh </w:t>
      </w:r>
      <w:r>
        <w:rPr>
          <w:b/>
          <w:sz w:val="24"/>
        </w:rPr>
        <w:t>Ainin Tusamma Salsabila, NIM 2101016040</w:t>
      </w:r>
      <w:r>
        <w:rPr>
          <w:sz w:val="24"/>
        </w:rPr>
        <w:t>. Prodi Bimbingan dan Penyuluhan Islam Fakultas Dakwah dan Komunikasi, Universitas Islam Negeri Walisongo </w:t>
      </w:r>
      <w:r>
        <w:rPr>
          <w:spacing w:val="-2"/>
          <w:sz w:val="24"/>
        </w:rPr>
        <w:t>Semarang.</w:t>
      </w:r>
    </w:p>
    <w:p>
      <w:pPr>
        <w:pStyle w:val="BodyText"/>
        <w:spacing w:before="160"/>
        <w:ind w:left="568" w:right="279" w:firstLine="566"/>
        <w:jc w:val="both"/>
      </w:pPr>
      <w:r>
        <w:rPr/>
        <w:t>Anak</w:t>
      </w:r>
      <w:r>
        <w:rPr>
          <w:spacing w:val="-12"/>
        </w:rPr>
        <w:t> </w:t>
      </w:r>
      <w:r>
        <w:rPr/>
        <w:t>yang</w:t>
      </w:r>
      <w:r>
        <w:rPr>
          <w:spacing w:val="-12"/>
        </w:rPr>
        <w:t> </w:t>
      </w:r>
      <w:r>
        <w:rPr/>
        <w:t>terlibat</w:t>
      </w:r>
      <w:r>
        <w:rPr>
          <w:spacing w:val="-10"/>
        </w:rPr>
        <w:t> </w:t>
      </w:r>
      <w:r>
        <w:rPr/>
        <w:t>tindak</w:t>
      </w:r>
      <w:r>
        <w:rPr>
          <w:spacing w:val="-12"/>
        </w:rPr>
        <w:t> </w:t>
      </w:r>
      <w:r>
        <w:rPr/>
        <w:t>pidana</w:t>
      </w:r>
      <w:r>
        <w:rPr>
          <w:spacing w:val="-13"/>
        </w:rPr>
        <w:t> </w:t>
      </w:r>
      <w:r>
        <w:rPr/>
        <w:t>akan</w:t>
      </w:r>
      <w:r>
        <w:rPr>
          <w:spacing w:val="-12"/>
        </w:rPr>
        <w:t> </w:t>
      </w:r>
      <w:r>
        <w:rPr/>
        <w:t>diproses</w:t>
      </w:r>
      <w:r>
        <w:rPr>
          <w:spacing w:val="-11"/>
        </w:rPr>
        <w:t> </w:t>
      </w:r>
      <w:r>
        <w:rPr/>
        <w:t>melalui</w:t>
      </w:r>
      <w:r>
        <w:rPr>
          <w:spacing w:val="-11"/>
        </w:rPr>
        <w:t> </w:t>
      </w:r>
      <w:r>
        <w:rPr/>
        <w:t>sistem</w:t>
      </w:r>
      <w:r>
        <w:rPr>
          <w:spacing w:val="-12"/>
        </w:rPr>
        <w:t> </w:t>
      </w:r>
      <w:r>
        <w:rPr/>
        <w:t>peradilan</w:t>
      </w:r>
      <w:r>
        <w:rPr>
          <w:spacing w:val="-12"/>
        </w:rPr>
        <w:t> </w:t>
      </w:r>
      <w:r>
        <w:rPr/>
        <w:t>yang dapat mengarah pada penjatuhan pidana dan penetapan status sebagai narapidana. Pasca menjalani masa pemidanaan, klien narapidana anak kembali ke masyarakat dan menghadapi tantangan untuk kembali di lingkungan sosial dan berperilaku sesuai dengan norma masyarakat. Resosialisasi menjadi hal yang krusial supaya anak-anak tersebut mampu berubah dan terhindar dari tindakan kenakalan serupa. Pembimbing kemasyarakatan dalam proses resosialisasi berperan sebagai pendamping agar narapidana anak mampu membangun kembali kehidupannya dengan keadaan yang lebih baik. Narapidana berintegrasi ke masyarakat untuk mengembalikan hubungannya dengan masyarakat termasuk korban kejahatan.</w:t>
      </w:r>
    </w:p>
    <w:p>
      <w:pPr>
        <w:pStyle w:val="BodyText"/>
        <w:spacing w:before="160"/>
        <w:ind w:left="568" w:right="280" w:firstLine="566"/>
        <w:jc w:val="both"/>
        <w:rPr>
          <w:i/>
        </w:rPr>
      </w:pPr>
      <w:r>
        <w:rPr/>
        <w:t>Tujuan penelitian ini adalah untuk mengetahui peran pembimbing kemasyarakatan dalam resosialisasi bagi klien narapidana anak di Bapas Kelas I Semarang. Penelitian ini menggunakan jenis metode kualitatif dengan pendekatan studi kasus untuk mengamati peran pembimbing kemasyarakatan dalam proses resosialisasi klien narapidana anak di Bapas Kelas I Semarang. Sumber dataterdii dari</w:t>
      </w:r>
      <w:r>
        <w:rPr>
          <w:spacing w:val="-15"/>
        </w:rPr>
        <w:t> </w:t>
      </w:r>
      <w:r>
        <w:rPr/>
        <w:t>data</w:t>
      </w:r>
      <w:r>
        <w:rPr>
          <w:spacing w:val="-15"/>
        </w:rPr>
        <w:t> </w:t>
      </w:r>
      <w:r>
        <w:rPr/>
        <w:t>primer</w:t>
      </w:r>
      <w:r>
        <w:rPr>
          <w:spacing w:val="-15"/>
        </w:rPr>
        <w:t> </w:t>
      </w:r>
      <w:r>
        <w:rPr/>
        <w:t>yang</w:t>
      </w:r>
      <w:r>
        <w:rPr>
          <w:spacing w:val="-15"/>
        </w:rPr>
        <w:t> </w:t>
      </w:r>
      <w:r>
        <w:rPr/>
        <w:t>terdiri</w:t>
      </w:r>
      <w:r>
        <w:rPr>
          <w:spacing w:val="-15"/>
        </w:rPr>
        <w:t> </w:t>
      </w:r>
      <w:r>
        <w:rPr/>
        <w:t>dari</w:t>
      </w:r>
      <w:r>
        <w:rPr>
          <w:spacing w:val="-15"/>
        </w:rPr>
        <w:t> </w:t>
      </w:r>
      <w:r>
        <w:rPr/>
        <w:t>3</w:t>
      </w:r>
      <w:r>
        <w:rPr>
          <w:spacing w:val="-15"/>
        </w:rPr>
        <w:t> </w:t>
      </w:r>
      <w:r>
        <w:rPr/>
        <w:t>pembimbing</w:t>
      </w:r>
      <w:r>
        <w:rPr>
          <w:spacing w:val="-15"/>
        </w:rPr>
        <w:t> </w:t>
      </w:r>
      <w:r>
        <w:rPr/>
        <w:t>kemasyarakatan,</w:t>
      </w:r>
      <w:r>
        <w:rPr>
          <w:spacing w:val="-15"/>
        </w:rPr>
        <w:t> </w:t>
      </w:r>
      <w:r>
        <w:rPr/>
        <w:t>3</w:t>
      </w:r>
      <w:r>
        <w:rPr>
          <w:spacing w:val="-15"/>
        </w:rPr>
        <w:t> </w:t>
      </w:r>
      <w:r>
        <w:rPr/>
        <w:t>klien</w:t>
      </w:r>
      <w:r>
        <w:rPr>
          <w:spacing w:val="-15"/>
        </w:rPr>
        <w:t> </w:t>
      </w:r>
      <w:r>
        <w:rPr/>
        <w:t>narapidana anak</w:t>
      </w:r>
      <w:r>
        <w:rPr>
          <w:spacing w:val="-6"/>
        </w:rPr>
        <w:t> </w:t>
      </w:r>
      <w:r>
        <w:rPr/>
        <w:t>dan</w:t>
      </w:r>
      <w:r>
        <w:rPr>
          <w:spacing w:val="-6"/>
        </w:rPr>
        <w:t> </w:t>
      </w:r>
      <w:r>
        <w:rPr/>
        <w:t>2</w:t>
      </w:r>
      <w:r>
        <w:rPr>
          <w:spacing w:val="-6"/>
        </w:rPr>
        <w:t> </w:t>
      </w:r>
      <w:r>
        <w:rPr/>
        <w:t>penjamin</w:t>
      </w:r>
      <w:r>
        <w:rPr>
          <w:spacing w:val="-5"/>
        </w:rPr>
        <w:t> </w:t>
      </w:r>
      <w:r>
        <w:rPr/>
        <w:t>klien,</w:t>
      </w:r>
      <w:r>
        <w:rPr>
          <w:spacing w:val="-4"/>
        </w:rPr>
        <w:t> </w:t>
      </w:r>
      <w:r>
        <w:rPr/>
        <w:t>sedangkan</w:t>
      </w:r>
      <w:r>
        <w:rPr>
          <w:spacing w:val="-6"/>
        </w:rPr>
        <w:t> </w:t>
      </w:r>
      <w:r>
        <w:rPr/>
        <w:t>data</w:t>
      </w:r>
      <w:r>
        <w:rPr>
          <w:spacing w:val="-6"/>
        </w:rPr>
        <w:t> </w:t>
      </w:r>
      <w:r>
        <w:rPr/>
        <w:t>sekunder</w:t>
      </w:r>
      <w:r>
        <w:rPr>
          <w:spacing w:val="-6"/>
        </w:rPr>
        <w:t> </w:t>
      </w:r>
      <w:r>
        <w:rPr/>
        <w:t>yang</w:t>
      </w:r>
      <w:r>
        <w:rPr>
          <w:spacing w:val="-6"/>
        </w:rPr>
        <w:t> </w:t>
      </w:r>
      <w:r>
        <w:rPr/>
        <w:t>berasal</w:t>
      </w:r>
      <w:r>
        <w:rPr>
          <w:spacing w:val="-5"/>
        </w:rPr>
        <w:t> </w:t>
      </w:r>
      <w:r>
        <w:rPr/>
        <w:t>dari</w:t>
      </w:r>
      <w:r>
        <w:rPr>
          <w:spacing w:val="-6"/>
        </w:rPr>
        <w:t> </w:t>
      </w:r>
      <w:r>
        <w:rPr/>
        <w:t>buku,</w:t>
      </w:r>
      <w:r>
        <w:rPr>
          <w:spacing w:val="-6"/>
        </w:rPr>
        <w:t> </w:t>
      </w:r>
      <w:r>
        <w:rPr/>
        <w:t>jurnal internet dan dokumentasi. Teknik pengumpulan data meliputi wawancara, observasi, dan dokumentasi. Adapun uji kebasahan data menggunakan triangulasi teknik dan sumber. Analisis penelitian ini menggunakan data </w:t>
      </w:r>
      <w:r>
        <w:rPr>
          <w:i/>
        </w:rPr>
        <w:t>reduction</w:t>
      </w:r>
      <w:r>
        <w:rPr/>
        <w:t>, data </w:t>
      </w:r>
      <w:r>
        <w:rPr>
          <w:i/>
        </w:rPr>
        <w:t>display, </w:t>
      </w:r>
      <w:r>
        <w:rPr/>
        <w:t>dan </w:t>
      </w:r>
      <w:r>
        <w:rPr>
          <w:i/>
        </w:rPr>
        <w:t>verifikasi.</w:t>
      </w:r>
    </w:p>
    <w:p>
      <w:pPr>
        <w:pStyle w:val="BodyText"/>
        <w:spacing w:before="161"/>
        <w:ind w:left="568" w:right="279" w:firstLine="566"/>
        <w:jc w:val="both"/>
      </w:pPr>
      <w:r>
        <w:rPr/>
        <w:t>Hasil</w:t>
      </w:r>
      <w:r>
        <w:rPr>
          <w:spacing w:val="-12"/>
        </w:rPr>
        <w:t> </w:t>
      </w:r>
      <w:r>
        <w:rPr/>
        <w:t>dari</w:t>
      </w:r>
      <w:r>
        <w:rPr>
          <w:spacing w:val="-13"/>
        </w:rPr>
        <w:t> </w:t>
      </w:r>
      <w:r>
        <w:rPr/>
        <w:t>penelitian</w:t>
      </w:r>
      <w:r>
        <w:rPr>
          <w:spacing w:val="-13"/>
        </w:rPr>
        <w:t> </w:t>
      </w:r>
      <w:r>
        <w:rPr/>
        <w:t>menunjukan</w:t>
      </w:r>
      <w:r>
        <w:rPr>
          <w:spacing w:val="-14"/>
        </w:rPr>
        <w:t> </w:t>
      </w:r>
      <w:r>
        <w:rPr/>
        <w:t>bahwa</w:t>
      </w:r>
      <w:r>
        <w:rPr>
          <w:spacing w:val="-14"/>
        </w:rPr>
        <w:t> </w:t>
      </w:r>
      <w:r>
        <w:rPr/>
        <w:t>Peran</w:t>
      </w:r>
      <w:r>
        <w:rPr>
          <w:spacing w:val="-13"/>
        </w:rPr>
        <w:t> </w:t>
      </w:r>
      <w:r>
        <w:rPr/>
        <w:t>Pembimbing</w:t>
      </w:r>
      <w:r>
        <w:rPr>
          <w:spacing w:val="-13"/>
        </w:rPr>
        <w:t> </w:t>
      </w:r>
      <w:r>
        <w:rPr/>
        <w:t>Kemasyarakatan dalam Resosialisasi dapat dilihat ketika menjalani tahapan resosialisasi sehingga tercapai tujuan resosialisasi. tahap awal pembimbing kemasyarakatan berperan sebagai fasilitator yang memberi bimbingan administratif, motivator membantu klien menyusun rencana hidup kedepannya, dan mediator yang membangun komunikasi dengan masyarakat agar klien dapat diterima baik dilingkungannya. Tahap lanjutan pembimbing kemasyarakatan berperan sebagai konselor yang membantu klien dalam menyelesaikan permasalahan yang dihadapi klien, sebagai public</w:t>
      </w:r>
      <w:r>
        <w:rPr>
          <w:spacing w:val="-5"/>
        </w:rPr>
        <w:t> </w:t>
      </w:r>
      <w:r>
        <w:rPr/>
        <w:t>educator</w:t>
      </w:r>
      <w:r>
        <w:rPr>
          <w:spacing w:val="-4"/>
        </w:rPr>
        <w:t> </w:t>
      </w:r>
      <w:r>
        <w:rPr/>
        <w:t>yang</w:t>
      </w:r>
      <w:r>
        <w:rPr>
          <w:spacing w:val="-4"/>
        </w:rPr>
        <w:t> </w:t>
      </w:r>
      <w:r>
        <w:rPr/>
        <w:t>membantu</w:t>
      </w:r>
      <w:r>
        <w:rPr>
          <w:spacing w:val="-4"/>
        </w:rPr>
        <w:t> </w:t>
      </w:r>
      <w:r>
        <w:rPr/>
        <w:t>klien</w:t>
      </w:r>
      <w:r>
        <w:rPr>
          <w:spacing w:val="-4"/>
        </w:rPr>
        <w:t> </w:t>
      </w:r>
      <w:r>
        <w:rPr/>
        <w:t>mengatasi</w:t>
      </w:r>
      <w:r>
        <w:rPr>
          <w:spacing w:val="-4"/>
        </w:rPr>
        <w:t> </w:t>
      </w:r>
      <w:r>
        <w:rPr/>
        <w:t>hambatan</w:t>
      </w:r>
      <w:r>
        <w:rPr>
          <w:spacing w:val="-4"/>
        </w:rPr>
        <w:t> </w:t>
      </w:r>
      <w:r>
        <w:rPr/>
        <w:t>psikologis,</w:t>
      </w:r>
      <w:r>
        <w:rPr>
          <w:spacing w:val="-4"/>
        </w:rPr>
        <w:t> </w:t>
      </w:r>
      <w:r>
        <w:rPr/>
        <w:t>sosial,</w:t>
      </w:r>
      <w:r>
        <w:rPr>
          <w:spacing w:val="-4"/>
        </w:rPr>
        <w:t> </w:t>
      </w:r>
      <w:r>
        <w:rPr/>
        <w:t>serta merancang masa depan yang lebih baik dan realistis. Terakhir tahap pengakhiran Pembimbing kemasyarakatan, berperan sebagai fasilitator yang bekerja sama dengan</w:t>
      </w:r>
      <w:r>
        <w:rPr>
          <w:spacing w:val="-13"/>
        </w:rPr>
        <w:t> </w:t>
      </w:r>
      <w:r>
        <w:rPr/>
        <w:t>berbagai</w:t>
      </w:r>
      <w:r>
        <w:rPr>
          <w:spacing w:val="-13"/>
        </w:rPr>
        <w:t> </w:t>
      </w:r>
      <w:r>
        <w:rPr/>
        <w:t>lembaga</w:t>
      </w:r>
      <w:r>
        <w:rPr>
          <w:spacing w:val="-12"/>
        </w:rPr>
        <w:t> </w:t>
      </w:r>
      <w:r>
        <w:rPr/>
        <w:t>untuk</w:t>
      </w:r>
      <w:r>
        <w:rPr>
          <w:spacing w:val="-13"/>
        </w:rPr>
        <w:t> </w:t>
      </w:r>
      <w:r>
        <w:rPr/>
        <w:t>membuka</w:t>
      </w:r>
      <w:r>
        <w:rPr>
          <w:spacing w:val="-14"/>
        </w:rPr>
        <w:t> </w:t>
      </w:r>
      <w:r>
        <w:rPr/>
        <w:t>akses</w:t>
      </w:r>
      <w:r>
        <w:rPr>
          <w:spacing w:val="-13"/>
        </w:rPr>
        <w:t> </w:t>
      </w:r>
      <w:r>
        <w:rPr/>
        <w:t>yang</w:t>
      </w:r>
      <w:r>
        <w:rPr>
          <w:spacing w:val="-13"/>
        </w:rPr>
        <w:t> </w:t>
      </w:r>
      <w:r>
        <w:rPr/>
        <w:t>bagi</w:t>
      </w:r>
      <w:r>
        <w:rPr>
          <w:spacing w:val="-13"/>
        </w:rPr>
        <w:t> </w:t>
      </w:r>
      <w:r>
        <w:rPr/>
        <w:t>karir</w:t>
      </w:r>
      <w:r>
        <w:rPr>
          <w:spacing w:val="-14"/>
        </w:rPr>
        <w:t> </w:t>
      </w:r>
      <w:r>
        <w:rPr/>
        <w:t>klien,</w:t>
      </w:r>
      <w:r>
        <w:rPr>
          <w:spacing w:val="-13"/>
        </w:rPr>
        <w:t> </w:t>
      </w:r>
      <w:r>
        <w:rPr/>
        <w:t>pembimbing kemasyarakatan</w:t>
      </w:r>
      <w:r>
        <w:rPr>
          <w:spacing w:val="-12"/>
        </w:rPr>
        <w:t> </w:t>
      </w:r>
      <w:r>
        <w:rPr/>
        <w:t>juga</w:t>
      </w:r>
      <w:r>
        <w:rPr>
          <w:spacing w:val="-11"/>
        </w:rPr>
        <w:t> </w:t>
      </w:r>
      <w:r>
        <w:rPr/>
        <w:t>sebagai</w:t>
      </w:r>
      <w:r>
        <w:rPr>
          <w:spacing w:val="-11"/>
        </w:rPr>
        <w:t> </w:t>
      </w:r>
      <w:r>
        <w:rPr/>
        <w:t>mediator</w:t>
      </w:r>
      <w:r>
        <w:rPr>
          <w:spacing w:val="-12"/>
        </w:rPr>
        <w:t> </w:t>
      </w:r>
      <w:r>
        <w:rPr/>
        <w:t>antara</w:t>
      </w:r>
      <w:r>
        <w:rPr>
          <w:spacing w:val="-13"/>
        </w:rPr>
        <w:t> </w:t>
      </w:r>
      <w:r>
        <w:rPr/>
        <w:t>klien,</w:t>
      </w:r>
      <w:r>
        <w:rPr>
          <w:spacing w:val="-12"/>
        </w:rPr>
        <w:t> </w:t>
      </w:r>
      <w:r>
        <w:rPr/>
        <w:t>keluarga</w:t>
      </w:r>
      <w:r>
        <w:rPr>
          <w:spacing w:val="-13"/>
        </w:rPr>
        <w:t> </w:t>
      </w:r>
      <w:r>
        <w:rPr/>
        <w:t>dan</w:t>
      </w:r>
      <w:r>
        <w:rPr>
          <w:spacing w:val="-12"/>
        </w:rPr>
        <w:t> </w:t>
      </w:r>
      <w:r>
        <w:rPr/>
        <w:t>masyarakat</w:t>
      </w:r>
      <w:r>
        <w:rPr>
          <w:spacing w:val="-11"/>
        </w:rPr>
        <w:t> </w:t>
      </w:r>
      <w:r>
        <w:rPr/>
        <w:t>untuk memastkan dukungan sosial yang berkelanjutan setelah masa pengakhiran.</w:t>
      </w:r>
    </w:p>
    <w:p>
      <w:pPr>
        <w:spacing w:line="261" w:lineRule="auto" w:before="159"/>
        <w:ind w:left="568" w:right="281" w:firstLine="0"/>
        <w:jc w:val="both"/>
        <w:rPr>
          <w:i/>
          <w:sz w:val="24"/>
        </w:rPr>
      </w:pPr>
      <w:r>
        <w:rPr>
          <w:b/>
          <w:sz w:val="24"/>
        </w:rPr>
        <w:t>Kata Kunci: </w:t>
      </w:r>
      <w:r>
        <w:rPr>
          <w:i/>
          <w:sz w:val="24"/>
        </w:rPr>
        <w:t>Peran Pembimbing Kemasyarakatan, Resosialisasi, Klien Narapidana Anak</w:t>
      </w:r>
    </w:p>
    <w:p>
      <w:pPr>
        <w:spacing w:after="0" w:line="261" w:lineRule="auto"/>
        <w:jc w:val="both"/>
        <w:rPr>
          <w:i/>
          <w:sz w:val="24"/>
        </w:rPr>
        <w:sectPr>
          <w:pgSz w:w="11910" w:h="16840"/>
          <w:pgMar w:header="0" w:footer="1000" w:top="1920" w:bottom="1200" w:left="1700" w:right="1417"/>
        </w:sectPr>
      </w:pPr>
    </w:p>
    <w:p>
      <w:pPr>
        <w:pStyle w:val="BodyText"/>
        <w:spacing w:before="53"/>
        <w:rPr>
          <w:i/>
        </w:rPr>
      </w:pPr>
    </w:p>
    <w:p>
      <w:pPr>
        <w:pStyle w:val="Heading2"/>
        <w:ind w:left="851"/>
      </w:pPr>
      <w:bookmarkStart w:name="_bookmark7" w:id="8"/>
      <w:bookmarkEnd w:id="8"/>
      <w:r>
        <w:rPr>
          <w:b w:val="0"/>
        </w:rPr>
      </w:r>
      <w:r>
        <w:rPr/>
        <w:t>DAFTAR</w:t>
      </w:r>
      <w:r>
        <w:rPr>
          <w:spacing w:val="-1"/>
        </w:rPr>
        <w:t> </w:t>
      </w:r>
      <w:r>
        <w:rPr>
          <w:spacing w:val="-5"/>
        </w:rPr>
        <w:t>ISI</w:t>
      </w:r>
    </w:p>
    <w:p>
      <w:pPr>
        <w:pStyle w:val="Heading2"/>
        <w:spacing w:after="0"/>
        <w:sectPr>
          <w:pgSz w:w="11910" w:h="16840"/>
          <w:pgMar w:header="0" w:footer="1000" w:top="1920" w:bottom="1944" w:left="1700" w:right="1417"/>
        </w:sectPr>
      </w:pPr>
    </w:p>
    <w:sdt>
      <w:sdtPr>
        <w:docPartObj>
          <w:docPartGallery w:val="Table of Contents"/>
          <w:docPartUnique/>
        </w:docPartObj>
      </w:sdtPr>
      <w:sdtEndPr/>
      <w:sdtContent>
        <w:p>
          <w:pPr>
            <w:pStyle w:val="TOC2"/>
            <w:tabs>
              <w:tab w:pos="8497" w:val="right" w:leader="dot"/>
            </w:tabs>
            <w:spacing w:before="799"/>
          </w:pPr>
          <w:hyperlink w:history="true" w:anchor="_bookmark0">
            <w:r>
              <w:rPr/>
              <w:t>NOTA</w:t>
            </w:r>
            <w:r>
              <w:rPr>
                <w:spacing w:val="-2"/>
              </w:rPr>
              <w:t> PEMBIMBING</w:t>
            </w:r>
            <w:r>
              <w:rPr/>
              <w:tab/>
            </w:r>
            <w:r>
              <w:rPr>
                <w:spacing w:val="-5"/>
              </w:rPr>
              <w:t>ii</w:t>
            </w:r>
          </w:hyperlink>
        </w:p>
        <w:p>
          <w:pPr>
            <w:pStyle w:val="TOC2"/>
            <w:tabs>
              <w:tab w:pos="8499" w:val="right" w:leader="dot"/>
            </w:tabs>
            <w:spacing w:before="123"/>
          </w:pPr>
          <w:hyperlink w:history="true" w:anchor="_bookmark1">
            <w:r>
              <w:rPr/>
              <w:t>LEMBAR </w:t>
            </w:r>
            <w:r>
              <w:rPr>
                <w:spacing w:val="-2"/>
              </w:rPr>
              <w:t>PENGESAHAN</w:t>
            </w:r>
            <w:r>
              <w:rPr/>
              <w:tab/>
            </w:r>
            <w:r>
              <w:rPr>
                <w:spacing w:val="-5"/>
              </w:rPr>
              <w:t>iii</w:t>
            </w:r>
          </w:hyperlink>
        </w:p>
        <w:p>
          <w:pPr>
            <w:pStyle w:val="TOC2"/>
            <w:tabs>
              <w:tab w:pos="8497" w:val="right" w:leader="dot"/>
            </w:tabs>
          </w:pPr>
          <w:hyperlink w:history="true" w:anchor="_bookmark2">
            <w:r>
              <w:rPr>
                <w:spacing w:val="-2"/>
              </w:rPr>
              <w:t>PERNYATAAN</w:t>
            </w:r>
            <w:r>
              <w:rPr/>
              <w:tab/>
            </w:r>
            <w:r>
              <w:rPr>
                <w:spacing w:val="-5"/>
              </w:rPr>
              <w:t>iv</w:t>
            </w:r>
          </w:hyperlink>
        </w:p>
        <w:p>
          <w:pPr>
            <w:pStyle w:val="TOC2"/>
            <w:tabs>
              <w:tab w:pos="8497" w:val="right" w:leader="dot"/>
            </w:tabs>
            <w:spacing w:before="120"/>
          </w:pPr>
          <w:hyperlink w:history="true" w:anchor="_bookmark3">
            <w:r>
              <w:rPr/>
              <w:t>KATA</w:t>
            </w:r>
            <w:r>
              <w:rPr>
                <w:spacing w:val="-2"/>
              </w:rPr>
              <w:t> PENGANTAR</w:t>
            </w:r>
            <w:r>
              <w:rPr/>
              <w:tab/>
            </w:r>
            <w:r>
              <w:rPr>
                <w:spacing w:val="-10"/>
              </w:rPr>
              <w:t>v</w:t>
            </w:r>
          </w:hyperlink>
        </w:p>
        <w:p>
          <w:pPr>
            <w:pStyle w:val="TOC2"/>
            <w:tabs>
              <w:tab w:pos="8498" w:val="right" w:leader="dot"/>
            </w:tabs>
          </w:pPr>
          <w:hyperlink w:history="true" w:anchor="_bookmark4">
            <w:r>
              <w:rPr>
                <w:spacing w:val="-2"/>
              </w:rPr>
              <w:t>PERSEMBAHAN</w:t>
            </w:r>
            <w:r>
              <w:rPr/>
              <w:tab/>
            </w:r>
            <w:r>
              <w:rPr>
                <w:spacing w:val="-4"/>
              </w:rPr>
              <w:t>viii</w:t>
            </w:r>
          </w:hyperlink>
        </w:p>
        <w:p>
          <w:pPr>
            <w:pStyle w:val="TOC2"/>
            <w:tabs>
              <w:tab w:pos="8497" w:val="right" w:leader="dot"/>
            </w:tabs>
            <w:spacing w:before="123"/>
          </w:pPr>
          <w:hyperlink w:history="true" w:anchor="_bookmark5">
            <w:r>
              <w:rPr>
                <w:spacing w:val="-2"/>
              </w:rPr>
              <w:t>MOTTO</w:t>
            </w:r>
            <w:r>
              <w:rPr/>
              <w:tab/>
            </w:r>
            <w:r>
              <w:rPr>
                <w:spacing w:val="-5"/>
              </w:rPr>
              <w:t>ix</w:t>
            </w:r>
          </w:hyperlink>
        </w:p>
        <w:p>
          <w:pPr>
            <w:pStyle w:val="TOC2"/>
            <w:tabs>
              <w:tab w:pos="8497" w:val="right" w:leader="dot"/>
            </w:tabs>
            <w:spacing w:before="123"/>
          </w:pPr>
          <w:hyperlink w:history="true" w:anchor="_bookmark6">
            <w:r>
              <w:rPr>
                <w:spacing w:val="-2"/>
              </w:rPr>
              <w:t>ABSTRAK</w:t>
            </w:r>
            <w:r>
              <w:rPr/>
              <w:tab/>
            </w:r>
            <w:r>
              <w:rPr>
                <w:spacing w:val="-10"/>
              </w:rPr>
              <w:t>x</w:t>
            </w:r>
          </w:hyperlink>
        </w:p>
        <w:p>
          <w:pPr>
            <w:pStyle w:val="TOC2"/>
            <w:tabs>
              <w:tab w:pos="8496" w:val="right" w:leader="dot"/>
            </w:tabs>
            <w:spacing w:before="120"/>
          </w:pPr>
          <w:hyperlink w:history="true" w:anchor="_bookmark7">
            <w:r>
              <w:rPr/>
              <w:t>DAFTAR</w:t>
            </w:r>
            <w:r>
              <w:rPr>
                <w:spacing w:val="-2"/>
              </w:rPr>
              <w:t> </w:t>
            </w:r>
            <w:r>
              <w:rPr>
                <w:spacing w:val="-5"/>
              </w:rPr>
              <w:t>ISI</w:t>
            </w:r>
            <w:r>
              <w:rPr/>
              <w:tab/>
            </w:r>
            <w:r>
              <w:rPr>
                <w:spacing w:val="-5"/>
              </w:rPr>
              <w:t>xi</w:t>
            </w:r>
          </w:hyperlink>
        </w:p>
        <w:p>
          <w:pPr>
            <w:pStyle w:val="TOC2"/>
            <w:tabs>
              <w:tab w:pos="8496" w:val="right" w:leader="dot"/>
            </w:tabs>
          </w:pPr>
          <w:hyperlink w:history="true" w:anchor="_bookmark8">
            <w:r>
              <w:rPr/>
              <w:t>DAFTAR</w:t>
            </w:r>
            <w:r>
              <w:rPr>
                <w:spacing w:val="-4"/>
              </w:rPr>
              <w:t> </w:t>
            </w:r>
            <w:r>
              <w:rPr>
                <w:spacing w:val="-2"/>
              </w:rPr>
              <w:t>TABEL</w:t>
            </w:r>
            <w:r>
              <w:rPr/>
              <w:tab/>
            </w:r>
            <w:r>
              <w:rPr>
                <w:spacing w:val="-5"/>
              </w:rPr>
              <w:t>xiv</w:t>
            </w:r>
          </w:hyperlink>
        </w:p>
        <w:p>
          <w:pPr>
            <w:pStyle w:val="TOC2"/>
            <w:tabs>
              <w:tab w:pos="8497" w:val="right" w:leader="dot"/>
            </w:tabs>
            <w:spacing w:before="123"/>
          </w:pPr>
          <w:hyperlink w:history="true" w:anchor="_bookmark9">
            <w:r>
              <w:rPr/>
              <w:t>DAFTAR</w:t>
            </w:r>
            <w:r>
              <w:rPr>
                <w:spacing w:val="-4"/>
              </w:rPr>
              <w:t> </w:t>
            </w:r>
            <w:r>
              <w:rPr>
                <w:spacing w:val="-2"/>
              </w:rPr>
              <w:t>GAMBAR</w:t>
            </w:r>
            <w:r>
              <w:rPr/>
              <w:tab/>
            </w:r>
            <w:r>
              <w:rPr>
                <w:spacing w:val="-5"/>
              </w:rPr>
              <w:t>xv</w:t>
            </w:r>
          </w:hyperlink>
        </w:p>
        <w:p>
          <w:pPr>
            <w:pStyle w:val="TOC2"/>
            <w:tabs>
              <w:tab w:pos="8496" w:val="right" w:leader="dot"/>
            </w:tabs>
          </w:pPr>
          <w:hyperlink w:history="true" w:anchor="_bookmark10">
            <w:r>
              <w:rPr/>
              <w:t>DAFTAR</w:t>
            </w:r>
            <w:r>
              <w:rPr>
                <w:spacing w:val="-4"/>
              </w:rPr>
              <w:t> </w:t>
            </w:r>
            <w:r>
              <w:rPr>
                <w:spacing w:val="-2"/>
              </w:rPr>
              <w:t>LAMPIRAN</w:t>
            </w:r>
            <w:r>
              <w:rPr/>
              <w:tab/>
            </w:r>
            <w:r>
              <w:rPr>
                <w:spacing w:val="-5"/>
              </w:rPr>
              <w:t>xvi</w:t>
            </w:r>
          </w:hyperlink>
        </w:p>
        <w:p>
          <w:pPr>
            <w:pStyle w:val="TOC1"/>
            <w:tabs>
              <w:tab w:pos="8497" w:val="right" w:leader="dot"/>
            </w:tabs>
            <w:spacing w:before="123"/>
          </w:pPr>
          <w:hyperlink w:history="true" w:anchor="_bookmark11">
            <w:r>
              <w:rPr/>
              <w:t>BAB </w:t>
            </w:r>
            <w:r>
              <w:rPr>
                <w:spacing w:val="-10"/>
              </w:rPr>
              <w:t>I</w:t>
            </w:r>
            <w:r>
              <w:rPr/>
              <w:tab/>
            </w:r>
            <w:r>
              <w:rPr>
                <w:spacing w:val="-10"/>
              </w:rPr>
              <w:t>1</w:t>
            </w:r>
          </w:hyperlink>
        </w:p>
        <w:p>
          <w:pPr>
            <w:pStyle w:val="TOC1"/>
            <w:tabs>
              <w:tab w:pos="8497" w:val="right" w:leader="dot"/>
            </w:tabs>
          </w:pPr>
          <w:hyperlink w:history="true" w:anchor="_bookmark12">
            <w:r>
              <w:rPr>
                <w:spacing w:val="-2"/>
              </w:rPr>
              <w:t>PENDAHULUAN</w:t>
            </w:r>
            <w:r>
              <w:rPr/>
              <w:tab/>
            </w:r>
            <w:r>
              <w:rPr>
                <w:spacing w:val="-10"/>
              </w:rPr>
              <w:t>1</w:t>
            </w:r>
          </w:hyperlink>
        </w:p>
        <w:p>
          <w:pPr>
            <w:pStyle w:val="TOC3"/>
            <w:numPr>
              <w:ilvl w:val="0"/>
              <w:numId w:val="2"/>
            </w:numPr>
            <w:tabs>
              <w:tab w:pos="1228" w:val="left" w:leader="none"/>
              <w:tab w:pos="8497" w:val="right" w:leader="dot"/>
            </w:tabs>
            <w:spacing w:line="240" w:lineRule="auto" w:before="122" w:after="0"/>
            <w:ind w:left="1228" w:right="0" w:hanging="439"/>
            <w:jc w:val="left"/>
          </w:pPr>
          <w:hyperlink w:history="true" w:anchor="_bookmark13">
            <w:r>
              <w:rPr/>
              <w:t>Latar</w:t>
            </w:r>
            <w:r>
              <w:rPr>
                <w:spacing w:val="-6"/>
              </w:rPr>
              <w:t> </w:t>
            </w:r>
            <w:r>
              <w:rPr>
                <w:spacing w:val="-2"/>
              </w:rPr>
              <w:t>Belakang</w:t>
            </w:r>
            <w:r>
              <w:rPr/>
              <w:tab/>
            </w:r>
            <w:r>
              <w:rPr>
                <w:spacing w:val="-10"/>
              </w:rPr>
              <w:t>1</w:t>
            </w:r>
          </w:hyperlink>
        </w:p>
        <w:p>
          <w:pPr>
            <w:pStyle w:val="TOC3"/>
            <w:numPr>
              <w:ilvl w:val="0"/>
              <w:numId w:val="2"/>
            </w:numPr>
            <w:tabs>
              <w:tab w:pos="1228" w:val="left" w:leader="none"/>
              <w:tab w:pos="8497" w:val="right" w:leader="dot"/>
            </w:tabs>
            <w:spacing w:line="240" w:lineRule="auto" w:before="123" w:after="0"/>
            <w:ind w:left="1228" w:right="0" w:hanging="439"/>
            <w:jc w:val="left"/>
          </w:pPr>
          <w:hyperlink w:history="true" w:anchor="_bookmark14">
            <w:r>
              <w:rPr/>
              <w:t>Rumusan</w:t>
            </w:r>
            <w:r>
              <w:rPr>
                <w:spacing w:val="-1"/>
              </w:rPr>
              <w:t> </w:t>
            </w:r>
            <w:r>
              <w:rPr>
                <w:spacing w:val="-2"/>
              </w:rPr>
              <w:t>Masalah</w:t>
            </w:r>
            <w:r>
              <w:rPr/>
              <w:tab/>
            </w:r>
            <w:r>
              <w:rPr>
                <w:spacing w:val="-10"/>
              </w:rPr>
              <w:t>9</w:t>
            </w:r>
          </w:hyperlink>
        </w:p>
        <w:p>
          <w:pPr>
            <w:pStyle w:val="TOC3"/>
            <w:numPr>
              <w:ilvl w:val="0"/>
              <w:numId w:val="2"/>
            </w:numPr>
            <w:tabs>
              <w:tab w:pos="1228" w:val="left" w:leader="none"/>
              <w:tab w:pos="8497" w:val="right" w:leader="dot"/>
            </w:tabs>
            <w:spacing w:line="240" w:lineRule="auto" w:before="122" w:after="0"/>
            <w:ind w:left="1228" w:right="0" w:hanging="439"/>
            <w:jc w:val="left"/>
          </w:pPr>
          <w:hyperlink w:history="true" w:anchor="_bookmark15">
            <w:r>
              <w:rPr/>
              <w:t>Tujuan</w:t>
            </w:r>
            <w:r>
              <w:rPr>
                <w:spacing w:val="-1"/>
              </w:rPr>
              <w:t> </w:t>
            </w:r>
            <w:r>
              <w:rPr>
                <w:spacing w:val="-2"/>
              </w:rPr>
              <w:t>Penelitian</w:t>
            </w:r>
            <w:r>
              <w:rPr/>
              <w:tab/>
            </w:r>
            <w:r>
              <w:rPr>
                <w:spacing w:val="-10"/>
              </w:rPr>
              <w:t>9</w:t>
            </w:r>
          </w:hyperlink>
        </w:p>
        <w:p>
          <w:pPr>
            <w:pStyle w:val="TOC3"/>
            <w:numPr>
              <w:ilvl w:val="0"/>
              <w:numId w:val="2"/>
            </w:numPr>
            <w:tabs>
              <w:tab w:pos="1228" w:val="left" w:leader="none"/>
              <w:tab w:pos="8497" w:val="right" w:leader="dot"/>
            </w:tabs>
            <w:spacing w:line="240" w:lineRule="auto" w:before="120" w:after="0"/>
            <w:ind w:left="1228" w:right="0" w:hanging="439"/>
            <w:jc w:val="left"/>
          </w:pPr>
          <w:hyperlink w:history="true" w:anchor="_bookmark16">
            <w:r>
              <w:rPr/>
              <w:t>Manfaat</w:t>
            </w:r>
            <w:r>
              <w:rPr>
                <w:spacing w:val="-4"/>
              </w:rPr>
              <w:t> </w:t>
            </w:r>
            <w:r>
              <w:rPr>
                <w:spacing w:val="-2"/>
              </w:rPr>
              <w:t>Penelitian</w:t>
            </w:r>
            <w:r>
              <w:rPr/>
              <w:tab/>
            </w:r>
            <w:r>
              <w:rPr>
                <w:spacing w:val="-10"/>
              </w:rPr>
              <w:t>9</w:t>
            </w:r>
          </w:hyperlink>
        </w:p>
        <w:p>
          <w:pPr>
            <w:pStyle w:val="TOC3"/>
            <w:numPr>
              <w:ilvl w:val="0"/>
              <w:numId w:val="2"/>
            </w:numPr>
            <w:tabs>
              <w:tab w:pos="1228" w:val="left" w:leader="none"/>
              <w:tab w:pos="8497" w:val="right" w:leader="dot"/>
            </w:tabs>
            <w:spacing w:line="240" w:lineRule="auto" w:before="123" w:after="0"/>
            <w:ind w:left="1228" w:right="0" w:hanging="439"/>
            <w:jc w:val="left"/>
          </w:pPr>
          <w:hyperlink w:history="true" w:anchor="_bookmark17">
            <w:r>
              <w:rPr/>
              <w:t>Tinjauan</w:t>
            </w:r>
            <w:r>
              <w:rPr>
                <w:spacing w:val="-2"/>
              </w:rPr>
              <w:t> Pustaka</w:t>
            </w:r>
            <w:r>
              <w:rPr/>
              <w:tab/>
            </w:r>
            <w:r>
              <w:rPr>
                <w:spacing w:val="-5"/>
              </w:rPr>
              <w:t>10</w:t>
            </w:r>
          </w:hyperlink>
        </w:p>
        <w:p>
          <w:pPr>
            <w:pStyle w:val="TOC3"/>
            <w:numPr>
              <w:ilvl w:val="0"/>
              <w:numId w:val="2"/>
            </w:numPr>
            <w:tabs>
              <w:tab w:pos="1228" w:val="left" w:leader="none"/>
              <w:tab w:pos="8497" w:val="right" w:leader="dot"/>
            </w:tabs>
            <w:spacing w:line="240" w:lineRule="auto" w:before="122" w:after="0"/>
            <w:ind w:left="1228" w:right="0" w:hanging="439"/>
            <w:jc w:val="left"/>
          </w:pPr>
          <w:hyperlink w:history="true" w:anchor="_bookmark18">
            <w:r>
              <w:rPr/>
              <w:t>Metode</w:t>
            </w:r>
            <w:r>
              <w:rPr>
                <w:spacing w:val="-2"/>
              </w:rPr>
              <w:t> Penelitian</w:t>
            </w:r>
            <w:r>
              <w:rPr/>
              <w:tab/>
            </w:r>
            <w:r>
              <w:rPr>
                <w:spacing w:val="-5"/>
              </w:rPr>
              <w:t>14</w:t>
            </w:r>
          </w:hyperlink>
        </w:p>
        <w:p>
          <w:pPr>
            <w:pStyle w:val="TOC3"/>
            <w:numPr>
              <w:ilvl w:val="0"/>
              <w:numId w:val="2"/>
            </w:numPr>
            <w:tabs>
              <w:tab w:pos="1228" w:val="left" w:leader="none"/>
              <w:tab w:pos="8497" w:val="right" w:leader="dot"/>
            </w:tabs>
            <w:spacing w:line="240" w:lineRule="auto" w:before="123" w:after="0"/>
            <w:ind w:left="1228" w:right="0" w:hanging="439"/>
            <w:jc w:val="left"/>
          </w:pPr>
          <w:hyperlink w:history="true" w:anchor="_bookmark19">
            <w:r>
              <w:rPr/>
              <w:t>Sistematika</w:t>
            </w:r>
            <w:r>
              <w:rPr>
                <w:spacing w:val="-1"/>
              </w:rPr>
              <w:t> </w:t>
            </w:r>
            <w:r>
              <w:rPr/>
              <w:t>Penulisan</w:t>
            </w:r>
            <w:r>
              <w:rPr>
                <w:spacing w:val="-1"/>
              </w:rPr>
              <w:t> </w:t>
            </w:r>
            <w:r>
              <w:rPr>
                <w:spacing w:val="-2"/>
              </w:rPr>
              <w:t>Skripsi</w:t>
            </w:r>
            <w:r>
              <w:rPr/>
              <w:tab/>
            </w:r>
            <w:r>
              <w:rPr>
                <w:spacing w:val="-5"/>
              </w:rPr>
              <w:t>21</w:t>
            </w:r>
          </w:hyperlink>
        </w:p>
        <w:p>
          <w:pPr>
            <w:pStyle w:val="TOC1"/>
            <w:tabs>
              <w:tab w:pos="8497" w:val="right" w:leader="dot"/>
            </w:tabs>
          </w:pPr>
          <w:hyperlink w:history="true" w:anchor="_bookmark20">
            <w:r>
              <w:rPr/>
              <w:t>BAB </w:t>
            </w:r>
            <w:r>
              <w:rPr>
                <w:spacing w:val="-5"/>
              </w:rPr>
              <w:t>II</w:t>
            </w:r>
            <w:r>
              <w:rPr/>
              <w:tab/>
            </w:r>
            <w:r>
              <w:rPr>
                <w:spacing w:val="-5"/>
              </w:rPr>
              <w:t>22</w:t>
            </w:r>
          </w:hyperlink>
        </w:p>
        <w:p>
          <w:pPr>
            <w:pStyle w:val="TOC1"/>
            <w:tabs>
              <w:tab w:pos="8497" w:val="right" w:leader="dot"/>
            </w:tabs>
            <w:spacing w:before="122"/>
          </w:pPr>
          <w:hyperlink w:history="true" w:anchor="_bookmark21">
            <w:r>
              <w:rPr/>
              <w:t>LANDASAN</w:t>
            </w:r>
            <w:r>
              <w:rPr>
                <w:spacing w:val="-4"/>
              </w:rPr>
              <w:t> TEORI</w:t>
            </w:r>
            <w:r>
              <w:rPr/>
              <w:tab/>
            </w:r>
            <w:r>
              <w:rPr>
                <w:spacing w:val="-5"/>
              </w:rPr>
              <w:t>22</w:t>
            </w:r>
          </w:hyperlink>
        </w:p>
        <w:p>
          <w:pPr>
            <w:pStyle w:val="TOC3"/>
            <w:numPr>
              <w:ilvl w:val="0"/>
              <w:numId w:val="3"/>
            </w:numPr>
            <w:tabs>
              <w:tab w:pos="1082" w:val="left" w:leader="none"/>
              <w:tab w:pos="8497" w:val="right" w:leader="dot"/>
            </w:tabs>
            <w:spacing w:line="240" w:lineRule="auto" w:before="122" w:after="0"/>
            <w:ind w:left="1082" w:right="0" w:hanging="293"/>
            <w:jc w:val="left"/>
          </w:pPr>
          <w:hyperlink w:history="true" w:anchor="_bookmark22">
            <w:r>
              <w:rPr/>
              <w:t>Peran</w:t>
            </w:r>
            <w:r>
              <w:rPr>
                <w:spacing w:val="-2"/>
              </w:rPr>
              <w:t> </w:t>
            </w:r>
            <w:r>
              <w:rPr/>
              <w:t>Pembimbing</w:t>
            </w:r>
            <w:r>
              <w:rPr>
                <w:spacing w:val="-1"/>
              </w:rPr>
              <w:t> </w:t>
            </w:r>
            <w:r>
              <w:rPr>
                <w:spacing w:val="-2"/>
              </w:rPr>
              <w:t>Kemasyarakatan</w:t>
            </w:r>
            <w:r>
              <w:rPr/>
              <w:tab/>
            </w:r>
            <w:r>
              <w:rPr>
                <w:spacing w:val="-5"/>
              </w:rPr>
              <w:t>22</w:t>
            </w:r>
          </w:hyperlink>
        </w:p>
        <w:p>
          <w:pPr>
            <w:pStyle w:val="TOC4"/>
            <w:numPr>
              <w:ilvl w:val="1"/>
              <w:numId w:val="3"/>
            </w:numPr>
            <w:tabs>
              <w:tab w:pos="1449" w:val="left" w:leader="none"/>
              <w:tab w:pos="8497" w:val="right" w:leader="dot"/>
            </w:tabs>
            <w:spacing w:line="240" w:lineRule="auto" w:before="123" w:after="0"/>
            <w:ind w:left="1449" w:right="0" w:hanging="442"/>
            <w:jc w:val="left"/>
          </w:pPr>
          <w:hyperlink w:history="true" w:anchor="_bookmark23">
            <w:r>
              <w:rPr>
                <w:spacing w:val="-2"/>
              </w:rPr>
              <w:t>Peran</w:t>
            </w:r>
            <w:r>
              <w:rPr/>
              <w:tab/>
            </w:r>
            <w:r>
              <w:rPr>
                <w:spacing w:val="-5"/>
              </w:rPr>
              <w:t>22</w:t>
            </w:r>
          </w:hyperlink>
        </w:p>
        <w:p>
          <w:pPr>
            <w:pStyle w:val="TOC4"/>
            <w:numPr>
              <w:ilvl w:val="1"/>
              <w:numId w:val="3"/>
            </w:numPr>
            <w:tabs>
              <w:tab w:pos="1449" w:val="left" w:leader="none"/>
              <w:tab w:pos="8497" w:val="right" w:leader="dot"/>
            </w:tabs>
            <w:spacing w:line="240" w:lineRule="auto" w:before="120" w:after="0"/>
            <w:ind w:left="1449" w:right="0" w:hanging="442"/>
            <w:jc w:val="left"/>
          </w:pPr>
          <w:hyperlink w:history="true" w:anchor="_bookmark24">
            <w:r>
              <w:rPr/>
              <w:t>Pembimbing</w:t>
            </w:r>
            <w:r>
              <w:rPr>
                <w:spacing w:val="-1"/>
              </w:rPr>
              <w:t> </w:t>
            </w:r>
            <w:r>
              <w:rPr>
                <w:spacing w:val="-2"/>
              </w:rPr>
              <w:t>Kemasyarakatan</w:t>
            </w:r>
            <w:r>
              <w:rPr/>
              <w:tab/>
            </w:r>
            <w:r>
              <w:rPr>
                <w:spacing w:val="-5"/>
              </w:rPr>
              <w:t>23</w:t>
            </w:r>
          </w:hyperlink>
        </w:p>
        <w:p>
          <w:pPr>
            <w:pStyle w:val="TOC4"/>
            <w:numPr>
              <w:ilvl w:val="1"/>
              <w:numId w:val="3"/>
            </w:numPr>
            <w:tabs>
              <w:tab w:pos="1449" w:val="left" w:leader="none"/>
              <w:tab w:pos="8497" w:val="right" w:leader="dot"/>
            </w:tabs>
            <w:spacing w:line="240" w:lineRule="auto" w:before="123" w:after="0"/>
            <w:ind w:left="1449" w:right="0" w:hanging="442"/>
            <w:jc w:val="left"/>
          </w:pPr>
          <w:hyperlink w:history="true" w:anchor="_bookmark25">
            <w:r>
              <w:rPr/>
              <w:t>Peran</w:t>
            </w:r>
            <w:r>
              <w:rPr>
                <w:spacing w:val="-2"/>
              </w:rPr>
              <w:t> </w:t>
            </w:r>
            <w:r>
              <w:rPr/>
              <w:t>Pembimbing</w:t>
            </w:r>
            <w:r>
              <w:rPr>
                <w:spacing w:val="-2"/>
              </w:rPr>
              <w:t> kemasyarakatan</w:t>
            </w:r>
            <w:r>
              <w:rPr/>
              <w:tab/>
            </w:r>
            <w:r>
              <w:rPr>
                <w:spacing w:val="-5"/>
              </w:rPr>
              <w:t>26</w:t>
            </w:r>
          </w:hyperlink>
        </w:p>
        <w:p>
          <w:pPr>
            <w:pStyle w:val="TOC3"/>
            <w:numPr>
              <w:ilvl w:val="0"/>
              <w:numId w:val="3"/>
            </w:numPr>
            <w:tabs>
              <w:tab w:pos="1069" w:val="left" w:leader="none"/>
              <w:tab w:pos="8497" w:val="right" w:leader="dot"/>
            </w:tabs>
            <w:spacing w:line="240" w:lineRule="auto" w:before="122" w:after="0"/>
            <w:ind w:left="1069" w:right="0" w:hanging="280"/>
            <w:jc w:val="left"/>
          </w:pPr>
          <w:hyperlink w:history="true" w:anchor="_bookmark26">
            <w:r>
              <w:rPr>
                <w:spacing w:val="-2"/>
              </w:rPr>
              <w:t>Resosialisasi</w:t>
            </w:r>
            <w:r>
              <w:rPr/>
              <w:tab/>
            </w:r>
            <w:r>
              <w:rPr>
                <w:spacing w:val="-5"/>
              </w:rPr>
              <w:t>29</w:t>
            </w:r>
          </w:hyperlink>
        </w:p>
        <w:p>
          <w:pPr>
            <w:pStyle w:val="TOC4"/>
            <w:numPr>
              <w:ilvl w:val="1"/>
              <w:numId w:val="3"/>
            </w:numPr>
            <w:tabs>
              <w:tab w:pos="1247" w:val="left" w:leader="none"/>
              <w:tab w:pos="8497" w:val="right" w:leader="dot"/>
            </w:tabs>
            <w:spacing w:line="240" w:lineRule="auto" w:before="123" w:after="0"/>
            <w:ind w:left="1247" w:right="0" w:hanging="240"/>
            <w:jc w:val="left"/>
          </w:pPr>
          <w:hyperlink w:history="true" w:anchor="_bookmark27">
            <w:r>
              <w:rPr/>
              <w:t>Pengertian</w:t>
            </w:r>
            <w:r>
              <w:rPr>
                <w:spacing w:val="-3"/>
              </w:rPr>
              <w:t> </w:t>
            </w:r>
            <w:r>
              <w:rPr>
                <w:spacing w:val="-2"/>
              </w:rPr>
              <w:t>Resosialisasi</w:t>
            </w:r>
            <w:r>
              <w:rPr/>
              <w:tab/>
            </w:r>
            <w:r>
              <w:rPr>
                <w:spacing w:val="-5"/>
              </w:rPr>
              <w:t>29</w:t>
            </w:r>
          </w:hyperlink>
        </w:p>
        <w:p>
          <w:pPr>
            <w:pStyle w:val="TOC4"/>
            <w:numPr>
              <w:ilvl w:val="1"/>
              <w:numId w:val="3"/>
            </w:numPr>
            <w:tabs>
              <w:tab w:pos="1247" w:val="left" w:leader="none"/>
              <w:tab w:pos="8497" w:val="right" w:leader="dot"/>
            </w:tabs>
            <w:spacing w:line="240" w:lineRule="auto" w:before="120" w:after="135"/>
            <w:ind w:left="1247" w:right="0" w:hanging="240"/>
            <w:jc w:val="left"/>
          </w:pPr>
          <w:hyperlink w:history="true" w:anchor="_bookmark28">
            <w:r>
              <w:rPr/>
              <w:t>Tahap</w:t>
            </w:r>
            <w:r>
              <w:rPr>
                <w:spacing w:val="-5"/>
              </w:rPr>
              <w:t> </w:t>
            </w:r>
            <w:r>
              <w:rPr>
                <w:spacing w:val="-2"/>
              </w:rPr>
              <w:t>Resosialisasi</w:t>
            </w:r>
            <w:r>
              <w:rPr/>
              <w:tab/>
            </w:r>
            <w:r>
              <w:rPr>
                <w:spacing w:val="-5"/>
              </w:rPr>
              <w:t>30</w:t>
            </w:r>
          </w:hyperlink>
        </w:p>
        <w:p>
          <w:pPr>
            <w:pStyle w:val="TOC4"/>
            <w:numPr>
              <w:ilvl w:val="1"/>
              <w:numId w:val="3"/>
            </w:numPr>
            <w:tabs>
              <w:tab w:pos="1247" w:val="left" w:leader="none"/>
              <w:tab w:pos="8257" w:val="left" w:leader="dot"/>
            </w:tabs>
            <w:spacing w:line="240" w:lineRule="auto" w:before="330" w:after="0"/>
            <w:ind w:left="1247" w:right="0" w:hanging="240"/>
            <w:jc w:val="left"/>
          </w:pPr>
          <w:hyperlink w:history="true" w:anchor="_bookmark29">
            <w:r>
              <w:rPr/>
              <w:t>Tujuan</w:t>
            </w:r>
            <w:r>
              <w:rPr>
                <w:spacing w:val="-1"/>
              </w:rPr>
              <w:t> </w:t>
            </w:r>
            <w:r>
              <w:rPr>
                <w:spacing w:val="-2"/>
              </w:rPr>
              <w:t>Resosialisasi</w:t>
            </w:r>
            <w:r>
              <w:rPr/>
              <w:tab/>
            </w:r>
            <w:r>
              <w:rPr>
                <w:spacing w:val="-5"/>
              </w:rPr>
              <w:t>32</w:t>
            </w:r>
          </w:hyperlink>
        </w:p>
        <w:p>
          <w:pPr>
            <w:pStyle w:val="TOC3"/>
            <w:numPr>
              <w:ilvl w:val="0"/>
              <w:numId w:val="3"/>
            </w:numPr>
            <w:tabs>
              <w:tab w:pos="1069" w:val="left" w:leader="none"/>
              <w:tab w:pos="8257" w:val="left" w:leader="dot"/>
            </w:tabs>
            <w:spacing w:line="240" w:lineRule="auto" w:before="122" w:after="0"/>
            <w:ind w:left="1069" w:right="0" w:hanging="280"/>
            <w:jc w:val="left"/>
          </w:pPr>
          <w:hyperlink w:history="true" w:anchor="_bookmark30">
            <w:r>
              <w:rPr/>
              <w:t>Klien</w:t>
            </w:r>
            <w:r>
              <w:rPr>
                <w:spacing w:val="-4"/>
              </w:rPr>
              <w:t> </w:t>
            </w:r>
            <w:r>
              <w:rPr/>
              <w:t>narapidana</w:t>
            </w:r>
            <w:r>
              <w:rPr>
                <w:spacing w:val="-2"/>
              </w:rPr>
              <w:t> </w:t>
            </w:r>
            <w:r>
              <w:rPr>
                <w:spacing w:val="-4"/>
              </w:rPr>
              <w:t>anak</w:t>
            </w:r>
            <w:r>
              <w:rPr/>
              <w:tab/>
            </w:r>
            <w:r>
              <w:rPr>
                <w:spacing w:val="-5"/>
              </w:rPr>
              <w:t>33</w:t>
            </w:r>
          </w:hyperlink>
        </w:p>
        <w:p>
          <w:pPr>
            <w:pStyle w:val="TOC4"/>
            <w:numPr>
              <w:ilvl w:val="1"/>
              <w:numId w:val="3"/>
            </w:numPr>
            <w:tabs>
              <w:tab w:pos="1247" w:val="left" w:leader="none"/>
              <w:tab w:pos="8257" w:val="left" w:leader="dot"/>
            </w:tabs>
            <w:spacing w:line="240" w:lineRule="auto" w:before="123" w:after="0"/>
            <w:ind w:left="1247" w:right="0" w:hanging="240"/>
            <w:jc w:val="left"/>
          </w:pPr>
          <w:hyperlink w:history="true" w:anchor="_bookmark31">
            <w:r>
              <w:rPr/>
              <w:t>Pengertian</w:t>
            </w:r>
            <w:r>
              <w:rPr>
                <w:spacing w:val="-2"/>
              </w:rPr>
              <w:t> </w:t>
            </w:r>
            <w:r>
              <w:rPr/>
              <w:t>Narapidana</w:t>
            </w:r>
            <w:r>
              <w:rPr>
                <w:spacing w:val="-1"/>
              </w:rPr>
              <w:t> </w:t>
            </w:r>
            <w:r>
              <w:rPr>
                <w:spacing w:val="-4"/>
              </w:rPr>
              <w:t>Anak</w:t>
            </w:r>
            <w:r>
              <w:rPr/>
              <w:tab/>
            </w:r>
            <w:r>
              <w:rPr>
                <w:spacing w:val="-5"/>
              </w:rPr>
              <w:t>33</w:t>
            </w:r>
          </w:hyperlink>
        </w:p>
        <w:p>
          <w:pPr>
            <w:pStyle w:val="TOC4"/>
            <w:numPr>
              <w:ilvl w:val="1"/>
              <w:numId w:val="3"/>
            </w:numPr>
            <w:tabs>
              <w:tab w:pos="1247" w:val="left" w:leader="none"/>
              <w:tab w:pos="8257" w:val="left" w:leader="dot"/>
            </w:tabs>
            <w:spacing w:line="240" w:lineRule="auto" w:before="120" w:after="0"/>
            <w:ind w:left="1247" w:right="0" w:hanging="240"/>
            <w:jc w:val="left"/>
          </w:pPr>
          <w:hyperlink w:history="true" w:anchor="_bookmark32">
            <w:r>
              <w:rPr/>
              <w:t>Klien</w:t>
            </w:r>
            <w:r>
              <w:rPr>
                <w:spacing w:val="-4"/>
              </w:rPr>
              <w:t> </w:t>
            </w:r>
            <w:r>
              <w:rPr/>
              <w:t>Narapidana</w:t>
            </w:r>
            <w:r>
              <w:rPr>
                <w:spacing w:val="-2"/>
              </w:rPr>
              <w:t> </w:t>
            </w:r>
            <w:r>
              <w:rPr>
                <w:spacing w:val="-4"/>
              </w:rPr>
              <w:t>Anak</w:t>
            </w:r>
            <w:r>
              <w:rPr/>
              <w:tab/>
            </w:r>
            <w:r>
              <w:rPr>
                <w:spacing w:val="-5"/>
              </w:rPr>
              <w:t>34</w:t>
            </w:r>
          </w:hyperlink>
        </w:p>
        <w:p>
          <w:pPr>
            <w:pStyle w:val="TOC4"/>
            <w:numPr>
              <w:ilvl w:val="1"/>
              <w:numId w:val="3"/>
            </w:numPr>
            <w:tabs>
              <w:tab w:pos="1247" w:val="left" w:leader="none"/>
              <w:tab w:pos="8257" w:val="left" w:leader="dot"/>
            </w:tabs>
            <w:spacing w:line="240" w:lineRule="auto" w:before="122" w:after="0"/>
            <w:ind w:left="1247" w:right="0" w:hanging="240"/>
            <w:jc w:val="left"/>
          </w:pPr>
          <w:hyperlink w:history="true" w:anchor="_bookmark33">
            <w:r>
              <w:rPr/>
              <w:t>Faktor</w:t>
            </w:r>
            <w:r>
              <w:rPr>
                <w:spacing w:val="-2"/>
              </w:rPr>
              <w:t> </w:t>
            </w:r>
            <w:r>
              <w:rPr/>
              <w:t>Penyebab</w:t>
            </w:r>
            <w:r>
              <w:rPr>
                <w:spacing w:val="-1"/>
              </w:rPr>
              <w:t> </w:t>
            </w:r>
            <w:r>
              <w:rPr/>
              <w:t>Anak</w:t>
            </w:r>
            <w:r>
              <w:rPr>
                <w:spacing w:val="1"/>
              </w:rPr>
              <w:t> </w:t>
            </w:r>
            <w:r>
              <w:rPr/>
              <w:t>Menjadi</w:t>
            </w:r>
            <w:r>
              <w:rPr>
                <w:spacing w:val="-1"/>
              </w:rPr>
              <w:t> </w:t>
            </w:r>
            <w:r>
              <w:rPr>
                <w:spacing w:val="-2"/>
              </w:rPr>
              <w:t>Narapidana</w:t>
            </w:r>
            <w:r>
              <w:rPr/>
              <w:tab/>
            </w:r>
            <w:r>
              <w:rPr>
                <w:spacing w:val="-5"/>
              </w:rPr>
              <w:t>35</w:t>
            </w:r>
          </w:hyperlink>
        </w:p>
        <w:p>
          <w:pPr>
            <w:pStyle w:val="TOC3"/>
            <w:numPr>
              <w:ilvl w:val="0"/>
              <w:numId w:val="3"/>
            </w:numPr>
            <w:tabs>
              <w:tab w:pos="1082" w:val="left" w:leader="none"/>
              <w:tab w:pos="8257" w:val="left" w:leader="dot"/>
            </w:tabs>
            <w:spacing w:line="259" w:lineRule="auto" w:before="123" w:after="0"/>
            <w:ind w:left="789" w:right="290" w:firstLine="0"/>
            <w:jc w:val="left"/>
          </w:pPr>
          <w:hyperlink w:history="true" w:anchor="_bookmark34">
            <w:r>
              <w:rPr/>
              <w:t>Urgensi Peran Pembimbing Kemasyarakatan Dalam Resosialisasi Klien</w:t>
            </w:r>
          </w:hyperlink>
          <w:r>
            <w:rPr/>
            <w:t> </w:t>
          </w:r>
          <w:hyperlink w:history="true" w:anchor="_bookmark34">
            <w:r>
              <w:rPr/>
              <w:t>Narapidana</w:t>
            </w:r>
            <w:r>
              <w:rPr>
                <w:spacing w:val="-3"/>
              </w:rPr>
              <w:t> </w:t>
            </w:r>
            <w:r>
              <w:rPr/>
              <w:t>Anak</w:t>
            </w:r>
            <w:r>
              <w:rPr>
                <w:spacing w:val="1"/>
              </w:rPr>
              <w:t> </w:t>
            </w:r>
            <w:r>
              <w:rPr/>
              <w:t>(studi</w:t>
            </w:r>
            <w:r>
              <w:rPr>
                <w:spacing w:val="-1"/>
              </w:rPr>
              <w:t> </w:t>
            </w:r>
            <w:r>
              <w:rPr/>
              <w:t>kasus</w:t>
            </w:r>
            <w:r>
              <w:rPr>
                <w:spacing w:val="-2"/>
              </w:rPr>
              <w:t> </w:t>
            </w:r>
            <w:r>
              <w:rPr/>
              <w:t>Bapas</w:t>
            </w:r>
            <w:r>
              <w:rPr>
                <w:spacing w:val="-1"/>
              </w:rPr>
              <w:t> </w:t>
            </w:r>
            <w:r>
              <w:rPr/>
              <w:t>Kelas I</w:t>
            </w:r>
            <w:r>
              <w:rPr>
                <w:spacing w:val="-1"/>
              </w:rPr>
              <w:t> </w:t>
            </w:r>
            <w:r>
              <w:rPr>
                <w:spacing w:val="-2"/>
              </w:rPr>
              <w:t>Semarang)</w:t>
            </w:r>
            <w:r>
              <w:rPr/>
              <w:tab/>
            </w:r>
            <w:r>
              <w:rPr>
                <w:spacing w:val="-5"/>
              </w:rPr>
              <w:t>38</w:t>
            </w:r>
          </w:hyperlink>
        </w:p>
        <w:p>
          <w:pPr>
            <w:pStyle w:val="TOC1"/>
            <w:tabs>
              <w:tab w:pos="8257" w:val="left" w:leader="dot"/>
            </w:tabs>
            <w:spacing w:before="99"/>
          </w:pPr>
          <w:hyperlink w:history="true" w:anchor="_bookmark35">
            <w:r>
              <w:rPr/>
              <w:t>BAB </w:t>
            </w:r>
            <w:r>
              <w:rPr>
                <w:spacing w:val="-5"/>
              </w:rPr>
              <w:t>III</w:t>
            </w:r>
            <w:r>
              <w:rPr/>
              <w:tab/>
            </w:r>
            <w:r>
              <w:rPr>
                <w:spacing w:val="-5"/>
              </w:rPr>
              <w:t>40</w:t>
            </w:r>
          </w:hyperlink>
        </w:p>
        <w:p>
          <w:pPr>
            <w:pStyle w:val="TOC1"/>
            <w:tabs>
              <w:tab w:pos="8257" w:val="left" w:leader="dot"/>
            </w:tabs>
            <w:spacing w:before="121"/>
          </w:pPr>
          <w:hyperlink w:history="true" w:anchor="_bookmark36">
            <w:r>
              <w:rPr/>
              <w:t>RESOSIALISASI</w:t>
            </w:r>
            <w:r>
              <w:rPr>
                <w:spacing w:val="-9"/>
              </w:rPr>
              <w:t> </w:t>
            </w:r>
            <w:r>
              <w:rPr/>
              <w:t>DAN</w:t>
            </w:r>
            <w:r>
              <w:rPr>
                <w:spacing w:val="-1"/>
              </w:rPr>
              <w:t> </w:t>
            </w:r>
            <w:r>
              <w:rPr/>
              <w:t>PERAN</w:t>
            </w:r>
            <w:r>
              <w:rPr>
                <w:spacing w:val="-2"/>
              </w:rPr>
              <w:t> </w:t>
            </w:r>
            <w:r>
              <w:rPr/>
              <w:t>PEMBIMBING</w:t>
            </w:r>
            <w:r>
              <w:rPr>
                <w:spacing w:val="-1"/>
              </w:rPr>
              <w:t> </w:t>
            </w:r>
            <w:r>
              <w:rPr>
                <w:spacing w:val="-2"/>
              </w:rPr>
              <w:t>KEMASYARAKATAN</w:t>
            </w:r>
            <w:r>
              <w:rPr/>
              <w:tab/>
            </w:r>
            <w:r>
              <w:rPr>
                <w:spacing w:val="-5"/>
              </w:rPr>
              <w:t>40</w:t>
            </w:r>
          </w:hyperlink>
        </w:p>
        <w:p>
          <w:pPr>
            <w:pStyle w:val="TOC3"/>
            <w:numPr>
              <w:ilvl w:val="0"/>
              <w:numId w:val="4"/>
            </w:numPr>
            <w:tabs>
              <w:tab w:pos="1082" w:val="left" w:leader="none"/>
              <w:tab w:pos="8257" w:val="left" w:leader="dot"/>
            </w:tabs>
            <w:spacing w:line="240" w:lineRule="auto" w:before="122" w:after="0"/>
            <w:ind w:left="1082" w:right="0" w:hanging="293"/>
            <w:jc w:val="left"/>
          </w:pPr>
          <w:hyperlink w:history="true" w:anchor="_bookmark37">
            <w:r>
              <w:rPr/>
              <w:t>Profil</w:t>
            </w:r>
            <w:r>
              <w:rPr>
                <w:spacing w:val="-1"/>
              </w:rPr>
              <w:t> </w:t>
            </w:r>
            <w:r>
              <w:rPr/>
              <w:t>BAPAS</w:t>
            </w:r>
            <w:r>
              <w:rPr>
                <w:spacing w:val="-1"/>
              </w:rPr>
              <w:t> </w:t>
            </w:r>
            <w:r>
              <w:rPr/>
              <w:t>Kelas</w:t>
            </w:r>
            <w:r>
              <w:rPr>
                <w:spacing w:val="-1"/>
              </w:rPr>
              <w:t> </w:t>
            </w:r>
            <w:r>
              <w:rPr/>
              <w:t>1 </w:t>
            </w:r>
            <w:r>
              <w:rPr>
                <w:spacing w:val="-2"/>
              </w:rPr>
              <w:t>Semarang</w:t>
            </w:r>
            <w:r>
              <w:rPr/>
              <w:tab/>
            </w:r>
            <w:r>
              <w:rPr>
                <w:spacing w:val="-5"/>
              </w:rPr>
              <w:t>40</w:t>
            </w:r>
          </w:hyperlink>
        </w:p>
        <w:p>
          <w:pPr>
            <w:pStyle w:val="TOC4"/>
            <w:numPr>
              <w:ilvl w:val="1"/>
              <w:numId w:val="4"/>
            </w:numPr>
            <w:tabs>
              <w:tab w:pos="1247" w:val="left" w:leader="none"/>
              <w:tab w:pos="8257" w:val="left" w:leader="dot"/>
            </w:tabs>
            <w:spacing w:line="240" w:lineRule="auto" w:before="123" w:after="0"/>
            <w:ind w:left="1247" w:right="0" w:hanging="240"/>
            <w:jc w:val="left"/>
          </w:pPr>
          <w:hyperlink w:history="true" w:anchor="_bookmark38">
            <w:r>
              <w:rPr/>
              <w:t>Sejarah</w:t>
            </w:r>
            <w:r>
              <w:rPr>
                <w:spacing w:val="-2"/>
              </w:rPr>
              <w:t> </w:t>
            </w:r>
            <w:r>
              <w:rPr/>
              <w:t>BAPAS</w:t>
            </w:r>
            <w:r>
              <w:rPr>
                <w:spacing w:val="-1"/>
              </w:rPr>
              <w:t> </w:t>
            </w:r>
            <w:r>
              <w:rPr/>
              <w:t>Kelas</w:t>
            </w:r>
            <w:r>
              <w:rPr>
                <w:spacing w:val="-1"/>
              </w:rPr>
              <w:t> </w:t>
            </w:r>
            <w:r>
              <w:rPr/>
              <w:t>1</w:t>
            </w:r>
            <w:r>
              <w:rPr>
                <w:spacing w:val="-1"/>
              </w:rPr>
              <w:t> </w:t>
            </w:r>
            <w:r>
              <w:rPr>
                <w:spacing w:val="-2"/>
              </w:rPr>
              <w:t>Semarang</w:t>
            </w:r>
            <w:r>
              <w:rPr/>
              <w:tab/>
            </w:r>
            <w:r>
              <w:rPr>
                <w:spacing w:val="-5"/>
              </w:rPr>
              <w:t>40</w:t>
            </w:r>
          </w:hyperlink>
        </w:p>
        <w:p>
          <w:pPr>
            <w:pStyle w:val="TOC4"/>
            <w:numPr>
              <w:ilvl w:val="1"/>
              <w:numId w:val="4"/>
            </w:numPr>
            <w:tabs>
              <w:tab w:pos="1247" w:val="left" w:leader="none"/>
              <w:tab w:pos="8257" w:val="left" w:leader="dot"/>
            </w:tabs>
            <w:spacing w:line="240" w:lineRule="auto" w:before="122" w:after="0"/>
            <w:ind w:left="1247" w:right="0" w:hanging="240"/>
            <w:jc w:val="left"/>
          </w:pPr>
          <w:hyperlink w:history="true" w:anchor="_bookmark39">
            <w:r>
              <w:rPr>
                <w:spacing w:val="-2"/>
              </w:rPr>
              <w:t>Lokasi</w:t>
            </w:r>
            <w:r>
              <w:rPr/>
              <w:tab/>
            </w:r>
            <w:r>
              <w:rPr>
                <w:spacing w:val="-5"/>
              </w:rPr>
              <w:t>41</w:t>
            </w:r>
          </w:hyperlink>
        </w:p>
        <w:p>
          <w:pPr>
            <w:pStyle w:val="TOC4"/>
            <w:numPr>
              <w:ilvl w:val="1"/>
              <w:numId w:val="4"/>
            </w:numPr>
            <w:tabs>
              <w:tab w:pos="1247" w:val="left" w:leader="none"/>
              <w:tab w:pos="8257" w:val="left" w:leader="dot"/>
            </w:tabs>
            <w:spacing w:line="240" w:lineRule="auto" w:before="120" w:after="0"/>
            <w:ind w:left="1247" w:right="0" w:hanging="240"/>
            <w:jc w:val="left"/>
          </w:pPr>
          <w:hyperlink w:history="true" w:anchor="_bookmark40">
            <w:r>
              <w:rPr/>
              <w:t>Visi, Misi, dan </w:t>
            </w:r>
            <w:r>
              <w:rPr>
                <w:spacing w:val="-2"/>
              </w:rPr>
              <w:t>Motto</w:t>
            </w:r>
            <w:r>
              <w:rPr/>
              <w:tab/>
            </w:r>
            <w:r>
              <w:rPr>
                <w:spacing w:val="-5"/>
              </w:rPr>
              <w:t>41</w:t>
            </w:r>
          </w:hyperlink>
        </w:p>
        <w:p>
          <w:pPr>
            <w:pStyle w:val="TOC4"/>
            <w:numPr>
              <w:ilvl w:val="1"/>
              <w:numId w:val="4"/>
            </w:numPr>
            <w:tabs>
              <w:tab w:pos="1247" w:val="left" w:leader="none"/>
              <w:tab w:pos="8257" w:val="left" w:leader="dot"/>
            </w:tabs>
            <w:spacing w:line="240" w:lineRule="auto" w:before="123" w:after="0"/>
            <w:ind w:left="1247" w:right="0" w:hanging="240"/>
            <w:jc w:val="left"/>
          </w:pPr>
          <w:hyperlink w:history="true" w:anchor="_bookmark41">
            <w:r>
              <w:rPr/>
              <w:t>Struktur </w:t>
            </w:r>
            <w:r>
              <w:rPr>
                <w:spacing w:val="-2"/>
              </w:rPr>
              <w:t>Organisasi</w:t>
            </w:r>
            <w:r>
              <w:rPr/>
              <w:tab/>
            </w:r>
            <w:r>
              <w:rPr>
                <w:spacing w:val="-5"/>
              </w:rPr>
              <w:t>42</w:t>
            </w:r>
          </w:hyperlink>
        </w:p>
        <w:p>
          <w:pPr>
            <w:pStyle w:val="TOC4"/>
            <w:numPr>
              <w:ilvl w:val="0"/>
              <w:numId w:val="5"/>
            </w:numPr>
            <w:tabs>
              <w:tab w:pos="1449" w:val="left" w:leader="none"/>
              <w:tab w:pos="8257" w:val="left" w:leader="dot"/>
            </w:tabs>
            <w:spacing w:line="240" w:lineRule="auto" w:before="122" w:after="0"/>
            <w:ind w:left="1449" w:right="0" w:hanging="442"/>
            <w:jc w:val="left"/>
          </w:pPr>
          <w:hyperlink w:history="true" w:anchor="_bookmark42">
            <w:r>
              <w:rPr/>
              <w:t>Tugas</w:t>
            </w:r>
            <w:r>
              <w:rPr>
                <w:spacing w:val="-2"/>
              </w:rPr>
              <w:t> </w:t>
            </w:r>
            <w:r>
              <w:rPr/>
              <w:t>dan</w:t>
            </w:r>
            <w:r>
              <w:rPr>
                <w:spacing w:val="-2"/>
              </w:rPr>
              <w:t> </w:t>
            </w:r>
            <w:r>
              <w:rPr/>
              <w:t>Fungsi</w:t>
            </w:r>
            <w:r>
              <w:rPr>
                <w:spacing w:val="-1"/>
              </w:rPr>
              <w:t> </w:t>
            </w:r>
            <w:r>
              <w:rPr>
                <w:spacing w:val="-2"/>
              </w:rPr>
              <w:t>Organisasi</w:t>
            </w:r>
            <w:r>
              <w:rPr/>
              <w:tab/>
            </w:r>
            <w:r>
              <w:rPr>
                <w:spacing w:val="-5"/>
              </w:rPr>
              <w:t>42</w:t>
            </w:r>
          </w:hyperlink>
        </w:p>
        <w:p>
          <w:pPr>
            <w:pStyle w:val="TOC4"/>
            <w:numPr>
              <w:ilvl w:val="0"/>
              <w:numId w:val="5"/>
            </w:numPr>
            <w:tabs>
              <w:tab w:pos="1449" w:val="left" w:leader="none"/>
              <w:tab w:pos="8257" w:val="left" w:leader="dot"/>
            </w:tabs>
            <w:spacing w:line="240" w:lineRule="auto" w:before="123" w:after="0"/>
            <w:ind w:left="1449" w:right="0" w:hanging="442"/>
            <w:jc w:val="left"/>
          </w:pPr>
          <w:hyperlink w:history="true" w:anchor="_bookmark43">
            <w:r>
              <w:rPr/>
              <w:t>Tugas-</w:t>
            </w:r>
            <w:r>
              <w:rPr>
                <w:spacing w:val="-2"/>
              </w:rPr>
              <w:t> </w:t>
            </w:r>
            <w:r>
              <w:rPr/>
              <w:t>Tugas</w:t>
            </w:r>
            <w:r>
              <w:rPr>
                <w:spacing w:val="-1"/>
              </w:rPr>
              <w:t> </w:t>
            </w:r>
            <w:r>
              <w:rPr/>
              <w:t>Bagian</w:t>
            </w:r>
            <w:r>
              <w:rPr>
                <w:spacing w:val="-1"/>
              </w:rPr>
              <w:t> </w:t>
            </w:r>
            <w:r>
              <w:rPr/>
              <w:t>BAPAS</w:t>
            </w:r>
            <w:r>
              <w:rPr>
                <w:spacing w:val="-1"/>
              </w:rPr>
              <w:t> </w:t>
            </w:r>
            <w:r>
              <w:rPr/>
              <w:t>Kelas</w:t>
            </w:r>
            <w:r>
              <w:rPr>
                <w:spacing w:val="-1"/>
              </w:rPr>
              <w:t> </w:t>
            </w:r>
            <w:r>
              <w:rPr/>
              <w:t>1 </w:t>
            </w:r>
            <w:r>
              <w:rPr>
                <w:spacing w:val="-2"/>
              </w:rPr>
              <w:t>Semarang</w:t>
            </w:r>
            <w:r>
              <w:rPr/>
              <w:tab/>
            </w:r>
            <w:r>
              <w:rPr>
                <w:spacing w:val="-5"/>
              </w:rPr>
              <w:t>43</w:t>
            </w:r>
          </w:hyperlink>
        </w:p>
        <w:p>
          <w:pPr>
            <w:pStyle w:val="TOC3"/>
            <w:numPr>
              <w:ilvl w:val="0"/>
              <w:numId w:val="4"/>
            </w:numPr>
            <w:tabs>
              <w:tab w:pos="1069" w:val="left" w:leader="none"/>
              <w:tab w:pos="8257" w:val="left" w:leader="dot"/>
            </w:tabs>
            <w:spacing w:line="259" w:lineRule="auto" w:before="122" w:after="0"/>
            <w:ind w:left="789" w:right="290" w:firstLine="0"/>
            <w:jc w:val="left"/>
          </w:pPr>
          <w:hyperlink w:history="true" w:anchor="_bookmark44">
            <w:r>
              <w:rPr/>
              <w:t>Peran Pembimbing Kemasyarakatan dalam Proses Resosialisasi klien</w:t>
            </w:r>
          </w:hyperlink>
          <w:r>
            <w:rPr/>
            <w:t> </w:t>
          </w:r>
          <w:hyperlink w:history="true" w:anchor="_bookmark44">
            <w:r>
              <w:rPr/>
              <w:t>Narapidana</w:t>
            </w:r>
            <w:r>
              <w:rPr>
                <w:spacing w:val="-6"/>
              </w:rPr>
              <w:t> </w:t>
            </w:r>
            <w:r>
              <w:rPr>
                <w:spacing w:val="-4"/>
              </w:rPr>
              <w:t>Anak</w:t>
            </w:r>
            <w:r>
              <w:rPr/>
              <w:tab/>
            </w:r>
            <w:r>
              <w:rPr>
                <w:spacing w:val="-5"/>
              </w:rPr>
              <w:t>44</w:t>
            </w:r>
          </w:hyperlink>
        </w:p>
        <w:p>
          <w:pPr>
            <w:pStyle w:val="TOC4"/>
            <w:numPr>
              <w:ilvl w:val="1"/>
              <w:numId w:val="4"/>
            </w:numPr>
            <w:tabs>
              <w:tab w:pos="1247" w:val="left" w:leader="none"/>
            </w:tabs>
            <w:spacing w:line="240" w:lineRule="auto" w:before="98" w:after="0"/>
            <w:ind w:left="1247" w:right="0" w:hanging="240"/>
            <w:jc w:val="left"/>
          </w:pPr>
          <w:hyperlink w:history="true" w:anchor="_bookmark45">
            <w:r>
              <w:rPr/>
              <w:t>Gambaran</w:t>
            </w:r>
            <w:r>
              <w:rPr>
                <w:spacing w:val="-3"/>
              </w:rPr>
              <w:t> </w:t>
            </w:r>
            <w:r>
              <w:rPr/>
              <w:t>Umum</w:t>
            </w:r>
            <w:r>
              <w:rPr>
                <w:spacing w:val="-2"/>
              </w:rPr>
              <w:t> </w:t>
            </w:r>
            <w:r>
              <w:rPr/>
              <w:t>Peran</w:t>
            </w:r>
            <w:r>
              <w:rPr>
                <w:spacing w:val="-2"/>
              </w:rPr>
              <w:t> </w:t>
            </w:r>
            <w:r>
              <w:rPr/>
              <w:t>Pembimbing</w:t>
            </w:r>
            <w:r>
              <w:rPr>
                <w:spacing w:val="-2"/>
              </w:rPr>
              <w:t> </w:t>
            </w:r>
            <w:r>
              <w:rPr/>
              <w:t>Kemasyarakatan</w:t>
            </w:r>
            <w:r>
              <w:rPr>
                <w:spacing w:val="-2"/>
              </w:rPr>
              <w:t> </w:t>
            </w:r>
            <w:r>
              <w:rPr/>
              <w:t>dalam</w:t>
            </w:r>
            <w:r>
              <w:rPr>
                <w:spacing w:val="-1"/>
              </w:rPr>
              <w:t> </w:t>
            </w:r>
            <w:r>
              <w:rPr>
                <w:spacing w:val="-2"/>
              </w:rPr>
              <w:t>Resosialisasi</w:t>
            </w:r>
          </w:hyperlink>
        </w:p>
        <w:p>
          <w:pPr>
            <w:pStyle w:val="TOC5"/>
            <w:tabs>
              <w:tab w:pos="8257" w:val="left" w:leader="dot"/>
            </w:tabs>
          </w:pPr>
          <w:hyperlink w:history="true" w:anchor="_bookmark45">
            <w:r>
              <w:rPr>
                <w:spacing w:val="-10"/>
              </w:rPr>
              <w:t>.</w:t>
            </w:r>
            <w:r>
              <w:rPr/>
              <w:tab/>
            </w:r>
            <w:r>
              <w:rPr>
                <w:spacing w:val="-5"/>
              </w:rPr>
              <w:t>44</w:t>
            </w:r>
          </w:hyperlink>
        </w:p>
        <w:p>
          <w:pPr>
            <w:pStyle w:val="TOC4"/>
            <w:numPr>
              <w:ilvl w:val="1"/>
              <w:numId w:val="4"/>
            </w:numPr>
            <w:tabs>
              <w:tab w:pos="1247" w:val="left" w:leader="none"/>
              <w:tab w:pos="8257" w:val="left" w:leader="dot"/>
            </w:tabs>
            <w:spacing w:line="240" w:lineRule="auto" w:before="122" w:after="0"/>
            <w:ind w:left="1247" w:right="0" w:hanging="240"/>
            <w:jc w:val="left"/>
          </w:pPr>
          <w:hyperlink w:history="true" w:anchor="_bookmark46">
            <w:r>
              <w:rPr/>
              <w:t>Tujuan</w:t>
            </w:r>
            <w:r>
              <w:rPr>
                <w:spacing w:val="-3"/>
              </w:rPr>
              <w:t> </w:t>
            </w:r>
            <w:r>
              <w:rPr/>
              <w:t>Resosialisasi</w:t>
            </w:r>
            <w:r>
              <w:rPr>
                <w:spacing w:val="-2"/>
              </w:rPr>
              <w:t> </w:t>
            </w:r>
            <w:r>
              <w:rPr/>
              <w:t>Klien</w:t>
            </w:r>
            <w:r>
              <w:rPr>
                <w:spacing w:val="-2"/>
              </w:rPr>
              <w:t> </w:t>
            </w:r>
            <w:r>
              <w:rPr/>
              <w:t>Narapidana</w:t>
            </w:r>
            <w:r>
              <w:rPr>
                <w:spacing w:val="-2"/>
              </w:rPr>
              <w:t> </w:t>
            </w:r>
            <w:r>
              <w:rPr>
                <w:spacing w:val="-4"/>
              </w:rPr>
              <w:t>Anak</w:t>
            </w:r>
            <w:r>
              <w:rPr/>
              <w:tab/>
            </w:r>
            <w:r>
              <w:rPr>
                <w:spacing w:val="-5"/>
              </w:rPr>
              <w:t>46</w:t>
            </w:r>
          </w:hyperlink>
        </w:p>
        <w:p>
          <w:pPr>
            <w:pStyle w:val="TOC4"/>
            <w:numPr>
              <w:ilvl w:val="1"/>
              <w:numId w:val="4"/>
            </w:numPr>
            <w:tabs>
              <w:tab w:pos="1247" w:val="left" w:leader="none"/>
              <w:tab w:pos="8257" w:val="left" w:leader="dot"/>
            </w:tabs>
            <w:spacing w:line="240" w:lineRule="auto" w:before="122" w:after="0"/>
            <w:ind w:left="1247" w:right="0" w:hanging="240"/>
            <w:jc w:val="left"/>
          </w:pPr>
          <w:hyperlink w:history="true" w:anchor="_bookmark47">
            <w:r>
              <w:rPr/>
              <w:t>Tahap</w:t>
            </w:r>
            <w:r>
              <w:rPr>
                <w:spacing w:val="-2"/>
              </w:rPr>
              <w:t> </w:t>
            </w:r>
            <w:r>
              <w:rPr/>
              <w:t>Resosialisasi</w:t>
            </w:r>
            <w:r>
              <w:rPr>
                <w:spacing w:val="-2"/>
              </w:rPr>
              <w:t> </w:t>
            </w:r>
            <w:r>
              <w:rPr/>
              <w:t>Klien</w:t>
            </w:r>
            <w:r>
              <w:rPr>
                <w:spacing w:val="-2"/>
              </w:rPr>
              <w:t> </w:t>
            </w:r>
            <w:r>
              <w:rPr/>
              <w:t>Narapidana</w:t>
            </w:r>
            <w:r>
              <w:rPr>
                <w:spacing w:val="-2"/>
              </w:rPr>
              <w:t> </w:t>
            </w:r>
            <w:r>
              <w:rPr>
                <w:spacing w:val="-4"/>
              </w:rPr>
              <w:t>Anak</w:t>
            </w:r>
            <w:r>
              <w:rPr/>
              <w:tab/>
            </w:r>
            <w:r>
              <w:rPr>
                <w:spacing w:val="-5"/>
              </w:rPr>
              <w:t>52</w:t>
            </w:r>
          </w:hyperlink>
        </w:p>
        <w:p>
          <w:pPr>
            <w:pStyle w:val="TOC4"/>
            <w:numPr>
              <w:ilvl w:val="1"/>
              <w:numId w:val="4"/>
            </w:numPr>
            <w:tabs>
              <w:tab w:pos="1247" w:val="left" w:leader="none"/>
              <w:tab w:pos="8257" w:val="left" w:leader="dot"/>
            </w:tabs>
            <w:spacing w:line="240" w:lineRule="auto" w:before="123" w:after="0"/>
            <w:ind w:left="1247" w:right="0" w:hanging="240"/>
            <w:jc w:val="left"/>
          </w:pPr>
          <w:hyperlink w:history="true" w:anchor="_bookmark48">
            <w:r>
              <w:rPr/>
              <w:t>Tugas</w:t>
            </w:r>
            <w:r>
              <w:rPr>
                <w:spacing w:val="-1"/>
              </w:rPr>
              <w:t> </w:t>
            </w:r>
            <w:r>
              <w:rPr/>
              <w:t>dan</w:t>
            </w:r>
            <w:r>
              <w:rPr>
                <w:spacing w:val="-1"/>
              </w:rPr>
              <w:t> </w:t>
            </w:r>
            <w:r>
              <w:rPr/>
              <w:t>Fungsi</w:t>
            </w:r>
            <w:r>
              <w:rPr>
                <w:spacing w:val="-1"/>
              </w:rPr>
              <w:t> </w:t>
            </w:r>
            <w:r>
              <w:rPr/>
              <w:t>Pembimbing</w:t>
            </w:r>
            <w:r>
              <w:rPr>
                <w:spacing w:val="-1"/>
              </w:rPr>
              <w:t> </w:t>
            </w:r>
            <w:r>
              <w:rPr>
                <w:spacing w:val="-2"/>
              </w:rPr>
              <w:t>kemasyarakatan</w:t>
            </w:r>
            <w:r>
              <w:rPr/>
              <w:tab/>
            </w:r>
            <w:r>
              <w:rPr>
                <w:spacing w:val="-5"/>
              </w:rPr>
              <w:t>63</w:t>
            </w:r>
          </w:hyperlink>
        </w:p>
        <w:p>
          <w:pPr>
            <w:pStyle w:val="TOC1"/>
            <w:tabs>
              <w:tab w:pos="8257" w:val="left" w:leader="dot"/>
            </w:tabs>
            <w:spacing w:before="122"/>
          </w:pPr>
          <w:hyperlink w:history="true" w:anchor="_bookmark49">
            <w:r>
              <w:rPr/>
              <w:t>BAB </w:t>
            </w:r>
            <w:r>
              <w:rPr>
                <w:spacing w:val="-5"/>
              </w:rPr>
              <w:t>IV</w:t>
            </w:r>
            <w:r>
              <w:rPr/>
              <w:tab/>
            </w:r>
            <w:r>
              <w:rPr>
                <w:spacing w:val="-5"/>
              </w:rPr>
              <w:t>68</w:t>
            </w:r>
          </w:hyperlink>
        </w:p>
        <w:p>
          <w:pPr>
            <w:pStyle w:val="TOC1"/>
            <w:tabs>
              <w:tab w:pos="8257" w:val="left" w:leader="dot"/>
            </w:tabs>
            <w:spacing w:line="259" w:lineRule="auto"/>
            <w:ind w:right="290"/>
          </w:pPr>
          <w:hyperlink w:history="true" w:anchor="_bookmark50">
            <w:r>
              <w:rPr/>
              <w:t>ANALISIS PERAN PEMBIMBING KEMASYARAKATAN DALAM PROSES</w:t>
            </w:r>
          </w:hyperlink>
          <w:r>
            <w:rPr/>
            <w:t> </w:t>
          </w:r>
          <w:hyperlink w:history="true" w:anchor="_bookmark50">
            <w:r>
              <w:rPr/>
              <w:t>RESOSIALISASI KLIEN NARAPIDANA ANAK (STUDI KASUS BAPAS</w:t>
            </w:r>
          </w:hyperlink>
          <w:r>
            <w:rPr/>
            <w:t> </w:t>
          </w:r>
          <w:hyperlink w:history="true" w:anchor="_bookmark50">
            <w:r>
              <w:rPr/>
              <w:t>KELAS I SEMARANG)</w:t>
              <w:tab/>
            </w:r>
            <w:r>
              <w:rPr>
                <w:spacing w:val="-6"/>
              </w:rPr>
              <w:t>68</w:t>
            </w:r>
          </w:hyperlink>
        </w:p>
        <w:p>
          <w:pPr>
            <w:pStyle w:val="TOC3"/>
            <w:numPr>
              <w:ilvl w:val="0"/>
              <w:numId w:val="6"/>
            </w:numPr>
            <w:tabs>
              <w:tab w:pos="1082" w:val="left" w:leader="none"/>
              <w:tab w:pos="8257" w:val="left" w:leader="dot"/>
            </w:tabs>
            <w:spacing w:line="259" w:lineRule="auto" w:before="100" w:after="0"/>
            <w:ind w:left="789" w:right="290" w:firstLine="0"/>
            <w:jc w:val="left"/>
          </w:pPr>
          <w:hyperlink w:history="true" w:anchor="_bookmark51">
            <w:r>
              <w:rPr/>
              <w:t>Analisis Peran Pembimbing Kemasyarakatan dalam Mencapai Tujuan</w:t>
            </w:r>
          </w:hyperlink>
          <w:r>
            <w:rPr/>
            <w:t> </w:t>
          </w:r>
          <w:hyperlink w:history="true" w:anchor="_bookmark51">
            <w:r>
              <w:rPr/>
              <w:t>Resosialisasi</w:t>
            </w:r>
            <w:r>
              <w:rPr>
                <w:spacing w:val="-3"/>
              </w:rPr>
              <w:t> </w:t>
            </w:r>
            <w:r>
              <w:rPr/>
              <w:t>Klien</w:t>
            </w:r>
            <w:r>
              <w:rPr>
                <w:spacing w:val="-2"/>
              </w:rPr>
              <w:t> </w:t>
            </w:r>
            <w:r>
              <w:rPr/>
              <w:t>Narapidana</w:t>
            </w:r>
            <w:r>
              <w:rPr>
                <w:spacing w:val="-3"/>
              </w:rPr>
              <w:t> </w:t>
            </w:r>
            <w:r>
              <w:rPr>
                <w:spacing w:val="-4"/>
              </w:rPr>
              <w:t>Anak</w:t>
            </w:r>
            <w:r>
              <w:rPr/>
              <w:tab/>
            </w:r>
            <w:r>
              <w:rPr>
                <w:spacing w:val="-5"/>
              </w:rPr>
              <w:t>69</w:t>
            </w:r>
          </w:hyperlink>
        </w:p>
        <w:p>
          <w:pPr>
            <w:pStyle w:val="TOC3"/>
            <w:numPr>
              <w:ilvl w:val="0"/>
              <w:numId w:val="6"/>
            </w:numPr>
            <w:tabs>
              <w:tab w:pos="1069" w:val="left" w:leader="none"/>
              <w:tab w:pos="8257" w:val="left" w:leader="dot"/>
            </w:tabs>
            <w:spacing w:line="259" w:lineRule="auto" w:before="100" w:after="0"/>
            <w:ind w:left="789" w:right="290" w:firstLine="0"/>
            <w:jc w:val="left"/>
          </w:pPr>
          <w:hyperlink w:history="true" w:anchor="_bookmark52">
            <w:r>
              <w:rPr/>
              <w:t>Analisis Peran Pembimbing Kemasyarakatan dalam Tahapan Resosialisasi</w:t>
            </w:r>
          </w:hyperlink>
          <w:r>
            <w:rPr/>
            <w:t> </w:t>
          </w:r>
          <w:hyperlink w:history="true" w:anchor="_bookmark52">
            <w:r>
              <w:rPr/>
              <w:t>Klien</w:t>
            </w:r>
            <w:r>
              <w:rPr>
                <w:spacing w:val="-4"/>
              </w:rPr>
              <w:t> </w:t>
            </w:r>
            <w:r>
              <w:rPr/>
              <w:t>Narapidana</w:t>
            </w:r>
            <w:r>
              <w:rPr>
                <w:spacing w:val="-2"/>
              </w:rPr>
              <w:t> </w:t>
            </w:r>
            <w:r>
              <w:rPr>
                <w:spacing w:val="-4"/>
              </w:rPr>
              <w:t>Anak</w:t>
            </w:r>
            <w:r>
              <w:rPr/>
              <w:tab/>
            </w:r>
            <w:r>
              <w:rPr>
                <w:spacing w:val="-5"/>
              </w:rPr>
              <w:t>75</w:t>
            </w:r>
          </w:hyperlink>
        </w:p>
        <w:p>
          <w:pPr>
            <w:pStyle w:val="TOC3"/>
            <w:numPr>
              <w:ilvl w:val="0"/>
              <w:numId w:val="6"/>
            </w:numPr>
            <w:tabs>
              <w:tab w:pos="1069" w:val="left" w:leader="none"/>
              <w:tab w:pos="8257" w:val="left" w:leader="dot"/>
            </w:tabs>
            <w:spacing w:line="259" w:lineRule="auto" w:before="100" w:after="0"/>
            <w:ind w:left="789" w:right="290" w:firstLine="0"/>
            <w:jc w:val="left"/>
          </w:pPr>
          <w:hyperlink w:history="true" w:anchor="_bookmark53">
            <w:r>
              <w:rPr/>
              <w:t>Analisis Tugas dan Fungsi Pembimbing Kemasyarakatan dalam proses</w:t>
            </w:r>
          </w:hyperlink>
          <w:r>
            <w:rPr/>
            <w:t> </w:t>
          </w:r>
          <w:hyperlink w:history="true" w:anchor="_bookmark53">
            <w:r>
              <w:rPr>
                <w:spacing w:val="-2"/>
              </w:rPr>
              <w:t>Resosialisasi.</w:t>
            </w:r>
            <w:r>
              <w:rPr/>
              <w:tab/>
            </w:r>
            <w:r>
              <w:rPr>
                <w:spacing w:val="-5"/>
              </w:rPr>
              <w:t>90</w:t>
            </w:r>
          </w:hyperlink>
        </w:p>
        <w:p>
          <w:pPr>
            <w:pStyle w:val="TOC1"/>
            <w:tabs>
              <w:tab w:pos="8257" w:val="left" w:leader="dot"/>
            </w:tabs>
            <w:spacing w:before="100" w:after="20"/>
          </w:pPr>
          <w:hyperlink w:history="true" w:anchor="_bookmark54">
            <w:r>
              <w:rPr/>
              <w:t>BAB </w:t>
            </w:r>
            <w:r>
              <w:rPr>
                <w:spacing w:val="-10"/>
              </w:rPr>
              <w:t>V</w:t>
            </w:r>
            <w:r>
              <w:rPr/>
              <w:tab/>
            </w:r>
            <w:r>
              <w:rPr>
                <w:spacing w:val="-5"/>
              </w:rPr>
              <w:t>97</w:t>
            </w:r>
          </w:hyperlink>
        </w:p>
        <w:p>
          <w:pPr>
            <w:pStyle w:val="TOC1"/>
            <w:tabs>
              <w:tab w:pos="8497" w:val="right" w:leader="dot"/>
            </w:tabs>
            <w:spacing w:before="330"/>
          </w:pPr>
          <w:hyperlink w:history="true" w:anchor="_bookmark55">
            <w:r>
              <w:rPr>
                <w:spacing w:val="-2"/>
              </w:rPr>
              <w:t>PENUTUP</w:t>
            </w:r>
            <w:r>
              <w:rPr/>
              <w:tab/>
            </w:r>
            <w:r>
              <w:rPr>
                <w:spacing w:val="-5"/>
              </w:rPr>
              <w:t>97</w:t>
            </w:r>
          </w:hyperlink>
        </w:p>
        <w:p>
          <w:pPr>
            <w:pStyle w:val="TOC3"/>
            <w:numPr>
              <w:ilvl w:val="0"/>
              <w:numId w:val="7"/>
            </w:numPr>
            <w:tabs>
              <w:tab w:pos="1082" w:val="left" w:leader="none"/>
              <w:tab w:pos="8497" w:val="right" w:leader="dot"/>
            </w:tabs>
            <w:spacing w:line="240" w:lineRule="auto" w:before="122" w:after="0"/>
            <w:ind w:left="1082" w:right="0" w:hanging="293"/>
            <w:jc w:val="left"/>
          </w:pPr>
          <w:hyperlink w:history="true" w:anchor="_bookmark56">
            <w:r>
              <w:rPr>
                <w:spacing w:val="-2"/>
              </w:rPr>
              <w:t>Kesimpulan</w:t>
            </w:r>
            <w:r>
              <w:rPr/>
              <w:tab/>
            </w:r>
            <w:r>
              <w:rPr>
                <w:spacing w:val="-5"/>
              </w:rPr>
              <w:t>97</w:t>
            </w:r>
          </w:hyperlink>
        </w:p>
        <w:p>
          <w:pPr>
            <w:pStyle w:val="TOC3"/>
            <w:numPr>
              <w:ilvl w:val="0"/>
              <w:numId w:val="7"/>
            </w:numPr>
            <w:tabs>
              <w:tab w:pos="1069" w:val="left" w:leader="none"/>
              <w:tab w:pos="8497" w:val="right" w:leader="dot"/>
            </w:tabs>
            <w:spacing w:line="240" w:lineRule="auto" w:before="123" w:after="0"/>
            <w:ind w:left="1069" w:right="0" w:hanging="280"/>
            <w:jc w:val="left"/>
          </w:pPr>
          <w:hyperlink w:history="true" w:anchor="_bookmark57">
            <w:r>
              <w:rPr>
                <w:spacing w:val="-2"/>
              </w:rPr>
              <w:t>Saran</w:t>
            </w:r>
            <w:r>
              <w:rPr/>
              <w:tab/>
            </w:r>
            <w:r>
              <w:rPr>
                <w:spacing w:val="-5"/>
              </w:rPr>
              <w:t>98</w:t>
            </w:r>
          </w:hyperlink>
        </w:p>
        <w:p>
          <w:pPr>
            <w:pStyle w:val="TOC1"/>
            <w:tabs>
              <w:tab w:pos="8497" w:val="right" w:leader="dot"/>
            </w:tabs>
          </w:pPr>
          <w:hyperlink w:history="true" w:anchor="_bookmark58">
            <w:r>
              <w:rPr/>
              <w:t>DAFTAR</w:t>
            </w:r>
            <w:r>
              <w:rPr>
                <w:spacing w:val="-4"/>
              </w:rPr>
              <w:t> </w:t>
            </w:r>
            <w:r>
              <w:rPr>
                <w:spacing w:val="-2"/>
              </w:rPr>
              <w:t>PUSTAKA</w:t>
            </w:r>
            <w:r>
              <w:rPr/>
              <w:tab/>
            </w:r>
            <w:r>
              <w:rPr>
                <w:spacing w:val="-5"/>
              </w:rPr>
              <w:t>99</w:t>
            </w:r>
          </w:hyperlink>
        </w:p>
        <w:p>
          <w:pPr>
            <w:pStyle w:val="TOC1"/>
            <w:tabs>
              <w:tab w:pos="8497" w:val="right" w:leader="dot"/>
            </w:tabs>
            <w:spacing w:before="122"/>
          </w:pPr>
          <w:hyperlink w:history="true" w:anchor="_bookmark59">
            <w:r>
              <w:rPr>
                <w:spacing w:val="-2"/>
              </w:rPr>
              <w:t>LAMPIRAN</w:t>
            </w:r>
            <w:r>
              <w:rPr/>
              <w:tab/>
            </w:r>
            <w:r>
              <w:rPr>
                <w:spacing w:val="-5"/>
              </w:rPr>
              <w:t>108</w:t>
            </w:r>
          </w:hyperlink>
        </w:p>
      </w:sdtContent>
    </w:sdt>
    <w:p>
      <w:pPr>
        <w:pStyle w:val="TOC1"/>
        <w:spacing w:after="0"/>
        <w:sectPr>
          <w:type w:val="continuous"/>
          <w:pgSz w:w="11910" w:h="16840"/>
          <w:pgMar w:header="0" w:footer="1000" w:top="1938" w:bottom="1944" w:left="1700" w:right="1417"/>
        </w:sectPr>
      </w:pPr>
    </w:p>
    <w:p>
      <w:pPr>
        <w:pStyle w:val="Heading2"/>
        <w:spacing w:before="329"/>
        <w:ind w:left="850"/>
      </w:pPr>
      <w:bookmarkStart w:name="_bookmark8" w:id="9"/>
      <w:bookmarkEnd w:id="9"/>
      <w:r>
        <w:rPr>
          <w:b w:val="0"/>
        </w:rPr>
      </w:r>
      <w:r>
        <w:rPr/>
        <w:t>DAFTAR</w:t>
      </w:r>
      <w:r>
        <w:rPr>
          <w:spacing w:val="-1"/>
        </w:rPr>
        <w:t> </w:t>
      </w:r>
      <w:r>
        <w:rPr>
          <w:spacing w:val="-2"/>
        </w:rPr>
        <w:t>TABEL</w:t>
      </w:r>
    </w:p>
    <w:p>
      <w:pPr>
        <w:pStyle w:val="BodyText"/>
        <w:spacing w:before="77" w:after="1"/>
        <w:rPr>
          <w:b/>
          <w:sz w:val="20"/>
        </w:rPr>
      </w:pPr>
    </w:p>
    <w:tbl>
      <w:tblPr>
        <w:tblW w:w="0" w:type="auto"/>
        <w:jc w:val="left"/>
        <w:tblInd w:w="6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36"/>
        <w:gridCol w:w="5580"/>
        <w:gridCol w:w="1107"/>
      </w:tblGrid>
      <w:tr>
        <w:trPr>
          <w:trHeight w:val="340" w:hRule="atLeast"/>
        </w:trPr>
        <w:tc>
          <w:tcPr>
            <w:tcW w:w="1136" w:type="dxa"/>
          </w:tcPr>
          <w:p>
            <w:pPr>
              <w:pStyle w:val="TableParagraph"/>
              <w:spacing w:line="266" w:lineRule="exact"/>
              <w:ind w:left="280"/>
              <w:rPr>
                <w:b/>
                <w:sz w:val="24"/>
              </w:rPr>
            </w:pPr>
            <w:r>
              <w:rPr>
                <w:b/>
                <w:spacing w:val="-2"/>
                <w:sz w:val="24"/>
              </w:rPr>
              <w:t>Tabel</w:t>
            </w:r>
          </w:p>
        </w:tc>
        <w:tc>
          <w:tcPr>
            <w:tcW w:w="5580" w:type="dxa"/>
          </w:tcPr>
          <w:p>
            <w:pPr>
              <w:pStyle w:val="TableParagraph"/>
              <w:spacing w:line="266" w:lineRule="exact"/>
              <w:ind w:left="72"/>
              <w:jc w:val="center"/>
              <w:rPr>
                <w:b/>
                <w:sz w:val="24"/>
              </w:rPr>
            </w:pPr>
            <w:r>
              <w:rPr>
                <w:b/>
                <w:spacing w:val="-2"/>
                <w:sz w:val="24"/>
              </w:rPr>
              <w:t>Judul</w:t>
            </w:r>
          </w:p>
        </w:tc>
        <w:tc>
          <w:tcPr>
            <w:tcW w:w="1107" w:type="dxa"/>
          </w:tcPr>
          <w:p>
            <w:pPr>
              <w:pStyle w:val="TableParagraph"/>
              <w:spacing w:line="266" w:lineRule="exact"/>
              <w:ind w:left="58"/>
              <w:jc w:val="center"/>
              <w:rPr>
                <w:b/>
                <w:sz w:val="24"/>
              </w:rPr>
            </w:pPr>
            <w:r>
              <w:rPr>
                <w:b/>
                <w:spacing w:val="-2"/>
                <w:sz w:val="24"/>
              </w:rPr>
              <w:t>Halaman</w:t>
            </w:r>
          </w:p>
        </w:tc>
      </w:tr>
      <w:tr>
        <w:trPr>
          <w:trHeight w:val="1241" w:hRule="atLeast"/>
        </w:trPr>
        <w:tc>
          <w:tcPr>
            <w:tcW w:w="1136" w:type="dxa"/>
          </w:tcPr>
          <w:p>
            <w:pPr>
              <w:pStyle w:val="TableParagraph"/>
              <w:spacing w:before="64"/>
              <w:ind w:left="50"/>
              <w:rPr>
                <w:sz w:val="24"/>
              </w:rPr>
            </w:pPr>
            <w:r>
              <w:rPr>
                <w:sz w:val="24"/>
              </w:rPr>
              <w:t>Tabel</w:t>
            </w:r>
            <w:r>
              <w:rPr>
                <w:spacing w:val="-5"/>
                <w:sz w:val="24"/>
              </w:rPr>
              <w:t> 4.1</w:t>
            </w:r>
          </w:p>
        </w:tc>
        <w:tc>
          <w:tcPr>
            <w:tcW w:w="5580" w:type="dxa"/>
          </w:tcPr>
          <w:p>
            <w:pPr>
              <w:pStyle w:val="TableParagraph"/>
              <w:spacing w:line="360" w:lineRule="auto" w:before="64"/>
              <w:ind w:left="181"/>
              <w:rPr>
                <w:sz w:val="24"/>
              </w:rPr>
            </w:pPr>
            <w:r>
              <w:rPr>
                <w:sz w:val="24"/>
              </w:rPr>
              <w:t>Analisis</w:t>
            </w:r>
            <w:r>
              <w:rPr>
                <w:spacing w:val="40"/>
                <w:sz w:val="24"/>
              </w:rPr>
              <w:t> </w:t>
            </w:r>
            <w:r>
              <w:rPr>
                <w:sz w:val="24"/>
              </w:rPr>
              <w:t>Peran</w:t>
            </w:r>
            <w:r>
              <w:rPr>
                <w:spacing w:val="40"/>
                <w:sz w:val="24"/>
              </w:rPr>
              <w:t> </w:t>
            </w:r>
            <w:r>
              <w:rPr>
                <w:sz w:val="24"/>
              </w:rPr>
              <w:t>Pembimbing</w:t>
            </w:r>
            <w:r>
              <w:rPr>
                <w:spacing w:val="40"/>
                <w:sz w:val="24"/>
              </w:rPr>
              <w:t> </w:t>
            </w:r>
            <w:r>
              <w:rPr>
                <w:sz w:val="24"/>
              </w:rPr>
              <w:t>Kemasyarakatan</w:t>
            </w:r>
            <w:r>
              <w:rPr>
                <w:spacing w:val="40"/>
                <w:sz w:val="24"/>
              </w:rPr>
              <w:t> </w:t>
            </w:r>
            <w:r>
              <w:rPr>
                <w:sz w:val="24"/>
              </w:rPr>
              <w:t>dalam mencapai</w:t>
            </w:r>
            <w:r>
              <w:rPr>
                <w:spacing w:val="10"/>
                <w:sz w:val="24"/>
              </w:rPr>
              <w:t> </w:t>
            </w:r>
            <w:r>
              <w:rPr>
                <w:sz w:val="24"/>
              </w:rPr>
              <w:t>tujuan</w:t>
            </w:r>
            <w:r>
              <w:rPr>
                <w:spacing w:val="13"/>
                <w:sz w:val="24"/>
              </w:rPr>
              <w:t> </w:t>
            </w:r>
            <w:r>
              <w:rPr>
                <w:sz w:val="24"/>
              </w:rPr>
              <w:t>Resosialisasi</w:t>
            </w:r>
            <w:r>
              <w:rPr>
                <w:spacing w:val="12"/>
                <w:sz w:val="24"/>
              </w:rPr>
              <w:t> </w:t>
            </w:r>
            <w:r>
              <w:rPr>
                <w:sz w:val="24"/>
              </w:rPr>
              <w:t>Klien</w:t>
            </w:r>
            <w:r>
              <w:rPr>
                <w:spacing w:val="11"/>
                <w:sz w:val="24"/>
              </w:rPr>
              <w:t> </w:t>
            </w:r>
            <w:r>
              <w:rPr>
                <w:sz w:val="24"/>
              </w:rPr>
              <w:t>Narapidana</w:t>
            </w:r>
            <w:r>
              <w:rPr>
                <w:spacing w:val="14"/>
                <w:sz w:val="24"/>
              </w:rPr>
              <w:t> </w:t>
            </w:r>
            <w:r>
              <w:rPr>
                <w:spacing w:val="-4"/>
                <w:sz w:val="24"/>
              </w:rPr>
              <w:t>Anak</w:t>
            </w:r>
          </w:p>
          <w:p>
            <w:pPr>
              <w:pStyle w:val="TableParagraph"/>
              <w:ind w:left="181"/>
              <w:rPr>
                <w:sz w:val="24"/>
              </w:rPr>
            </w:pPr>
            <w:r>
              <w:rPr>
                <w:sz w:val="24"/>
              </w:rPr>
              <w:t>di</w:t>
            </w:r>
            <w:r>
              <w:rPr>
                <w:spacing w:val="-2"/>
                <w:sz w:val="24"/>
              </w:rPr>
              <w:t> </w:t>
            </w:r>
            <w:r>
              <w:rPr>
                <w:sz w:val="24"/>
              </w:rPr>
              <w:t>Bapas</w:t>
            </w:r>
            <w:r>
              <w:rPr>
                <w:spacing w:val="-1"/>
                <w:sz w:val="24"/>
              </w:rPr>
              <w:t> </w:t>
            </w:r>
            <w:r>
              <w:rPr>
                <w:sz w:val="24"/>
              </w:rPr>
              <w:t>Kelas I</w:t>
            </w:r>
            <w:r>
              <w:rPr>
                <w:spacing w:val="-4"/>
                <w:sz w:val="24"/>
              </w:rPr>
              <w:t> </w:t>
            </w:r>
            <w:r>
              <w:rPr>
                <w:spacing w:val="-2"/>
                <w:sz w:val="24"/>
              </w:rPr>
              <w:t>Semarang</w:t>
            </w:r>
          </w:p>
        </w:tc>
        <w:tc>
          <w:tcPr>
            <w:tcW w:w="1107" w:type="dxa"/>
          </w:tcPr>
          <w:p>
            <w:pPr>
              <w:pStyle w:val="TableParagraph"/>
              <w:spacing w:before="64"/>
              <w:ind w:left="58" w:right="3"/>
              <w:jc w:val="center"/>
              <w:rPr>
                <w:sz w:val="24"/>
              </w:rPr>
            </w:pPr>
            <w:r>
              <w:rPr>
                <w:spacing w:val="-5"/>
                <w:sz w:val="24"/>
              </w:rPr>
              <w:t>75</w:t>
            </w:r>
          </w:p>
        </w:tc>
      </w:tr>
      <w:tr>
        <w:trPr>
          <w:trHeight w:val="1242" w:hRule="atLeast"/>
        </w:trPr>
        <w:tc>
          <w:tcPr>
            <w:tcW w:w="1136" w:type="dxa"/>
          </w:tcPr>
          <w:p>
            <w:pPr>
              <w:pStyle w:val="TableParagraph"/>
              <w:spacing w:before="63"/>
              <w:ind w:left="50"/>
              <w:rPr>
                <w:sz w:val="24"/>
              </w:rPr>
            </w:pPr>
            <w:r>
              <w:rPr>
                <w:sz w:val="24"/>
              </w:rPr>
              <w:t>Table</w:t>
            </w:r>
            <w:r>
              <w:rPr>
                <w:spacing w:val="-2"/>
                <w:sz w:val="24"/>
              </w:rPr>
              <w:t> </w:t>
            </w:r>
            <w:r>
              <w:rPr>
                <w:spacing w:val="-5"/>
                <w:sz w:val="24"/>
              </w:rPr>
              <w:t>4.2</w:t>
            </w:r>
          </w:p>
        </w:tc>
        <w:tc>
          <w:tcPr>
            <w:tcW w:w="5580" w:type="dxa"/>
          </w:tcPr>
          <w:p>
            <w:pPr>
              <w:pStyle w:val="TableParagraph"/>
              <w:spacing w:before="63"/>
              <w:ind w:left="181"/>
              <w:rPr>
                <w:sz w:val="24"/>
              </w:rPr>
            </w:pPr>
            <w:r>
              <w:rPr>
                <w:sz w:val="24"/>
              </w:rPr>
              <w:t>Analisis</w:t>
            </w:r>
            <w:r>
              <w:rPr>
                <w:spacing w:val="73"/>
                <w:sz w:val="24"/>
              </w:rPr>
              <w:t> </w:t>
            </w:r>
            <w:r>
              <w:rPr>
                <w:sz w:val="24"/>
              </w:rPr>
              <w:t>Peran</w:t>
            </w:r>
            <w:r>
              <w:rPr>
                <w:spacing w:val="73"/>
                <w:sz w:val="24"/>
              </w:rPr>
              <w:t> </w:t>
            </w:r>
            <w:r>
              <w:rPr>
                <w:sz w:val="24"/>
              </w:rPr>
              <w:t>Pembimbing</w:t>
            </w:r>
            <w:r>
              <w:rPr>
                <w:spacing w:val="74"/>
                <w:sz w:val="24"/>
              </w:rPr>
              <w:t> </w:t>
            </w:r>
            <w:r>
              <w:rPr>
                <w:sz w:val="24"/>
              </w:rPr>
              <w:t>Kemasyarakatan</w:t>
            </w:r>
            <w:r>
              <w:rPr>
                <w:spacing w:val="76"/>
                <w:sz w:val="24"/>
              </w:rPr>
              <w:t> </w:t>
            </w:r>
            <w:r>
              <w:rPr>
                <w:spacing w:val="-4"/>
                <w:sz w:val="24"/>
              </w:rPr>
              <w:t>dalam</w:t>
            </w:r>
          </w:p>
          <w:p>
            <w:pPr>
              <w:pStyle w:val="TableParagraph"/>
              <w:spacing w:line="410" w:lineRule="atLeast" w:before="5"/>
              <w:ind w:left="181"/>
              <w:rPr>
                <w:sz w:val="24"/>
              </w:rPr>
            </w:pPr>
            <w:r>
              <w:rPr>
                <w:sz w:val="24"/>
              </w:rPr>
              <w:t>tahapan</w:t>
            </w:r>
            <w:r>
              <w:rPr>
                <w:spacing w:val="-5"/>
                <w:sz w:val="24"/>
              </w:rPr>
              <w:t> </w:t>
            </w:r>
            <w:r>
              <w:rPr>
                <w:sz w:val="24"/>
              </w:rPr>
              <w:t>Resosialisasi</w:t>
            </w:r>
            <w:r>
              <w:rPr>
                <w:spacing w:val="-5"/>
                <w:sz w:val="24"/>
              </w:rPr>
              <w:t> </w:t>
            </w:r>
            <w:r>
              <w:rPr>
                <w:sz w:val="24"/>
              </w:rPr>
              <w:t>Klien</w:t>
            </w:r>
            <w:r>
              <w:rPr>
                <w:spacing w:val="-6"/>
                <w:sz w:val="24"/>
              </w:rPr>
              <w:t> </w:t>
            </w:r>
            <w:r>
              <w:rPr>
                <w:sz w:val="24"/>
              </w:rPr>
              <w:t>Narapidana</w:t>
            </w:r>
            <w:r>
              <w:rPr>
                <w:spacing w:val="-7"/>
                <w:sz w:val="24"/>
              </w:rPr>
              <w:t> </w:t>
            </w:r>
            <w:r>
              <w:rPr>
                <w:sz w:val="24"/>
              </w:rPr>
              <w:t>Anak</w:t>
            </w:r>
            <w:r>
              <w:rPr>
                <w:spacing w:val="-5"/>
                <w:sz w:val="24"/>
              </w:rPr>
              <w:t> </w:t>
            </w:r>
            <w:r>
              <w:rPr>
                <w:sz w:val="24"/>
              </w:rPr>
              <w:t>di</w:t>
            </w:r>
            <w:r>
              <w:rPr>
                <w:spacing w:val="-5"/>
                <w:sz w:val="24"/>
              </w:rPr>
              <w:t> </w:t>
            </w:r>
            <w:r>
              <w:rPr>
                <w:sz w:val="24"/>
              </w:rPr>
              <w:t>Bapas Kelas I Semarang</w:t>
            </w:r>
          </w:p>
        </w:tc>
        <w:tc>
          <w:tcPr>
            <w:tcW w:w="1107" w:type="dxa"/>
          </w:tcPr>
          <w:p>
            <w:pPr>
              <w:pStyle w:val="TableParagraph"/>
              <w:spacing w:before="63"/>
              <w:ind w:left="58" w:right="3"/>
              <w:jc w:val="center"/>
              <w:rPr>
                <w:sz w:val="24"/>
              </w:rPr>
            </w:pPr>
            <w:r>
              <w:rPr>
                <w:spacing w:val="-5"/>
                <w:sz w:val="24"/>
              </w:rPr>
              <w:t>87</w:t>
            </w:r>
          </w:p>
        </w:tc>
      </w:tr>
      <w:tr>
        <w:trPr>
          <w:trHeight w:val="1168" w:hRule="atLeast"/>
        </w:trPr>
        <w:tc>
          <w:tcPr>
            <w:tcW w:w="1136" w:type="dxa"/>
          </w:tcPr>
          <w:p>
            <w:pPr>
              <w:pStyle w:val="TableParagraph"/>
              <w:spacing w:before="64"/>
              <w:ind w:left="50"/>
              <w:rPr>
                <w:sz w:val="24"/>
              </w:rPr>
            </w:pPr>
            <w:r>
              <w:rPr>
                <w:sz w:val="24"/>
              </w:rPr>
              <w:t>Table</w:t>
            </w:r>
            <w:r>
              <w:rPr>
                <w:spacing w:val="-2"/>
                <w:sz w:val="24"/>
              </w:rPr>
              <w:t> </w:t>
            </w:r>
            <w:r>
              <w:rPr>
                <w:spacing w:val="-5"/>
                <w:sz w:val="24"/>
              </w:rPr>
              <w:t>4.3</w:t>
            </w:r>
          </w:p>
        </w:tc>
        <w:tc>
          <w:tcPr>
            <w:tcW w:w="5580" w:type="dxa"/>
          </w:tcPr>
          <w:p>
            <w:pPr>
              <w:pStyle w:val="TableParagraph"/>
              <w:spacing w:line="360" w:lineRule="auto" w:before="64"/>
              <w:ind w:left="181"/>
              <w:rPr>
                <w:sz w:val="24"/>
              </w:rPr>
            </w:pPr>
            <w:r>
              <w:rPr>
                <w:sz w:val="24"/>
              </w:rPr>
              <w:t>Analisis</w:t>
            </w:r>
            <w:r>
              <w:rPr>
                <w:spacing w:val="40"/>
                <w:sz w:val="24"/>
              </w:rPr>
              <w:t> </w:t>
            </w:r>
            <w:r>
              <w:rPr>
                <w:sz w:val="24"/>
              </w:rPr>
              <w:t>Peran</w:t>
            </w:r>
            <w:r>
              <w:rPr>
                <w:spacing w:val="40"/>
                <w:sz w:val="24"/>
              </w:rPr>
              <w:t> </w:t>
            </w:r>
            <w:r>
              <w:rPr>
                <w:sz w:val="24"/>
              </w:rPr>
              <w:t>Pembimbing</w:t>
            </w:r>
            <w:r>
              <w:rPr>
                <w:spacing w:val="40"/>
                <w:sz w:val="24"/>
              </w:rPr>
              <w:t> </w:t>
            </w:r>
            <w:r>
              <w:rPr>
                <w:sz w:val="24"/>
              </w:rPr>
              <w:t>Kemasyarakatan</w:t>
            </w:r>
            <w:r>
              <w:rPr>
                <w:spacing w:val="40"/>
                <w:sz w:val="24"/>
              </w:rPr>
              <w:t> </w:t>
            </w:r>
            <w:r>
              <w:rPr>
                <w:sz w:val="24"/>
              </w:rPr>
              <w:t>dalam Proses</w:t>
            </w:r>
            <w:r>
              <w:rPr>
                <w:spacing w:val="19"/>
                <w:sz w:val="24"/>
              </w:rPr>
              <w:t> </w:t>
            </w:r>
            <w:r>
              <w:rPr>
                <w:sz w:val="24"/>
              </w:rPr>
              <w:t>Resosialisasi</w:t>
            </w:r>
            <w:r>
              <w:rPr>
                <w:spacing w:val="21"/>
                <w:sz w:val="24"/>
              </w:rPr>
              <w:t> </w:t>
            </w:r>
            <w:r>
              <w:rPr>
                <w:sz w:val="24"/>
              </w:rPr>
              <w:t>Klien</w:t>
            </w:r>
            <w:r>
              <w:rPr>
                <w:spacing w:val="19"/>
                <w:sz w:val="24"/>
              </w:rPr>
              <w:t> </w:t>
            </w:r>
            <w:r>
              <w:rPr>
                <w:sz w:val="24"/>
              </w:rPr>
              <w:t>Narapidana</w:t>
            </w:r>
            <w:r>
              <w:rPr>
                <w:spacing w:val="18"/>
                <w:sz w:val="24"/>
              </w:rPr>
              <w:t> </w:t>
            </w:r>
            <w:r>
              <w:rPr>
                <w:sz w:val="24"/>
              </w:rPr>
              <w:t>Anak</w:t>
            </w:r>
            <w:r>
              <w:rPr>
                <w:spacing w:val="20"/>
                <w:sz w:val="24"/>
              </w:rPr>
              <w:t> </w:t>
            </w:r>
            <w:r>
              <w:rPr>
                <w:sz w:val="24"/>
              </w:rPr>
              <w:t>di</w:t>
            </w:r>
            <w:r>
              <w:rPr>
                <w:spacing w:val="20"/>
                <w:sz w:val="24"/>
              </w:rPr>
              <w:t> </w:t>
            </w:r>
            <w:r>
              <w:rPr>
                <w:spacing w:val="-2"/>
                <w:sz w:val="24"/>
              </w:rPr>
              <w:t>Bapas</w:t>
            </w:r>
          </w:p>
          <w:p>
            <w:pPr>
              <w:pStyle w:val="TableParagraph"/>
              <w:spacing w:line="256" w:lineRule="exact"/>
              <w:ind w:left="181"/>
              <w:rPr>
                <w:sz w:val="24"/>
              </w:rPr>
            </w:pPr>
            <w:r>
              <w:rPr>
                <w:sz w:val="24"/>
              </w:rPr>
              <w:t>Kelas</w:t>
            </w:r>
            <w:r>
              <w:rPr>
                <w:spacing w:val="-1"/>
                <w:sz w:val="24"/>
              </w:rPr>
              <w:t> </w:t>
            </w:r>
            <w:r>
              <w:rPr>
                <w:sz w:val="24"/>
              </w:rPr>
              <w:t>I</w:t>
            </w:r>
            <w:r>
              <w:rPr>
                <w:spacing w:val="-4"/>
                <w:sz w:val="24"/>
              </w:rPr>
              <w:t> </w:t>
            </w:r>
            <w:r>
              <w:rPr>
                <w:spacing w:val="-2"/>
                <w:sz w:val="24"/>
              </w:rPr>
              <w:t>Semarang</w:t>
            </w:r>
          </w:p>
        </w:tc>
        <w:tc>
          <w:tcPr>
            <w:tcW w:w="1107" w:type="dxa"/>
          </w:tcPr>
          <w:p>
            <w:pPr>
              <w:pStyle w:val="TableParagraph"/>
              <w:spacing w:before="64"/>
              <w:ind w:left="58" w:right="3"/>
              <w:jc w:val="center"/>
              <w:rPr>
                <w:sz w:val="24"/>
              </w:rPr>
            </w:pPr>
            <w:r>
              <w:rPr>
                <w:spacing w:val="-5"/>
                <w:sz w:val="24"/>
              </w:rPr>
              <w:t>89</w:t>
            </w:r>
          </w:p>
        </w:tc>
      </w:tr>
    </w:tbl>
    <w:p>
      <w:pPr>
        <w:pStyle w:val="TableParagraph"/>
        <w:spacing w:after="0"/>
        <w:jc w:val="center"/>
        <w:rPr>
          <w:sz w:val="24"/>
        </w:rPr>
        <w:sectPr>
          <w:pgSz w:w="11910" w:h="16840"/>
          <w:pgMar w:header="0" w:footer="1000" w:top="1920" w:bottom="1200" w:left="1700" w:right="1417"/>
        </w:sectPr>
      </w:pPr>
    </w:p>
    <w:p>
      <w:pPr>
        <w:pStyle w:val="BodyText"/>
        <w:spacing w:before="53"/>
        <w:rPr>
          <w:b/>
        </w:rPr>
      </w:pPr>
    </w:p>
    <w:p>
      <w:pPr>
        <w:pStyle w:val="Heading2"/>
        <w:ind w:left="3744"/>
        <w:jc w:val="left"/>
      </w:pPr>
      <w:bookmarkStart w:name="_bookmark9" w:id="10"/>
      <w:bookmarkEnd w:id="10"/>
      <w:r>
        <w:rPr>
          <w:b w:val="0"/>
        </w:rPr>
      </w:r>
      <w:r>
        <w:rPr/>
        <w:t>DAFTAR</w:t>
      </w:r>
      <w:r>
        <w:rPr>
          <w:spacing w:val="-1"/>
        </w:rPr>
        <w:t> </w:t>
      </w:r>
      <w:r>
        <w:rPr>
          <w:spacing w:val="-2"/>
        </w:rPr>
        <w:t>GAMBAR</w:t>
      </w:r>
    </w:p>
    <w:p>
      <w:pPr>
        <w:pStyle w:val="BodyText"/>
        <w:spacing w:before="78"/>
        <w:rPr>
          <w:b/>
          <w:sz w:val="20"/>
        </w:rPr>
      </w:pPr>
    </w:p>
    <w:tbl>
      <w:tblPr>
        <w:tblW w:w="0" w:type="auto"/>
        <w:jc w:val="left"/>
        <w:tblInd w:w="6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54"/>
        <w:gridCol w:w="4709"/>
        <w:gridCol w:w="1284"/>
      </w:tblGrid>
      <w:tr>
        <w:trPr>
          <w:trHeight w:val="340" w:hRule="atLeast"/>
        </w:trPr>
        <w:tc>
          <w:tcPr>
            <w:tcW w:w="1554" w:type="dxa"/>
          </w:tcPr>
          <w:p>
            <w:pPr>
              <w:pStyle w:val="TableParagraph"/>
              <w:spacing w:line="266" w:lineRule="exact"/>
              <w:ind w:left="357"/>
              <w:rPr>
                <w:b/>
                <w:sz w:val="24"/>
              </w:rPr>
            </w:pPr>
            <w:r>
              <w:rPr>
                <w:b/>
                <w:spacing w:val="-2"/>
                <w:sz w:val="24"/>
              </w:rPr>
              <w:t>Gambar</w:t>
            </w:r>
          </w:p>
        </w:tc>
        <w:tc>
          <w:tcPr>
            <w:tcW w:w="4709" w:type="dxa"/>
          </w:tcPr>
          <w:p>
            <w:pPr>
              <w:pStyle w:val="TableParagraph"/>
              <w:spacing w:line="266" w:lineRule="exact"/>
              <w:ind w:left="0" w:right="1"/>
              <w:jc w:val="center"/>
              <w:rPr>
                <w:b/>
                <w:sz w:val="24"/>
              </w:rPr>
            </w:pPr>
            <w:r>
              <w:rPr>
                <w:b/>
                <w:spacing w:val="-2"/>
                <w:sz w:val="24"/>
              </w:rPr>
              <w:t>Judul</w:t>
            </w:r>
          </w:p>
        </w:tc>
        <w:tc>
          <w:tcPr>
            <w:tcW w:w="1284" w:type="dxa"/>
          </w:tcPr>
          <w:p>
            <w:pPr>
              <w:pStyle w:val="TableParagraph"/>
              <w:spacing w:line="266" w:lineRule="exact"/>
              <w:ind w:left="237" w:right="2"/>
              <w:jc w:val="center"/>
              <w:rPr>
                <w:b/>
                <w:sz w:val="24"/>
              </w:rPr>
            </w:pPr>
            <w:r>
              <w:rPr>
                <w:b/>
                <w:spacing w:val="-2"/>
                <w:sz w:val="24"/>
              </w:rPr>
              <w:t>Halaman</w:t>
            </w:r>
          </w:p>
        </w:tc>
      </w:tr>
      <w:tr>
        <w:trPr>
          <w:trHeight w:val="414" w:hRule="atLeast"/>
        </w:trPr>
        <w:tc>
          <w:tcPr>
            <w:tcW w:w="1554" w:type="dxa"/>
          </w:tcPr>
          <w:p>
            <w:pPr>
              <w:pStyle w:val="TableParagraph"/>
              <w:spacing w:before="64"/>
              <w:ind w:left="50"/>
              <w:rPr>
                <w:sz w:val="24"/>
              </w:rPr>
            </w:pPr>
            <w:r>
              <w:rPr>
                <w:sz w:val="24"/>
              </w:rPr>
              <w:t>Gambar</w:t>
            </w:r>
            <w:r>
              <w:rPr>
                <w:spacing w:val="-5"/>
                <w:sz w:val="24"/>
              </w:rPr>
              <w:t> </w:t>
            </w:r>
            <w:r>
              <w:rPr>
                <w:sz w:val="24"/>
              </w:rPr>
              <w:t>3.</w:t>
            </w:r>
            <w:r>
              <w:rPr>
                <w:spacing w:val="-1"/>
                <w:sz w:val="24"/>
              </w:rPr>
              <w:t> </w:t>
            </w:r>
            <w:r>
              <w:rPr>
                <w:spacing w:val="-10"/>
                <w:sz w:val="24"/>
              </w:rPr>
              <w:t>1</w:t>
            </w:r>
          </w:p>
        </w:tc>
        <w:tc>
          <w:tcPr>
            <w:tcW w:w="4709" w:type="dxa"/>
          </w:tcPr>
          <w:p>
            <w:pPr>
              <w:pStyle w:val="TableParagraph"/>
              <w:spacing w:before="64"/>
              <w:ind w:left="193"/>
              <w:rPr>
                <w:sz w:val="24"/>
              </w:rPr>
            </w:pPr>
            <w:r>
              <w:rPr>
                <w:sz w:val="24"/>
              </w:rPr>
              <w:t>Struktur</w:t>
            </w:r>
            <w:r>
              <w:rPr>
                <w:spacing w:val="-1"/>
                <w:sz w:val="24"/>
              </w:rPr>
              <w:t> </w:t>
            </w:r>
            <w:r>
              <w:rPr>
                <w:sz w:val="24"/>
              </w:rPr>
              <w:t>organisasi</w:t>
            </w:r>
            <w:r>
              <w:rPr>
                <w:spacing w:val="-1"/>
                <w:sz w:val="24"/>
              </w:rPr>
              <w:t> </w:t>
            </w:r>
            <w:r>
              <w:rPr>
                <w:sz w:val="24"/>
              </w:rPr>
              <w:t>Bapas</w:t>
            </w:r>
            <w:r>
              <w:rPr>
                <w:spacing w:val="-1"/>
                <w:sz w:val="24"/>
              </w:rPr>
              <w:t> </w:t>
            </w:r>
            <w:r>
              <w:rPr>
                <w:sz w:val="24"/>
              </w:rPr>
              <w:t>Kelas I</w:t>
            </w:r>
            <w:r>
              <w:rPr>
                <w:spacing w:val="-4"/>
                <w:sz w:val="24"/>
              </w:rPr>
              <w:t> </w:t>
            </w:r>
            <w:r>
              <w:rPr>
                <w:spacing w:val="-2"/>
                <w:sz w:val="24"/>
              </w:rPr>
              <w:t>Semarang</w:t>
            </w:r>
          </w:p>
        </w:tc>
        <w:tc>
          <w:tcPr>
            <w:tcW w:w="1284" w:type="dxa"/>
          </w:tcPr>
          <w:p>
            <w:pPr>
              <w:pStyle w:val="TableParagraph"/>
              <w:spacing w:before="64"/>
              <w:ind w:left="237"/>
              <w:jc w:val="center"/>
              <w:rPr>
                <w:sz w:val="24"/>
              </w:rPr>
            </w:pPr>
            <w:r>
              <w:rPr>
                <w:spacing w:val="-5"/>
                <w:sz w:val="24"/>
              </w:rPr>
              <w:t>42</w:t>
            </w:r>
          </w:p>
        </w:tc>
      </w:tr>
      <w:tr>
        <w:trPr>
          <w:trHeight w:val="413" w:hRule="atLeast"/>
        </w:trPr>
        <w:tc>
          <w:tcPr>
            <w:tcW w:w="1554" w:type="dxa"/>
          </w:tcPr>
          <w:p>
            <w:pPr>
              <w:pStyle w:val="TableParagraph"/>
              <w:spacing w:before="63"/>
              <w:ind w:left="50"/>
              <w:rPr>
                <w:sz w:val="24"/>
              </w:rPr>
            </w:pPr>
            <w:r>
              <w:rPr>
                <w:sz w:val="24"/>
              </w:rPr>
              <w:t>Gambar</w:t>
            </w:r>
            <w:r>
              <w:rPr>
                <w:spacing w:val="-5"/>
                <w:sz w:val="24"/>
              </w:rPr>
              <w:t> </w:t>
            </w:r>
            <w:r>
              <w:rPr>
                <w:sz w:val="24"/>
              </w:rPr>
              <w:t>6.</w:t>
            </w:r>
            <w:r>
              <w:rPr>
                <w:spacing w:val="-1"/>
                <w:sz w:val="24"/>
              </w:rPr>
              <w:t> </w:t>
            </w:r>
            <w:r>
              <w:rPr>
                <w:spacing w:val="-10"/>
                <w:sz w:val="24"/>
              </w:rPr>
              <w:t>1</w:t>
            </w:r>
          </w:p>
        </w:tc>
        <w:tc>
          <w:tcPr>
            <w:tcW w:w="4709" w:type="dxa"/>
          </w:tcPr>
          <w:p>
            <w:pPr>
              <w:pStyle w:val="TableParagraph"/>
              <w:spacing w:before="63"/>
              <w:ind w:left="193"/>
              <w:rPr>
                <w:sz w:val="24"/>
              </w:rPr>
            </w:pPr>
            <w:r>
              <w:rPr>
                <w:sz w:val="24"/>
              </w:rPr>
              <w:t>Surat</w:t>
            </w:r>
            <w:r>
              <w:rPr>
                <w:spacing w:val="-2"/>
                <w:sz w:val="24"/>
              </w:rPr>
              <w:t> </w:t>
            </w:r>
            <w:r>
              <w:rPr>
                <w:sz w:val="24"/>
              </w:rPr>
              <w:t>Izin</w:t>
            </w:r>
            <w:r>
              <w:rPr>
                <w:spacing w:val="-2"/>
                <w:sz w:val="24"/>
              </w:rPr>
              <w:t> Penelitian</w:t>
            </w:r>
          </w:p>
        </w:tc>
        <w:tc>
          <w:tcPr>
            <w:tcW w:w="1284" w:type="dxa"/>
          </w:tcPr>
          <w:p>
            <w:pPr>
              <w:pStyle w:val="TableParagraph"/>
              <w:spacing w:before="63"/>
              <w:ind w:left="237"/>
              <w:jc w:val="center"/>
              <w:rPr>
                <w:sz w:val="24"/>
              </w:rPr>
            </w:pPr>
            <w:r>
              <w:rPr>
                <w:spacing w:val="-5"/>
                <w:sz w:val="24"/>
              </w:rPr>
              <w:t>105</w:t>
            </w:r>
          </w:p>
        </w:tc>
      </w:tr>
      <w:tr>
        <w:trPr>
          <w:trHeight w:val="413" w:hRule="atLeast"/>
        </w:trPr>
        <w:tc>
          <w:tcPr>
            <w:tcW w:w="1554" w:type="dxa"/>
          </w:tcPr>
          <w:p>
            <w:pPr>
              <w:pStyle w:val="TableParagraph"/>
              <w:spacing w:before="64"/>
              <w:ind w:left="50"/>
              <w:rPr>
                <w:sz w:val="24"/>
              </w:rPr>
            </w:pPr>
            <w:r>
              <w:rPr>
                <w:sz w:val="24"/>
              </w:rPr>
              <w:t>Gambar</w:t>
            </w:r>
            <w:r>
              <w:rPr>
                <w:spacing w:val="-5"/>
                <w:sz w:val="24"/>
              </w:rPr>
              <w:t> </w:t>
            </w:r>
            <w:r>
              <w:rPr>
                <w:sz w:val="24"/>
              </w:rPr>
              <w:t>6.</w:t>
            </w:r>
            <w:r>
              <w:rPr>
                <w:spacing w:val="-1"/>
                <w:sz w:val="24"/>
              </w:rPr>
              <w:t> </w:t>
            </w:r>
            <w:r>
              <w:rPr>
                <w:spacing w:val="-10"/>
                <w:sz w:val="24"/>
              </w:rPr>
              <w:t>2</w:t>
            </w:r>
          </w:p>
        </w:tc>
        <w:tc>
          <w:tcPr>
            <w:tcW w:w="4709" w:type="dxa"/>
          </w:tcPr>
          <w:p>
            <w:pPr>
              <w:pStyle w:val="TableParagraph"/>
              <w:spacing w:before="64"/>
              <w:ind w:left="193"/>
              <w:rPr>
                <w:sz w:val="24"/>
              </w:rPr>
            </w:pPr>
            <w:r>
              <w:rPr>
                <w:sz w:val="24"/>
              </w:rPr>
              <w:t>Wawancara</w:t>
            </w:r>
            <w:r>
              <w:rPr>
                <w:spacing w:val="-2"/>
                <w:sz w:val="24"/>
              </w:rPr>
              <w:t> </w:t>
            </w:r>
            <w:r>
              <w:rPr>
                <w:sz w:val="24"/>
              </w:rPr>
              <w:t>Bapak</w:t>
            </w:r>
            <w:r>
              <w:rPr>
                <w:spacing w:val="-1"/>
                <w:sz w:val="24"/>
              </w:rPr>
              <w:t> </w:t>
            </w:r>
            <w:r>
              <w:rPr>
                <w:sz w:val="24"/>
              </w:rPr>
              <w:t>Puguh</w:t>
            </w:r>
            <w:r>
              <w:rPr>
                <w:spacing w:val="-1"/>
                <w:sz w:val="24"/>
              </w:rPr>
              <w:t> </w:t>
            </w:r>
            <w:r>
              <w:rPr>
                <w:spacing w:val="-2"/>
                <w:sz w:val="24"/>
              </w:rPr>
              <w:t>Setiawan</w:t>
            </w:r>
          </w:p>
        </w:tc>
        <w:tc>
          <w:tcPr>
            <w:tcW w:w="1284" w:type="dxa"/>
          </w:tcPr>
          <w:p>
            <w:pPr>
              <w:pStyle w:val="TableParagraph"/>
              <w:spacing w:before="64"/>
              <w:ind w:left="237"/>
              <w:jc w:val="center"/>
              <w:rPr>
                <w:sz w:val="24"/>
              </w:rPr>
            </w:pPr>
            <w:r>
              <w:rPr>
                <w:spacing w:val="-5"/>
                <w:sz w:val="24"/>
              </w:rPr>
              <w:t>106</w:t>
            </w:r>
          </w:p>
        </w:tc>
      </w:tr>
      <w:tr>
        <w:trPr>
          <w:trHeight w:val="414" w:hRule="atLeast"/>
        </w:trPr>
        <w:tc>
          <w:tcPr>
            <w:tcW w:w="1554" w:type="dxa"/>
          </w:tcPr>
          <w:p>
            <w:pPr>
              <w:pStyle w:val="TableParagraph"/>
              <w:spacing w:before="63"/>
              <w:ind w:left="50"/>
              <w:rPr>
                <w:sz w:val="24"/>
              </w:rPr>
            </w:pPr>
            <w:r>
              <w:rPr>
                <w:sz w:val="24"/>
              </w:rPr>
              <w:t>Gambar</w:t>
            </w:r>
            <w:r>
              <w:rPr>
                <w:spacing w:val="-5"/>
                <w:sz w:val="24"/>
              </w:rPr>
              <w:t> </w:t>
            </w:r>
            <w:r>
              <w:rPr>
                <w:sz w:val="24"/>
              </w:rPr>
              <w:t>6.</w:t>
            </w:r>
            <w:r>
              <w:rPr>
                <w:spacing w:val="-1"/>
                <w:sz w:val="24"/>
              </w:rPr>
              <w:t> </w:t>
            </w:r>
            <w:r>
              <w:rPr>
                <w:spacing w:val="-10"/>
                <w:sz w:val="24"/>
              </w:rPr>
              <w:t>3</w:t>
            </w:r>
          </w:p>
        </w:tc>
        <w:tc>
          <w:tcPr>
            <w:tcW w:w="4709" w:type="dxa"/>
          </w:tcPr>
          <w:p>
            <w:pPr>
              <w:pStyle w:val="TableParagraph"/>
              <w:spacing w:before="63"/>
              <w:ind w:left="193"/>
              <w:rPr>
                <w:sz w:val="24"/>
              </w:rPr>
            </w:pPr>
            <w:r>
              <w:rPr>
                <w:sz w:val="24"/>
              </w:rPr>
              <w:t>Wawancara</w:t>
            </w:r>
            <w:r>
              <w:rPr>
                <w:spacing w:val="-3"/>
                <w:sz w:val="24"/>
              </w:rPr>
              <w:t> </w:t>
            </w:r>
            <w:r>
              <w:rPr>
                <w:sz w:val="24"/>
              </w:rPr>
              <w:t>Bapak Atiq</w:t>
            </w:r>
            <w:r>
              <w:rPr>
                <w:spacing w:val="-1"/>
                <w:sz w:val="24"/>
              </w:rPr>
              <w:t> </w:t>
            </w:r>
            <w:r>
              <w:rPr>
                <w:spacing w:val="-4"/>
                <w:sz w:val="24"/>
              </w:rPr>
              <w:t>Jony</w:t>
            </w:r>
          </w:p>
        </w:tc>
        <w:tc>
          <w:tcPr>
            <w:tcW w:w="1284" w:type="dxa"/>
          </w:tcPr>
          <w:p>
            <w:pPr>
              <w:pStyle w:val="TableParagraph"/>
              <w:spacing w:before="63"/>
              <w:ind w:left="237"/>
              <w:jc w:val="center"/>
              <w:rPr>
                <w:sz w:val="24"/>
              </w:rPr>
            </w:pPr>
            <w:r>
              <w:rPr>
                <w:spacing w:val="-5"/>
                <w:sz w:val="24"/>
              </w:rPr>
              <w:t>106</w:t>
            </w:r>
          </w:p>
        </w:tc>
      </w:tr>
      <w:tr>
        <w:trPr>
          <w:trHeight w:val="414" w:hRule="atLeast"/>
        </w:trPr>
        <w:tc>
          <w:tcPr>
            <w:tcW w:w="1554" w:type="dxa"/>
          </w:tcPr>
          <w:p>
            <w:pPr>
              <w:pStyle w:val="TableParagraph"/>
              <w:spacing w:before="64"/>
              <w:ind w:left="50"/>
              <w:rPr>
                <w:sz w:val="24"/>
              </w:rPr>
            </w:pPr>
            <w:r>
              <w:rPr>
                <w:sz w:val="24"/>
              </w:rPr>
              <w:t>Gambar</w:t>
            </w:r>
            <w:r>
              <w:rPr>
                <w:spacing w:val="-5"/>
                <w:sz w:val="24"/>
              </w:rPr>
              <w:t> </w:t>
            </w:r>
            <w:r>
              <w:rPr>
                <w:sz w:val="24"/>
              </w:rPr>
              <w:t>6.</w:t>
            </w:r>
            <w:r>
              <w:rPr>
                <w:spacing w:val="-1"/>
                <w:sz w:val="24"/>
              </w:rPr>
              <w:t> </w:t>
            </w:r>
            <w:r>
              <w:rPr>
                <w:spacing w:val="-10"/>
                <w:sz w:val="24"/>
              </w:rPr>
              <w:t>4</w:t>
            </w:r>
          </w:p>
        </w:tc>
        <w:tc>
          <w:tcPr>
            <w:tcW w:w="4709" w:type="dxa"/>
          </w:tcPr>
          <w:p>
            <w:pPr>
              <w:pStyle w:val="TableParagraph"/>
              <w:spacing w:before="64"/>
              <w:ind w:left="193"/>
              <w:rPr>
                <w:sz w:val="24"/>
              </w:rPr>
            </w:pPr>
            <w:r>
              <w:rPr>
                <w:sz w:val="24"/>
              </w:rPr>
              <w:t>Wawancara</w:t>
            </w:r>
            <w:r>
              <w:rPr>
                <w:spacing w:val="-6"/>
                <w:sz w:val="24"/>
              </w:rPr>
              <w:t> </w:t>
            </w:r>
            <w:r>
              <w:rPr>
                <w:sz w:val="24"/>
              </w:rPr>
              <w:t>Bapak </w:t>
            </w:r>
            <w:r>
              <w:rPr>
                <w:spacing w:val="-4"/>
                <w:sz w:val="24"/>
              </w:rPr>
              <w:t>Fajar</w:t>
            </w:r>
          </w:p>
        </w:tc>
        <w:tc>
          <w:tcPr>
            <w:tcW w:w="1284" w:type="dxa"/>
          </w:tcPr>
          <w:p>
            <w:pPr>
              <w:pStyle w:val="TableParagraph"/>
              <w:spacing w:before="64"/>
              <w:ind w:left="237"/>
              <w:jc w:val="center"/>
              <w:rPr>
                <w:sz w:val="24"/>
              </w:rPr>
            </w:pPr>
            <w:r>
              <w:rPr>
                <w:spacing w:val="-5"/>
                <w:sz w:val="24"/>
              </w:rPr>
              <w:t>106</w:t>
            </w:r>
          </w:p>
        </w:tc>
      </w:tr>
      <w:tr>
        <w:trPr>
          <w:trHeight w:val="414" w:hRule="atLeast"/>
        </w:trPr>
        <w:tc>
          <w:tcPr>
            <w:tcW w:w="1554" w:type="dxa"/>
          </w:tcPr>
          <w:p>
            <w:pPr>
              <w:pStyle w:val="TableParagraph"/>
              <w:spacing w:before="63"/>
              <w:ind w:left="50"/>
              <w:rPr>
                <w:sz w:val="24"/>
              </w:rPr>
            </w:pPr>
            <w:r>
              <w:rPr>
                <w:sz w:val="24"/>
              </w:rPr>
              <w:t>Gambar</w:t>
            </w:r>
            <w:r>
              <w:rPr>
                <w:spacing w:val="-5"/>
                <w:sz w:val="24"/>
              </w:rPr>
              <w:t> </w:t>
            </w:r>
            <w:r>
              <w:rPr>
                <w:sz w:val="24"/>
              </w:rPr>
              <w:t>6.</w:t>
            </w:r>
            <w:r>
              <w:rPr>
                <w:spacing w:val="-1"/>
                <w:sz w:val="24"/>
              </w:rPr>
              <w:t> </w:t>
            </w:r>
            <w:r>
              <w:rPr>
                <w:spacing w:val="-10"/>
                <w:sz w:val="24"/>
              </w:rPr>
              <w:t>5</w:t>
            </w:r>
          </w:p>
        </w:tc>
        <w:tc>
          <w:tcPr>
            <w:tcW w:w="4709" w:type="dxa"/>
          </w:tcPr>
          <w:p>
            <w:pPr>
              <w:pStyle w:val="TableParagraph"/>
              <w:spacing w:before="63"/>
              <w:ind w:left="193"/>
              <w:rPr>
                <w:sz w:val="24"/>
              </w:rPr>
            </w:pPr>
            <w:r>
              <w:rPr>
                <w:sz w:val="24"/>
              </w:rPr>
              <w:t>Wawancara</w:t>
            </w:r>
            <w:r>
              <w:rPr>
                <w:spacing w:val="-3"/>
                <w:sz w:val="24"/>
              </w:rPr>
              <w:t> </w:t>
            </w:r>
            <w:r>
              <w:rPr>
                <w:sz w:val="24"/>
              </w:rPr>
              <w:t>Klien</w:t>
            </w:r>
            <w:r>
              <w:rPr>
                <w:spacing w:val="-1"/>
                <w:sz w:val="24"/>
              </w:rPr>
              <w:t> </w:t>
            </w:r>
            <w:r>
              <w:rPr>
                <w:spacing w:val="-10"/>
                <w:sz w:val="24"/>
              </w:rPr>
              <w:t>A</w:t>
            </w:r>
          </w:p>
        </w:tc>
        <w:tc>
          <w:tcPr>
            <w:tcW w:w="1284" w:type="dxa"/>
          </w:tcPr>
          <w:p>
            <w:pPr>
              <w:pStyle w:val="TableParagraph"/>
              <w:spacing w:before="63"/>
              <w:ind w:left="237"/>
              <w:jc w:val="center"/>
              <w:rPr>
                <w:sz w:val="24"/>
              </w:rPr>
            </w:pPr>
            <w:r>
              <w:rPr>
                <w:spacing w:val="-5"/>
                <w:sz w:val="24"/>
              </w:rPr>
              <w:t>107</w:t>
            </w:r>
          </w:p>
        </w:tc>
      </w:tr>
      <w:tr>
        <w:trPr>
          <w:trHeight w:val="414" w:hRule="atLeast"/>
        </w:trPr>
        <w:tc>
          <w:tcPr>
            <w:tcW w:w="1554" w:type="dxa"/>
          </w:tcPr>
          <w:p>
            <w:pPr>
              <w:pStyle w:val="TableParagraph"/>
              <w:spacing w:before="64"/>
              <w:ind w:left="50"/>
              <w:rPr>
                <w:sz w:val="24"/>
              </w:rPr>
            </w:pPr>
            <w:r>
              <w:rPr>
                <w:sz w:val="24"/>
              </w:rPr>
              <w:t>Gambar</w:t>
            </w:r>
            <w:r>
              <w:rPr>
                <w:spacing w:val="-5"/>
                <w:sz w:val="24"/>
              </w:rPr>
              <w:t> </w:t>
            </w:r>
            <w:r>
              <w:rPr>
                <w:sz w:val="24"/>
              </w:rPr>
              <w:t>6.</w:t>
            </w:r>
            <w:r>
              <w:rPr>
                <w:spacing w:val="-1"/>
                <w:sz w:val="24"/>
              </w:rPr>
              <w:t> </w:t>
            </w:r>
            <w:r>
              <w:rPr>
                <w:spacing w:val="-10"/>
                <w:sz w:val="24"/>
              </w:rPr>
              <w:t>6</w:t>
            </w:r>
          </w:p>
        </w:tc>
        <w:tc>
          <w:tcPr>
            <w:tcW w:w="4709" w:type="dxa"/>
          </w:tcPr>
          <w:p>
            <w:pPr>
              <w:pStyle w:val="TableParagraph"/>
              <w:spacing w:before="64"/>
              <w:ind w:left="193"/>
              <w:rPr>
                <w:sz w:val="24"/>
              </w:rPr>
            </w:pPr>
            <w:r>
              <w:rPr>
                <w:sz w:val="24"/>
              </w:rPr>
              <w:t>Wawancara</w:t>
            </w:r>
            <w:r>
              <w:rPr>
                <w:spacing w:val="-3"/>
                <w:sz w:val="24"/>
              </w:rPr>
              <w:t> </w:t>
            </w:r>
            <w:r>
              <w:rPr>
                <w:sz w:val="24"/>
              </w:rPr>
              <w:t>Klien </w:t>
            </w:r>
            <w:r>
              <w:rPr>
                <w:spacing w:val="-5"/>
                <w:sz w:val="24"/>
              </w:rPr>
              <w:t>FA</w:t>
            </w:r>
          </w:p>
        </w:tc>
        <w:tc>
          <w:tcPr>
            <w:tcW w:w="1284" w:type="dxa"/>
          </w:tcPr>
          <w:p>
            <w:pPr>
              <w:pStyle w:val="TableParagraph"/>
              <w:spacing w:before="64"/>
              <w:ind w:left="237"/>
              <w:jc w:val="center"/>
              <w:rPr>
                <w:sz w:val="24"/>
              </w:rPr>
            </w:pPr>
            <w:r>
              <w:rPr>
                <w:spacing w:val="-5"/>
                <w:sz w:val="24"/>
              </w:rPr>
              <w:t>107</w:t>
            </w:r>
          </w:p>
        </w:tc>
      </w:tr>
      <w:tr>
        <w:trPr>
          <w:trHeight w:val="413" w:hRule="atLeast"/>
        </w:trPr>
        <w:tc>
          <w:tcPr>
            <w:tcW w:w="1554" w:type="dxa"/>
          </w:tcPr>
          <w:p>
            <w:pPr>
              <w:pStyle w:val="TableParagraph"/>
              <w:spacing w:before="63"/>
              <w:ind w:left="50"/>
              <w:rPr>
                <w:sz w:val="24"/>
              </w:rPr>
            </w:pPr>
            <w:r>
              <w:rPr>
                <w:sz w:val="24"/>
              </w:rPr>
              <w:t>Gambar</w:t>
            </w:r>
            <w:r>
              <w:rPr>
                <w:spacing w:val="-5"/>
                <w:sz w:val="24"/>
              </w:rPr>
              <w:t> </w:t>
            </w:r>
            <w:r>
              <w:rPr>
                <w:sz w:val="24"/>
              </w:rPr>
              <w:t>6.</w:t>
            </w:r>
            <w:r>
              <w:rPr>
                <w:spacing w:val="-1"/>
                <w:sz w:val="24"/>
              </w:rPr>
              <w:t> </w:t>
            </w:r>
            <w:r>
              <w:rPr>
                <w:spacing w:val="-10"/>
                <w:sz w:val="24"/>
              </w:rPr>
              <w:t>7</w:t>
            </w:r>
          </w:p>
        </w:tc>
        <w:tc>
          <w:tcPr>
            <w:tcW w:w="4709" w:type="dxa"/>
          </w:tcPr>
          <w:p>
            <w:pPr>
              <w:pStyle w:val="TableParagraph"/>
              <w:spacing w:before="63"/>
              <w:ind w:left="193"/>
              <w:rPr>
                <w:sz w:val="24"/>
              </w:rPr>
            </w:pPr>
            <w:r>
              <w:rPr>
                <w:sz w:val="24"/>
              </w:rPr>
              <w:t>Wawancara</w:t>
            </w:r>
            <w:r>
              <w:rPr>
                <w:spacing w:val="-3"/>
                <w:sz w:val="24"/>
              </w:rPr>
              <w:t> </w:t>
            </w:r>
            <w:r>
              <w:rPr>
                <w:sz w:val="24"/>
              </w:rPr>
              <w:t>Klien</w:t>
            </w:r>
            <w:r>
              <w:rPr>
                <w:spacing w:val="-1"/>
                <w:sz w:val="24"/>
              </w:rPr>
              <w:t> </w:t>
            </w:r>
            <w:r>
              <w:rPr>
                <w:spacing w:val="-5"/>
                <w:sz w:val="24"/>
              </w:rPr>
              <w:t>MM</w:t>
            </w:r>
          </w:p>
        </w:tc>
        <w:tc>
          <w:tcPr>
            <w:tcW w:w="1284" w:type="dxa"/>
          </w:tcPr>
          <w:p>
            <w:pPr>
              <w:pStyle w:val="TableParagraph"/>
              <w:spacing w:before="63"/>
              <w:ind w:left="237"/>
              <w:jc w:val="center"/>
              <w:rPr>
                <w:sz w:val="24"/>
              </w:rPr>
            </w:pPr>
            <w:r>
              <w:rPr>
                <w:spacing w:val="-5"/>
                <w:sz w:val="24"/>
              </w:rPr>
              <w:t>107</w:t>
            </w:r>
          </w:p>
        </w:tc>
      </w:tr>
      <w:tr>
        <w:trPr>
          <w:trHeight w:val="826" w:hRule="atLeast"/>
        </w:trPr>
        <w:tc>
          <w:tcPr>
            <w:tcW w:w="1554" w:type="dxa"/>
          </w:tcPr>
          <w:p>
            <w:pPr>
              <w:pStyle w:val="TableParagraph"/>
              <w:spacing w:before="64"/>
              <w:ind w:left="50"/>
              <w:rPr>
                <w:sz w:val="24"/>
              </w:rPr>
            </w:pPr>
            <w:r>
              <w:rPr>
                <w:sz w:val="24"/>
              </w:rPr>
              <w:t>Gambar</w:t>
            </w:r>
            <w:r>
              <w:rPr>
                <w:spacing w:val="-5"/>
                <w:sz w:val="24"/>
              </w:rPr>
              <w:t> </w:t>
            </w:r>
            <w:r>
              <w:rPr>
                <w:sz w:val="24"/>
              </w:rPr>
              <w:t>6.</w:t>
            </w:r>
            <w:r>
              <w:rPr>
                <w:spacing w:val="-1"/>
                <w:sz w:val="24"/>
              </w:rPr>
              <w:t> </w:t>
            </w:r>
            <w:r>
              <w:rPr>
                <w:spacing w:val="-10"/>
                <w:sz w:val="24"/>
              </w:rPr>
              <w:t>8</w:t>
            </w:r>
          </w:p>
        </w:tc>
        <w:tc>
          <w:tcPr>
            <w:tcW w:w="4709" w:type="dxa"/>
          </w:tcPr>
          <w:p>
            <w:pPr>
              <w:pStyle w:val="TableParagraph"/>
              <w:spacing w:before="64"/>
              <w:ind w:left="193"/>
              <w:rPr>
                <w:sz w:val="24"/>
              </w:rPr>
            </w:pPr>
            <w:r>
              <w:rPr>
                <w:sz w:val="24"/>
              </w:rPr>
              <w:t>Program</w:t>
            </w:r>
            <w:r>
              <w:rPr>
                <w:spacing w:val="-2"/>
                <w:sz w:val="24"/>
              </w:rPr>
              <w:t> </w:t>
            </w:r>
            <w:r>
              <w:rPr>
                <w:sz w:val="24"/>
              </w:rPr>
              <w:t>bimbingan</w:t>
            </w:r>
            <w:r>
              <w:rPr>
                <w:spacing w:val="-2"/>
                <w:sz w:val="24"/>
              </w:rPr>
              <w:t> </w:t>
            </w:r>
            <w:r>
              <w:rPr>
                <w:sz w:val="24"/>
              </w:rPr>
              <w:t>dan</w:t>
            </w:r>
            <w:r>
              <w:rPr>
                <w:spacing w:val="1"/>
                <w:sz w:val="24"/>
              </w:rPr>
              <w:t> </w:t>
            </w:r>
            <w:r>
              <w:rPr>
                <w:spacing w:val="-2"/>
                <w:sz w:val="24"/>
              </w:rPr>
              <w:t>pendampingan</w:t>
            </w:r>
          </w:p>
          <w:p>
            <w:pPr>
              <w:pStyle w:val="TableParagraph"/>
              <w:spacing w:before="137"/>
              <w:ind w:left="193"/>
              <w:rPr>
                <w:sz w:val="24"/>
              </w:rPr>
            </w:pPr>
            <w:r>
              <w:rPr>
                <w:sz w:val="24"/>
              </w:rPr>
              <w:t>klien</w:t>
            </w:r>
            <w:r>
              <w:rPr>
                <w:spacing w:val="-1"/>
                <w:sz w:val="24"/>
              </w:rPr>
              <w:t> </w:t>
            </w:r>
            <w:r>
              <w:rPr>
                <w:sz w:val="24"/>
              </w:rPr>
              <w:t>anak</w:t>
            </w:r>
            <w:r>
              <w:rPr>
                <w:spacing w:val="-1"/>
                <w:sz w:val="24"/>
              </w:rPr>
              <w:t> </w:t>
            </w:r>
            <w:r>
              <w:rPr>
                <w:sz w:val="24"/>
              </w:rPr>
              <w:t>dan</w:t>
            </w:r>
            <w:r>
              <w:rPr>
                <w:spacing w:val="-1"/>
                <w:sz w:val="24"/>
              </w:rPr>
              <w:t> </w:t>
            </w:r>
            <w:r>
              <w:rPr>
                <w:sz w:val="24"/>
              </w:rPr>
              <w:t>orang</w:t>
            </w:r>
            <w:r>
              <w:rPr>
                <w:spacing w:val="-1"/>
                <w:sz w:val="24"/>
              </w:rPr>
              <w:t> </w:t>
            </w:r>
            <w:r>
              <w:rPr>
                <w:sz w:val="24"/>
              </w:rPr>
              <w:t>tua</w:t>
            </w:r>
            <w:r>
              <w:rPr>
                <w:spacing w:val="1"/>
                <w:sz w:val="24"/>
              </w:rPr>
              <w:t> </w:t>
            </w:r>
            <w:r>
              <w:rPr>
                <w:spacing w:val="-2"/>
                <w:sz w:val="24"/>
              </w:rPr>
              <w:t>klien</w:t>
            </w:r>
          </w:p>
        </w:tc>
        <w:tc>
          <w:tcPr>
            <w:tcW w:w="1284" w:type="dxa"/>
          </w:tcPr>
          <w:p>
            <w:pPr>
              <w:pStyle w:val="TableParagraph"/>
              <w:spacing w:before="64"/>
              <w:ind w:left="237"/>
              <w:jc w:val="center"/>
              <w:rPr>
                <w:sz w:val="24"/>
              </w:rPr>
            </w:pPr>
            <w:r>
              <w:rPr>
                <w:spacing w:val="-5"/>
                <w:sz w:val="24"/>
              </w:rPr>
              <w:t>108</w:t>
            </w:r>
          </w:p>
        </w:tc>
      </w:tr>
      <w:tr>
        <w:trPr>
          <w:trHeight w:val="413" w:hRule="atLeast"/>
        </w:trPr>
        <w:tc>
          <w:tcPr>
            <w:tcW w:w="1554" w:type="dxa"/>
          </w:tcPr>
          <w:p>
            <w:pPr>
              <w:pStyle w:val="TableParagraph"/>
              <w:spacing w:before="63"/>
              <w:ind w:left="50"/>
              <w:rPr>
                <w:sz w:val="24"/>
              </w:rPr>
            </w:pPr>
            <w:r>
              <w:rPr>
                <w:sz w:val="24"/>
              </w:rPr>
              <w:t>Gambar</w:t>
            </w:r>
            <w:r>
              <w:rPr>
                <w:spacing w:val="-5"/>
                <w:sz w:val="24"/>
              </w:rPr>
              <w:t> </w:t>
            </w:r>
            <w:r>
              <w:rPr>
                <w:sz w:val="24"/>
              </w:rPr>
              <w:t>6.</w:t>
            </w:r>
            <w:r>
              <w:rPr>
                <w:spacing w:val="-1"/>
                <w:sz w:val="24"/>
              </w:rPr>
              <w:t> </w:t>
            </w:r>
            <w:r>
              <w:rPr>
                <w:spacing w:val="-10"/>
                <w:sz w:val="24"/>
              </w:rPr>
              <w:t>9</w:t>
            </w:r>
          </w:p>
        </w:tc>
        <w:tc>
          <w:tcPr>
            <w:tcW w:w="4709" w:type="dxa"/>
          </w:tcPr>
          <w:p>
            <w:pPr>
              <w:pStyle w:val="TableParagraph"/>
              <w:spacing w:before="63"/>
              <w:ind w:left="193"/>
              <w:rPr>
                <w:sz w:val="24"/>
              </w:rPr>
            </w:pPr>
            <w:r>
              <w:rPr>
                <w:sz w:val="24"/>
              </w:rPr>
              <w:t>Wawancara</w:t>
            </w:r>
            <w:r>
              <w:rPr>
                <w:spacing w:val="-1"/>
                <w:sz w:val="24"/>
              </w:rPr>
              <w:t> </w:t>
            </w:r>
            <w:r>
              <w:rPr>
                <w:sz w:val="24"/>
              </w:rPr>
              <w:t>Ibu</w:t>
            </w:r>
            <w:r>
              <w:rPr>
                <w:spacing w:val="-1"/>
                <w:sz w:val="24"/>
              </w:rPr>
              <w:t> </w:t>
            </w:r>
            <w:r>
              <w:rPr>
                <w:sz w:val="24"/>
              </w:rPr>
              <w:t>S</w:t>
            </w:r>
            <w:r>
              <w:rPr>
                <w:spacing w:val="-1"/>
                <w:sz w:val="24"/>
              </w:rPr>
              <w:t> </w:t>
            </w:r>
            <w:r>
              <w:rPr>
                <w:sz w:val="24"/>
              </w:rPr>
              <w:t>orang</w:t>
            </w:r>
            <w:r>
              <w:rPr>
                <w:spacing w:val="-1"/>
                <w:sz w:val="24"/>
              </w:rPr>
              <w:t> </w:t>
            </w:r>
            <w:r>
              <w:rPr>
                <w:sz w:val="24"/>
              </w:rPr>
              <w:t>tua</w:t>
            </w:r>
            <w:r>
              <w:rPr>
                <w:spacing w:val="-1"/>
                <w:sz w:val="24"/>
              </w:rPr>
              <w:t> </w:t>
            </w:r>
            <w:r>
              <w:rPr>
                <w:sz w:val="24"/>
              </w:rPr>
              <w:t>klien</w:t>
            </w:r>
            <w:r>
              <w:rPr>
                <w:spacing w:val="-1"/>
                <w:sz w:val="24"/>
              </w:rPr>
              <w:t> </w:t>
            </w:r>
            <w:r>
              <w:rPr>
                <w:spacing w:val="-5"/>
                <w:sz w:val="24"/>
              </w:rPr>
              <w:t>FA</w:t>
            </w:r>
          </w:p>
        </w:tc>
        <w:tc>
          <w:tcPr>
            <w:tcW w:w="1284" w:type="dxa"/>
          </w:tcPr>
          <w:p>
            <w:pPr>
              <w:pStyle w:val="TableParagraph"/>
              <w:spacing w:before="63"/>
              <w:ind w:left="237"/>
              <w:jc w:val="center"/>
              <w:rPr>
                <w:sz w:val="24"/>
              </w:rPr>
            </w:pPr>
            <w:r>
              <w:rPr>
                <w:spacing w:val="-5"/>
                <w:sz w:val="24"/>
              </w:rPr>
              <w:t>108</w:t>
            </w:r>
          </w:p>
        </w:tc>
      </w:tr>
      <w:tr>
        <w:trPr>
          <w:trHeight w:val="753" w:hRule="atLeast"/>
        </w:trPr>
        <w:tc>
          <w:tcPr>
            <w:tcW w:w="1554" w:type="dxa"/>
          </w:tcPr>
          <w:p>
            <w:pPr>
              <w:pStyle w:val="TableParagraph"/>
              <w:spacing w:before="64"/>
              <w:ind w:left="50"/>
              <w:rPr>
                <w:sz w:val="24"/>
              </w:rPr>
            </w:pPr>
            <w:r>
              <w:rPr>
                <w:sz w:val="24"/>
              </w:rPr>
              <w:t>Gambar</w:t>
            </w:r>
            <w:r>
              <w:rPr>
                <w:spacing w:val="-5"/>
                <w:sz w:val="24"/>
              </w:rPr>
              <w:t> </w:t>
            </w:r>
            <w:r>
              <w:rPr>
                <w:sz w:val="24"/>
              </w:rPr>
              <w:t>6.</w:t>
            </w:r>
            <w:r>
              <w:rPr>
                <w:spacing w:val="-1"/>
                <w:sz w:val="24"/>
              </w:rPr>
              <w:t> </w:t>
            </w:r>
            <w:r>
              <w:rPr>
                <w:spacing w:val="-5"/>
                <w:sz w:val="24"/>
              </w:rPr>
              <w:t>10</w:t>
            </w:r>
          </w:p>
        </w:tc>
        <w:tc>
          <w:tcPr>
            <w:tcW w:w="4709" w:type="dxa"/>
          </w:tcPr>
          <w:p>
            <w:pPr>
              <w:pStyle w:val="TableParagraph"/>
              <w:spacing w:before="64"/>
              <w:ind w:left="193"/>
              <w:rPr>
                <w:sz w:val="24"/>
              </w:rPr>
            </w:pPr>
            <w:r>
              <w:rPr>
                <w:sz w:val="24"/>
              </w:rPr>
              <w:t>Kegiatan</w:t>
            </w:r>
            <w:r>
              <w:rPr>
                <w:spacing w:val="-2"/>
                <w:sz w:val="24"/>
              </w:rPr>
              <w:t> </w:t>
            </w:r>
            <w:r>
              <w:rPr>
                <w:sz w:val="24"/>
              </w:rPr>
              <w:t>bimbingan</w:t>
            </w:r>
            <w:r>
              <w:rPr>
                <w:spacing w:val="-2"/>
                <w:sz w:val="24"/>
              </w:rPr>
              <w:t> </w:t>
            </w:r>
            <w:r>
              <w:rPr>
                <w:sz w:val="24"/>
              </w:rPr>
              <w:t>kepribadian</w:t>
            </w:r>
            <w:r>
              <w:rPr>
                <w:spacing w:val="-1"/>
                <w:sz w:val="24"/>
              </w:rPr>
              <w:t> </w:t>
            </w:r>
            <w:r>
              <w:rPr>
                <w:spacing w:val="-5"/>
                <w:sz w:val="24"/>
              </w:rPr>
              <w:t>dan</w:t>
            </w:r>
          </w:p>
          <w:p>
            <w:pPr>
              <w:pStyle w:val="TableParagraph"/>
              <w:spacing w:line="256" w:lineRule="exact" w:before="137"/>
              <w:ind w:left="193"/>
              <w:rPr>
                <w:sz w:val="24"/>
              </w:rPr>
            </w:pPr>
            <w:r>
              <w:rPr>
                <w:spacing w:val="-2"/>
                <w:sz w:val="24"/>
              </w:rPr>
              <w:t>Kemandirian</w:t>
            </w:r>
          </w:p>
        </w:tc>
        <w:tc>
          <w:tcPr>
            <w:tcW w:w="1284" w:type="dxa"/>
          </w:tcPr>
          <w:p>
            <w:pPr>
              <w:pStyle w:val="TableParagraph"/>
              <w:spacing w:before="64"/>
              <w:ind w:left="237"/>
              <w:jc w:val="center"/>
              <w:rPr>
                <w:sz w:val="24"/>
              </w:rPr>
            </w:pPr>
            <w:r>
              <w:rPr>
                <w:spacing w:val="-5"/>
                <w:sz w:val="24"/>
              </w:rPr>
              <w:t>108</w:t>
            </w:r>
          </w:p>
        </w:tc>
      </w:tr>
    </w:tbl>
    <w:p>
      <w:pPr>
        <w:pStyle w:val="TableParagraph"/>
        <w:spacing w:after="0"/>
        <w:jc w:val="center"/>
        <w:rPr>
          <w:sz w:val="24"/>
        </w:rPr>
        <w:sectPr>
          <w:pgSz w:w="11910" w:h="16840"/>
          <w:pgMar w:header="0" w:footer="1000" w:top="1920" w:bottom="1200" w:left="1700" w:right="1417"/>
        </w:sectPr>
      </w:pPr>
    </w:p>
    <w:p>
      <w:pPr>
        <w:pStyle w:val="BodyText"/>
        <w:spacing w:before="53"/>
        <w:rPr>
          <w:b/>
        </w:rPr>
      </w:pPr>
    </w:p>
    <w:p>
      <w:pPr>
        <w:pStyle w:val="Heading2"/>
        <w:ind w:left="3631"/>
        <w:jc w:val="left"/>
      </w:pPr>
      <w:bookmarkStart w:name="_bookmark10" w:id="11"/>
      <w:bookmarkEnd w:id="11"/>
      <w:r>
        <w:rPr>
          <w:b w:val="0"/>
        </w:rPr>
      </w:r>
      <w:r>
        <w:rPr/>
        <w:t>DAFTAR</w:t>
      </w:r>
      <w:r>
        <w:rPr>
          <w:spacing w:val="-2"/>
        </w:rPr>
        <w:t> LAMPIRAN</w:t>
      </w:r>
    </w:p>
    <w:p>
      <w:pPr>
        <w:pStyle w:val="BodyText"/>
        <w:spacing w:before="78"/>
        <w:rPr>
          <w:b/>
          <w:sz w:val="20"/>
        </w:rPr>
      </w:pPr>
    </w:p>
    <w:tbl>
      <w:tblPr>
        <w:tblW w:w="0" w:type="auto"/>
        <w:jc w:val="left"/>
        <w:tblInd w:w="1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23"/>
        <w:gridCol w:w="3706"/>
        <w:gridCol w:w="2067"/>
      </w:tblGrid>
      <w:tr>
        <w:trPr>
          <w:trHeight w:val="340" w:hRule="atLeast"/>
        </w:trPr>
        <w:tc>
          <w:tcPr>
            <w:tcW w:w="1423" w:type="dxa"/>
          </w:tcPr>
          <w:p>
            <w:pPr>
              <w:pStyle w:val="TableParagraph"/>
              <w:spacing w:line="266" w:lineRule="exact"/>
              <w:ind w:left="198"/>
              <w:rPr>
                <w:b/>
                <w:sz w:val="24"/>
              </w:rPr>
            </w:pPr>
            <w:r>
              <w:rPr>
                <w:b/>
                <w:spacing w:val="-2"/>
                <w:sz w:val="24"/>
              </w:rPr>
              <w:t>Lampiran</w:t>
            </w:r>
          </w:p>
        </w:tc>
        <w:tc>
          <w:tcPr>
            <w:tcW w:w="3706" w:type="dxa"/>
          </w:tcPr>
          <w:p>
            <w:pPr>
              <w:pStyle w:val="TableParagraph"/>
              <w:spacing w:line="266" w:lineRule="exact"/>
              <w:ind w:left="2048"/>
              <w:rPr>
                <w:b/>
                <w:sz w:val="24"/>
              </w:rPr>
            </w:pPr>
            <w:r>
              <w:rPr>
                <w:b/>
                <w:spacing w:val="-2"/>
                <w:sz w:val="24"/>
              </w:rPr>
              <w:t>Judul</w:t>
            </w:r>
          </w:p>
        </w:tc>
        <w:tc>
          <w:tcPr>
            <w:tcW w:w="2067" w:type="dxa"/>
          </w:tcPr>
          <w:p>
            <w:pPr>
              <w:pStyle w:val="TableParagraph"/>
              <w:spacing w:line="266" w:lineRule="exact"/>
              <w:ind w:left="1015"/>
              <w:jc w:val="center"/>
              <w:rPr>
                <w:b/>
                <w:sz w:val="24"/>
              </w:rPr>
            </w:pPr>
            <w:r>
              <w:rPr>
                <w:b/>
                <w:spacing w:val="-2"/>
                <w:sz w:val="24"/>
              </w:rPr>
              <w:t>Halaman</w:t>
            </w:r>
          </w:p>
        </w:tc>
      </w:tr>
      <w:tr>
        <w:trPr>
          <w:trHeight w:val="414" w:hRule="atLeast"/>
        </w:trPr>
        <w:tc>
          <w:tcPr>
            <w:tcW w:w="1423" w:type="dxa"/>
          </w:tcPr>
          <w:p>
            <w:pPr>
              <w:pStyle w:val="TableParagraph"/>
              <w:spacing w:before="64"/>
              <w:ind w:left="50"/>
              <w:rPr>
                <w:sz w:val="24"/>
              </w:rPr>
            </w:pPr>
            <w:r>
              <w:rPr>
                <w:sz w:val="24"/>
              </w:rPr>
              <w:t>Lampiran</w:t>
            </w:r>
            <w:r>
              <w:rPr>
                <w:spacing w:val="-4"/>
                <w:sz w:val="24"/>
              </w:rPr>
              <w:t> </w:t>
            </w:r>
            <w:r>
              <w:rPr>
                <w:spacing w:val="-10"/>
                <w:sz w:val="24"/>
              </w:rPr>
              <w:t>1</w:t>
            </w:r>
          </w:p>
        </w:tc>
        <w:tc>
          <w:tcPr>
            <w:tcW w:w="3706" w:type="dxa"/>
          </w:tcPr>
          <w:p>
            <w:pPr>
              <w:pStyle w:val="TableParagraph"/>
              <w:spacing w:before="64"/>
              <w:ind w:left="182"/>
              <w:rPr>
                <w:sz w:val="24"/>
              </w:rPr>
            </w:pPr>
            <w:r>
              <w:rPr>
                <w:sz w:val="24"/>
              </w:rPr>
              <w:t>Draft</w:t>
            </w:r>
            <w:r>
              <w:rPr>
                <w:spacing w:val="-4"/>
                <w:sz w:val="24"/>
              </w:rPr>
              <w:t> </w:t>
            </w:r>
            <w:r>
              <w:rPr>
                <w:spacing w:val="-2"/>
                <w:sz w:val="24"/>
              </w:rPr>
              <w:t>Wawancara</w:t>
            </w:r>
          </w:p>
        </w:tc>
        <w:tc>
          <w:tcPr>
            <w:tcW w:w="2067" w:type="dxa"/>
          </w:tcPr>
          <w:p>
            <w:pPr>
              <w:pStyle w:val="TableParagraph"/>
              <w:spacing w:before="64"/>
              <w:ind w:left="1015" w:right="4"/>
              <w:jc w:val="center"/>
              <w:rPr>
                <w:sz w:val="24"/>
              </w:rPr>
            </w:pPr>
            <w:r>
              <w:rPr>
                <w:spacing w:val="-5"/>
                <w:sz w:val="24"/>
              </w:rPr>
              <w:t>112</w:t>
            </w:r>
          </w:p>
        </w:tc>
      </w:tr>
      <w:tr>
        <w:trPr>
          <w:trHeight w:val="413" w:hRule="atLeast"/>
        </w:trPr>
        <w:tc>
          <w:tcPr>
            <w:tcW w:w="1423" w:type="dxa"/>
          </w:tcPr>
          <w:p>
            <w:pPr>
              <w:pStyle w:val="TableParagraph"/>
              <w:spacing w:before="63"/>
              <w:ind w:left="50"/>
              <w:rPr>
                <w:sz w:val="24"/>
              </w:rPr>
            </w:pPr>
            <w:r>
              <w:rPr>
                <w:sz w:val="24"/>
              </w:rPr>
              <w:t>Lampiran</w:t>
            </w:r>
            <w:r>
              <w:rPr>
                <w:spacing w:val="-4"/>
                <w:sz w:val="24"/>
              </w:rPr>
              <w:t> </w:t>
            </w:r>
            <w:r>
              <w:rPr>
                <w:spacing w:val="-10"/>
                <w:sz w:val="24"/>
              </w:rPr>
              <w:t>2</w:t>
            </w:r>
          </w:p>
        </w:tc>
        <w:tc>
          <w:tcPr>
            <w:tcW w:w="3706" w:type="dxa"/>
          </w:tcPr>
          <w:p>
            <w:pPr>
              <w:pStyle w:val="TableParagraph"/>
              <w:spacing w:before="63"/>
              <w:ind w:left="182"/>
              <w:rPr>
                <w:sz w:val="24"/>
              </w:rPr>
            </w:pPr>
            <w:r>
              <w:rPr>
                <w:sz w:val="24"/>
              </w:rPr>
              <w:t>Surat</w:t>
            </w:r>
            <w:r>
              <w:rPr>
                <w:spacing w:val="-2"/>
                <w:sz w:val="24"/>
              </w:rPr>
              <w:t> </w:t>
            </w:r>
            <w:r>
              <w:rPr>
                <w:sz w:val="24"/>
              </w:rPr>
              <w:t>Izin</w:t>
            </w:r>
            <w:r>
              <w:rPr>
                <w:spacing w:val="-2"/>
                <w:sz w:val="24"/>
              </w:rPr>
              <w:t> Penelitian</w:t>
            </w:r>
          </w:p>
        </w:tc>
        <w:tc>
          <w:tcPr>
            <w:tcW w:w="2067" w:type="dxa"/>
          </w:tcPr>
          <w:p>
            <w:pPr>
              <w:pStyle w:val="TableParagraph"/>
              <w:spacing w:before="63"/>
              <w:ind w:left="1015" w:right="4"/>
              <w:jc w:val="center"/>
              <w:rPr>
                <w:sz w:val="24"/>
              </w:rPr>
            </w:pPr>
            <w:r>
              <w:rPr>
                <w:spacing w:val="-5"/>
                <w:sz w:val="24"/>
              </w:rPr>
              <w:t>114</w:t>
            </w:r>
          </w:p>
        </w:tc>
      </w:tr>
      <w:tr>
        <w:trPr>
          <w:trHeight w:val="340" w:hRule="atLeast"/>
        </w:trPr>
        <w:tc>
          <w:tcPr>
            <w:tcW w:w="1423" w:type="dxa"/>
          </w:tcPr>
          <w:p>
            <w:pPr>
              <w:pStyle w:val="TableParagraph"/>
              <w:spacing w:line="256" w:lineRule="exact" w:before="64"/>
              <w:ind w:left="50"/>
              <w:rPr>
                <w:sz w:val="24"/>
              </w:rPr>
            </w:pPr>
            <w:r>
              <w:rPr>
                <w:sz w:val="24"/>
              </w:rPr>
              <w:t>Lampiran</w:t>
            </w:r>
            <w:r>
              <w:rPr>
                <w:spacing w:val="-4"/>
                <w:sz w:val="24"/>
              </w:rPr>
              <w:t> </w:t>
            </w:r>
            <w:r>
              <w:rPr>
                <w:spacing w:val="-10"/>
                <w:sz w:val="24"/>
              </w:rPr>
              <w:t>3</w:t>
            </w:r>
          </w:p>
        </w:tc>
        <w:tc>
          <w:tcPr>
            <w:tcW w:w="3706" w:type="dxa"/>
          </w:tcPr>
          <w:p>
            <w:pPr>
              <w:pStyle w:val="TableParagraph"/>
              <w:spacing w:line="256" w:lineRule="exact" w:before="64"/>
              <w:ind w:left="182"/>
              <w:rPr>
                <w:sz w:val="24"/>
              </w:rPr>
            </w:pPr>
            <w:r>
              <w:rPr>
                <w:spacing w:val="-2"/>
                <w:sz w:val="24"/>
              </w:rPr>
              <w:t>Dokumentasi</w:t>
            </w:r>
          </w:p>
        </w:tc>
        <w:tc>
          <w:tcPr>
            <w:tcW w:w="2067" w:type="dxa"/>
          </w:tcPr>
          <w:p>
            <w:pPr>
              <w:pStyle w:val="TableParagraph"/>
              <w:spacing w:line="256" w:lineRule="exact" w:before="64"/>
              <w:ind w:left="1015" w:right="4"/>
              <w:jc w:val="center"/>
              <w:rPr>
                <w:sz w:val="24"/>
              </w:rPr>
            </w:pPr>
            <w:r>
              <w:rPr>
                <w:spacing w:val="-5"/>
                <w:sz w:val="24"/>
              </w:rPr>
              <w:t>115</w:t>
            </w:r>
          </w:p>
        </w:tc>
      </w:tr>
    </w:tbl>
    <w:p>
      <w:pPr>
        <w:pStyle w:val="TableParagraph"/>
        <w:spacing w:after="0" w:line="256" w:lineRule="exact"/>
        <w:jc w:val="center"/>
        <w:rPr>
          <w:sz w:val="24"/>
        </w:rPr>
        <w:sectPr>
          <w:pgSz w:w="11910" w:h="16840"/>
          <w:pgMar w:header="0" w:footer="1000" w:top="1920" w:bottom="1200" w:left="1700" w:right="1417"/>
        </w:sectPr>
      </w:pPr>
    </w:p>
    <w:p>
      <w:pPr>
        <w:pStyle w:val="BodyText"/>
        <w:spacing w:before="53"/>
        <w:rPr>
          <w:b/>
        </w:rPr>
      </w:pPr>
    </w:p>
    <w:p>
      <w:pPr>
        <w:spacing w:line="360" w:lineRule="auto" w:before="0"/>
        <w:ind w:left="3885" w:right="3036" w:firstLine="1"/>
        <w:jc w:val="center"/>
        <w:rPr>
          <w:b/>
          <w:sz w:val="24"/>
        </w:rPr>
      </w:pPr>
      <w:bookmarkStart w:name="_bookmark11" w:id="12"/>
      <w:bookmarkEnd w:id="12"/>
      <w:r>
        <w:rPr/>
      </w:r>
      <w:r>
        <w:rPr>
          <w:b/>
          <w:sz w:val="24"/>
        </w:rPr>
        <w:t>BAB I </w:t>
      </w:r>
      <w:bookmarkStart w:name="_bookmark12" w:id="13"/>
      <w:bookmarkEnd w:id="13"/>
      <w:r>
        <w:rPr>
          <w:b/>
          <w:spacing w:val="-2"/>
          <w:sz w:val="24"/>
        </w:rPr>
        <w:t>PEND</w:t>
      </w:r>
      <w:r>
        <w:rPr>
          <w:b/>
          <w:spacing w:val="-2"/>
          <w:sz w:val="24"/>
        </w:rPr>
        <w:t>AHULUAN</w:t>
      </w:r>
    </w:p>
    <w:p>
      <w:pPr>
        <w:pStyle w:val="Heading3"/>
        <w:numPr>
          <w:ilvl w:val="0"/>
          <w:numId w:val="8"/>
        </w:numPr>
        <w:tabs>
          <w:tab w:pos="850" w:val="left" w:leader="none"/>
        </w:tabs>
        <w:spacing w:line="240" w:lineRule="auto" w:before="161" w:after="0"/>
        <w:ind w:left="850" w:right="0" w:hanging="282"/>
        <w:jc w:val="left"/>
      </w:pPr>
      <w:bookmarkStart w:name="_bookmark13" w:id="14"/>
      <w:bookmarkEnd w:id="14"/>
      <w:r>
        <w:rPr>
          <w:b w:val="0"/>
        </w:rPr>
      </w:r>
      <w:r>
        <w:rPr/>
        <w:t>Latar</w:t>
      </w:r>
      <w:r>
        <w:rPr>
          <w:spacing w:val="-2"/>
        </w:rPr>
        <w:t> Belakang</w:t>
      </w:r>
    </w:p>
    <w:p>
      <w:pPr>
        <w:pStyle w:val="BodyText"/>
        <w:spacing w:before="21"/>
        <w:rPr>
          <w:b/>
        </w:rPr>
      </w:pPr>
    </w:p>
    <w:p>
      <w:pPr>
        <w:pStyle w:val="BodyText"/>
        <w:spacing w:line="360" w:lineRule="auto"/>
        <w:ind w:left="851" w:right="278" w:firstLine="283"/>
        <w:jc w:val="both"/>
      </w:pPr>
      <w:r>
        <w:rPr/>
        <w:t>Anak merupakan aset bangsa dan negara yang harus dilindungi untuk kepentingan di masa depan sehingga perlu hal yang terbaik bagi anak. Anak sebagai generasi penerus pemegang nasib bangsa harus dipersiapkan untuk kepentingan</w:t>
      </w:r>
      <w:r>
        <w:rPr>
          <w:spacing w:val="-15"/>
        </w:rPr>
        <w:t> </w:t>
      </w:r>
      <w:r>
        <w:rPr/>
        <w:t>bangsa</w:t>
      </w:r>
      <w:r>
        <w:rPr>
          <w:spacing w:val="-15"/>
        </w:rPr>
        <w:t> </w:t>
      </w:r>
      <w:r>
        <w:rPr/>
        <w:t>ke</w:t>
      </w:r>
      <w:r>
        <w:rPr>
          <w:spacing w:val="-15"/>
        </w:rPr>
        <w:t> </w:t>
      </w:r>
      <w:r>
        <w:rPr/>
        <w:t>depan</w:t>
      </w:r>
      <w:r>
        <w:rPr>
          <w:spacing w:val="-15"/>
        </w:rPr>
        <w:t> </w:t>
      </w:r>
      <w:r>
        <w:rPr/>
        <w:t>yang</w:t>
      </w:r>
      <w:r>
        <w:rPr>
          <w:spacing w:val="-15"/>
        </w:rPr>
        <w:t> </w:t>
      </w:r>
      <w:r>
        <w:rPr/>
        <w:t>lebih</w:t>
      </w:r>
      <w:r>
        <w:rPr>
          <w:spacing w:val="-15"/>
        </w:rPr>
        <w:t> </w:t>
      </w:r>
      <w:r>
        <w:rPr/>
        <w:t>baik.</w:t>
      </w:r>
      <w:r>
        <w:rPr>
          <w:spacing w:val="-15"/>
        </w:rPr>
        <w:t> </w:t>
      </w:r>
      <w:r>
        <w:rPr/>
        <w:t>Merugikan</w:t>
      </w:r>
      <w:r>
        <w:rPr>
          <w:spacing w:val="-15"/>
        </w:rPr>
        <w:t> </w:t>
      </w:r>
      <w:r>
        <w:rPr/>
        <w:t>kepentingan</w:t>
      </w:r>
      <w:r>
        <w:rPr>
          <w:spacing w:val="-15"/>
        </w:rPr>
        <w:t> </w:t>
      </w:r>
      <w:r>
        <w:rPr/>
        <w:t>anak</w:t>
      </w:r>
      <w:r>
        <w:rPr>
          <w:spacing w:val="-15"/>
        </w:rPr>
        <w:t> </w:t>
      </w:r>
      <w:r>
        <w:rPr/>
        <w:t>pada hakikatnya sama dengan merugikan kepentingan bangsa dan </w:t>
      </w:r>
      <w:r>
        <w:rPr/>
        <w:t>negara</w:t>
      </w:r>
      <w:r>
        <w:rPr>
          <w:vertAlign w:val="superscript"/>
        </w:rPr>
        <w:t>1</w:t>
      </w:r>
      <w:r>
        <w:rPr>
          <w:vertAlign w:val="baseline"/>
        </w:rPr>
        <w:t>. Perkembangan menuju dewasa, anak melewati fase remaja. Fase ini anak lebih berani melakukan tindakan yang mengambil resiko karena mereka sedang mencari jati diri. Pada masa pertumbuhan menuju dewasa anak membutuhkan perawatan</w:t>
      </w:r>
      <w:r>
        <w:rPr>
          <w:spacing w:val="-15"/>
          <w:vertAlign w:val="baseline"/>
        </w:rPr>
        <w:t> </w:t>
      </w:r>
      <w:r>
        <w:rPr>
          <w:vertAlign w:val="baseline"/>
        </w:rPr>
        <w:t>dan</w:t>
      </w:r>
      <w:r>
        <w:rPr>
          <w:spacing w:val="-15"/>
          <w:vertAlign w:val="baseline"/>
        </w:rPr>
        <w:t> </w:t>
      </w:r>
      <w:r>
        <w:rPr>
          <w:vertAlign w:val="baseline"/>
        </w:rPr>
        <w:t>perlindungan</w:t>
      </w:r>
      <w:r>
        <w:rPr>
          <w:spacing w:val="-15"/>
          <w:vertAlign w:val="baseline"/>
        </w:rPr>
        <w:t> </w:t>
      </w:r>
      <w:r>
        <w:rPr>
          <w:vertAlign w:val="baseline"/>
        </w:rPr>
        <w:t>hukum</w:t>
      </w:r>
      <w:r>
        <w:rPr>
          <w:spacing w:val="-15"/>
          <w:vertAlign w:val="baseline"/>
        </w:rPr>
        <w:t> </w:t>
      </w:r>
      <w:r>
        <w:rPr>
          <w:vertAlign w:val="baseline"/>
        </w:rPr>
        <w:t>yang</w:t>
      </w:r>
      <w:r>
        <w:rPr>
          <w:spacing w:val="-15"/>
          <w:vertAlign w:val="baseline"/>
        </w:rPr>
        <w:t> </w:t>
      </w:r>
      <w:r>
        <w:rPr>
          <w:vertAlign w:val="baseline"/>
        </w:rPr>
        <w:t>khusus</w:t>
      </w:r>
      <w:r>
        <w:rPr>
          <w:spacing w:val="-15"/>
          <w:vertAlign w:val="baseline"/>
        </w:rPr>
        <w:t> </w:t>
      </w:r>
      <w:r>
        <w:rPr>
          <w:vertAlign w:val="baseline"/>
        </w:rPr>
        <w:t>sebelum</w:t>
      </w:r>
      <w:r>
        <w:rPr>
          <w:spacing w:val="-15"/>
          <w:vertAlign w:val="baseline"/>
        </w:rPr>
        <w:t> </w:t>
      </w:r>
      <w:r>
        <w:rPr>
          <w:vertAlign w:val="baseline"/>
        </w:rPr>
        <w:t>maupun</w:t>
      </w:r>
      <w:r>
        <w:rPr>
          <w:spacing w:val="-15"/>
          <w:vertAlign w:val="baseline"/>
        </w:rPr>
        <w:t> </w:t>
      </w:r>
      <w:r>
        <w:rPr>
          <w:vertAlign w:val="baseline"/>
        </w:rPr>
        <w:t>sesudah</w:t>
      </w:r>
      <w:r>
        <w:rPr>
          <w:spacing w:val="-15"/>
          <w:vertAlign w:val="baseline"/>
        </w:rPr>
        <w:t> </w:t>
      </w:r>
      <w:r>
        <w:rPr>
          <w:vertAlign w:val="baseline"/>
        </w:rPr>
        <w:t>lahir. Hakikatnya anak tidak dapat menjaga dan melindungi dirinya sendiri dari berbagai tindakan kekerasan atau diskriminasi yang menimbulkan kerugian mental, sosial, fisik dan kehidupan.</w:t>
      </w:r>
    </w:p>
    <w:p>
      <w:pPr>
        <w:pStyle w:val="BodyText"/>
        <w:spacing w:line="360" w:lineRule="auto" w:before="2"/>
        <w:ind w:left="851" w:right="282" w:firstLine="283"/>
        <w:jc w:val="both"/>
      </w:pPr>
      <w:r>
        <w:rPr/>
        <w:t>Zaman sekarang, kenakalan remaja menjadi permasalahan sosial yang semakin meresahkan. Kecenderungan ini seringkali mencakup tindakan seperti penggunakan narkoba, perkelahian, pergaulan bebas, dan aktivitas </w:t>
      </w:r>
      <w:r>
        <w:rPr/>
        <w:t>ilegal lainnya</w:t>
      </w:r>
      <w:r>
        <w:rPr>
          <w:vertAlign w:val="superscript"/>
        </w:rPr>
        <w:t>2</w:t>
      </w:r>
      <w:r>
        <w:rPr>
          <w:vertAlign w:val="baseline"/>
        </w:rPr>
        <w:t>. Terjadi beberapa aspek alasan mengapa seorang anak melakukan tindak</w:t>
      </w:r>
      <w:r>
        <w:rPr>
          <w:spacing w:val="-13"/>
          <w:vertAlign w:val="baseline"/>
        </w:rPr>
        <w:t> </w:t>
      </w:r>
      <w:r>
        <w:rPr>
          <w:vertAlign w:val="baseline"/>
        </w:rPr>
        <w:t>pidana</w:t>
      </w:r>
      <w:r>
        <w:rPr>
          <w:spacing w:val="-13"/>
          <w:vertAlign w:val="baseline"/>
        </w:rPr>
        <w:t> </w:t>
      </w:r>
      <w:r>
        <w:rPr>
          <w:vertAlign w:val="baseline"/>
        </w:rPr>
        <w:t>kejahatan,</w:t>
      </w:r>
      <w:r>
        <w:rPr>
          <w:spacing w:val="-10"/>
          <w:vertAlign w:val="baseline"/>
        </w:rPr>
        <w:t> </w:t>
      </w:r>
      <w:r>
        <w:rPr>
          <w:vertAlign w:val="baseline"/>
        </w:rPr>
        <w:t>diantaranya</w:t>
      </w:r>
      <w:r>
        <w:rPr>
          <w:spacing w:val="-13"/>
          <w:vertAlign w:val="baseline"/>
        </w:rPr>
        <w:t> </w:t>
      </w:r>
      <w:r>
        <w:rPr>
          <w:vertAlign w:val="baseline"/>
        </w:rPr>
        <w:t>aspek</w:t>
      </w:r>
      <w:r>
        <w:rPr>
          <w:spacing w:val="-13"/>
          <w:vertAlign w:val="baseline"/>
        </w:rPr>
        <w:t> </w:t>
      </w:r>
      <w:r>
        <w:rPr>
          <w:vertAlign w:val="baseline"/>
        </w:rPr>
        <w:t>usia</w:t>
      </w:r>
      <w:r>
        <w:rPr>
          <w:spacing w:val="-12"/>
          <w:vertAlign w:val="baseline"/>
        </w:rPr>
        <w:t> </w:t>
      </w:r>
      <w:r>
        <w:rPr>
          <w:vertAlign w:val="baseline"/>
        </w:rPr>
        <w:t>(anak</w:t>
      </w:r>
      <w:r>
        <w:rPr>
          <w:spacing w:val="-13"/>
          <w:vertAlign w:val="baseline"/>
        </w:rPr>
        <w:t> </w:t>
      </w:r>
      <w:r>
        <w:rPr>
          <w:vertAlign w:val="baseline"/>
        </w:rPr>
        <w:t>yang</w:t>
      </w:r>
      <w:r>
        <w:rPr>
          <w:spacing w:val="-12"/>
          <w:vertAlign w:val="baseline"/>
        </w:rPr>
        <w:t> </w:t>
      </w:r>
      <w:r>
        <w:rPr>
          <w:vertAlign w:val="baseline"/>
        </w:rPr>
        <w:t>umurnya</w:t>
      </w:r>
      <w:r>
        <w:rPr>
          <w:spacing w:val="-13"/>
          <w:vertAlign w:val="baseline"/>
        </w:rPr>
        <w:t> </w:t>
      </w:r>
      <w:r>
        <w:rPr>
          <w:vertAlign w:val="baseline"/>
        </w:rPr>
        <w:t>lebih</w:t>
      </w:r>
      <w:r>
        <w:rPr>
          <w:spacing w:val="-12"/>
          <w:vertAlign w:val="baseline"/>
        </w:rPr>
        <w:t> </w:t>
      </w:r>
      <w:r>
        <w:rPr>
          <w:vertAlign w:val="baseline"/>
        </w:rPr>
        <w:t>muda mempunyai</w:t>
      </w:r>
      <w:r>
        <w:rPr>
          <w:spacing w:val="-6"/>
          <w:vertAlign w:val="baseline"/>
        </w:rPr>
        <w:t> </w:t>
      </w:r>
      <w:r>
        <w:rPr>
          <w:vertAlign w:val="baseline"/>
        </w:rPr>
        <w:t>resiko</w:t>
      </w:r>
      <w:r>
        <w:rPr>
          <w:spacing w:val="-6"/>
          <w:vertAlign w:val="baseline"/>
        </w:rPr>
        <w:t> </w:t>
      </w:r>
      <w:r>
        <w:rPr>
          <w:vertAlign w:val="baseline"/>
        </w:rPr>
        <w:t>yang</w:t>
      </w:r>
      <w:r>
        <w:rPr>
          <w:spacing w:val="-7"/>
          <w:vertAlign w:val="baseline"/>
        </w:rPr>
        <w:t> </w:t>
      </w:r>
      <w:r>
        <w:rPr>
          <w:vertAlign w:val="baseline"/>
        </w:rPr>
        <w:t>lebih</w:t>
      </w:r>
      <w:r>
        <w:rPr>
          <w:spacing w:val="-6"/>
          <w:vertAlign w:val="baseline"/>
        </w:rPr>
        <w:t> </w:t>
      </w:r>
      <w:r>
        <w:rPr>
          <w:vertAlign w:val="baseline"/>
        </w:rPr>
        <w:t>tinggi),</w:t>
      </w:r>
      <w:r>
        <w:rPr>
          <w:spacing w:val="-7"/>
          <w:vertAlign w:val="baseline"/>
        </w:rPr>
        <w:t> </w:t>
      </w:r>
      <w:r>
        <w:rPr>
          <w:vertAlign w:val="baseline"/>
        </w:rPr>
        <w:t>aspek</w:t>
      </w:r>
      <w:r>
        <w:rPr>
          <w:spacing w:val="-7"/>
          <w:vertAlign w:val="baseline"/>
        </w:rPr>
        <w:t> </w:t>
      </w:r>
      <w:r>
        <w:rPr>
          <w:vertAlign w:val="baseline"/>
        </w:rPr>
        <w:t>kejiwaan</w:t>
      </w:r>
      <w:r>
        <w:rPr>
          <w:spacing w:val="-7"/>
          <w:vertAlign w:val="baseline"/>
        </w:rPr>
        <w:t> </w:t>
      </w:r>
      <w:r>
        <w:rPr>
          <w:vertAlign w:val="baseline"/>
        </w:rPr>
        <w:t>(sifat</w:t>
      </w:r>
      <w:r>
        <w:rPr>
          <w:spacing w:val="-6"/>
          <w:vertAlign w:val="baseline"/>
        </w:rPr>
        <w:t> </w:t>
      </w:r>
      <w:r>
        <w:rPr>
          <w:vertAlign w:val="baseline"/>
        </w:rPr>
        <w:t>tidak</w:t>
      </w:r>
      <w:r>
        <w:rPr>
          <w:spacing w:val="-7"/>
          <w:vertAlign w:val="baseline"/>
        </w:rPr>
        <w:t> </w:t>
      </w:r>
      <w:r>
        <w:rPr>
          <w:vertAlign w:val="baseline"/>
        </w:rPr>
        <w:t>mau</w:t>
      </w:r>
      <w:r>
        <w:rPr>
          <w:spacing w:val="-7"/>
          <w:vertAlign w:val="baseline"/>
        </w:rPr>
        <w:t> </w:t>
      </w:r>
      <w:r>
        <w:rPr>
          <w:vertAlign w:val="baseline"/>
        </w:rPr>
        <w:t>mengerti, suka membantah, sulit diatur dan selalu merasa tidak dihargai), lingkungan sekolah (kebiasaan membolos, berperilaku tidak sopan saat di sekolah), lingkungan</w:t>
      </w:r>
      <w:r>
        <w:rPr>
          <w:spacing w:val="79"/>
          <w:vertAlign w:val="baseline"/>
        </w:rPr>
        <w:t> </w:t>
      </w:r>
      <w:r>
        <w:rPr>
          <w:vertAlign w:val="baseline"/>
        </w:rPr>
        <w:t>rumah</w:t>
      </w:r>
      <w:r>
        <w:rPr>
          <w:spacing w:val="50"/>
          <w:w w:val="150"/>
          <w:vertAlign w:val="baseline"/>
        </w:rPr>
        <w:t> </w:t>
      </w:r>
      <w:r>
        <w:rPr>
          <w:vertAlign w:val="baseline"/>
        </w:rPr>
        <w:t>(kurangnya</w:t>
      </w:r>
      <w:r>
        <w:rPr>
          <w:spacing w:val="78"/>
          <w:vertAlign w:val="baseline"/>
        </w:rPr>
        <w:t> </w:t>
      </w:r>
      <w:r>
        <w:rPr>
          <w:vertAlign w:val="baseline"/>
        </w:rPr>
        <w:t>interaksi</w:t>
      </w:r>
      <w:r>
        <w:rPr>
          <w:spacing w:val="51"/>
          <w:w w:val="150"/>
          <w:vertAlign w:val="baseline"/>
        </w:rPr>
        <w:t> </w:t>
      </w:r>
      <w:r>
        <w:rPr>
          <w:vertAlign w:val="baseline"/>
        </w:rPr>
        <w:t>antara</w:t>
      </w:r>
      <w:r>
        <w:rPr>
          <w:spacing w:val="50"/>
          <w:w w:val="150"/>
          <w:vertAlign w:val="baseline"/>
        </w:rPr>
        <w:t> </w:t>
      </w:r>
      <w:r>
        <w:rPr>
          <w:vertAlign w:val="baseline"/>
        </w:rPr>
        <w:t>anak</w:t>
      </w:r>
      <w:r>
        <w:rPr>
          <w:spacing w:val="79"/>
          <w:vertAlign w:val="baseline"/>
        </w:rPr>
        <w:t> </w:t>
      </w:r>
      <w:r>
        <w:rPr>
          <w:vertAlign w:val="baseline"/>
        </w:rPr>
        <w:t>dan</w:t>
      </w:r>
      <w:r>
        <w:rPr>
          <w:spacing w:val="50"/>
          <w:w w:val="150"/>
          <w:vertAlign w:val="baseline"/>
        </w:rPr>
        <w:t> </w:t>
      </w:r>
      <w:r>
        <w:rPr>
          <w:vertAlign w:val="baseline"/>
        </w:rPr>
        <w:t>keluarga</w:t>
      </w:r>
      <w:r>
        <w:rPr>
          <w:spacing w:val="79"/>
          <w:vertAlign w:val="baseline"/>
        </w:rPr>
        <w:t> </w:t>
      </w:r>
      <w:r>
        <w:rPr>
          <w:spacing w:val="-2"/>
          <w:vertAlign w:val="baseline"/>
        </w:rPr>
        <w:t>sekitar,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5"/>
        <w:rPr>
          <w:sz w:val="20"/>
        </w:rPr>
      </w:pPr>
      <w:r>
        <w:rPr>
          <w:sz w:val="20"/>
        </w:rPr>
        <mc:AlternateContent>
          <mc:Choice Requires="wps">
            <w:drawing>
              <wp:anchor distT="0" distB="0" distL="0" distR="0" allowOverlap="1" layoutInCell="1" locked="0" behindDoc="1" simplePos="0" relativeHeight="487589888">
                <wp:simplePos x="0" y="0"/>
                <wp:positionH relativeFrom="page">
                  <wp:posOffset>1440433</wp:posOffset>
                </wp:positionH>
                <wp:positionV relativeFrom="paragraph">
                  <wp:posOffset>272768</wp:posOffset>
                </wp:positionV>
                <wp:extent cx="1829435" cy="9525"/>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21.477821pt;width:144.020pt;height:.72003pt;mso-position-horizontal-relative:page;mso-position-vertical-relative:paragraph;z-index:-15726592;mso-wrap-distance-left:0;mso-wrap-distance-right:0" id="docshape3" filled="true" fillcolor="#000000" stroked="false">
                <v:fill type="solid"/>
                <w10:wrap type="topAndBottom"/>
              </v:rect>
            </w:pict>
          </mc:Fallback>
        </mc:AlternateContent>
      </w:r>
    </w:p>
    <w:p>
      <w:pPr>
        <w:pStyle w:val="BodyText"/>
        <w:spacing w:before="1"/>
        <w:rPr>
          <w:sz w:val="6"/>
        </w:rPr>
      </w:pPr>
    </w:p>
    <w:p>
      <w:pPr>
        <w:pStyle w:val="BodyText"/>
        <w:spacing w:after="0"/>
        <w:rPr>
          <w:sz w:val="6"/>
        </w:rPr>
        <w:sectPr>
          <w:footerReference w:type="default" r:id="rId10"/>
          <w:pgSz w:w="11910" w:h="16840"/>
          <w:pgMar w:header="0" w:footer="1000" w:top="1920" w:bottom="1200" w:left="1700" w:right="1417"/>
          <w:pgNumType w:start="1"/>
        </w:sectPr>
      </w:pPr>
    </w:p>
    <w:p>
      <w:pPr>
        <w:pStyle w:val="BodyText"/>
        <w:spacing w:before="31"/>
        <w:rPr>
          <w:sz w:val="20"/>
        </w:rPr>
      </w:pPr>
    </w:p>
    <w:p>
      <w:pPr>
        <w:spacing w:before="0"/>
        <w:ind w:left="568" w:right="0" w:firstLine="0"/>
        <w:jc w:val="left"/>
        <w:rPr>
          <w:sz w:val="20"/>
        </w:rPr>
      </w:pPr>
      <w:r>
        <w:rPr>
          <w:spacing w:val="-2"/>
          <w:sz w:val="20"/>
        </w:rPr>
        <w:t>2023).</w:t>
      </w:r>
    </w:p>
    <w:p>
      <w:pPr>
        <w:spacing w:before="31"/>
        <w:ind w:left="9" w:right="0" w:firstLine="0"/>
        <w:jc w:val="left"/>
        <w:rPr>
          <w:sz w:val="20"/>
        </w:rPr>
      </w:pPr>
      <w:r>
        <w:rPr/>
        <w:br w:type="column"/>
      </w:r>
      <w:r>
        <w:rPr>
          <w:sz w:val="20"/>
          <w:vertAlign w:val="superscript"/>
        </w:rPr>
        <w:t>1</w:t>
      </w:r>
      <w:r>
        <w:rPr>
          <w:spacing w:val="-13"/>
          <w:sz w:val="20"/>
          <w:vertAlign w:val="baseline"/>
        </w:rPr>
        <w:t> </w:t>
      </w:r>
      <w:r>
        <w:rPr>
          <w:sz w:val="20"/>
          <w:vertAlign w:val="baseline"/>
        </w:rPr>
        <w:t>Hidayat</w:t>
      </w:r>
      <w:r>
        <w:rPr>
          <w:spacing w:val="-12"/>
          <w:sz w:val="20"/>
          <w:vertAlign w:val="baseline"/>
        </w:rPr>
        <w:t> </w:t>
      </w:r>
      <w:r>
        <w:rPr>
          <w:sz w:val="20"/>
          <w:vertAlign w:val="baseline"/>
        </w:rPr>
        <w:t>Bunadi,</w:t>
      </w:r>
      <w:r>
        <w:rPr>
          <w:spacing w:val="-10"/>
          <w:sz w:val="20"/>
          <w:vertAlign w:val="baseline"/>
        </w:rPr>
        <w:t> </w:t>
      </w:r>
      <w:r>
        <w:rPr>
          <w:i/>
          <w:sz w:val="20"/>
          <w:vertAlign w:val="baseline"/>
        </w:rPr>
        <w:t>Penanggulangan</w:t>
      </w:r>
      <w:r>
        <w:rPr>
          <w:i/>
          <w:spacing w:val="-11"/>
          <w:sz w:val="20"/>
          <w:vertAlign w:val="baseline"/>
        </w:rPr>
        <w:t> </w:t>
      </w:r>
      <w:r>
        <w:rPr>
          <w:i/>
          <w:sz w:val="20"/>
          <w:vertAlign w:val="baseline"/>
        </w:rPr>
        <w:t>Kenakalan</w:t>
      </w:r>
      <w:r>
        <w:rPr>
          <w:i/>
          <w:spacing w:val="-10"/>
          <w:sz w:val="20"/>
          <w:vertAlign w:val="baseline"/>
        </w:rPr>
        <w:t> </w:t>
      </w:r>
      <w:r>
        <w:rPr>
          <w:i/>
          <w:sz w:val="20"/>
          <w:vertAlign w:val="baseline"/>
        </w:rPr>
        <w:t>Anak</w:t>
      </w:r>
      <w:r>
        <w:rPr>
          <w:i/>
          <w:spacing w:val="-12"/>
          <w:sz w:val="20"/>
          <w:vertAlign w:val="baseline"/>
        </w:rPr>
        <w:t> </w:t>
      </w:r>
      <w:r>
        <w:rPr>
          <w:i/>
          <w:sz w:val="20"/>
          <w:vertAlign w:val="baseline"/>
        </w:rPr>
        <w:t>Dalam</w:t>
      </w:r>
      <w:r>
        <w:rPr>
          <w:i/>
          <w:spacing w:val="-13"/>
          <w:sz w:val="20"/>
          <w:vertAlign w:val="baseline"/>
        </w:rPr>
        <w:t> </w:t>
      </w:r>
      <w:r>
        <w:rPr>
          <w:i/>
          <w:sz w:val="20"/>
          <w:vertAlign w:val="baseline"/>
        </w:rPr>
        <w:t>Hukum</w:t>
      </w:r>
      <w:r>
        <w:rPr>
          <w:i/>
          <w:spacing w:val="-11"/>
          <w:sz w:val="20"/>
          <w:vertAlign w:val="baseline"/>
        </w:rPr>
        <w:t> </w:t>
      </w:r>
      <w:r>
        <w:rPr>
          <w:i/>
          <w:sz w:val="20"/>
          <w:vertAlign w:val="baseline"/>
        </w:rPr>
        <w:t>Islam</w:t>
      </w:r>
      <w:r>
        <w:rPr>
          <w:i/>
          <w:spacing w:val="-7"/>
          <w:sz w:val="20"/>
          <w:vertAlign w:val="baseline"/>
        </w:rPr>
        <w:t> </w:t>
      </w:r>
      <w:r>
        <w:rPr>
          <w:sz w:val="20"/>
          <w:vertAlign w:val="baseline"/>
        </w:rPr>
        <w:t>(Penerbit</w:t>
      </w:r>
      <w:r>
        <w:rPr>
          <w:spacing w:val="-12"/>
          <w:sz w:val="20"/>
          <w:vertAlign w:val="baseline"/>
        </w:rPr>
        <w:t> </w:t>
      </w:r>
      <w:r>
        <w:rPr>
          <w:spacing w:val="-2"/>
          <w:sz w:val="20"/>
          <w:vertAlign w:val="baseline"/>
        </w:rPr>
        <w:t>Alumni,</w:t>
      </w:r>
    </w:p>
    <w:p>
      <w:pPr>
        <w:spacing w:before="228"/>
        <w:ind w:left="9" w:right="0" w:firstLine="0"/>
        <w:jc w:val="left"/>
        <w:rPr>
          <w:sz w:val="20"/>
        </w:rPr>
      </w:pPr>
      <w:r>
        <w:rPr>
          <w:sz w:val="20"/>
          <w:vertAlign w:val="superscript"/>
        </w:rPr>
        <w:t>2</w:t>
      </w:r>
      <w:r>
        <w:rPr>
          <w:spacing w:val="5"/>
          <w:sz w:val="20"/>
          <w:vertAlign w:val="baseline"/>
        </w:rPr>
        <w:t> </w:t>
      </w:r>
      <w:r>
        <w:rPr>
          <w:sz w:val="20"/>
          <w:vertAlign w:val="baseline"/>
        </w:rPr>
        <w:t>Nur</w:t>
      </w:r>
      <w:r>
        <w:rPr>
          <w:spacing w:val="6"/>
          <w:sz w:val="20"/>
          <w:vertAlign w:val="baseline"/>
        </w:rPr>
        <w:t> </w:t>
      </w:r>
      <w:r>
        <w:rPr>
          <w:sz w:val="20"/>
          <w:vertAlign w:val="baseline"/>
        </w:rPr>
        <w:t>Afia</w:t>
      </w:r>
      <w:r>
        <w:rPr>
          <w:spacing w:val="5"/>
          <w:sz w:val="20"/>
          <w:vertAlign w:val="baseline"/>
        </w:rPr>
        <w:t> </w:t>
      </w:r>
      <w:r>
        <w:rPr>
          <w:sz w:val="20"/>
          <w:vertAlign w:val="baseline"/>
        </w:rPr>
        <w:t>T</w:t>
      </w:r>
      <w:r>
        <w:rPr>
          <w:spacing w:val="6"/>
          <w:sz w:val="20"/>
          <w:vertAlign w:val="baseline"/>
        </w:rPr>
        <w:t> </w:t>
      </w:r>
      <w:r>
        <w:rPr>
          <w:sz w:val="20"/>
          <w:vertAlign w:val="baseline"/>
        </w:rPr>
        <w:t>and</w:t>
      </w:r>
      <w:r>
        <w:rPr>
          <w:spacing w:val="6"/>
          <w:sz w:val="20"/>
          <w:vertAlign w:val="baseline"/>
        </w:rPr>
        <w:t> </w:t>
      </w:r>
      <w:r>
        <w:rPr>
          <w:sz w:val="20"/>
          <w:vertAlign w:val="baseline"/>
        </w:rPr>
        <w:t>others,</w:t>
      </w:r>
      <w:r>
        <w:rPr>
          <w:spacing w:val="5"/>
          <w:sz w:val="20"/>
          <w:vertAlign w:val="baseline"/>
        </w:rPr>
        <w:t> </w:t>
      </w:r>
      <w:r>
        <w:rPr>
          <w:sz w:val="20"/>
          <w:vertAlign w:val="baseline"/>
        </w:rPr>
        <w:t>‘Mengatasi</w:t>
      </w:r>
      <w:r>
        <w:rPr>
          <w:spacing w:val="5"/>
          <w:sz w:val="20"/>
          <w:vertAlign w:val="baseline"/>
        </w:rPr>
        <w:t> </w:t>
      </w:r>
      <w:r>
        <w:rPr>
          <w:sz w:val="20"/>
          <w:vertAlign w:val="baseline"/>
        </w:rPr>
        <w:t>Kenakalan</w:t>
      </w:r>
      <w:r>
        <w:rPr>
          <w:spacing w:val="7"/>
          <w:sz w:val="20"/>
          <w:vertAlign w:val="baseline"/>
        </w:rPr>
        <w:t> </w:t>
      </w:r>
      <w:r>
        <w:rPr>
          <w:sz w:val="20"/>
          <w:vertAlign w:val="baseline"/>
        </w:rPr>
        <w:t>Remaja</w:t>
      </w:r>
      <w:r>
        <w:rPr>
          <w:spacing w:val="6"/>
          <w:sz w:val="20"/>
          <w:vertAlign w:val="baseline"/>
        </w:rPr>
        <w:t> </w:t>
      </w:r>
      <w:r>
        <w:rPr>
          <w:sz w:val="20"/>
          <w:vertAlign w:val="baseline"/>
        </w:rPr>
        <w:t>Melalui</w:t>
      </w:r>
      <w:r>
        <w:rPr>
          <w:spacing w:val="5"/>
          <w:sz w:val="20"/>
          <w:vertAlign w:val="baseline"/>
        </w:rPr>
        <w:t> </w:t>
      </w:r>
      <w:r>
        <w:rPr>
          <w:sz w:val="20"/>
          <w:vertAlign w:val="baseline"/>
        </w:rPr>
        <w:t>Pendidikan</w:t>
      </w:r>
      <w:r>
        <w:rPr>
          <w:spacing w:val="6"/>
          <w:sz w:val="20"/>
          <w:vertAlign w:val="baseline"/>
        </w:rPr>
        <w:t> </w:t>
      </w:r>
      <w:r>
        <w:rPr>
          <w:sz w:val="20"/>
          <w:vertAlign w:val="baseline"/>
        </w:rPr>
        <w:t>Agama</w:t>
      </w:r>
      <w:r>
        <w:rPr>
          <w:spacing w:val="6"/>
          <w:sz w:val="20"/>
          <w:vertAlign w:val="baseline"/>
        </w:rPr>
        <w:t> </w:t>
      </w:r>
      <w:r>
        <w:rPr>
          <w:spacing w:val="-2"/>
          <w:sz w:val="20"/>
          <w:vertAlign w:val="baseline"/>
        </w:rPr>
        <w:t>Islam:</w:t>
      </w:r>
    </w:p>
    <w:p>
      <w:pPr>
        <w:spacing w:after="0"/>
        <w:jc w:val="left"/>
        <w:rPr>
          <w:sz w:val="20"/>
        </w:rPr>
        <w:sectPr>
          <w:type w:val="continuous"/>
          <w:pgSz w:w="11910" w:h="16840"/>
          <w:pgMar w:header="0" w:footer="1000" w:top="1920" w:bottom="1200" w:left="1700" w:right="1417"/>
          <w:cols w:num="2" w:equalWidth="0">
            <w:col w:w="1086" w:space="40"/>
            <w:col w:w="7667"/>
          </w:cols>
        </w:sectPr>
      </w:pPr>
    </w:p>
    <w:p>
      <w:pPr>
        <w:spacing w:before="1"/>
        <w:ind w:left="568" w:right="220" w:firstLine="0"/>
        <w:jc w:val="left"/>
        <w:rPr>
          <w:sz w:val="20"/>
        </w:rPr>
      </w:pPr>
      <w:r>
        <w:rPr>
          <w:sz w:val="20"/>
        </w:rPr>
        <w:t>Peran</w:t>
      </w:r>
      <w:r>
        <w:rPr>
          <w:spacing w:val="-6"/>
          <w:sz w:val="20"/>
        </w:rPr>
        <w:t> </w:t>
      </w:r>
      <w:r>
        <w:rPr>
          <w:sz w:val="20"/>
        </w:rPr>
        <w:t>Guru</w:t>
      </w:r>
      <w:r>
        <w:rPr>
          <w:spacing w:val="-7"/>
          <w:sz w:val="20"/>
        </w:rPr>
        <w:t> </w:t>
      </w:r>
      <w:r>
        <w:rPr>
          <w:sz w:val="20"/>
        </w:rPr>
        <w:t>Yang</w:t>
      </w:r>
      <w:r>
        <w:rPr>
          <w:spacing w:val="-7"/>
          <w:sz w:val="20"/>
        </w:rPr>
        <w:t> </w:t>
      </w:r>
      <w:r>
        <w:rPr>
          <w:sz w:val="20"/>
        </w:rPr>
        <w:t>Signifikan</w:t>
      </w:r>
      <w:r>
        <w:rPr>
          <w:spacing w:val="-9"/>
          <w:sz w:val="20"/>
        </w:rPr>
        <w:t> </w:t>
      </w:r>
      <w:r>
        <w:rPr>
          <w:sz w:val="20"/>
        </w:rPr>
        <w:t>Di</w:t>
      </w:r>
      <w:r>
        <w:rPr>
          <w:spacing w:val="-8"/>
          <w:sz w:val="20"/>
        </w:rPr>
        <w:t> </w:t>
      </w:r>
      <w:r>
        <w:rPr>
          <w:sz w:val="20"/>
        </w:rPr>
        <w:t>SMP</w:t>
      </w:r>
      <w:r>
        <w:rPr>
          <w:spacing w:val="-6"/>
          <w:sz w:val="20"/>
        </w:rPr>
        <w:t> </w:t>
      </w:r>
      <w:r>
        <w:rPr>
          <w:sz w:val="20"/>
        </w:rPr>
        <w:t>Negeri</w:t>
      </w:r>
      <w:r>
        <w:rPr>
          <w:spacing w:val="-8"/>
          <w:sz w:val="20"/>
        </w:rPr>
        <w:t> </w:t>
      </w:r>
      <w:r>
        <w:rPr>
          <w:sz w:val="20"/>
        </w:rPr>
        <w:t>26</w:t>
      </w:r>
      <w:r>
        <w:rPr>
          <w:spacing w:val="-7"/>
          <w:sz w:val="20"/>
        </w:rPr>
        <w:t> </w:t>
      </w:r>
      <w:r>
        <w:rPr>
          <w:sz w:val="20"/>
        </w:rPr>
        <w:t>Makassar’,</w:t>
      </w:r>
      <w:r>
        <w:rPr>
          <w:spacing w:val="-5"/>
          <w:sz w:val="20"/>
        </w:rPr>
        <w:t> </w:t>
      </w:r>
      <w:r>
        <w:rPr>
          <w:i/>
          <w:sz w:val="20"/>
        </w:rPr>
        <w:t>Jurnal</w:t>
      </w:r>
      <w:r>
        <w:rPr>
          <w:i/>
          <w:spacing w:val="-8"/>
          <w:sz w:val="20"/>
        </w:rPr>
        <w:t> </w:t>
      </w:r>
      <w:r>
        <w:rPr>
          <w:i/>
          <w:sz w:val="20"/>
        </w:rPr>
        <w:t>Ilmu</w:t>
      </w:r>
      <w:r>
        <w:rPr>
          <w:i/>
          <w:spacing w:val="-7"/>
          <w:sz w:val="20"/>
        </w:rPr>
        <w:t> </w:t>
      </w:r>
      <w:r>
        <w:rPr>
          <w:i/>
          <w:sz w:val="20"/>
        </w:rPr>
        <w:t>Pendidikan</w:t>
      </w:r>
      <w:r>
        <w:rPr>
          <w:i/>
          <w:spacing w:val="-7"/>
          <w:sz w:val="20"/>
        </w:rPr>
        <w:t> </w:t>
      </w:r>
      <w:r>
        <w:rPr>
          <w:i/>
          <w:sz w:val="20"/>
        </w:rPr>
        <w:t>Dan</w:t>
      </w:r>
      <w:r>
        <w:rPr>
          <w:i/>
          <w:spacing w:val="-9"/>
          <w:sz w:val="20"/>
        </w:rPr>
        <w:t> </w:t>
      </w:r>
      <w:r>
        <w:rPr>
          <w:i/>
          <w:sz w:val="20"/>
        </w:rPr>
        <w:t>Sosial</w:t>
      </w:r>
      <w:r>
        <w:rPr>
          <w:sz w:val="20"/>
        </w:rPr>
        <w:t>,</w:t>
      </w:r>
      <w:r>
        <w:rPr>
          <w:spacing w:val="-7"/>
          <w:sz w:val="20"/>
        </w:rPr>
        <w:t> </w:t>
      </w:r>
      <w:r>
        <w:rPr>
          <w:sz w:val="20"/>
        </w:rPr>
        <w:t>2.4 (2023) &lt;https://doi.org/10.58540/jipsi.v2i4.470&gt;.</w:t>
      </w:r>
    </w:p>
    <w:p>
      <w:pPr>
        <w:spacing w:after="0"/>
        <w:jc w:val="left"/>
        <w:rPr>
          <w:sz w:val="20"/>
        </w:rPr>
        <w:sectPr>
          <w:type w:val="continuous"/>
          <w:pgSz w:w="11910" w:h="16840"/>
          <w:pgMar w:header="0" w:footer="1000" w:top="1920" w:bottom="1200" w:left="1700" w:right="1417"/>
        </w:sectPr>
      </w:pPr>
    </w:p>
    <w:p>
      <w:pPr>
        <w:pStyle w:val="BodyText"/>
        <w:spacing w:before="53"/>
      </w:pPr>
    </w:p>
    <w:p>
      <w:pPr>
        <w:pStyle w:val="BodyText"/>
        <w:spacing w:line="360" w:lineRule="auto"/>
        <w:ind w:left="851" w:right="282"/>
        <w:jc w:val="both"/>
      </w:pPr>
      <w:r>
        <w:rPr/>
        <w:t>kurangnya pengawasan), suka menggunakan obat terlarang,</w:t>
      </w:r>
      <w:r>
        <w:rPr>
          <w:spacing w:val="40"/>
        </w:rPr>
        <w:t> </w:t>
      </w:r>
      <w:r>
        <w:rPr/>
        <w:t>alkohol, dan lingkungan pertemanan</w:t>
      </w:r>
      <w:r>
        <w:rPr>
          <w:vertAlign w:val="superscript"/>
        </w:rPr>
        <w:t>3</w:t>
      </w:r>
      <w:r>
        <w:rPr>
          <w:vertAlign w:val="baseline"/>
        </w:rPr>
        <w:t>.</w:t>
      </w:r>
    </w:p>
    <w:p>
      <w:pPr>
        <w:pStyle w:val="BodyText"/>
        <w:spacing w:line="360" w:lineRule="auto"/>
        <w:ind w:left="851" w:right="278" w:firstLine="283"/>
        <w:jc w:val="both"/>
      </w:pPr>
      <w:r>
        <w:rPr/>
        <w:t>Berdasarkan Direktorat Jendral Pemasyarakatan (Andikpas) memiliki fenomena yang cukup beragam setiap tahunnya. Berdasarkan jenis kelamin, anak</w:t>
      </w:r>
      <w:r>
        <w:rPr>
          <w:spacing w:val="-15"/>
        </w:rPr>
        <w:t> </w:t>
      </w:r>
      <w:r>
        <w:rPr/>
        <w:t>laki-laki</w:t>
      </w:r>
      <w:r>
        <w:rPr>
          <w:spacing w:val="-15"/>
        </w:rPr>
        <w:t> </w:t>
      </w:r>
      <w:r>
        <w:rPr/>
        <w:t>mendominasi</w:t>
      </w:r>
      <w:r>
        <w:rPr>
          <w:spacing w:val="-15"/>
        </w:rPr>
        <w:t> </w:t>
      </w:r>
      <w:r>
        <w:rPr/>
        <w:t>sebagai</w:t>
      </w:r>
      <w:r>
        <w:rPr>
          <w:spacing w:val="-15"/>
        </w:rPr>
        <w:t> </w:t>
      </w:r>
      <w:r>
        <w:rPr/>
        <w:t>tahanan</w:t>
      </w:r>
      <w:r>
        <w:rPr>
          <w:spacing w:val="-15"/>
        </w:rPr>
        <w:t> </w:t>
      </w:r>
      <w:r>
        <w:rPr/>
        <w:t>anak</w:t>
      </w:r>
      <w:r>
        <w:rPr>
          <w:spacing w:val="-15"/>
        </w:rPr>
        <w:t> </w:t>
      </w:r>
      <w:r>
        <w:rPr/>
        <w:t>dibandingkan</w:t>
      </w:r>
      <w:r>
        <w:rPr>
          <w:spacing w:val="-15"/>
        </w:rPr>
        <w:t> </w:t>
      </w:r>
      <w:r>
        <w:rPr/>
        <w:t>anak</w:t>
      </w:r>
      <w:r>
        <w:rPr>
          <w:spacing w:val="-15"/>
        </w:rPr>
        <w:t> </w:t>
      </w:r>
      <w:r>
        <w:rPr/>
        <w:t>perempuan yang berhadapan dengan hukum. Dalam kurun waktu 2020-2024 data yang di himpun</w:t>
      </w:r>
      <w:r>
        <w:rPr>
          <w:spacing w:val="-8"/>
        </w:rPr>
        <w:t> </w:t>
      </w:r>
      <w:r>
        <w:rPr/>
        <w:t>per</w:t>
      </w:r>
      <w:r>
        <w:rPr>
          <w:spacing w:val="-9"/>
        </w:rPr>
        <w:t> </w:t>
      </w:r>
      <w:r>
        <w:rPr/>
        <w:t>tanggal</w:t>
      </w:r>
      <w:r>
        <w:rPr>
          <w:spacing w:val="-8"/>
        </w:rPr>
        <w:t> </w:t>
      </w:r>
      <w:r>
        <w:rPr/>
        <w:t>23</w:t>
      </w:r>
      <w:r>
        <w:rPr>
          <w:spacing w:val="-8"/>
        </w:rPr>
        <w:t> </w:t>
      </w:r>
      <w:r>
        <w:rPr/>
        <w:t>Oktober</w:t>
      </w:r>
      <w:r>
        <w:rPr>
          <w:spacing w:val="-9"/>
        </w:rPr>
        <w:t> </w:t>
      </w:r>
      <w:r>
        <w:rPr/>
        <w:t>2024,</w:t>
      </w:r>
      <w:r>
        <w:rPr>
          <w:spacing w:val="-8"/>
        </w:rPr>
        <w:t> </w:t>
      </w:r>
      <w:r>
        <w:rPr/>
        <w:t>fluktuasi</w:t>
      </w:r>
      <w:r>
        <w:rPr>
          <w:spacing w:val="-8"/>
        </w:rPr>
        <w:t> </w:t>
      </w:r>
      <w:r>
        <w:rPr/>
        <w:t>dengan</w:t>
      </w:r>
      <w:r>
        <w:rPr>
          <w:spacing w:val="-8"/>
        </w:rPr>
        <w:t> </w:t>
      </w:r>
      <w:r>
        <w:rPr/>
        <w:t>jumlah</w:t>
      </w:r>
      <w:r>
        <w:rPr>
          <w:spacing w:val="-9"/>
        </w:rPr>
        <w:t> </w:t>
      </w:r>
      <w:r>
        <w:rPr/>
        <w:t>tertinggi</w:t>
      </w:r>
      <w:r>
        <w:rPr>
          <w:spacing w:val="-8"/>
        </w:rPr>
        <w:t> </w:t>
      </w:r>
      <w:r>
        <w:rPr/>
        <w:t>terdapat pada tahun 2023 sebesar 1.639 andikpas. Rinciannya, sebanyak 1.617 anak berjenis kelamin laki-laki, dan 22 anak berjenis kelamin perempuan</w:t>
      </w:r>
      <w:r>
        <w:rPr>
          <w:vertAlign w:val="superscript"/>
        </w:rPr>
        <w:t>4</w:t>
      </w:r>
      <w:r>
        <w:rPr>
          <w:vertAlign w:val="baseline"/>
        </w:rPr>
        <w:t>. Ini menunjukan bahwa tingkat kejahatan yang dilakukan oleh anak di bawah umur masih kerap terjadi, sehingga sangat perlu bimbingan dan arahan ketika anak yang melakukan tindakan kriminal kembali ke masyarakat dengan norma, nilai dan identitas baru.</w:t>
      </w:r>
    </w:p>
    <w:p>
      <w:pPr>
        <w:pStyle w:val="BodyText"/>
        <w:spacing w:line="360" w:lineRule="auto"/>
        <w:ind w:left="851" w:right="280" w:firstLine="283"/>
        <w:jc w:val="both"/>
      </w:pPr>
      <w:r>
        <w:rPr/>
        <w:t>Berdasarkan hasil data wawancara dengan bapak Atiq Joni Wardani selaku kasubsie bimbingan kemasyarakatan BKA pada 9 November 2024, bahwa jumlah kenakalan anak hingga menjadi narapidana anak merupakan kasus tawuran, persetubuhan anak, pencurian dan narkotika pada tahun 2024, kasus tertinggi adalah 75% merupakan kasus tawuran, 15% kasus persetubuhan anak dan</w:t>
      </w:r>
      <w:r>
        <w:rPr>
          <w:spacing w:val="-4"/>
        </w:rPr>
        <w:t> </w:t>
      </w:r>
      <w:r>
        <w:rPr/>
        <w:t>pelecehan</w:t>
      </w:r>
      <w:r>
        <w:rPr>
          <w:spacing w:val="-4"/>
        </w:rPr>
        <w:t> </w:t>
      </w:r>
      <w:r>
        <w:rPr/>
        <w:t>seksual,</w:t>
      </w:r>
      <w:r>
        <w:rPr>
          <w:spacing w:val="-4"/>
        </w:rPr>
        <w:t> </w:t>
      </w:r>
      <w:r>
        <w:rPr/>
        <w:t>5%</w:t>
      </w:r>
      <w:r>
        <w:rPr>
          <w:spacing w:val="-5"/>
        </w:rPr>
        <w:t> </w:t>
      </w:r>
      <w:r>
        <w:rPr/>
        <w:t>kasus</w:t>
      </w:r>
      <w:r>
        <w:rPr>
          <w:spacing w:val="-4"/>
        </w:rPr>
        <w:t> </w:t>
      </w:r>
      <w:r>
        <w:rPr/>
        <w:t>pencurian</w:t>
      </w:r>
      <w:r>
        <w:rPr>
          <w:spacing w:val="-4"/>
        </w:rPr>
        <w:t> </w:t>
      </w:r>
      <w:r>
        <w:rPr/>
        <w:t>dan</w:t>
      </w:r>
      <w:r>
        <w:rPr>
          <w:spacing w:val="-2"/>
        </w:rPr>
        <w:t> </w:t>
      </w:r>
      <w:r>
        <w:rPr/>
        <w:t>narkotika,</w:t>
      </w:r>
      <w:r>
        <w:rPr>
          <w:spacing w:val="-4"/>
        </w:rPr>
        <w:t> </w:t>
      </w:r>
      <w:r>
        <w:rPr/>
        <w:t>sedangkan</w:t>
      </w:r>
      <w:r>
        <w:rPr>
          <w:spacing w:val="-4"/>
        </w:rPr>
        <w:t> </w:t>
      </w:r>
      <w:r>
        <w:rPr/>
        <w:t>5%</w:t>
      </w:r>
      <w:r>
        <w:rPr>
          <w:spacing w:val="-3"/>
        </w:rPr>
        <w:t> </w:t>
      </w:r>
      <w:r>
        <w:rPr/>
        <w:t>kasus yang</w:t>
      </w:r>
      <w:r>
        <w:rPr>
          <w:spacing w:val="-15"/>
        </w:rPr>
        <w:t> </w:t>
      </w:r>
      <w:r>
        <w:rPr/>
        <w:t>lainnya.</w:t>
      </w:r>
      <w:r>
        <w:rPr>
          <w:spacing w:val="-15"/>
        </w:rPr>
        <w:t> </w:t>
      </w:r>
      <w:r>
        <w:rPr/>
        <w:t>Sedangkan</w:t>
      </w:r>
      <w:r>
        <w:rPr>
          <w:spacing w:val="-15"/>
        </w:rPr>
        <w:t> </w:t>
      </w:r>
      <w:r>
        <w:rPr/>
        <w:t>untuk</w:t>
      </w:r>
      <w:r>
        <w:rPr>
          <w:spacing w:val="-15"/>
        </w:rPr>
        <w:t> </w:t>
      </w:r>
      <w:r>
        <w:rPr/>
        <w:t>klien</w:t>
      </w:r>
      <w:r>
        <w:rPr>
          <w:spacing w:val="-15"/>
        </w:rPr>
        <w:t> </w:t>
      </w:r>
      <w:r>
        <w:rPr/>
        <w:t>anak</w:t>
      </w:r>
      <w:r>
        <w:rPr>
          <w:spacing w:val="-15"/>
        </w:rPr>
        <w:t> </w:t>
      </w:r>
      <w:r>
        <w:rPr/>
        <w:t>di</w:t>
      </w:r>
      <w:r>
        <w:rPr>
          <w:spacing w:val="-15"/>
        </w:rPr>
        <w:t> </w:t>
      </w:r>
      <w:r>
        <w:rPr/>
        <w:t>Bapas</w:t>
      </w:r>
      <w:r>
        <w:rPr>
          <w:spacing w:val="-15"/>
        </w:rPr>
        <w:t> </w:t>
      </w:r>
      <w:r>
        <w:rPr/>
        <w:t>kelas</w:t>
      </w:r>
      <w:r>
        <w:rPr>
          <w:spacing w:val="-15"/>
        </w:rPr>
        <w:t> </w:t>
      </w:r>
      <w:r>
        <w:rPr/>
        <w:t>1</w:t>
      </w:r>
      <w:r>
        <w:rPr>
          <w:spacing w:val="-15"/>
        </w:rPr>
        <w:t> </w:t>
      </w:r>
      <w:r>
        <w:rPr/>
        <w:t>Semarang</w:t>
      </w:r>
      <w:r>
        <w:rPr>
          <w:spacing w:val="-15"/>
        </w:rPr>
        <w:t> </w:t>
      </w:r>
      <w:r>
        <w:rPr/>
        <w:t>pada</w:t>
      </w:r>
      <w:r>
        <w:rPr>
          <w:spacing w:val="-15"/>
        </w:rPr>
        <w:t> </w:t>
      </w:r>
      <w:r>
        <w:rPr/>
        <w:t>tahun 2024 berjumlah 25 anak, beberapa dari mereka sedang menjalani masa pendampingan untuk program wajib lapor di kantor Bapas kelas 1 Semarang yang didampingi oleh pembimbing kemasyarakatan. Terdiri dari 4 anak Pembebasan Bersyarat, 1 anak Cuti Bersyarat, 1 anak AKOT, 2 anak AKOT tindakan,</w:t>
      </w:r>
      <w:r>
        <w:rPr>
          <w:spacing w:val="-12"/>
        </w:rPr>
        <w:t> </w:t>
      </w:r>
      <w:r>
        <w:rPr/>
        <w:t>8</w:t>
      </w:r>
      <w:r>
        <w:rPr>
          <w:spacing w:val="-12"/>
        </w:rPr>
        <w:t> </w:t>
      </w:r>
      <w:r>
        <w:rPr/>
        <w:t>anak</w:t>
      </w:r>
      <w:r>
        <w:rPr>
          <w:spacing w:val="-10"/>
        </w:rPr>
        <w:t> </w:t>
      </w:r>
      <w:r>
        <w:rPr/>
        <w:t>Tindakan</w:t>
      </w:r>
      <w:r>
        <w:rPr>
          <w:spacing w:val="-12"/>
        </w:rPr>
        <w:t> </w:t>
      </w:r>
      <w:r>
        <w:rPr/>
        <w:t>LPKS,</w:t>
      </w:r>
      <w:r>
        <w:rPr>
          <w:spacing w:val="-12"/>
        </w:rPr>
        <w:t> </w:t>
      </w:r>
      <w:r>
        <w:rPr/>
        <w:t>4</w:t>
      </w:r>
      <w:r>
        <w:rPr>
          <w:spacing w:val="-12"/>
        </w:rPr>
        <w:t> </w:t>
      </w:r>
      <w:r>
        <w:rPr/>
        <w:t>anak</w:t>
      </w:r>
      <w:r>
        <w:rPr>
          <w:spacing w:val="-12"/>
        </w:rPr>
        <w:t> </w:t>
      </w:r>
      <w:r>
        <w:rPr/>
        <w:t>PIB,</w:t>
      </w:r>
      <w:r>
        <w:rPr>
          <w:spacing w:val="-12"/>
        </w:rPr>
        <w:t> </w:t>
      </w:r>
      <w:r>
        <w:rPr/>
        <w:t>3</w:t>
      </w:r>
      <w:r>
        <w:rPr>
          <w:spacing w:val="-12"/>
        </w:rPr>
        <w:t> </w:t>
      </w:r>
      <w:r>
        <w:rPr/>
        <w:t>anak</w:t>
      </w:r>
      <w:r>
        <w:rPr>
          <w:spacing w:val="-12"/>
        </w:rPr>
        <w:t> </w:t>
      </w:r>
      <w:r>
        <w:rPr/>
        <w:t>Pelatihan</w:t>
      </w:r>
      <w:r>
        <w:rPr>
          <w:spacing w:val="-13"/>
        </w:rPr>
        <w:t> </w:t>
      </w:r>
      <w:r>
        <w:rPr/>
        <w:t>kerja,</w:t>
      </w:r>
      <w:r>
        <w:rPr>
          <w:spacing w:val="-12"/>
        </w:rPr>
        <w:t> </w:t>
      </w:r>
      <w:r>
        <w:rPr/>
        <w:t>dan</w:t>
      </w:r>
      <w:r>
        <w:rPr>
          <w:spacing w:val="-12"/>
        </w:rPr>
        <w:t> </w:t>
      </w:r>
      <w:r>
        <w:rPr/>
        <w:t>2</w:t>
      </w:r>
      <w:r>
        <w:rPr>
          <w:spacing w:val="-10"/>
        </w:rPr>
        <w:t> </w:t>
      </w:r>
      <w:r>
        <w:rPr/>
        <w:t>anak LPKS. Ini menunjukan bahwa kasus anak yang melakukan tindak pidana atau pelanggaran</w:t>
      </w:r>
      <w:r>
        <w:rPr>
          <w:spacing w:val="1"/>
        </w:rPr>
        <w:t> </w:t>
      </w:r>
      <w:r>
        <w:rPr/>
        <w:t>hukum</w:t>
      </w:r>
      <w:r>
        <w:rPr>
          <w:spacing w:val="4"/>
        </w:rPr>
        <w:t> </w:t>
      </w:r>
      <w:r>
        <w:rPr/>
        <w:t>masih</w:t>
      </w:r>
      <w:r>
        <w:rPr>
          <w:spacing w:val="3"/>
        </w:rPr>
        <w:t> </w:t>
      </w:r>
      <w:r>
        <w:rPr/>
        <w:t>sangat</w:t>
      </w:r>
      <w:r>
        <w:rPr>
          <w:spacing w:val="4"/>
        </w:rPr>
        <w:t> </w:t>
      </w:r>
      <w:r>
        <w:rPr/>
        <w:t>tinggi,</w:t>
      </w:r>
      <w:r>
        <w:rPr>
          <w:spacing w:val="4"/>
        </w:rPr>
        <w:t> </w:t>
      </w:r>
      <w:r>
        <w:rPr/>
        <w:t>dibuktikan</w:t>
      </w:r>
      <w:r>
        <w:rPr>
          <w:spacing w:val="3"/>
        </w:rPr>
        <w:t> </w:t>
      </w:r>
      <w:r>
        <w:rPr/>
        <w:t>dengan</w:t>
      </w:r>
      <w:r>
        <w:rPr>
          <w:spacing w:val="3"/>
        </w:rPr>
        <w:t> </w:t>
      </w:r>
      <w:r>
        <w:rPr/>
        <w:t>data</w:t>
      </w:r>
      <w:r>
        <w:rPr>
          <w:spacing w:val="3"/>
        </w:rPr>
        <w:t> </w:t>
      </w:r>
      <w:r>
        <w:rPr/>
        <w:t>kasus</w:t>
      </w:r>
      <w:r>
        <w:rPr>
          <w:spacing w:val="5"/>
        </w:rPr>
        <w:t> </w:t>
      </w:r>
      <w:r>
        <w:rPr>
          <w:spacing w:val="-2"/>
        </w:rPr>
        <w:t>tawuran</w:t>
      </w:r>
    </w:p>
    <w:p>
      <w:pPr>
        <w:pStyle w:val="BodyText"/>
        <w:spacing w:before="175"/>
        <w:rPr>
          <w:sz w:val="20"/>
        </w:rPr>
      </w:pPr>
      <w:r>
        <w:rPr>
          <w:sz w:val="20"/>
        </w:rPr>
        <mc:AlternateContent>
          <mc:Choice Requires="wps">
            <w:drawing>
              <wp:anchor distT="0" distB="0" distL="0" distR="0" allowOverlap="1" layoutInCell="1" locked="0" behindDoc="1" simplePos="0" relativeHeight="487590400">
                <wp:simplePos x="0" y="0"/>
                <wp:positionH relativeFrom="page">
                  <wp:posOffset>1440433</wp:posOffset>
                </wp:positionH>
                <wp:positionV relativeFrom="paragraph">
                  <wp:posOffset>272778</wp:posOffset>
                </wp:positionV>
                <wp:extent cx="1829435" cy="9525"/>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21.478603pt;width:144.020pt;height:.72003pt;mso-position-horizontal-relative:page;mso-position-vertical-relative:paragraph;z-index:-15726080;mso-wrap-distance-left:0;mso-wrap-distance-right:0" id="docshape4" filled="true" fillcolor="#000000" stroked="false">
                <v:fill type="solid"/>
                <w10:wrap type="topAndBottom"/>
              </v:rect>
            </w:pict>
          </mc:Fallback>
        </mc:AlternateContent>
      </w:r>
    </w:p>
    <w:p>
      <w:pPr>
        <w:spacing w:before="101"/>
        <w:ind w:left="568" w:right="220" w:firstLine="566"/>
        <w:jc w:val="left"/>
        <w:rPr>
          <w:sz w:val="20"/>
        </w:rPr>
      </w:pPr>
      <w:r>
        <w:rPr>
          <w:sz w:val="20"/>
          <w:vertAlign w:val="superscript"/>
        </w:rPr>
        <w:t>3</w:t>
      </w:r>
      <w:r>
        <w:rPr>
          <w:spacing w:val="-11"/>
          <w:sz w:val="20"/>
          <w:vertAlign w:val="baseline"/>
        </w:rPr>
        <w:t> </w:t>
      </w:r>
      <w:r>
        <w:rPr>
          <w:sz w:val="20"/>
          <w:vertAlign w:val="baseline"/>
        </w:rPr>
        <w:t>Ali</w:t>
      </w:r>
      <w:r>
        <w:rPr>
          <w:spacing w:val="-11"/>
          <w:sz w:val="20"/>
          <w:vertAlign w:val="baseline"/>
        </w:rPr>
        <w:t> </w:t>
      </w:r>
      <w:r>
        <w:rPr>
          <w:sz w:val="20"/>
          <w:vertAlign w:val="baseline"/>
        </w:rPr>
        <w:t>Muhammad</w:t>
      </w:r>
      <w:r>
        <w:rPr>
          <w:spacing w:val="-12"/>
          <w:sz w:val="20"/>
          <w:vertAlign w:val="baseline"/>
        </w:rPr>
        <w:t> </w:t>
      </w:r>
      <w:r>
        <w:rPr>
          <w:sz w:val="20"/>
          <w:vertAlign w:val="baseline"/>
        </w:rPr>
        <w:t>Reki</w:t>
      </w:r>
      <w:r>
        <w:rPr>
          <w:spacing w:val="-11"/>
          <w:sz w:val="20"/>
          <w:vertAlign w:val="baseline"/>
        </w:rPr>
        <w:t> </w:t>
      </w:r>
      <w:r>
        <w:rPr>
          <w:sz w:val="20"/>
          <w:vertAlign w:val="baseline"/>
        </w:rPr>
        <w:t>Akbal</w:t>
      </w:r>
      <w:r>
        <w:rPr>
          <w:spacing w:val="-11"/>
          <w:sz w:val="20"/>
          <w:vertAlign w:val="baseline"/>
        </w:rPr>
        <w:t> </w:t>
      </w:r>
      <w:r>
        <w:rPr>
          <w:sz w:val="20"/>
          <w:vertAlign w:val="baseline"/>
        </w:rPr>
        <w:t>Amaludin,</w:t>
      </w:r>
      <w:r>
        <w:rPr>
          <w:spacing w:val="-13"/>
          <w:sz w:val="20"/>
          <w:vertAlign w:val="baseline"/>
        </w:rPr>
        <w:t> </w:t>
      </w:r>
      <w:r>
        <w:rPr>
          <w:sz w:val="20"/>
          <w:vertAlign w:val="baseline"/>
        </w:rPr>
        <w:t>‘Peran</w:t>
      </w:r>
      <w:r>
        <w:rPr>
          <w:spacing w:val="-10"/>
          <w:sz w:val="20"/>
          <w:vertAlign w:val="baseline"/>
        </w:rPr>
        <w:t> </w:t>
      </w:r>
      <w:r>
        <w:rPr>
          <w:sz w:val="20"/>
          <w:vertAlign w:val="baseline"/>
        </w:rPr>
        <w:t>Balai</w:t>
      </w:r>
      <w:r>
        <w:rPr>
          <w:spacing w:val="-11"/>
          <w:sz w:val="20"/>
          <w:vertAlign w:val="baseline"/>
        </w:rPr>
        <w:t> </w:t>
      </w:r>
      <w:r>
        <w:rPr>
          <w:sz w:val="20"/>
          <w:vertAlign w:val="baseline"/>
        </w:rPr>
        <w:t>Pemasyarakatan</w:t>
      </w:r>
      <w:r>
        <w:rPr>
          <w:spacing w:val="-10"/>
          <w:sz w:val="20"/>
          <w:vertAlign w:val="baseline"/>
        </w:rPr>
        <w:t> </w:t>
      </w:r>
      <w:r>
        <w:rPr>
          <w:sz w:val="20"/>
          <w:vertAlign w:val="baseline"/>
        </w:rPr>
        <w:t>Dalam</w:t>
      </w:r>
      <w:r>
        <w:rPr>
          <w:spacing w:val="-10"/>
          <w:sz w:val="20"/>
          <w:vertAlign w:val="baseline"/>
        </w:rPr>
        <w:t> </w:t>
      </w:r>
      <w:r>
        <w:rPr>
          <w:sz w:val="20"/>
          <w:vertAlign w:val="baseline"/>
        </w:rPr>
        <w:t>Upaya</w:t>
      </w:r>
      <w:r>
        <w:rPr>
          <w:spacing w:val="-11"/>
          <w:sz w:val="20"/>
          <w:vertAlign w:val="baseline"/>
        </w:rPr>
        <w:t> </w:t>
      </w:r>
      <w:r>
        <w:rPr>
          <w:sz w:val="20"/>
          <w:vertAlign w:val="baseline"/>
        </w:rPr>
        <w:t>Hukum Bagi Anak’, </w:t>
      </w:r>
      <w:r>
        <w:rPr>
          <w:i/>
          <w:sz w:val="20"/>
          <w:vertAlign w:val="baseline"/>
        </w:rPr>
        <w:t>Madani: Jurnal Ilmiah Multidisiplin</w:t>
      </w:r>
      <w:r>
        <w:rPr>
          <w:sz w:val="20"/>
          <w:vertAlign w:val="baseline"/>
        </w:rPr>
        <w:t>, 1.9 (2023), 446–51.</w:t>
      </w:r>
    </w:p>
    <w:p>
      <w:pPr>
        <w:spacing w:before="0"/>
        <w:ind w:left="568" w:right="220" w:firstLine="566"/>
        <w:jc w:val="left"/>
        <w:rPr>
          <w:sz w:val="20"/>
        </w:rPr>
      </w:pPr>
      <w:r>
        <w:rPr>
          <w:sz w:val="20"/>
          <w:vertAlign w:val="superscript"/>
        </w:rPr>
        <w:t>4</w:t>
      </w:r>
      <w:r>
        <w:rPr>
          <w:spacing w:val="38"/>
          <w:sz w:val="20"/>
          <w:vertAlign w:val="baseline"/>
        </w:rPr>
        <w:t> </w:t>
      </w:r>
      <w:r>
        <w:rPr>
          <w:sz w:val="20"/>
          <w:vertAlign w:val="baseline"/>
        </w:rPr>
        <w:t>RAMADHANO</w:t>
      </w:r>
      <w:r>
        <w:rPr>
          <w:spacing w:val="38"/>
          <w:sz w:val="20"/>
          <w:vertAlign w:val="baseline"/>
        </w:rPr>
        <w:t> </w:t>
      </w:r>
      <w:r>
        <w:rPr>
          <w:sz w:val="20"/>
          <w:vertAlign w:val="baseline"/>
        </w:rPr>
        <w:t>TWENTO</w:t>
      </w:r>
      <w:r>
        <w:rPr>
          <w:spacing w:val="40"/>
          <w:sz w:val="20"/>
          <w:vertAlign w:val="baseline"/>
        </w:rPr>
        <w:t> </w:t>
      </w:r>
      <w:r>
        <w:rPr>
          <w:sz w:val="20"/>
          <w:vertAlign w:val="baseline"/>
        </w:rPr>
        <w:t>D,</w:t>
      </w:r>
      <w:r>
        <w:rPr>
          <w:spacing w:val="38"/>
          <w:sz w:val="20"/>
          <w:vertAlign w:val="baseline"/>
        </w:rPr>
        <w:t> </w:t>
      </w:r>
      <w:r>
        <w:rPr>
          <w:sz w:val="20"/>
          <w:vertAlign w:val="baseline"/>
        </w:rPr>
        <w:t>‘Menelusuri</w:t>
      </w:r>
      <w:r>
        <w:rPr>
          <w:spacing w:val="37"/>
          <w:sz w:val="20"/>
          <w:vertAlign w:val="baseline"/>
        </w:rPr>
        <w:t> </w:t>
      </w:r>
      <w:r>
        <w:rPr>
          <w:sz w:val="20"/>
          <w:vertAlign w:val="baseline"/>
        </w:rPr>
        <w:t>Tren</w:t>
      </w:r>
      <w:r>
        <w:rPr>
          <w:spacing w:val="39"/>
          <w:sz w:val="20"/>
          <w:vertAlign w:val="baseline"/>
        </w:rPr>
        <w:t> </w:t>
      </w:r>
      <w:r>
        <w:rPr>
          <w:sz w:val="20"/>
          <w:vertAlign w:val="baseline"/>
        </w:rPr>
        <w:t>Jumlah</w:t>
      </w:r>
      <w:r>
        <w:rPr>
          <w:spacing w:val="36"/>
          <w:sz w:val="20"/>
          <w:vertAlign w:val="baseline"/>
        </w:rPr>
        <w:t> </w:t>
      </w:r>
      <w:r>
        <w:rPr>
          <w:sz w:val="20"/>
          <w:vertAlign w:val="baseline"/>
        </w:rPr>
        <w:t>Tahanan</w:t>
      </w:r>
      <w:r>
        <w:rPr>
          <w:spacing w:val="39"/>
          <w:sz w:val="20"/>
          <w:vertAlign w:val="baseline"/>
        </w:rPr>
        <w:t> </w:t>
      </w:r>
      <w:r>
        <w:rPr>
          <w:sz w:val="20"/>
          <w:vertAlign w:val="baseline"/>
        </w:rPr>
        <w:t>Anak</w:t>
      </w:r>
      <w:r>
        <w:rPr>
          <w:spacing w:val="39"/>
          <w:sz w:val="20"/>
          <w:vertAlign w:val="baseline"/>
        </w:rPr>
        <w:t> </w:t>
      </w:r>
      <w:r>
        <w:rPr>
          <w:sz w:val="20"/>
          <w:vertAlign w:val="baseline"/>
        </w:rPr>
        <w:t>Di</w:t>
      </w:r>
      <w:r>
        <w:rPr>
          <w:spacing w:val="38"/>
          <w:sz w:val="20"/>
          <w:vertAlign w:val="baseline"/>
        </w:rPr>
        <w:t> </w:t>
      </w:r>
      <w:r>
        <w:rPr>
          <w:sz w:val="20"/>
          <w:vertAlign w:val="baseline"/>
        </w:rPr>
        <w:t>Indonesia Tahun</w:t>
      </w:r>
      <w:r>
        <w:rPr>
          <w:spacing w:val="58"/>
          <w:sz w:val="20"/>
          <w:vertAlign w:val="baseline"/>
        </w:rPr>
        <w:t> </w:t>
      </w:r>
      <w:r>
        <w:rPr>
          <w:sz w:val="20"/>
          <w:vertAlign w:val="baseline"/>
        </w:rPr>
        <w:t>2020-2024’,</w:t>
      </w:r>
      <w:r>
        <w:rPr>
          <w:spacing w:val="60"/>
          <w:sz w:val="20"/>
          <w:vertAlign w:val="baseline"/>
        </w:rPr>
        <w:t> </w:t>
      </w:r>
      <w:r>
        <w:rPr>
          <w:i/>
          <w:sz w:val="20"/>
          <w:vertAlign w:val="baseline"/>
        </w:rPr>
        <w:t>Goodstart</w:t>
      </w:r>
      <w:r>
        <w:rPr>
          <w:sz w:val="20"/>
          <w:vertAlign w:val="baseline"/>
        </w:rPr>
        <w:t>,</w:t>
      </w:r>
      <w:r>
        <w:rPr>
          <w:spacing w:val="58"/>
          <w:sz w:val="20"/>
          <w:vertAlign w:val="baseline"/>
        </w:rPr>
        <w:t> </w:t>
      </w:r>
      <w:r>
        <w:rPr>
          <w:sz w:val="20"/>
          <w:vertAlign w:val="baseline"/>
        </w:rPr>
        <w:t>2024</w:t>
      </w:r>
      <w:r>
        <w:rPr>
          <w:spacing w:val="59"/>
          <w:sz w:val="20"/>
          <w:vertAlign w:val="baseline"/>
        </w:rPr>
        <w:t> </w:t>
      </w:r>
      <w:r>
        <w:rPr>
          <w:sz w:val="20"/>
          <w:vertAlign w:val="baseline"/>
        </w:rPr>
        <w:t>&lt;https://data.goodstats.id/statistic/menelusuri-tren-</w:t>
      </w:r>
      <w:r>
        <w:rPr>
          <w:spacing w:val="-2"/>
          <w:sz w:val="20"/>
          <w:vertAlign w:val="baseline"/>
        </w:rPr>
        <w:t>jumlah-</w:t>
      </w:r>
    </w:p>
    <w:p>
      <w:pPr>
        <w:spacing w:before="0"/>
        <w:ind w:left="568" w:right="0" w:firstLine="0"/>
        <w:jc w:val="left"/>
        <w:rPr>
          <w:sz w:val="20"/>
        </w:rPr>
      </w:pPr>
      <w:r>
        <w:rPr>
          <w:spacing w:val="-2"/>
          <w:sz w:val="20"/>
        </w:rPr>
        <w:t>tahanan-anak-di-indonesia-tahun-2020-2024-ldbDb&gt;</w:t>
      </w:r>
      <w:r>
        <w:rPr>
          <w:spacing w:val="19"/>
          <w:sz w:val="20"/>
        </w:rPr>
        <w:t> </w:t>
      </w:r>
      <w:r>
        <w:rPr>
          <w:spacing w:val="-2"/>
          <w:sz w:val="20"/>
        </w:rPr>
        <w:t>[accessed</w:t>
      </w:r>
      <w:r>
        <w:rPr>
          <w:spacing w:val="21"/>
          <w:sz w:val="20"/>
        </w:rPr>
        <w:t> </w:t>
      </w:r>
      <w:r>
        <w:rPr>
          <w:spacing w:val="-2"/>
          <w:sz w:val="20"/>
        </w:rPr>
        <w:t>21</w:t>
      </w:r>
      <w:r>
        <w:rPr>
          <w:spacing w:val="21"/>
          <w:sz w:val="20"/>
        </w:rPr>
        <w:t> </w:t>
      </w:r>
      <w:r>
        <w:rPr>
          <w:spacing w:val="-2"/>
          <w:sz w:val="20"/>
        </w:rPr>
        <w:t>November</w:t>
      </w:r>
      <w:r>
        <w:rPr>
          <w:spacing w:val="19"/>
          <w:sz w:val="20"/>
        </w:rPr>
        <w:t> </w:t>
      </w:r>
      <w:r>
        <w:rPr>
          <w:spacing w:val="-2"/>
          <w:sz w:val="20"/>
        </w:rPr>
        <w:t>2024].</w:t>
      </w:r>
    </w:p>
    <w:p>
      <w:pPr>
        <w:spacing w:after="0"/>
        <w:jc w:val="left"/>
        <w:rPr>
          <w:sz w:val="20"/>
        </w:rPr>
        <w:sectPr>
          <w:pgSz w:w="11910" w:h="16840"/>
          <w:pgMar w:header="0" w:footer="1000" w:top="1920" w:bottom="1200" w:left="1700" w:right="1417"/>
        </w:sectPr>
      </w:pPr>
    </w:p>
    <w:p>
      <w:pPr>
        <w:pStyle w:val="BodyText"/>
        <w:spacing w:before="53"/>
      </w:pPr>
    </w:p>
    <w:p>
      <w:pPr>
        <w:pStyle w:val="BodyText"/>
        <w:spacing w:line="360" w:lineRule="auto"/>
        <w:ind w:left="851" w:right="286"/>
        <w:jc w:val="both"/>
      </w:pPr>
      <w:r>
        <w:rPr/>
        <w:t>mencapai</w:t>
      </w:r>
      <w:r>
        <w:rPr>
          <w:spacing w:val="-10"/>
        </w:rPr>
        <w:t> </w:t>
      </w:r>
      <w:r>
        <w:rPr/>
        <w:t>75%</w:t>
      </w:r>
      <w:r>
        <w:rPr>
          <w:spacing w:val="-11"/>
        </w:rPr>
        <w:t> </w:t>
      </w:r>
      <w:r>
        <w:rPr/>
        <w:t>dan</w:t>
      </w:r>
      <w:r>
        <w:rPr>
          <w:spacing w:val="-11"/>
        </w:rPr>
        <w:t> </w:t>
      </w:r>
      <w:r>
        <w:rPr/>
        <w:t>klien</w:t>
      </w:r>
      <w:r>
        <w:rPr>
          <w:spacing w:val="-11"/>
        </w:rPr>
        <w:t> </w:t>
      </w:r>
      <w:r>
        <w:rPr/>
        <w:t>narapidana</w:t>
      </w:r>
      <w:r>
        <w:rPr>
          <w:spacing w:val="-12"/>
        </w:rPr>
        <w:t> </w:t>
      </w:r>
      <w:r>
        <w:rPr/>
        <w:t>anak</w:t>
      </w:r>
      <w:r>
        <w:rPr>
          <w:spacing w:val="-11"/>
        </w:rPr>
        <w:t> </w:t>
      </w:r>
      <w:r>
        <w:rPr/>
        <w:t>di</w:t>
      </w:r>
      <w:r>
        <w:rPr>
          <w:spacing w:val="-10"/>
        </w:rPr>
        <w:t> </w:t>
      </w:r>
      <w:r>
        <w:rPr/>
        <w:t>Bapas</w:t>
      </w:r>
      <w:r>
        <w:rPr>
          <w:spacing w:val="-9"/>
        </w:rPr>
        <w:t> </w:t>
      </w:r>
      <w:r>
        <w:rPr/>
        <w:t>kelas</w:t>
      </w:r>
      <w:r>
        <w:rPr>
          <w:spacing w:val="-11"/>
        </w:rPr>
        <w:t> </w:t>
      </w:r>
      <w:r>
        <w:rPr/>
        <w:t>1</w:t>
      </w:r>
      <w:r>
        <w:rPr>
          <w:spacing w:val="-11"/>
        </w:rPr>
        <w:t> </w:t>
      </w:r>
      <w:r>
        <w:rPr/>
        <w:t>Semarang</w:t>
      </w:r>
      <w:r>
        <w:rPr>
          <w:spacing w:val="-11"/>
        </w:rPr>
        <w:t> </w:t>
      </w:r>
      <w:r>
        <w:rPr/>
        <w:t>pada</w:t>
      </w:r>
      <w:r>
        <w:rPr>
          <w:spacing w:val="-12"/>
        </w:rPr>
        <w:t> </w:t>
      </w:r>
      <w:r>
        <w:rPr/>
        <w:t>tahun 2024 mencapai 25 anak </w:t>
      </w:r>
      <w:r>
        <w:rPr>
          <w:vertAlign w:val="superscript"/>
        </w:rPr>
        <w:t>5</w:t>
      </w:r>
      <w:r>
        <w:rPr>
          <w:vertAlign w:val="baseline"/>
        </w:rPr>
        <w:t>.</w:t>
      </w:r>
    </w:p>
    <w:p>
      <w:pPr>
        <w:pStyle w:val="BodyText"/>
        <w:spacing w:line="360" w:lineRule="auto"/>
        <w:ind w:left="851" w:right="281" w:firstLine="283"/>
        <w:jc w:val="both"/>
      </w:pPr>
      <w:r>
        <w:rPr/>
        <w:t>Anak yang terlibat pelanggaran hukum kemudian menjalani proses hukum yang mengarah pada status narapidana. Setelah melewati proses pemidanaan, mereka menghadapi tantangan besar untuk kembali di lingkungan sosial dan berperilaku sesuai dengan norma masyarakat. Resosialisasi menjadi sangat penting agar anak-anak tersebut mampu berubah dan terhindar dari tindakan kenakalan serupa. Pembinaan narapidana menurut sistem pemasyarakatan memiliki tujuan yaitu supaya narapidana anak menjadi manusia seutuhnya, sesuai</w:t>
      </w:r>
      <w:r>
        <w:rPr>
          <w:spacing w:val="-3"/>
        </w:rPr>
        <w:t> </w:t>
      </w:r>
      <w:r>
        <w:rPr/>
        <w:t>dengan</w:t>
      </w:r>
      <w:r>
        <w:rPr>
          <w:spacing w:val="-3"/>
        </w:rPr>
        <w:t> </w:t>
      </w:r>
      <w:r>
        <w:rPr/>
        <w:t>nilai</w:t>
      </w:r>
      <w:r>
        <w:rPr>
          <w:spacing w:val="-3"/>
        </w:rPr>
        <w:t> </w:t>
      </w:r>
      <w:r>
        <w:rPr/>
        <w:t>dan</w:t>
      </w:r>
      <w:r>
        <w:rPr>
          <w:spacing w:val="-3"/>
        </w:rPr>
        <w:t> </w:t>
      </w:r>
      <w:r>
        <w:rPr/>
        <w:t>norma</w:t>
      </w:r>
      <w:r>
        <w:rPr>
          <w:spacing w:val="-5"/>
        </w:rPr>
        <w:t> </w:t>
      </w:r>
      <w:r>
        <w:rPr/>
        <w:t>yang</w:t>
      </w:r>
      <w:r>
        <w:rPr>
          <w:spacing w:val="-3"/>
        </w:rPr>
        <w:t> </w:t>
      </w:r>
      <w:r>
        <w:rPr/>
        <w:t>berlaku,</w:t>
      </w:r>
      <w:r>
        <w:rPr>
          <w:spacing w:val="-3"/>
        </w:rPr>
        <w:t> </w:t>
      </w:r>
      <w:r>
        <w:rPr/>
        <w:t>melalui</w:t>
      </w:r>
      <w:r>
        <w:rPr>
          <w:spacing w:val="-3"/>
        </w:rPr>
        <w:t> </w:t>
      </w:r>
      <w:r>
        <w:rPr/>
        <w:t>jalur</w:t>
      </w:r>
      <w:r>
        <w:rPr>
          <w:spacing w:val="-3"/>
        </w:rPr>
        <w:t> </w:t>
      </w:r>
      <w:r>
        <w:rPr/>
        <w:t>pendekatan</w:t>
      </w:r>
      <w:r>
        <w:rPr>
          <w:spacing w:val="-3"/>
        </w:rPr>
        <w:t> </w:t>
      </w:r>
      <w:r>
        <w:rPr/>
        <w:t>iman</w:t>
      </w:r>
      <w:r>
        <w:rPr>
          <w:spacing w:val="-1"/>
        </w:rPr>
        <w:t> </w:t>
      </w:r>
      <w:r>
        <w:rPr/>
        <w:t>dan membina mereka agar mampu berintegrasi secara wajar di dalam kehidupan setelah menjalani pidananya</w:t>
      </w:r>
      <w:r>
        <w:rPr>
          <w:vertAlign w:val="superscript"/>
        </w:rPr>
        <w:t>6</w:t>
      </w:r>
      <w:r>
        <w:rPr>
          <w:vertAlign w:val="baseline"/>
        </w:rPr>
        <w:t>. Perkembangan anak menjadi sangat pesat dalam sifat kritis dan intelektualnya, sehingga pada masa tersebut cenderung perilaku yang dilakukan oleh anak merupakan bentuk dari gambaran lingkungan sosial ditempat</w:t>
      </w:r>
      <w:r>
        <w:rPr>
          <w:spacing w:val="-8"/>
          <w:vertAlign w:val="baseline"/>
        </w:rPr>
        <w:t> </w:t>
      </w:r>
      <w:r>
        <w:rPr>
          <w:vertAlign w:val="baseline"/>
        </w:rPr>
        <w:t>tinggalnya</w:t>
      </w:r>
      <w:r>
        <w:rPr>
          <w:vertAlign w:val="superscript"/>
        </w:rPr>
        <w:t>7</w:t>
      </w:r>
      <w:r>
        <w:rPr>
          <w:vertAlign w:val="baseline"/>
        </w:rPr>
        <w:t>.</w:t>
      </w:r>
      <w:r>
        <w:rPr>
          <w:spacing w:val="-8"/>
          <w:vertAlign w:val="baseline"/>
        </w:rPr>
        <w:t> </w:t>
      </w:r>
      <w:r>
        <w:rPr>
          <w:vertAlign w:val="baseline"/>
        </w:rPr>
        <w:t>Menumbuhkan</w:t>
      </w:r>
      <w:r>
        <w:rPr>
          <w:spacing w:val="-9"/>
          <w:vertAlign w:val="baseline"/>
        </w:rPr>
        <w:t> </w:t>
      </w:r>
      <w:r>
        <w:rPr>
          <w:vertAlign w:val="baseline"/>
        </w:rPr>
        <w:t>sikap</w:t>
      </w:r>
      <w:r>
        <w:rPr>
          <w:spacing w:val="-9"/>
          <w:vertAlign w:val="baseline"/>
        </w:rPr>
        <w:t> </w:t>
      </w:r>
      <w:r>
        <w:rPr>
          <w:vertAlign w:val="baseline"/>
        </w:rPr>
        <w:t>percaya</w:t>
      </w:r>
      <w:r>
        <w:rPr>
          <w:spacing w:val="-9"/>
          <w:vertAlign w:val="baseline"/>
        </w:rPr>
        <w:t> </w:t>
      </w:r>
      <w:r>
        <w:rPr>
          <w:vertAlign w:val="baseline"/>
        </w:rPr>
        <w:t>diri</w:t>
      </w:r>
      <w:r>
        <w:rPr>
          <w:spacing w:val="-8"/>
          <w:vertAlign w:val="baseline"/>
        </w:rPr>
        <w:t> </w:t>
      </w:r>
      <w:r>
        <w:rPr>
          <w:vertAlign w:val="baseline"/>
        </w:rPr>
        <w:t>kepada</w:t>
      </w:r>
      <w:r>
        <w:rPr>
          <w:spacing w:val="-7"/>
          <w:vertAlign w:val="baseline"/>
        </w:rPr>
        <w:t> </w:t>
      </w:r>
      <w:r>
        <w:rPr>
          <w:vertAlign w:val="baseline"/>
        </w:rPr>
        <w:t>anak</w:t>
      </w:r>
      <w:r>
        <w:rPr>
          <w:spacing w:val="-6"/>
          <w:vertAlign w:val="baseline"/>
        </w:rPr>
        <w:t> </w:t>
      </w:r>
      <w:r>
        <w:rPr>
          <w:vertAlign w:val="baseline"/>
        </w:rPr>
        <w:t>agar</w:t>
      </w:r>
      <w:r>
        <w:rPr>
          <w:spacing w:val="-7"/>
          <w:vertAlign w:val="baseline"/>
        </w:rPr>
        <w:t> </w:t>
      </w:r>
      <w:r>
        <w:rPr>
          <w:vertAlign w:val="baseline"/>
        </w:rPr>
        <w:t>masih tetap mau berusaha merupakan hal yang tidak mudah, percaya diri berarti percaya pada kemampuan, kekuatan dan penilaian atas diri sendiri. </w:t>
      </w:r>
      <w:r>
        <w:rPr>
          <w:vertAlign w:val="superscript"/>
        </w:rPr>
        <w:t>8</w:t>
      </w:r>
    </w:p>
    <w:p>
      <w:pPr>
        <w:pStyle w:val="BodyText"/>
        <w:spacing w:line="360" w:lineRule="auto"/>
        <w:ind w:left="851" w:right="284" w:firstLine="283"/>
        <w:jc w:val="both"/>
      </w:pPr>
      <w:r>
        <w:rPr/>
        <w:t>Permensos 102/HUK/2007 menjelaskan resosialisasi merupakan tahapan pelayanan resosialisasi sosial yang memiliki tujuan supaya klien mampu menyesuaikan diri dalam lingkungan sosialnya. Stigmatisasi yang kerap terjadi pada narapidana anak sering menjadi penyebab menurunnya rasa percaya diri, dan keberfungsian anak dalam masyarakat setelah menyelesaikan masa rehabilitasi. Tahap resosialisasi memastikan bahwa anak memiliki ruang, mendapatkan</w:t>
      </w:r>
      <w:r>
        <w:rPr>
          <w:spacing w:val="14"/>
        </w:rPr>
        <w:t> </w:t>
      </w:r>
      <w:r>
        <w:rPr/>
        <w:t>haknya,</w:t>
      </w:r>
      <w:r>
        <w:rPr>
          <w:spacing w:val="14"/>
        </w:rPr>
        <w:t> </w:t>
      </w:r>
      <w:r>
        <w:rPr/>
        <w:t>dan</w:t>
      </w:r>
      <w:r>
        <w:rPr>
          <w:spacing w:val="15"/>
        </w:rPr>
        <w:t> </w:t>
      </w:r>
      <w:r>
        <w:rPr/>
        <w:t>tidak</w:t>
      </w:r>
      <w:r>
        <w:rPr>
          <w:spacing w:val="14"/>
        </w:rPr>
        <w:t> </w:t>
      </w:r>
      <w:r>
        <w:rPr/>
        <w:t>di</w:t>
      </w:r>
      <w:r>
        <w:rPr>
          <w:spacing w:val="15"/>
        </w:rPr>
        <w:t> </w:t>
      </w:r>
      <w:r>
        <w:rPr/>
        <w:t>diskriminasi</w:t>
      </w:r>
      <w:r>
        <w:rPr>
          <w:spacing w:val="14"/>
        </w:rPr>
        <w:t> </w:t>
      </w:r>
      <w:r>
        <w:rPr/>
        <w:t>oleh</w:t>
      </w:r>
      <w:r>
        <w:rPr>
          <w:spacing w:val="15"/>
        </w:rPr>
        <w:t> </w:t>
      </w:r>
      <w:r>
        <w:rPr/>
        <w:t>keluarga</w:t>
      </w:r>
      <w:r>
        <w:rPr>
          <w:spacing w:val="13"/>
        </w:rPr>
        <w:t> </w:t>
      </w:r>
      <w:r>
        <w:rPr/>
        <w:t>dan</w:t>
      </w:r>
      <w:r>
        <w:rPr>
          <w:spacing w:val="15"/>
        </w:rPr>
        <w:t> </w:t>
      </w:r>
      <w:r>
        <w:rPr>
          <w:spacing w:val="-2"/>
        </w:rPr>
        <w:t>masyarakat.</w:t>
      </w:r>
    </w:p>
    <w:p>
      <w:pPr>
        <w:pStyle w:val="BodyText"/>
        <w:rPr>
          <w:sz w:val="20"/>
        </w:rPr>
      </w:pPr>
    </w:p>
    <w:p>
      <w:pPr>
        <w:pStyle w:val="BodyText"/>
        <w:spacing w:before="23"/>
        <w:rPr>
          <w:sz w:val="20"/>
        </w:rPr>
      </w:pPr>
      <w:r>
        <w:rPr>
          <w:sz w:val="20"/>
        </w:rPr>
        <mc:AlternateContent>
          <mc:Choice Requires="wps">
            <w:drawing>
              <wp:anchor distT="0" distB="0" distL="0" distR="0" allowOverlap="1" layoutInCell="1" locked="0" behindDoc="1" simplePos="0" relativeHeight="487590912">
                <wp:simplePos x="0" y="0"/>
                <wp:positionH relativeFrom="page">
                  <wp:posOffset>1440433</wp:posOffset>
                </wp:positionH>
                <wp:positionV relativeFrom="paragraph">
                  <wp:posOffset>176204</wp:posOffset>
                </wp:positionV>
                <wp:extent cx="1829435" cy="9525"/>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3.874366pt;width:144.020pt;height:.71997pt;mso-position-horizontal-relative:page;mso-position-vertical-relative:paragraph;z-index:-15725568;mso-wrap-distance-left:0;mso-wrap-distance-right:0" id="docshape5" filled="true" fillcolor="#000000" stroked="false">
                <v:fill type="solid"/>
                <w10:wrap type="topAndBottom"/>
              </v:rect>
            </w:pict>
          </mc:Fallback>
        </mc:AlternateContent>
      </w:r>
    </w:p>
    <w:p>
      <w:pPr>
        <w:spacing w:line="237" w:lineRule="auto" w:before="104"/>
        <w:ind w:left="568" w:right="800" w:firstLine="566"/>
        <w:jc w:val="both"/>
        <w:rPr>
          <w:sz w:val="20"/>
        </w:rPr>
      </w:pPr>
      <w:r>
        <w:rPr>
          <w:rFonts w:ascii="Calibri"/>
          <w:sz w:val="20"/>
          <w:vertAlign w:val="superscript"/>
        </w:rPr>
        <w:t>5</w:t>
      </w:r>
      <w:r>
        <w:rPr>
          <w:rFonts w:ascii="Calibri"/>
          <w:spacing w:val="-4"/>
          <w:sz w:val="20"/>
          <w:vertAlign w:val="baseline"/>
        </w:rPr>
        <w:t> </w:t>
      </w:r>
      <w:r>
        <w:rPr>
          <w:sz w:val="20"/>
          <w:vertAlign w:val="baseline"/>
        </w:rPr>
        <w:t>Wawancara,</w:t>
      </w:r>
      <w:r>
        <w:rPr>
          <w:spacing w:val="-3"/>
          <w:sz w:val="20"/>
          <w:vertAlign w:val="baseline"/>
        </w:rPr>
        <w:t> </w:t>
      </w:r>
      <w:r>
        <w:rPr>
          <w:sz w:val="20"/>
          <w:vertAlign w:val="baseline"/>
        </w:rPr>
        <w:t>Atiq</w:t>
      </w:r>
      <w:r>
        <w:rPr>
          <w:spacing w:val="-3"/>
          <w:sz w:val="20"/>
          <w:vertAlign w:val="baseline"/>
        </w:rPr>
        <w:t> </w:t>
      </w:r>
      <w:r>
        <w:rPr>
          <w:sz w:val="20"/>
          <w:vertAlign w:val="baseline"/>
        </w:rPr>
        <w:t>Joni</w:t>
      </w:r>
      <w:r>
        <w:rPr>
          <w:spacing w:val="-4"/>
          <w:sz w:val="20"/>
          <w:vertAlign w:val="baseline"/>
        </w:rPr>
        <w:t> </w:t>
      </w:r>
      <w:r>
        <w:rPr>
          <w:sz w:val="20"/>
          <w:vertAlign w:val="baseline"/>
        </w:rPr>
        <w:t>Wardani</w:t>
      </w:r>
      <w:r>
        <w:rPr>
          <w:spacing w:val="-4"/>
          <w:sz w:val="20"/>
          <w:vertAlign w:val="baseline"/>
        </w:rPr>
        <w:t> </w:t>
      </w:r>
      <w:r>
        <w:rPr>
          <w:sz w:val="20"/>
          <w:vertAlign w:val="baseline"/>
        </w:rPr>
        <w:t>selaku</w:t>
      </w:r>
      <w:r>
        <w:rPr>
          <w:spacing w:val="-3"/>
          <w:sz w:val="20"/>
          <w:vertAlign w:val="baseline"/>
        </w:rPr>
        <w:t> </w:t>
      </w:r>
      <w:r>
        <w:rPr>
          <w:sz w:val="20"/>
          <w:vertAlign w:val="baseline"/>
        </w:rPr>
        <w:t>kasubsie</w:t>
      </w:r>
      <w:r>
        <w:rPr>
          <w:spacing w:val="-4"/>
          <w:sz w:val="20"/>
          <w:vertAlign w:val="baseline"/>
        </w:rPr>
        <w:t> </w:t>
      </w:r>
      <w:r>
        <w:rPr>
          <w:sz w:val="20"/>
          <w:vertAlign w:val="baseline"/>
        </w:rPr>
        <w:t>bimbingan</w:t>
      </w:r>
      <w:r>
        <w:rPr>
          <w:spacing w:val="-4"/>
          <w:sz w:val="20"/>
          <w:vertAlign w:val="baseline"/>
        </w:rPr>
        <w:t> </w:t>
      </w:r>
      <w:r>
        <w:rPr>
          <w:sz w:val="20"/>
          <w:vertAlign w:val="baseline"/>
        </w:rPr>
        <w:t>kemasyarakatan</w:t>
      </w:r>
      <w:r>
        <w:rPr>
          <w:spacing w:val="-3"/>
          <w:sz w:val="20"/>
          <w:vertAlign w:val="baseline"/>
        </w:rPr>
        <w:t> </w:t>
      </w:r>
      <w:r>
        <w:rPr>
          <w:sz w:val="20"/>
          <w:vertAlign w:val="baseline"/>
        </w:rPr>
        <w:t>BKA.</w:t>
      </w:r>
      <w:r>
        <w:rPr>
          <w:spacing w:val="-3"/>
          <w:sz w:val="20"/>
          <w:vertAlign w:val="baseline"/>
        </w:rPr>
        <w:t> </w:t>
      </w:r>
      <w:r>
        <w:rPr>
          <w:sz w:val="20"/>
          <w:vertAlign w:val="baseline"/>
        </w:rPr>
        <w:t>9 November 2024</w:t>
      </w:r>
    </w:p>
    <w:p>
      <w:pPr>
        <w:spacing w:before="0"/>
        <w:ind w:left="568" w:right="283" w:firstLine="566"/>
        <w:jc w:val="both"/>
        <w:rPr>
          <w:sz w:val="20"/>
        </w:rPr>
      </w:pPr>
      <w:r>
        <w:rPr>
          <w:sz w:val="20"/>
          <w:vertAlign w:val="superscript"/>
        </w:rPr>
        <w:t>6</w:t>
      </w:r>
      <w:r>
        <w:rPr>
          <w:sz w:val="20"/>
          <w:vertAlign w:val="baseline"/>
        </w:rPr>
        <w:t> Alrico Febrillian Jaya Sinaga, ‘Peran Balai Kemasyarakatan Dalam Resosialisasi Narapidana Menurut Undang-Undang Nomor 12 Tahun 1995 Tentang Pemasyarakatan’ (Universitas Atma Jaya Yogyakarta, 2019).</w:t>
      </w:r>
    </w:p>
    <w:p>
      <w:pPr>
        <w:spacing w:before="2"/>
        <w:ind w:left="1134" w:right="0" w:firstLine="0"/>
        <w:jc w:val="both"/>
        <w:rPr>
          <w:sz w:val="20"/>
        </w:rPr>
      </w:pPr>
      <w:r>
        <w:rPr>
          <w:sz w:val="20"/>
          <w:vertAlign w:val="superscript"/>
        </w:rPr>
        <w:t>7</w:t>
      </w:r>
      <w:r>
        <w:rPr>
          <w:spacing w:val="12"/>
          <w:sz w:val="20"/>
          <w:vertAlign w:val="baseline"/>
        </w:rPr>
        <w:t> </w:t>
      </w:r>
      <w:r>
        <w:rPr>
          <w:sz w:val="20"/>
          <w:vertAlign w:val="baseline"/>
        </w:rPr>
        <w:t>Widayat</w:t>
      </w:r>
      <w:r>
        <w:rPr>
          <w:spacing w:val="12"/>
          <w:sz w:val="20"/>
          <w:vertAlign w:val="baseline"/>
        </w:rPr>
        <w:t> </w:t>
      </w:r>
      <w:r>
        <w:rPr>
          <w:sz w:val="20"/>
          <w:vertAlign w:val="baseline"/>
        </w:rPr>
        <w:t>Mintarsih,</w:t>
      </w:r>
      <w:r>
        <w:rPr>
          <w:spacing w:val="12"/>
          <w:sz w:val="20"/>
          <w:vertAlign w:val="baseline"/>
        </w:rPr>
        <w:t> </w:t>
      </w:r>
      <w:r>
        <w:rPr>
          <w:sz w:val="20"/>
          <w:vertAlign w:val="baseline"/>
        </w:rPr>
        <w:t>‘Peran</w:t>
      </w:r>
      <w:r>
        <w:rPr>
          <w:spacing w:val="13"/>
          <w:sz w:val="20"/>
          <w:vertAlign w:val="baseline"/>
        </w:rPr>
        <w:t> </w:t>
      </w:r>
      <w:r>
        <w:rPr>
          <w:sz w:val="20"/>
          <w:vertAlign w:val="baseline"/>
        </w:rPr>
        <w:t>Terapi</w:t>
      </w:r>
      <w:r>
        <w:rPr>
          <w:spacing w:val="11"/>
          <w:sz w:val="20"/>
          <w:vertAlign w:val="baseline"/>
        </w:rPr>
        <w:t> </w:t>
      </w:r>
      <w:r>
        <w:rPr>
          <w:sz w:val="20"/>
          <w:vertAlign w:val="baseline"/>
        </w:rPr>
        <w:t>Keluarga</w:t>
      </w:r>
      <w:r>
        <w:rPr>
          <w:spacing w:val="12"/>
          <w:sz w:val="20"/>
          <w:vertAlign w:val="baseline"/>
        </w:rPr>
        <w:t> </w:t>
      </w:r>
      <w:r>
        <w:rPr>
          <w:sz w:val="20"/>
          <w:vertAlign w:val="baseline"/>
        </w:rPr>
        <w:t>Eksperiensial’,</w:t>
      </w:r>
      <w:r>
        <w:rPr>
          <w:spacing w:val="19"/>
          <w:sz w:val="20"/>
          <w:vertAlign w:val="baseline"/>
        </w:rPr>
        <w:t> </w:t>
      </w:r>
      <w:r>
        <w:rPr>
          <w:i/>
          <w:sz w:val="20"/>
          <w:vertAlign w:val="baseline"/>
        </w:rPr>
        <w:t>Sawwa</w:t>
      </w:r>
      <w:r>
        <w:rPr>
          <w:sz w:val="20"/>
          <w:vertAlign w:val="baseline"/>
        </w:rPr>
        <w:t>,</w:t>
      </w:r>
      <w:r>
        <w:rPr>
          <w:spacing w:val="12"/>
          <w:sz w:val="20"/>
          <w:vertAlign w:val="baseline"/>
        </w:rPr>
        <w:t> </w:t>
      </w:r>
      <w:r>
        <w:rPr>
          <w:sz w:val="20"/>
          <w:vertAlign w:val="baseline"/>
        </w:rPr>
        <w:t>8.2</w:t>
      </w:r>
      <w:r>
        <w:rPr>
          <w:spacing w:val="12"/>
          <w:sz w:val="20"/>
          <w:vertAlign w:val="baseline"/>
        </w:rPr>
        <w:t> </w:t>
      </w:r>
      <w:r>
        <w:rPr>
          <w:sz w:val="20"/>
          <w:vertAlign w:val="baseline"/>
        </w:rPr>
        <w:t>(2013),</w:t>
      </w:r>
      <w:r>
        <w:rPr>
          <w:spacing w:val="13"/>
          <w:sz w:val="20"/>
          <w:vertAlign w:val="baseline"/>
        </w:rPr>
        <w:t> </w:t>
      </w:r>
      <w:r>
        <w:rPr>
          <w:spacing w:val="-2"/>
          <w:sz w:val="20"/>
          <w:vertAlign w:val="baseline"/>
        </w:rPr>
        <w:t>291–310</w:t>
      </w:r>
    </w:p>
    <w:p>
      <w:pPr>
        <w:spacing w:line="229" w:lineRule="exact" w:before="0"/>
        <w:ind w:left="568" w:right="0" w:firstLine="0"/>
        <w:jc w:val="left"/>
        <w:rPr>
          <w:sz w:val="20"/>
        </w:rPr>
      </w:pPr>
      <w:r>
        <w:rPr>
          <w:spacing w:val="-2"/>
          <w:sz w:val="20"/>
        </w:rPr>
        <w:t>&lt;https://journal.walisongo.ac.id/index.php/sawwa/article/view/658/596&gt;.</w:t>
      </w:r>
    </w:p>
    <w:p>
      <w:pPr>
        <w:tabs>
          <w:tab w:pos="4620" w:val="left" w:leader="none"/>
        </w:tabs>
        <w:spacing w:before="0"/>
        <w:ind w:left="568" w:right="280" w:firstLine="566"/>
        <w:jc w:val="left"/>
        <w:rPr>
          <w:sz w:val="20"/>
        </w:rPr>
      </w:pPr>
      <w:r>
        <w:rPr>
          <w:sz w:val="20"/>
          <w:vertAlign w:val="superscript"/>
        </w:rPr>
        <w:t>8</w:t>
      </w:r>
      <w:r>
        <w:rPr>
          <w:spacing w:val="35"/>
          <w:sz w:val="20"/>
          <w:vertAlign w:val="baseline"/>
        </w:rPr>
        <w:t> </w:t>
      </w:r>
      <w:r>
        <w:rPr>
          <w:sz w:val="20"/>
          <w:vertAlign w:val="baseline"/>
        </w:rPr>
        <w:t>Nurul</w:t>
      </w:r>
      <w:r>
        <w:rPr>
          <w:spacing w:val="35"/>
          <w:sz w:val="20"/>
          <w:vertAlign w:val="baseline"/>
        </w:rPr>
        <w:t> </w:t>
      </w:r>
      <w:r>
        <w:rPr>
          <w:sz w:val="20"/>
          <w:vertAlign w:val="baseline"/>
        </w:rPr>
        <w:t>Fajri</w:t>
      </w:r>
      <w:r>
        <w:rPr>
          <w:spacing w:val="35"/>
          <w:sz w:val="20"/>
          <w:vertAlign w:val="baseline"/>
        </w:rPr>
        <w:t> </w:t>
      </w:r>
      <w:r>
        <w:rPr>
          <w:sz w:val="20"/>
          <w:vertAlign w:val="baseline"/>
        </w:rPr>
        <w:t>Fitri</w:t>
      </w:r>
      <w:r>
        <w:rPr>
          <w:spacing w:val="35"/>
          <w:sz w:val="20"/>
          <w:vertAlign w:val="baseline"/>
        </w:rPr>
        <w:t> </w:t>
      </w:r>
      <w:r>
        <w:rPr>
          <w:sz w:val="20"/>
          <w:vertAlign w:val="baseline"/>
        </w:rPr>
        <w:t>Madaniyah</w:t>
      </w:r>
      <w:r>
        <w:rPr>
          <w:spacing w:val="34"/>
          <w:sz w:val="20"/>
          <w:vertAlign w:val="baseline"/>
        </w:rPr>
        <w:t> </w:t>
      </w:r>
      <w:r>
        <w:rPr>
          <w:sz w:val="20"/>
          <w:vertAlign w:val="baseline"/>
        </w:rPr>
        <w:t>and</w:t>
      </w:r>
      <w:r>
        <w:rPr>
          <w:spacing w:val="34"/>
          <w:sz w:val="20"/>
          <w:vertAlign w:val="baseline"/>
        </w:rPr>
        <w:t> </w:t>
      </w:r>
      <w:r>
        <w:rPr>
          <w:sz w:val="20"/>
          <w:vertAlign w:val="baseline"/>
        </w:rPr>
        <w:t>others,</w:t>
      </w:r>
      <w:r>
        <w:rPr>
          <w:spacing w:val="36"/>
          <w:sz w:val="20"/>
          <w:vertAlign w:val="baseline"/>
        </w:rPr>
        <w:t> </w:t>
      </w:r>
      <w:r>
        <w:rPr>
          <w:sz w:val="20"/>
          <w:vertAlign w:val="baseline"/>
        </w:rPr>
        <w:t>‘Bimbingan</w:t>
      </w:r>
      <w:r>
        <w:rPr>
          <w:spacing w:val="36"/>
          <w:sz w:val="20"/>
          <w:vertAlign w:val="baseline"/>
        </w:rPr>
        <w:t> </w:t>
      </w:r>
      <w:r>
        <w:rPr>
          <w:sz w:val="20"/>
          <w:vertAlign w:val="baseline"/>
        </w:rPr>
        <w:t>Agama</w:t>
      </w:r>
      <w:r>
        <w:rPr>
          <w:spacing w:val="36"/>
          <w:sz w:val="20"/>
          <w:vertAlign w:val="baseline"/>
        </w:rPr>
        <w:t> </w:t>
      </w:r>
      <w:r>
        <w:rPr>
          <w:sz w:val="20"/>
          <w:vertAlign w:val="baseline"/>
        </w:rPr>
        <w:t>Melalui</w:t>
      </w:r>
      <w:r>
        <w:rPr>
          <w:spacing w:val="35"/>
          <w:sz w:val="20"/>
          <w:vertAlign w:val="baseline"/>
        </w:rPr>
        <w:t> </w:t>
      </w:r>
      <w:r>
        <w:rPr>
          <w:sz w:val="20"/>
          <w:vertAlign w:val="baseline"/>
        </w:rPr>
        <w:t>Ta’limah</w:t>
      </w:r>
      <w:r>
        <w:rPr>
          <w:spacing w:val="34"/>
          <w:sz w:val="20"/>
          <w:vertAlign w:val="baseline"/>
        </w:rPr>
        <w:t> </w:t>
      </w:r>
      <w:r>
        <w:rPr>
          <w:sz w:val="20"/>
          <w:vertAlign w:val="baseline"/>
        </w:rPr>
        <w:t>Dalam Membentuk</w:t>
      </w:r>
      <w:r>
        <w:rPr>
          <w:spacing w:val="44"/>
          <w:sz w:val="20"/>
          <w:vertAlign w:val="baseline"/>
        </w:rPr>
        <w:t>  </w:t>
      </w:r>
      <w:r>
        <w:rPr>
          <w:sz w:val="20"/>
          <w:vertAlign w:val="baseline"/>
        </w:rPr>
        <w:t>Kepercayaan</w:t>
      </w:r>
      <w:r>
        <w:rPr>
          <w:spacing w:val="44"/>
          <w:sz w:val="20"/>
          <w:vertAlign w:val="baseline"/>
        </w:rPr>
        <w:t>  </w:t>
      </w:r>
      <w:r>
        <w:rPr>
          <w:sz w:val="20"/>
          <w:vertAlign w:val="baseline"/>
        </w:rPr>
        <w:t>Diri</w:t>
      </w:r>
      <w:r>
        <w:rPr>
          <w:spacing w:val="45"/>
          <w:sz w:val="20"/>
          <w:vertAlign w:val="baseline"/>
        </w:rPr>
        <w:t>  </w:t>
      </w:r>
      <w:r>
        <w:rPr>
          <w:spacing w:val="-2"/>
          <w:sz w:val="20"/>
          <w:vertAlign w:val="baseline"/>
        </w:rPr>
        <w:t>Tunanetra’,</w:t>
      </w:r>
      <w:r>
        <w:rPr>
          <w:sz w:val="20"/>
          <w:vertAlign w:val="baseline"/>
        </w:rPr>
        <w:tab/>
      </w:r>
      <w:r>
        <w:rPr>
          <w:i/>
          <w:sz w:val="20"/>
          <w:vertAlign w:val="baseline"/>
        </w:rPr>
        <w:t>Journal</w:t>
      </w:r>
      <w:r>
        <w:rPr>
          <w:i/>
          <w:spacing w:val="45"/>
          <w:sz w:val="20"/>
          <w:vertAlign w:val="baseline"/>
        </w:rPr>
        <w:t>  </w:t>
      </w:r>
      <w:r>
        <w:rPr>
          <w:i/>
          <w:sz w:val="20"/>
          <w:vertAlign w:val="baseline"/>
        </w:rPr>
        <w:t>of</w:t>
      </w:r>
      <w:r>
        <w:rPr>
          <w:i/>
          <w:spacing w:val="46"/>
          <w:sz w:val="20"/>
          <w:vertAlign w:val="baseline"/>
        </w:rPr>
        <w:t>  </w:t>
      </w:r>
      <w:r>
        <w:rPr>
          <w:i/>
          <w:sz w:val="20"/>
          <w:vertAlign w:val="baseline"/>
        </w:rPr>
        <w:t>Da’wah</w:t>
      </w:r>
      <w:r>
        <w:rPr>
          <w:sz w:val="20"/>
          <w:vertAlign w:val="baseline"/>
        </w:rPr>
        <w:t>,</w:t>
      </w:r>
      <w:r>
        <w:rPr>
          <w:spacing w:val="47"/>
          <w:sz w:val="20"/>
          <w:vertAlign w:val="baseline"/>
        </w:rPr>
        <w:t>  </w:t>
      </w:r>
      <w:r>
        <w:rPr>
          <w:sz w:val="20"/>
          <w:vertAlign w:val="baseline"/>
        </w:rPr>
        <w:t>2.2</w:t>
      </w:r>
      <w:r>
        <w:rPr>
          <w:spacing w:val="46"/>
          <w:sz w:val="20"/>
          <w:vertAlign w:val="baseline"/>
        </w:rPr>
        <w:t>  </w:t>
      </w:r>
      <w:r>
        <w:rPr>
          <w:sz w:val="20"/>
          <w:vertAlign w:val="baseline"/>
        </w:rPr>
        <w:t>(2023),</w:t>
      </w:r>
      <w:r>
        <w:rPr>
          <w:spacing w:val="46"/>
          <w:sz w:val="20"/>
          <w:vertAlign w:val="baseline"/>
        </w:rPr>
        <w:t>  </w:t>
      </w:r>
      <w:r>
        <w:rPr>
          <w:spacing w:val="-2"/>
          <w:sz w:val="20"/>
          <w:vertAlign w:val="baseline"/>
        </w:rPr>
        <w:t>175–90</w:t>
      </w:r>
    </w:p>
    <w:p>
      <w:pPr>
        <w:spacing w:before="0"/>
        <w:ind w:left="568" w:right="0" w:firstLine="0"/>
        <w:jc w:val="left"/>
        <w:rPr>
          <w:sz w:val="20"/>
        </w:rPr>
      </w:pPr>
      <w:r>
        <w:rPr>
          <w:spacing w:val="-2"/>
          <w:sz w:val="20"/>
        </w:rPr>
        <w:t>&lt;https://doi.org/10.32939/jd.v2i2.3147&gt;.</w:t>
      </w:r>
    </w:p>
    <w:p>
      <w:pPr>
        <w:spacing w:after="0"/>
        <w:jc w:val="left"/>
        <w:rPr>
          <w:sz w:val="20"/>
        </w:rPr>
        <w:sectPr>
          <w:pgSz w:w="11910" w:h="16840"/>
          <w:pgMar w:header="0" w:footer="1000" w:top="1920" w:bottom="1200" w:left="1700" w:right="1417"/>
        </w:sectPr>
      </w:pPr>
    </w:p>
    <w:p>
      <w:pPr>
        <w:pStyle w:val="BodyText"/>
        <w:spacing w:before="53"/>
      </w:pPr>
    </w:p>
    <w:p>
      <w:pPr>
        <w:pStyle w:val="BodyText"/>
        <w:spacing w:line="360" w:lineRule="auto"/>
        <w:ind w:left="851" w:right="284"/>
        <w:jc w:val="both"/>
      </w:pPr>
      <w:r>
        <w:rPr/>
        <w:t>Narapidana anak kerap memperoleh penolakan dari lingkungan sekitar karena dianggap</w:t>
      </w:r>
      <w:r>
        <w:rPr>
          <w:spacing w:val="-15"/>
        </w:rPr>
        <w:t> </w:t>
      </w:r>
      <w:r>
        <w:rPr/>
        <w:t>menentang</w:t>
      </w:r>
      <w:r>
        <w:rPr>
          <w:spacing w:val="-15"/>
        </w:rPr>
        <w:t> </w:t>
      </w:r>
      <w:r>
        <w:rPr/>
        <w:t>nilai</w:t>
      </w:r>
      <w:r>
        <w:rPr>
          <w:spacing w:val="-15"/>
        </w:rPr>
        <w:t> </w:t>
      </w:r>
      <w:r>
        <w:rPr/>
        <w:t>dan</w:t>
      </w:r>
      <w:r>
        <w:rPr>
          <w:spacing w:val="-15"/>
        </w:rPr>
        <w:t> </w:t>
      </w:r>
      <w:r>
        <w:rPr/>
        <w:t>norma</w:t>
      </w:r>
      <w:r>
        <w:rPr>
          <w:spacing w:val="-15"/>
        </w:rPr>
        <w:t> </w:t>
      </w:r>
      <w:r>
        <w:rPr/>
        <w:t>sehingga</w:t>
      </w:r>
      <w:r>
        <w:rPr>
          <w:spacing w:val="-15"/>
        </w:rPr>
        <w:t> </w:t>
      </w:r>
      <w:r>
        <w:rPr/>
        <w:t>harus</w:t>
      </w:r>
      <w:r>
        <w:rPr>
          <w:spacing w:val="-15"/>
        </w:rPr>
        <w:t> </w:t>
      </w:r>
      <w:r>
        <w:rPr/>
        <w:t>berhadapan</w:t>
      </w:r>
      <w:r>
        <w:rPr>
          <w:spacing w:val="-15"/>
        </w:rPr>
        <w:t> </w:t>
      </w:r>
      <w:r>
        <w:rPr/>
        <w:t>dengan</w:t>
      </w:r>
      <w:r>
        <w:rPr>
          <w:spacing w:val="-15"/>
        </w:rPr>
        <w:t> </w:t>
      </w:r>
      <w:r>
        <w:rPr/>
        <w:t>hukum. Resosialisasi</w:t>
      </w:r>
      <w:r>
        <w:rPr>
          <w:spacing w:val="-12"/>
        </w:rPr>
        <w:t> </w:t>
      </w:r>
      <w:r>
        <w:rPr/>
        <w:t>menekankan</w:t>
      </w:r>
      <w:r>
        <w:rPr>
          <w:spacing w:val="-13"/>
        </w:rPr>
        <w:t> </w:t>
      </w:r>
      <w:r>
        <w:rPr/>
        <w:t>pada</w:t>
      </w:r>
      <w:r>
        <w:rPr>
          <w:spacing w:val="-14"/>
        </w:rPr>
        <w:t> </w:t>
      </w:r>
      <w:r>
        <w:rPr/>
        <w:t>penanaman</w:t>
      </w:r>
      <w:r>
        <w:rPr>
          <w:spacing w:val="-13"/>
        </w:rPr>
        <w:t> </w:t>
      </w:r>
      <w:r>
        <w:rPr/>
        <w:t>nilai,</w:t>
      </w:r>
      <w:r>
        <w:rPr>
          <w:spacing w:val="-12"/>
        </w:rPr>
        <w:t> </w:t>
      </w:r>
      <w:r>
        <w:rPr/>
        <w:t>norma,</w:t>
      </w:r>
      <w:r>
        <w:rPr>
          <w:spacing w:val="-13"/>
        </w:rPr>
        <w:t> </w:t>
      </w:r>
      <w:r>
        <w:rPr/>
        <w:t>dan</w:t>
      </w:r>
      <w:r>
        <w:rPr>
          <w:spacing w:val="-13"/>
        </w:rPr>
        <w:t> </w:t>
      </w:r>
      <w:r>
        <w:rPr/>
        <w:t>perilaku</w:t>
      </w:r>
      <w:r>
        <w:rPr>
          <w:spacing w:val="-13"/>
        </w:rPr>
        <w:t> </w:t>
      </w:r>
      <w:r>
        <w:rPr/>
        <w:t>baru</w:t>
      </w:r>
      <w:r>
        <w:rPr>
          <w:spacing w:val="-11"/>
        </w:rPr>
        <w:t> </w:t>
      </w:r>
      <w:r>
        <w:rPr/>
        <w:t>yang dianggap baik dalam masyarakat seperti kemandirian, kepribadian, kejujuran, keimanan, dan lain sebaginya. Pada tahap ini narapidana anak yang dianggap buruk di masyarakat diberikan identitas baru dan dipersiapkan kembali untuk hidup ke dalam masyarakat dengan konsep diri yang berbeda</w:t>
      </w:r>
      <w:r>
        <w:rPr>
          <w:vertAlign w:val="superscript"/>
        </w:rPr>
        <w:t>9</w:t>
      </w:r>
      <w:r>
        <w:rPr>
          <w:vertAlign w:val="baseline"/>
        </w:rPr>
        <w:t>.</w:t>
      </w:r>
    </w:p>
    <w:p>
      <w:pPr>
        <w:pStyle w:val="BodyText"/>
        <w:spacing w:line="360" w:lineRule="auto"/>
        <w:ind w:left="851" w:right="281" w:firstLine="283"/>
        <w:jc w:val="both"/>
      </w:pPr>
      <w:r>
        <w:rPr/>
        <w:t>Realitanya,</w:t>
      </w:r>
      <w:r>
        <w:rPr>
          <w:spacing w:val="-15"/>
        </w:rPr>
        <w:t> </w:t>
      </w:r>
      <w:r>
        <w:rPr/>
        <w:t>terdapat</w:t>
      </w:r>
      <w:r>
        <w:rPr>
          <w:spacing w:val="-15"/>
        </w:rPr>
        <w:t> </w:t>
      </w:r>
      <w:r>
        <w:rPr/>
        <w:t>masyarakat</w:t>
      </w:r>
      <w:r>
        <w:rPr>
          <w:spacing w:val="-15"/>
        </w:rPr>
        <w:t> </w:t>
      </w:r>
      <w:r>
        <w:rPr/>
        <w:t>tidak</w:t>
      </w:r>
      <w:r>
        <w:rPr>
          <w:spacing w:val="-15"/>
        </w:rPr>
        <w:t> </w:t>
      </w:r>
      <w:r>
        <w:rPr/>
        <w:t>perduli</w:t>
      </w:r>
      <w:r>
        <w:rPr>
          <w:spacing w:val="-15"/>
        </w:rPr>
        <w:t> </w:t>
      </w:r>
      <w:r>
        <w:rPr/>
        <w:t>dan</w:t>
      </w:r>
      <w:r>
        <w:rPr>
          <w:spacing w:val="-15"/>
        </w:rPr>
        <w:t> </w:t>
      </w:r>
      <w:r>
        <w:rPr/>
        <w:t>tidak</w:t>
      </w:r>
      <w:r>
        <w:rPr>
          <w:spacing w:val="-15"/>
        </w:rPr>
        <w:t> </w:t>
      </w:r>
      <w:r>
        <w:rPr/>
        <w:t>mengakui</w:t>
      </w:r>
      <w:r>
        <w:rPr>
          <w:spacing w:val="-15"/>
        </w:rPr>
        <w:t> </w:t>
      </w:r>
      <w:r>
        <w:rPr/>
        <w:t>keberadaan mantan</w:t>
      </w:r>
      <w:r>
        <w:rPr>
          <w:spacing w:val="-8"/>
        </w:rPr>
        <w:t> </w:t>
      </w:r>
      <w:r>
        <w:rPr/>
        <w:t>narapidana</w:t>
      </w:r>
      <w:r>
        <w:rPr>
          <w:spacing w:val="-8"/>
        </w:rPr>
        <w:t> </w:t>
      </w:r>
      <w:r>
        <w:rPr/>
        <w:t>anak</w:t>
      </w:r>
      <w:r>
        <w:rPr>
          <w:spacing w:val="-6"/>
        </w:rPr>
        <w:t> </w:t>
      </w:r>
      <w:r>
        <w:rPr/>
        <w:t>yang</w:t>
      </w:r>
      <w:r>
        <w:rPr>
          <w:spacing w:val="-8"/>
        </w:rPr>
        <w:t> </w:t>
      </w:r>
      <w:r>
        <w:rPr/>
        <w:t>ada</w:t>
      </w:r>
      <w:r>
        <w:rPr>
          <w:spacing w:val="-9"/>
        </w:rPr>
        <w:t> </w:t>
      </w:r>
      <w:r>
        <w:rPr/>
        <w:t>dilingkungannya.</w:t>
      </w:r>
      <w:r>
        <w:rPr>
          <w:spacing w:val="-8"/>
        </w:rPr>
        <w:t> </w:t>
      </w:r>
      <w:r>
        <w:rPr/>
        <w:t>Realita</w:t>
      </w:r>
      <w:r>
        <w:rPr>
          <w:spacing w:val="-9"/>
        </w:rPr>
        <w:t> </w:t>
      </w:r>
      <w:r>
        <w:rPr/>
        <w:t>tersebut</w:t>
      </w:r>
      <w:r>
        <w:rPr>
          <w:spacing w:val="-8"/>
        </w:rPr>
        <w:t> </w:t>
      </w:r>
      <w:r>
        <w:rPr/>
        <w:t>disebabkan karena narapidana anak dianggap ketika kembali dengan perilaku mengulangi kesalahan yang sama seperti sebelumnya, sehingga masyarakat menilai rendah dan berprasangka buruk terhadap mantan narapidana anak. Masyarakat beranggapan bahwa mantan narapidana anak selalu berbuat masalah dan berperilaku negatif karna pernah berhadapan dengan hukum. Sehingga menyebabkan mantan narapidana anak akan menghadapi suatu hal yang sulit berupa kecemasan dan kesulitan dalam bersosialisasi kembali kemasyarakat. Apabila narapidana anak masih bergaul dengan masa lalunya, kemungkinan besar</w:t>
      </w:r>
      <w:r>
        <w:rPr>
          <w:spacing w:val="-2"/>
        </w:rPr>
        <w:t> </w:t>
      </w:r>
      <w:r>
        <w:rPr/>
        <w:t>anak</w:t>
      </w:r>
      <w:r>
        <w:rPr>
          <w:spacing w:val="-1"/>
        </w:rPr>
        <w:t> </w:t>
      </w:r>
      <w:r>
        <w:rPr/>
        <w:t>tersebut</w:t>
      </w:r>
      <w:r>
        <w:rPr>
          <w:spacing w:val="-1"/>
        </w:rPr>
        <w:t> </w:t>
      </w:r>
      <w:r>
        <w:rPr/>
        <w:t>akan kembali</w:t>
      </w:r>
      <w:r>
        <w:rPr>
          <w:spacing w:val="-1"/>
        </w:rPr>
        <w:t> </w:t>
      </w:r>
      <w:r>
        <w:rPr/>
        <w:t>masuk</w:t>
      </w:r>
      <w:r>
        <w:rPr>
          <w:spacing w:val="-2"/>
        </w:rPr>
        <w:t> </w:t>
      </w:r>
      <w:r>
        <w:rPr/>
        <w:t>ke</w:t>
      </w:r>
      <w:r>
        <w:rPr>
          <w:spacing w:val="-2"/>
        </w:rPr>
        <w:t> </w:t>
      </w:r>
      <w:r>
        <w:rPr/>
        <w:t>jalan yang</w:t>
      </w:r>
      <w:r>
        <w:rPr>
          <w:spacing w:val="-1"/>
        </w:rPr>
        <w:t> </w:t>
      </w:r>
      <w:r>
        <w:rPr/>
        <w:t>salah.</w:t>
      </w:r>
      <w:r>
        <w:rPr>
          <w:spacing w:val="-2"/>
        </w:rPr>
        <w:t> </w:t>
      </w:r>
      <w:r>
        <w:rPr/>
        <w:t>Semua</w:t>
      </w:r>
      <w:r>
        <w:rPr>
          <w:spacing w:val="-2"/>
        </w:rPr>
        <w:t> </w:t>
      </w:r>
      <w:r>
        <w:rPr/>
        <w:t>tergantung bagaimana narapidana anak memilih kembali jalan hidupnya.</w:t>
      </w:r>
      <w:r>
        <w:rPr>
          <w:spacing w:val="40"/>
        </w:rPr>
        <w:t> </w:t>
      </w:r>
      <w:r>
        <w:rPr/>
        <w:t>Namun, jika mantan narapidana anak memilih meninggalkan masa lalunya maka seiring berjalannya</w:t>
      </w:r>
      <w:r>
        <w:rPr>
          <w:spacing w:val="-5"/>
        </w:rPr>
        <w:t> </w:t>
      </w:r>
      <w:r>
        <w:rPr/>
        <w:t>waktu</w:t>
      </w:r>
      <w:r>
        <w:rPr>
          <w:spacing w:val="-3"/>
        </w:rPr>
        <w:t> </w:t>
      </w:r>
      <w:r>
        <w:rPr/>
        <w:t>akan</w:t>
      </w:r>
      <w:r>
        <w:rPr>
          <w:spacing w:val="-3"/>
        </w:rPr>
        <w:t> </w:t>
      </w:r>
      <w:r>
        <w:rPr/>
        <w:t>mengubah</w:t>
      </w:r>
      <w:r>
        <w:rPr>
          <w:spacing w:val="-5"/>
        </w:rPr>
        <w:t> </w:t>
      </w:r>
      <w:r>
        <w:rPr/>
        <w:t>pandangan</w:t>
      </w:r>
      <w:r>
        <w:rPr>
          <w:spacing w:val="-5"/>
        </w:rPr>
        <w:t> </w:t>
      </w:r>
      <w:r>
        <w:rPr/>
        <w:t>dari</w:t>
      </w:r>
      <w:r>
        <w:rPr>
          <w:spacing w:val="-5"/>
        </w:rPr>
        <w:t> </w:t>
      </w:r>
      <w:r>
        <w:rPr/>
        <w:t>keluarga</w:t>
      </w:r>
      <w:r>
        <w:rPr>
          <w:spacing w:val="-4"/>
        </w:rPr>
        <w:t> </w:t>
      </w:r>
      <w:r>
        <w:rPr/>
        <w:t>bahkan</w:t>
      </w:r>
      <w:r>
        <w:rPr>
          <w:spacing w:val="-3"/>
        </w:rPr>
        <w:t> </w:t>
      </w:r>
      <w:r>
        <w:rPr/>
        <w:t>lingkungan masyarakat terkait stigma dan pandangan negatif tentang dirinya </w:t>
      </w:r>
      <w:r>
        <w:rPr>
          <w:vertAlign w:val="superscript"/>
        </w:rPr>
        <w:t>10</w:t>
      </w:r>
      <w:r>
        <w:rPr>
          <w:vertAlign w:val="baseline"/>
        </w:rPr>
        <w:t>.</w:t>
      </w:r>
    </w:p>
    <w:p>
      <w:pPr>
        <w:pStyle w:val="BodyText"/>
        <w:spacing w:line="360" w:lineRule="auto" w:before="2"/>
        <w:ind w:left="851" w:right="283" w:firstLine="283"/>
        <w:jc w:val="both"/>
      </w:pPr>
      <w:r>
        <w:rPr/>
        <w:t>Berdasarkan</w:t>
      </w:r>
      <w:r>
        <w:rPr>
          <w:spacing w:val="-4"/>
        </w:rPr>
        <w:t> </w:t>
      </w:r>
      <w:r>
        <w:rPr/>
        <w:t>hasil</w:t>
      </w:r>
      <w:r>
        <w:rPr>
          <w:spacing w:val="-5"/>
        </w:rPr>
        <w:t> </w:t>
      </w:r>
      <w:r>
        <w:rPr/>
        <w:t>wawancara</w:t>
      </w:r>
      <w:r>
        <w:rPr>
          <w:spacing w:val="-7"/>
        </w:rPr>
        <w:t> </w:t>
      </w:r>
      <w:r>
        <w:rPr/>
        <w:t>dengan</w:t>
      </w:r>
      <w:r>
        <w:rPr>
          <w:spacing w:val="-5"/>
        </w:rPr>
        <w:t> </w:t>
      </w:r>
      <w:r>
        <w:rPr/>
        <w:t>bapak</w:t>
      </w:r>
      <w:r>
        <w:rPr>
          <w:spacing w:val="-5"/>
        </w:rPr>
        <w:t> </w:t>
      </w:r>
      <w:r>
        <w:rPr/>
        <w:t>Atiq</w:t>
      </w:r>
      <w:r>
        <w:rPr>
          <w:spacing w:val="-5"/>
        </w:rPr>
        <w:t> </w:t>
      </w:r>
      <w:r>
        <w:rPr/>
        <w:t>selaku</w:t>
      </w:r>
      <w:r>
        <w:rPr>
          <w:spacing w:val="-5"/>
        </w:rPr>
        <w:t> </w:t>
      </w:r>
      <w:r>
        <w:rPr/>
        <w:t>kasubsie</w:t>
      </w:r>
      <w:r>
        <w:rPr>
          <w:spacing w:val="-6"/>
        </w:rPr>
        <w:t> </w:t>
      </w:r>
      <w:r>
        <w:rPr/>
        <w:t>bimbingan kemasyarakatan</w:t>
      </w:r>
      <w:r>
        <w:rPr>
          <w:spacing w:val="-12"/>
        </w:rPr>
        <w:t> </w:t>
      </w:r>
      <w:r>
        <w:rPr/>
        <w:t>BKA</w:t>
      </w:r>
      <w:r>
        <w:rPr>
          <w:spacing w:val="-13"/>
        </w:rPr>
        <w:t> </w:t>
      </w:r>
      <w:r>
        <w:rPr/>
        <w:t>pada</w:t>
      </w:r>
      <w:r>
        <w:rPr>
          <w:spacing w:val="-13"/>
        </w:rPr>
        <w:t> </w:t>
      </w:r>
      <w:r>
        <w:rPr/>
        <w:t>9</w:t>
      </w:r>
      <w:r>
        <w:rPr>
          <w:spacing w:val="-12"/>
        </w:rPr>
        <w:t> </w:t>
      </w:r>
      <w:r>
        <w:rPr/>
        <w:t>November</w:t>
      </w:r>
      <w:r>
        <w:rPr>
          <w:spacing w:val="-12"/>
        </w:rPr>
        <w:t> </w:t>
      </w:r>
      <w:r>
        <w:rPr/>
        <w:t>2024.</w:t>
      </w:r>
      <w:r>
        <w:rPr>
          <w:spacing w:val="-9"/>
        </w:rPr>
        <w:t> </w:t>
      </w:r>
      <w:r>
        <w:rPr/>
        <w:t>Narapidana</w:t>
      </w:r>
      <w:r>
        <w:rPr>
          <w:spacing w:val="-11"/>
        </w:rPr>
        <w:t> </w:t>
      </w:r>
      <w:r>
        <w:rPr/>
        <w:t>anak</w:t>
      </w:r>
      <w:r>
        <w:rPr>
          <w:spacing w:val="-12"/>
        </w:rPr>
        <w:t> </w:t>
      </w:r>
      <w:r>
        <w:rPr/>
        <w:t>selama</w:t>
      </w:r>
      <w:r>
        <w:rPr>
          <w:spacing w:val="-12"/>
        </w:rPr>
        <w:t> </w:t>
      </w:r>
      <w:r>
        <w:rPr/>
        <w:t>menjadi warga binaan di Lapas atau LPKA melakukan pendampingan dengan keahlian yang sesuai dengan minat dan bakat klien, sehingga ketika narapidana sudah selesai</w:t>
      </w:r>
      <w:r>
        <w:rPr>
          <w:spacing w:val="-10"/>
        </w:rPr>
        <w:t> </w:t>
      </w:r>
      <w:r>
        <w:rPr/>
        <w:t>menjadi</w:t>
      </w:r>
      <w:r>
        <w:rPr>
          <w:spacing w:val="-6"/>
        </w:rPr>
        <w:t> </w:t>
      </w:r>
      <w:r>
        <w:rPr/>
        <w:t>warga</w:t>
      </w:r>
      <w:r>
        <w:rPr>
          <w:spacing w:val="-10"/>
        </w:rPr>
        <w:t> </w:t>
      </w:r>
      <w:r>
        <w:rPr/>
        <w:t>binaan</w:t>
      </w:r>
      <w:r>
        <w:rPr>
          <w:spacing w:val="-9"/>
        </w:rPr>
        <w:t> </w:t>
      </w:r>
      <w:r>
        <w:rPr/>
        <w:t>narapidana</w:t>
      </w:r>
      <w:r>
        <w:rPr>
          <w:spacing w:val="-6"/>
        </w:rPr>
        <w:t> </w:t>
      </w:r>
      <w:r>
        <w:rPr/>
        <w:t>anak</w:t>
      </w:r>
      <w:r>
        <w:rPr>
          <w:spacing w:val="-9"/>
        </w:rPr>
        <w:t> </w:t>
      </w:r>
      <w:r>
        <w:rPr/>
        <w:t>siap</w:t>
      </w:r>
      <w:r>
        <w:rPr>
          <w:spacing w:val="-9"/>
        </w:rPr>
        <w:t> </w:t>
      </w:r>
      <w:r>
        <w:rPr/>
        <w:t>untuk</w:t>
      </w:r>
      <w:r>
        <w:rPr>
          <w:spacing w:val="-8"/>
        </w:rPr>
        <w:t> </w:t>
      </w:r>
      <w:r>
        <w:rPr/>
        <w:t>kembali</w:t>
      </w:r>
      <w:r>
        <w:rPr>
          <w:spacing w:val="-7"/>
        </w:rPr>
        <w:t> </w:t>
      </w:r>
      <w:r>
        <w:rPr>
          <w:spacing w:val="-2"/>
        </w:rPr>
        <w:t>kemasyarakat</w:t>
      </w:r>
    </w:p>
    <w:p>
      <w:pPr>
        <w:pStyle w:val="BodyText"/>
        <w:rPr>
          <w:sz w:val="15"/>
        </w:rPr>
      </w:pPr>
      <w:r>
        <w:rPr>
          <w:sz w:val="15"/>
        </w:rPr>
        <mc:AlternateContent>
          <mc:Choice Requires="wps">
            <w:drawing>
              <wp:anchor distT="0" distB="0" distL="0" distR="0" allowOverlap="1" layoutInCell="1" locked="0" behindDoc="1" simplePos="0" relativeHeight="487591424">
                <wp:simplePos x="0" y="0"/>
                <wp:positionH relativeFrom="page">
                  <wp:posOffset>1440433</wp:posOffset>
                </wp:positionH>
                <wp:positionV relativeFrom="paragraph">
                  <wp:posOffset>125205</wp:posOffset>
                </wp:positionV>
                <wp:extent cx="1829435" cy="9525"/>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9.858663pt;width:144.020pt;height:.71997pt;mso-position-horizontal-relative:page;mso-position-vertical-relative:paragraph;z-index:-15725056;mso-wrap-distance-left:0;mso-wrap-distance-right:0" id="docshape6" filled="true" fillcolor="#000000" stroked="false">
                <v:fill type="solid"/>
                <w10:wrap type="topAndBottom"/>
              </v:rect>
            </w:pict>
          </mc:Fallback>
        </mc:AlternateContent>
      </w:r>
    </w:p>
    <w:p>
      <w:pPr>
        <w:spacing w:before="101"/>
        <w:ind w:left="568" w:right="284" w:firstLine="566"/>
        <w:jc w:val="both"/>
        <w:rPr>
          <w:sz w:val="20"/>
        </w:rPr>
      </w:pPr>
      <w:r>
        <w:rPr>
          <w:sz w:val="20"/>
          <w:vertAlign w:val="superscript"/>
        </w:rPr>
        <w:t>9</w:t>
      </w:r>
      <w:r>
        <w:rPr>
          <w:sz w:val="20"/>
          <w:vertAlign w:val="baseline"/>
        </w:rPr>
        <w:t> Syarifatul Adiba, ‘Upaya Balai Rehabilitasi Anak Membutuhkan Perlindungan Khusus (BRSAMPK)</w:t>
      </w:r>
      <w:r>
        <w:rPr>
          <w:spacing w:val="-9"/>
          <w:sz w:val="20"/>
          <w:vertAlign w:val="baseline"/>
        </w:rPr>
        <w:t> </w:t>
      </w:r>
      <w:r>
        <w:rPr>
          <w:sz w:val="20"/>
          <w:vertAlign w:val="baseline"/>
        </w:rPr>
        <w:t>Handayani</w:t>
      </w:r>
      <w:r>
        <w:rPr>
          <w:spacing w:val="-10"/>
          <w:sz w:val="20"/>
          <w:vertAlign w:val="baseline"/>
        </w:rPr>
        <w:t> </w:t>
      </w:r>
      <w:r>
        <w:rPr>
          <w:sz w:val="20"/>
          <w:vertAlign w:val="baseline"/>
        </w:rPr>
        <w:t>Dalam</w:t>
      </w:r>
      <w:r>
        <w:rPr>
          <w:spacing w:val="-9"/>
          <w:sz w:val="20"/>
          <w:vertAlign w:val="baseline"/>
        </w:rPr>
        <w:t> </w:t>
      </w:r>
      <w:r>
        <w:rPr>
          <w:sz w:val="20"/>
          <w:vertAlign w:val="baseline"/>
        </w:rPr>
        <w:t>Proses</w:t>
      </w:r>
      <w:r>
        <w:rPr>
          <w:spacing w:val="-10"/>
          <w:sz w:val="20"/>
          <w:vertAlign w:val="baseline"/>
        </w:rPr>
        <w:t> </w:t>
      </w:r>
      <w:r>
        <w:rPr>
          <w:sz w:val="20"/>
          <w:vertAlign w:val="baseline"/>
        </w:rPr>
        <w:t>Resosialisasi</w:t>
      </w:r>
      <w:r>
        <w:rPr>
          <w:spacing w:val="-10"/>
          <w:sz w:val="20"/>
          <w:vertAlign w:val="baseline"/>
        </w:rPr>
        <w:t> </w:t>
      </w:r>
      <w:r>
        <w:rPr>
          <w:sz w:val="20"/>
          <w:vertAlign w:val="baseline"/>
        </w:rPr>
        <w:t>Terhadap</w:t>
      </w:r>
      <w:r>
        <w:rPr>
          <w:spacing w:val="-8"/>
          <w:sz w:val="20"/>
          <w:vertAlign w:val="baseline"/>
        </w:rPr>
        <w:t> </w:t>
      </w:r>
      <w:r>
        <w:rPr>
          <w:sz w:val="20"/>
          <w:vertAlign w:val="baseline"/>
        </w:rPr>
        <w:t>Anak</w:t>
      </w:r>
      <w:r>
        <w:rPr>
          <w:spacing w:val="-8"/>
          <w:sz w:val="20"/>
          <w:vertAlign w:val="baseline"/>
        </w:rPr>
        <w:t> </w:t>
      </w:r>
      <w:r>
        <w:rPr>
          <w:sz w:val="20"/>
          <w:vertAlign w:val="baseline"/>
        </w:rPr>
        <w:t>Pelaku</w:t>
      </w:r>
      <w:r>
        <w:rPr>
          <w:spacing w:val="-11"/>
          <w:sz w:val="20"/>
          <w:vertAlign w:val="baseline"/>
        </w:rPr>
        <w:t> </w:t>
      </w:r>
      <w:r>
        <w:rPr>
          <w:sz w:val="20"/>
          <w:vertAlign w:val="baseline"/>
        </w:rPr>
        <w:t>Tawuran’</w:t>
      </w:r>
      <w:r>
        <w:rPr>
          <w:spacing w:val="-9"/>
          <w:sz w:val="20"/>
          <w:vertAlign w:val="baseline"/>
        </w:rPr>
        <w:t> </w:t>
      </w:r>
      <w:r>
        <w:rPr>
          <w:sz w:val="20"/>
          <w:vertAlign w:val="baseline"/>
        </w:rPr>
        <w:t>(Universitas Islam Negeri Syarif Hidayatullah Jakarta, 2020).</w:t>
      </w:r>
    </w:p>
    <w:p>
      <w:pPr>
        <w:spacing w:before="0"/>
        <w:ind w:left="568" w:right="284" w:firstLine="566"/>
        <w:jc w:val="both"/>
        <w:rPr>
          <w:sz w:val="20"/>
        </w:rPr>
      </w:pPr>
      <w:r>
        <w:rPr>
          <w:sz w:val="20"/>
          <w:vertAlign w:val="superscript"/>
        </w:rPr>
        <w:t>10</w:t>
      </w:r>
      <w:r>
        <w:rPr>
          <w:sz w:val="20"/>
          <w:vertAlign w:val="baseline"/>
        </w:rPr>
        <w:t> Chaerul Amri (PK Bapas Baubau), ‘Eks Narapidana: Antara Diterima Atau Ditolak Masyarakat’, 2021 &lt;diterima-atau-ditolak-masyarakat#:~:text=Semua tergantung bagaimana seseorang mantan,peluang untuk menjadi lebih baik.&gt; [accessed 21 November 2024].</w:t>
      </w:r>
    </w:p>
    <w:p>
      <w:pPr>
        <w:spacing w:after="0"/>
        <w:jc w:val="both"/>
        <w:rPr>
          <w:sz w:val="20"/>
        </w:rPr>
        <w:sectPr>
          <w:pgSz w:w="11910" w:h="16840"/>
          <w:pgMar w:header="0" w:footer="1000" w:top="1920" w:bottom="1200" w:left="1700" w:right="1417"/>
        </w:sectPr>
      </w:pPr>
    </w:p>
    <w:p>
      <w:pPr>
        <w:pStyle w:val="BodyText"/>
        <w:spacing w:before="53"/>
      </w:pPr>
    </w:p>
    <w:p>
      <w:pPr>
        <w:pStyle w:val="BodyText"/>
        <w:spacing w:line="360" w:lineRule="auto"/>
        <w:ind w:left="851" w:right="279"/>
        <w:jc w:val="both"/>
      </w:pPr>
      <w:r>
        <w:rPr/>
        <w:t>dengan identitas dan keahlian baru. Peran pembimbing kemasyarakatan dalam proses resosialisasi memiliki peran sentral, pembimbing kemasyarakatan melakukan litmas untuk mempersiapkan narapidana anak kembali kemasyarakat. Penelitian pemasyarakatan (litmas) terdapat survey ke penjamin yang merupakan keluarga baik orangtua atau kakak klien, dan melihat kondisi tempat tinggal dan lingkungan narapidana. Ketika melakukan litmas pembimbing kemasyarakatan tidak hanya memberikan surat jaminan untuk penjamin, tetapi juga ditujukan kepada RT, RW dan kelurahan dengan harapan warga sekitar tidak keberatan ketika narapidana anak tersebut kembali ke </w:t>
      </w:r>
      <w:r>
        <w:rPr>
          <w:spacing w:val="-2"/>
        </w:rPr>
        <w:t>masyarakat</w:t>
      </w:r>
      <w:r>
        <w:rPr>
          <w:spacing w:val="-2"/>
          <w:vertAlign w:val="superscript"/>
        </w:rPr>
        <w:t>11</w:t>
      </w:r>
      <w:r>
        <w:rPr>
          <w:spacing w:val="-2"/>
          <w:vertAlign w:val="baseline"/>
        </w:rPr>
        <w:t>.</w:t>
      </w:r>
    </w:p>
    <w:p>
      <w:pPr>
        <w:pStyle w:val="BodyText"/>
        <w:spacing w:line="360" w:lineRule="auto" w:before="1"/>
        <w:ind w:left="851" w:right="284" w:firstLine="283"/>
        <w:jc w:val="both"/>
      </w:pPr>
      <w:r>
        <w:rPr>
          <w:spacing w:val="-2"/>
        </w:rPr>
        <w:t>Resosialisasi dalam perspektif islam merupakan proses pembelajaran kembali </w:t>
      </w:r>
      <w:r>
        <w:rPr/>
        <w:t>bagi individu untuk menyesuaikan sikap, nilai dan norma susuai dengan ajaran islam. Proses ini bertujuan mengembalikan individu ke fitrah asalnya sebagai hamba</w:t>
      </w:r>
      <w:r>
        <w:rPr>
          <w:spacing w:val="-4"/>
        </w:rPr>
        <w:t> </w:t>
      </w:r>
      <w:r>
        <w:rPr/>
        <w:t>Allah</w:t>
      </w:r>
      <w:r>
        <w:rPr>
          <w:spacing w:val="-2"/>
        </w:rPr>
        <w:t> </w:t>
      </w:r>
      <w:r>
        <w:rPr/>
        <w:t>yang</w:t>
      </w:r>
      <w:r>
        <w:rPr>
          <w:spacing w:val="-4"/>
        </w:rPr>
        <w:t> </w:t>
      </w:r>
      <w:r>
        <w:rPr/>
        <w:t>taat</w:t>
      </w:r>
      <w:r>
        <w:rPr>
          <w:spacing w:val="-4"/>
        </w:rPr>
        <w:t> </w:t>
      </w:r>
      <w:r>
        <w:rPr/>
        <w:t>dan</w:t>
      </w:r>
      <w:r>
        <w:rPr>
          <w:spacing w:val="-4"/>
        </w:rPr>
        <w:t> </w:t>
      </w:r>
      <w:r>
        <w:rPr/>
        <w:t>berakhlak</w:t>
      </w:r>
      <w:r>
        <w:rPr>
          <w:spacing w:val="-4"/>
        </w:rPr>
        <w:t> </w:t>
      </w:r>
      <w:r>
        <w:rPr/>
        <w:t>mulia.</w:t>
      </w:r>
      <w:r>
        <w:rPr>
          <w:spacing w:val="-3"/>
        </w:rPr>
        <w:t> </w:t>
      </w:r>
      <w:r>
        <w:rPr/>
        <w:t>Islam</w:t>
      </w:r>
      <w:r>
        <w:rPr>
          <w:spacing w:val="-2"/>
        </w:rPr>
        <w:t> </w:t>
      </w:r>
      <w:r>
        <w:rPr/>
        <w:t>menjelaskan</w:t>
      </w:r>
      <w:r>
        <w:rPr>
          <w:spacing w:val="-4"/>
        </w:rPr>
        <w:t> </w:t>
      </w:r>
      <w:r>
        <w:rPr/>
        <w:t>bahwa</w:t>
      </w:r>
      <w:r>
        <w:rPr>
          <w:spacing w:val="-4"/>
        </w:rPr>
        <w:t> </w:t>
      </w:r>
      <w:r>
        <w:rPr/>
        <w:t>manusia dilahirkan dalam keadaa fitrah yang suci dan cenderung kepada kebaikan. Namun,</w:t>
      </w:r>
      <w:r>
        <w:rPr>
          <w:spacing w:val="-10"/>
        </w:rPr>
        <w:t> </w:t>
      </w:r>
      <w:r>
        <w:rPr/>
        <w:t>lingkungan</w:t>
      </w:r>
      <w:r>
        <w:rPr>
          <w:spacing w:val="-10"/>
        </w:rPr>
        <w:t> </w:t>
      </w:r>
      <w:r>
        <w:rPr/>
        <w:t>dan</w:t>
      </w:r>
      <w:r>
        <w:rPr>
          <w:spacing w:val="-8"/>
        </w:rPr>
        <w:t> </w:t>
      </w:r>
      <w:r>
        <w:rPr/>
        <w:t>pengalaman</w:t>
      </w:r>
      <w:r>
        <w:rPr>
          <w:spacing w:val="-8"/>
        </w:rPr>
        <w:t> </w:t>
      </w:r>
      <w:r>
        <w:rPr/>
        <w:t>hidup</w:t>
      </w:r>
      <w:r>
        <w:rPr>
          <w:spacing w:val="-10"/>
        </w:rPr>
        <w:t> </w:t>
      </w:r>
      <w:r>
        <w:rPr/>
        <w:t>dapat</w:t>
      </w:r>
      <w:r>
        <w:rPr>
          <w:spacing w:val="-5"/>
        </w:rPr>
        <w:t> </w:t>
      </w:r>
      <w:r>
        <w:rPr/>
        <w:t>mempengaruhi</w:t>
      </w:r>
      <w:r>
        <w:rPr>
          <w:spacing w:val="-11"/>
        </w:rPr>
        <w:t> </w:t>
      </w:r>
      <w:r>
        <w:rPr/>
        <w:t>dan</w:t>
      </w:r>
      <w:r>
        <w:rPr>
          <w:spacing w:val="-10"/>
        </w:rPr>
        <w:t> </w:t>
      </w:r>
      <w:r>
        <w:rPr/>
        <w:t>mengubah perilaku individu</w:t>
      </w:r>
      <w:r>
        <w:rPr>
          <w:vertAlign w:val="superscript"/>
        </w:rPr>
        <w:t>12</w:t>
      </w:r>
      <w:r>
        <w:rPr>
          <w:vertAlign w:val="baseline"/>
        </w:rPr>
        <w:t>, telah dijelaskan dalam Q. S At- Tin ayat 4:</w:t>
      </w:r>
    </w:p>
    <w:p>
      <w:pPr>
        <w:pStyle w:val="Heading1"/>
        <w:bidi/>
        <w:spacing w:before="364"/>
        <w:ind w:right="5385" w:left="281" w:firstLine="0"/>
        <w:jc w:val="left"/>
      </w:pPr>
      <w:r>
        <w:rPr>
          <w:color w:val="333333"/>
          <w:w w:val="9"/>
          <w:rtl/>
        </w:rPr>
        <w:t>لَقَ</w:t>
      </w:r>
      <w:r>
        <w:rPr>
          <w:color w:val="333333"/>
          <w:spacing w:val="80"/>
          <w:position w:val="1"/>
          <w:rtl/>
        </w:rPr>
        <w:t> </w:t>
      </w:r>
      <w:r>
        <w:rPr>
          <w:color w:val="333333"/>
          <w:w w:val="31"/>
          <w:position w:val="1"/>
        </w:rPr>
        <w:t>˚</w:t>
      </w:r>
      <w:r>
        <w:rPr>
          <w:color w:val="333333"/>
          <w:w w:val="31"/>
          <w:rtl/>
        </w:rPr>
        <w:t>د</w:t>
      </w:r>
      <w:r>
        <w:rPr>
          <w:color w:val="333333"/>
          <w:rtl/>
        </w:rPr>
        <w:t> </w:t>
      </w:r>
      <w:r>
        <w:rPr>
          <w:color w:val="333333"/>
          <w:w w:val="31"/>
          <w:rtl/>
        </w:rPr>
        <w:t>خَلَ</w:t>
      </w:r>
      <w:r>
        <w:rPr>
          <w:color w:val="333333"/>
          <w:position w:val="5"/>
          <w:rtl/>
        </w:rPr>
        <w:t> </w:t>
      </w:r>
      <w:r>
        <w:rPr>
          <w:color w:val="333333"/>
          <w:w w:val="31"/>
          <w:position w:val="5"/>
        </w:rPr>
        <w:t>˚</w:t>
      </w:r>
      <w:r>
        <w:rPr>
          <w:color w:val="333333"/>
          <w:w w:val="31"/>
          <w:rtl/>
        </w:rPr>
        <w:t>قنَا</w:t>
      </w:r>
      <w:r>
        <w:rPr>
          <w:color w:val="333333"/>
          <w:spacing w:val="3"/>
          <w:rtl/>
        </w:rPr>
        <w:t> </w:t>
      </w:r>
      <w:r>
        <w:rPr>
          <w:color w:val="333333"/>
          <w:w w:val="31"/>
          <w:rtl/>
        </w:rPr>
        <w:t>ا</w:t>
      </w:r>
      <w:r>
        <w:rPr>
          <w:color w:val="333333"/>
          <w:spacing w:val="-9"/>
          <w:position w:val="5"/>
          <w:rtl/>
        </w:rPr>
        <w:t> </w:t>
      </w:r>
      <w:r>
        <w:rPr>
          <w:color w:val="333333"/>
          <w:w w:val="31"/>
          <w:position w:val="5"/>
        </w:rPr>
        <w:t>˚</w:t>
      </w:r>
      <w:r>
        <w:rPr>
          <w:color w:val="333333"/>
          <w:spacing w:val="-1"/>
          <w:position w:val="-1"/>
          <w:rtl/>
        </w:rPr>
        <w:t> </w:t>
      </w:r>
      <w:r>
        <w:rPr>
          <w:color w:val="333333"/>
          <w:w w:val="31"/>
          <w:position w:val="-1"/>
          <w:rtl/>
        </w:rPr>
        <w:t>هل</w:t>
      </w:r>
      <w:r>
        <w:rPr>
          <w:color w:val="333333"/>
          <w:spacing w:val="-3"/>
          <w:position w:val="3"/>
          <w:rtl/>
        </w:rPr>
        <w:t> </w:t>
      </w:r>
      <w:r>
        <w:rPr>
          <w:color w:val="333333"/>
          <w:w w:val="31"/>
          <w:position w:val="3"/>
        </w:rPr>
        <w:t>˚</w:t>
      </w:r>
      <w:r>
        <w:rPr>
          <w:color w:val="333333"/>
          <w:w w:val="31"/>
          <w:rtl/>
        </w:rPr>
        <w:t>نسَانَ</w:t>
      </w:r>
      <w:r>
        <w:rPr>
          <w:color w:val="333333"/>
          <w:rtl/>
        </w:rPr>
        <w:t> </w:t>
      </w:r>
      <w:r>
        <w:rPr>
          <w:color w:val="333333"/>
          <w:w w:val="31"/>
          <w:rtl/>
        </w:rPr>
        <w:t>فه</w:t>
      </w:r>
      <w:r>
        <w:rPr>
          <w:color w:val="333333"/>
          <w:spacing w:val="80"/>
          <w:position w:val="-5"/>
          <w:rtl/>
        </w:rPr>
        <w:t> </w:t>
      </w:r>
      <w:r>
        <w:rPr>
          <w:color w:val="333333"/>
          <w:w w:val="31"/>
          <w:position w:val="-1"/>
        </w:rPr>
        <w:t>˜</w:t>
      </w:r>
      <w:r>
        <w:rPr>
          <w:color w:val="333333"/>
          <w:w w:val="31"/>
          <w:position w:val="-5"/>
        </w:rPr>
        <w:t>˚</w:t>
      </w:r>
      <w:r>
        <w:rPr>
          <w:color w:val="333333"/>
          <w:w w:val="31"/>
          <w:rtl/>
        </w:rPr>
        <w:t>ي</w:t>
      </w:r>
      <w:r>
        <w:rPr>
          <w:color w:val="333333"/>
          <w:rtl/>
        </w:rPr>
        <w:t> </w:t>
      </w:r>
      <w:r>
        <w:rPr>
          <w:color w:val="333333"/>
          <w:w w:val="31"/>
          <w:rtl/>
        </w:rPr>
        <w:t>اَ</w:t>
      </w:r>
      <w:r>
        <w:rPr>
          <w:color w:val="333333"/>
          <w:spacing w:val="54"/>
          <w:position w:val="0"/>
          <w:rtl/>
        </w:rPr>
        <w:t> </w:t>
      </w:r>
      <w:r>
        <w:rPr>
          <w:color w:val="333333"/>
          <w:w w:val="31"/>
          <w:position w:val="0"/>
        </w:rPr>
        <w:t>˚</w:t>
      </w:r>
      <w:r>
        <w:rPr>
          <w:color w:val="333333"/>
          <w:w w:val="31"/>
          <w:rtl/>
        </w:rPr>
        <w:t>حسَ</w:t>
      </w:r>
      <w:r>
        <w:rPr>
          <w:color w:val="333333"/>
          <w:spacing w:val="49"/>
          <w:position w:val="-5"/>
          <w:rtl/>
        </w:rPr>
        <w:t> </w:t>
      </w:r>
      <w:r>
        <w:rPr>
          <w:color w:val="333333"/>
          <w:w w:val="31"/>
          <w:position w:val="-5"/>
          <w:rtl/>
        </w:rPr>
        <w:t>هن</w:t>
      </w:r>
      <w:r>
        <w:rPr>
          <w:color w:val="333333"/>
          <w:rtl/>
        </w:rPr>
        <w:t> </w:t>
      </w:r>
      <w:r>
        <w:rPr>
          <w:color w:val="333333"/>
          <w:w w:val="31"/>
          <w:rtl/>
        </w:rPr>
        <w:t>تَ</w:t>
      </w:r>
      <w:r>
        <w:rPr>
          <w:color w:val="333333"/>
          <w:position w:val="5"/>
          <w:rtl/>
        </w:rPr>
        <w:t> </w:t>
      </w:r>
      <w:r>
        <w:rPr>
          <w:color w:val="333333"/>
          <w:w w:val="31"/>
          <w:position w:val="5"/>
        </w:rPr>
        <w:t>˚</w:t>
      </w:r>
      <w:r>
        <w:rPr>
          <w:color w:val="333333"/>
          <w:w w:val="31"/>
          <w:rtl/>
        </w:rPr>
        <w:t>ق</w:t>
      </w:r>
      <w:r>
        <w:rPr>
          <w:color w:val="333333"/>
          <w:spacing w:val="37"/>
          <w:position w:val="-5"/>
          <w:rtl/>
        </w:rPr>
        <w:t> </w:t>
      </w:r>
      <w:r>
        <w:rPr>
          <w:color w:val="333333"/>
          <w:w w:val="31"/>
          <w:position w:val="-5"/>
          <w:rtl/>
        </w:rPr>
        <w:t>هو</w:t>
      </w:r>
      <w:r>
        <w:rPr>
          <w:color w:val="333333"/>
          <w:spacing w:val="-3"/>
          <w:rtl/>
        </w:rPr>
        <w:t> </w:t>
      </w:r>
      <w:r>
        <w:rPr>
          <w:color w:val="333333"/>
          <w:w w:val="31"/>
        </w:rPr>
        <w:t>˚</w:t>
      </w:r>
      <w:r>
        <w:rPr>
          <w:color w:val="333333"/>
          <w:w w:val="31"/>
          <w:rtl/>
        </w:rPr>
        <w:t>ي</w:t>
      </w:r>
      <w:r>
        <w:rPr>
          <w:color w:val="333333"/>
          <w:spacing w:val="-12"/>
          <w:position w:val="-1"/>
          <w:rtl/>
        </w:rPr>
        <w:t> </w:t>
      </w:r>
      <w:r>
        <w:rPr>
          <w:color w:val="333333"/>
          <w:w w:val="31"/>
          <w:position w:val="-1"/>
        </w:rPr>
        <w:t>„</w:t>
      </w:r>
      <w:r>
        <w:rPr>
          <w:color w:val="333333"/>
          <w:spacing w:val="-25"/>
          <w:w w:val="31"/>
          <w:position w:val="-1"/>
          <w:rtl/>
        </w:rPr>
        <w:t> </w:t>
      </w:r>
      <w:r>
        <w:rPr>
          <w:color w:val="333333"/>
          <w:w w:val="31"/>
          <w:rtl/>
        </w:rPr>
        <w:t>م</w:t>
      </w:r>
    </w:p>
    <w:p>
      <w:pPr>
        <w:spacing w:line="360" w:lineRule="auto" w:before="124"/>
        <w:ind w:left="1134" w:right="0" w:firstLine="427"/>
        <w:jc w:val="left"/>
        <w:rPr>
          <w:i/>
          <w:sz w:val="24"/>
        </w:rPr>
      </w:pPr>
      <w:r>
        <w:rPr>
          <w:sz w:val="24"/>
        </w:rPr>
        <w:t>Artinya</w:t>
      </w:r>
      <w:r>
        <w:rPr>
          <w:spacing w:val="-11"/>
          <w:sz w:val="24"/>
        </w:rPr>
        <w:t> </w:t>
      </w:r>
      <w:r>
        <w:rPr>
          <w:sz w:val="24"/>
        </w:rPr>
        <w:t>“</w:t>
      </w:r>
      <w:r>
        <w:rPr>
          <w:i/>
          <w:sz w:val="24"/>
        </w:rPr>
        <w:t>sungguh,</w:t>
      </w:r>
      <w:r>
        <w:rPr>
          <w:i/>
          <w:spacing w:val="-10"/>
          <w:sz w:val="24"/>
        </w:rPr>
        <w:t> </w:t>
      </w:r>
      <w:r>
        <w:rPr>
          <w:i/>
          <w:sz w:val="24"/>
        </w:rPr>
        <w:t>Kami</w:t>
      </w:r>
      <w:r>
        <w:rPr>
          <w:i/>
          <w:spacing w:val="-8"/>
          <w:sz w:val="24"/>
        </w:rPr>
        <w:t> </w:t>
      </w:r>
      <w:r>
        <w:rPr>
          <w:i/>
          <w:sz w:val="24"/>
        </w:rPr>
        <w:t>benar-benar</w:t>
      </w:r>
      <w:r>
        <w:rPr>
          <w:i/>
          <w:spacing w:val="-10"/>
          <w:sz w:val="24"/>
        </w:rPr>
        <w:t> </w:t>
      </w:r>
      <w:r>
        <w:rPr>
          <w:i/>
          <w:sz w:val="24"/>
        </w:rPr>
        <w:t>telah</w:t>
      </w:r>
      <w:r>
        <w:rPr>
          <w:i/>
          <w:spacing w:val="-8"/>
          <w:sz w:val="24"/>
        </w:rPr>
        <w:t> </w:t>
      </w:r>
      <w:r>
        <w:rPr>
          <w:i/>
          <w:sz w:val="24"/>
        </w:rPr>
        <w:t>menciptakan</w:t>
      </w:r>
      <w:r>
        <w:rPr>
          <w:i/>
          <w:spacing w:val="-10"/>
          <w:sz w:val="24"/>
        </w:rPr>
        <w:t> </w:t>
      </w:r>
      <w:r>
        <w:rPr>
          <w:i/>
          <w:sz w:val="24"/>
        </w:rPr>
        <w:t>manusia</w:t>
      </w:r>
      <w:r>
        <w:rPr>
          <w:i/>
          <w:spacing w:val="-10"/>
          <w:sz w:val="24"/>
        </w:rPr>
        <w:t> </w:t>
      </w:r>
      <w:r>
        <w:rPr>
          <w:i/>
          <w:sz w:val="24"/>
        </w:rPr>
        <w:t>dalam bentuk yang sebaik-baiknya”</w:t>
      </w:r>
    </w:p>
    <w:p>
      <w:pPr>
        <w:pStyle w:val="BodyText"/>
        <w:spacing w:before="137"/>
        <w:rPr>
          <w:i/>
        </w:rPr>
      </w:pPr>
    </w:p>
    <w:p>
      <w:pPr>
        <w:pStyle w:val="BodyText"/>
        <w:spacing w:line="360" w:lineRule="auto"/>
        <w:ind w:left="851" w:right="282" w:firstLine="283"/>
        <w:jc w:val="both"/>
      </w:pPr>
      <w:r>
        <w:rPr/>
        <w:t>Oleh karna itu ketika individu telah keluar dari fitrahnya dan melakukan hal menyimpang resosialisasi diperlukan ketika individu menyimpang dari nilai- nilai islam atau mengalami perubahan yang menjauhkan dari yang benar. Sehingga hal menyimpang yang dilakukan individu dapat kembali ke dalam fitrah yang sebagaimana manusia sebelumnya.</w:t>
      </w:r>
    </w:p>
    <w:p>
      <w:pPr>
        <w:pStyle w:val="BodyText"/>
        <w:rPr>
          <w:sz w:val="20"/>
        </w:rPr>
      </w:pPr>
    </w:p>
    <w:p>
      <w:pPr>
        <w:pStyle w:val="BodyText"/>
        <w:spacing w:before="23"/>
        <w:rPr>
          <w:sz w:val="20"/>
        </w:rPr>
      </w:pPr>
      <w:r>
        <w:rPr>
          <w:sz w:val="20"/>
        </w:rPr>
        <mc:AlternateContent>
          <mc:Choice Requires="wps">
            <w:drawing>
              <wp:anchor distT="0" distB="0" distL="0" distR="0" allowOverlap="1" layoutInCell="1" locked="0" behindDoc="1" simplePos="0" relativeHeight="487591936">
                <wp:simplePos x="0" y="0"/>
                <wp:positionH relativeFrom="page">
                  <wp:posOffset>1440433</wp:posOffset>
                </wp:positionH>
                <wp:positionV relativeFrom="paragraph">
                  <wp:posOffset>176239</wp:posOffset>
                </wp:positionV>
                <wp:extent cx="1829435" cy="9525"/>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3.8771pt;width:144.020pt;height:.71997pt;mso-position-horizontal-relative:page;mso-position-vertical-relative:paragraph;z-index:-15724544;mso-wrap-distance-left:0;mso-wrap-distance-right:0" id="docshape7" filled="true" fillcolor="#000000" stroked="false">
                <v:fill type="solid"/>
                <w10:wrap type="topAndBottom"/>
              </v:rect>
            </w:pict>
          </mc:Fallback>
        </mc:AlternateContent>
      </w:r>
    </w:p>
    <w:p>
      <w:pPr>
        <w:spacing w:line="237" w:lineRule="auto" w:before="104"/>
        <w:ind w:left="568" w:right="220" w:firstLine="566"/>
        <w:jc w:val="left"/>
        <w:rPr>
          <w:sz w:val="20"/>
        </w:rPr>
      </w:pPr>
      <w:r>
        <w:rPr>
          <w:rFonts w:ascii="Calibri"/>
          <w:sz w:val="20"/>
          <w:vertAlign w:val="superscript"/>
        </w:rPr>
        <w:t>11</w:t>
      </w:r>
      <w:r>
        <w:rPr>
          <w:rFonts w:ascii="Calibri"/>
          <w:spacing w:val="-5"/>
          <w:sz w:val="20"/>
          <w:vertAlign w:val="baseline"/>
        </w:rPr>
        <w:t> </w:t>
      </w:r>
      <w:r>
        <w:rPr>
          <w:sz w:val="20"/>
          <w:vertAlign w:val="baseline"/>
        </w:rPr>
        <w:t>wawancara</w:t>
      </w:r>
      <w:r>
        <w:rPr>
          <w:spacing w:val="-5"/>
          <w:sz w:val="20"/>
          <w:vertAlign w:val="baseline"/>
        </w:rPr>
        <w:t> </w:t>
      </w:r>
      <w:r>
        <w:rPr>
          <w:sz w:val="20"/>
          <w:vertAlign w:val="baseline"/>
        </w:rPr>
        <w:t>dengan</w:t>
      </w:r>
      <w:r>
        <w:rPr>
          <w:spacing w:val="-4"/>
          <w:sz w:val="20"/>
          <w:vertAlign w:val="baseline"/>
        </w:rPr>
        <w:t> </w:t>
      </w:r>
      <w:r>
        <w:rPr>
          <w:sz w:val="20"/>
          <w:vertAlign w:val="baseline"/>
        </w:rPr>
        <w:t>bapak</w:t>
      </w:r>
      <w:r>
        <w:rPr>
          <w:spacing w:val="-4"/>
          <w:sz w:val="20"/>
          <w:vertAlign w:val="baseline"/>
        </w:rPr>
        <w:t> </w:t>
      </w:r>
      <w:r>
        <w:rPr>
          <w:sz w:val="20"/>
          <w:vertAlign w:val="baseline"/>
        </w:rPr>
        <w:t>Atiq</w:t>
      </w:r>
      <w:r>
        <w:rPr>
          <w:spacing w:val="-4"/>
          <w:sz w:val="20"/>
          <w:vertAlign w:val="baseline"/>
        </w:rPr>
        <w:t> </w:t>
      </w:r>
      <w:r>
        <w:rPr>
          <w:sz w:val="20"/>
          <w:vertAlign w:val="baseline"/>
        </w:rPr>
        <w:t>Joni</w:t>
      </w:r>
      <w:r>
        <w:rPr>
          <w:spacing w:val="-6"/>
          <w:sz w:val="20"/>
          <w:vertAlign w:val="baseline"/>
        </w:rPr>
        <w:t> </w:t>
      </w:r>
      <w:r>
        <w:rPr>
          <w:sz w:val="20"/>
          <w:vertAlign w:val="baseline"/>
        </w:rPr>
        <w:t>Wardani</w:t>
      </w:r>
      <w:r>
        <w:rPr>
          <w:spacing w:val="-6"/>
          <w:sz w:val="20"/>
          <w:vertAlign w:val="baseline"/>
        </w:rPr>
        <w:t> </w:t>
      </w:r>
      <w:r>
        <w:rPr>
          <w:sz w:val="20"/>
          <w:vertAlign w:val="baseline"/>
        </w:rPr>
        <w:t>selaku</w:t>
      </w:r>
      <w:r>
        <w:rPr>
          <w:spacing w:val="-6"/>
          <w:sz w:val="20"/>
          <w:vertAlign w:val="baseline"/>
        </w:rPr>
        <w:t> </w:t>
      </w:r>
      <w:r>
        <w:rPr>
          <w:sz w:val="20"/>
          <w:vertAlign w:val="baseline"/>
        </w:rPr>
        <w:t>kasubsie</w:t>
      </w:r>
      <w:r>
        <w:rPr>
          <w:spacing w:val="-5"/>
          <w:sz w:val="20"/>
          <w:vertAlign w:val="baseline"/>
        </w:rPr>
        <w:t> </w:t>
      </w:r>
      <w:r>
        <w:rPr>
          <w:sz w:val="20"/>
          <w:vertAlign w:val="baseline"/>
        </w:rPr>
        <w:t>bimbingan</w:t>
      </w:r>
      <w:r>
        <w:rPr>
          <w:spacing w:val="-4"/>
          <w:sz w:val="20"/>
          <w:vertAlign w:val="baseline"/>
        </w:rPr>
        <w:t> </w:t>
      </w:r>
      <w:r>
        <w:rPr>
          <w:sz w:val="20"/>
          <w:vertAlign w:val="baseline"/>
        </w:rPr>
        <w:t>kemasyarakatan BKA pada 9 November 2024</w:t>
      </w:r>
    </w:p>
    <w:p>
      <w:pPr>
        <w:spacing w:before="0"/>
        <w:ind w:left="568" w:right="220" w:firstLine="566"/>
        <w:jc w:val="left"/>
        <w:rPr>
          <w:sz w:val="20"/>
        </w:rPr>
      </w:pPr>
      <w:r>
        <w:rPr>
          <w:sz w:val="20"/>
          <w:vertAlign w:val="superscript"/>
        </w:rPr>
        <w:t>12</w:t>
      </w:r>
      <w:r>
        <w:rPr>
          <w:spacing w:val="-4"/>
          <w:sz w:val="20"/>
          <w:vertAlign w:val="baseline"/>
        </w:rPr>
        <w:t> </w:t>
      </w:r>
      <w:r>
        <w:rPr>
          <w:sz w:val="20"/>
          <w:vertAlign w:val="baseline"/>
        </w:rPr>
        <w:t>Suriadi</w:t>
      </w:r>
      <w:r>
        <w:rPr>
          <w:spacing w:val="-5"/>
          <w:sz w:val="20"/>
          <w:vertAlign w:val="baseline"/>
        </w:rPr>
        <w:t> </w:t>
      </w:r>
      <w:r>
        <w:rPr>
          <w:sz w:val="20"/>
          <w:vertAlign w:val="baseline"/>
        </w:rPr>
        <w:t>Samsuri,</w:t>
      </w:r>
      <w:r>
        <w:rPr>
          <w:spacing w:val="-4"/>
          <w:sz w:val="20"/>
          <w:vertAlign w:val="baseline"/>
        </w:rPr>
        <w:t> </w:t>
      </w:r>
      <w:r>
        <w:rPr>
          <w:sz w:val="20"/>
          <w:vertAlign w:val="baseline"/>
        </w:rPr>
        <w:t>‘Hakikat</w:t>
      </w:r>
      <w:r>
        <w:rPr>
          <w:spacing w:val="-4"/>
          <w:sz w:val="20"/>
          <w:vertAlign w:val="baseline"/>
        </w:rPr>
        <w:t> </w:t>
      </w:r>
      <w:r>
        <w:rPr>
          <w:sz w:val="20"/>
          <w:vertAlign w:val="baseline"/>
        </w:rPr>
        <w:t>Fitrah</w:t>
      </w:r>
      <w:r>
        <w:rPr>
          <w:spacing w:val="-3"/>
          <w:sz w:val="20"/>
          <w:vertAlign w:val="baseline"/>
        </w:rPr>
        <w:t> </w:t>
      </w:r>
      <w:r>
        <w:rPr>
          <w:sz w:val="20"/>
          <w:vertAlign w:val="baseline"/>
        </w:rPr>
        <w:t>Manusia</w:t>
      </w:r>
      <w:r>
        <w:rPr>
          <w:spacing w:val="-4"/>
          <w:sz w:val="20"/>
          <w:vertAlign w:val="baseline"/>
        </w:rPr>
        <w:t> </w:t>
      </w:r>
      <w:r>
        <w:rPr>
          <w:sz w:val="20"/>
          <w:vertAlign w:val="baseline"/>
        </w:rPr>
        <w:t>Dalam</w:t>
      </w:r>
      <w:r>
        <w:rPr>
          <w:spacing w:val="-3"/>
          <w:sz w:val="20"/>
          <w:vertAlign w:val="baseline"/>
        </w:rPr>
        <w:t> </w:t>
      </w:r>
      <w:r>
        <w:rPr>
          <w:sz w:val="20"/>
          <w:vertAlign w:val="baseline"/>
        </w:rPr>
        <w:t>Islam’,</w:t>
      </w:r>
      <w:r>
        <w:rPr>
          <w:spacing w:val="-2"/>
          <w:sz w:val="20"/>
          <w:vertAlign w:val="baseline"/>
        </w:rPr>
        <w:t> </w:t>
      </w:r>
      <w:r>
        <w:rPr>
          <w:i/>
          <w:sz w:val="20"/>
          <w:vertAlign w:val="baseline"/>
        </w:rPr>
        <w:t>AL-ISHLAH:</w:t>
      </w:r>
      <w:r>
        <w:rPr>
          <w:i/>
          <w:spacing w:val="-4"/>
          <w:sz w:val="20"/>
          <w:vertAlign w:val="baseline"/>
        </w:rPr>
        <w:t> </w:t>
      </w:r>
      <w:r>
        <w:rPr>
          <w:i/>
          <w:sz w:val="20"/>
          <w:vertAlign w:val="baseline"/>
        </w:rPr>
        <w:t>Jurnal</w:t>
      </w:r>
      <w:r>
        <w:rPr>
          <w:i/>
          <w:spacing w:val="-5"/>
          <w:sz w:val="20"/>
          <w:vertAlign w:val="baseline"/>
        </w:rPr>
        <w:t> </w:t>
      </w:r>
      <w:r>
        <w:rPr>
          <w:i/>
          <w:sz w:val="20"/>
          <w:vertAlign w:val="baseline"/>
        </w:rPr>
        <w:t>Pendidikan Islam</w:t>
      </w:r>
      <w:r>
        <w:rPr>
          <w:sz w:val="20"/>
          <w:vertAlign w:val="baseline"/>
        </w:rPr>
        <w:t>, 18.1 (2020), 85–100 &lt;https://doi.org/10.35905/alishlah.v18i1.1278&gt;.</w:t>
      </w:r>
    </w:p>
    <w:p>
      <w:pPr>
        <w:spacing w:after="0"/>
        <w:jc w:val="left"/>
        <w:rPr>
          <w:sz w:val="20"/>
        </w:rPr>
        <w:sectPr>
          <w:pgSz w:w="11910" w:h="16840"/>
          <w:pgMar w:header="0" w:footer="1000" w:top="1920" w:bottom="1200" w:left="1700" w:right="1417"/>
        </w:sectPr>
      </w:pPr>
    </w:p>
    <w:p>
      <w:pPr>
        <w:pStyle w:val="BodyText"/>
        <w:spacing w:before="53"/>
      </w:pPr>
    </w:p>
    <w:p>
      <w:pPr>
        <w:pStyle w:val="BodyText"/>
        <w:spacing w:line="360" w:lineRule="auto"/>
        <w:ind w:left="851" w:right="283" w:firstLine="283"/>
        <w:jc w:val="both"/>
      </w:pPr>
      <w:r>
        <w:rPr/>
        <w:t>Hakikatnya Agama islam</w:t>
      </w:r>
      <w:r>
        <w:rPr>
          <w:spacing w:val="-1"/>
        </w:rPr>
        <w:t> </w:t>
      </w:r>
      <w:r>
        <w:rPr/>
        <w:t>juga agama yang sempurna</w:t>
      </w:r>
      <w:r>
        <w:rPr>
          <w:spacing w:val="-3"/>
        </w:rPr>
        <w:t> </w:t>
      </w:r>
      <w:r>
        <w:rPr/>
        <w:t>dan</w:t>
      </w:r>
      <w:r>
        <w:rPr>
          <w:spacing w:val="-1"/>
        </w:rPr>
        <w:t> </w:t>
      </w:r>
      <w:r>
        <w:rPr/>
        <w:t>islam</w:t>
      </w:r>
      <w:r>
        <w:rPr>
          <w:spacing w:val="-1"/>
        </w:rPr>
        <w:t> </w:t>
      </w:r>
      <w:r>
        <w:rPr/>
        <w:t>memandang bahwa manusia merupakan makhluk yang paling sempurna di antara semua ciptaannya,</w:t>
      </w:r>
      <w:r>
        <w:rPr>
          <w:spacing w:val="-7"/>
        </w:rPr>
        <w:t> </w:t>
      </w:r>
      <w:r>
        <w:rPr/>
        <w:t>manusia</w:t>
      </w:r>
      <w:r>
        <w:rPr>
          <w:spacing w:val="-8"/>
        </w:rPr>
        <w:t> </w:t>
      </w:r>
      <w:r>
        <w:rPr/>
        <w:t>sama</w:t>
      </w:r>
      <w:r>
        <w:rPr>
          <w:spacing w:val="-8"/>
        </w:rPr>
        <w:t> </w:t>
      </w:r>
      <w:r>
        <w:rPr/>
        <w:t>di</w:t>
      </w:r>
      <w:r>
        <w:rPr>
          <w:spacing w:val="-6"/>
        </w:rPr>
        <w:t> </w:t>
      </w:r>
      <w:r>
        <w:rPr/>
        <w:t>mata</w:t>
      </w:r>
      <w:r>
        <w:rPr>
          <w:spacing w:val="-8"/>
        </w:rPr>
        <w:t> </w:t>
      </w:r>
      <w:r>
        <w:rPr/>
        <w:t>Allah</w:t>
      </w:r>
      <w:r>
        <w:rPr>
          <w:spacing w:val="-7"/>
        </w:rPr>
        <w:t> </w:t>
      </w:r>
      <w:r>
        <w:rPr/>
        <w:t>SWT.</w:t>
      </w:r>
      <w:r>
        <w:rPr>
          <w:spacing w:val="-7"/>
        </w:rPr>
        <w:t> </w:t>
      </w:r>
      <w:r>
        <w:rPr/>
        <w:t>Namun,</w:t>
      </w:r>
      <w:r>
        <w:rPr>
          <w:spacing w:val="-6"/>
        </w:rPr>
        <w:t> </w:t>
      </w:r>
      <w:r>
        <w:rPr/>
        <w:t>tidak</w:t>
      </w:r>
      <w:r>
        <w:rPr>
          <w:spacing w:val="-7"/>
        </w:rPr>
        <w:t> </w:t>
      </w:r>
      <w:r>
        <w:rPr/>
        <w:t>dimungkiri</w:t>
      </w:r>
      <w:r>
        <w:rPr>
          <w:spacing w:val="-9"/>
        </w:rPr>
        <w:t> </w:t>
      </w:r>
      <w:r>
        <w:rPr/>
        <w:t>bahwa manusia dapat terjerumus dalam kemaksiatan atau perbuatan lain yang tidak hanya merugikan diri sendiri tetapi juga merugikan orang disekitarnya. Seperti yang dijelaskan pada Q.S al- Hujjurat Ayat 13:</w:t>
      </w:r>
    </w:p>
    <w:p>
      <w:pPr>
        <w:pStyle w:val="BodyText"/>
        <w:spacing w:before="159"/>
        <w:rPr>
          <w:sz w:val="20"/>
        </w:rPr>
      </w:pPr>
      <w:r>
        <w:rPr>
          <w:sz w:val="20"/>
        </w:rPr>
        <mc:AlternateContent>
          <mc:Choice Requires="wps">
            <w:drawing>
              <wp:anchor distT="0" distB="0" distL="0" distR="0" allowOverlap="1" layoutInCell="1" locked="0" behindDoc="1" simplePos="0" relativeHeight="487592448">
                <wp:simplePos x="0" y="0"/>
                <wp:positionH relativeFrom="page">
                  <wp:posOffset>2852039</wp:posOffset>
                </wp:positionH>
                <wp:positionV relativeFrom="paragraph">
                  <wp:posOffset>264435</wp:posOffset>
                </wp:positionV>
                <wp:extent cx="3627754" cy="243204"/>
                <wp:effectExtent l="0" t="0" r="0" b="0"/>
                <wp:wrapTopAndBottom/>
                <wp:docPr id="12" name="Textbox 12"/>
                <wp:cNvGraphicFramePr>
                  <a:graphicFrameLocks/>
                </wp:cNvGraphicFramePr>
                <a:graphic>
                  <a:graphicData uri="http://schemas.microsoft.com/office/word/2010/wordprocessingShape">
                    <wps:wsp>
                      <wps:cNvPr id="12" name="Textbox 12"/>
                      <wps:cNvSpPr txBox="1"/>
                      <wps:spPr>
                        <a:xfrm>
                          <a:off x="0" y="0"/>
                          <a:ext cx="3627754" cy="243204"/>
                        </a:xfrm>
                        <a:prstGeom prst="rect">
                          <a:avLst/>
                        </a:prstGeom>
                        <a:ln w="3047">
                          <a:solidFill>
                            <a:srgbClr val="E4E7EB"/>
                          </a:solidFill>
                          <a:prstDash val="solid"/>
                        </a:ln>
                      </wps:spPr>
                      <wps:txbx>
                        <w:txbxContent>
                          <w:p>
                            <w:pPr>
                              <w:bidi/>
                              <w:spacing w:line="377" w:lineRule="exact" w:before="0"/>
                              <w:ind w:right="0" w:left="1" w:firstLine="0"/>
                              <w:jc w:val="left"/>
                              <w:rPr>
                                <w:position w:val="1"/>
                                <w:sz w:val="32"/>
                                <w:szCs w:val="32"/>
                              </w:rPr>
                            </w:pPr>
                            <w:r>
                              <w:rPr>
                                <w:color w:val="111727"/>
                                <w:w w:val="38"/>
                                <w:position w:val="3"/>
                                <w:sz w:val="32"/>
                                <w:szCs w:val="32"/>
                                <w:rtl/>
                              </w:rPr>
                              <w:t>ٰ</w:t>
                            </w:r>
                            <w:r>
                              <w:rPr>
                                <w:color w:val="111727"/>
                                <w:w w:val="38"/>
                                <w:position w:val="7"/>
                                <w:sz w:val="32"/>
                                <w:szCs w:val="32"/>
                              </w:rPr>
                              <w:t>˜</w:t>
                            </w:r>
                            <w:r>
                              <w:rPr>
                                <w:color w:val="111727"/>
                                <w:w w:val="38"/>
                                <w:position w:val="1"/>
                                <w:sz w:val="32"/>
                                <w:szCs w:val="32"/>
                                <w:rtl/>
                              </w:rPr>
                              <w:t>ياَيُّهَا</w:t>
                            </w:r>
                            <w:r>
                              <w:rPr>
                                <w:color w:val="111727"/>
                                <w:spacing w:val="40"/>
                                <w:position w:val="1"/>
                                <w:sz w:val="32"/>
                                <w:szCs w:val="32"/>
                                <w:rtl/>
                              </w:rPr>
                              <w:t> </w:t>
                            </w:r>
                            <w:r>
                              <w:rPr>
                                <w:color w:val="111727"/>
                                <w:w w:val="51"/>
                                <w:position w:val="1"/>
                                <w:sz w:val="32"/>
                                <w:szCs w:val="32"/>
                                <w:rtl/>
                              </w:rPr>
                              <w:t>النَّاسُ</w:t>
                            </w:r>
                            <w:r>
                              <w:rPr>
                                <w:color w:val="111727"/>
                                <w:spacing w:val="56"/>
                                <w:position w:val="2"/>
                                <w:sz w:val="32"/>
                                <w:szCs w:val="32"/>
                                <w:rtl/>
                              </w:rPr>
                              <w:t> </w:t>
                            </w:r>
                            <w:r>
                              <w:rPr>
                                <w:color w:val="111727"/>
                                <w:w w:val="51"/>
                                <w:position w:val="2"/>
                                <w:sz w:val="32"/>
                                <w:szCs w:val="32"/>
                                <w:rtl/>
                              </w:rPr>
                              <w:t>هانَّا</w:t>
                            </w:r>
                            <w:r>
                              <w:rPr>
                                <w:color w:val="111727"/>
                                <w:position w:val="1"/>
                                <w:sz w:val="32"/>
                                <w:szCs w:val="32"/>
                                <w:rtl/>
                              </w:rPr>
                              <w:t> </w:t>
                            </w:r>
                            <w:r>
                              <w:rPr>
                                <w:color w:val="111727"/>
                                <w:w w:val="51"/>
                                <w:position w:val="1"/>
                                <w:sz w:val="32"/>
                                <w:szCs w:val="32"/>
                                <w:rtl/>
                              </w:rPr>
                              <w:t>خَلَ</w:t>
                            </w:r>
                            <w:r>
                              <w:rPr>
                                <w:color w:val="111727"/>
                                <w:position w:val="6"/>
                                <w:sz w:val="32"/>
                                <w:szCs w:val="32"/>
                                <w:rtl/>
                              </w:rPr>
                              <w:t> </w:t>
                            </w:r>
                            <w:r>
                              <w:rPr>
                                <w:color w:val="111727"/>
                                <w:w w:val="51"/>
                                <w:position w:val="6"/>
                                <w:sz w:val="32"/>
                                <w:szCs w:val="32"/>
                              </w:rPr>
                              <w:t>˚</w:t>
                            </w:r>
                            <w:r>
                              <w:rPr>
                                <w:color w:val="111727"/>
                                <w:w w:val="51"/>
                                <w:position w:val="1"/>
                                <w:sz w:val="32"/>
                                <w:szCs w:val="32"/>
                                <w:rtl/>
                              </w:rPr>
                              <w:t>قٰنكُ</w:t>
                            </w:r>
                            <w:r>
                              <w:rPr>
                                <w:color w:val="111727"/>
                                <w:spacing w:val="6"/>
                                <w:position w:val="-2"/>
                                <w:sz w:val="32"/>
                                <w:szCs w:val="32"/>
                                <w:rtl/>
                              </w:rPr>
                              <w:t> </w:t>
                            </w:r>
                            <w:r>
                              <w:rPr>
                                <w:color w:val="111727"/>
                                <w:w w:val="51"/>
                                <w:position w:val="-2"/>
                                <w:sz w:val="32"/>
                                <w:szCs w:val="32"/>
                              </w:rPr>
                              <w:t>˚</w:t>
                            </w:r>
                            <w:r>
                              <w:rPr>
                                <w:color w:val="111727"/>
                                <w:w w:val="51"/>
                                <w:position w:val="1"/>
                                <w:sz w:val="32"/>
                                <w:szCs w:val="32"/>
                                <w:rtl/>
                              </w:rPr>
                              <w:t>م</w:t>
                            </w:r>
                            <w:r>
                              <w:rPr>
                                <w:color w:val="111727"/>
                                <w:spacing w:val="80"/>
                                <w:sz w:val="32"/>
                                <w:szCs w:val="32"/>
                                <w:rtl/>
                              </w:rPr>
                              <w:t> </w:t>
                            </w:r>
                            <w:r>
                              <w:rPr>
                                <w:color w:val="111727"/>
                                <w:w w:val="51"/>
                                <w:sz w:val="32"/>
                                <w:szCs w:val="32"/>
                                <w:rtl/>
                              </w:rPr>
                              <w:t>ه</w:t>
                            </w:r>
                            <w:r>
                              <w:rPr>
                                <w:color w:val="111727"/>
                                <w:w w:val="51"/>
                                <w:position w:val="0"/>
                                <w:sz w:val="32"/>
                                <w:szCs w:val="32"/>
                              </w:rPr>
                              <w:t>'</w:t>
                            </w:r>
                            <w:r>
                              <w:rPr>
                                <w:color w:val="111727"/>
                                <w:w w:val="51"/>
                                <w:position w:val="1"/>
                                <w:sz w:val="32"/>
                                <w:szCs w:val="32"/>
                                <w:rtl/>
                              </w:rPr>
                              <w:t>م</w:t>
                            </w:r>
                            <w:r>
                              <w:rPr>
                                <w:color w:val="111727"/>
                                <w:spacing w:val="40"/>
                                <w:position w:val="4"/>
                                <w:sz w:val="32"/>
                                <w:szCs w:val="32"/>
                                <w:rtl/>
                              </w:rPr>
                              <w:t> </w:t>
                            </w:r>
                            <w:r>
                              <w:rPr>
                                <w:color w:val="111727"/>
                                <w:w w:val="51"/>
                                <w:position w:val="4"/>
                                <w:sz w:val="32"/>
                                <w:szCs w:val="32"/>
                              </w:rPr>
                              <w:t>˚</w:t>
                            </w:r>
                            <w:r>
                              <w:rPr>
                                <w:color w:val="111727"/>
                                <w:w w:val="51"/>
                                <w:position w:val="1"/>
                                <w:sz w:val="32"/>
                                <w:szCs w:val="32"/>
                                <w:rtl/>
                              </w:rPr>
                              <w:t>ن</w:t>
                            </w:r>
                            <w:r>
                              <w:rPr>
                                <w:color w:val="111727"/>
                                <w:position w:val="1"/>
                                <w:sz w:val="32"/>
                                <w:szCs w:val="32"/>
                                <w:rtl/>
                              </w:rPr>
                              <w:t> </w:t>
                            </w:r>
                            <w:r>
                              <w:rPr>
                                <w:color w:val="111727"/>
                                <w:w w:val="51"/>
                                <w:position w:val="1"/>
                                <w:sz w:val="32"/>
                                <w:szCs w:val="32"/>
                                <w:rtl/>
                              </w:rPr>
                              <w:t>ذَكَ</w:t>
                            </w:r>
                            <w:r>
                              <w:rPr>
                                <w:color w:val="111727"/>
                                <w:spacing w:val="11"/>
                                <w:position w:val="-1"/>
                                <w:sz w:val="32"/>
                                <w:szCs w:val="32"/>
                                <w:rtl/>
                              </w:rPr>
                              <w:t> </w:t>
                            </w:r>
                            <w:r>
                              <w:rPr>
                                <w:color w:val="111727"/>
                                <w:w w:val="51"/>
                                <w:position w:val="-1"/>
                                <w:sz w:val="32"/>
                                <w:szCs w:val="32"/>
                              </w:rPr>
                              <w:t>„</w:t>
                            </w:r>
                            <w:r>
                              <w:rPr>
                                <w:color w:val="111727"/>
                                <w:w w:val="51"/>
                                <w:position w:val="1"/>
                                <w:sz w:val="32"/>
                                <w:szCs w:val="32"/>
                                <w:rtl/>
                              </w:rPr>
                              <w:t>ر</w:t>
                            </w:r>
                            <w:r>
                              <w:rPr>
                                <w:color w:val="111727"/>
                                <w:position w:val="1"/>
                                <w:sz w:val="32"/>
                                <w:szCs w:val="32"/>
                                <w:rtl/>
                              </w:rPr>
                              <w:t> </w:t>
                            </w:r>
                            <w:r>
                              <w:rPr>
                                <w:color w:val="111727"/>
                                <w:w w:val="51"/>
                                <w:position w:val="1"/>
                                <w:sz w:val="32"/>
                                <w:szCs w:val="32"/>
                                <w:rtl/>
                              </w:rPr>
                              <w:t>وَّاُ</w:t>
                            </w:r>
                            <w:r>
                              <w:rPr>
                                <w:color w:val="111727"/>
                                <w:position w:val="4"/>
                                <w:sz w:val="32"/>
                                <w:szCs w:val="32"/>
                                <w:rtl/>
                              </w:rPr>
                              <w:t> </w:t>
                            </w:r>
                            <w:r>
                              <w:rPr>
                                <w:color w:val="111727"/>
                                <w:w w:val="51"/>
                                <w:position w:val="4"/>
                                <w:sz w:val="32"/>
                                <w:szCs w:val="32"/>
                              </w:rPr>
                              <w:t>˚</w:t>
                            </w:r>
                            <w:r>
                              <w:rPr>
                                <w:color w:val="111727"/>
                                <w:w w:val="51"/>
                                <w:position w:val="1"/>
                                <w:sz w:val="32"/>
                                <w:szCs w:val="32"/>
                                <w:rtl/>
                              </w:rPr>
                              <w:t>نٰثى</w:t>
                            </w:r>
                            <w:r>
                              <w:rPr>
                                <w:color w:val="111727"/>
                                <w:position w:val="1"/>
                                <w:sz w:val="32"/>
                                <w:szCs w:val="32"/>
                                <w:rtl/>
                              </w:rPr>
                              <w:t> </w:t>
                            </w:r>
                            <w:r>
                              <w:rPr>
                                <w:color w:val="111727"/>
                                <w:w w:val="51"/>
                                <w:position w:val="1"/>
                                <w:sz w:val="32"/>
                                <w:szCs w:val="32"/>
                                <w:rtl/>
                              </w:rPr>
                              <w:t>وَجَعَ</w:t>
                            </w:r>
                            <w:r>
                              <w:rPr>
                                <w:color w:val="111727"/>
                                <w:spacing w:val="-8"/>
                                <w:position w:val="8"/>
                                <w:sz w:val="32"/>
                                <w:szCs w:val="32"/>
                                <w:rtl/>
                              </w:rPr>
                              <w:t> </w:t>
                            </w:r>
                            <w:r>
                              <w:rPr>
                                <w:color w:val="111727"/>
                                <w:w w:val="51"/>
                                <w:position w:val="8"/>
                                <w:sz w:val="32"/>
                                <w:szCs w:val="32"/>
                              </w:rPr>
                              <w:t>˚</w:t>
                            </w:r>
                            <w:r>
                              <w:rPr>
                                <w:color w:val="111727"/>
                                <w:w w:val="51"/>
                                <w:position w:val="1"/>
                                <w:sz w:val="32"/>
                                <w:szCs w:val="32"/>
                                <w:rtl/>
                              </w:rPr>
                              <w:t>لٰنكُ</w:t>
                            </w:r>
                            <w:r>
                              <w:rPr>
                                <w:color w:val="111727"/>
                                <w:spacing w:val="6"/>
                                <w:position w:val="-2"/>
                                <w:sz w:val="32"/>
                                <w:szCs w:val="32"/>
                                <w:rtl/>
                              </w:rPr>
                              <w:t> </w:t>
                            </w:r>
                            <w:r>
                              <w:rPr>
                                <w:color w:val="111727"/>
                                <w:w w:val="51"/>
                                <w:position w:val="-2"/>
                                <w:sz w:val="32"/>
                                <w:szCs w:val="32"/>
                              </w:rPr>
                              <w:t>˚</w:t>
                            </w:r>
                            <w:r>
                              <w:rPr>
                                <w:color w:val="111727"/>
                                <w:w w:val="51"/>
                                <w:position w:val="1"/>
                                <w:sz w:val="32"/>
                                <w:szCs w:val="32"/>
                                <w:rtl/>
                              </w:rPr>
                              <w:t>م</w:t>
                            </w:r>
                            <w:r>
                              <w:rPr>
                                <w:color w:val="111727"/>
                                <w:position w:val="1"/>
                                <w:sz w:val="32"/>
                                <w:szCs w:val="32"/>
                                <w:rtl/>
                              </w:rPr>
                              <w:t> </w:t>
                            </w:r>
                            <w:r>
                              <w:rPr>
                                <w:color w:val="111727"/>
                                <w:w w:val="51"/>
                                <w:position w:val="1"/>
                                <w:sz w:val="32"/>
                                <w:szCs w:val="32"/>
                                <w:rtl/>
                              </w:rPr>
                              <w:t>شُعُ</w:t>
                            </w:r>
                            <w:r>
                              <w:rPr>
                                <w:color w:val="111727"/>
                                <w:position w:val="-1"/>
                                <w:sz w:val="32"/>
                                <w:szCs w:val="32"/>
                                <w:rtl/>
                              </w:rPr>
                              <w:t> </w:t>
                            </w:r>
                            <w:r>
                              <w:rPr>
                                <w:color w:val="111727"/>
                                <w:w w:val="51"/>
                                <w:position w:val="-1"/>
                                <w:sz w:val="32"/>
                                <w:szCs w:val="32"/>
                              </w:rPr>
                              <w:t>˚</w:t>
                            </w:r>
                            <w:r>
                              <w:rPr>
                                <w:color w:val="111727"/>
                                <w:w w:val="51"/>
                                <w:position w:val="1"/>
                                <w:sz w:val="32"/>
                                <w:szCs w:val="32"/>
                                <w:rtl/>
                              </w:rPr>
                              <w:t>وبًا</w:t>
                            </w:r>
                            <w:r>
                              <w:rPr>
                                <w:color w:val="111727"/>
                                <w:position w:val="1"/>
                                <w:sz w:val="32"/>
                                <w:szCs w:val="32"/>
                                <w:rtl/>
                              </w:rPr>
                              <w:t> </w:t>
                            </w:r>
                            <w:r>
                              <w:rPr>
                                <w:color w:val="111727"/>
                                <w:w w:val="51"/>
                                <w:position w:val="1"/>
                                <w:sz w:val="32"/>
                                <w:szCs w:val="32"/>
                                <w:rtl/>
                              </w:rPr>
                              <w:t>وَّقَبَاۤىِٕل</w:t>
                            </w:r>
                            <w:r>
                              <w:rPr>
                                <w:color w:val="111727"/>
                                <w:w w:val="51"/>
                                <w:position w:val="1"/>
                                <w:sz w:val="32"/>
                                <w:szCs w:val="32"/>
                                <w:rtl/>
                              </w:rPr>
                              <w:t>َ</w:t>
                            </w:r>
                          </w:p>
                        </w:txbxContent>
                      </wps:txbx>
                      <wps:bodyPr wrap="square" lIns="0" tIns="0" rIns="0" bIns="0" rtlCol="0">
                        <a:noAutofit/>
                      </wps:bodyPr>
                    </wps:wsp>
                  </a:graphicData>
                </a:graphic>
              </wp:anchor>
            </w:drawing>
          </mc:Choice>
          <mc:Fallback>
            <w:pict>
              <v:shape style="position:absolute;margin-left:224.570007pt;margin-top:20.821724pt;width:285.650pt;height:19.150pt;mso-position-horizontal-relative:page;mso-position-vertical-relative:paragraph;z-index:-15724032;mso-wrap-distance-left:0;mso-wrap-distance-right:0" type="#_x0000_t202" id="docshape8" filled="false" stroked="true" strokeweight=".23999pt" strokecolor="#e4e7eb">
                <v:textbox inset="0,0,0,0">
                  <w:txbxContent>
                    <w:p>
                      <w:pPr>
                        <w:bidi/>
                        <w:spacing w:line="377" w:lineRule="exact" w:before="0"/>
                        <w:ind w:right="0" w:left="1" w:firstLine="0"/>
                        <w:jc w:val="left"/>
                        <w:rPr>
                          <w:position w:val="3"/>
                          <w:sz w:val="32"/>
                          <w:szCs w:val="32"/>
                        </w:rPr>
                      </w:pPr>
                      <w:r>
                        <w:rPr>
                          <w:color w:val="111727"/>
                          <w:w w:val="51"/>
                          <w:position w:val="1"/>
                          <w:sz w:val="32"/>
                          <w:szCs w:val="32"/>
                          <w:rtl/>
                        </w:rPr>
                        <w:t>لَىِٕاۤبَقَوَّ</w:t>
                      </w:r>
                      <w:r>
                        <w:rPr>
                          <w:color w:val="111727"/>
                          <w:position w:val="1"/>
                          <w:sz w:val="32"/>
                          <w:szCs w:val="32"/>
                          <w:rtl/>
                        </w:rPr>
                        <w:t> </w:t>
                      </w:r>
                      <w:r>
                        <w:rPr>
                          <w:color w:val="111727"/>
                          <w:w w:val="51"/>
                          <w:position w:val="1"/>
                          <w:sz w:val="32"/>
                          <w:szCs w:val="32"/>
                          <w:rtl/>
                        </w:rPr>
                        <w:t>ابًو</w:t>
                      </w:r>
                      <w:r>
                        <w:rPr>
                          <w:color w:val="111727"/>
                          <w:w w:val="51"/>
                          <w:position w:val="-1"/>
                          <w:sz w:val="32"/>
                          <w:szCs w:val="32"/>
                        </w:rPr>
                        <w:t>˚</w:t>
                      </w:r>
                      <w:r>
                        <w:rPr>
                          <w:color w:val="111727"/>
                          <w:position w:val="-1"/>
                          <w:sz w:val="32"/>
                          <w:szCs w:val="32"/>
                          <w:rtl/>
                        </w:rPr>
                        <w:t> </w:t>
                      </w:r>
                      <w:r>
                        <w:rPr>
                          <w:color w:val="111727"/>
                          <w:w w:val="51"/>
                          <w:position w:val="1"/>
                          <w:sz w:val="32"/>
                          <w:szCs w:val="32"/>
                          <w:rtl/>
                        </w:rPr>
                        <w:t>عُشُ</w:t>
                      </w:r>
                      <w:r>
                        <w:rPr>
                          <w:color w:val="111727"/>
                          <w:position w:val="1"/>
                          <w:sz w:val="32"/>
                          <w:szCs w:val="32"/>
                          <w:rtl/>
                        </w:rPr>
                        <w:t> </w:t>
                      </w:r>
                      <w:r>
                        <w:rPr>
                          <w:color w:val="111727"/>
                          <w:w w:val="51"/>
                          <w:position w:val="1"/>
                          <w:sz w:val="32"/>
                          <w:szCs w:val="32"/>
                          <w:rtl/>
                        </w:rPr>
                        <w:t>م</w:t>
                      </w:r>
                      <w:r>
                        <w:rPr>
                          <w:color w:val="111727"/>
                          <w:w w:val="51"/>
                          <w:position w:val="-2"/>
                          <w:sz w:val="32"/>
                          <w:szCs w:val="32"/>
                        </w:rPr>
                        <w:t>˚</w:t>
                      </w:r>
                      <w:r>
                        <w:rPr>
                          <w:color w:val="111727"/>
                          <w:spacing w:val="6"/>
                          <w:position w:val="-2"/>
                          <w:sz w:val="32"/>
                          <w:szCs w:val="32"/>
                          <w:rtl/>
                        </w:rPr>
                        <w:t> </w:t>
                      </w:r>
                      <w:r>
                        <w:rPr>
                          <w:color w:val="111727"/>
                          <w:w w:val="51"/>
                          <w:position w:val="1"/>
                          <w:sz w:val="32"/>
                          <w:szCs w:val="32"/>
                          <w:rtl/>
                        </w:rPr>
                        <w:t>كُنٰل</w:t>
                      </w:r>
                      <w:r>
                        <w:rPr>
                          <w:color w:val="111727"/>
                          <w:w w:val="51"/>
                          <w:position w:val="8"/>
                          <w:sz w:val="32"/>
                          <w:szCs w:val="32"/>
                        </w:rPr>
                        <w:t>˚</w:t>
                      </w:r>
                      <w:r>
                        <w:rPr>
                          <w:color w:val="111727"/>
                          <w:spacing w:val="-8"/>
                          <w:position w:val="8"/>
                          <w:sz w:val="32"/>
                          <w:szCs w:val="32"/>
                          <w:rtl/>
                        </w:rPr>
                        <w:t> </w:t>
                      </w:r>
                      <w:r>
                        <w:rPr>
                          <w:color w:val="111727"/>
                          <w:w w:val="51"/>
                          <w:position w:val="1"/>
                          <w:sz w:val="32"/>
                          <w:szCs w:val="32"/>
                          <w:rtl/>
                        </w:rPr>
                        <w:t>عَجَوَ</w:t>
                      </w:r>
                      <w:r>
                        <w:rPr>
                          <w:color w:val="111727"/>
                          <w:position w:val="1"/>
                          <w:sz w:val="32"/>
                          <w:szCs w:val="32"/>
                          <w:rtl/>
                        </w:rPr>
                        <w:t> </w:t>
                      </w:r>
                      <w:r>
                        <w:rPr>
                          <w:color w:val="111727"/>
                          <w:w w:val="51"/>
                          <w:position w:val="1"/>
                          <w:sz w:val="32"/>
                          <w:szCs w:val="32"/>
                          <w:rtl/>
                        </w:rPr>
                        <w:t>ىثٰن</w:t>
                      </w:r>
                      <w:r>
                        <w:rPr>
                          <w:color w:val="111727"/>
                          <w:w w:val="51"/>
                          <w:position w:val="4"/>
                          <w:sz w:val="32"/>
                          <w:szCs w:val="32"/>
                        </w:rPr>
                        <w:t>˚</w:t>
                      </w:r>
                      <w:r>
                        <w:rPr>
                          <w:color w:val="111727"/>
                          <w:position w:val="4"/>
                          <w:sz w:val="32"/>
                          <w:szCs w:val="32"/>
                          <w:rtl/>
                        </w:rPr>
                        <w:t> </w:t>
                      </w:r>
                      <w:r>
                        <w:rPr>
                          <w:color w:val="111727"/>
                          <w:w w:val="51"/>
                          <w:position w:val="1"/>
                          <w:sz w:val="32"/>
                          <w:szCs w:val="32"/>
                          <w:rtl/>
                        </w:rPr>
                        <w:t>اُوَّ</w:t>
                      </w:r>
                      <w:r>
                        <w:rPr>
                          <w:color w:val="111727"/>
                          <w:position w:val="1"/>
                          <w:sz w:val="32"/>
                          <w:szCs w:val="32"/>
                          <w:rtl/>
                        </w:rPr>
                        <w:t> </w:t>
                      </w:r>
                      <w:r>
                        <w:rPr>
                          <w:color w:val="111727"/>
                          <w:w w:val="51"/>
                          <w:position w:val="1"/>
                          <w:sz w:val="32"/>
                          <w:szCs w:val="32"/>
                          <w:rtl/>
                        </w:rPr>
                        <w:t>ر</w:t>
                      </w:r>
                      <w:r>
                        <w:rPr>
                          <w:color w:val="111727"/>
                          <w:w w:val="51"/>
                          <w:position w:val="-1"/>
                          <w:sz w:val="32"/>
                          <w:szCs w:val="32"/>
                        </w:rPr>
                        <w:t>„</w:t>
                      </w:r>
                      <w:r>
                        <w:rPr>
                          <w:color w:val="111727"/>
                          <w:spacing w:val="11"/>
                          <w:position w:val="-1"/>
                          <w:sz w:val="32"/>
                          <w:szCs w:val="32"/>
                          <w:rtl/>
                        </w:rPr>
                        <w:t> </w:t>
                      </w:r>
                      <w:r>
                        <w:rPr>
                          <w:color w:val="111727"/>
                          <w:w w:val="51"/>
                          <w:position w:val="1"/>
                          <w:sz w:val="32"/>
                          <w:szCs w:val="32"/>
                          <w:rtl/>
                        </w:rPr>
                        <w:t>كَذَ</w:t>
                      </w:r>
                      <w:r>
                        <w:rPr>
                          <w:color w:val="111727"/>
                          <w:position w:val="1"/>
                          <w:sz w:val="32"/>
                          <w:szCs w:val="32"/>
                          <w:rtl/>
                        </w:rPr>
                        <w:t> </w:t>
                      </w:r>
                      <w:r>
                        <w:rPr>
                          <w:color w:val="111727"/>
                          <w:w w:val="51"/>
                          <w:position w:val="1"/>
                          <w:sz w:val="32"/>
                          <w:szCs w:val="32"/>
                          <w:rtl/>
                        </w:rPr>
                        <w:t>ن</w:t>
                      </w:r>
                      <w:r>
                        <w:rPr>
                          <w:color w:val="111727"/>
                          <w:w w:val="51"/>
                          <w:position w:val="4"/>
                          <w:sz w:val="32"/>
                          <w:szCs w:val="32"/>
                        </w:rPr>
                        <w:t>˚</w:t>
                      </w:r>
                      <w:r>
                        <w:rPr>
                          <w:color w:val="111727"/>
                          <w:spacing w:val="40"/>
                          <w:position w:val="4"/>
                          <w:sz w:val="32"/>
                          <w:szCs w:val="32"/>
                          <w:rtl/>
                        </w:rPr>
                        <w:t> </w:t>
                      </w:r>
                      <w:r>
                        <w:rPr>
                          <w:color w:val="111727"/>
                          <w:w w:val="51"/>
                          <w:position w:val="1"/>
                          <w:sz w:val="32"/>
                          <w:szCs w:val="32"/>
                          <w:rtl/>
                        </w:rPr>
                        <w:t>م</w:t>
                      </w:r>
                      <w:r>
                        <w:rPr>
                          <w:color w:val="111727"/>
                          <w:w w:val="51"/>
                          <w:position w:val="0"/>
                          <w:sz w:val="32"/>
                          <w:szCs w:val="32"/>
                        </w:rPr>
                        <w:t>'</w:t>
                      </w:r>
                      <w:r>
                        <w:rPr>
                          <w:color w:val="111727"/>
                          <w:w w:val="51"/>
                          <w:sz w:val="32"/>
                          <w:szCs w:val="32"/>
                          <w:rtl/>
                        </w:rPr>
                        <w:t>ه</w:t>
                      </w:r>
                      <w:r>
                        <w:rPr>
                          <w:color w:val="111727"/>
                          <w:spacing w:val="80"/>
                          <w:sz w:val="32"/>
                          <w:szCs w:val="32"/>
                          <w:rtl/>
                        </w:rPr>
                        <w:t> </w:t>
                      </w:r>
                      <w:r>
                        <w:rPr>
                          <w:color w:val="111727"/>
                          <w:w w:val="51"/>
                          <w:position w:val="1"/>
                          <w:sz w:val="32"/>
                          <w:szCs w:val="32"/>
                          <w:rtl/>
                        </w:rPr>
                        <w:t>م</w:t>
                      </w:r>
                      <w:r>
                        <w:rPr>
                          <w:color w:val="111727"/>
                          <w:w w:val="51"/>
                          <w:position w:val="-2"/>
                          <w:sz w:val="32"/>
                          <w:szCs w:val="32"/>
                        </w:rPr>
                        <w:t>˚</w:t>
                      </w:r>
                      <w:r>
                        <w:rPr>
                          <w:color w:val="111727"/>
                          <w:spacing w:val="6"/>
                          <w:position w:val="-2"/>
                          <w:sz w:val="32"/>
                          <w:szCs w:val="32"/>
                          <w:rtl/>
                        </w:rPr>
                        <w:t> </w:t>
                      </w:r>
                      <w:r>
                        <w:rPr>
                          <w:color w:val="111727"/>
                          <w:w w:val="51"/>
                          <w:position w:val="1"/>
                          <w:sz w:val="32"/>
                          <w:szCs w:val="32"/>
                          <w:rtl/>
                        </w:rPr>
                        <w:t>كُنٰق</w:t>
                      </w:r>
                      <w:r>
                        <w:rPr>
                          <w:color w:val="111727"/>
                          <w:w w:val="51"/>
                          <w:position w:val="6"/>
                          <w:sz w:val="32"/>
                          <w:szCs w:val="32"/>
                        </w:rPr>
                        <w:t>˚</w:t>
                      </w:r>
                      <w:r>
                        <w:rPr>
                          <w:color w:val="111727"/>
                          <w:position w:val="6"/>
                          <w:sz w:val="32"/>
                          <w:szCs w:val="32"/>
                          <w:rtl/>
                        </w:rPr>
                        <w:t> </w:t>
                      </w:r>
                      <w:r>
                        <w:rPr>
                          <w:color w:val="111727"/>
                          <w:w w:val="51"/>
                          <w:position w:val="1"/>
                          <w:sz w:val="32"/>
                          <w:szCs w:val="32"/>
                          <w:rtl/>
                        </w:rPr>
                        <w:t>لَخَ</w:t>
                      </w:r>
                      <w:r>
                        <w:rPr>
                          <w:color w:val="111727"/>
                          <w:position w:val="1"/>
                          <w:sz w:val="32"/>
                          <w:szCs w:val="32"/>
                          <w:rtl/>
                        </w:rPr>
                        <w:t> </w:t>
                      </w:r>
                      <w:r>
                        <w:rPr>
                          <w:color w:val="111727"/>
                          <w:w w:val="51"/>
                          <w:position w:val="2"/>
                          <w:sz w:val="32"/>
                          <w:szCs w:val="32"/>
                          <w:rtl/>
                        </w:rPr>
                        <w:t>انَّاه</w:t>
                      </w:r>
                      <w:r>
                        <w:rPr>
                          <w:color w:val="111727"/>
                          <w:spacing w:val="56"/>
                          <w:position w:val="2"/>
                          <w:sz w:val="32"/>
                          <w:szCs w:val="32"/>
                          <w:rtl/>
                        </w:rPr>
                        <w:t> </w:t>
                      </w:r>
                      <w:r>
                        <w:rPr>
                          <w:color w:val="111727"/>
                          <w:w w:val="51"/>
                          <w:position w:val="1"/>
                          <w:sz w:val="32"/>
                          <w:szCs w:val="32"/>
                          <w:rtl/>
                        </w:rPr>
                        <w:t>سُانَّلا</w:t>
                      </w:r>
                      <w:r>
                        <w:rPr>
                          <w:color w:val="111727"/>
                          <w:spacing w:val="40"/>
                          <w:position w:val="1"/>
                          <w:sz w:val="32"/>
                          <w:szCs w:val="32"/>
                          <w:rtl/>
                        </w:rPr>
                        <w:t> </w:t>
                      </w:r>
                      <w:r>
                        <w:rPr>
                          <w:color w:val="111727"/>
                          <w:w w:val="38"/>
                          <w:position w:val="1"/>
                          <w:sz w:val="32"/>
                          <w:szCs w:val="32"/>
                          <w:rtl/>
                        </w:rPr>
                        <w:t>اهَيُّاَي</w:t>
                      </w:r>
                      <w:r>
                        <w:rPr>
                          <w:color w:val="111727"/>
                          <w:w w:val="38"/>
                          <w:position w:val="7"/>
                          <w:sz w:val="32"/>
                          <w:szCs w:val="32"/>
                        </w:rPr>
                        <w:t>˜</w:t>
                      </w:r>
                      <w:r>
                        <w:rPr>
                          <w:color w:val="111727"/>
                          <w:w w:val="38"/>
                          <w:position w:val="3"/>
                          <w:sz w:val="32"/>
                          <w:szCs w:val="32"/>
                          <w:rtl/>
                        </w:rPr>
                        <w:t>ٰ</w:t>
                      </w:r>
                    </w:p>
                  </w:txbxContent>
                </v:textbox>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592960">
                <wp:simplePos x="0" y="0"/>
                <wp:positionH relativeFrom="page">
                  <wp:posOffset>3053207</wp:posOffset>
                </wp:positionH>
                <wp:positionV relativeFrom="paragraph">
                  <wp:posOffset>624480</wp:posOffset>
                </wp:positionV>
                <wp:extent cx="3428365" cy="274320"/>
                <wp:effectExtent l="0" t="0" r="0" b="0"/>
                <wp:wrapTopAndBottom/>
                <wp:docPr id="13" name="Group 13"/>
                <wp:cNvGraphicFramePr>
                  <a:graphicFrameLocks/>
                </wp:cNvGraphicFramePr>
                <a:graphic>
                  <a:graphicData uri="http://schemas.microsoft.com/office/word/2010/wordprocessingGroup">
                    <wpg:wgp>
                      <wpg:cNvPr id="13" name="Group 13"/>
                      <wpg:cNvGrpSpPr/>
                      <wpg:grpSpPr>
                        <a:xfrm>
                          <a:off x="0" y="0"/>
                          <a:ext cx="3428365" cy="274320"/>
                          <a:chExt cx="3428365" cy="274320"/>
                        </a:xfrm>
                      </wpg:grpSpPr>
                      <wps:wsp>
                        <wps:cNvPr id="14" name="Graphic 14"/>
                        <wps:cNvSpPr/>
                        <wps:spPr>
                          <a:xfrm>
                            <a:off x="0" y="0"/>
                            <a:ext cx="3428365" cy="274320"/>
                          </a:xfrm>
                          <a:custGeom>
                            <a:avLst/>
                            <a:gdLst/>
                            <a:ahLst/>
                            <a:cxnLst/>
                            <a:rect l="l" t="t" r="r" b="b"/>
                            <a:pathLst>
                              <a:path w="3428365" h="274320">
                                <a:moveTo>
                                  <a:pt x="3035" y="271284"/>
                                </a:moveTo>
                                <a:lnTo>
                                  <a:pt x="0" y="271284"/>
                                </a:lnTo>
                                <a:lnTo>
                                  <a:pt x="0" y="274320"/>
                                </a:lnTo>
                                <a:lnTo>
                                  <a:pt x="3035" y="274320"/>
                                </a:lnTo>
                                <a:lnTo>
                                  <a:pt x="3035" y="271284"/>
                                </a:lnTo>
                                <a:close/>
                              </a:path>
                              <a:path w="3428365" h="274320">
                                <a:moveTo>
                                  <a:pt x="3035" y="0"/>
                                </a:moveTo>
                                <a:lnTo>
                                  <a:pt x="0" y="0"/>
                                </a:lnTo>
                                <a:lnTo>
                                  <a:pt x="0" y="3048"/>
                                </a:lnTo>
                                <a:lnTo>
                                  <a:pt x="0" y="271272"/>
                                </a:lnTo>
                                <a:lnTo>
                                  <a:pt x="3035" y="271272"/>
                                </a:lnTo>
                                <a:lnTo>
                                  <a:pt x="3035" y="3048"/>
                                </a:lnTo>
                                <a:lnTo>
                                  <a:pt x="3035" y="0"/>
                                </a:lnTo>
                                <a:close/>
                              </a:path>
                              <a:path w="3428365" h="274320">
                                <a:moveTo>
                                  <a:pt x="262115" y="271284"/>
                                </a:moveTo>
                                <a:lnTo>
                                  <a:pt x="259080" y="271284"/>
                                </a:lnTo>
                                <a:lnTo>
                                  <a:pt x="3048" y="271284"/>
                                </a:lnTo>
                                <a:lnTo>
                                  <a:pt x="3048" y="274320"/>
                                </a:lnTo>
                                <a:lnTo>
                                  <a:pt x="259080" y="274320"/>
                                </a:lnTo>
                                <a:lnTo>
                                  <a:pt x="262115" y="274320"/>
                                </a:lnTo>
                                <a:lnTo>
                                  <a:pt x="262115" y="271284"/>
                                </a:lnTo>
                                <a:close/>
                              </a:path>
                              <a:path w="3428365" h="274320">
                                <a:moveTo>
                                  <a:pt x="262115" y="0"/>
                                </a:moveTo>
                                <a:lnTo>
                                  <a:pt x="259080" y="0"/>
                                </a:lnTo>
                                <a:lnTo>
                                  <a:pt x="3048" y="0"/>
                                </a:lnTo>
                                <a:lnTo>
                                  <a:pt x="3048" y="3048"/>
                                </a:lnTo>
                                <a:lnTo>
                                  <a:pt x="259080" y="3048"/>
                                </a:lnTo>
                                <a:lnTo>
                                  <a:pt x="259080" y="271272"/>
                                </a:lnTo>
                                <a:lnTo>
                                  <a:pt x="262115" y="271272"/>
                                </a:lnTo>
                                <a:lnTo>
                                  <a:pt x="262115" y="3048"/>
                                </a:lnTo>
                                <a:lnTo>
                                  <a:pt x="262115" y="0"/>
                                </a:lnTo>
                                <a:close/>
                              </a:path>
                              <a:path w="3428365" h="274320">
                                <a:moveTo>
                                  <a:pt x="265163" y="265188"/>
                                </a:moveTo>
                                <a:lnTo>
                                  <a:pt x="262128" y="265188"/>
                                </a:lnTo>
                                <a:lnTo>
                                  <a:pt x="262128" y="268224"/>
                                </a:lnTo>
                                <a:lnTo>
                                  <a:pt x="265163" y="268224"/>
                                </a:lnTo>
                                <a:lnTo>
                                  <a:pt x="265163" y="265188"/>
                                </a:lnTo>
                                <a:close/>
                              </a:path>
                              <a:path w="3428365" h="274320">
                                <a:moveTo>
                                  <a:pt x="265163" y="22872"/>
                                </a:moveTo>
                                <a:lnTo>
                                  <a:pt x="262128" y="22872"/>
                                </a:lnTo>
                                <a:lnTo>
                                  <a:pt x="262128" y="25908"/>
                                </a:lnTo>
                                <a:lnTo>
                                  <a:pt x="262128" y="265176"/>
                                </a:lnTo>
                                <a:lnTo>
                                  <a:pt x="265163" y="265176"/>
                                </a:lnTo>
                                <a:lnTo>
                                  <a:pt x="265163" y="25908"/>
                                </a:lnTo>
                                <a:lnTo>
                                  <a:pt x="265163" y="22872"/>
                                </a:lnTo>
                                <a:close/>
                              </a:path>
                              <a:path w="3428365" h="274320">
                                <a:moveTo>
                                  <a:pt x="3428098" y="265188"/>
                                </a:moveTo>
                                <a:lnTo>
                                  <a:pt x="3425063" y="265188"/>
                                </a:lnTo>
                                <a:lnTo>
                                  <a:pt x="265176" y="265188"/>
                                </a:lnTo>
                                <a:lnTo>
                                  <a:pt x="265176" y="268224"/>
                                </a:lnTo>
                                <a:lnTo>
                                  <a:pt x="3425063" y="268224"/>
                                </a:lnTo>
                                <a:lnTo>
                                  <a:pt x="3428098" y="268224"/>
                                </a:lnTo>
                                <a:lnTo>
                                  <a:pt x="3428098" y="265188"/>
                                </a:lnTo>
                                <a:close/>
                              </a:path>
                              <a:path w="3428365" h="274320">
                                <a:moveTo>
                                  <a:pt x="3428098" y="22872"/>
                                </a:moveTo>
                                <a:lnTo>
                                  <a:pt x="3425063" y="22872"/>
                                </a:lnTo>
                                <a:lnTo>
                                  <a:pt x="265176" y="22872"/>
                                </a:lnTo>
                                <a:lnTo>
                                  <a:pt x="265176" y="25908"/>
                                </a:lnTo>
                                <a:lnTo>
                                  <a:pt x="3425063" y="25908"/>
                                </a:lnTo>
                                <a:lnTo>
                                  <a:pt x="3425063" y="265176"/>
                                </a:lnTo>
                                <a:lnTo>
                                  <a:pt x="3428098" y="265176"/>
                                </a:lnTo>
                                <a:lnTo>
                                  <a:pt x="3428098" y="25908"/>
                                </a:lnTo>
                                <a:lnTo>
                                  <a:pt x="3428098" y="22872"/>
                                </a:lnTo>
                                <a:close/>
                              </a:path>
                            </a:pathLst>
                          </a:custGeom>
                          <a:solidFill>
                            <a:srgbClr val="E4E7EB"/>
                          </a:solidFill>
                        </wps:spPr>
                        <wps:bodyPr wrap="square" lIns="0" tIns="0" rIns="0" bIns="0" rtlCol="0">
                          <a:prstTxWarp prst="textNoShape">
                            <a:avLst/>
                          </a:prstTxWarp>
                          <a:noAutofit/>
                        </wps:bodyPr>
                      </wps:wsp>
                      <wps:wsp>
                        <wps:cNvPr id="15" name="Textbox 15"/>
                        <wps:cNvSpPr txBox="1"/>
                        <wps:spPr>
                          <a:xfrm>
                            <a:off x="265175" y="25908"/>
                            <a:ext cx="3160395" cy="239395"/>
                          </a:xfrm>
                          <a:prstGeom prst="rect">
                            <a:avLst/>
                          </a:prstGeom>
                        </wps:spPr>
                        <wps:txbx>
                          <w:txbxContent>
                            <w:p>
                              <w:pPr>
                                <w:bidi/>
                                <w:spacing w:line="377" w:lineRule="exact" w:before="0"/>
                                <w:ind w:right="67" w:left="1" w:firstLine="0"/>
                                <w:jc w:val="left"/>
                                <w:rPr>
                                  <w:sz w:val="32"/>
                                  <w:szCs w:val="32"/>
                                </w:rPr>
                              </w:pPr>
                              <w:r>
                                <w:rPr>
                                  <w:color w:val="111727"/>
                                  <w:w w:val="24"/>
                                  <w:position w:val="0"/>
                                  <w:sz w:val="32"/>
                                  <w:szCs w:val="32"/>
                                  <w:rtl/>
                                </w:rPr>
                                <w:t>هلتَعَارَفُ</w:t>
                              </w:r>
                              <w:r>
                                <w:rPr>
                                  <w:color w:val="111727"/>
                                  <w:position w:val="-2"/>
                                  <w:sz w:val="32"/>
                                  <w:szCs w:val="32"/>
                                  <w:rtl/>
                                </w:rPr>
                                <w:t> </w:t>
                              </w:r>
                              <w:r>
                                <w:rPr>
                                  <w:color w:val="111727"/>
                                  <w:w w:val="39"/>
                                  <w:position w:val="-2"/>
                                  <w:sz w:val="32"/>
                                  <w:szCs w:val="32"/>
                                </w:rPr>
                                <w:t>˚</w:t>
                              </w:r>
                              <w:r>
                                <w:rPr>
                                  <w:color w:val="111727"/>
                                  <w:w w:val="39"/>
                                  <w:sz w:val="32"/>
                                  <w:szCs w:val="32"/>
                                  <w:rtl/>
                                </w:rPr>
                                <w:t>و</w:t>
                              </w:r>
                              <w:r>
                                <w:rPr>
                                  <w:color w:val="111727"/>
                                  <w:spacing w:val="-36"/>
                                  <w:position w:val="8"/>
                                  <w:sz w:val="32"/>
                                  <w:szCs w:val="32"/>
                                  <w:rtl/>
                                </w:rPr>
                                <w:t> </w:t>
                              </w:r>
                              <w:r>
                                <w:rPr>
                                  <w:color w:val="111727"/>
                                  <w:w w:val="39"/>
                                  <w:position w:val="8"/>
                                  <w:sz w:val="32"/>
                                  <w:szCs w:val="32"/>
                                </w:rPr>
                                <w:t>“</w:t>
                              </w:r>
                              <w:r>
                                <w:rPr>
                                  <w:color w:val="111727"/>
                                  <w:w w:val="39"/>
                                  <w:sz w:val="32"/>
                                  <w:szCs w:val="32"/>
                                  <w:rtl/>
                                </w:rPr>
                                <w:t>ا</w:t>
                              </w:r>
                              <w:r>
                                <w:rPr>
                                  <w:color w:val="111727"/>
                                  <w:spacing w:val="-3"/>
                                  <w:sz w:val="32"/>
                                  <w:szCs w:val="32"/>
                                  <w:rtl/>
                                </w:rPr>
                                <w:t> </w:t>
                              </w:r>
                              <w:r>
                                <w:rPr>
                                  <w:color w:val="111727"/>
                                  <w:w w:val="39"/>
                                  <w:sz w:val="32"/>
                                  <w:szCs w:val="32"/>
                                  <w:rtl/>
                                </w:rPr>
                                <w:t>اهنَّ</w:t>
                              </w:r>
                              <w:r>
                                <w:rPr>
                                  <w:color w:val="111727"/>
                                  <w:spacing w:val="-2"/>
                                  <w:sz w:val="32"/>
                                  <w:szCs w:val="32"/>
                                  <w:rtl/>
                                </w:rPr>
                                <w:t> </w:t>
                              </w:r>
                              <w:r>
                                <w:rPr>
                                  <w:color w:val="111727"/>
                                  <w:w w:val="39"/>
                                  <w:sz w:val="32"/>
                                  <w:szCs w:val="32"/>
                                  <w:rtl/>
                                </w:rPr>
                                <w:t>اَ</w:t>
                              </w:r>
                              <w:r>
                                <w:rPr>
                                  <w:color w:val="111727"/>
                                  <w:spacing w:val="30"/>
                                  <w:position w:val="4"/>
                                  <w:sz w:val="32"/>
                                  <w:szCs w:val="32"/>
                                  <w:rtl/>
                                </w:rPr>
                                <w:t> </w:t>
                              </w:r>
                              <w:r>
                                <w:rPr>
                                  <w:color w:val="111727"/>
                                  <w:w w:val="39"/>
                                  <w:position w:val="4"/>
                                  <w:sz w:val="32"/>
                                  <w:szCs w:val="32"/>
                                </w:rPr>
                                <w:t>˚</w:t>
                              </w:r>
                              <w:r>
                                <w:rPr>
                                  <w:color w:val="111727"/>
                                  <w:w w:val="39"/>
                                  <w:sz w:val="32"/>
                                  <w:szCs w:val="32"/>
                                  <w:rtl/>
                                </w:rPr>
                                <w:t>كرَمَكُ</w:t>
                              </w:r>
                              <w:r>
                                <w:rPr>
                                  <w:color w:val="111727"/>
                                  <w:spacing w:val="6"/>
                                  <w:position w:val="-3"/>
                                  <w:sz w:val="32"/>
                                  <w:szCs w:val="32"/>
                                  <w:rtl/>
                                </w:rPr>
                                <w:t> </w:t>
                              </w:r>
                              <w:r>
                                <w:rPr>
                                  <w:color w:val="111727"/>
                                  <w:w w:val="39"/>
                                  <w:position w:val="-3"/>
                                  <w:sz w:val="32"/>
                                  <w:szCs w:val="32"/>
                                </w:rPr>
                                <w:t>˚</w:t>
                              </w:r>
                              <w:r>
                                <w:rPr>
                                  <w:color w:val="111727"/>
                                  <w:w w:val="39"/>
                                  <w:sz w:val="32"/>
                                  <w:szCs w:val="32"/>
                                  <w:rtl/>
                                </w:rPr>
                                <w:t>م</w:t>
                              </w:r>
                              <w:r>
                                <w:rPr>
                                  <w:color w:val="111727"/>
                                  <w:spacing w:val="37"/>
                                  <w:position w:val="0"/>
                                  <w:sz w:val="32"/>
                                  <w:szCs w:val="32"/>
                                  <w:rtl/>
                                </w:rPr>
                                <w:t>  </w:t>
                              </w:r>
                              <w:r>
                                <w:rPr>
                                  <w:color w:val="111727"/>
                                  <w:w w:val="39"/>
                                  <w:position w:val="0"/>
                                  <w:sz w:val="32"/>
                                  <w:szCs w:val="32"/>
                                  <w:rtl/>
                                </w:rPr>
                                <w:t>هع</w:t>
                              </w:r>
                              <w:r>
                                <w:rPr>
                                  <w:color w:val="111727"/>
                                  <w:position w:val="3"/>
                                  <w:sz w:val="32"/>
                                  <w:szCs w:val="32"/>
                                  <w:rtl/>
                                </w:rPr>
                                <w:t> </w:t>
                              </w:r>
                              <w:r>
                                <w:rPr>
                                  <w:color w:val="111727"/>
                                  <w:w w:val="39"/>
                                  <w:position w:val="3"/>
                                  <w:sz w:val="32"/>
                                  <w:szCs w:val="32"/>
                                </w:rPr>
                                <w:t>˚</w:t>
                              </w:r>
                              <w:r>
                                <w:rPr>
                                  <w:color w:val="111727"/>
                                  <w:w w:val="39"/>
                                  <w:sz w:val="32"/>
                                  <w:szCs w:val="32"/>
                                  <w:rtl/>
                                </w:rPr>
                                <w:t>ندَ</w:t>
                              </w:r>
                              <w:r>
                                <w:rPr>
                                  <w:color w:val="111727"/>
                                  <w:spacing w:val="167"/>
                                  <w:position w:val="-1"/>
                                  <w:sz w:val="32"/>
                                  <w:szCs w:val="32"/>
                                  <w:rtl/>
                                </w:rPr>
                                <w:t> </w:t>
                              </w:r>
                              <w:r>
                                <w:rPr>
                                  <w:color w:val="111727"/>
                                  <w:w w:val="39"/>
                                  <w:position w:val="-1"/>
                                  <w:sz w:val="32"/>
                                  <w:szCs w:val="32"/>
                                  <w:rtl/>
                                </w:rPr>
                                <w:t>ٰ</w:t>
                              </w:r>
                              <w:r>
                                <w:rPr>
                                  <w:color w:val="111727"/>
                                  <w:position w:val="-2"/>
                                  <w:sz w:val="32"/>
                                  <w:szCs w:val="32"/>
                                  <w:rtl/>
                                </w:rPr>
                                <w:t> </w:t>
                              </w:r>
                              <w:r>
                                <w:rPr>
                                  <w:color w:val="111727"/>
                                  <w:w w:val="39"/>
                                  <w:position w:val="-2"/>
                                  <w:sz w:val="32"/>
                                  <w:szCs w:val="32"/>
                                  <w:rtl/>
                                </w:rPr>
                                <w:t>هاللّ</w:t>
                              </w:r>
                              <w:r>
                                <w:rPr>
                                  <w:color w:val="111727"/>
                                  <w:spacing w:val="-5"/>
                                  <w:sz w:val="32"/>
                                  <w:szCs w:val="32"/>
                                  <w:rtl/>
                                </w:rPr>
                                <w:t> </w:t>
                              </w:r>
                              <w:r>
                                <w:rPr>
                                  <w:color w:val="111727"/>
                                  <w:w w:val="39"/>
                                  <w:sz w:val="32"/>
                                  <w:szCs w:val="32"/>
                                  <w:rtl/>
                                </w:rPr>
                                <w:t>اَ</w:t>
                              </w:r>
                              <w:r>
                                <w:rPr>
                                  <w:color w:val="111727"/>
                                  <w:position w:val="4"/>
                                  <w:sz w:val="32"/>
                                  <w:szCs w:val="32"/>
                                  <w:rtl/>
                                </w:rPr>
                                <w:t> </w:t>
                              </w:r>
                              <w:r>
                                <w:rPr>
                                  <w:color w:val="111727"/>
                                  <w:w w:val="39"/>
                                  <w:position w:val="4"/>
                                  <w:sz w:val="32"/>
                                  <w:szCs w:val="32"/>
                                </w:rPr>
                                <w:t>˚</w:t>
                              </w:r>
                              <w:r>
                                <w:rPr>
                                  <w:color w:val="111727"/>
                                  <w:w w:val="39"/>
                                  <w:sz w:val="32"/>
                                  <w:szCs w:val="32"/>
                                  <w:rtl/>
                                </w:rPr>
                                <w:t>تٰقىكُ</w:t>
                              </w:r>
                              <w:r>
                                <w:rPr>
                                  <w:color w:val="111727"/>
                                  <w:position w:val="4"/>
                                  <w:sz w:val="32"/>
                                  <w:szCs w:val="32"/>
                                  <w:rtl/>
                                </w:rPr>
                                <w:t> </w:t>
                              </w:r>
                              <w:r>
                                <w:rPr>
                                  <w:color w:val="111727"/>
                                  <w:w w:val="39"/>
                                  <w:position w:val="-3"/>
                                  <w:sz w:val="32"/>
                                  <w:szCs w:val="32"/>
                                </w:rPr>
                                <w:t>˚</w:t>
                              </w:r>
                              <w:r>
                                <w:rPr>
                                  <w:color w:val="111727"/>
                                  <w:w w:val="39"/>
                                  <w:sz w:val="32"/>
                                  <w:szCs w:val="32"/>
                                  <w:rtl/>
                                </w:rPr>
                                <w:t>م</w:t>
                              </w:r>
                              <w:r>
                                <w:rPr>
                                  <w:color w:val="111727"/>
                                  <w:spacing w:val="-3"/>
                                  <w:sz w:val="32"/>
                                  <w:szCs w:val="32"/>
                                  <w:rtl/>
                                </w:rPr>
                                <w:t> </w:t>
                              </w:r>
                              <w:r>
                                <w:rPr>
                                  <w:color w:val="111727"/>
                                  <w:w w:val="39"/>
                                  <w:sz w:val="32"/>
                                  <w:szCs w:val="32"/>
                                  <w:rtl/>
                                </w:rPr>
                                <w:t>اهنَّ</w:t>
                              </w:r>
                              <w:r>
                                <w:rPr>
                                  <w:color w:val="111727"/>
                                  <w:sz w:val="32"/>
                                  <w:szCs w:val="32"/>
                                  <w:rtl/>
                                </w:rPr>
                                <w:t> </w:t>
                              </w:r>
                              <w:r>
                                <w:rPr>
                                  <w:color w:val="111727"/>
                                  <w:w w:val="39"/>
                                  <w:sz w:val="32"/>
                                  <w:szCs w:val="32"/>
                                  <w:rtl/>
                                </w:rPr>
                                <w:t>ٰاللَّ</w:t>
                              </w:r>
                              <w:r>
                                <w:rPr>
                                  <w:color w:val="111727"/>
                                  <w:spacing w:val="-6"/>
                                  <w:sz w:val="32"/>
                                  <w:szCs w:val="32"/>
                                  <w:rtl/>
                                </w:rPr>
                                <w:t> </w:t>
                              </w:r>
                              <w:r>
                                <w:rPr>
                                  <w:color w:val="111727"/>
                                  <w:w w:val="39"/>
                                  <w:sz w:val="32"/>
                                  <w:szCs w:val="32"/>
                                  <w:rtl/>
                                </w:rPr>
                                <w:t>عَ</w:t>
                              </w:r>
                              <w:r>
                                <w:rPr>
                                  <w:color w:val="111727"/>
                                  <w:spacing w:val="-14"/>
                                  <w:position w:val="0"/>
                                  <w:sz w:val="32"/>
                                  <w:szCs w:val="32"/>
                                  <w:rtl/>
                                </w:rPr>
                                <w:t> </w:t>
                              </w:r>
                              <w:r>
                                <w:rPr>
                                  <w:color w:val="111727"/>
                                  <w:w w:val="39"/>
                                  <w:position w:val="0"/>
                                  <w:sz w:val="32"/>
                                  <w:szCs w:val="32"/>
                                  <w:rtl/>
                                </w:rPr>
                                <w:t>هل</w:t>
                              </w:r>
                              <w:r>
                                <w:rPr>
                                  <w:color w:val="111727"/>
                                  <w:sz w:val="32"/>
                                  <w:szCs w:val="32"/>
                                  <w:rtl/>
                                </w:rPr>
                                <w:t> </w:t>
                              </w:r>
                              <w:r>
                                <w:rPr>
                                  <w:color w:val="111727"/>
                                  <w:w w:val="39"/>
                                  <w:sz w:val="32"/>
                                  <w:szCs w:val="32"/>
                                </w:rPr>
                                <w:t>˚</w:t>
                              </w:r>
                              <w:r>
                                <w:rPr>
                                  <w:color w:val="111727"/>
                                  <w:w w:val="39"/>
                                  <w:sz w:val="32"/>
                                  <w:szCs w:val="32"/>
                                  <w:rtl/>
                                </w:rPr>
                                <w:t>ي</w:t>
                              </w:r>
                              <w:r>
                                <w:rPr>
                                  <w:color w:val="111727"/>
                                  <w:spacing w:val="26"/>
                                  <w:position w:val="-4"/>
                                  <w:sz w:val="32"/>
                                  <w:szCs w:val="32"/>
                                  <w:rtl/>
                                </w:rPr>
                                <w:t> </w:t>
                              </w:r>
                              <w:r>
                                <w:rPr>
                                  <w:color w:val="111727"/>
                                  <w:w w:val="39"/>
                                  <w:sz w:val="32"/>
                                  <w:szCs w:val="32"/>
                                  <w:rtl/>
                                </w:rPr>
                                <w:t>م</w:t>
                              </w:r>
                              <w:r>
                                <w:rPr>
                                  <w:color w:val="111727"/>
                                  <w:spacing w:val="-3"/>
                                  <w:sz w:val="32"/>
                                  <w:szCs w:val="32"/>
                                  <w:rtl/>
                                </w:rPr>
                                <w:t> </w:t>
                              </w:r>
                              <w:r>
                                <w:rPr>
                                  <w:color w:val="111727"/>
                                  <w:w w:val="39"/>
                                  <w:sz w:val="32"/>
                                  <w:szCs w:val="32"/>
                                  <w:rtl/>
                                </w:rPr>
                                <w:t>خَ</w:t>
                              </w:r>
                              <w:r>
                                <w:rPr>
                                  <w:color w:val="111727"/>
                                  <w:position w:val="-4"/>
                                  <w:sz w:val="32"/>
                                  <w:szCs w:val="32"/>
                                  <w:rtl/>
                                </w:rPr>
                                <w:t> </w:t>
                              </w:r>
                              <w:r>
                                <w:rPr>
                                  <w:color w:val="111727"/>
                                  <w:w w:val="39"/>
                                  <w:position w:val="-4"/>
                                  <w:sz w:val="32"/>
                                  <w:szCs w:val="32"/>
                                  <w:rtl/>
                                </w:rPr>
                                <w:t>هب</w:t>
                              </w:r>
                              <w:r>
                                <w:rPr>
                                  <w:color w:val="111727"/>
                                  <w:spacing w:val="-4"/>
                                  <w:sz w:val="32"/>
                                  <w:szCs w:val="32"/>
                                  <w:rtl/>
                                </w:rPr>
                                <w:t> </w:t>
                              </w:r>
                              <w:r>
                                <w:rPr>
                                  <w:color w:val="111727"/>
                                  <w:w w:val="39"/>
                                  <w:sz w:val="32"/>
                                  <w:szCs w:val="32"/>
                                </w:rPr>
                                <w:t>˚</w:t>
                              </w:r>
                              <w:r>
                                <w:rPr>
                                  <w:color w:val="111727"/>
                                  <w:w w:val="39"/>
                                  <w:sz w:val="32"/>
                                  <w:szCs w:val="32"/>
                                  <w:rtl/>
                                </w:rPr>
                                <w:t>ي</w:t>
                              </w:r>
                              <w:r>
                                <w:rPr>
                                  <w:color w:val="111727"/>
                                  <w:spacing w:val="40"/>
                                  <w:position w:val="-1"/>
                                  <w:sz w:val="32"/>
                                  <w:szCs w:val="32"/>
                                  <w:rtl/>
                                </w:rPr>
                                <w:t> </w:t>
                              </w:r>
                              <w:r>
                                <w:rPr>
                                  <w:color w:val="111727"/>
                                  <w:w w:val="39"/>
                                  <w:sz w:val="32"/>
                                  <w:szCs w:val="32"/>
                                  <w:rtl/>
                                </w:rPr>
                                <w:t>ر</w:t>
                              </w:r>
                            </w:p>
                          </w:txbxContent>
                        </wps:txbx>
                        <wps:bodyPr wrap="square" lIns="0" tIns="0" rIns="0" bIns="0" rtlCol="0">
                          <a:noAutofit/>
                        </wps:bodyPr>
                      </wps:wsp>
                      <wps:wsp>
                        <wps:cNvPr id="16" name="Textbox 16"/>
                        <wps:cNvSpPr txBox="1"/>
                        <wps:spPr>
                          <a:xfrm>
                            <a:off x="3047" y="25908"/>
                            <a:ext cx="256540" cy="239395"/>
                          </a:xfrm>
                          <a:prstGeom prst="rect">
                            <a:avLst/>
                          </a:prstGeom>
                        </wps:spPr>
                        <wps:txbx>
                          <w:txbxContent>
                            <w:p>
                              <w:pPr>
                                <w:spacing w:line="377" w:lineRule="exact" w:before="0"/>
                                <w:ind w:left="0" w:right="0" w:firstLine="0"/>
                                <w:jc w:val="left"/>
                                <w:rPr>
                                  <w:sz w:val="36"/>
                                  <w:szCs w:val="36"/>
                                </w:rPr>
                              </w:pPr>
                              <w:r>
                                <w:rPr>
                                  <w:color w:val="111727"/>
                                  <w:spacing w:val="-82"/>
                                  <w:w w:val="75"/>
                                  <w:sz w:val="36"/>
                                  <w:szCs w:val="36"/>
                                  <w:rtl/>
                                </w:rPr>
                                <w:t>۝</w:t>
                              </w:r>
                              <w:r>
                                <w:rPr>
                                  <w:color w:val="111727"/>
                                  <w:spacing w:val="-82"/>
                                  <w:w w:val="75"/>
                                  <w:sz w:val="36"/>
                                  <w:szCs w:val="36"/>
                                </w:rPr>
                                <w:t>١</w:t>
                              </w:r>
                              <w:r>
                                <w:rPr>
                                  <w:color w:val="111727"/>
                                  <w:spacing w:val="-82"/>
                                  <w:w w:val="75"/>
                                  <w:sz w:val="36"/>
                                  <w:szCs w:val="36"/>
                                </w:rPr>
                                <w:t>٣</w:t>
                              </w:r>
                            </w:p>
                          </w:txbxContent>
                        </wps:txbx>
                        <wps:bodyPr wrap="square" lIns="0" tIns="0" rIns="0" bIns="0" rtlCol="0">
                          <a:noAutofit/>
                        </wps:bodyPr>
                      </wps:wsp>
                    </wpg:wgp>
                  </a:graphicData>
                </a:graphic>
              </wp:anchor>
            </w:drawing>
          </mc:Choice>
          <mc:Fallback>
            <w:pict>
              <v:group style="position:absolute;margin-left:240.410004pt;margin-top:49.1717pt;width:269.95pt;height:21.6pt;mso-position-horizontal-relative:page;mso-position-vertical-relative:paragraph;z-index:-15723520;mso-wrap-distance-left:0;mso-wrap-distance-right:0" id="docshapegroup9" coordorigin="4808,983" coordsize="5399,432">
                <v:shape style="position:absolute;left:4808;top:983;width:5399;height:432" id="docshape10" coordorigin="4808,983" coordsize="5399,432" path="m4813,1411l4808,1411,4808,1415,4813,1415,4813,1411xm4813,983l4808,983,4808,988,4808,1411,4813,1411,4813,988,4813,983xm5221,1411l5216,1411,4813,1411,4813,1415,5216,1415,5221,1415,5221,1411xm5221,983l5216,983,4813,983,4813,988,5216,988,5216,1411,5221,1411,5221,988,5221,983xm5226,1401l5221,1401,5221,1406,5226,1406,5226,1401xm5226,1019l5221,1019,5221,1024,5221,1401,5226,1401,5226,1024,5226,1019xm10207,1401l10202,1401,5226,1401,5226,1406,10202,1406,10207,1406,10207,1401xm10207,1019l10202,1019,5226,1019,5226,1024,10202,1024,10202,1401,10207,1401,10207,1024,10207,1019xe" filled="true" fillcolor="#e4e7eb" stroked="false">
                  <v:path arrowok="t"/>
                  <v:fill type="solid"/>
                </v:shape>
                <v:shape style="position:absolute;left:5225;top:1024;width:4977;height:377" type="#_x0000_t202" id="docshape11" filled="false" stroked="false">
                  <v:textbox inset="0,0,0,0">
                    <w:txbxContent>
                      <w:p>
                        <w:pPr>
                          <w:bidi/>
                          <w:spacing w:line="377" w:lineRule="exact" w:before="0"/>
                          <w:ind w:right="67" w:left="1" w:firstLine="0"/>
                          <w:jc w:val="left"/>
                          <w:rPr>
                            <w:position w:val="0"/>
                            <w:sz w:val="32"/>
                            <w:szCs w:val="32"/>
                          </w:rPr>
                        </w:pPr>
                        <w:r>
                          <w:rPr>
                            <w:color w:val="111727"/>
                            <w:w w:val="39"/>
                            <w:sz w:val="32"/>
                            <w:szCs w:val="32"/>
                            <w:rtl/>
                          </w:rPr>
                          <w:t>ر</w:t>
                        </w:r>
                        <w:r>
                          <w:rPr>
                            <w:color w:val="111727"/>
                            <w:spacing w:val="40"/>
                            <w:position w:val="-1"/>
                            <w:sz w:val="32"/>
                            <w:szCs w:val="32"/>
                            <w:rtl/>
                          </w:rPr>
                          <w:t> </w:t>
                        </w:r>
                        <w:r>
                          <w:rPr>
                            <w:color w:val="111727"/>
                            <w:w w:val="39"/>
                            <w:sz w:val="32"/>
                            <w:szCs w:val="32"/>
                            <w:rtl/>
                          </w:rPr>
                          <w:t>ي</w:t>
                        </w:r>
                        <w:r>
                          <w:rPr>
                            <w:color w:val="111727"/>
                            <w:w w:val="39"/>
                            <w:sz w:val="32"/>
                            <w:szCs w:val="32"/>
                          </w:rPr>
                          <w:t>˚</w:t>
                        </w:r>
                        <w:r>
                          <w:rPr>
                            <w:color w:val="111727"/>
                            <w:spacing w:val="-4"/>
                            <w:sz w:val="32"/>
                            <w:szCs w:val="32"/>
                            <w:rtl/>
                          </w:rPr>
                          <w:t> </w:t>
                        </w:r>
                        <w:r>
                          <w:rPr>
                            <w:color w:val="111727"/>
                            <w:w w:val="39"/>
                            <w:position w:val="-4"/>
                            <w:sz w:val="32"/>
                            <w:szCs w:val="32"/>
                            <w:rtl/>
                          </w:rPr>
                          <w:t>به</w:t>
                        </w:r>
                        <w:r>
                          <w:rPr>
                            <w:color w:val="111727"/>
                            <w:position w:val="-4"/>
                            <w:sz w:val="32"/>
                            <w:szCs w:val="32"/>
                            <w:rtl/>
                          </w:rPr>
                          <w:t> </w:t>
                        </w:r>
                        <w:r>
                          <w:rPr>
                            <w:color w:val="111727"/>
                            <w:w w:val="39"/>
                            <w:sz w:val="32"/>
                            <w:szCs w:val="32"/>
                            <w:rtl/>
                          </w:rPr>
                          <w:t>خَ</w:t>
                        </w:r>
                        <w:r>
                          <w:rPr>
                            <w:color w:val="111727"/>
                            <w:spacing w:val="-3"/>
                            <w:sz w:val="32"/>
                            <w:szCs w:val="32"/>
                            <w:rtl/>
                          </w:rPr>
                          <w:t> </w:t>
                        </w:r>
                        <w:r>
                          <w:rPr>
                            <w:color w:val="111727"/>
                            <w:w w:val="39"/>
                            <w:sz w:val="32"/>
                            <w:szCs w:val="32"/>
                            <w:rtl/>
                          </w:rPr>
                          <w:t>م</w:t>
                        </w:r>
                        <w:r>
                          <w:rPr>
                            <w:color w:val="111727"/>
                            <w:spacing w:val="26"/>
                            <w:position w:val="-4"/>
                            <w:sz w:val="32"/>
                            <w:szCs w:val="32"/>
                            <w:rtl/>
                          </w:rPr>
                          <w:t> </w:t>
                        </w:r>
                        <w:r>
                          <w:rPr>
                            <w:color w:val="111727"/>
                            <w:w w:val="39"/>
                            <w:sz w:val="32"/>
                            <w:szCs w:val="32"/>
                            <w:rtl/>
                          </w:rPr>
                          <w:t>ي</w:t>
                        </w:r>
                        <w:r>
                          <w:rPr>
                            <w:color w:val="111727"/>
                            <w:w w:val="39"/>
                            <w:sz w:val="32"/>
                            <w:szCs w:val="32"/>
                          </w:rPr>
                          <w:t>˚</w:t>
                        </w:r>
                        <w:r>
                          <w:rPr>
                            <w:color w:val="111727"/>
                            <w:sz w:val="32"/>
                            <w:szCs w:val="32"/>
                            <w:rtl/>
                          </w:rPr>
                          <w:t> </w:t>
                        </w:r>
                        <w:r>
                          <w:rPr>
                            <w:color w:val="111727"/>
                            <w:w w:val="39"/>
                            <w:position w:val="0"/>
                            <w:sz w:val="32"/>
                            <w:szCs w:val="32"/>
                            <w:rtl/>
                          </w:rPr>
                          <w:t>له</w:t>
                        </w:r>
                        <w:r>
                          <w:rPr>
                            <w:color w:val="111727"/>
                            <w:spacing w:val="-14"/>
                            <w:position w:val="0"/>
                            <w:sz w:val="32"/>
                            <w:szCs w:val="32"/>
                            <w:rtl/>
                          </w:rPr>
                          <w:t> </w:t>
                        </w:r>
                        <w:r>
                          <w:rPr>
                            <w:color w:val="111727"/>
                            <w:w w:val="39"/>
                            <w:sz w:val="32"/>
                            <w:szCs w:val="32"/>
                            <w:rtl/>
                          </w:rPr>
                          <w:t>عَ</w:t>
                        </w:r>
                        <w:r>
                          <w:rPr>
                            <w:color w:val="111727"/>
                            <w:spacing w:val="-6"/>
                            <w:sz w:val="32"/>
                            <w:szCs w:val="32"/>
                            <w:rtl/>
                          </w:rPr>
                          <w:t> </w:t>
                        </w:r>
                        <w:r>
                          <w:rPr>
                            <w:color w:val="111727"/>
                            <w:w w:val="39"/>
                            <w:sz w:val="32"/>
                            <w:szCs w:val="32"/>
                            <w:rtl/>
                          </w:rPr>
                          <w:t>لَّلاٰ</w:t>
                        </w:r>
                        <w:r>
                          <w:rPr>
                            <w:color w:val="111727"/>
                            <w:sz w:val="32"/>
                            <w:szCs w:val="32"/>
                            <w:rtl/>
                          </w:rPr>
                          <w:t> </w:t>
                        </w:r>
                        <w:r>
                          <w:rPr>
                            <w:color w:val="111727"/>
                            <w:w w:val="39"/>
                            <w:sz w:val="32"/>
                            <w:szCs w:val="32"/>
                            <w:rtl/>
                          </w:rPr>
                          <w:t>نَّها</w:t>
                        </w:r>
                        <w:r>
                          <w:rPr>
                            <w:color w:val="111727"/>
                            <w:spacing w:val="-3"/>
                            <w:sz w:val="32"/>
                            <w:szCs w:val="32"/>
                            <w:rtl/>
                          </w:rPr>
                          <w:t> </w:t>
                        </w:r>
                        <w:r>
                          <w:rPr>
                            <w:color w:val="111727"/>
                            <w:w w:val="39"/>
                            <w:sz w:val="32"/>
                            <w:szCs w:val="32"/>
                            <w:rtl/>
                          </w:rPr>
                          <w:t>م</w:t>
                        </w:r>
                        <w:r>
                          <w:rPr>
                            <w:color w:val="111727"/>
                            <w:w w:val="39"/>
                            <w:position w:val="-3"/>
                            <w:sz w:val="32"/>
                            <w:szCs w:val="32"/>
                          </w:rPr>
                          <w:t>˚</w:t>
                        </w:r>
                        <w:r>
                          <w:rPr>
                            <w:color w:val="111727"/>
                            <w:position w:val="4"/>
                            <w:sz w:val="32"/>
                            <w:szCs w:val="32"/>
                            <w:rtl/>
                          </w:rPr>
                          <w:t> </w:t>
                        </w:r>
                        <w:r>
                          <w:rPr>
                            <w:color w:val="111727"/>
                            <w:w w:val="39"/>
                            <w:sz w:val="32"/>
                            <w:szCs w:val="32"/>
                            <w:rtl/>
                          </w:rPr>
                          <w:t>كُىقٰت</w:t>
                        </w:r>
                        <w:r>
                          <w:rPr>
                            <w:color w:val="111727"/>
                            <w:w w:val="39"/>
                            <w:position w:val="4"/>
                            <w:sz w:val="32"/>
                            <w:szCs w:val="32"/>
                          </w:rPr>
                          <w:t>˚</w:t>
                        </w:r>
                        <w:r>
                          <w:rPr>
                            <w:color w:val="111727"/>
                            <w:position w:val="4"/>
                            <w:sz w:val="32"/>
                            <w:szCs w:val="32"/>
                            <w:rtl/>
                          </w:rPr>
                          <w:t> </w:t>
                        </w:r>
                        <w:r>
                          <w:rPr>
                            <w:color w:val="111727"/>
                            <w:w w:val="39"/>
                            <w:sz w:val="32"/>
                            <w:szCs w:val="32"/>
                            <w:rtl/>
                          </w:rPr>
                          <w:t>اَ</w:t>
                        </w:r>
                        <w:r>
                          <w:rPr>
                            <w:color w:val="111727"/>
                            <w:spacing w:val="-5"/>
                            <w:sz w:val="32"/>
                            <w:szCs w:val="32"/>
                            <w:rtl/>
                          </w:rPr>
                          <w:t> </w:t>
                        </w:r>
                        <w:r>
                          <w:rPr>
                            <w:color w:val="111727"/>
                            <w:w w:val="39"/>
                            <w:position w:val="-2"/>
                            <w:sz w:val="32"/>
                            <w:szCs w:val="32"/>
                            <w:rtl/>
                          </w:rPr>
                          <w:t>لّلاه</w:t>
                        </w:r>
                        <w:r>
                          <w:rPr>
                            <w:color w:val="111727"/>
                            <w:position w:val="-2"/>
                            <w:sz w:val="32"/>
                            <w:szCs w:val="32"/>
                            <w:rtl/>
                          </w:rPr>
                          <w:t> </w:t>
                        </w:r>
                        <w:r>
                          <w:rPr>
                            <w:color w:val="111727"/>
                            <w:w w:val="39"/>
                            <w:position w:val="-1"/>
                            <w:sz w:val="32"/>
                            <w:szCs w:val="32"/>
                            <w:rtl/>
                          </w:rPr>
                          <w:t>ٰ</w:t>
                        </w:r>
                        <w:r>
                          <w:rPr>
                            <w:color w:val="111727"/>
                            <w:spacing w:val="167"/>
                            <w:position w:val="-1"/>
                            <w:sz w:val="32"/>
                            <w:szCs w:val="32"/>
                            <w:rtl/>
                          </w:rPr>
                          <w:t> </w:t>
                        </w:r>
                        <w:r>
                          <w:rPr>
                            <w:color w:val="111727"/>
                            <w:w w:val="39"/>
                            <w:sz w:val="32"/>
                            <w:szCs w:val="32"/>
                            <w:rtl/>
                          </w:rPr>
                          <w:t>دَن</w:t>
                        </w:r>
                        <w:r>
                          <w:rPr>
                            <w:color w:val="111727"/>
                            <w:w w:val="39"/>
                            <w:position w:val="3"/>
                            <w:sz w:val="32"/>
                            <w:szCs w:val="32"/>
                          </w:rPr>
                          <w:t>˚</w:t>
                        </w:r>
                        <w:r>
                          <w:rPr>
                            <w:color w:val="111727"/>
                            <w:position w:val="3"/>
                            <w:sz w:val="32"/>
                            <w:szCs w:val="32"/>
                            <w:rtl/>
                          </w:rPr>
                          <w:t> </w:t>
                        </w:r>
                        <w:r>
                          <w:rPr>
                            <w:color w:val="111727"/>
                            <w:w w:val="39"/>
                            <w:position w:val="0"/>
                            <w:sz w:val="32"/>
                            <w:szCs w:val="32"/>
                            <w:rtl/>
                          </w:rPr>
                          <w:t>عه</w:t>
                        </w:r>
                        <w:r>
                          <w:rPr>
                            <w:color w:val="111727"/>
                            <w:spacing w:val="37"/>
                            <w:position w:val="0"/>
                            <w:sz w:val="32"/>
                            <w:szCs w:val="32"/>
                            <w:rtl/>
                          </w:rPr>
                          <w:t>  </w:t>
                        </w:r>
                        <w:r>
                          <w:rPr>
                            <w:color w:val="111727"/>
                            <w:w w:val="39"/>
                            <w:sz w:val="32"/>
                            <w:szCs w:val="32"/>
                            <w:rtl/>
                          </w:rPr>
                          <w:t>م</w:t>
                        </w:r>
                        <w:r>
                          <w:rPr>
                            <w:color w:val="111727"/>
                            <w:w w:val="39"/>
                            <w:position w:val="-3"/>
                            <w:sz w:val="32"/>
                            <w:szCs w:val="32"/>
                          </w:rPr>
                          <w:t>˚</w:t>
                        </w:r>
                        <w:r>
                          <w:rPr>
                            <w:color w:val="111727"/>
                            <w:spacing w:val="6"/>
                            <w:position w:val="-3"/>
                            <w:sz w:val="32"/>
                            <w:szCs w:val="32"/>
                            <w:rtl/>
                          </w:rPr>
                          <w:t> </w:t>
                        </w:r>
                        <w:r>
                          <w:rPr>
                            <w:color w:val="111727"/>
                            <w:w w:val="39"/>
                            <w:sz w:val="32"/>
                            <w:szCs w:val="32"/>
                            <w:rtl/>
                          </w:rPr>
                          <w:t>كُمَرَك</w:t>
                        </w:r>
                        <w:r>
                          <w:rPr>
                            <w:color w:val="111727"/>
                            <w:w w:val="39"/>
                            <w:position w:val="4"/>
                            <w:sz w:val="32"/>
                            <w:szCs w:val="32"/>
                          </w:rPr>
                          <w:t>˚</w:t>
                        </w:r>
                        <w:r>
                          <w:rPr>
                            <w:color w:val="111727"/>
                            <w:spacing w:val="30"/>
                            <w:position w:val="4"/>
                            <w:sz w:val="32"/>
                            <w:szCs w:val="32"/>
                            <w:rtl/>
                          </w:rPr>
                          <w:t> </w:t>
                        </w:r>
                        <w:r>
                          <w:rPr>
                            <w:color w:val="111727"/>
                            <w:w w:val="39"/>
                            <w:sz w:val="32"/>
                            <w:szCs w:val="32"/>
                            <w:rtl/>
                          </w:rPr>
                          <w:t>اَ</w:t>
                        </w:r>
                        <w:r>
                          <w:rPr>
                            <w:color w:val="111727"/>
                            <w:spacing w:val="-2"/>
                            <w:sz w:val="32"/>
                            <w:szCs w:val="32"/>
                            <w:rtl/>
                          </w:rPr>
                          <w:t> </w:t>
                        </w:r>
                        <w:r>
                          <w:rPr>
                            <w:color w:val="111727"/>
                            <w:w w:val="39"/>
                            <w:sz w:val="32"/>
                            <w:szCs w:val="32"/>
                            <w:rtl/>
                          </w:rPr>
                          <w:t>نَّها</w:t>
                        </w:r>
                        <w:r>
                          <w:rPr>
                            <w:color w:val="111727"/>
                            <w:spacing w:val="-3"/>
                            <w:sz w:val="32"/>
                            <w:szCs w:val="32"/>
                            <w:rtl/>
                          </w:rPr>
                          <w:t> </w:t>
                        </w:r>
                        <w:r>
                          <w:rPr>
                            <w:color w:val="111727"/>
                            <w:w w:val="39"/>
                            <w:sz w:val="32"/>
                            <w:szCs w:val="32"/>
                            <w:rtl/>
                          </w:rPr>
                          <w:t>ا</w:t>
                        </w:r>
                        <w:r>
                          <w:rPr>
                            <w:color w:val="111727"/>
                            <w:w w:val="39"/>
                            <w:position w:val="8"/>
                            <w:sz w:val="32"/>
                            <w:szCs w:val="32"/>
                          </w:rPr>
                          <w:t>“</w:t>
                        </w:r>
                        <w:r>
                          <w:rPr>
                            <w:color w:val="111727"/>
                            <w:spacing w:val="-36"/>
                            <w:position w:val="8"/>
                            <w:sz w:val="32"/>
                            <w:szCs w:val="32"/>
                            <w:rtl/>
                          </w:rPr>
                          <w:t> </w:t>
                        </w:r>
                        <w:r>
                          <w:rPr>
                            <w:color w:val="111727"/>
                            <w:w w:val="39"/>
                            <w:sz w:val="32"/>
                            <w:szCs w:val="32"/>
                            <w:rtl/>
                          </w:rPr>
                          <w:t>و</w:t>
                        </w:r>
                        <w:r>
                          <w:rPr>
                            <w:color w:val="111727"/>
                            <w:w w:val="39"/>
                            <w:position w:val="-2"/>
                            <w:sz w:val="32"/>
                            <w:szCs w:val="32"/>
                          </w:rPr>
                          <w:t>˚</w:t>
                        </w:r>
                        <w:r>
                          <w:rPr>
                            <w:color w:val="111727"/>
                            <w:position w:val="-2"/>
                            <w:sz w:val="32"/>
                            <w:szCs w:val="32"/>
                            <w:rtl/>
                          </w:rPr>
                          <w:t> </w:t>
                        </w:r>
                        <w:r>
                          <w:rPr>
                            <w:color w:val="111727"/>
                            <w:w w:val="24"/>
                            <w:position w:val="0"/>
                            <w:sz w:val="32"/>
                            <w:szCs w:val="32"/>
                            <w:rtl/>
                          </w:rPr>
                          <w:t>فُرَاعَتَل</w:t>
                        </w:r>
                        <w:r>
                          <w:rPr>
                            <w:color w:val="111727"/>
                            <w:w w:val="24"/>
                            <w:position w:val="0"/>
                            <w:sz w:val="32"/>
                            <w:szCs w:val="32"/>
                            <w:rtl/>
                          </w:rPr>
                          <w:t>ه</w:t>
                        </w:r>
                      </w:p>
                    </w:txbxContent>
                  </v:textbox>
                  <w10:wrap type="none"/>
                </v:shape>
                <v:shape style="position:absolute;left:4813;top:1024;width:404;height:377" type="#_x0000_t202" id="docshape12" filled="false" stroked="false">
                  <v:textbox inset="0,0,0,0">
                    <w:txbxContent>
                      <w:p>
                        <w:pPr>
                          <w:spacing w:line="377" w:lineRule="exact" w:before="0"/>
                          <w:ind w:left="0" w:right="0" w:firstLine="0"/>
                          <w:jc w:val="left"/>
                          <w:rPr>
                            <w:sz w:val="36"/>
                            <w:szCs w:val="36"/>
                          </w:rPr>
                        </w:pPr>
                        <w:r>
                          <w:rPr>
                            <w:color w:val="111727"/>
                            <w:spacing w:val="-82"/>
                            <w:w w:val="75"/>
                            <w:sz w:val="36"/>
                            <w:szCs w:val="36"/>
                            <w:rtl/>
                          </w:rPr>
                          <w:t>۝</w:t>
                        </w:r>
                        <w:r>
                          <w:rPr>
                            <w:color w:val="111727"/>
                            <w:spacing w:val="-82"/>
                            <w:w w:val="75"/>
                            <w:sz w:val="36"/>
                            <w:szCs w:val="36"/>
                          </w:rPr>
                          <w:t>١</w:t>
                        </w:r>
                        <w:r>
                          <w:rPr>
                            <w:color w:val="111727"/>
                            <w:spacing w:val="-82"/>
                            <w:w w:val="75"/>
                            <w:sz w:val="36"/>
                            <w:szCs w:val="36"/>
                          </w:rPr>
                          <w:t>٣</w:t>
                        </w:r>
                      </w:p>
                    </w:txbxContent>
                  </v:textbox>
                  <w10:wrap type="none"/>
                </v:shape>
                <w10:wrap type="topAndBottom"/>
              </v:group>
            </w:pict>
          </mc:Fallback>
        </mc:AlternateContent>
      </w:r>
    </w:p>
    <w:p>
      <w:pPr>
        <w:pStyle w:val="BodyText"/>
        <w:spacing w:before="11"/>
        <w:rPr>
          <w:sz w:val="13"/>
        </w:rPr>
      </w:pPr>
    </w:p>
    <w:p>
      <w:pPr>
        <w:pStyle w:val="BodyText"/>
      </w:pPr>
    </w:p>
    <w:p>
      <w:pPr>
        <w:pStyle w:val="BodyText"/>
        <w:spacing w:before="63"/>
      </w:pPr>
    </w:p>
    <w:p>
      <w:pPr>
        <w:spacing w:before="1"/>
        <w:ind w:left="1134" w:right="282" w:firstLine="285"/>
        <w:jc w:val="both"/>
        <w:rPr>
          <w:sz w:val="24"/>
        </w:rPr>
      </w:pPr>
      <w:r>
        <w:rPr>
          <w:sz w:val="24"/>
        </w:rPr>
        <w:t>Artinya</w:t>
      </w:r>
      <w:r>
        <w:rPr>
          <w:i/>
          <w:sz w:val="24"/>
        </w:rPr>
        <w:t>: ”Wahai manusia, sesungguhnya Kami telah menciptakan kamu dari seorang laki-laki dan perempuan. Kemudian, Kami menjadikan kamu berbangsa-bangsa dan bersuku-suku agar kamu saling mengenal. Sesungguhnya yang paling mulia di antara kamu di sisi Allah adalah orang yang paling bertakwa. Sesungguhnya Allah Maha Mengetahui lagi Maha Teliti.” </w:t>
      </w:r>
      <w:r>
        <w:rPr>
          <w:sz w:val="24"/>
        </w:rPr>
        <w:t>(Q.S Al- Hujjurot Ayat 13)</w:t>
      </w:r>
    </w:p>
    <w:p>
      <w:pPr>
        <w:pStyle w:val="BodyText"/>
        <w:spacing w:before="139"/>
      </w:pPr>
    </w:p>
    <w:p>
      <w:pPr>
        <w:pStyle w:val="BodyText"/>
        <w:spacing w:line="360" w:lineRule="auto"/>
        <w:ind w:left="851" w:right="282" w:firstLine="283"/>
        <w:jc w:val="both"/>
      </w:pPr>
      <w:r>
        <w:rPr/>
        <w:t>Ayat di atas menunjukan bahwa manusia memiliki kedudukan yang sama dengan</w:t>
      </w:r>
      <w:r>
        <w:rPr>
          <w:spacing w:val="-7"/>
        </w:rPr>
        <w:t> </w:t>
      </w:r>
      <w:r>
        <w:rPr/>
        <w:t>manusia</w:t>
      </w:r>
      <w:r>
        <w:rPr>
          <w:spacing w:val="-8"/>
        </w:rPr>
        <w:t> </w:t>
      </w:r>
      <w:r>
        <w:rPr/>
        <w:t>lain,</w:t>
      </w:r>
      <w:r>
        <w:rPr>
          <w:spacing w:val="-7"/>
        </w:rPr>
        <w:t> </w:t>
      </w:r>
      <w:r>
        <w:rPr/>
        <w:t>selama</w:t>
      </w:r>
      <w:r>
        <w:rPr>
          <w:spacing w:val="-8"/>
        </w:rPr>
        <w:t> </w:t>
      </w:r>
      <w:r>
        <w:rPr/>
        <w:t>manusia</w:t>
      </w:r>
      <w:r>
        <w:rPr>
          <w:spacing w:val="-8"/>
        </w:rPr>
        <w:t> </w:t>
      </w:r>
      <w:r>
        <w:rPr/>
        <w:t>mau</w:t>
      </w:r>
      <w:r>
        <w:rPr>
          <w:spacing w:val="-7"/>
        </w:rPr>
        <w:t> </w:t>
      </w:r>
      <w:r>
        <w:rPr/>
        <w:t>bertaubat</w:t>
      </w:r>
      <w:r>
        <w:rPr>
          <w:spacing w:val="-6"/>
        </w:rPr>
        <w:t> </w:t>
      </w:r>
      <w:r>
        <w:rPr/>
        <w:t>dan</w:t>
      </w:r>
      <w:r>
        <w:rPr>
          <w:spacing w:val="-7"/>
        </w:rPr>
        <w:t> </w:t>
      </w:r>
      <w:r>
        <w:rPr/>
        <w:t>tidak</w:t>
      </w:r>
      <w:r>
        <w:rPr>
          <w:spacing w:val="-7"/>
        </w:rPr>
        <w:t> </w:t>
      </w:r>
      <w:r>
        <w:rPr/>
        <w:t>mengulang</w:t>
      </w:r>
      <w:r>
        <w:rPr>
          <w:spacing w:val="-7"/>
        </w:rPr>
        <w:t> </w:t>
      </w:r>
      <w:r>
        <w:rPr/>
        <w:t>suatu kesalahan, alangkah baiknya sebagai sesama manusia saling memaafkan dan tolong menolong tanpa mencela dan berfikir negative. Maka dari, itu tidak seharuskan masyarakat merendahkan bahkan mengucilkan narapidana anak ketika sudah kembali ke masyarakat.</w:t>
      </w:r>
    </w:p>
    <w:p>
      <w:pPr>
        <w:pStyle w:val="BodyText"/>
        <w:spacing w:line="360" w:lineRule="auto"/>
        <w:ind w:left="851" w:right="281" w:firstLine="283"/>
        <w:jc w:val="both"/>
      </w:pPr>
      <w:r>
        <w:rPr/>
        <w:t>Peran</w:t>
      </w:r>
      <w:r>
        <w:rPr>
          <w:spacing w:val="-14"/>
        </w:rPr>
        <w:t> </w:t>
      </w:r>
      <w:r>
        <w:rPr/>
        <w:t>pembimbing</w:t>
      </w:r>
      <w:r>
        <w:rPr>
          <w:spacing w:val="-14"/>
        </w:rPr>
        <w:t> </w:t>
      </w:r>
      <w:r>
        <w:rPr/>
        <w:t>kemasyarakatan</w:t>
      </w:r>
      <w:r>
        <w:rPr>
          <w:spacing w:val="-14"/>
        </w:rPr>
        <w:t> </w:t>
      </w:r>
      <w:r>
        <w:rPr/>
        <w:t>dalam</w:t>
      </w:r>
      <w:r>
        <w:rPr>
          <w:spacing w:val="-14"/>
        </w:rPr>
        <w:t> </w:t>
      </w:r>
      <w:r>
        <w:rPr/>
        <w:t>Undang-</w:t>
      </w:r>
      <w:r>
        <w:rPr>
          <w:spacing w:val="-15"/>
        </w:rPr>
        <w:t> </w:t>
      </w:r>
      <w:r>
        <w:rPr/>
        <w:t>undang</w:t>
      </w:r>
      <w:r>
        <w:rPr>
          <w:spacing w:val="-14"/>
        </w:rPr>
        <w:t> </w:t>
      </w:r>
      <w:r>
        <w:rPr/>
        <w:t>Nomor</w:t>
      </w:r>
      <w:r>
        <w:rPr>
          <w:spacing w:val="-15"/>
        </w:rPr>
        <w:t> </w:t>
      </w:r>
      <w:r>
        <w:rPr/>
        <w:t>11</w:t>
      </w:r>
      <w:r>
        <w:rPr>
          <w:spacing w:val="-14"/>
        </w:rPr>
        <w:t> </w:t>
      </w:r>
      <w:r>
        <w:rPr/>
        <w:t>Tahun 2012 tentang sistem peradilan anak. Sistem peradilan yang mampu memfokuskan</w:t>
      </w:r>
      <w:r>
        <w:rPr>
          <w:spacing w:val="-5"/>
        </w:rPr>
        <w:t> </w:t>
      </w:r>
      <w:r>
        <w:rPr/>
        <w:t>kebutuhan</w:t>
      </w:r>
      <w:r>
        <w:rPr>
          <w:spacing w:val="-4"/>
        </w:rPr>
        <w:t> </w:t>
      </w:r>
      <w:r>
        <w:rPr/>
        <w:t>narapidana,</w:t>
      </w:r>
      <w:r>
        <w:rPr>
          <w:spacing w:val="-5"/>
        </w:rPr>
        <w:t> </w:t>
      </w:r>
      <w:r>
        <w:rPr/>
        <w:t>tujuannya</w:t>
      </w:r>
      <w:r>
        <w:rPr>
          <w:spacing w:val="-6"/>
        </w:rPr>
        <w:t> </w:t>
      </w:r>
      <w:r>
        <w:rPr/>
        <w:t>supaya</w:t>
      </w:r>
      <w:r>
        <w:rPr>
          <w:spacing w:val="-6"/>
        </w:rPr>
        <w:t> </w:t>
      </w:r>
      <w:r>
        <w:rPr/>
        <w:t>proses</w:t>
      </w:r>
      <w:r>
        <w:rPr>
          <w:spacing w:val="-5"/>
        </w:rPr>
        <w:t> </w:t>
      </w:r>
      <w:r>
        <w:rPr/>
        <w:t>peradilan</w:t>
      </w:r>
      <w:r>
        <w:rPr>
          <w:spacing w:val="-5"/>
        </w:rPr>
        <w:t> </w:t>
      </w:r>
      <w:r>
        <w:rPr/>
        <w:t>pidana anak saat ini mengubah paradigma penjatuhan sanksi bagi pelaku yang semula fokus pada penghukuman menjadi pemulihan hubungan antara pelaku, korban dan masyarakat. Peran pembimbing kemasyarakatan dalam proses resosialisasi berperan</w:t>
      </w:r>
      <w:r>
        <w:rPr>
          <w:spacing w:val="-4"/>
        </w:rPr>
        <w:t> </w:t>
      </w:r>
      <w:r>
        <w:rPr/>
        <w:t>sebagai</w:t>
      </w:r>
      <w:r>
        <w:rPr>
          <w:spacing w:val="-4"/>
        </w:rPr>
        <w:t> </w:t>
      </w:r>
      <w:r>
        <w:rPr/>
        <w:t>pendamping</w:t>
      </w:r>
      <w:r>
        <w:rPr>
          <w:spacing w:val="-4"/>
        </w:rPr>
        <w:t> </w:t>
      </w:r>
      <w:r>
        <w:rPr/>
        <w:t>agar</w:t>
      </w:r>
      <w:r>
        <w:rPr>
          <w:spacing w:val="-4"/>
        </w:rPr>
        <w:t> </w:t>
      </w:r>
      <w:r>
        <w:rPr/>
        <w:t>narapidana</w:t>
      </w:r>
      <w:r>
        <w:rPr>
          <w:spacing w:val="-5"/>
        </w:rPr>
        <w:t> </w:t>
      </w:r>
      <w:r>
        <w:rPr/>
        <w:t>mampu</w:t>
      </w:r>
      <w:r>
        <w:rPr>
          <w:spacing w:val="-4"/>
        </w:rPr>
        <w:t> </w:t>
      </w:r>
      <w:r>
        <w:rPr/>
        <w:t>kembali</w:t>
      </w:r>
      <w:r>
        <w:rPr>
          <w:spacing w:val="-4"/>
        </w:rPr>
        <w:t> </w:t>
      </w:r>
      <w:r>
        <w:rPr/>
        <w:t>kepada</w:t>
      </w:r>
      <w:r>
        <w:rPr>
          <w:spacing w:val="-3"/>
        </w:rPr>
        <w:t> </w:t>
      </w:r>
      <w:r>
        <w:rPr/>
        <w:t>keadaan yang lebih baik. Narapidana berintegrasi ke masyarakat untuk mengembalikan hubungannya</w:t>
      </w:r>
      <w:r>
        <w:rPr>
          <w:spacing w:val="-2"/>
        </w:rPr>
        <w:t> </w:t>
      </w:r>
      <w:r>
        <w:rPr/>
        <w:t>dengan</w:t>
      </w:r>
      <w:r>
        <w:rPr>
          <w:spacing w:val="1"/>
        </w:rPr>
        <w:t> </w:t>
      </w:r>
      <w:r>
        <w:rPr/>
        <w:t>masyarakat</w:t>
      </w:r>
      <w:r>
        <w:rPr>
          <w:spacing w:val="1"/>
        </w:rPr>
        <w:t> </w:t>
      </w:r>
      <w:r>
        <w:rPr/>
        <w:t>termasuk korban</w:t>
      </w:r>
      <w:r>
        <w:rPr>
          <w:spacing w:val="1"/>
        </w:rPr>
        <w:t> </w:t>
      </w:r>
      <w:r>
        <w:rPr/>
        <w:t>kejahatan. Sebagai</w:t>
      </w:r>
      <w:r>
        <w:rPr>
          <w:spacing w:val="2"/>
        </w:rPr>
        <w:t> </w:t>
      </w:r>
      <w:r>
        <w:rPr>
          <w:spacing w:val="-2"/>
        </w:rPr>
        <w:t>mediator</w:t>
      </w:r>
    </w:p>
    <w:p>
      <w:pPr>
        <w:pStyle w:val="BodyText"/>
        <w:spacing w:after="0" w:line="360" w:lineRule="auto"/>
        <w:jc w:val="both"/>
        <w:sectPr>
          <w:pgSz w:w="11910" w:h="16840"/>
          <w:pgMar w:header="0" w:footer="1000" w:top="1920" w:bottom="1200" w:left="1700" w:right="1417"/>
        </w:sectPr>
      </w:pPr>
    </w:p>
    <w:p>
      <w:pPr>
        <w:pStyle w:val="BodyText"/>
        <w:spacing w:before="53"/>
      </w:pPr>
    </w:p>
    <w:p>
      <w:pPr>
        <w:pStyle w:val="BodyText"/>
        <w:spacing w:line="360" w:lineRule="auto"/>
        <w:ind w:left="851" w:right="286"/>
        <w:jc w:val="both"/>
      </w:pPr>
      <w:r>
        <w:rPr/>
        <w:t>pembimbing kemasyarakatan harus menjadi penghubung antara klien dengan berbagai sumber layanan yang ada di luar, pembimbing kemasyarakatan juga sebagai konselor, pembimbing kemasyarakatan harus mampu membantu memecahkan permasalahan yang sedang dihadapi oleh klien</w:t>
      </w:r>
      <w:r>
        <w:rPr>
          <w:vertAlign w:val="superscript"/>
        </w:rPr>
        <w:t>13</w:t>
      </w:r>
      <w:r>
        <w:rPr>
          <w:vertAlign w:val="baseline"/>
        </w:rPr>
        <w:t>.</w:t>
      </w:r>
    </w:p>
    <w:p>
      <w:pPr>
        <w:pStyle w:val="BodyText"/>
        <w:spacing w:line="360" w:lineRule="auto"/>
        <w:ind w:left="851" w:right="281" w:firstLine="283"/>
        <w:jc w:val="both"/>
        <w:rPr>
          <w:rFonts w:ascii="Calibri"/>
          <w:sz w:val="22"/>
        </w:rPr>
      </w:pPr>
      <w:r>
        <w:rPr/>
        <w:t>Pembimbing Kemasyarakatan di Balai Pemasyarakatan (Bapas) Kelas 1 Semarang memiliki tanggung jawab yang signifikan dalam mendampingi narapidana</w:t>
      </w:r>
      <w:r>
        <w:rPr>
          <w:spacing w:val="-12"/>
        </w:rPr>
        <w:t> </w:t>
      </w:r>
      <w:r>
        <w:rPr/>
        <w:t>anak</w:t>
      </w:r>
      <w:r>
        <w:rPr>
          <w:spacing w:val="-10"/>
        </w:rPr>
        <w:t> </w:t>
      </w:r>
      <w:r>
        <w:rPr/>
        <w:t>untuk</w:t>
      </w:r>
      <w:r>
        <w:rPr>
          <w:spacing w:val="-11"/>
        </w:rPr>
        <w:t> </w:t>
      </w:r>
      <w:r>
        <w:rPr/>
        <w:t>kembali</w:t>
      </w:r>
      <w:r>
        <w:rPr>
          <w:spacing w:val="-11"/>
        </w:rPr>
        <w:t> </w:t>
      </w:r>
      <w:r>
        <w:rPr/>
        <w:t>berintegrasi</w:t>
      </w:r>
      <w:r>
        <w:rPr>
          <w:spacing w:val="-11"/>
        </w:rPr>
        <w:t> </w:t>
      </w:r>
      <w:r>
        <w:rPr/>
        <w:t>ke</w:t>
      </w:r>
      <w:r>
        <w:rPr>
          <w:spacing w:val="-12"/>
        </w:rPr>
        <w:t> </w:t>
      </w:r>
      <w:r>
        <w:rPr/>
        <w:t>dalam</w:t>
      </w:r>
      <w:r>
        <w:rPr>
          <w:spacing w:val="-11"/>
        </w:rPr>
        <w:t> </w:t>
      </w:r>
      <w:r>
        <w:rPr/>
        <w:t>masyarakat.</w:t>
      </w:r>
      <w:r>
        <w:rPr>
          <w:spacing w:val="-11"/>
        </w:rPr>
        <w:t> </w:t>
      </w:r>
      <w:r>
        <w:rPr/>
        <w:t>Ketika</w:t>
      </w:r>
      <w:r>
        <w:rPr>
          <w:spacing w:val="-12"/>
        </w:rPr>
        <w:t> </w:t>
      </w:r>
      <w:r>
        <w:rPr/>
        <w:t>proses resosialisasi berjalan, pembimbingan menjadi komponen penting yang dapat memberikan pemahaman moral dan nilai-nilai kebaikan kepada anak-anak tersebut. Konseling berperan untuk mendampingi anak melalui proses pemulihan psikologis, mengatasi trauma, serta mengarahkan mereka untuk mengidentifikasi tujuan hidup yang lebih positif dan produktif. Pembimbing Kemasyarakatan</w:t>
      </w:r>
      <w:r>
        <w:rPr>
          <w:spacing w:val="-10"/>
        </w:rPr>
        <w:t> </w:t>
      </w:r>
      <w:r>
        <w:rPr/>
        <w:t>membantu</w:t>
      </w:r>
      <w:r>
        <w:rPr>
          <w:spacing w:val="-11"/>
        </w:rPr>
        <w:t> </w:t>
      </w:r>
      <w:r>
        <w:rPr/>
        <w:t>anak-anak</w:t>
      </w:r>
      <w:r>
        <w:rPr>
          <w:spacing w:val="-10"/>
        </w:rPr>
        <w:t> </w:t>
      </w:r>
      <w:r>
        <w:rPr/>
        <w:t>memahami</w:t>
      </w:r>
      <w:r>
        <w:rPr>
          <w:spacing w:val="-11"/>
        </w:rPr>
        <w:t> </w:t>
      </w:r>
      <w:r>
        <w:rPr/>
        <w:t>akibat</w:t>
      </w:r>
      <w:r>
        <w:rPr>
          <w:spacing w:val="-12"/>
        </w:rPr>
        <w:t> </w:t>
      </w:r>
      <w:r>
        <w:rPr/>
        <w:t>dari</w:t>
      </w:r>
      <w:r>
        <w:rPr>
          <w:spacing w:val="-12"/>
        </w:rPr>
        <w:t> </w:t>
      </w:r>
      <w:r>
        <w:rPr/>
        <w:t>perbuatan</w:t>
      </w:r>
      <w:r>
        <w:rPr>
          <w:spacing w:val="-10"/>
        </w:rPr>
        <w:t> </w:t>
      </w:r>
      <w:r>
        <w:rPr/>
        <w:t>mereka dan memberikan dukungan emosional dalam proses perubahan perilaku</w:t>
      </w:r>
      <w:r>
        <w:rPr>
          <w:rFonts w:ascii="Calibri"/>
          <w:sz w:val="22"/>
        </w:rPr>
        <w:t>.</w:t>
      </w:r>
    </w:p>
    <w:p>
      <w:pPr>
        <w:pStyle w:val="BodyText"/>
        <w:spacing w:line="360" w:lineRule="auto" w:before="1"/>
        <w:ind w:left="851" w:right="282" w:firstLine="283"/>
        <w:jc w:val="both"/>
      </w:pPr>
      <w:r>
        <w:rPr/>
        <w:t>Fungsi Bapas untuk melakukan bimbingan kepada warga binaan kemasyarakatan. Warga binaan pemasyarakatan yang di bimbing oleh BAPAS disebutkan secara rinci dalam Pasal 6 Ayat 2 Undang Undang Pemasyarakatan yang menyebutkan bahwa Pembimbingan oleh Bapas dilakukan terhadap terpidana bersyarat, narapidana, anak pidana dan anak negara yang mendapat pembebasan</w:t>
      </w:r>
      <w:r>
        <w:rPr>
          <w:spacing w:val="-7"/>
        </w:rPr>
        <w:t> </w:t>
      </w:r>
      <w:r>
        <w:rPr/>
        <w:t>bersyarat</w:t>
      </w:r>
      <w:r>
        <w:rPr>
          <w:spacing w:val="-6"/>
        </w:rPr>
        <w:t> </w:t>
      </w:r>
      <w:r>
        <w:rPr/>
        <w:t>atau</w:t>
      </w:r>
      <w:r>
        <w:rPr>
          <w:spacing w:val="-9"/>
        </w:rPr>
        <w:t> </w:t>
      </w:r>
      <w:r>
        <w:rPr/>
        <w:t>cuti</w:t>
      </w:r>
      <w:r>
        <w:rPr>
          <w:spacing w:val="-9"/>
        </w:rPr>
        <w:t> </w:t>
      </w:r>
      <w:r>
        <w:rPr/>
        <w:t>menjelang</w:t>
      </w:r>
      <w:r>
        <w:rPr>
          <w:spacing w:val="-8"/>
        </w:rPr>
        <w:t> </w:t>
      </w:r>
      <w:r>
        <w:rPr/>
        <w:t>bebas,</w:t>
      </w:r>
      <w:r>
        <w:rPr>
          <w:spacing w:val="-7"/>
        </w:rPr>
        <w:t> </w:t>
      </w:r>
      <w:r>
        <w:rPr/>
        <w:t>anak</w:t>
      </w:r>
      <w:r>
        <w:rPr>
          <w:spacing w:val="-9"/>
        </w:rPr>
        <w:t> </w:t>
      </w:r>
      <w:r>
        <w:rPr/>
        <w:t>negara</w:t>
      </w:r>
      <w:r>
        <w:rPr>
          <w:spacing w:val="-10"/>
        </w:rPr>
        <w:t> </w:t>
      </w:r>
      <w:r>
        <w:rPr/>
        <w:t>yang</w:t>
      </w:r>
      <w:r>
        <w:rPr>
          <w:spacing w:val="-7"/>
        </w:rPr>
        <w:t> </w:t>
      </w:r>
      <w:r>
        <w:rPr/>
        <w:t>berdasarkan putusan</w:t>
      </w:r>
      <w:r>
        <w:rPr>
          <w:spacing w:val="-15"/>
        </w:rPr>
        <w:t> </w:t>
      </w:r>
      <w:r>
        <w:rPr/>
        <w:t>pengadilan,</w:t>
      </w:r>
      <w:r>
        <w:rPr>
          <w:spacing w:val="-15"/>
        </w:rPr>
        <w:t> </w:t>
      </w:r>
      <w:r>
        <w:rPr/>
        <w:t>pembinaannya</w:t>
      </w:r>
      <w:r>
        <w:rPr>
          <w:spacing w:val="-15"/>
        </w:rPr>
        <w:t> </w:t>
      </w:r>
      <w:r>
        <w:rPr/>
        <w:t>diserahkan</w:t>
      </w:r>
      <w:r>
        <w:rPr>
          <w:spacing w:val="-15"/>
        </w:rPr>
        <w:t> </w:t>
      </w:r>
      <w:r>
        <w:rPr/>
        <w:t>kepada</w:t>
      </w:r>
      <w:r>
        <w:rPr>
          <w:spacing w:val="-15"/>
        </w:rPr>
        <w:t> </w:t>
      </w:r>
      <w:r>
        <w:rPr/>
        <w:t>orang</w:t>
      </w:r>
      <w:r>
        <w:rPr>
          <w:spacing w:val="-15"/>
        </w:rPr>
        <w:t> </w:t>
      </w:r>
      <w:r>
        <w:rPr/>
        <w:t>tua</w:t>
      </w:r>
      <w:r>
        <w:rPr>
          <w:spacing w:val="-15"/>
        </w:rPr>
        <w:t> </w:t>
      </w:r>
      <w:r>
        <w:rPr/>
        <w:t>asuh</w:t>
      </w:r>
      <w:r>
        <w:rPr>
          <w:spacing w:val="-15"/>
        </w:rPr>
        <w:t> </w:t>
      </w:r>
      <w:r>
        <w:rPr/>
        <w:t>atau</w:t>
      </w:r>
      <w:r>
        <w:rPr>
          <w:spacing w:val="-15"/>
        </w:rPr>
        <w:t> </w:t>
      </w:r>
      <w:r>
        <w:rPr/>
        <w:t>badan sosial, anak negara yang berdasarkan Keputusan Menteri atau Pejabat dilingkungan Direktorat Jendral Pemasyarakatan yang ditunjuk, bimbingannya diserahkan kepada orang tua atau Badan Sosial dan Anak, yang berdasarkan Penetapan Pengadilan, bimbingannya dikembalikan kepada orang tua atau wali</w:t>
      </w:r>
      <w:r>
        <w:rPr>
          <w:vertAlign w:val="superscript"/>
        </w:rPr>
        <w:t>14</w:t>
      </w:r>
      <w:r>
        <w:rPr>
          <w:vertAlign w:val="baseline"/>
        </w:rPr>
        <w:t>.</w:t>
      </w:r>
      <w:r>
        <w:rPr>
          <w:spacing w:val="-6"/>
          <w:vertAlign w:val="baseline"/>
        </w:rPr>
        <w:t> </w:t>
      </w:r>
      <w:r>
        <w:rPr>
          <w:vertAlign w:val="baseline"/>
        </w:rPr>
        <w:t>Tugas</w:t>
      </w:r>
      <w:r>
        <w:rPr>
          <w:spacing w:val="-6"/>
          <w:vertAlign w:val="baseline"/>
        </w:rPr>
        <w:t> </w:t>
      </w:r>
      <w:r>
        <w:rPr>
          <w:vertAlign w:val="baseline"/>
        </w:rPr>
        <w:t>dan</w:t>
      </w:r>
      <w:r>
        <w:rPr>
          <w:spacing w:val="-6"/>
          <w:vertAlign w:val="baseline"/>
        </w:rPr>
        <w:t> </w:t>
      </w:r>
      <w:r>
        <w:rPr>
          <w:vertAlign w:val="baseline"/>
        </w:rPr>
        <w:t>fungsi</w:t>
      </w:r>
      <w:r>
        <w:rPr>
          <w:spacing w:val="-6"/>
          <w:vertAlign w:val="baseline"/>
        </w:rPr>
        <w:t> </w:t>
      </w:r>
      <w:r>
        <w:rPr>
          <w:vertAlign w:val="baseline"/>
        </w:rPr>
        <w:t>Bapas</w:t>
      </w:r>
      <w:r>
        <w:rPr>
          <w:spacing w:val="-6"/>
          <w:vertAlign w:val="baseline"/>
        </w:rPr>
        <w:t> </w:t>
      </w:r>
      <w:r>
        <w:rPr>
          <w:vertAlign w:val="baseline"/>
        </w:rPr>
        <w:t>tidak</w:t>
      </w:r>
      <w:r>
        <w:rPr>
          <w:spacing w:val="-6"/>
          <w:vertAlign w:val="baseline"/>
        </w:rPr>
        <w:t> </w:t>
      </w:r>
      <w:r>
        <w:rPr>
          <w:vertAlign w:val="baseline"/>
        </w:rPr>
        <w:t>hanya</w:t>
      </w:r>
      <w:r>
        <w:rPr>
          <w:spacing w:val="-7"/>
          <w:vertAlign w:val="baseline"/>
        </w:rPr>
        <w:t> </w:t>
      </w:r>
      <w:r>
        <w:rPr>
          <w:vertAlign w:val="baseline"/>
        </w:rPr>
        <w:t>dalam</w:t>
      </w:r>
      <w:r>
        <w:rPr>
          <w:spacing w:val="-6"/>
          <w:vertAlign w:val="baseline"/>
        </w:rPr>
        <w:t> </w:t>
      </w:r>
      <w:r>
        <w:rPr>
          <w:vertAlign w:val="baseline"/>
        </w:rPr>
        <w:t>proses</w:t>
      </w:r>
      <w:r>
        <w:rPr>
          <w:spacing w:val="-6"/>
          <w:vertAlign w:val="baseline"/>
        </w:rPr>
        <w:t> </w:t>
      </w:r>
      <w:r>
        <w:rPr>
          <w:vertAlign w:val="baseline"/>
        </w:rPr>
        <w:t>pembinaan</w:t>
      </w:r>
      <w:r>
        <w:rPr>
          <w:spacing w:val="-6"/>
          <w:vertAlign w:val="baseline"/>
        </w:rPr>
        <w:t> </w:t>
      </w:r>
      <w:r>
        <w:rPr>
          <w:vertAlign w:val="baseline"/>
        </w:rPr>
        <w:t>saja,</w:t>
      </w:r>
      <w:r>
        <w:rPr>
          <w:spacing w:val="-6"/>
          <w:vertAlign w:val="baseline"/>
        </w:rPr>
        <w:t> </w:t>
      </w:r>
      <w:r>
        <w:rPr>
          <w:vertAlign w:val="baseline"/>
        </w:rPr>
        <w:t>tetapi juga dalam proses mempersiapkan narapidana anak untuk siap kembali ke masyarakat dengan nilai, norma, dan perilaku yang baru.</w:t>
      </w:r>
    </w:p>
    <w:p>
      <w:pPr>
        <w:pStyle w:val="BodyText"/>
        <w:spacing w:before="6"/>
        <w:rPr>
          <w:sz w:val="18"/>
        </w:rPr>
      </w:pPr>
      <w:r>
        <w:rPr>
          <w:sz w:val="18"/>
        </w:rPr>
        <mc:AlternateContent>
          <mc:Choice Requires="wps">
            <w:drawing>
              <wp:anchor distT="0" distB="0" distL="0" distR="0" allowOverlap="1" layoutInCell="1" locked="0" behindDoc="1" simplePos="0" relativeHeight="487593472">
                <wp:simplePos x="0" y="0"/>
                <wp:positionH relativeFrom="page">
                  <wp:posOffset>1440433</wp:posOffset>
                </wp:positionH>
                <wp:positionV relativeFrom="paragraph">
                  <wp:posOffset>151027</wp:posOffset>
                </wp:positionV>
                <wp:extent cx="1829435" cy="9525"/>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1.891962pt;width:144.020pt;height:.72003pt;mso-position-horizontal-relative:page;mso-position-vertical-relative:paragraph;z-index:-15723008;mso-wrap-distance-left:0;mso-wrap-distance-right:0" id="docshape13" filled="true" fillcolor="#000000" stroked="false">
                <v:fill type="solid"/>
                <w10:wrap type="topAndBottom"/>
              </v:rect>
            </w:pict>
          </mc:Fallback>
        </mc:AlternateContent>
      </w:r>
    </w:p>
    <w:p>
      <w:pPr>
        <w:spacing w:before="101"/>
        <w:ind w:left="568" w:right="0" w:firstLine="566"/>
        <w:jc w:val="left"/>
        <w:rPr>
          <w:sz w:val="20"/>
        </w:rPr>
      </w:pPr>
      <w:r>
        <w:rPr>
          <w:sz w:val="20"/>
          <w:vertAlign w:val="superscript"/>
        </w:rPr>
        <w:t>13</w:t>
      </w:r>
      <w:r>
        <w:rPr>
          <w:spacing w:val="75"/>
          <w:sz w:val="20"/>
          <w:vertAlign w:val="baseline"/>
        </w:rPr>
        <w:t> </w:t>
      </w:r>
      <w:r>
        <w:rPr>
          <w:sz w:val="20"/>
          <w:vertAlign w:val="baseline"/>
        </w:rPr>
        <w:t>Ananda</w:t>
      </w:r>
      <w:r>
        <w:rPr>
          <w:spacing w:val="75"/>
          <w:sz w:val="20"/>
          <w:vertAlign w:val="baseline"/>
        </w:rPr>
        <w:t> </w:t>
      </w:r>
      <w:r>
        <w:rPr>
          <w:sz w:val="20"/>
          <w:vertAlign w:val="baseline"/>
        </w:rPr>
        <w:t>Saputra,</w:t>
      </w:r>
      <w:r>
        <w:rPr>
          <w:spacing w:val="76"/>
          <w:sz w:val="20"/>
          <w:vertAlign w:val="baseline"/>
        </w:rPr>
        <w:t> </w:t>
      </w:r>
      <w:r>
        <w:rPr>
          <w:sz w:val="20"/>
          <w:vertAlign w:val="baseline"/>
        </w:rPr>
        <w:t>Ali</w:t>
      </w:r>
      <w:r>
        <w:rPr>
          <w:spacing w:val="75"/>
          <w:sz w:val="20"/>
          <w:vertAlign w:val="baseline"/>
        </w:rPr>
        <w:t> </w:t>
      </w:r>
      <w:r>
        <w:rPr>
          <w:sz w:val="20"/>
          <w:vertAlign w:val="baseline"/>
        </w:rPr>
        <w:t>Muhammad,</w:t>
      </w:r>
      <w:r>
        <w:rPr>
          <w:spacing w:val="75"/>
          <w:sz w:val="20"/>
          <w:vertAlign w:val="baseline"/>
        </w:rPr>
        <w:t> </w:t>
      </w:r>
      <w:r>
        <w:rPr>
          <w:sz w:val="20"/>
          <w:vertAlign w:val="baseline"/>
        </w:rPr>
        <w:t>and</w:t>
      </w:r>
      <w:r>
        <w:rPr>
          <w:spacing w:val="76"/>
          <w:sz w:val="20"/>
          <w:vertAlign w:val="baseline"/>
        </w:rPr>
        <w:t> </w:t>
      </w:r>
      <w:r>
        <w:rPr>
          <w:sz w:val="20"/>
          <w:vertAlign w:val="baseline"/>
        </w:rPr>
        <w:t>Cahyoko</w:t>
      </w:r>
      <w:r>
        <w:rPr>
          <w:spacing w:val="76"/>
          <w:sz w:val="20"/>
          <w:vertAlign w:val="baseline"/>
        </w:rPr>
        <w:t> </w:t>
      </w:r>
      <w:r>
        <w:rPr>
          <w:sz w:val="20"/>
          <w:vertAlign w:val="baseline"/>
        </w:rPr>
        <w:t>Edi</w:t>
      </w:r>
      <w:r>
        <w:rPr>
          <w:spacing w:val="72"/>
          <w:sz w:val="20"/>
          <w:vertAlign w:val="baseline"/>
        </w:rPr>
        <w:t> </w:t>
      </w:r>
      <w:r>
        <w:rPr>
          <w:sz w:val="20"/>
          <w:vertAlign w:val="baseline"/>
        </w:rPr>
        <w:t>Tando,</w:t>
      </w:r>
      <w:r>
        <w:rPr>
          <w:spacing w:val="73"/>
          <w:sz w:val="20"/>
          <w:vertAlign w:val="baseline"/>
        </w:rPr>
        <w:t> </w:t>
      </w:r>
      <w:r>
        <w:rPr>
          <w:sz w:val="20"/>
          <w:vertAlign w:val="baseline"/>
        </w:rPr>
        <w:t>‘Peran</w:t>
      </w:r>
      <w:r>
        <w:rPr>
          <w:spacing w:val="76"/>
          <w:sz w:val="20"/>
          <w:vertAlign w:val="baseline"/>
        </w:rPr>
        <w:t> </w:t>
      </w:r>
      <w:r>
        <w:rPr>
          <w:sz w:val="20"/>
          <w:vertAlign w:val="baseline"/>
        </w:rPr>
        <w:t>Pembimbing Kemasyaraktan Dalam Menangani Anak Yang Berkonflik Hukum’, 4 (2022), 6895–6902.</w:t>
      </w:r>
    </w:p>
    <w:p>
      <w:pPr>
        <w:spacing w:before="0"/>
        <w:ind w:left="568" w:right="220" w:firstLine="566"/>
        <w:jc w:val="left"/>
        <w:rPr>
          <w:sz w:val="20"/>
        </w:rPr>
      </w:pPr>
      <w:r>
        <w:rPr>
          <w:sz w:val="20"/>
          <w:vertAlign w:val="superscript"/>
        </w:rPr>
        <w:t>14</w:t>
      </w:r>
      <w:r>
        <w:rPr>
          <w:spacing w:val="-5"/>
          <w:sz w:val="20"/>
          <w:vertAlign w:val="baseline"/>
        </w:rPr>
        <w:t> </w:t>
      </w:r>
      <w:r>
        <w:rPr>
          <w:sz w:val="20"/>
          <w:vertAlign w:val="baseline"/>
        </w:rPr>
        <w:t>Gunawan</w:t>
      </w:r>
      <w:r>
        <w:rPr>
          <w:spacing w:val="-6"/>
          <w:sz w:val="20"/>
          <w:vertAlign w:val="baseline"/>
        </w:rPr>
        <w:t> </w:t>
      </w:r>
      <w:r>
        <w:rPr>
          <w:sz w:val="20"/>
          <w:vertAlign w:val="baseline"/>
        </w:rPr>
        <w:t>Hadi</w:t>
      </w:r>
      <w:r>
        <w:rPr>
          <w:spacing w:val="-6"/>
          <w:sz w:val="20"/>
          <w:vertAlign w:val="baseline"/>
        </w:rPr>
        <w:t> </w:t>
      </w:r>
      <w:r>
        <w:rPr>
          <w:sz w:val="20"/>
          <w:vertAlign w:val="baseline"/>
        </w:rPr>
        <w:t>Purwanto,</w:t>
      </w:r>
      <w:r>
        <w:rPr>
          <w:spacing w:val="-7"/>
          <w:sz w:val="20"/>
          <w:vertAlign w:val="baseline"/>
        </w:rPr>
        <w:t> </w:t>
      </w:r>
      <w:r>
        <w:rPr>
          <w:sz w:val="20"/>
          <w:vertAlign w:val="baseline"/>
        </w:rPr>
        <w:t>‘Peran</w:t>
      </w:r>
      <w:r>
        <w:rPr>
          <w:spacing w:val="-4"/>
          <w:sz w:val="20"/>
          <w:vertAlign w:val="baseline"/>
        </w:rPr>
        <w:t> </w:t>
      </w:r>
      <w:r>
        <w:rPr>
          <w:sz w:val="20"/>
          <w:vertAlign w:val="baseline"/>
        </w:rPr>
        <w:t>Pembimbing</w:t>
      </w:r>
      <w:r>
        <w:rPr>
          <w:spacing w:val="-6"/>
          <w:sz w:val="20"/>
          <w:vertAlign w:val="baseline"/>
        </w:rPr>
        <w:t> </w:t>
      </w:r>
      <w:r>
        <w:rPr>
          <w:sz w:val="20"/>
          <w:vertAlign w:val="baseline"/>
        </w:rPr>
        <w:t>Kemasyarakatandalam</w:t>
      </w:r>
      <w:r>
        <w:rPr>
          <w:spacing w:val="-4"/>
          <w:sz w:val="20"/>
          <w:vertAlign w:val="baseline"/>
        </w:rPr>
        <w:t> </w:t>
      </w:r>
      <w:r>
        <w:rPr>
          <w:sz w:val="20"/>
          <w:vertAlign w:val="baseline"/>
        </w:rPr>
        <w:t>Perspektif</w:t>
      </w:r>
      <w:r>
        <w:rPr>
          <w:spacing w:val="-7"/>
          <w:sz w:val="20"/>
          <w:vertAlign w:val="baseline"/>
        </w:rPr>
        <w:t> </w:t>
      </w:r>
      <w:r>
        <w:rPr>
          <w:sz w:val="20"/>
          <w:vertAlign w:val="baseline"/>
        </w:rPr>
        <w:t>Undang- Undangnomor 11 Tahun 2012tentang Sistem Peradilan Pidana Anak’, 16.1 (2022), 1–23.</w:t>
      </w:r>
    </w:p>
    <w:p>
      <w:pPr>
        <w:spacing w:after="0"/>
        <w:jc w:val="left"/>
        <w:rPr>
          <w:sz w:val="20"/>
        </w:rPr>
        <w:sectPr>
          <w:pgSz w:w="11910" w:h="16840"/>
          <w:pgMar w:header="0" w:footer="1000" w:top="1920" w:bottom="1200" w:left="1700" w:right="1417"/>
        </w:sectPr>
      </w:pPr>
    </w:p>
    <w:p>
      <w:pPr>
        <w:pStyle w:val="BodyText"/>
        <w:spacing w:before="53"/>
      </w:pPr>
    </w:p>
    <w:p>
      <w:pPr>
        <w:pStyle w:val="BodyText"/>
        <w:spacing w:line="360" w:lineRule="auto"/>
        <w:ind w:left="851" w:right="279" w:firstLine="283"/>
        <w:jc w:val="both"/>
      </w:pPr>
      <w:r>
        <w:rPr/>
        <w:t>Hasil wawancara dengan bapak Atiq selaku kasubsie bimbingan kemasyarakatan BKA pada 9 November 2024. Peran pembimbing kemasyarakatan dalam proses resosialisasi memiliki peran sentral dan penting, resosialisasi tidak dapat berjalan maksimal jika tidak ada pembimbing kemasyarakatan didalamnya. Pembimbing kemasyarakatan sebagai pendampingan selama klien absen di kantor. Narapidana anak ketika menjadi narapidana di Lapas itu disebut sebagai warga binaan, tetapi jika sudah keluar dan</w:t>
      </w:r>
      <w:r>
        <w:rPr>
          <w:spacing w:val="-9"/>
        </w:rPr>
        <w:t> </w:t>
      </w:r>
      <w:r>
        <w:rPr/>
        <w:t>melakukan</w:t>
      </w:r>
      <w:r>
        <w:rPr>
          <w:spacing w:val="-7"/>
        </w:rPr>
        <w:t> </w:t>
      </w:r>
      <w:r>
        <w:rPr/>
        <w:t>wajib</w:t>
      </w:r>
      <w:r>
        <w:rPr>
          <w:spacing w:val="-9"/>
        </w:rPr>
        <w:t> </w:t>
      </w:r>
      <w:r>
        <w:rPr/>
        <w:t>lapor</w:t>
      </w:r>
      <w:r>
        <w:rPr>
          <w:spacing w:val="-10"/>
        </w:rPr>
        <w:t> </w:t>
      </w:r>
      <w:r>
        <w:rPr/>
        <w:t>dinamakan</w:t>
      </w:r>
      <w:r>
        <w:rPr>
          <w:spacing w:val="-9"/>
        </w:rPr>
        <w:t> </w:t>
      </w:r>
      <w:r>
        <w:rPr/>
        <w:t>klien</w:t>
      </w:r>
      <w:r>
        <w:rPr>
          <w:spacing w:val="-9"/>
        </w:rPr>
        <w:t> </w:t>
      </w:r>
      <w:r>
        <w:rPr/>
        <w:t>Bapas.</w:t>
      </w:r>
      <w:r>
        <w:rPr>
          <w:spacing w:val="-9"/>
        </w:rPr>
        <w:t> </w:t>
      </w:r>
      <w:r>
        <w:rPr/>
        <w:t>Dalam</w:t>
      </w:r>
      <w:r>
        <w:rPr>
          <w:spacing w:val="-9"/>
        </w:rPr>
        <w:t> </w:t>
      </w:r>
      <w:r>
        <w:rPr/>
        <w:t>proses</w:t>
      </w:r>
      <w:r>
        <w:rPr>
          <w:spacing w:val="-7"/>
        </w:rPr>
        <w:t> </w:t>
      </w:r>
      <w:r>
        <w:rPr/>
        <w:t>absensi</w:t>
      </w:r>
      <w:r>
        <w:rPr>
          <w:spacing w:val="-6"/>
        </w:rPr>
        <w:t> </w:t>
      </w:r>
      <w:r>
        <w:rPr/>
        <w:t>wajib lapor tersebut pembimbing kemasyarakatan juga melakukan proses konseling, dengan</w:t>
      </w:r>
      <w:r>
        <w:rPr>
          <w:spacing w:val="-6"/>
        </w:rPr>
        <w:t> </w:t>
      </w:r>
      <w:r>
        <w:rPr/>
        <w:t>tujuan</w:t>
      </w:r>
      <w:r>
        <w:rPr>
          <w:spacing w:val="-6"/>
        </w:rPr>
        <w:t> </w:t>
      </w:r>
      <w:r>
        <w:rPr/>
        <w:t>mengetahui</w:t>
      </w:r>
      <w:r>
        <w:rPr>
          <w:spacing w:val="-5"/>
        </w:rPr>
        <w:t> </w:t>
      </w:r>
      <w:r>
        <w:rPr/>
        <w:t>apa</w:t>
      </w:r>
      <w:r>
        <w:rPr>
          <w:spacing w:val="-7"/>
        </w:rPr>
        <w:t> </w:t>
      </w:r>
      <w:r>
        <w:rPr/>
        <w:t>yang</w:t>
      </w:r>
      <w:r>
        <w:rPr>
          <w:spacing w:val="-6"/>
        </w:rPr>
        <w:t> </w:t>
      </w:r>
      <w:r>
        <w:rPr/>
        <w:t>saat</w:t>
      </w:r>
      <w:r>
        <w:rPr>
          <w:spacing w:val="-5"/>
        </w:rPr>
        <w:t> </w:t>
      </w:r>
      <w:r>
        <w:rPr/>
        <w:t>ini</w:t>
      </w:r>
      <w:r>
        <w:rPr>
          <w:spacing w:val="-5"/>
        </w:rPr>
        <w:t> </w:t>
      </w:r>
      <w:r>
        <w:rPr/>
        <w:t>dibutuhkan</w:t>
      </w:r>
      <w:r>
        <w:rPr>
          <w:spacing w:val="-6"/>
        </w:rPr>
        <w:t> </w:t>
      </w:r>
      <w:r>
        <w:rPr/>
        <w:t>oleh</w:t>
      </w:r>
      <w:r>
        <w:rPr>
          <w:spacing w:val="-6"/>
        </w:rPr>
        <w:t> </w:t>
      </w:r>
      <w:r>
        <w:rPr/>
        <w:t>klien,</w:t>
      </w:r>
      <w:r>
        <w:rPr>
          <w:spacing w:val="-6"/>
        </w:rPr>
        <w:t> </w:t>
      </w:r>
      <w:r>
        <w:rPr/>
        <w:t>kegiatan</w:t>
      </w:r>
      <w:r>
        <w:rPr>
          <w:spacing w:val="-6"/>
        </w:rPr>
        <w:t> </w:t>
      </w:r>
      <w:r>
        <w:rPr/>
        <w:t>apa yang</w:t>
      </w:r>
      <w:r>
        <w:rPr>
          <w:spacing w:val="-11"/>
        </w:rPr>
        <w:t> </w:t>
      </w:r>
      <w:r>
        <w:rPr/>
        <w:t>saat</w:t>
      </w:r>
      <w:r>
        <w:rPr>
          <w:spacing w:val="-10"/>
        </w:rPr>
        <w:t> </w:t>
      </w:r>
      <w:r>
        <w:rPr/>
        <w:t>ini</w:t>
      </w:r>
      <w:r>
        <w:rPr>
          <w:spacing w:val="-10"/>
        </w:rPr>
        <w:t> </w:t>
      </w:r>
      <w:r>
        <w:rPr/>
        <w:t>sedang</w:t>
      </w:r>
      <w:r>
        <w:rPr>
          <w:spacing w:val="-11"/>
        </w:rPr>
        <w:t> </w:t>
      </w:r>
      <w:r>
        <w:rPr/>
        <w:t>klien</w:t>
      </w:r>
      <w:r>
        <w:rPr>
          <w:spacing w:val="-9"/>
        </w:rPr>
        <w:t> </w:t>
      </w:r>
      <w:r>
        <w:rPr/>
        <w:t>lakukan.</w:t>
      </w:r>
      <w:r>
        <w:rPr>
          <w:spacing w:val="-11"/>
        </w:rPr>
        <w:t> </w:t>
      </w:r>
      <w:r>
        <w:rPr/>
        <w:t>jika</w:t>
      </w:r>
      <w:r>
        <w:rPr>
          <w:spacing w:val="-12"/>
        </w:rPr>
        <w:t> </w:t>
      </w:r>
      <w:r>
        <w:rPr/>
        <w:t>klien</w:t>
      </w:r>
      <w:r>
        <w:rPr>
          <w:spacing w:val="-11"/>
        </w:rPr>
        <w:t> </w:t>
      </w:r>
      <w:r>
        <w:rPr/>
        <w:t>sulit</w:t>
      </w:r>
      <w:r>
        <w:rPr>
          <w:spacing w:val="-10"/>
        </w:rPr>
        <w:t> </w:t>
      </w:r>
      <w:r>
        <w:rPr/>
        <w:t>untuk</w:t>
      </w:r>
      <w:r>
        <w:rPr>
          <w:spacing w:val="-10"/>
        </w:rPr>
        <w:t> </w:t>
      </w:r>
      <w:r>
        <w:rPr/>
        <w:t>mendapatkan</w:t>
      </w:r>
      <w:r>
        <w:rPr>
          <w:spacing w:val="-11"/>
        </w:rPr>
        <w:t> </w:t>
      </w:r>
      <w:r>
        <w:rPr/>
        <w:t>pekerjaan yang</w:t>
      </w:r>
      <w:r>
        <w:rPr>
          <w:spacing w:val="-3"/>
        </w:rPr>
        <w:t> </w:t>
      </w:r>
      <w:r>
        <w:rPr/>
        <w:t>layak,</w:t>
      </w:r>
      <w:r>
        <w:rPr>
          <w:spacing w:val="-3"/>
        </w:rPr>
        <w:t> </w:t>
      </w:r>
      <w:r>
        <w:rPr/>
        <w:t>pembimbing</w:t>
      </w:r>
      <w:r>
        <w:rPr>
          <w:spacing w:val="-3"/>
        </w:rPr>
        <w:t> </w:t>
      </w:r>
      <w:r>
        <w:rPr/>
        <w:t>kemasyarakatan</w:t>
      </w:r>
      <w:r>
        <w:rPr>
          <w:spacing w:val="-4"/>
        </w:rPr>
        <w:t> </w:t>
      </w:r>
      <w:r>
        <w:rPr/>
        <w:t>sebagai mediator</w:t>
      </w:r>
      <w:r>
        <w:rPr>
          <w:spacing w:val="-4"/>
        </w:rPr>
        <w:t> </w:t>
      </w:r>
      <w:r>
        <w:rPr/>
        <w:t>mampu</w:t>
      </w:r>
      <w:r>
        <w:rPr>
          <w:spacing w:val="-3"/>
        </w:rPr>
        <w:t> </w:t>
      </w:r>
      <w:r>
        <w:rPr/>
        <w:t>mencarikan modal klien agar mampu mendapatkan pekerjaan dengan baik</w:t>
      </w:r>
      <w:r>
        <w:rPr>
          <w:vertAlign w:val="superscript"/>
        </w:rPr>
        <w:t>15</w:t>
      </w:r>
      <w:r>
        <w:rPr>
          <w:vertAlign w:val="baseline"/>
        </w:rPr>
        <w:t>.</w:t>
      </w:r>
    </w:p>
    <w:p>
      <w:pPr>
        <w:pStyle w:val="BodyText"/>
        <w:spacing w:line="360" w:lineRule="auto"/>
        <w:ind w:left="851" w:right="280" w:firstLine="283"/>
        <w:jc w:val="both"/>
      </w:pPr>
      <w:r>
        <w:rPr/>
        <w:t>Berdasarkan latar belakang di atas peneliti tertarik untuk meneliti dan mengkaji lebih dalam mengenai proses resosialisasi yang dilakukan oleh pembimbing kemasyaraktan kepada narapidana anak, sehingga peneliti menjadikan fokus penelitian dengan judul “</w:t>
      </w:r>
      <w:r>
        <w:rPr>
          <w:b/>
        </w:rPr>
        <w:t>Peran Pembimbing Kemasyarakatan dalam Resosialisasi Klien Narapidana Anak di Bapas Kelas 1 Semarang”</w:t>
      </w:r>
      <w:r>
        <w:rPr/>
        <w:t>. Oleh karena itu, narapidana anak membutuhkan pendampingan, bimbingan dan pengawasan dari pembimbing kemasyarakatan untuk dapat kembali ke masyarakat, narapidana anak mampu berintegrasi kembali ke masyarakat dengan jati diri baru sehingga mampu diterima kembali oleh masyarakat dan narapidana anak mampu menyelesaikan permasalahan terhadap dirinya sendiri sehingga mampu bertahan di lingkungan dengan kepribadian yang lebih baik.</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0"/>
        <w:rPr>
          <w:sz w:val="20"/>
        </w:rPr>
      </w:pPr>
      <w:r>
        <w:rPr>
          <w:sz w:val="20"/>
        </w:rPr>
        <mc:AlternateContent>
          <mc:Choice Requires="wps">
            <w:drawing>
              <wp:anchor distT="0" distB="0" distL="0" distR="0" allowOverlap="1" layoutInCell="1" locked="0" behindDoc="1" simplePos="0" relativeHeight="487593984">
                <wp:simplePos x="0" y="0"/>
                <wp:positionH relativeFrom="page">
                  <wp:posOffset>1440433</wp:posOffset>
                </wp:positionH>
                <wp:positionV relativeFrom="paragraph">
                  <wp:posOffset>206019</wp:posOffset>
                </wp:positionV>
                <wp:extent cx="1829435" cy="9525"/>
                <wp:effectExtent l="0" t="0" r="0" b="0"/>
                <wp:wrapTopAndBottom/>
                <wp:docPr id="18" name="Graphic 18"/>
                <wp:cNvGraphicFramePr>
                  <a:graphicFrameLocks/>
                </wp:cNvGraphicFramePr>
                <a:graphic>
                  <a:graphicData uri="http://schemas.microsoft.com/office/word/2010/wordprocessingShape">
                    <wps:wsp>
                      <wps:cNvPr id="18" name="Graphic 18"/>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6.221983pt;width:144.020pt;height:.71997pt;mso-position-horizontal-relative:page;mso-position-vertical-relative:paragraph;z-index:-15722496;mso-wrap-distance-left:0;mso-wrap-distance-right:0" id="docshape14" filled="true" fillcolor="#000000" stroked="false">
                <v:fill type="solid"/>
                <w10:wrap type="topAndBottom"/>
              </v:rect>
            </w:pict>
          </mc:Fallback>
        </mc:AlternateContent>
      </w:r>
    </w:p>
    <w:p>
      <w:pPr>
        <w:spacing w:before="100"/>
        <w:ind w:left="568" w:right="290" w:firstLine="566"/>
        <w:jc w:val="left"/>
        <w:rPr>
          <w:sz w:val="20"/>
        </w:rPr>
      </w:pPr>
      <w:r>
        <w:rPr>
          <w:rFonts w:ascii="Calibri"/>
          <w:sz w:val="20"/>
          <w:vertAlign w:val="superscript"/>
        </w:rPr>
        <w:t>15</w:t>
      </w:r>
      <w:r>
        <w:rPr>
          <w:rFonts w:ascii="Calibri"/>
          <w:spacing w:val="-4"/>
          <w:sz w:val="20"/>
          <w:vertAlign w:val="baseline"/>
        </w:rPr>
        <w:t> </w:t>
      </w:r>
      <w:r>
        <w:rPr>
          <w:sz w:val="20"/>
          <w:vertAlign w:val="baseline"/>
        </w:rPr>
        <w:t>Wawancara</w:t>
      </w:r>
      <w:r>
        <w:rPr>
          <w:spacing w:val="-2"/>
          <w:sz w:val="20"/>
          <w:vertAlign w:val="baseline"/>
        </w:rPr>
        <w:t> </w:t>
      </w:r>
      <w:r>
        <w:rPr>
          <w:sz w:val="20"/>
          <w:vertAlign w:val="baseline"/>
        </w:rPr>
        <w:t>Atiq</w:t>
      </w:r>
      <w:r>
        <w:rPr>
          <w:spacing w:val="-3"/>
          <w:sz w:val="20"/>
          <w:vertAlign w:val="baseline"/>
        </w:rPr>
        <w:t> </w:t>
      </w:r>
      <w:r>
        <w:rPr>
          <w:sz w:val="20"/>
          <w:vertAlign w:val="baseline"/>
        </w:rPr>
        <w:t>Joni</w:t>
      </w:r>
      <w:r>
        <w:rPr>
          <w:spacing w:val="-5"/>
          <w:sz w:val="20"/>
          <w:vertAlign w:val="baseline"/>
        </w:rPr>
        <w:t> </w:t>
      </w:r>
      <w:r>
        <w:rPr>
          <w:sz w:val="20"/>
          <w:vertAlign w:val="baseline"/>
        </w:rPr>
        <w:t>Wardani</w:t>
      </w:r>
      <w:r>
        <w:rPr>
          <w:spacing w:val="-5"/>
          <w:sz w:val="20"/>
          <w:vertAlign w:val="baseline"/>
        </w:rPr>
        <w:t> </w:t>
      </w:r>
      <w:r>
        <w:rPr>
          <w:sz w:val="20"/>
          <w:vertAlign w:val="baseline"/>
        </w:rPr>
        <w:t>selaku</w:t>
      </w:r>
      <w:r>
        <w:rPr>
          <w:spacing w:val="-3"/>
          <w:sz w:val="20"/>
          <w:vertAlign w:val="baseline"/>
        </w:rPr>
        <w:t> </w:t>
      </w:r>
      <w:r>
        <w:rPr>
          <w:sz w:val="20"/>
          <w:vertAlign w:val="baseline"/>
        </w:rPr>
        <w:t>kasubsie</w:t>
      </w:r>
      <w:r>
        <w:rPr>
          <w:spacing w:val="-4"/>
          <w:sz w:val="20"/>
          <w:vertAlign w:val="baseline"/>
        </w:rPr>
        <w:t> </w:t>
      </w:r>
      <w:r>
        <w:rPr>
          <w:sz w:val="20"/>
          <w:vertAlign w:val="baseline"/>
        </w:rPr>
        <w:t>bimbingan</w:t>
      </w:r>
      <w:r>
        <w:rPr>
          <w:spacing w:val="-5"/>
          <w:sz w:val="20"/>
          <w:vertAlign w:val="baseline"/>
        </w:rPr>
        <w:t> </w:t>
      </w:r>
      <w:r>
        <w:rPr>
          <w:sz w:val="20"/>
          <w:vertAlign w:val="baseline"/>
        </w:rPr>
        <w:t>kemasyarakatan</w:t>
      </w:r>
      <w:r>
        <w:rPr>
          <w:spacing w:val="-3"/>
          <w:sz w:val="20"/>
          <w:vertAlign w:val="baseline"/>
        </w:rPr>
        <w:t> </w:t>
      </w:r>
      <w:r>
        <w:rPr>
          <w:sz w:val="20"/>
          <w:vertAlign w:val="baseline"/>
        </w:rPr>
        <w:t>BKA.</w:t>
      </w:r>
      <w:r>
        <w:rPr>
          <w:spacing w:val="-3"/>
          <w:sz w:val="20"/>
          <w:vertAlign w:val="baseline"/>
        </w:rPr>
        <w:t> </w:t>
      </w:r>
      <w:r>
        <w:rPr>
          <w:sz w:val="20"/>
          <w:vertAlign w:val="baseline"/>
        </w:rPr>
        <w:t>9 November 2024</w:t>
      </w:r>
    </w:p>
    <w:p>
      <w:pPr>
        <w:spacing w:after="0"/>
        <w:jc w:val="left"/>
        <w:rPr>
          <w:sz w:val="20"/>
        </w:rPr>
        <w:sectPr>
          <w:pgSz w:w="11910" w:h="16840"/>
          <w:pgMar w:header="0" w:footer="1000" w:top="1920" w:bottom="1200" w:left="1700" w:right="1417"/>
        </w:sectPr>
      </w:pPr>
    </w:p>
    <w:p>
      <w:pPr>
        <w:pStyle w:val="BodyText"/>
        <w:spacing w:before="53"/>
      </w:pPr>
    </w:p>
    <w:p>
      <w:pPr>
        <w:pStyle w:val="Heading3"/>
        <w:numPr>
          <w:ilvl w:val="0"/>
          <w:numId w:val="8"/>
        </w:numPr>
        <w:tabs>
          <w:tab w:pos="850" w:val="left" w:leader="none"/>
        </w:tabs>
        <w:spacing w:line="240" w:lineRule="auto" w:before="0" w:after="0"/>
        <w:ind w:left="850" w:right="0" w:hanging="282"/>
        <w:jc w:val="both"/>
      </w:pPr>
      <w:bookmarkStart w:name="_bookmark14" w:id="15"/>
      <w:bookmarkEnd w:id="15"/>
      <w:r>
        <w:rPr>
          <w:b w:val="0"/>
        </w:rPr>
      </w:r>
      <w:r>
        <w:rPr/>
        <w:t>Rumusan</w:t>
      </w:r>
      <w:r>
        <w:rPr>
          <w:spacing w:val="-2"/>
        </w:rPr>
        <w:t> Masalah</w:t>
      </w:r>
    </w:p>
    <w:p>
      <w:pPr>
        <w:pStyle w:val="BodyText"/>
        <w:spacing w:before="21"/>
        <w:rPr>
          <w:b/>
        </w:rPr>
      </w:pPr>
    </w:p>
    <w:p>
      <w:pPr>
        <w:pStyle w:val="BodyText"/>
        <w:spacing w:line="360" w:lineRule="auto" w:before="1"/>
        <w:ind w:left="851" w:right="285" w:firstLine="283"/>
        <w:jc w:val="both"/>
      </w:pPr>
      <w:r>
        <w:rPr/>
        <w:t>Berdasarkan latar belakang di atas maka rumusan penelitian yang diajukan adalah:</w:t>
      </w:r>
      <w:r>
        <w:rPr>
          <w:spacing w:val="-4"/>
        </w:rPr>
        <w:t> </w:t>
      </w:r>
      <w:r>
        <w:rPr/>
        <w:t>Bagaimana</w:t>
      </w:r>
      <w:r>
        <w:rPr>
          <w:spacing w:val="-15"/>
        </w:rPr>
        <w:t> </w:t>
      </w:r>
      <w:r>
        <w:rPr/>
        <w:t>peran</w:t>
      </w:r>
      <w:r>
        <w:rPr>
          <w:spacing w:val="-15"/>
        </w:rPr>
        <w:t> </w:t>
      </w:r>
      <w:r>
        <w:rPr/>
        <w:t>pembimbing</w:t>
      </w:r>
      <w:r>
        <w:rPr>
          <w:spacing w:val="-15"/>
        </w:rPr>
        <w:t> </w:t>
      </w:r>
      <w:r>
        <w:rPr/>
        <w:t>kemasyarakatan</w:t>
      </w:r>
      <w:r>
        <w:rPr>
          <w:spacing w:val="-15"/>
        </w:rPr>
        <w:t> </w:t>
      </w:r>
      <w:r>
        <w:rPr/>
        <w:t>dalam</w:t>
      </w:r>
      <w:r>
        <w:rPr>
          <w:spacing w:val="-15"/>
        </w:rPr>
        <w:t> </w:t>
      </w:r>
      <w:r>
        <w:rPr/>
        <w:t>resosialisasi</w:t>
      </w:r>
      <w:r>
        <w:rPr>
          <w:spacing w:val="-15"/>
        </w:rPr>
        <w:t> </w:t>
      </w:r>
      <w:r>
        <w:rPr/>
        <w:t>klien narapidana anak di Bapas kelas 1 Semarang?</w:t>
      </w:r>
    </w:p>
    <w:p>
      <w:pPr>
        <w:pStyle w:val="BodyText"/>
      </w:pPr>
    </w:p>
    <w:p>
      <w:pPr>
        <w:pStyle w:val="BodyText"/>
        <w:spacing w:before="22"/>
      </w:pPr>
    </w:p>
    <w:p>
      <w:pPr>
        <w:pStyle w:val="Heading3"/>
        <w:numPr>
          <w:ilvl w:val="0"/>
          <w:numId w:val="8"/>
        </w:numPr>
        <w:tabs>
          <w:tab w:pos="850" w:val="left" w:leader="none"/>
        </w:tabs>
        <w:spacing w:line="240" w:lineRule="auto" w:before="0" w:after="0"/>
        <w:ind w:left="850" w:right="0" w:hanging="282"/>
        <w:jc w:val="both"/>
      </w:pPr>
      <w:bookmarkStart w:name="_bookmark15" w:id="16"/>
      <w:bookmarkEnd w:id="16"/>
      <w:r>
        <w:rPr>
          <w:b w:val="0"/>
        </w:rPr>
      </w:r>
      <w:r>
        <w:rPr/>
        <w:t>Tujuan </w:t>
      </w:r>
      <w:r>
        <w:rPr>
          <w:spacing w:val="-2"/>
        </w:rPr>
        <w:t>Penelitian</w:t>
      </w:r>
    </w:p>
    <w:p>
      <w:pPr>
        <w:pStyle w:val="BodyText"/>
        <w:spacing w:before="23"/>
        <w:rPr>
          <w:b/>
        </w:rPr>
      </w:pPr>
    </w:p>
    <w:p>
      <w:pPr>
        <w:pStyle w:val="BodyText"/>
        <w:spacing w:line="360" w:lineRule="auto"/>
        <w:ind w:left="851" w:right="283" w:firstLine="283"/>
        <w:jc w:val="both"/>
      </w:pPr>
      <w:r>
        <w:rPr/>
        <w:t>Berdasarkan rumusan masalah tersebut tujuan penelitian ini adalah untuk mengetahui dan menganalisis Peran Pembimbing Kemasyarakatan dalam Resosialisasi Klien Narapidana Anak di Bapas Kelas 1 Semarang</w:t>
      </w:r>
    </w:p>
    <w:p>
      <w:pPr>
        <w:pStyle w:val="Heading3"/>
        <w:numPr>
          <w:ilvl w:val="0"/>
          <w:numId w:val="8"/>
        </w:numPr>
        <w:tabs>
          <w:tab w:pos="850" w:val="left" w:leader="none"/>
        </w:tabs>
        <w:spacing w:line="240" w:lineRule="auto" w:before="159" w:after="0"/>
        <w:ind w:left="850" w:right="0" w:hanging="282"/>
        <w:jc w:val="both"/>
      </w:pPr>
      <w:bookmarkStart w:name="_bookmark16" w:id="17"/>
      <w:bookmarkEnd w:id="17"/>
      <w:r>
        <w:rPr>
          <w:b w:val="0"/>
        </w:rPr>
      </w:r>
      <w:r>
        <w:rPr/>
        <w:t>Manfaat</w:t>
      </w:r>
      <w:r>
        <w:rPr>
          <w:spacing w:val="-3"/>
        </w:rPr>
        <w:t> </w:t>
      </w:r>
      <w:r>
        <w:rPr>
          <w:spacing w:val="-2"/>
        </w:rPr>
        <w:t>Penelitian</w:t>
      </w:r>
    </w:p>
    <w:p>
      <w:pPr>
        <w:pStyle w:val="BodyText"/>
        <w:spacing w:before="22"/>
        <w:rPr>
          <w:b/>
        </w:rPr>
      </w:pPr>
    </w:p>
    <w:p>
      <w:pPr>
        <w:pStyle w:val="BodyText"/>
        <w:spacing w:line="360" w:lineRule="auto"/>
        <w:ind w:left="851" w:right="279" w:firstLine="283"/>
        <w:jc w:val="both"/>
      </w:pPr>
      <w:r>
        <w:rPr/>
        <w:t>Penelitian yang dilakukan peneliti diharapkan setidaknya dapat memperoleh sebuah manfaat yang mampu diambil didalamnya. Manfaat yang dapat diambil </w:t>
      </w:r>
      <w:r>
        <w:rPr>
          <w:spacing w:val="-2"/>
        </w:rPr>
        <w:t>diantaranya:</w:t>
      </w:r>
    </w:p>
    <w:p>
      <w:pPr>
        <w:pStyle w:val="ListParagraph"/>
        <w:numPr>
          <w:ilvl w:val="1"/>
          <w:numId w:val="8"/>
        </w:numPr>
        <w:tabs>
          <w:tab w:pos="1134" w:val="left" w:leader="none"/>
        </w:tabs>
        <w:spacing w:line="240" w:lineRule="auto" w:before="1" w:after="0"/>
        <w:ind w:left="1134" w:right="0" w:hanging="283"/>
        <w:jc w:val="both"/>
        <w:rPr>
          <w:sz w:val="24"/>
        </w:rPr>
      </w:pPr>
      <w:r>
        <w:rPr>
          <w:sz w:val="24"/>
        </w:rPr>
        <w:t>Manfaat</w:t>
      </w:r>
      <w:r>
        <w:rPr>
          <w:spacing w:val="-4"/>
          <w:sz w:val="24"/>
        </w:rPr>
        <w:t> </w:t>
      </w:r>
      <w:r>
        <w:rPr>
          <w:spacing w:val="-2"/>
          <w:sz w:val="24"/>
        </w:rPr>
        <w:t>Teoretis</w:t>
      </w:r>
    </w:p>
    <w:p>
      <w:pPr>
        <w:pStyle w:val="BodyText"/>
        <w:spacing w:line="360" w:lineRule="auto" w:before="138"/>
        <w:ind w:left="1134" w:right="283" w:firstLine="285"/>
        <w:jc w:val="both"/>
      </w:pPr>
      <w:r>
        <w:rPr/>
        <w:t>Hasil penelitian diharapkan dapat menambah khazanah keilmuan khususnya bagi mahasiswa Bimbingan dan Penyuluhan Islam Fakultas Dakwah dan Komunikasi, serta menambah ilmu dan informasi mengenai peran pembimbing kemasyarakaran dalam proses resosialisasi narapidana anak dan dapat dijadikan dasar, serta dapat menjadi penelitian lanjutan bagi peneliti lainnya.</w:t>
      </w:r>
    </w:p>
    <w:p>
      <w:pPr>
        <w:pStyle w:val="ListParagraph"/>
        <w:numPr>
          <w:ilvl w:val="1"/>
          <w:numId w:val="8"/>
        </w:numPr>
        <w:tabs>
          <w:tab w:pos="1134" w:val="left" w:leader="none"/>
        </w:tabs>
        <w:spacing w:line="240" w:lineRule="auto" w:before="0" w:after="0"/>
        <w:ind w:left="1134" w:right="0" w:hanging="424"/>
        <w:jc w:val="both"/>
        <w:rPr>
          <w:sz w:val="24"/>
        </w:rPr>
      </w:pPr>
      <w:r>
        <w:rPr>
          <w:sz w:val="24"/>
        </w:rPr>
        <w:t>Manfaat</w:t>
      </w:r>
      <w:r>
        <w:rPr>
          <w:spacing w:val="-4"/>
          <w:sz w:val="24"/>
        </w:rPr>
        <w:t> </w:t>
      </w:r>
      <w:r>
        <w:rPr>
          <w:spacing w:val="-2"/>
          <w:sz w:val="24"/>
        </w:rPr>
        <w:t>Praktis</w:t>
      </w:r>
    </w:p>
    <w:p>
      <w:pPr>
        <w:pStyle w:val="BodyText"/>
        <w:spacing w:line="360" w:lineRule="auto" w:before="139"/>
        <w:ind w:left="1134" w:right="283" w:firstLine="285"/>
        <w:jc w:val="both"/>
      </w:pPr>
      <w:r>
        <w:rPr/>
        <w:t>Bagi penulis, penelitian ini bermanfaat untuk menambah pengalaman dalam penelitian terkait peran pembimbing kemasyarakatan dalam proses resosialisasi klien narapidana anak. Penelitian ini menjadi acuan atau pedoman bagi Bapas kelas 1 Semarang dalam resosialisasi klien narapidana anak yang dilakukan oleh Pembimbing Kemasyarakatan.</w:t>
      </w:r>
    </w:p>
    <w:p>
      <w:pPr>
        <w:pStyle w:val="BodyText"/>
        <w:spacing w:after="0" w:line="360" w:lineRule="auto"/>
        <w:jc w:val="both"/>
        <w:sectPr>
          <w:pgSz w:w="11910" w:h="16840"/>
          <w:pgMar w:header="0" w:footer="1000" w:top="1920" w:bottom="1200" w:left="1700" w:right="1417"/>
        </w:sectPr>
      </w:pPr>
    </w:p>
    <w:p>
      <w:pPr>
        <w:pStyle w:val="BodyText"/>
        <w:spacing w:before="53"/>
      </w:pPr>
    </w:p>
    <w:p>
      <w:pPr>
        <w:pStyle w:val="Heading3"/>
        <w:numPr>
          <w:ilvl w:val="0"/>
          <w:numId w:val="8"/>
        </w:numPr>
        <w:tabs>
          <w:tab w:pos="850" w:val="left" w:leader="none"/>
        </w:tabs>
        <w:spacing w:line="240" w:lineRule="auto" w:before="0" w:after="0"/>
        <w:ind w:left="850" w:right="0" w:hanging="282"/>
        <w:jc w:val="left"/>
      </w:pPr>
      <w:bookmarkStart w:name="_bookmark17" w:id="18"/>
      <w:bookmarkEnd w:id="18"/>
      <w:r>
        <w:rPr>
          <w:b w:val="0"/>
        </w:rPr>
      </w:r>
      <w:r>
        <w:rPr/>
        <w:t>Tinjauan </w:t>
      </w:r>
      <w:r>
        <w:rPr>
          <w:spacing w:val="-2"/>
        </w:rPr>
        <w:t>Pustaka</w:t>
      </w:r>
    </w:p>
    <w:p>
      <w:pPr>
        <w:pStyle w:val="BodyText"/>
        <w:spacing w:before="21"/>
        <w:rPr>
          <w:b/>
        </w:rPr>
      </w:pPr>
    </w:p>
    <w:p>
      <w:pPr>
        <w:pStyle w:val="BodyText"/>
        <w:spacing w:line="360" w:lineRule="auto" w:before="1"/>
        <w:ind w:left="851" w:right="281" w:firstLine="283"/>
        <w:jc w:val="both"/>
      </w:pPr>
      <w:r>
        <w:rPr/>
        <w:t>Tinjauan pustaka atau kajian pustaka merupakan sebuah aktivitas yang bertujuan untuk mengkaji atau meninjau kembali berbagai penelitian yang dipublikasikan oleh peneliti yang terkait dengan topik yang akan diteliti. Menyusun tinjauan pustaka tidak hanya untuk memperoleh gambaran terkait penelitian yang akan diteliti tetapi</w:t>
      </w:r>
      <w:r>
        <w:rPr>
          <w:spacing w:val="-2"/>
        </w:rPr>
        <w:t> </w:t>
      </w:r>
      <w:r>
        <w:rPr/>
        <w:t>juga sekaligus</w:t>
      </w:r>
      <w:r>
        <w:rPr>
          <w:spacing w:val="-2"/>
        </w:rPr>
        <w:t> </w:t>
      </w:r>
      <w:r>
        <w:rPr/>
        <w:t>menjawab berbagai tantangan yang</w:t>
      </w:r>
      <w:r>
        <w:rPr>
          <w:spacing w:val="-1"/>
        </w:rPr>
        <w:t> </w:t>
      </w:r>
      <w:r>
        <w:rPr/>
        <w:t>muncul</w:t>
      </w:r>
      <w:r>
        <w:rPr>
          <w:spacing w:val="-1"/>
        </w:rPr>
        <w:t> </w:t>
      </w:r>
      <w:r>
        <w:rPr/>
        <w:t>ketika</w:t>
      </w:r>
      <w:r>
        <w:rPr>
          <w:spacing w:val="-2"/>
        </w:rPr>
        <w:t> </w:t>
      </w:r>
      <w:r>
        <w:rPr/>
        <w:t>memulai</w:t>
      </w:r>
      <w:r>
        <w:rPr>
          <w:spacing w:val="-1"/>
        </w:rPr>
        <w:t> </w:t>
      </w:r>
      <w:r>
        <w:rPr/>
        <w:t>sebuah</w:t>
      </w:r>
      <w:r>
        <w:rPr>
          <w:spacing w:val="-1"/>
        </w:rPr>
        <w:t> </w:t>
      </w:r>
      <w:r>
        <w:rPr/>
        <w:t>penelitian. Maka</w:t>
      </w:r>
      <w:r>
        <w:rPr>
          <w:spacing w:val="-2"/>
        </w:rPr>
        <w:t> </w:t>
      </w:r>
      <w:r>
        <w:rPr/>
        <w:t>dari</w:t>
      </w:r>
      <w:r>
        <w:rPr>
          <w:spacing w:val="-2"/>
        </w:rPr>
        <w:t> </w:t>
      </w:r>
      <w:r>
        <w:rPr/>
        <w:t>itu,</w:t>
      </w:r>
      <w:r>
        <w:rPr>
          <w:spacing w:val="-1"/>
        </w:rPr>
        <w:t> </w:t>
      </w:r>
      <w:r>
        <w:rPr/>
        <w:t>tinjauan</w:t>
      </w:r>
      <w:r>
        <w:rPr>
          <w:spacing w:val="-1"/>
        </w:rPr>
        <w:t> </w:t>
      </w:r>
      <w:r>
        <w:rPr/>
        <w:t>pustaka tidak hanya sekedar sebuah tulisan yang berisi daftar penelitian sebelumnya tetapi juga merupakan sebuah tulisan yang dapat menjelaskan tema dan mengidentifikasi penelitian termasuk dalam teori-teori yang sesuai</w:t>
      </w:r>
      <w:r>
        <w:rPr>
          <w:vertAlign w:val="superscript"/>
        </w:rPr>
        <w:t>16</w:t>
      </w:r>
      <w:r>
        <w:rPr>
          <w:vertAlign w:val="baseline"/>
        </w:rPr>
        <w:t>.</w:t>
      </w:r>
    </w:p>
    <w:p>
      <w:pPr>
        <w:pStyle w:val="BodyText"/>
        <w:spacing w:line="360" w:lineRule="auto" w:before="2"/>
        <w:ind w:left="851" w:right="282" w:firstLine="283"/>
        <w:jc w:val="both"/>
      </w:pPr>
      <w:r>
        <w:rPr/>
        <w:t>Penelitian ini mampu dipertanggungjawabkan dan menghindari kesamaan terhadap penelitian terdahulu, maka peneliti mengkaji beberapa penelitian terdahulu yang memiliki kesamaan dalam judul skripsi yang akan peneliti tulis yang berjudul Peran Pembimbing Kemasyarakatan dalam Resosialisasi Narapidana</w:t>
      </w:r>
      <w:r>
        <w:rPr>
          <w:spacing w:val="-8"/>
        </w:rPr>
        <w:t> </w:t>
      </w:r>
      <w:r>
        <w:rPr/>
        <w:t>Anak</w:t>
      </w:r>
      <w:r>
        <w:rPr>
          <w:spacing w:val="-7"/>
        </w:rPr>
        <w:t> </w:t>
      </w:r>
      <w:r>
        <w:rPr/>
        <w:t>di</w:t>
      </w:r>
      <w:r>
        <w:rPr>
          <w:spacing w:val="-6"/>
        </w:rPr>
        <w:t> </w:t>
      </w:r>
      <w:r>
        <w:rPr/>
        <w:t>Bapas</w:t>
      </w:r>
      <w:r>
        <w:rPr>
          <w:spacing w:val="-7"/>
        </w:rPr>
        <w:t> </w:t>
      </w:r>
      <w:r>
        <w:rPr/>
        <w:t>Kelas</w:t>
      </w:r>
      <w:r>
        <w:rPr>
          <w:spacing w:val="-7"/>
        </w:rPr>
        <w:t> </w:t>
      </w:r>
      <w:r>
        <w:rPr/>
        <w:t>1</w:t>
      </w:r>
      <w:r>
        <w:rPr>
          <w:spacing w:val="-7"/>
        </w:rPr>
        <w:t> </w:t>
      </w:r>
      <w:r>
        <w:rPr/>
        <w:t>Semarang.</w:t>
      </w:r>
      <w:r>
        <w:rPr>
          <w:spacing w:val="-7"/>
        </w:rPr>
        <w:t> </w:t>
      </w:r>
      <w:r>
        <w:rPr/>
        <w:t>Berikut</w:t>
      </w:r>
      <w:r>
        <w:rPr>
          <w:spacing w:val="-7"/>
        </w:rPr>
        <w:t> </w:t>
      </w:r>
      <w:r>
        <w:rPr/>
        <w:t>beberapa</w:t>
      </w:r>
      <w:r>
        <w:rPr>
          <w:spacing w:val="-8"/>
        </w:rPr>
        <w:t> </w:t>
      </w:r>
      <w:r>
        <w:rPr/>
        <w:t>penelitian</w:t>
      </w:r>
      <w:r>
        <w:rPr>
          <w:spacing w:val="-7"/>
        </w:rPr>
        <w:t> </w:t>
      </w:r>
      <w:r>
        <w:rPr/>
        <w:t>yang berkaitan dengan judul yang penulis angkat yaitu:</w:t>
      </w:r>
    </w:p>
    <w:p>
      <w:pPr>
        <w:pStyle w:val="BodyText"/>
        <w:spacing w:line="360" w:lineRule="auto"/>
        <w:ind w:left="851" w:right="278" w:firstLine="283"/>
        <w:jc w:val="both"/>
      </w:pPr>
      <w:r>
        <w:rPr>
          <w:i/>
        </w:rPr>
        <w:t>Pertama</w:t>
      </w:r>
      <w:r>
        <w:rPr/>
        <w:t>, penelitian oleh Shinta Muliati dengan judul “Peran Pembimbing Kemasyarakatan</w:t>
      </w:r>
      <w:r>
        <w:rPr>
          <w:spacing w:val="-15"/>
        </w:rPr>
        <w:t> </w:t>
      </w:r>
      <w:r>
        <w:rPr/>
        <w:t>dalam</w:t>
      </w:r>
      <w:r>
        <w:rPr>
          <w:spacing w:val="-15"/>
        </w:rPr>
        <w:t> </w:t>
      </w:r>
      <w:r>
        <w:rPr/>
        <w:t>Pelaksanaan</w:t>
      </w:r>
      <w:r>
        <w:rPr>
          <w:spacing w:val="-15"/>
        </w:rPr>
        <w:t> </w:t>
      </w:r>
      <w:r>
        <w:rPr/>
        <w:t>Reintegrasi</w:t>
      </w:r>
      <w:r>
        <w:rPr>
          <w:spacing w:val="-15"/>
        </w:rPr>
        <w:t> </w:t>
      </w:r>
      <w:r>
        <w:rPr/>
        <w:t>Sosial”</w:t>
      </w:r>
      <w:r>
        <w:rPr>
          <w:spacing w:val="-15"/>
        </w:rPr>
        <w:t> </w:t>
      </w:r>
      <w:r>
        <w:rPr/>
        <w:t>tahun</w:t>
      </w:r>
      <w:r>
        <w:rPr>
          <w:spacing w:val="-15"/>
        </w:rPr>
        <w:t> </w:t>
      </w:r>
      <w:r>
        <w:rPr/>
        <w:t>2020.</w:t>
      </w:r>
      <w:r>
        <w:rPr>
          <w:spacing w:val="-15"/>
        </w:rPr>
        <w:t> </w:t>
      </w:r>
      <w:r>
        <w:rPr/>
        <w:t>Tujuan</w:t>
      </w:r>
      <w:r>
        <w:rPr>
          <w:spacing w:val="-15"/>
        </w:rPr>
        <w:t> </w:t>
      </w:r>
      <w:r>
        <w:rPr/>
        <w:t>dari penelitian</w:t>
      </w:r>
      <w:r>
        <w:rPr>
          <w:spacing w:val="-14"/>
        </w:rPr>
        <w:t> </w:t>
      </w:r>
      <w:r>
        <w:rPr/>
        <w:t>ini</w:t>
      </w:r>
      <w:r>
        <w:rPr>
          <w:spacing w:val="-13"/>
        </w:rPr>
        <w:t> </w:t>
      </w:r>
      <w:r>
        <w:rPr/>
        <w:t>adalah</w:t>
      </w:r>
      <w:r>
        <w:rPr>
          <w:spacing w:val="-15"/>
        </w:rPr>
        <w:t> </w:t>
      </w:r>
      <w:r>
        <w:rPr/>
        <w:t>utuk</w:t>
      </w:r>
      <w:r>
        <w:rPr>
          <w:spacing w:val="-12"/>
        </w:rPr>
        <w:t> </w:t>
      </w:r>
      <w:r>
        <w:rPr/>
        <w:t>mengetahui</w:t>
      </w:r>
      <w:r>
        <w:rPr>
          <w:spacing w:val="-14"/>
        </w:rPr>
        <w:t> </w:t>
      </w:r>
      <w:r>
        <w:rPr/>
        <w:t>peran</w:t>
      </w:r>
      <w:r>
        <w:rPr>
          <w:spacing w:val="-14"/>
        </w:rPr>
        <w:t> </w:t>
      </w:r>
      <w:r>
        <w:rPr/>
        <w:t>pembimbing</w:t>
      </w:r>
      <w:r>
        <w:rPr>
          <w:spacing w:val="-14"/>
        </w:rPr>
        <w:t> </w:t>
      </w:r>
      <w:r>
        <w:rPr/>
        <w:t>kemasyarakatan</w:t>
      </w:r>
      <w:r>
        <w:rPr>
          <w:spacing w:val="-15"/>
        </w:rPr>
        <w:t> </w:t>
      </w:r>
      <w:r>
        <w:rPr/>
        <w:t>dalam reintegrasi sosial di wilayah kerja palai kemasyarakatan Palembang dan menggali sejauh mana faktor-faktor yang bisa menghambat keberhasilan reintegrasi</w:t>
      </w:r>
      <w:r>
        <w:rPr>
          <w:spacing w:val="-3"/>
        </w:rPr>
        <w:t> </w:t>
      </w:r>
      <w:r>
        <w:rPr/>
        <w:t>sosial.</w:t>
      </w:r>
      <w:r>
        <w:rPr>
          <w:spacing w:val="-3"/>
        </w:rPr>
        <w:t> </w:t>
      </w:r>
      <w:r>
        <w:rPr/>
        <w:t>Metode</w:t>
      </w:r>
      <w:r>
        <w:rPr>
          <w:spacing w:val="-4"/>
        </w:rPr>
        <w:t> </w:t>
      </w:r>
      <w:r>
        <w:rPr/>
        <w:t>penelitian</w:t>
      </w:r>
      <w:r>
        <w:rPr>
          <w:spacing w:val="-3"/>
        </w:rPr>
        <w:t> </w:t>
      </w:r>
      <w:r>
        <w:rPr/>
        <w:t>ini</w:t>
      </w:r>
      <w:r>
        <w:rPr>
          <w:spacing w:val="-3"/>
        </w:rPr>
        <w:t> </w:t>
      </w:r>
      <w:r>
        <w:rPr/>
        <w:t>menggunakan</w:t>
      </w:r>
      <w:r>
        <w:rPr>
          <w:spacing w:val="-3"/>
        </w:rPr>
        <w:t> </w:t>
      </w:r>
      <w:r>
        <w:rPr/>
        <w:t>jenis</w:t>
      </w:r>
      <w:r>
        <w:rPr>
          <w:spacing w:val="-1"/>
        </w:rPr>
        <w:t> </w:t>
      </w:r>
      <w:r>
        <w:rPr/>
        <w:t>penelitian</w:t>
      </w:r>
      <w:r>
        <w:rPr>
          <w:spacing w:val="-3"/>
        </w:rPr>
        <w:t> </w:t>
      </w:r>
      <w:r>
        <w:rPr/>
        <w:t>kualitatif dengan menggunakan metode observasi dan wawancara dengan pembimbing kemasyarakatan. Hasil dari penelitian ini adalah peran pembimbing kemasyarakatan dalm pelaksanaan reintegrasi sosial merupakan hak bagi anak dan</w:t>
      </w:r>
      <w:r>
        <w:rPr>
          <w:spacing w:val="-3"/>
        </w:rPr>
        <w:t> </w:t>
      </w:r>
      <w:r>
        <w:rPr/>
        <w:t>narapidana</w:t>
      </w:r>
      <w:r>
        <w:rPr>
          <w:spacing w:val="-3"/>
        </w:rPr>
        <w:t> </w:t>
      </w:r>
      <w:r>
        <w:rPr/>
        <w:t>jika</w:t>
      </w:r>
      <w:r>
        <w:rPr>
          <w:spacing w:val="-4"/>
        </w:rPr>
        <w:t> </w:t>
      </w:r>
      <w:r>
        <w:rPr/>
        <w:t>telah</w:t>
      </w:r>
      <w:r>
        <w:rPr>
          <w:spacing w:val="-1"/>
        </w:rPr>
        <w:t> </w:t>
      </w:r>
      <w:r>
        <w:rPr/>
        <w:t>memenuhi</w:t>
      </w:r>
      <w:r>
        <w:rPr>
          <w:spacing w:val="-3"/>
        </w:rPr>
        <w:t> </w:t>
      </w:r>
      <w:r>
        <w:rPr/>
        <w:t>syarat</w:t>
      </w:r>
      <w:r>
        <w:rPr>
          <w:spacing w:val="-1"/>
        </w:rPr>
        <w:t> </w:t>
      </w:r>
      <w:r>
        <w:rPr/>
        <w:t>administrasi</w:t>
      </w:r>
      <w:r>
        <w:rPr>
          <w:spacing w:val="-3"/>
        </w:rPr>
        <w:t> </w:t>
      </w:r>
      <w:r>
        <w:rPr/>
        <w:t>dan</w:t>
      </w:r>
      <w:r>
        <w:rPr>
          <w:spacing w:val="-3"/>
        </w:rPr>
        <w:t> </w:t>
      </w:r>
      <w:r>
        <w:rPr/>
        <w:t>syarat</w:t>
      </w:r>
      <w:r>
        <w:rPr>
          <w:spacing w:val="-1"/>
        </w:rPr>
        <w:t> </w:t>
      </w:r>
      <w:r>
        <w:rPr/>
        <w:t>subtantisnya yang bertujuan suapaya anak dan narapidana mampu kembali di tengah-tengah masyarakatan dengan mendapatkan kebebasan.</w:t>
      </w:r>
    </w:p>
    <w:p>
      <w:pPr>
        <w:pStyle w:val="BodyText"/>
        <w:rPr>
          <w:sz w:val="20"/>
        </w:rPr>
      </w:pPr>
    </w:p>
    <w:p>
      <w:pPr>
        <w:pStyle w:val="BodyText"/>
        <w:spacing w:before="58"/>
        <w:rPr>
          <w:sz w:val="20"/>
        </w:rPr>
      </w:pPr>
      <w:r>
        <w:rPr>
          <w:sz w:val="20"/>
        </w:rPr>
        <mc:AlternateContent>
          <mc:Choice Requires="wps">
            <w:drawing>
              <wp:anchor distT="0" distB="0" distL="0" distR="0" allowOverlap="1" layoutInCell="1" locked="0" behindDoc="1" simplePos="0" relativeHeight="487594496">
                <wp:simplePos x="0" y="0"/>
                <wp:positionH relativeFrom="page">
                  <wp:posOffset>1440433</wp:posOffset>
                </wp:positionH>
                <wp:positionV relativeFrom="paragraph">
                  <wp:posOffset>198398</wp:posOffset>
                </wp:positionV>
                <wp:extent cx="1829435" cy="9525"/>
                <wp:effectExtent l="0" t="0" r="0" b="0"/>
                <wp:wrapTopAndBottom/>
                <wp:docPr id="19" name="Graphic 19"/>
                <wp:cNvGraphicFramePr>
                  <a:graphicFrameLocks/>
                </wp:cNvGraphicFramePr>
                <a:graphic>
                  <a:graphicData uri="http://schemas.microsoft.com/office/word/2010/wordprocessingShape">
                    <wps:wsp>
                      <wps:cNvPr id="19" name="Graphic 19"/>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5.621923pt;width:144.020pt;height:.72003pt;mso-position-horizontal-relative:page;mso-position-vertical-relative:paragraph;z-index:-15721984;mso-wrap-distance-left:0;mso-wrap-distance-right:0" id="docshape15" filled="true" fillcolor="#000000" stroked="false">
                <v:fill type="solid"/>
                <w10:wrap type="topAndBottom"/>
              </v:rect>
            </w:pict>
          </mc:Fallback>
        </mc:AlternateContent>
      </w:r>
    </w:p>
    <w:p>
      <w:pPr>
        <w:spacing w:before="101"/>
        <w:ind w:left="568" w:right="220" w:firstLine="566"/>
        <w:jc w:val="left"/>
        <w:rPr>
          <w:sz w:val="20"/>
        </w:rPr>
      </w:pPr>
      <w:r>
        <w:rPr>
          <w:sz w:val="20"/>
          <w:vertAlign w:val="superscript"/>
        </w:rPr>
        <w:t>16</w:t>
      </w:r>
      <w:r>
        <w:rPr>
          <w:spacing w:val="27"/>
          <w:sz w:val="20"/>
          <w:vertAlign w:val="baseline"/>
        </w:rPr>
        <w:t> </w:t>
      </w:r>
      <w:r>
        <w:rPr>
          <w:sz w:val="20"/>
          <w:vertAlign w:val="baseline"/>
        </w:rPr>
        <w:t>Titien</w:t>
      </w:r>
      <w:r>
        <w:rPr>
          <w:spacing w:val="28"/>
          <w:sz w:val="20"/>
          <w:vertAlign w:val="baseline"/>
        </w:rPr>
        <w:t> </w:t>
      </w:r>
      <w:r>
        <w:rPr>
          <w:sz w:val="20"/>
          <w:vertAlign w:val="baseline"/>
        </w:rPr>
        <w:t>Diah</w:t>
      </w:r>
      <w:r>
        <w:rPr>
          <w:spacing w:val="28"/>
          <w:sz w:val="20"/>
          <w:vertAlign w:val="baseline"/>
        </w:rPr>
        <w:t> </w:t>
      </w:r>
      <w:r>
        <w:rPr>
          <w:sz w:val="20"/>
          <w:vertAlign w:val="baseline"/>
        </w:rPr>
        <w:t>Soelistyarini,</w:t>
      </w:r>
      <w:r>
        <w:rPr>
          <w:spacing w:val="27"/>
          <w:sz w:val="20"/>
          <w:vertAlign w:val="baseline"/>
        </w:rPr>
        <w:t> </w:t>
      </w:r>
      <w:r>
        <w:rPr>
          <w:sz w:val="20"/>
          <w:vertAlign w:val="baseline"/>
        </w:rPr>
        <w:t>‘Soelistyarini,</w:t>
      </w:r>
      <w:r>
        <w:rPr>
          <w:spacing w:val="27"/>
          <w:sz w:val="20"/>
          <w:vertAlign w:val="baseline"/>
        </w:rPr>
        <w:t> </w:t>
      </w:r>
      <w:r>
        <w:rPr>
          <w:sz w:val="20"/>
          <w:vertAlign w:val="baseline"/>
        </w:rPr>
        <w:t>T.</w:t>
      </w:r>
      <w:r>
        <w:rPr>
          <w:spacing w:val="27"/>
          <w:sz w:val="20"/>
          <w:vertAlign w:val="baseline"/>
        </w:rPr>
        <w:t> </w:t>
      </w:r>
      <w:r>
        <w:rPr>
          <w:sz w:val="20"/>
          <w:vertAlign w:val="baseline"/>
        </w:rPr>
        <w:t>D.</w:t>
      </w:r>
      <w:r>
        <w:rPr>
          <w:spacing w:val="28"/>
          <w:sz w:val="20"/>
          <w:vertAlign w:val="baseline"/>
        </w:rPr>
        <w:t> </w:t>
      </w:r>
      <w:r>
        <w:rPr>
          <w:sz w:val="20"/>
          <w:vertAlign w:val="baseline"/>
        </w:rPr>
        <w:t>(2013).</w:t>
      </w:r>
      <w:r>
        <w:rPr>
          <w:spacing w:val="27"/>
          <w:sz w:val="20"/>
          <w:vertAlign w:val="baseline"/>
        </w:rPr>
        <w:t> </w:t>
      </w:r>
      <w:r>
        <w:rPr>
          <w:sz w:val="20"/>
          <w:vertAlign w:val="baseline"/>
        </w:rPr>
        <w:t>Pedoman</w:t>
      </w:r>
      <w:r>
        <w:rPr>
          <w:spacing w:val="28"/>
          <w:sz w:val="20"/>
          <w:vertAlign w:val="baseline"/>
        </w:rPr>
        <w:t> </w:t>
      </w:r>
      <w:r>
        <w:rPr>
          <w:sz w:val="20"/>
          <w:vertAlign w:val="baseline"/>
        </w:rPr>
        <w:t>Penyusunan</w:t>
      </w:r>
      <w:r>
        <w:rPr>
          <w:spacing w:val="28"/>
          <w:sz w:val="20"/>
          <w:vertAlign w:val="baseline"/>
        </w:rPr>
        <w:t> </w:t>
      </w:r>
      <w:r>
        <w:rPr>
          <w:sz w:val="20"/>
          <w:vertAlign w:val="baseline"/>
        </w:rPr>
        <w:t>Tinjauan Pustaka Dalam Penelitian Dan Penulisan Ilmiah. Universitas Airlangga, 1-6.’, 1–6.</w:t>
      </w:r>
    </w:p>
    <w:p>
      <w:pPr>
        <w:spacing w:after="0"/>
        <w:jc w:val="left"/>
        <w:rPr>
          <w:sz w:val="20"/>
        </w:rPr>
        <w:sectPr>
          <w:pgSz w:w="11910" w:h="16840"/>
          <w:pgMar w:header="0" w:footer="1000" w:top="1920" w:bottom="1200" w:left="1700" w:right="1417"/>
        </w:sectPr>
      </w:pPr>
    </w:p>
    <w:p>
      <w:pPr>
        <w:pStyle w:val="BodyText"/>
        <w:spacing w:before="53"/>
      </w:pPr>
    </w:p>
    <w:p>
      <w:pPr>
        <w:pStyle w:val="BodyText"/>
        <w:spacing w:line="360" w:lineRule="auto"/>
        <w:ind w:left="851" w:right="282" w:firstLine="283"/>
        <w:jc w:val="both"/>
      </w:pPr>
      <w:r>
        <w:rPr/>
        <w:t>Terdapat</w:t>
      </w:r>
      <w:r>
        <w:rPr>
          <w:spacing w:val="-9"/>
        </w:rPr>
        <w:t> </w:t>
      </w:r>
      <w:r>
        <w:rPr/>
        <w:t>berbagai</w:t>
      </w:r>
      <w:r>
        <w:rPr>
          <w:spacing w:val="-9"/>
        </w:rPr>
        <w:t> </w:t>
      </w:r>
      <w:r>
        <w:rPr/>
        <w:t>persamaan</w:t>
      </w:r>
      <w:r>
        <w:rPr>
          <w:spacing w:val="-9"/>
        </w:rPr>
        <w:t> </w:t>
      </w:r>
      <w:r>
        <w:rPr/>
        <w:t>dan</w:t>
      </w:r>
      <w:r>
        <w:rPr>
          <w:spacing w:val="-7"/>
        </w:rPr>
        <w:t> </w:t>
      </w:r>
      <w:r>
        <w:rPr/>
        <w:t>perbedaan</w:t>
      </w:r>
      <w:r>
        <w:rPr>
          <w:spacing w:val="-7"/>
        </w:rPr>
        <w:t> </w:t>
      </w:r>
      <w:r>
        <w:rPr/>
        <w:t>dalam</w:t>
      </w:r>
      <w:r>
        <w:rPr>
          <w:spacing w:val="-9"/>
        </w:rPr>
        <w:t> </w:t>
      </w:r>
      <w:r>
        <w:rPr/>
        <w:t>penelitian</w:t>
      </w:r>
      <w:r>
        <w:rPr>
          <w:spacing w:val="-9"/>
        </w:rPr>
        <w:t> </w:t>
      </w:r>
      <w:r>
        <w:rPr/>
        <w:t>ini.</w:t>
      </w:r>
      <w:r>
        <w:rPr>
          <w:spacing w:val="-9"/>
        </w:rPr>
        <w:t> </w:t>
      </w:r>
      <w:r>
        <w:rPr/>
        <w:t>Persamaan yang ada dalam penelitain ini yaitu sama-sama membahas mengenai peran pembimbing</w:t>
      </w:r>
      <w:r>
        <w:rPr>
          <w:spacing w:val="-3"/>
        </w:rPr>
        <w:t> </w:t>
      </w:r>
      <w:r>
        <w:rPr/>
        <w:t>kemasyarakatan</w:t>
      </w:r>
      <w:r>
        <w:rPr>
          <w:spacing w:val="-3"/>
        </w:rPr>
        <w:t> </w:t>
      </w:r>
      <w:r>
        <w:rPr/>
        <w:t>dalam</w:t>
      </w:r>
      <w:r>
        <w:rPr>
          <w:spacing w:val="-1"/>
        </w:rPr>
        <w:t> </w:t>
      </w:r>
      <w:r>
        <w:rPr/>
        <w:t>proses</w:t>
      </w:r>
      <w:r>
        <w:rPr>
          <w:spacing w:val="-1"/>
        </w:rPr>
        <w:t> </w:t>
      </w:r>
      <w:r>
        <w:rPr/>
        <w:t>pengembalian</w:t>
      </w:r>
      <w:r>
        <w:rPr>
          <w:spacing w:val="-3"/>
        </w:rPr>
        <w:t> </w:t>
      </w:r>
      <w:r>
        <w:rPr/>
        <w:t>narapidana</w:t>
      </w:r>
      <w:r>
        <w:rPr>
          <w:spacing w:val="-3"/>
        </w:rPr>
        <w:t> </w:t>
      </w:r>
      <w:r>
        <w:rPr/>
        <w:t>atau</w:t>
      </w:r>
      <w:r>
        <w:rPr>
          <w:spacing w:val="-1"/>
        </w:rPr>
        <w:t> </w:t>
      </w:r>
      <w:r>
        <w:rPr/>
        <w:t>anak ke masyarakat, perbedaannya dalam penelitian ini menggunakan istilah yang digunakan dalam Bahasa hukum yaitu resosialisasi dan membahas terkait pengembalian ini tanpa melihat sisi konseling, sedangkan penelitian yang akan diteliti membahas terkait keterkaitan peran pembimbing dalam proses resosialisasi berdasarkan sudut pandang konseling.</w:t>
      </w:r>
    </w:p>
    <w:p>
      <w:pPr>
        <w:pStyle w:val="BodyText"/>
        <w:spacing w:line="360" w:lineRule="auto" w:before="1"/>
        <w:ind w:left="851" w:right="283" w:firstLine="283"/>
        <w:jc w:val="both"/>
      </w:pPr>
      <w:r>
        <w:rPr>
          <w:i/>
        </w:rPr>
        <w:t>Kedua</w:t>
      </w:r>
      <w:r>
        <w:rPr/>
        <w:t>, penelitian oleh Sri Handayani “Peran Balai Pemasyarakatan dalam Meningkatkan Kepercayaan Diri pada Klien Pembebasan Bersyarat di Balai Pemasyarakatan Kelas II Pekanbaru” tahun 2024. Tujuan penelitian ini untuk mengetahui peran pembimbing kemasyarakatan dalam meningkatkan kepercayaan diri pada klien pembebasan bersyarat. Metode penelitian yang digunakan</w:t>
      </w:r>
      <w:r>
        <w:rPr>
          <w:spacing w:val="-8"/>
        </w:rPr>
        <w:t> </w:t>
      </w:r>
      <w:r>
        <w:rPr/>
        <w:t>adalah</w:t>
      </w:r>
      <w:r>
        <w:rPr>
          <w:spacing w:val="-8"/>
        </w:rPr>
        <w:t> </w:t>
      </w:r>
      <w:r>
        <w:rPr/>
        <w:t>kualitatif,</w:t>
      </w:r>
      <w:r>
        <w:rPr>
          <w:spacing w:val="-8"/>
        </w:rPr>
        <w:t> </w:t>
      </w:r>
      <w:r>
        <w:rPr/>
        <w:t>mengumpulkan</w:t>
      </w:r>
      <w:r>
        <w:rPr>
          <w:spacing w:val="-8"/>
        </w:rPr>
        <w:t> </w:t>
      </w:r>
      <w:r>
        <w:rPr/>
        <w:t>data</w:t>
      </w:r>
      <w:r>
        <w:rPr>
          <w:spacing w:val="-4"/>
        </w:rPr>
        <w:t> </w:t>
      </w:r>
      <w:r>
        <w:rPr/>
        <w:t>dengan</w:t>
      </w:r>
      <w:r>
        <w:rPr>
          <w:spacing w:val="-8"/>
        </w:rPr>
        <w:t> </w:t>
      </w:r>
      <w:r>
        <w:rPr/>
        <w:t>observasi,</w:t>
      </w:r>
      <w:r>
        <w:rPr>
          <w:spacing w:val="-7"/>
        </w:rPr>
        <w:t> </w:t>
      </w:r>
      <w:r>
        <w:rPr/>
        <w:t>wawancara, dan dokumentasi. Hasil dari penelitian ini adalah pembimbing kemasyarakatan berperan penting dalam meningkatkan kepercayaan diri pada klien, peran tersebut berupa memberikan bantuan guna terciptanya perubahan lingkungan sosial, memahami situasi, memberi kesempatan guna pernyaluran perasaan, memberikan informasi, membantu memperkuat motivasi, memberi bantuan guna mengambil keputusan. Pembimbing kemasyarakatan memberikan konseling berupa bimbingan, arahan, pemahaman, serta motivasi agar klien mampu berintegrasi secara maksimal di lingkungan sosial.</w:t>
      </w:r>
    </w:p>
    <w:p>
      <w:pPr>
        <w:pStyle w:val="BodyText"/>
        <w:spacing w:line="360" w:lineRule="auto" w:before="1"/>
        <w:ind w:left="851" w:right="281" w:firstLine="283"/>
        <w:jc w:val="both"/>
      </w:pPr>
      <w:r>
        <w:rPr/>
        <w:t>Penelitian ini memiliki persamaan dan juga perbedaan. Persamaan yang ada dalam penelitian ini yaitu sama-sama membahas mengenai peran pembimbing kemasyarakatan dalam pembimbingan terhadap klien yang melakukan pelanggaran hukum. Perbedaan yang ada di penelitian ini adalah pemberian bimbingan yang diberikan oleh pembimbing kemasyarakatan dalam meningkatkan kepercayaan diri klien, sehingga peneliti hanya terfokus pada upaya dalam meningkatkan kepercayaan diri tidak dengan aspek lainnya.</w:t>
      </w:r>
    </w:p>
    <w:p>
      <w:pPr>
        <w:pStyle w:val="BodyText"/>
        <w:spacing w:line="360" w:lineRule="auto"/>
        <w:ind w:left="851" w:right="283" w:firstLine="283"/>
        <w:jc w:val="both"/>
      </w:pPr>
      <w:r>
        <w:rPr>
          <w:i/>
        </w:rPr>
        <w:t>Ketiga, </w:t>
      </w:r>
      <w:r>
        <w:rPr/>
        <w:t>penelitian oleh Noor Rahmawaty dengan judul “Peran Keluarga dalam</w:t>
      </w:r>
      <w:r>
        <w:rPr>
          <w:spacing w:val="26"/>
        </w:rPr>
        <w:t> </w:t>
      </w:r>
      <w:r>
        <w:rPr/>
        <w:t>Proses</w:t>
      </w:r>
      <w:r>
        <w:rPr>
          <w:spacing w:val="30"/>
        </w:rPr>
        <w:t> </w:t>
      </w:r>
      <w:r>
        <w:rPr/>
        <w:t>Resosialisasi</w:t>
      </w:r>
      <w:r>
        <w:rPr>
          <w:spacing w:val="30"/>
        </w:rPr>
        <w:t> </w:t>
      </w:r>
      <w:r>
        <w:rPr/>
        <w:t>Terhadap</w:t>
      </w:r>
      <w:r>
        <w:rPr>
          <w:spacing w:val="29"/>
        </w:rPr>
        <w:t> </w:t>
      </w:r>
      <w:r>
        <w:rPr/>
        <w:t>Anak</w:t>
      </w:r>
      <w:r>
        <w:rPr>
          <w:spacing w:val="33"/>
        </w:rPr>
        <w:t> </w:t>
      </w:r>
      <w:r>
        <w:rPr/>
        <w:t>Berhadapan</w:t>
      </w:r>
      <w:r>
        <w:rPr>
          <w:spacing w:val="32"/>
        </w:rPr>
        <w:t> </w:t>
      </w:r>
      <w:r>
        <w:rPr/>
        <w:t>Hukum</w:t>
      </w:r>
      <w:r>
        <w:rPr>
          <w:spacing w:val="29"/>
        </w:rPr>
        <w:t> </w:t>
      </w:r>
      <w:r>
        <w:rPr/>
        <w:t>(Studi</w:t>
      </w:r>
      <w:r>
        <w:rPr>
          <w:spacing w:val="30"/>
        </w:rPr>
        <w:t> </w:t>
      </w:r>
      <w:r>
        <w:rPr>
          <w:spacing w:val="-2"/>
        </w:rPr>
        <w:t>Kasus</w:t>
      </w:r>
    </w:p>
    <w:p>
      <w:pPr>
        <w:pStyle w:val="BodyText"/>
        <w:spacing w:after="0" w:line="360" w:lineRule="auto"/>
        <w:jc w:val="both"/>
        <w:sectPr>
          <w:pgSz w:w="11910" w:h="16840"/>
          <w:pgMar w:header="0" w:footer="1000" w:top="1920" w:bottom="1200" w:left="1700" w:right="1417"/>
        </w:sectPr>
      </w:pPr>
    </w:p>
    <w:p>
      <w:pPr>
        <w:pStyle w:val="BodyText"/>
        <w:spacing w:before="53"/>
      </w:pPr>
    </w:p>
    <w:p>
      <w:pPr>
        <w:pStyle w:val="BodyText"/>
        <w:spacing w:line="360" w:lineRule="auto"/>
        <w:ind w:left="851" w:right="282"/>
        <w:jc w:val="both"/>
      </w:pPr>
      <w:r>
        <w:rPr/>
        <w:t>RD di Panti Sosial Marsudi Putra Handayani Jakarta Timur)” tahun 2018. Tujuan penelitian ini adalah untuk mengetahui peran keluarga dalam proses resosialisasi anak berhadapan hukum dan untuk melihat ketahanan diri klien ketika</w:t>
      </w:r>
      <w:r>
        <w:rPr>
          <w:spacing w:val="-6"/>
        </w:rPr>
        <w:t> </w:t>
      </w:r>
      <w:r>
        <w:rPr/>
        <w:t>selesai</w:t>
      </w:r>
      <w:r>
        <w:rPr>
          <w:spacing w:val="-5"/>
        </w:rPr>
        <w:t> </w:t>
      </w:r>
      <w:r>
        <w:rPr/>
        <w:t>di</w:t>
      </w:r>
      <w:r>
        <w:rPr>
          <w:spacing w:val="-3"/>
        </w:rPr>
        <w:t> </w:t>
      </w:r>
      <w:r>
        <w:rPr/>
        <w:t>rehabilitasi</w:t>
      </w:r>
      <w:r>
        <w:rPr>
          <w:spacing w:val="-5"/>
        </w:rPr>
        <w:t> </w:t>
      </w:r>
      <w:r>
        <w:rPr/>
        <w:t>sosial.</w:t>
      </w:r>
      <w:r>
        <w:rPr>
          <w:spacing w:val="-5"/>
        </w:rPr>
        <w:t> </w:t>
      </w:r>
      <w:r>
        <w:rPr/>
        <w:t>Metode</w:t>
      </w:r>
      <w:r>
        <w:rPr>
          <w:spacing w:val="-6"/>
        </w:rPr>
        <w:t> </w:t>
      </w:r>
      <w:r>
        <w:rPr/>
        <w:t>yang</w:t>
      </w:r>
      <w:r>
        <w:rPr>
          <w:spacing w:val="-6"/>
        </w:rPr>
        <w:t> </w:t>
      </w:r>
      <w:r>
        <w:rPr/>
        <w:t>digunakan</w:t>
      </w:r>
      <w:r>
        <w:rPr>
          <w:spacing w:val="-6"/>
        </w:rPr>
        <w:t> </w:t>
      </w:r>
      <w:r>
        <w:rPr/>
        <w:t>dalam</w:t>
      </w:r>
      <w:r>
        <w:rPr>
          <w:spacing w:val="-6"/>
        </w:rPr>
        <w:t> </w:t>
      </w:r>
      <w:r>
        <w:rPr/>
        <w:t>penelitian</w:t>
      </w:r>
      <w:r>
        <w:rPr>
          <w:spacing w:val="-6"/>
        </w:rPr>
        <w:t> </w:t>
      </w:r>
      <w:r>
        <w:rPr/>
        <w:t>ini adalah Pendekatan Kualitatif dengan metode deskriptif, metode ini bertujuan untuk mendeskripsikan secara rinci, menarik, dan menemukan hal unik yang terjadi di lapangan. Teknik pengumpulan data yang digunakan yaitu observasi, wawancara dan dokumentasi. Hasil dari penelitian ini adalah peran keluarga dalam kehidupan sosial sangat penting karena keluarga menjadi elemen yang paling terdekat dalam diri seseorang seperti pembentukan karakter, pemberiaan keterampilan</w:t>
      </w:r>
      <w:r>
        <w:rPr>
          <w:spacing w:val="-5"/>
        </w:rPr>
        <w:t> </w:t>
      </w:r>
      <w:r>
        <w:rPr/>
        <w:t>dan</w:t>
      </w:r>
      <w:r>
        <w:rPr>
          <w:spacing w:val="-6"/>
        </w:rPr>
        <w:t> </w:t>
      </w:r>
      <w:r>
        <w:rPr/>
        <w:t>ilmu</w:t>
      </w:r>
      <w:r>
        <w:rPr>
          <w:spacing w:val="-5"/>
        </w:rPr>
        <w:t> </w:t>
      </w:r>
      <w:r>
        <w:rPr/>
        <w:t>pengetahuan,</w:t>
      </w:r>
      <w:r>
        <w:rPr>
          <w:spacing w:val="-6"/>
        </w:rPr>
        <w:t> </w:t>
      </w:r>
      <w:r>
        <w:rPr/>
        <w:t>serta</w:t>
      </w:r>
      <w:r>
        <w:rPr>
          <w:spacing w:val="-5"/>
        </w:rPr>
        <w:t> </w:t>
      </w:r>
      <w:r>
        <w:rPr/>
        <w:t>memberikan</w:t>
      </w:r>
      <w:r>
        <w:rPr>
          <w:spacing w:val="-6"/>
        </w:rPr>
        <w:t> </w:t>
      </w:r>
      <w:r>
        <w:rPr/>
        <w:t>contoh</w:t>
      </w:r>
      <w:r>
        <w:rPr>
          <w:spacing w:val="-5"/>
        </w:rPr>
        <w:t> </w:t>
      </w:r>
      <w:r>
        <w:rPr/>
        <w:t>dan</w:t>
      </w:r>
      <w:r>
        <w:rPr>
          <w:spacing w:val="-6"/>
        </w:rPr>
        <w:t> </w:t>
      </w:r>
      <w:r>
        <w:rPr/>
        <w:t>teladan</w:t>
      </w:r>
      <w:r>
        <w:rPr>
          <w:spacing w:val="-2"/>
        </w:rPr>
        <w:t> </w:t>
      </w:r>
      <w:r>
        <w:rPr/>
        <w:t>yang baik,</w:t>
      </w:r>
      <w:r>
        <w:rPr>
          <w:spacing w:val="-15"/>
        </w:rPr>
        <w:t> </w:t>
      </w:r>
      <w:r>
        <w:rPr/>
        <w:t>memberikan</w:t>
      </w:r>
      <w:r>
        <w:rPr>
          <w:spacing w:val="-15"/>
        </w:rPr>
        <w:t> </w:t>
      </w:r>
      <w:r>
        <w:rPr/>
        <w:t>kasih</w:t>
      </w:r>
      <w:r>
        <w:rPr>
          <w:spacing w:val="-15"/>
        </w:rPr>
        <w:t> </w:t>
      </w:r>
      <w:r>
        <w:rPr/>
        <w:t>sayang,</w:t>
      </w:r>
      <w:r>
        <w:rPr>
          <w:spacing w:val="-15"/>
        </w:rPr>
        <w:t> </w:t>
      </w:r>
      <w:r>
        <w:rPr/>
        <w:t>mengontrol</w:t>
      </w:r>
      <w:r>
        <w:rPr>
          <w:spacing w:val="-15"/>
        </w:rPr>
        <w:t> </w:t>
      </w:r>
      <w:r>
        <w:rPr/>
        <w:t>perilaku,</w:t>
      </w:r>
      <w:r>
        <w:rPr>
          <w:spacing w:val="-15"/>
        </w:rPr>
        <w:t> </w:t>
      </w:r>
      <w:r>
        <w:rPr/>
        <w:t>sebagai</w:t>
      </w:r>
      <w:r>
        <w:rPr>
          <w:spacing w:val="-15"/>
        </w:rPr>
        <w:t> </w:t>
      </w:r>
      <w:r>
        <w:rPr/>
        <w:t>tempat</w:t>
      </w:r>
      <w:r>
        <w:rPr>
          <w:spacing w:val="-15"/>
        </w:rPr>
        <w:t> </w:t>
      </w:r>
      <w:r>
        <w:rPr/>
        <w:t>berlindung yang aman, tempat pemenuhan kebutuhan fisik dan emosional dan pemberian motivasi.</w:t>
      </w:r>
      <w:r>
        <w:rPr>
          <w:spacing w:val="-5"/>
        </w:rPr>
        <w:t> </w:t>
      </w:r>
      <w:r>
        <w:rPr/>
        <w:t>Proses</w:t>
      </w:r>
      <w:r>
        <w:rPr>
          <w:spacing w:val="-5"/>
        </w:rPr>
        <w:t> </w:t>
      </w:r>
      <w:r>
        <w:rPr/>
        <w:t>resosialisasi</w:t>
      </w:r>
      <w:r>
        <w:rPr>
          <w:spacing w:val="-5"/>
        </w:rPr>
        <w:t> </w:t>
      </w:r>
      <w:r>
        <w:rPr/>
        <w:t>Anak</w:t>
      </w:r>
      <w:r>
        <w:rPr>
          <w:spacing w:val="-5"/>
        </w:rPr>
        <w:t> </w:t>
      </w:r>
      <w:r>
        <w:rPr/>
        <w:t>Berhadapan</w:t>
      </w:r>
      <w:r>
        <w:rPr>
          <w:spacing w:val="-5"/>
        </w:rPr>
        <w:t> </w:t>
      </w:r>
      <w:r>
        <w:rPr/>
        <w:t>Hukum</w:t>
      </w:r>
      <w:r>
        <w:rPr>
          <w:spacing w:val="-5"/>
        </w:rPr>
        <w:t> </w:t>
      </w:r>
      <w:r>
        <w:rPr/>
        <w:t>(ABH)</w:t>
      </w:r>
      <w:r>
        <w:rPr>
          <w:spacing w:val="-7"/>
        </w:rPr>
        <w:t> </w:t>
      </w:r>
      <w:r>
        <w:rPr/>
        <w:t>sangat</w:t>
      </w:r>
      <w:r>
        <w:rPr>
          <w:spacing w:val="-5"/>
        </w:rPr>
        <w:t> </w:t>
      </w:r>
      <w:r>
        <w:rPr/>
        <w:t>berperan penting sebagai kunci keberhasilan perlindungan anak dalam mengembalikan kepercayaan dirinya dalam menjalani kehidupan sehari-hari.</w:t>
      </w:r>
    </w:p>
    <w:p>
      <w:pPr>
        <w:pStyle w:val="BodyText"/>
        <w:spacing w:line="360" w:lineRule="auto" w:before="1"/>
        <w:ind w:left="851" w:right="279" w:firstLine="283"/>
        <w:jc w:val="both"/>
      </w:pPr>
      <w:r>
        <w:rPr/>
        <w:t>Penelitian ini memiliki persamaan dan juga perbedaan. Persamaan dalam penelitian ini sama-sama membahas terkait proses resosialisasi anak pelanggar hukum, dan menjelaskan proses resosialisasi dalam mengubah perilaku norma dan</w:t>
      </w:r>
      <w:r>
        <w:rPr>
          <w:spacing w:val="-3"/>
        </w:rPr>
        <w:t> </w:t>
      </w:r>
      <w:r>
        <w:rPr/>
        <w:t>sikap</w:t>
      </w:r>
      <w:r>
        <w:rPr>
          <w:spacing w:val="-3"/>
        </w:rPr>
        <w:t> </w:t>
      </w:r>
      <w:r>
        <w:rPr/>
        <w:t>anak</w:t>
      </w:r>
      <w:r>
        <w:rPr>
          <w:spacing w:val="-2"/>
        </w:rPr>
        <w:t> </w:t>
      </w:r>
      <w:r>
        <w:rPr/>
        <w:t>tersebut.</w:t>
      </w:r>
      <w:r>
        <w:rPr>
          <w:spacing w:val="-2"/>
        </w:rPr>
        <w:t> </w:t>
      </w:r>
      <w:r>
        <w:rPr/>
        <w:t>Perbedaan</w:t>
      </w:r>
      <w:r>
        <w:rPr>
          <w:spacing w:val="-2"/>
        </w:rPr>
        <w:t> </w:t>
      </w:r>
      <w:r>
        <w:rPr/>
        <w:t>yang</w:t>
      </w:r>
      <w:r>
        <w:rPr>
          <w:spacing w:val="-3"/>
        </w:rPr>
        <w:t> </w:t>
      </w:r>
      <w:r>
        <w:rPr/>
        <w:t>ada</w:t>
      </w:r>
      <w:r>
        <w:rPr>
          <w:spacing w:val="-4"/>
        </w:rPr>
        <w:t> </w:t>
      </w:r>
      <w:r>
        <w:rPr/>
        <w:t>di</w:t>
      </w:r>
      <w:r>
        <w:rPr>
          <w:spacing w:val="-3"/>
        </w:rPr>
        <w:t> </w:t>
      </w:r>
      <w:r>
        <w:rPr/>
        <w:t>penelitian</w:t>
      </w:r>
      <w:r>
        <w:rPr>
          <w:spacing w:val="-3"/>
        </w:rPr>
        <w:t> </w:t>
      </w:r>
      <w:r>
        <w:rPr/>
        <w:t>ini</w:t>
      </w:r>
      <w:r>
        <w:rPr>
          <w:spacing w:val="-3"/>
        </w:rPr>
        <w:t> </w:t>
      </w:r>
      <w:r>
        <w:rPr/>
        <w:t>tidak</w:t>
      </w:r>
      <w:r>
        <w:rPr>
          <w:spacing w:val="-3"/>
        </w:rPr>
        <w:t> </w:t>
      </w:r>
      <w:r>
        <w:rPr/>
        <w:t>menjelaskan proses reosisalisasi yang dilakukan oleh instansi, melainkan peran keluarga sebagai anggota keluarga yang dekat.</w:t>
      </w:r>
    </w:p>
    <w:p>
      <w:pPr>
        <w:pStyle w:val="BodyText"/>
        <w:spacing w:line="360" w:lineRule="auto" w:before="1"/>
        <w:ind w:left="851" w:right="279" w:firstLine="283"/>
        <w:jc w:val="both"/>
      </w:pPr>
      <w:r>
        <w:rPr>
          <w:i/>
        </w:rPr>
        <w:t>Keempat, </w:t>
      </w:r>
      <w:r>
        <w:rPr/>
        <w:t>penelitian oleh Ayu Wulandari dengan judul “Peran Pembimbing Kemasyarakatan dalam Membentuk </w:t>
      </w:r>
      <w:r>
        <w:rPr>
          <w:i/>
        </w:rPr>
        <w:t>Defense Mechanism </w:t>
      </w:r>
      <w:r>
        <w:rPr/>
        <w:t>Terhadap Klien Anak Pengguna Narkoba di Bapas Kelas 1 Semarang” tahun 2023. Tujuan penelitian ini adalah untuk mengetahui tahapan bimbingan kemasyarakatan dalam membentuk </w:t>
      </w:r>
      <w:r>
        <w:rPr>
          <w:i/>
        </w:rPr>
        <w:t>defense mechanism </w:t>
      </w:r>
      <w:r>
        <w:rPr/>
        <w:t>terhadap klien anak pengguna narkoba dan peran pembimbing kemasyarakatan dalam membentuk </w:t>
      </w:r>
      <w:r>
        <w:rPr>
          <w:i/>
        </w:rPr>
        <w:t>defense mechanism </w:t>
      </w:r>
      <w:r>
        <w:rPr/>
        <w:t>terhadap klien anak pengguna narkoba di BAPAS Kelas 1 Semarang. Metode penelitian ini menggunakan kualitatif. Pengumpulan data dilakukan dengan menggunakan</w:t>
      </w:r>
      <w:r>
        <w:rPr>
          <w:spacing w:val="56"/>
          <w:w w:val="150"/>
        </w:rPr>
        <w:t> </w:t>
      </w:r>
      <w:r>
        <w:rPr/>
        <w:t>metode</w:t>
      </w:r>
      <w:r>
        <w:rPr>
          <w:spacing w:val="58"/>
          <w:w w:val="150"/>
        </w:rPr>
        <w:t> </w:t>
      </w:r>
      <w:r>
        <w:rPr/>
        <w:t>wawancara,</w:t>
      </w:r>
      <w:r>
        <w:rPr>
          <w:spacing w:val="56"/>
          <w:w w:val="150"/>
        </w:rPr>
        <w:t> </w:t>
      </w:r>
      <w:r>
        <w:rPr/>
        <w:t>observasi</w:t>
      </w:r>
      <w:r>
        <w:rPr>
          <w:spacing w:val="58"/>
          <w:w w:val="150"/>
        </w:rPr>
        <w:t> </w:t>
      </w:r>
      <w:r>
        <w:rPr/>
        <w:t>dan</w:t>
      </w:r>
      <w:r>
        <w:rPr>
          <w:spacing w:val="56"/>
          <w:w w:val="150"/>
        </w:rPr>
        <w:t> </w:t>
      </w:r>
      <w:r>
        <w:rPr/>
        <w:t>dokumentasi.</w:t>
      </w:r>
      <w:r>
        <w:rPr>
          <w:spacing w:val="57"/>
          <w:w w:val="150"/>
        </w:rPr>
        <w:t> </w:t>
      </w:r>
      <w:r>
        <w:rPr/>
        <w:t>Hasil</w:t>
      </w:r>
      <w:r>
        <w:rPr>
          <w:spacing w:val="60"/>
          <w:w w:val="150"/>
        </w:rPr>
        <w:t> </w:t>
      </w:r>
      <w:r>
        <w:rPr>
          <w:spacing w:val="-4"/>
        </w:rPr>
        <w:t>dari</w:t>
      </w:r>
    </w:p>
    <w:p>
      <w:pPr>
        <w:pStyle w:val="BodyText"/>
        <w:spacing w:after="0" w:line="360" w:lineRule="auto"/>
        <w:jc w:val="both"/>
        <w:sectPr>
          <w:pgSz w:w="11910" w:h="16840"/>
          <w:pgMar w:header="0" w:footer="1000" w:top="1920" w:bottom="1200" w:left="1700" w:right="1417"/>
        </w:sectPr>
      </w:pPr>
    </w:p>
    <w:p>
      <w:pPr>
        <w:pStyle w:val="BodyText"/>
        <w:spacing w:before="53"/>
      </w:pPr>
    </w:p>
    <w:p>
      <w:pPr>
        <w:pStyle w:val="BodyText"/>
        <w:spacing w:line="360" w:lineRule="auto"/>
        <w:ind w:left="851" w:right="281"/>
        <w:jc w:val="both"/>
      </w:pPr>
      <w:r>
        <w:rPr/>
        <w:t>penelitian ini adalah peran pembimbing kemasyarakatan dalam membentuk </w:t>
      </w:r>
      <w:r>
        <w:rPr>
          <w:i/>
        </w:rPr>
        <w:t>defense</w:t>
      </w:r>
      <w:r>
        <w:rPr>
          <w:i/>
          <w:spacing w:val="-15"/>
        </w:rPr>
        <w:t> </w:t>
      </w:r>
      <w:r>
        <w:rPr>
          <w:i/>
        </w:rPr>
        <w:t>mechanism</w:t>
      </w:r>
      <w:r>
        <w:rPr>
          <w:i/>
          <w:spacing w:val="-15"/>
        </w:rPr>
        <w:t> </w:t>
      </w:r>
      <w:r>
        <w:rPr/>
        <w:t>bagi</w:t>
      </w:r>
      <w:r>
        <w:rPr>
          <w:spacing w:val="-15"/>
        </w:rPr>
        <w:t> </w:t>
      </w:r>
      <w:r>
        <w:rPr/>
        <w:t>klien</w:t>
      </w:r>
      <w:r>
        <w:rPr>
          <w:spacing w:val="-15"/>
        </w:rPr>
        <w:t> </w:t>
      </w:r>
      <w:r>
        <w:rPr/>
        <w:t>anak</w:t>
      </w:r>
      <w:r>
        <w:rPr>
          <w:spacing w:val="-15"/>
        </w:rPr>
        <w:t> </w:t>
      </w:r>
      <w:r>
        <w:rPr/>
        <w:t>yaitu</w:t>
      </w:r>
      <w:r>
        <w:rPr>
          <w:spacing w:val="-15"/>
        </w:rPr>
        <w:t> </w:t>
      </w:r>
      <w:r>
        <w:rPr/>
        <w:t>sebagai</w:t>
      </w:r>
      <w:r>
        <w:rPr>
          <w:spacing w:val="-15"/>
        </w:rPr>
        <w:t> </w:t>
      </w:r>
      <w:r>
        <w:rPr/>
        <w:t>pembimbing,</w:t>
      </w:r>
      <w:r>
        <w:rPr>
          <w:spacing w:val="-15"/>
        </w:rPr>
        <w:t> </w:t>
      </w:r>
      <w:r>
        <w:rPr/>
        <w:t>membimbing</w:t>
      </w:r>
      <w:r>
        <w:rPr>
          <w:spacing w:val="-15"/>
        </w:rPr>
        <w:t> </w:t>
      </w:r>
      <w:r>
        <w:rPr/>
        <w:t>dan mengarahkan klien anak serta memberikan informasi terhadap klien anak yang membutuhkan</w:t>
      </w:r>
      <w:r>
        <w:rPr>
          <w:spacing w:val="-14"/>
        </w:rPr>
        <w:t> </w:t>
      </w:r>
      <w:r>
        <w:rPr/>
        <w:t>bantuan</w:t>
      </w:r>
      <w:r>
        <w:rPr>
          <w:spacing w:val="-14"/>
        </w:rPr>
        <w:t> </w:t>
      </w:r>
      <w:r>
        <w:rPr/>
        <w:t>untuk</w:t>
      </w:r>
      <w:r>
        <w:rPr>
          <w:spacing w:val="-14"/>
        </w:rPr>
        <w:t> </w:t>
      </w:r>
      <w:r>
        <w:rPr/>
        <w:t>dapat</w:t>
      </w:r>
      <w:r>
        <w:rPr>
          <w:spacing w:val="-14"/>
        </w:rPr>
        <w:t> </w:t>
      </w:r>
      <w:r>
        <w:rPr/>
        <w:t>memahami</w:t>
      </w:r>
      <w:r>
        <w:rPr>
          <w:spacing w:val="-13"/>
        </w:rPr>
        <w:t> </w:t>
      </w:r>
      <w:r>
        <w:rPr/>
        <w:t>situasi</w:t>
      </w:r>
      <w:r>
        <w:rPr>
          <w:spacing w:val="-13"/>
        </w:rPr>
        <w:t> </w:t>
      </w:r>
      <w:r>
        <w:rPr/>
        <w:t>yang</w:t>
      </w:r>
      <w:r>
        <w:rPr>
          <w:spacing w:val="-14"/>
        </w:rPr>
        <w:t> </w:t>
      </w:r>
      <w:r>
        <w:rPr/>
        <w:t>dihadapi,</w:t>
      </w:r>
      <w:r>
        <w:rPr>
          <w:spacing w:val="-14"/>
        </w:rPr>
        <w:t> </w:t>
      </w:r>
      <w:r>
        <w:rPr/>
        <w:t>membantu mereka</w:t>
      </w:r>
      <w:r>
        <w:rPr>
          <w:spacing w:val="-8"/>
        </w:rPr>
        <w:t> </w:t>
      </w:r>
      <w:r>
        <w:rPr/>
        <w:t>mengatasi</w:t>
      </w:r>
      <w:r>
        <w:rPr>
          <w:spacing w:val="-8"/>
        </w:rPr>
        <w:t> </w:t>
      </w:r>
      <w:r>
        <w:rPr/>
        <w:t>tantangan,</w:t>
      </w:r>
      <w:r>
        <w:rPr>
          <w:spacing w:val="-8"/>
        </w:rPr>
        <w:t> </w:t>
      </w:r>
      <w:r>
        <w:rPr/>
        <w:t>memperoleh</w:t>
      </w:r>
      <w:r>
        <w:rPr>
          <w:spacing w:val="-8"/>
        </w:rPr>
        <w:t> </w:t>
      </w:r>
      <w:r>
        <w:rPr/>
        <w:t>pemahaman</w:t>
      </w:r>
      <w:r>
        <w:rPr>
          <w:spacing w:val="-8"/>
        </w:rPr>
        <w:t> </w:t>
      </w:r>
      <w:r>
        <w:rPr/>
        <w:t>yang</w:t>
      </w:r>
      <w:r>
        <w:rPr>
          <w:spacing w:val="-8"/>
        </w:rPr>
        <w:t> </w:t>
      </w:r>
      <w:r>
        <w:rPr/>
        <w:t>baik,</w:t>
      </w:r>
      <w:r>
        <w:rPr>
          <w:spacing w:val="-7"/>
        </w:rPr>
        <w:t> </w:t>
      </w:r>
      <w:r>
        <w:rPr/>
        <w:t>mendapatkan dukungan yang diperlukan untuk memulihkan diri dan membentuk masa depan yang lebih baik sehingga klien anak dapat membentuk </w:t>
      </w:r>
      <w:r>
        <w:rPr>
          <w:i/>
        </w:rPr>
        <w:t>defense mechanism </w:t>
      </w:r>
      <w:r>
        <w:rPr/>
        <w:t>bentuk sublimasi. Sebagai </w:t>
      </w:r>
      <w:r>
        <w:rPr>
          <w:i/>
        </w:rPr>
        <w:t>motivator</w:t>
      </w:r>
      <w:r>
        <w:rPr/>
        <w:t>, mendorong maupun menguatkan pada perubahan perilaku klien anak menjadi lebih baik, sehingga klien anak dapat membentuk </w:t>
      </w:r>
      <w:r>
        <w:rPr>
          <w:i/>
        </w:rPr>
        <w:t>defense mechanism </w:t>
      </w:r>
      <w:r>
        <w:rPr/>
        <w:t>bentuk supresi dan humor. Sebagai pemberi pertimbangan dalam pengambilan keputusan secara rasional masalah mereka serta berbagai alternatif yang masih terbuka sebagai solusi dari situasi yang terjadi pada klien anak dalam upaya membentuk </w:t>
      </w:r>
      <w:r>
        <w:rPr>
          <w:i/>
        </w:rPr>
        <w:t>defense mechanism </w:t>
      </w:r>
      <w:r>
        <w:rPr/>
        <w:t>bagi klien anak sehingga klien anak dapat membentuk </w:t>
      </w:r>
      <w:r>
        <w:rPr>
          <w:i/>
        </w:rPr>
        <w:t>defense mechanism </w:t>
      </w:r>
      <w:r>
        <w:rPr/>
        <w:t>bentuk </w:t>
      </w:r>
      <w:r>
        <w:rPr>
          <w:spacing w:val="-2"/>
        </w:rPr>
        <w:t>kompensasi.</w:t>
      </w:r>
    </w:p>
    <w:p>
      <w:pPr>
        <w:pStyle w:val="BodyText"/>
        <w:spacing w:line="360" w:lineRule="auto"/>
        <w:ind w:left="851" w:right="279" w:firstLine="283"/>
        <w:jc w:val="both"/>
      </w:pPr>
      <w:r>
        <w:rPr/>
        <w:t>Persamaan</w:t>
      </w:r>
      <w:r>
        <w:rPr>
          <w:spacing w:val="-4"/>
        </w:rPr>
        <w:t> </w:t>
      </w:r>
      <w:r>
        <w:rPr/>
        <w:t>dan</w:t>
      </w:r>
      <w:r>
        <w:rPr>
          <w:spacing w:val="-4"/>
        </w:rPr>
        <w:t> </w:t>
      </w:r>
      <w:r>
        <w:rPr/>
        <w:t>perbedaan</w:t>
      </w:r>
      <w:r>
        <w:rPr>
          <w:spacing w:val="-4"/>
        </w:rPr>
        <w:t> </w:t>
      </w:r>
      <w:r>
        <w:rPr/>
        <w:t>dalam</w:t>
      </w:r>
      <w:r>
        <w:rPr>
          <w:spacing w:val="-4"/>
        </w:rPr>
        <w:t> </w:t>
      </w:r>
      <w:r>
        <w:rPr/>
        <w:t>penelitian</w:t>
      </w:r>
      <w:r>
        <w:rPr>
          <w:spacing w:val="-4"/>
        </w:rPr>
        <w:t> </w:t>
      </w:r>
      <w:r>
        <w:rPr/>
        <w:t>ini.</w:t>
      </w:r>
      <w:r>
        <w:rPr>
          <w:spacing w:val="-4"/>
        </w:rPr>
        <w:t> </w:t>
      </w:r>
      <w:r>
        <w:rPr/>
        <w:t>Persamaan</w:t>
      </w:r>
      <w:r>
        <w:rPr>
          <w:spacing w:val="-4"/>
        </w:rPr>
        <w:t> </w:t>
      </w:r>
      <w:r>
        <w:rPr/>
        <w:t>dari</w:t>
      </w:r>
      <w:r>
        <w:rPr>
          <w:spacing w:val="-4"/>
        </w:rPr>
        <w:t> </w:t>
      </w:r>
      <w:r>
        <w:rPr/>
        <w:t>penelitian</w:t>
      </w:r>
      <w:r>
        <w:rPr>
          <w:spacing w:val="-4"/>
        </w:rPr>
        <w:t> </w:t>
      </w:r>
      <w:r>
        <w:rPr/>
        <w:t>ini adalah membahas mengenai peran pembimbing kemasyarakatan dan lokasi penelitian di Bapas kelas 1 semarang. Perbedaan dalam penelitian ini adalah fokus</w:t>
      </w:r>
      <w:r>
        <w:rPr>
          <w:spacing w:val="-7"/>
        </w:rPr>
        <w:t> </w:t>
      </w:r>
      <w:r>
        <w:rPr/>
        <w:t>permasalahan</w:t>
      </w:r>
      <w:r>
        <w:rPr>
          <w:spacing w:val="-7"/>
        </w:rPr>
        <w:t> </w:t>
      </w:r>
      <w:r>
        <w:rPr/>
        <w:t>yang</w:t>
      </w:r>
      <w:r>
        <w:rPr>
          <w:spacing w:val="-6"/>
        </w:rPr>
        <w:t> </w:t>
      </w:r>
      <w:r>
        <w:rPr/>
        <w:t>di</w:t>
      </w:r>
      <w:r>
        <w:rPr>
          <w:spacing w:val="-7"/>
        </w:rPr>
        <w:t> </w:t>
      </w:r>
      <w:r>
        <w:rPr/>
        <w:t>teliti.</w:t>
      </w:r>
      <w:r>
        <w:rPr>
          <w:spacing w:val="-9"/>
        </w:rPr>
        <w:t> </w:t>
      </w:r>
      <w:r>
        <w:rPr/>
        <w:t>Penelitian</w:t>
      </w:r>
      <w:r>
        <w:rPr>
          <w:spacing w:val="-7"/>
        </w:rPr>
        <w:t> </w:t>
      </w:r>
      <w:r>
        <w:rPr/>
        <w:t>ini</w:t>
      </w:r>
      <w:r>
        <w:rPr>
          <w:spacing w:val="-7"/>
        </w:rPr>
        <w:t> </w:t>
      </w:r>
      <w:r>
        <w:rPr/>
        <w:t>mengangkat</w:t>
      </w:r>
      <w:r>
        <w:rPr>
          <w:spacing w:val="-7"/>
        </w:rPr>
        <w:t> </w:t>
      </w:r>
      <w:r>
        <w:rPr/>
        <w:t>peran</w:t>
      </w:r>
      <w:r>
        <w:rPr>
          <w:spacing w:val="-3"/>
        </w:rPr>
        <w:t> </w:t>
      </w:r>
      <w:r>
        <w:rPr/>
        <w:t>pembimbing kemasyarakatan dalam membentuk </w:t>
      </w:r>
      <w:r>
        <w:rPr>
          <w:i/>
        </w:rPr>
        <w:t>defence mechanism</w:t>
      </w:r>
      <w:r>
        <w:rPr/>
        <w:t>, yang menjelaskan bahwa peran pembimbing kemasyarakatan disini sebagai motivator, pemberi pertimbangan dalam mengambil keputusan klien, sehingga tidak meneliti lebih dalam</w:t>
      </w:r>
      <w:r>
        <w:rPr>
          <w:spacing w:val="-12"/>
        </w:rPr>
        <w:t> </w:t>
      </w:r>
      <w:r>
        <w:rPr/>
        <w:t>terkait</w:t>
      </w:r>
      <w:r>
        <w:rPr>
          <w:spacing w:val="-11"/>
        </w:rPr>
        <w:t> </w:t>
      </w:r>
      <w:r>
        <w:rPr/>
        <w:t>proses</w:t>
      </w:r>
      <w:r>
        <w:rPr>
          <w:spacing w:val="-11"/>
        </w:rPr>
        <w:t> </w:t>
      </w:r>
      <w:r>
        <w:rPr/>
        <w:t>integrasi</w:t>
      </w:r>
      <w:r>
        <w:rPr>
          <w:spacing w:val="-9"/>
        </w:rPr>
        <w:t> </w:t>
      </w:r>
      <w:r>
        <w:rPr/>
        <w:t>yang</w:t>
      </w:r>
      <w:r>
        <w:rPr>
          <w:spacing w:val="-12"/>
        </w:rPr>
        <w:t> </w:t>
      </w:r>
      <w:r>
        <w:rPr/>
        <w:t>dilakukan</w:t>
      </w:r>
      <w:r>
        <w:rPr>
          <w:spacing w:val="-12"/>
        </w:rPr>
        <w:t> </w:t>
      </w:r>
      <w:r>
        <w:rPr/>
        <w:t>oleh</w:t>
      </w:r>
      <w:r>
        <w:rPr>
          <w:spacing w:val="-8"/>
        </w:rPr>
        <w:t> </w:t>
      </w:r>
      <w:r>
        <w:rPr/>
        <w:t>pembimbing</w:t>
      </w:r>
      <w:r>
        <w:rPr>
          <w:spacing w:val="-12"/>
        </w:rPr>
        <w:t> </w:t>
      </w:r>
      <w:r>
        <w:rPr/>
        <w:t>kemasyarakatan untuk klien anak.</w:t>
      </w:r>
    </w:p>
    <w:p>
      <w:pPr>
        <w:pStyle w:val="BodyText"/>
        <w:spacing w:line="360" w:lineRule="auto" w:before="2"/>
        <w:ind w:left="851" w:right="281" w:firstLine="283"/>
        <w:jc w:val="both"/>
      </w:pPr>
      <w:r>
        <w:rPr>
          <w:i/>
        </w:rPr>
        <w:t>Kelima, </w:t>
      </w:r>
      <w:r>
        <w:rPr/>
        <w:t>penelitian oleh Alrico Febrilian Jaya Sinaga dengan judul “Peran Balai Pemasyarakatan dalam Resosialisasi Narapidana Menurut Undang- Undang Nomor 12 Tahun 1995 Tentang Pemasyarakatan” tahun 2018. Tujuan penelitian ini adalah untuk mengetahui peran pembinaan yang dilakukan oleh Balai Pemasyarakatan kelas 1 Yogyakarta dalam mencapai tujuan resosialisasi narapidana.</w:t>
      </w:r>
      <w:r>
        <w:rPr>
          <w:spacing w:val="-2"/>
        </w:rPr>
        <w:t> </w:t>
      </w:r>
      <w:r>
        <w:rPr/>
        <w:t>Metode</w:t>
      </w:r>
      <w:r>
        <w:rPr>
          <w:spacing w:val="-3"/>
        </w:rPr>
        <w:t> </w:t>
      </w:r>
      <w:r>
        <w:rPr/>
        <w:t>yang digunakan</w:t>
      </w:r>
      <w:r>
        <w:rPr>
          <w:spacing w:val="-2"/>
        </w:rPr>
        <w:t> </w:t>
      </w:r>
      <w:r>
        <w:rPr/>
        <w:t>dalam</w:t>
      </w:r>
      <w:r>
        <w:rPr>
          <w:spacing w:val="-2"/>
        </w:rPr>
        <w:t> </w:t>
      </w:r>
      <w:r>
        <w:rPr/>
        <w:t>penelitian</w:t>
      </w:r>
      <w:r>
        <w:rPr>
          <w:spacing w:val="-2"/>
        </w:rPr>
        <w:t> </w:t>
      </w:r>
      <w:r>
        <w:rPr/>
        <w:t>ini</w:t>
      </w:r>
      <w:r>
        <w:rPr>
          <w:spacing w:val="-2"/>
        </w:rPr>
        <w:t> </w:t>
      </w:r>
      <w:r>
        <w:rPr/>
        <w:t>adalah</w:t>
      </w:r>
      <w:r>
        <w:rPr>
          <w:spacing w:val="-3"/>
        </w:rPr>
        <w:t> </w:t>
      </w:r>
      <w:r>
        <w:rPr/>
        <w:t>metode</w:t>
      </w:r>
      <w:r>
        <w:rPr>
          <w:spacing w:val="-3"/>
        </w:rPr>
        <w:t> </w:t>
      </w:r>
      <w:r>
        <w:rPr/>
        <w:t>hukum empiris,</w:t>
      </w:r>
      <w:r>
        <w:rPr>
          <w:spacing w:val="63"/>
        </w:rPr>
        <w:t> </w:t>
      </w:r>
      <w:r>
        <w:rPr/>
        <w:t>yaitu</w:t>
      </w:r>
      <w:r>
        <w:rPr>
          <w:spacing w:val="65"/>
        </w:rPr>
        <w:t> </w:t>
      </w:r>
      <w:r>
        <w:rPr/>
        <w:t>informasi</w:t>
      </w:r>
      <w:r>
        <w:rPr>
          <w:spacing w:val="68"/>
        </w:rPr>
        <w:t> </w:t>
      </w:r>
      <w:r>
        <w:rPr/>
        <w:t>yang</w:t>
      </w:r>
      <w:r>
        <w:rPr>
          <w:spacing w:val="65"/>
        </w:rPr>
        <w:t> </w:t>
      </w:r>
      <w:r>
        <w:rPr/>
        <w:t>di</w:t>
      </w:r>
      <w:r>
        <w:rPr>
          <w:spacing w:val="67"/>
        </w:rPr>
        <w:t> </w:t>
      </w:r>
      <w:r>
        <w:rPr/>
        <w:t>peroleh</w:t>
      </w:r>
      <w:r>
        <w:rPr>
          <w:spacing w:val="65"/>
        </w:rPr>
        <w:t> </w:t>
      </w:r>
      <w:r>
        <w:rPr/>
        <w:t>melalui</w:t>
      </w:r>
      <w:r>
        <w:rPr>
          <w:spacing w:val="66"/>
        </w:rPr>
        <w:t> </w:t>
      </w:r>
      <w:r>
        <w:rPr/>
        <w:t>panca</w:t>
      </w:r>
      <w:r>
        <w:rPr>
          <w:spacing w:val="65"/>
        </w:rPr>
        <w:t> </w:t>
      </w:r>
      <w:r>
        <w:rPr/>
        <w:t>indera,</w:t>
      </w:r>
      <w:r>
        <w:rPr>
          <w:spacing w:val="66"/>
        </w:rPr>
        <w:t> </w:t>
      </w:r>
      <w:r>
        <w:rPr>
          <w:spacing w:val="-2"/>
        </w:rPr>
        <w:t>khususnya</w:t>
      </w:r>
    </w:p>
    <w:p>
      <w:pPr>
        <w:pStyle w:val="BodyText"/>
        <w:spacing w:after="0" w:line="360" w:lineRule="auto"/>
        <w:jc w:val="both"/>
        <w:sectPr>
          <w:pgSz w:w="11910" w:h="16840"/>
          <w:pgMar w:header="0" w:footer="1000" w:top="1920" w:bottom="1200" w:left="1700" w:right="1417"/>
        </w:sectPr>
      </w:pPr>
    </w:p>
    <w:p>
      <w:pPr>
        <w:pStyle w:val="BodyText"/>
        <w:spacing w:before="53"/>
      </w:pPr>
    </w:p>
    <w:p>
      <w:pPr>
        <w:pStyle w:val="BodyText"/>
        <w:spacing w:line="360" w:lineRule="auto"/>
        <w:ind w:left="851" w:right="282"/>
        <w:jc w:val="both"/>
      </w:pPr>
      <w:r>
        <w:rPr/>
        <w:t>melalui pengamatan dan dokumentasi terhadap pola dan perilaku melalui pengalaman. Hasil penelitian ini adalah menyampaikan pengaruh pembinaan yang dilakukan oleh Balai Pemasyarakatan Kelas I Yogyakarta kepada warga binaan dalam melaksanakan Resosialisasi, yaitu kemampuan narapidana dalam memecahkan</w:t>
      </w:r>
      <w:r>
        <w:rPr>
          <w:spacing w:val="-11"/>
        </w:rPr>
        <w:t> </w:t>
      </w:r>
      <w:r>
        <w:rPr/>
        <w:t>masalah</w:t>
      </w:r>
      <w:r>
        <w:rPr>
          <w:spacing w:val="-11"/>
        </w:rPr>
        <w:t> </w:t>
      </w:r>
      <w:r>
        <w:rPr/>
        <w:t>serta</w:t>
      </w:r>
      <w:r>
        <w:rPr>
          <w:spacing w:val="-11"/>
        </w:rPr>
        <w:t> </w:t>
      </w:r>
      <w:r>
        <w:rPr/>
        <w:t>mempunyai</w:t>
      </w:r>
      <w:r>
        <w:rPr>
          <w:spacing w:val="-10"/>
        </w:rPr>
        <w:t> </w:t>
      </w:r>
      <w:r>
        <w:rPr/>
        <w:t>kemampuan</w:t>
      </w:r>
      <w:r>
        <w:rPr>
          <w:spacing w:val="-11"/>
        </w:rPr>
        <w:t> </w:t>
      </w:r>
      <w:r>
        <w:rPr/>
        <w:t>dan</w:t>
      </w:r>
      <w:r>
        <w:rPr>
          <w:spacing w:val="-11"/>
        </w:rPr>
        <w:t> </w:t>
      </w:r>
      <w:r>
        <w:rPr/>
        <w:t>potensi</w:t>
      </w:r>
      <w:r>
        <w:rPr>
          <w:spacing w:val="-10"/>
        </w:rPr>
        <w:t> </w:t>
      </w:r>
      <w:r>
        <w:rPr/>
        <w:t>bertahan</w:t>
      </w:r>
      <w:r>
        <w:rPr>
          <w:spacing w:val="-11"/>
        </w:rPr>
        <w:t> </w:t>
      </w:r>
      <w:r>
        <w:rPr/>
        <w:t>hidup dalam</w:t>
      </w:r>
      <w:r>
        <w:rPr>
          <w:spacing w:val="-2"/>
        </w:rPr>
        <w:t> </w:t>
      </w:r>
      <w:r>
        <w:rPr/>
        <w:t>lingkungan</w:t>
      </w:r>
      <w:r>
        <w:rPr>
          <w:spacing w:val="-2"/>
        </w:rPr>
        <w:t> </w:t>
      </w:r>
      <w:r>
        <w:rPr/>
        <w:t>sosialnya</w:t>
      </w:r>
      <w:r>
        <w:rPr>
          <w:spacing w:val="-3"/>
        </w:rPr>
        <w:t> </w:t>
      </w:r>
      <w:r>
        <w:rPr/>
        <w:t>dan</w:t>
      </w:r>
      <w:r>
        <w:rPr>
          <w:spacing w:val="-2"/>
        </w:rPr>
        <w:t> </w:t>
      </w:r>
      <w:r>
        <w:rPr/>
        <w:t>diharapkan</w:t>
      </w:r>
      <w:r>
        <w:rPr>
          <w:spacing w:val="-2"/>
        </w:rPr>
        <w:t> </w:t>
      </w:r>
      <w:r>
        <w:rPr/>
        <w:t>dapat</w:t>
      </w:r>
      <w:r>
        <w:rPr>
          <w:spacing w:val="-2"/>
        </w:rPr>
        <w:t> </w:t>
      </w:r>
      <w:r>
        <w:rPr/>
        <w:t>memenuhi</w:t>
      </w:r>
      <w:r>
        <w:rPr>
          <w:spacing w:val="-3"/>
        </w:rPr>
        <w:t> </w:t>
      </w:r>
      <w:r>
        <w:rPr/>
        <w:t>kebutuhan</w:t>
      </w:r>
      <w:r>
        <w:rPr>
          <w:spacing w:val="-3"/>
        </w:rPr>
        <w:t> </w:t>
      </w:r>
      <w:r>
        <w:rPr/>
        <w:t>sehari- hari dalam masyarakat.</w:t>
      </w:r>
    </w:p>
    <w:p>
      <w:pPr>
        <w:pStyle w:val="BodyText"/>
        <w:spacing w:line="360" w:lineRule="auto"/>
        <w:ind w:left="851" w:right="284" w:firstLine="283"/>
        <w:jc w:val="both"/>
      </w:pPr>
      <w:r>
        <w:rPr/>
        <w:t>Persamaan dalam penelitian ini sama-sama membahas terkait peran Bapas dalam resosialisasi terkait permasyarakatan. Perbedaan dari penelitian ini lebih fokus karena berdasarkan dasar hukum dalam UU No. 12 thn 1995, sedangkan penelitian yang akan diteliti oleh peneliti menggunakan perspektif bimbingan konseling dan dakwah islam.</w:t>
      </w:r>
    </w:p>
    <w:p>
      <w:pPr>
        <w:pStyle w:val="BodyText"/>
        <w:spacing w:line="360" w:lineRule="auto" w:before="159"/>
        <w:ind w:left="851" w:right="282" w:firstLine="283"/>
        <w:jc w:val="both"/>
      </w:pPr>
      <w:r>
        <w:rPr/>
        <w:t>Dari kelima penelitian tersebut menunjukan bahwa terdapat beberapa persamaan</w:t>
      </w:r>
      <w:r>
        <w:rPr>
          <w:spacing w:val="-4"/>
        </w:rPr>
        <w:t> </w:t>
      </w:r>
      <w:r>
        <w:rPr/>
        <w:t>sekaligus</w:t>
      </w:r>
      <w:r>
        <w:rPr>
          <w:spacing w:val="-4"/>
        </w:rPr>
        <w:t> </w:t>
      </w:r>
      <w:r>
        <w:rPr/>
        <w:t>perbedaan</w:t>
      </w:r>
      <w:r>
        <w:rPr>
          <w:spacing w:val="-4"/>
        </w:rPr>
        <w:t> </w:t>
      </w:r>
      <w:r>
        <w:rPr/>
        <w:t>yang</w:t>
      </w:r>
      <w:r>
        <w:rPr>
          <w:spacing w:val="-4"/>
        </w:rPr>
        <w:t> </w:t>
      </w:r>
      <w:r>
        <w:rPr/>
        <w:t>akan</w:t>
      </w:r>
      <w:r>
        <w:rPr>
          <w:spacing w:val="-4"/>
        </w:rPr>
        <w:t> </w:t>
      </w:r>
      <w:r>
        <w:rPr/>
        <w:t>di</w:t>
      </w:r>
      <w:r>
        <w:rPr>
          <w:spacing w:val="-4"/>
        </w:rPr>
        <w:t> </w:t>
      </w:r>
      <w:r>
        <w:rPr/>
        <w:t>teliti.</w:t>
      </w:r>
      <w:r>
        <w:rPr>
          <w:spacing w:val="-4"/>
        </w:rPr>
        <w:t> </w:t>
      </w:r>
      <w:r>
        <w:rPr/>
        <w:t>Berdasarkan</w:t>
      </w:r>
      <w:r>
        <w:rPr>
          <w:spacing w:val="-4"/>
        </w:rPr>
        <w:t> </w:t>
      </w:r>
      <w:r>
        <w:rPr/>
        <w:t>hasil</w:t>
      </w:r>
      <w:r>
        <w:rPr>
          <w:spacing w:val="-4"/>
        </w:rPr>
        <w:t> </w:t>
      </w:r>
      <w:r>
        <w:rPr/>
        <w:t>penelitian sebelumnya memiliki keunikannya tersendiri dan memiliki hal yang menarik dari penelitian yang akan dikaji peneliti. Persamaan dari peneliti sebelumnya yaitu berkaitan dengan peran pembimbing kemasyarakaran dan proses resosialisasi sedangkan perbedaan yang ada adalah bagaimana Peran Pembimbing Kemsayarakatan dalam proses Resosialisasi Klien Narapidana Anak di Bapas Kelas 1 Semarang.</w:t>
      </w:r>
    </w:p>
    <w:p>
      <w:pPr>
        <w:pStyle w:val="Heading3"/>
        <w:numPr>
          <w:ilvl w:val="0"/>
          <w:numId w:val="8"/>
        </w:numPr>
        <w:tabs>
          <w:tab w:pos="849" w:val="left" w:leader="none"/>
        </w:tabs>
        <w:spacing w:line="240" w:lineRule="auto" w:before="162" w:after="0"/>
        <w:ind w:left="849" w:right="0" w:hanging="281"/>
        <w:jc w:val="both"/>
      </w:pPr>
      <w:bookmarkStart w:name="_bookmark18" w:id="19"/>
      <w:bookmarkEnd w:id="19"/>
      <w:r>
        <w:rPr>
          <w:b w:val="0"/>
        </w:rPr>
      </w:r>
      <w:r>
        <w:rPr/>
        <w:t>Metode</w:t>
      </w:r>
      <w:r>
        <w:rPr>
          <w:spacing w:val="-3"/>
        </w:rPr>
        <w:t> </w:t>
      </w:r>
      <w:r>
        <w:rPr>
          <w:spacing w:val="-2"/>
        </w:rPr>
        <w:t>Penelitian</w:t>
      </w:r>
    </w:p>
    <w:p>
      <w:pPr>
        <w:pStyle w:val="BodyText"/>
        <w:spacing w:before="21"/>
        <w:rPr>
          <w:b/>
        </w:rPr>
      </w:pPr>
    </w:p>
    <w:p>
      <w:pPr>
        <w:pStyle w:val="BodyText"/>
        <w:spacing w:line="360" w:lineRule="auto"/>
        <w:ind w:left="851" w:right="282" w:firstLine="283"/>
        <w:jc w:val="both"/>
      </w:pPr>
      <w:r>
        <w:rPr/>
        <w:t>Metode penelitian merupakan suatu cara ilmiah untuk memperoleh data dengan</w:t>
      </w:r>
      <w:r>
        <w:rPr>
          <w:spacing w:val="-8"/>
        </w:rPr>
        <w:t> </w:t>
      </w:r>
      <w:r>
        <w:rPr/>
        <w:t>tujuan</w:t>
      </w:r>
      <w:r>
        <w:rPr>
          <w:spacing w:val="-8"/>
        </w:rPr>
        <w:t> </w:t>
      </w:r>
      <w:r>
        <w:rPr/>
        <w:t>dan</w:t>
      </w:r>
      <w:r>
        <w:rPr>
          <w:spacing w:val="-6"/>
        </w:rPr>
        <w:t> </w:t>
      </w:r>
      <w:r>
        <w:rPr/>
        <w:t>kegunaan</w:t>
      </w:r>
      <w:r>
        <w:rPr>
          <w:spacing w:val="-8"/>
        </w:rPr>
        <w:t> </w:t>
      </w:r>
      <w:r>
        <w:rPr/>
        <w:t>tertentu.</w:t>
      </w:r>
      <w:r>
        <w:rPr>
          <w:spacing w:val="-8"/>
        </w:rPr>
        <w:t> </w:t>
      </w:r>
      <w:r>
        <w:rPr/>
        <w:t>Cara</w:t>
      </w:r>
      <w:r>
        <w:rPr>
          <w:spacing w:val="-10"/>
        </w:rPr>
        <w:t> </w:t>
      </w:r>
      <w:r>
        <w:rPr/>
        <w:t>ilmiah</w:t>
      </w:r>
      <w:r>
        <w:rPr>
          <w:spacing w:val="-6"/>
        </w:rPr>
        <w:t> </w:t>
      </w:r>
      <w:r>
        <w:rPr/>
        <w:t>artinya</w:t>
      </w:r>
      <w:r>
        <w:rPr>
          <w:spacing w:val="-9"/>
        </w:rPr>
        <w:t> </w:t>
      </w:r>
      <w:r>
        <w:rPr/>
        <w:t>kegiatan</w:t>
      </w:r>
      <w:r>
        <w:rPr>
          <w:spacing w:val="-8"/>
        </w:rPr>
        <w:t> </w:t>
      </w:r>
      <w:r>
        <w:rPr/>
        <w:t>penelitian</w:t>
      </w:r>
      <w:r>
        <w:rPr>
          <w:spacing w:val="-8"/>
        </w:rPr>
        <w:t> </w:t>
      </w:r>
      <w:r>
        <w:rPr/>
        <w:t>itu didasarkan pada ciri-ciri keilmuan yaitu rasional, empiris, dan sistematis</w:t>
      </w:r>
      <w:r>
        <w:rPr>
          <w:vertAlign w:val="superscript"/>
        </w:rPr>
        <w:t>17</w:t>
      </w:r>
      <w:r>
        <w:rPr>
          <w:vertAlign w:val="baseline"/>
        </w:rPr>
        <w:t>.</w:t>
      </w:r>
    </w:p>
    <w:p>
      <w:pPr>
        <w:pStyle w:val="ListParagraph"/>
        <w:numPr>
          <w:ilvl w:val="1"/>
          <w:numId w:val="8"/>
        </w:numPr>
        <w:tabs>
          <w:tab w:pos="1134" w:val="left" w:leader="none"/>
        </w:tabs>
        <w:spacing w:line="240" w:lineRule="auto" w:before="2" w:after="0"/>
        <w:ind w:left="1134" w:right="0" w:hanging="283"/>
        <w:jc w:val="both"/>
        <w:rPr>
          <w:sz w:val="24"/>
        </w:rPr>
      </w:pPr>
      <w:r>
        <w:rPr>
          <w:sz w:val="24"/>
        </w:rPr>
        <w:t>Jenis</w:t>
      </w:r>
      <w:r>
        <w:rPr>
          <w:spacing w:val="-1"/>
          <w:sz w:val="24"/>
        </w:rPr>
        <w:t> </w:t>
      </w:r>
      <w:r>
        <w:rPr>
          <w:sz w:val="24"/>
        </w:rPr>
        <w:t>dan</w:t>
      </w:r>
      <w:r>
        <w:rPr>
          <w:spacing w:val="-1"/>
          <w:sz w:val="24"/>
        </w:rPr>
        <w:t> </w:t>
      </w:r>
      <w:r>
        <w:rPr>
          <w:sz w:val="24"/>
        </w:rPr>
        <w:t>pendekatan</w:t>
      </w:r>
      <w:r>
        <w:rPr>
          <w:spacing w:val="-1"/>
          <w:sz w:val="24"/>
        </w:rPr>
        <w:t> </w:t>
      </w:r>
      <w:r>
        <w:rPr>
          <w:spacing w:val="-2"/>
          <w:sz w:val="24"/>
        </w:rPr>
        <w:t>penelitian</w:t>
      </w:r>
    </w:p>
    <w:p>
      <w:pPr>
        <w:pStyle w:val="BodyText"/>
        <w:spacing w:line="360" w:lineRule="auto" w:before="137"/>
        <w:ind w:left="1134" w:right="282" w:firstLine="285"/>
        <w:jc w:val="both"/>
      </w:pPr>
      <w:r>
        <w:rPr/>
        <w:t>Jenis penelitian ini menggunakan metode penelitian kualitatif. Menurut Creswell penelitian</w:t>
      </w:r>
      <w:r>
        <w:rPr>
          <w:spacing w:val="-1"/>
        </w:rPr>
        <w:t> </w:t>
      </w:r>
      <w:r>
        <w:rPr/>
        <w:t>kualitatif</w:t>
      </w:r>
      <w:r>
        <w:rPr>
          <w:spacing w:val="-1"/>
        </w:rPr>
        <w:t> </w:t>
      </w:r>
      <w:r>
        <w:rPr/>
        <w:t>merupakan</w:t>
      </w:r>
      <w:r>
        <w:rPr>
          <w:spacing w:val="-1"/>
        </w:rPr>
        <w:t> </w:t>
      </w:r>
      <w:r>
        <w:rPr/>
        <w:t>penelitian untuk mengeksplore</w:t>
      </w:r>
      <w:r>
        <w:rPr>
          <w:spacing w:val="-3"/>
        </w:rPr>
        <w:t> </w:t>
      </w:r>
      <w:r>
        <w:rPr/>
        <w:t>dan memahami</w:t>
      </w:r>
      <w:r>
        <w:rPr>
          <w:spacing w:val="-14"/>
        </w:rPr>
        <w:t> </w:t>
      </w:r>
      <w:r>
        <w:rPr/>
        <w:t>makna</w:t>
      </w:r>
      <w:r>
        <w:rPr>
          <w:spacing w:val="-15"/>
        </w:rPr>
        <w:t> </w:t>
      </w:r>
      <w:r>
        <w:rPr/>
        <w:t>yang</w:t>
      </w:r>
      <w:r>
        <w:rPr>
          <w:spacing w:val="-13"/>
        </w:rPr>
        <w:t> </w:t>
      </w:r>
      <w:r>
        <w:rPr/>
        <w:t>sesuai</w:t>
      </w:r>
      <w:r>
        <w:rPr>
          <w:spacing w:val="-13"/>
        </w:rPr>
        <w:t> </w:t>
      </w:r>
      <w:r>
        <w:rPr/>
        <w:t>dengan</w:t>
      </w:r>
      <w:r>
        <w:rPr>
          <w:spacing w:val="-13"/>
        </w:rPr>
        <w:t> </w:t>
      </w:r>
      <w:r>
        <w:rPr/>
        <w:t>sejumlah</w:t>
      </w:r>
      <w:r>
        <w:rPr>
          <w:spacing w:val="-14"/>
        </w:rPr>
        <w:t> </w:t>
      </w:r>
      <w:r>
        <w:rPr/>
        <w:t>individu</w:t>
      </w:r>
      <w:r>
        <w:rPr>
          <w:spacing w:val="-13"/>
        </w:rPr>
        <w:t> </w:t>
      </w:r>
      <w:r>
        <w:rPr/>
        <w:t>atau</w:t>
      </w:r>
      <w:r>
        <w:rPr>
          <w:spacing w:val="-14"/>
        </w:rPr>
        <w:t> </w:t>
      </w:r>
      <w:r>
        <w:rPr/>
        <w:t>kelompok</w:t>
      </w:r>
      <w:r>
        <w:rPr>
          <w:spacing w:val="-13"/>
        </w:rPr>
        <w:t> </w:t>
      </w:r>
      <w:r>
        <w:rPr>
          <w:spacing w:val="-4"/>
        </w:rPr>
        <w:t>yang</w:t>
      </w:r>
    </w:p>
    <w:p>
      <w:pPr>
        <w:pStyle w:val="BodyText"/>
        <w:spacing w:before="3"/>
        <w:rPr>
          <w:sz w:val="17"/>
        </w:rPr>
      </w:pPr>
      <w:r>
        <w:rPr>
          <w:sz w:val="17"/>
        </w:rPr>
        <mc:AlternateContent>
          <mc:Choice Requires="wps">
            <w:drawing>
              <wp:anchor distT="0" distB="0" distL="0" distR="0" allowOverlap="1" layoutInCell="1" locked="0" behindDoc="1" simplePos="0" relativeHeight="487595008">
                <wp:simplePos x="0" y="0"/>
                <wp:positionH relativeFrom="page">
                  <wp:posOffset>1440433</wp:posOffset>
                </wp:positionH>
                <wp:positionV relativeFrom="paragraph">
                  <wp:posOffset>141863</wp:posOffset>
                </wp:positionV>
                <wp:extent cx="1829435" cy="9525"/>
                <wp:effectExtent l="0" t="0" r="0" b="0"/>
                <wp:wrapTopAndBottom/>
                <wp:docPr id="20" name="Graphic 20"/>
                <wp:cNvGraphicFramePr>
                  <a:graphicFrameLocks/>
                </wp:cNvGraphicFramePr>
                <a:graphic>
                  <a:graphicData uri="http://schemas.microsoft.com/office/word/2010/wordprocessingShape">
                    <wps:wsp>
                      <wps:cNvPr id="20" name="Graphic 20"/>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1.170361pt;width:144.020pt;height:.72003pt;mso-position-horizontal-relative:page;mso-position-vertical-relative:paragraph;z-index:-15721472;mso-wrap-distance-left:0;mso-wrap-distance-right:0" id="docshape16" filled="true" fillcolor="#000000" stroked="false">
                <v:fill type="solid"/>
                <w10:wrap type="topAndBottom"/>
              </v:rect>
            </w:pict>
          </mc:Fallback>
        </mc:AlternateContent>
      </w:r>
    </w:p>
    <w:p>
      <w:pPr>
        <w:spacing w:before="101"/>
        <w:ind w:left="568" w:right="0" w:firstLine="566"/>
        <w:jc w:val="left"/>
        <w:rPr>
          <w:sz w:val="20"/>
        </w:rPr>
      </w:pPr>
      <w:r>
        <w:rPr>
          <w:sz w:val="20"/>
          <w:vertAlign w:val="superscript"/>
        </w:rPr>
        <w:t>17</w:t>
      </w:r>
      <w:r>
        <w:rPr>
          <w:spacing w:val="33"/>
          <w:sz w:val="20"/>
          <w:vertAlign w:val="baseline"/>
        </w:rPr>
        <w:t> </w:t>
      </w:r>
      <w:r>
        <w:rPr>
          <w:sz w:val="20"/>
          <w:vertAlign w:val="baseline"/>
        </w:rPr>
        <w:t>Dr.</w:t>
      </w:r>
      <w:r>
        <w:rPr>
          <w:spacing w:val="33"/>
          <w:sz w:val="20"/>
          <w:vertAlign w:val="baseline"/>
        </w:rPr>
        <w:t> </w:t>
      </w:r>
      <w:r>
        <w:rPr>
          <w:sz w:val="20"/>
          <w:vertAlign w:val="baseline"/>
        </w:rPr>
        <w:t>Abdul</w:t>
      </w:r>
      <w:r>
        <w:rPr>
          <w:spacing w:val="33"/>
          <w:sz w:val="20"/>
          <w:vertAlign w:val="baseline"/>
        </w:rPr>
        <w:t> </w:t>
      </w:r>
      <w:r>
        <w:rPr>
          <w:sz w:val="20"/>
          <w:vertAlign w:val="baseline"/>
        </w:rPr>
        <w:t>Fattah</w:t>
      </w:r>
      <w:r>
        <w:rPr>
          <w:spacing w:val="34"/>
          <w:sz w:val="20"/>
          <w:vertAlign w:val="baseline"/>
        </w:rPr>
        <w:t> </w:t>
      </w:r>
      <w:r>
        <w:rPr>
          <w:sz w:val="20"/>
          <w:vertAlign w:val="baseline"/>
        </w:rPr>
        <w:t>Nasution.</w:t>
      </w:r>
      <w:r>
        <w:rPr>
          <w:spacing w:val="31"/>
          <w:sz w:val="20"/>
          <w:vertAlign w:val="baseline"/>
        </w:rPr>
        <w:t> </w:t>
      </w:r>
      <w:r>
        <w:rPr>
          <w:sz w:val="20"/>
          <w:vertAlign w:val="baseline"/>
        </w:rPr>
        <w:t>M.</w:t>
      </w:r>
      <w:r>
        <w:rPr>
          <w:spacing w:val="34"/>
          <w:sz w:val="20"/>
          <w:vertAlign w:val="baseline"/>
        </w:rPr>
        <w:t> </w:t>
      </w:r>
      <w:r>
        <w:rPr>
          <w:sz w:val="20"/>
          <w:vertAlign w:val="baseline"/>
        </w:rPr>
        <w:t>Pd,</w:t>
      </w:r>
      <w:r>
        <w:rPr>
          <w:spacing w:val="37"/>
          <w:sz w:val="20"/>
          <w:vertAlign w:val="baseline"/>
        </w:rPr>
        <w:t> </w:t>
      </w:r>
      <w:r>
        <w:rPr>
          <w:i/>
          <w:sz w:val="20"/>
          <w:vertAlign w:val="baseline"/>
        </w:rPr>
        <w:t>Metode</w:t>
      </w:r>
      <w:r>
        <w:rPr>
          <w:i/>
          <w:spacing w:val="33"/>
          <w:sz w:val="20"/>
          <w:vertAlign w:val="baseline"/>
        </w:rPr>
        <w:t> </w:t>
      </w:r>
      <w:r>
        <w:rPr>
          <w:i/>
          <w:sz w:val="20"/>
          <w:vertAlign w:val="baseline"/>
        </w:rPr>
        <w:t>Penelitian</w:t>
      </w:r>
      <w:r>
        <w:rPr>
          <w:i/>
          <w:spacing w:val="31"/>
          <w:sz w:val="20"/>
          <w:vertAlign w:val="baseline"/>
        </w:rPr>
        <w:t> </w:t>
      </w:r>
      <w:r>
        <w:rPr>
          <w:i/>
          <w:sz w:val="20"/>
          <w:vertAlign w:val="baseline"/>
        </w:rPr>
        <w:t>Kualitatif</w:t>
      </w:r>
      <w:r>
        <w:rPr>
          <w:sz w:val="20"/>
          <w:vertAlign w:val="baseline"/>
        </w:rPr>
        <w:t>,</w:t>
      </w:r>
      <w:r>
        <w:rPr>
          <w:spacing w:val="33"/>
          <w:sz w:val="20"/>
          <w:vertAlign w:val="baseline"/>
        </w:rPr>
        <w:t> </w:t>
      </w:r>
      <w:r>
        <w:rPr>
          <w:sz w:val="20"/>
          <w:vertAlign w:val="baseline"/>
        </w:rPr>
        <w:t>ed.</w:t>
      </w:r>
      <w:r>
        <w:rPr>
          <w:spacing w:val="33"/>
          <w:sz w:val="20"/>
          <w:vertAlign w:val="baseline"/>
        </w:rPr>
        <w:t> </w:t>
      </w:r>
      <w:r>
        <w:rPr>
          <w:sz w:val="20"/>
          <w:vertAlign w:val="baseline"/>
        </w:rPr>
        <w:t>by</w:t>
      </w:r>
      <w:r>
        <w:rPr>
          <w:spacing w:val="34"/>
          <w:sz w:val="20"/>
          <w:vertAlign w:val="baseline"/>
        </w:rPr>
        <w:t> </w:t>
      </w:r>
      <w:r>
        <w:rPr>
          <w:sz w:val="20"/>
          <w:vertAlign w:val="baseline"/>
        </w:rPr>
        <w:t>MA</w:t>
      </w:r>
      <w:r>
        <w:rPr>
          <w:spacing w:val="33"/>
          <w:sz w:val="20"/>
          <w:vertAlign w:val="baseline"/>
        </w:rPr>
        <w:t> </w:t>
      </w:r>
      <w:r>
        <w:rPr>
          <w:sz w:val="20"/>
          <w:vertAlign w:val="baseline"/>
        </w:rPr>
        <w:t>Dr.</w:t>
      </w:r>
      <w:r>
        <w:rPr>
          <w:spacing w:val="33"/>
          <w:sz w:val="20"/>
          <w:vertAlign w:val="baseline"/>
        </w:rPr>
        <w:t> </w:t>
      </w:r>
      <w:r>
        <w:rPr>
          <w:sz w:val="20"/>
          <w:vertAlign w:val="baseline"/>
        </w:rPr>
        <w:t>Hj. Meyniar Albina (Bandung: CV. Harfa Creative, 2023).</w:t>
      </w:r>
    </w:p>
    <w:p>
      <w:pPr>
        <w:spacing w:after="0"/>
        <w:jc w:val="left"/>
        <w:rPr>
          <w:sz w:val="20"/>
        </w:rPr>
        <w:sectPr>
          <w:pgSz w:w="11910" w:h="16840"/>
          <w:pgMar w:header="0" w:footer="1000" w:top="1920" w:bottom="1200" w:left="1700" w:right="1417"/>
        </w:sectPr>
      </w:pPr>
    </w:p>
    <w:p>
      <w:pPr>
        <w:pStyle w:val="BodyText"/>
        <w:spacing w:before="53"/>
      </w:pPr>
    </w:p>
    <w:p>
      <w:pPr>
        <w:pStyle w:val="BodyText"/>
        <w:spacing w:line="360" w:lineRule="auto"/>
        <w:ind w:left="1134" w:right="276"/>
        <w:jc w:val="both"/>
      </w:pPr>
      <w:r>
        <w:rPr/>
        <w:t>dianggap bermasalah dari masalah sosial ataupun kemanusiaan. Creswell juga menjelaskan bahwa proses penelitian kualitatif melibatkan pertanyaan- pertanyaan dan prosedur, mengumpulkan data yang spesifik dari para partisipan, menganalisis data secara induktif mulai dari tema-tema yang khusus ke tema yang umum, dan menafsirkan makna data</w:t>
      </w:r>
      <w:r>
        <w:rPr>
          <w:vertAlign w:val="superscript"/>
        </w:rPr>
        <w:t>18</w:t>
      </w:r>
      <w:r>
        <w:rPr>
          <w:vertAlign w:val="baseline"/>
        </w:rPr>
        <w:t>. Penelitian kualitatif banyak digunakan dalam penelitian di bidang sosial. Hasil dari penelitian kualitatif tidak diperoleh berdasarkan prosedur statistik sehingga peneliti biasanya menggunakan pendekatan naturalis untuk memahami fenomena tertentu</w:t>
      </w:r>
      <w:r>
        <w:rPr>
          <w:vertAlign w:val="superscript"/>
        </w:rPr>
        <w:t>19</w:t>
      </w:r>
      <w:r>
        <w:rPr>
          <w:vertAlign w:val="baseline"/>
        </w:rPr>
        <w:t>.</w:t>
      </w:r>
    </w:p>
    <w:p>
      <w:pPr>
        <w:pStyle w:val="BodyText"/>
        <w:spacing w:line="360" w:lineRule="auto"/>
        <w:ind w:left="1134" w:right="278" w:firstLine="285"/>
        <w:jc w:val="both"/>
      </w:pPr>
      <w:r>
        <w:rPr/>
        <w:t>Pendekatan yang digunakan dalam penelitian ini ialah pendekatan studi kasus. Studi kasus merupakan jenis pendekatan yang digunakan guna menggali</w:t>
      </w:r>
      <w:r>
        <w:rPr>
          <w:spacing w:val="-6"/>
        </w:rPr>
        <w:t> </w:t>
      </w:r>
      <w:r>
        <w:rPr/>
        <w:t>informasi</w:t>
      </w:r>
      <w:r>
        <w:rPr>
          <w:spacing w:val="-7"/>
        </w:rPr>
        <w:t> </w:t>
      </w:r>
      <w:r>
        <w:rPr/>
        <w:t>suatu</w:t>
      </w:r>
      <w:r>
        <w:rPr>
          <w:spacing w:val="-4"/>
        </w:rPr>
        <w:t> </w:t>
      </w:r>
      <w:r>
        <w:rPr/>
        <w:t>fenomena</w:t>
      </w:r>
      <w:r>
        <w:rPr>
          <w:spacing w:val="-6"/>
        </w:rPr>
        <w:t> </w:t>
      </w:r>
      <w:r>
        <w:rPr/>
        <w:t>(kasus)</w:t>
      </w:r>
      <w:r>
        <w:rPr>
          <w:spacing w:val="-7"/>
        </w:rPr>
        <w:t> </w:t>
      </w:r>
      <w:r>
        <w:rPr/>
        <w:t>dalam</w:t>
      </w:r>
      <w:r>
        <w:rPr>
          <w:spacing w:val="-5"/>
        </w:rPr>
        <w:t> </w:t>
      </w:r>
      <w:r>
        <w:rPr/>
        <w:t>suatu</w:t>
      </w:r>
      <w:r>
        <w:rPr>
          <w:spacing w:val="-6"/>
        </w:rPr>
        <w:t> </w:t>
      </w:r>
      <w:r>
        <w:rPr/>
        <w:t>waktu</w:t>
      </w:r>
      <w:r>
        <w:rPr>
          <w:spacing w:val="-6"/>
        </w:rPr>
        <w:t> </w:t>
      </w:r>
      <w:r>
        <w:rPr/>
        <w:t>atau</w:t>
      </w:r>
      <w:r>
        <w:rPr>
          <w:spacing w:val="-7"/>
        </w:rPr>
        <w:t> </w:t>
      </w:r>
      <w:r>
        <w:rPr/>
        <w:t>kegiatan dan mengumpulkan informasi secara terperinci dan mendalam dengan menggunakan berbagai prosedur pengumpulan data dalam waktu tertentu</w:t>
      </w:r>
      <w:r>
        <w:rPr>
          <w:vertAlign w:val="superscript"/>
        </w:rPr>
        <w:t>20</w:t>
      </w:r>
      <w:r>
        <w:rPr>
          <w:vertAlign w:val="baseline"/>
        </w:rPr>
        <w:t>. Menurut Prof. Dr. H. Mudjia Rahardjo, M.Si studi kasus merupakan suatu serangkatan kegiatan yang dilakukan secara intensif, terinci dan mendalam terkait suatu program, peristiwa, dan aktivitas baik itu pada tingkah seseorang, kelompok, Lembaga, atau organisasi untuk memperoleh pengetahuan yang baru dan unik </w:t>
      </w:r>
      <w:r>
        <w:rPr>
          <w:vertAlign w:val="superscript"/>
        </w:rPr>
        <w:t>21</w:t>
      </w:r>
      <w:r>
        <w:rPr>
          <w:vertAlign w:val="baseline"/>
        </w:rPr>
        <w:t>.</w:t>
      </w:r>
    </w:p>
    <w:p>
      <w:pPr>
        <w:pStyle w:val="BodyText"/>
        <w:spacing w:line="360" w:lineRule="auto"/>
        <w:ind w:left="1134" w:right="283" w:firstLine="285"/>
        <w:jc w:val="both"/>
      </w:pPr>
      <w:r>
        <w:rPr/>
        <w:t>Penelitian ini membahas suatu permasalahan dan data berlandaskan kejadian sebenarnya di lapangan. Penelitian lapangan mempelajari secara berkala</w:t>
      </w:r>
      <w:r>
        <w:rPr>
          <w:spacing w:val="-5"/>
        </w:rPr>
        <w:t> </w:t>
      </w:r>
      <w:r>
        <w:rPr/>
        <w:t>terkait</w:t>
      </w:r>
      <w:r>
        <w:rPr>
          <w:spacing w:val="-6"/>
        </w:rPr>
        <w:t> </w:t>
      </w:r>
      <w:r>
        <w:rPr/>
        <w:t>latar</w:t>
      </w:r>
      <w:r>
        <w:rPr>
          <w:spacing w:val="-5"/>
        </w:rPr>
        <w:t> </w:t>
      </w:r>
      <w:r>
        <w:rPr/>
        <w:t>belakang</w:t>
      </w:r>
      <w:r>
        <w:rPr>
          <w:spacing w:val="-7"/>
        </w:rPr>
        <w:t> </w:t>
      </w:r>
      <w:r>
        <w:rPr/>
        <w:t>keadaan</w:t>
      </w:r>
      <w:r>
        <w:rPr>
          <w:spacing w:val="-5"/>
        </w:rPr>
        <w:t> </w:t>
      </w:r>
      <w:r>
        <w:rPr/>
        <w:t>saat</w:t>
      </w:r>
      <w:r>
        <w:rPr>
          <w:spacing w:val="-6"/>
        </w:rPr>
        <w:t> </w:t>
      </w:r>
      <w:r>
        <w:rPr/>
        <w:t>ini</w:t>
      </w:r>
      <w:r>
        <w:rPr>
          <w:spacing w:val="-6"/>
        </w:rPr>
        <w:t> </w:t>
      </w:r>
      <w:r>
        <w:rPr/>
        <w:t>dan</w:t>
      </w:r>
      <w:r>
        <w:rPr>
          <w:spacing w:val="-2"/>
        </w:rPr>
        <w:t> </w:t>
      </w:r>
      <w:r>
        <w:rPr/>
        <w:t>bagaimana</w:t>
      </w:r>
      <w:r>
        <w:rPr>
          <w:spacing w:val="-6"/>
        </w:rPr>
        <w:t> </w:t>
      </w:r>
      <w:r>
        <w:rPr/>
        <w:t>interaksi</w:t>
      </w:r>
      <w:r>
        <w:rPr>
          <w:spacing w:val="-6"/>
        </w:rPr>
        <w:t> </w:t>
      </w:r>
      <w:r>
        <w:rPr/>
        <w:t>sosial dilingkungannya. Maka dari itu, penelitian ini meneliti peran pembimbing kemasyarakatan dalam proses resosialisasi klien narapidana anak. Lokasi yang</w:t>
      </w:r>
      <w:r>
        <w:rPr>
          <w:spacing w:val="-15"/>
        </w:rPr>
        <w:t> </w:t>
      </w:r>
      <w:r>
        <w:rPr/>
        <w:t>di</w:t>
      </w:r>
      <w:r>
        <w:rPr>
          <w:spacing w:val="-15"/>
        </w:rPr>
        <w:t> </w:t>
      </w:r>
      <w:r>
        <w:rPr/>
        <w:t>pilih</w:t>
      </w:r>
      <w:r>
        <w:rPr>
          <w:spacing w:val="-15"/>
        </w:rPr>
        <w:t> </w:t>
      </w:r>
      <w:r>
        <w:rPr/>
        <w:t>oleh</w:t>
      </w:r>
      <w:r>
        <w:rPr>
          <w:spacing w:val="-15"/>
        </w:rPr>
        <w:t> </w:t>
      </w:r>
      <w:r>
        <w:rPr/>
        <w:t>penulis</w:t>
      </w:r>
      <w:r>
        <w:rPr>
          <w:spacing w:val="-15"/>
        </w:rPr>
        <w:t> </w:t>
      </w:r>
      <w:r>
        <w:rPr/>
        <w:t>dalam</w:t>
      </w:r>
      <w:r>
        <w:rPr>
          <w:spacing w:val="-15"/>
        </w:rPr>
        <w:t> </w:t>
      </w:r>
      <w:r>
        <w:rPr/>
        <w:t>melaksanakan</w:t>
      </w:r>
      <w:r>
        <w:rPr>
          <w:spacing w:val="-15"/>
        </w:rPr>
        <w:t> </w:t>
      </w:r>
      <w:r>
        <w:rPr/>
        <w:t>penelitianya</w:t>
      </w:r>
      <w:r>
        <w:rPr>
          <w:spacing w:val="-15"/>
        </w:rPr>
        <w:t> </w:t>
      </w:r>
      <w:r>
        <w:rPr/>
        <w:t>berlokasi</w:t>
      </w:r>
      <w:r>
        <w:rPr>
          <w:spacing w:val="-15"/>
        </w:rPr>
        <w:t> </w:t>
      </w:r>
      <w:r>
        <w:rPr/>
        <w:t>di</w:t>
      </w:r>
      <w:r>
        <w:rPr>
          <w:spacing w:val="-15"/>
        </w:rPr>
        <w:t> </w:t>
      </w:r>
      <w:r>
        <w:rPr/>
        <w:t>Balai Pemasyarakatan</w:t>
      </w:r>
      <w:r>
        <w:rPr>
          <w:spacing w:val="31"/>
        </w:rPr>
        <w:t> </w:t>
      </w:r>
      <w:r>
        <w:rPr/>
        <w:t>Kelas</w:t>
      </w:r>
      <w:r>
        <w:rPr>
          <w:spacing w:val="33"/>
        </w:rPr>
        <w:t> </w:t>
      </w:r>
      <w:r>
        <w:rPr/>
        <w:t>I</w:t>
      </w:r>
      <w:r>
        <w:rPr>
          <w:spacing w:val="32"/>
        </w:rPr>
        <w:t> </w:t>
      </w:r>
      <w:r>
        <w:rPr/>
        <w:t>Semarang.</w:t>
      </w:r>
      <w:r>
        <w:rPr>
          <w:spacing w:val="32"/>
        </w:rPr>
        <w:t> </w:t>
      </w:r>
      <w:r>
        <w:rPr/>
        <w:t>Sehingga</w:t>
      </w:r>
      <w:r>
        <w:rPr>
          <w:spacing w:val="31"/>
        </w:rPr>
        <w:t> </w:t>
      </w:r>
      <w:r>
        <w:rPr/>
        <w:t>peneliti</w:t>
      </w:r>
      <w:r>
        <w:rPr>
          <w:spacing w:val="33"/>
        </w:rPr>
        <w:t> </w:t>
      </w:r>
      <w:r>
        <w:rPr/>
        <w:t>mengumpulkan</w:t>
      </w:r>
      <w:r>
        <w:rPr>
          <w:spacing w:val="31"/>
        </w:rPr>
        <w:t> </w:t>
      </w:r>
      <w:r>
        <w:rPr>
          <w:spacing w:val="-4"/>
        </w:rPr>
        <w:t>data</w:t>
      </w:r>
    </w:p>
    <w:p>
      <w:pPr>
        <w:pStyle w:val="BodyText"/>
        <w:spacing w:before="128"/>
        <w:rPr>
          <w:sz w:val="20"/>
        </w:rPr>
      </w:pPr>
      <w:r>
        <w:rPr>
          <w:sz w:val="20"/>
        </w:rPr>
        <mc:AlternateContent>
          <mc:Choice Requires="wps">
            <w:drawing>
              <wp:anchor distT="0" distB="0" distL="0" distR="0" allowOverlap="1" layoutInCell="1" locked="0" behindDoc="1" simplePos="0" relativeHeight="487595520">
                <wp:simplePos x="0" y="0"/>
                <wp:positionH relativeFrom="page">
                  <wp:posOffset>1440433</wp:posOffset>
                </wp:positionH>
                <wp:positionV relativeFrom="paragraph">
                  <wp:posOffset>243038</wp:posOffset>
                </wp:positionV>
                <wp:extent cx="1829435" cy="9525"/>
                <wp:effectExtent l="0" t="0" r="0" b="0"/>
                <wp:wrapTopAndBottom/>
                <wp:docPr id="21" name="Graphic 21"/>
                <wp:cNvGraphicFramePr>
                  <a:graphicFrameLocks/>
                </wp:cNvGraphicFramePr>
                <a:graphic>
                  <a:graphicData uri="http://schemas.microsoft.com/office/word/2010/wordprocessingShape">
                    <wps:wsp>
                      <wps:cNvPr id="21" name="Graphic 21"/>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9.136906pt;width:144.020pt;height:.71997pt;mso-position-horizontal-relative:page;mso-position-vertical-relative:paragraph;z-index:-15720960;mso-wrap-distance-left:0;mso-wrap-distance-right:0" id="docshape17" filled="true" fillcolor="#000000" stroked="false">
                <v:fill type="solid"/>
                <w10:wrap type="topAndBottom"/>
              </v:rect>
            </w:pict>
          </mc:Fallback>
        </mc:AlternateContent>
      </w:r>
    </w:p>
    <w:p>
      <w:pPr>
        <w:spacing w:before="101"/>
        <w:ind w:left="1134" w:right="0" w:firstLine="0"/>
        <w:jc w:val="left"/>
        <w:rPr>
          <w:i/>
          <w:sz w:val="20"/>
        </w:rPr>
      </w:pPr>
      <w:r>
        <w:rPr>
          <w:sz w:val="20"/>
          <w:vertAlign w:val="superscript"/>
        </w:rPr>
        <w:t>18</w:t>
      </w:r>
      <w:r>
        <w:rPr>
          <w:spacing w:val="61"/>
          <w:w w:val="150"/>
          <w:sz w:val="20"/>
          <w:vertAlign w:val="baseline"/>
        </w:rPr>
        <w:t> </w:t>
      </w:r>
      <w:r>
        <w:rPr>
          <w:sz w:val="20"/>
          <w:vertAlign w:val="baseline"/>
        </w:rPr>
        <w:t>Adhi</w:t>
      </w:r>
      <w:r>
        <w:rPr>
          <w:spacing w:val="62"/>
          <w:w w:val="150"/>
          <w:sz w:val="20"/>
          <w:vertAlign w:val="baseline"/>
        </w:rPr>
        <w:t> </w:t>
      </w:r>
      <w:r>
        <w:rPr>
          <w:sz w:val="20"/>
          <w:vertAlign w:val="baseline"/>
        </w:rPr>
        <w:t>Kusumastuti</w:t>
      </w:r>
      <w:r>
        <w:rPr>
          <w:spacing w:val="62"/>
          <w:w w:val="150"/>
          <w:sz w:val="20"/>
          <w:vertAlign w:val="baseline"/>
        </w:rPr>
        <w:t> </w:t>
      </w:r>
      <w:r>
        <w:rPr>
          <w:sz w:val="20"/>
          <w:vertAlign w:val="baseline"/>
        </w:rPr>
        <w:t>dan</w:t>
      </w:r>
      <w:r>
        <w:rPr>
          <w:spacing w:val="62"/>
          <w:w w:val="150"/>
          <w:sz w:val="20"/>
          <w:vertAlign w:val="baseline"/>
        </w:rPr>
        <w:t> </w:t>
      </w:r>
      <w:r>
        <w:rPr>
          <w:sz w:val="20"/>
          <w:vertAlign w:val="baseline"/>
        </w:rPr>
        <w:t>Ahmad</w:t>
      </w:r>
      <w:r>
        <w:rPr>
          <w:spacing w:val="63"/>
          <w:w w:val="150"/>
          <w:sz w:val="20"/>
          <w:vertAlign w:val="baseline"/>
        </w:rPr>
        <w:t> </w:t>
      </w:r>
      <w:r>
        <w:rPr>
          <w:sz w:val="20"/>
          <w:vertAlign w:val="baseline"/>
        </w:rPr>
        <w:t>Mustamil</w:t>
      </w:r>
      <w:r>
        <w:rPr>
          <w:spacing w:val="61"/>
          <w:w w:val="150"/>
          <w:sz w:val="20"/>
          <w:vertAlign w:val="baseline"/>
        </w:rPr>
        <w:t> </w:t>
      </w:r>
      <w:r>
        <w:rPr>
          <w:sz w:val="20"/>
          <w:vertAlign w:val="baseline"/>
        </w:rPr>
        <w:t>Khoiron,</w:t>
      </w:r>
      <w:r>
        <w:rPr>
          <w:spacing w:val="66"/>
          <w:w w:val="150"/>
          <w:sz w:val="20"/>
          <w:vertAlign w:val="baseline"/>
        </w:rPr>
        <w:t> </w:t>
      </w:r>
      <w:r>
        <w:rPr>
          <w:i/>
          <w:sz w:val="20"/>
          <w:vertAlign w:val="baseline"/>
        </w:rPr>
        <w:t>Metode</w:t>
      </w:r>
      <w:r>
        <w:rPr>
          <w:i/>
          <w:spacing w:val="62"/>
          <w:w w:val="150"/>
          <w:sz w:val="20"/>
          <w:vertAlign w:val="baseline"/>
        </w:rPr>
        <w:t> </w:t>
      </w:r>
      <w:r>
        <w:rPr>
          <w:i/>
          <w:sz w:val="20"/>
          <w:vertAlign w:val="baseline"/>
        </w:rPr>
        <w:t>Penelitian</w:t>
      </w:r>
      <w:r>
        <w:rPr>
          <w:i/>
          <w:spacing w:val="62"/>
          <w:w w:val="150"/>
          <w:sz w:val="20"/>
          <w:vertAlign w:val="baseline"/>
        </w:rPr>
        <w:t> </w:t>
      </w:r>
      <w:r>
        <w:rPr>
          <w:i/>
          <w:spacing w:val="-2"/>
          <w:sz w:val="20"/>
          <w:vertAlign w:val="baseline"/>
        </w:rPr>
        <w:t>Kualitatif</w:t>
      </w:r>
    </w:p>
    <w:p>
      <w:pPr>
        <w:spacing w:before="0"/>
        <w:ind w:left="568" w:right="0" w:firstLine="0"/>
        <w:jc w:val="left"/>
        <w:rPr>
          <w:sz w:val="20"/>
        </w:rPr>
      </w:pPr>
      <w:r>
        <w:rPr>
          <w:sz w:val="20"/>
        </w:rPr>
        <w:t>(Semarang:</w:t>
      </w:r>
      <w:r>
        <w:rPr>
          <w:spacing w:val="-9"/>
          <w:sz w:val="20"/>
        </w:rPr>
        <w:t> </w:t>
      </w:r>
      <w:r>
        <w:rPr>
          <w:sz w:val="20"/>
        </w:rPr>
        <w:t>Lembaga</w:t>
      </w:r>
      <w:r>
        <w:rPr>
          <w:spacing w:val="-7"/>
          <w:sz w:val="20"/>
        </w:rPr>
        <w:t> </w:t>
      </w:r>
      <w:r>
        <w:rPr>
          <w:sz w:val="20"/>
        </w:rPr>
        <w:t>Pendidikan</w:t>
      </w:r>
      <w:r>
        <w:rPr>
          <w:spacing w:val="-7"/>
          <w:sz w:val="20"/>
        </w:rPr>
        <w:t> </w:t>
      </w:r>
      <w:r>
        <w:rPr>
          <w:sz w:val="20"/>
        </w:rPr>
        <w:t>Soekarno</w:t>
      </w:r>
      <w:r>
        <w:rPr>
          <w:spacing w:val="-6"/>
          <w:sz w:val="20"/>
        </w:rPr>
        <w:t> </w:t>
      </w:r>
      <w:r>
        <w:rPr>
          <w:sz w:val="20"/>
        </w:rPr>
        <w:t>Pressindo</w:t>
      </w:r>
      <w:r>
        <w:rPr>
          <w:spacing w:val="-8"/>
          <w:sz w:val="20"/>
        </w:rPr>
        <w:t> </w:t>
      </w:r>
      <w:r>
        <w:rPr>
          <w:sz w:val="20"/>
        </w:rPr>
        <w:t>(LPSP),</w:t>
      </w:r>
      <w:r>
        <w:rPr>
          <w:spacing w:val="-7"/>
          <w:sz w:val="20"/>
        </w:rPr>
        <w:t> </w:t>
      </w:r>
      <w:r>
        <w:rPr>
          <w:spacing w:val="-2"/>
          <w:sz w:val="20"/>
        </w:rPr>
        <w:t>2019).</w:t>
      </w:r>
    </w:p>
    <w:p>
      <w:pPr>
        <w:spacing w:before="1"/>
        <w:ind w:left="568" w:right="290" w:firstLine="566"/>
        <w:jc w:val="left"/>
        <w:rPr>
          <w:sz w:val="20"/>
        </w:rPr>
      </w:pPr>
      <w:r>
        <w:rPr>
          <w:sz w:val="20"/>
          <w:vertAlign w:val="superscript"/>
        </w:rPr>
        <w:t>19</w:t>
      </w:r>
      <w:r>
        <w:rPr>
          <w:sz w:val="20"/>
          <w:vertAlign w:val="baseline"/>
        </w:rPr>
        <w:t> S. Pd Albi Anggito dan Johan Setiawan, </w:t>
      </w:r>
      <w:r>
        <w:rPr>
          <w:i/>
          <w:sz w:val="20"/>
          <w:vertAlign w:val="baseline"/>
        </w:rPr>
        <w:t>Metode Penelitian Kualitatif </w:t>
      </w:r>
      <w:r>
        <w:rPr>
          <w:sz w:val="20"/>
          <w:vertAlign w:val="baseline"/>
        </w:rPr>
        <w:t>(Sukabumi Jawa</w:t>
      </w:r>
      <w:r>
        <w:rPr>
          <w:spacing w:val="40"/>
          <w:sz w:val="20"/>
          <w:vertAlign w:val="baseline"/>
        </w:rPr>
        <w:t> </w:t>
      </w:r>
      <w:r>
        <w:rPr>
          <w:sz w:val="20"/>
          <w:vertAlign w:val="baseline"/>
        </w:rPr>
        <w:t>Barat: CV. Jejak, 2018).</w:t>
      </w:r>
    </w:p>
    <w:p>
      <w:pPr>
        <w:spacing w:before="0"/>
        <w:ind w:left="568" w:right="220" w:firstLine="566"/>
        <w:jc w:val="left"/>
        <w:rPr>
          <w:sz w:val="20"/>
        </w:rPr>
      </w:pPr>
      <w:r>
        <w:rPr>
          <w:sz w:val="20"/>
          <w:vertAlign w:val="superscript"/>
        </w:rPr>
        <w:t>20</w:t>
      </w:r>
      <w:r>
        <w:rPr>
          <w:spacing w:val="-4"/>
          <w:sz w:val="20"/>
          <w:vertAlign w:val="baseline"/>
        </w:rPr>
        <w:t> </w:t>
      </w:r>
      <w:r>
        <w:rPr>
          <w:sz w:val="20"/>
          <w:vertAlign w:val="baseline"/>
        </w:rPr>
        <w:t>Dimas</w:t>
      </w:r>
      <w:r>
        <w:rPr>
          <w:spacing w:val="-5"/>
          <w:sz w:val="20"/>
          <w:vertAlign w:val="baseline"/>
        </w:rPr>
        <w:t> </w:t>
      </w:r>
      <w:r>
        <w:rPr>
          <w:sz w:val="20"/>
          <w:vertAlign w:val="baseline"/>
        </w:rPr>
        <w:t>Assyakurrohim</w:t>
      </w:r>
      <w:r>
        <w:rPr>
          <w:spacing w:val="-4"/>
          <w:sz w:val="20"/>
          <w:vertAlign w:val="baseline"/>
        </w:rPr>
        <w:t> </w:t>
      </w:r>
      <w:r>
        <w:rPr>
          <w:sz w:val="20"/>
          <w:vertAlign w:val="baseline"/>
        </w:rPr>
        <w:t>and</w:t>
      </w:r>
      <w:r>
        <w:rPr>
          <w:spacing w:val="-3"/>
          <w:sz w:val="20"/>
          <w:vertAlign w:val="baseline"/>
        </w:rPr>
        <w:t> </w:t>
      </w:r>
      <w:r>
        <w:rPr>
          <w:sz w:val="20"/>
          <w:vertAlign w:val="baseline"/>
        </w:rPr>
        <w:t>others,</w:t>
      </w:r>
      <w:r>
        <w:rPr>
          <w:spacing w:val="-4"/>
          <w:sz w:val="20"/>
          <w:vertAlign w:val="baseline"/>
        </w:rPr>
        <w:t> </w:t>
      </w:r>
      <w:r>
        <w:rPr>
          <w:sz w:val="20"/>
          <w:vertAlign w:val="baseline"/>
        </w:rPr>
        <w:t>‘Jurnal</w:t>
      </w:r>
      <w:r>
        <w:rPr>
          <w:spacing w:val="-4"/>
          <w:sz w:val="20"/>
          <w:vertAlign w:val="baseline"/>
        </w:rPr>
        <w:t> </w:t>
      </w:r>
      <w:r>
        <w:rPr>
          <w:sz w:val="20"/>
          <w:vertAlign w:val="baseline"/>
        </w:rPr>
        <w:t>Pendidikan</w:t>
      </w:r>
      <w:r>
        <w:rPr>
          <w:spacing w:val="-3"/>
          <w:sz w:val="20"/>
          <w:vertAlign w:val="baseline"/>
        </w:rPr>
        <w:t> </w:t>
      </w:r>
      <w:r>
        <w:rPr>
          <w:sz w:val="20"/>
          <w:vertAlign w:val="baseline"/>
        </w:rPr>
        <w:t>Sains</w:t>
      </w:r>
      <w:r>
        <w:rPr>
          <w:spacing w:val="-8"/>
          <w:sz w:val="20"/>
          <w:vertAlign w:val="baseline"/>
        </w:rPr>
        <w:t> </w:t>
      </w:r>
      <w:r>
        <w:rPr>
          <w:sz w:val="20"/>
          <w:vertAlign w:val="baseline"/>
        </w:rPr>
        <w:t>Dan</w:t>
      </w:r>
      <w:r>
        <w:rPr>
          <w:spacing w:val="-3"/>
          <w:sz w:val="20"/>
          <w:vertAlign w:val="baseline"/>
        </w:rPr>
        <w:t> </w:t>
      </w:r>
      <w:r>
        <w:rPr>
          <w:sz w:val="20"/>
          <w:vertAlign w:val="baseline"/>
        </w:rPr>
        <w:t>Komputer</w:t>
      </w:r>
      <w:r>
        <w:rPr>
          <w:spacing w:val="-4"/>
          <w:sz w:val="20"/>
          <w:vertAlign w:val="baseline"/>
        </w:rPr>
        <w:t> </w:t>
      </w:r>
      <w:r>
        <w:rPr>
          <w:sz w:val="20"/>
          <w:vertAlign w:val="baseline"/>
        </w:rPr>
        <w:t>Metode</w:t>
      </w:r>
      <w:r>
        <w:rPr>
          <w:spacing w:val="-4"/>
          <w:sz w:val="20"/>
          <w:vertAlign w:val="baseline"/>
        </w:rPr>
        <w:t> </w:t>
      </w:r>
      <w:r>
        <w:rPr>
          <w:sz w:val="20"/>
          <w:vertAlign w:val="baseline"/>
        </w:rPr>
        <w:t>Studi Kasus Dalam Penelitian Kualitatif Jurnal Pendidikan Sains Dan Komputer’, 3.1 (2023), 1–9.</w:t>
      </w:r>
    </w:p>
    <w:p>
      <w:pPr>
        <w:spacing w:before="0"/>
        <w:ind w:left="1134" w:right="0" w:firstLine="0"/>
        <w:jc w:val="left"/>
        <w:rPr>
          <w:sz w:val="20"/>
        </w:rPr>
      </w:pPr>
      <w:r>
        <w:rPr>
          <w:sz w:val="20"/>
          <w:vertAlign w:val="superscript"/>
        </w:rPr>
        <w:t>21</w:t>
      </w:r>
      <w:r>
        <w:rPr>
          <w:spacing w:val="-5"/>
          <w:sz w:val="20"/>
          <w:vertAlign w:val="baseline"/>
        </w:rPr>
        <w:t> </w:t>
      </w:r>
      <w:r>
        <w:rPr>
          <w:sz w:val="20"/>
          <w:vertAlign w:val="baseline"/>
        </w:rPr>
        <w:t>Assyakurrohim</w:t>
      </w:r>
      <w:r>
        <w:rPr>
          <w:spacing w:val="-5"/>
          <w:sz w:val="20"/>
          <w:vertAlign w:val="baseline"/>
        </w:rPr>
        <w:t> </w:t>
      </w:r>
      <w:r>
        <w:rPr>
          <w:sz w:val="20"/>
          <w:vertAlign w:val="baseline"/>
        </w:rPr>
        <w:t>and</w:t>
      </w:r>
      <w:r>
        <w:rPr>
          <w:spacing w:val="-6"/>
          <w:sz w:val="20"/>
          <w:vertAlign w:val="baseline"/>
        </w:rPr>
        <w:t> </w:t>
      </w:r>
      <w:r>
        <w:rPr>
          <w:spacing w:val="-2"/>
          <w:sz w:val="20"/>
          <w:vertAlign w:val="baseline"/>
        </w:rPr>
        <w:t>others.</w:t>
      </w:r>
    </w:p>
    <w:p>
      <w:pPr>
        <w:spacing w:after="0"/>
        <w:jc w:val="left"/>
        <w:rPr>
          <w:sz w:val="20"/>
        </w:rPr>
        <w:sectPr>
          <w:pgSz w:w="11910" w:h="16840"/>
          <w:pgMar w:header="0" w:footer="1000" w:top="1920" w:bottom="1200" w:left="1700" w:right="1417"/>
        </w:sectPr>
      </w:pPr>
    </w:p>
    <w:p>
      <w:pPr>
        <w:pStyle w:val="BodyText"/>
        <w:spacing w:before="53"/>
      </w:pPr>
    </w:p>
    <w:p>
      <w:pPr>
        <w:pStyle w:val="BodyText"/>
        <w:spacing w:line="360" w:lineRule="auto"/>
        <w:ind w:left="1134" w:right="281"/>
        <w:jc w:val="both"/>
      </w:pPr>
      <w:r>
        <w:rPr/>
        <w:t>dengan cara turun langsung ke lapangan untuk memperoleh informasi dan data valid yang berkaitan dengan permasalahan yang menjadi fokus pembahasan tentang peran pembimbing kemasyarakatan dalam resosialisasi narapidana anak.</w:t>
      </w:r>
    </w:p>
    <w:p>
      <w:pPr>
        <w:pStyle w:val="ListParagraph"/>
        <w:numPr>
          <w:ilvl w:val="1"/>
          <w:numId w:val="8"/>
        </w:numPr>
        <w:tabs>
          <w:tab w:pos="1134" w:val="left" w:leader="none"/>
        </w:tabs>
        <w:spacing w:line="240" w:lineRule="auto" w:before="0" w:after="0"/>
        <w:ind w:left="1134" w:right="0" w:hanging="283"/>
        <w:jc w:val="both"/>
        <w:rPr>
          <w:sz w:val="24"/>
        </w:rPr>
      </w:pPr>
      <w:r>
        <w:rPr>
          <w:sz w:val="24"/>
        </w:rPr>
        <w:t>Sumber</w:t>
      </w:r>
      <w:r>
        <w:rPr>
          <w:spacing w:val="-5"/>
          <w:sz w:val="24"/>
        </w:rPr>
        <w:t> </w:t>
      </w:r>
      <w:r>
        <w:rPr>
          <w:sz w:val="24"/>
        </w:rPr>
        <w:t>dan jenis </w:t>
      </w:r>
      <w:r>
        <w:rPr>
          <w:spacing w:val="-4"/>
          <w:sz w:val="24"/>
        </w:rPr>
        <w:t>data</w:t>
      </w:r>
    </w:p>
    <w:p>
      <w:pPr>
        <w:pStyle w:val="BodyText"/>
        <w:spacing w:line="360" w:lineRule="auto" w:before="137"/>
        <w:ind w:left="1134" w:right="276" w:firstLine="285"/>
        <w:jc w:val="both"/>
      </w:pPr>
      <w:r>
        <w:rPr/>
        <w:t>Data sebagai informasi faktual (misalnya pengukur atau statistik) yang dipergunakan sebagai dasar untuk penalaran, diskusi atau perhitungan misalnya dalam penelitian ilmiah dan data sebagai kenyataan murni yang belum diberi pernafsiran, belum diubah atau belum dimanupulasi. Dalam penelitian kualitatif data diartikan sebagi data-data yang hadir atau dinyatakan dalam bentuk kalimat, kata, ungkapan narasi dan gambar</w:t>
      </w:r>
      <w:r>
        <w:rPr>
          <w:vertAlign w:val="superscript"/>
        </w:rPr>
        <w:t>22</w:t>
      </w:r>
      <w:r>
        <w:rPr>
          <w:vertAlign w:val="baseline"/>
        </w:rPr>
        <w:t>. Ada dua</w:t>
      </w:r>
      <w:r>
        <w:rPr>
          <w:spacing w:val="-3"/>
          <w:vertAlign w:val="baseline"/>
        </w:rPr>
        <w:t> </w:t>
      </w:r>
      <w:r>
        <w:rPr>
          <w:vertAlign w:val="baseline"/>
        </w:rPr>
        <w:t>macam</w:t>
      </w:r>
      <w:r>
        <w:rPr>
          <w:spacing w:val="-2"/>
          <w:vertAlign w:val="baseline"/>
        </w:rPr>
        <w:t> </w:t>
      </w:r>
      <w:r>
        <w:rPr>
          <w:vertAlign w:val="baseline"/>
        </w:rPr>
        <w:t>sumber</w:t>
      </w:r>
      <w:r>
        <w:rPr>
          <w:spacing w:val="-2"/>
          <w:vertAlign w:val="baseline"/>
        </w:rPr>
        <w:t> </w:t>
      </w:r>
      <w:r>
        <w:rPr>
          <w:vertAlign w:val="baseline"/>
        </w:rPr>
        <w:t>data,</w:t>
      </w:r>
      <w:r>
        <w:rPr>
          <w:spacing w:val="-1"/>
          <w:vertAlign w:val="baseline"/>
        </w:rPr>
        <w:t> </w:t>
      </w:r>
      <w:r>
        <w:rPr>
          <w:vertAlign w:val="baseline"/>
        </w:rPr>
        <w:t>yaitu</w:t>
      </w:r>
      <w:r>
        <w:rPr>
          <w:spacing w:val="-2"/>
          <w:vertAlign w:val="baseline"/>
        </w:rPr>
        <w:t> </w:t>
      </w:r>
      <w:r>
        <w:rPr>
          <w:vertAlign w:val="baseline"/>
        </w:rPr>
        <w:t>data</w:t>
      </w:r>
      <w:r>
        <w:rPr>
          <w:spacing w:val="-2"/>
          <w:vertAlign w:val="baseline"/>
        </w:rPr>
        <w:t> </w:t>
      </w:r>
      <w:r>
        <w:rPr>
          <w:vertAlign w:val="baseline"/>
        </w:rPr>
        <w:t>primer</w:t>
      </w:r>
      <w:r>
        <w:rPr>
          <w:spacing w:val="-2"/>
          <w:vertAlign w:val="baseline"/>
        </w:rPr>
        <w:t> </w:t>
      </w:r>
      <w:r>
        <w:rPr>
          <w:vertAlign w:val="baseline"/>
        </w:rPr>
        <w:t>dan</w:t>
      </w:r>
      <w:r>
        <w:rPr>
          <w:spacing w:val="-2"/>
          <w:vertAlign w:val="baseline"/>
        </w:rPr>
        <w:t> </w:t>
      </w:r>
      <w:r>
        <w:rPr>
          <w:vertAlign w:val="baseline"/>
        </w:rPr>
        <w:t>data</w:t>
      </w:r>
      <w:r>
        <w:rPr>
          <w:spacing w:val="-3"/>
          <w:vertAlign w:val="baseline"/>
        </w:rPr>
        <w:t> </w:t>
      </w:r>
      <w:r>
        <w:rPr>
          <w:vertAlign w:val="baseline"/>
        </w:rPr>
        <w:t>sekunder,</w:t>
      </w:r>
      <w:r>
        <w:rPr>
          <w:spacing w:val="-2"/>
          <w:vertAlign w:val="baseline"/>
        </w:rPr>
        <w:t> </w:t>
      </w:r>
      <w:r>
        <w:rPr>
          <w:vertAlign w:val="baseline"/>
        </w:rPr>
        <w:t>berikut</w:t>
      </w:r>
      <w:r>
        <w:rPr>
          <w:spacing w:val="-2"/>
          <w:vertAlign w:val="baseline"/>
        </w:rPr>
        <w:t> </w:t>
      </w:r>
      <w:r>
        <w:rPr>
          <w:vertAlign w:val="baseline"/>
        </w:rPr>
        <w:t>adalah penjelasan dari kedua data tersebut:</w:t>
      </w:r>
    </w:p>
    <w:p>
      <w:pPr>
        <w:pStyle w:val="ListParagraph"/>
        <w:numPr>
          <w:ilvl w:val="2"/>
          <w:numId w:val="8"/>
        </w:numPr>
        <w:tabs>
          <w:tab w:pos="1419" w:val="left" w:leader="none"/>
        </w:tabs>
        <w:spacing w:line="240" w:lineRule="auto" w:before="1" w:after="0"/>
        <w:ind w:left="1419" w:right="0" w:hanging="282"/>
        <w:jc w:val="both"/>
        <w:rPr>
          <w:sz w:val="24"/>
        </w:rPr>
      </w:pPr>
      <w:r>
        <w:rPr>
          <w:sz w:val="24"/>
        </w:rPr>
        <w:t>Sumber</w:t>
      </w:r>
      <w:r>
        <w:rPr>
          <w:spacing w:val="-3"/>
          <w:sz w:val="24"/>
        </w:rPr>
        <w:t> </w:t>
      </w:r>
      <w:r>
        <w:rPr>
          <w:sz w:val="24"/>
        </w:rPr>
        <w:t>data </w:t>
      </w:r>
      <w:r>
        <w:rPr>
          <w:spacing w:val="-2"/>
          <w:sz w:val="24"/>
        </w:rPr>
        <w:t>primer:</w:t>
      </w:r>
    </w:p>
    <w:p>
      <w:pPr>
        <w:pStyle w:val="BodyText"/>
        <w:spacing w:line="360" w:lineRule="auto" w:before="139"/>
        <w:ind w:left="1420" w:right="281" w:firstLine="259"/>
        <w:jc w:val="both"/>
      </w:pPr>
      <w:r>
        <w:rPr/>
        <w:t>Sumber data primer merupakan sumber data utama yang mampu memberikan informasi, fakta dan gambaran peristiwa yang diinginkan oleh</w:t>
      </w:r>
      <w:r>
        <w:rPr>
          <w:spacing w:val="-6"/>
        </w:rPr>
        <w:t> </w:t>
      </w:r>
      <w:r>
        <w:rPr/>
        <w:t>peneliti.</w:t>
      </w:r>
      <w:r>
        <w:rPr>
          <w:spacing w:val="-6"/>
        </w:rPr>
        <w:t> </w:t>
      </w:r>
      <w:r>
        <w:rPr/>
        <w:t>Sumber</w:t>
      </w:r>
      <w:r>
        <w:rPr>
          <w:spacing w:val="-7"/>
        </w:rPr>
        <w:t> </w:t>
      </w:r>
      <w:r>
        <w:rPr/>
        <w:t>data</w:t>
      </w:r>
      <w:r>
        <w:rPr>
          <w:spacing w:val="-6"/>
        </w:rPr>
        <w:t> </w:t>
      </w:r>
      <w:r>
        <w:rPr/>
        <w:t>primer</w:t>
      </w:r>
      <w:r>
        <w:rPr>
          <w:spacing w:val="-7"/>
        </w:rPr>
        <w:t> </w:t>
      </w:r>
      <w:r>
        <w:rPr/>
        <w:t>dari</w:t>
      </w:r>
      <w:r>
        <w:rPr>
          <w:spacing w:val="-6"/>
        </w:rPr>
        <w:t> </w:t>
      </w:r>
      <w:r>
        <w:rPr/>
        <w:t>penelitian</w:t>
      </w:r>
      <w:r>
        <w:rPr>
          <w:spacing w:val="-6"/>
        </w:rPr>
        <w:t> </w:t>
      </w:r>
      <w:r>
        <w:rPr/>
        <w:t>ini</w:t>
      </w:r>
      <w:r>
        <w:rPr>
          <w:spacing w:val="-5"/>
        </w:rPr>
        <w:t> </w:t>
      </w:r>
      <w:r>
        <w:rPr/>
        <w:t>adalah</w:t>
      </w:r>
      <w:r>
        <w:rPr>
          <w:spacing w:val="-6"/>
        </w:rPr>
        <w:t> </w:t>
      </w:r>
      <w:r>
        <w:rPr/>
        <w:t>3</w:t>
      </w:r>
      <w:r>
        <w:rPr>
          <w:spacing w:val="-6"/>
        </w:rPr>
        <w:t> </w:t>
      </w:r>
      <w:r>
        <w:rPr/>
        <w:t>pembimbing kemasyarakatan bagian bimbingan klien anak, 4 klien narapidana anak yang sedang tahap pembebasan bersyarat, dan 4 penjamin klien. Data primer</w:t>
      </w:r>
      <w:r>
        <w:rPr>
          <w:spacing w:val="-3"/>
        </w:rPr>
        <w:t> </w:t>
      </w:r>
      <w:r>
        <w:rPr/>
        <w:t>dalam penelitian</w:t>
      </w:r>
      <w:r>
        <w:rPr>
          <w:spacing w:val="-2"/>
        </w:rPr>
        <w:t> </w:t>
      </w:r>
      <w:r>
        <w:rPr/>
        <w:t>ini</w:t>
      </w:r>
      <w:r>
        <w:rPr>
          <w:spacing w:val="-2"/>
        </w:rPr>
        <w:t> </w:t>
      </w:r>
      <w:r>
        <w:rPr/>
        <w:t>adalah</w:t>
      </w:r>
      <w:r>
        <w:rPr>
          <w:spacing w:val="-3"/>
        </w:rPr>
        <w:t> </w:t>
      </w:r>
      <w:r>
        <w:rPr/>
        <w:t>informan</w:t>
      </w:r>
      <w:r>
        <w:rPr>
          <w:spacing w:val="-3"/>
        </w:rPr>
        <w:t> </w:t>
      </w:r>
      <w:r>
        <w:rPr/>
        <w:t>yang berkaitan dengan peran pembimbing kemasyarakatan dalam resosialisai klien narapiana anak Bapas kelas 1 Semarang.</w:t>
      </w:r>
    </w:p>
    <w:p>
      <w:pPr>
        <w:pStyle w:val="ListParagraph"/>
        <w:numPr>
          <w:ilvl w:val="2"/>
          <w:numId w:val="8"/>
        </w:numPr>
        <w:tabs>
          <w:tab w:pos="1419" w:val="left" w:leader="none"/>
        </w:tabs>
        <w:spacing w:line="240" w:lineRule="auto" w:before="1" w:after="0"/>
        <w:ind w:left="1419" w:right="0" w:hanging="285"/>
        <w:jc w:val="both"/>
        <w:rPr>
          <w:sz w:val="24"/>
        </w:rPr>
      </w:pPr>
      <w:r>
        <w:rPr>
          <w:sz w:val="24"/>
        </w:rPr>
        <w:t>Sumber</w:t>
      </w:r>
      <w:r>
        <w:rPr>
          <w:spacing w:val="-3"/>
          <w:sz w:val="24"/>
        </w:rPr>
        <w:t> </w:t>
      </w:r>
      <w:r>
        <w:rPr>
          <w:sz w:val="24"/>
        </w:rPr>
        <w:t>data </w:t>
      </w:r>
      <w:r>
        <w:rPr>
          <w:spacing w:val="-2"/>
          <w:sz w:val="24"/>
        </w:rPr>
        <w:t>sekunder</w:t>
      </w:r>
    </w:p>
    <w:p>
      <w:pPr>
        <w:pStyle w:val="BodyText"/>
        <w:spacing w:line="360" w:lineRule="auto" w:before="136"/>
        <w:ind w:left="1420" w:right="283" w:firstLine="280"/>
        <w:jc w:val="both"/>
      </w:pPr>
      <w:r>
        <w:rPr/>
        <w:t>Sumber data sekunder merupakan data sumber data tambahan yang tidak langsung dari responden seperti dalam buku, jurnal, internet, dokumentasi baik itu foto maupun tulisan. Seperti profil Bapas kelas 1 Semarang wawancara dan penelitian terdahulu yang menjelaskan terkait peran pembimbing kemasyarakatan dan resosialisasi.</w:t>
      </w:r>
    </w:p>
    <w:p>
      <w:pPr>
        <w:pStyle w:val="ListParagraph"/>
        <w:numPr>
          <w:ilvl w:val="1"/>
          <w:numId w:val="8"/>
        </w:numPr>
        <w:tabs>
          <w:tab w:pos="1134" w:val="left" w:leader="none"/>
        </w:tabs>
        <w:spacing w:line="240" w:lineRule="auto" w:before="2" w:after="0"/>
        <w:ind w:left="1134" w:right="0" w:hanging="283"/>
        <w:jc w:val="both"/>
        <w:rPr>
          <w:sz w:val="24"/>
        </w:rPr>
      </w:pPr>
      <w:r>
        <w:rPr>
          <w:sz w:val="24"/>
        </w:rPr>
        <w:t>Teknik</w:t>
      </w:r>
      <w:r>
        <w:rPr>
          <w:spacing w:val="-3"/>
          <w:sz w:val="24"/>
        </w:rPr>
        <w:t> </w:t>
      </w:r>
      <w:r>
        <w:rPr>
          <w:sz w:val="24"/>
        </w:rPr>
        <w:t>pengumpulan</w:t>
      </w:r>
      <w:r>
        <w:rPr>
          <w:spacing w:val="-1"/>
          <w:sz w:val="24"/>
        </w:rPr>
        <w:t> </w:t>
      </w:r>
      <w:r>
        <w:rPr>
          <w:spacing w:val="-4"/>
          <w:sz w:val="24"/>
        </w:rPr>
        <w:t>data</w:t>
      </w:r>
    </w:p>
    <w:p>
      <w:pPr>
        <w:pStyle w:val="BodyText"/>
        <w:spacing w:before="172"/>
        <w:rPr>
          <w:sz w:val="20"/>
        </w:rPr>
      </w:pPr>
      <w:r>
        <w:rPr>
          <w:sz w:val="20"/>
        </w:rPr>
        <mc:AlternateContent>
          <mc:Choice Requires="wps">
            <w:drawing>
              <wp:anchor distT="0" distB="0" distL="0" distR="0" allowOverlap="1" layoutInCell="1" locked="0" behindDoc="1" simplePos="0" relativeHeight="487596032">
                <wp:simplePos x="0" y="0"/>
                <wp:positionH relativeFrom="page">
                  <wp:posOffset>1440433</wp:posOffset>
                </wp:positionH>
                <wp:positionV relativeFrom="paragraph">
                  <wp:posOffset>270761</wp:posOffset>
                </wp:positionV>
                <wp:extent cx="1829435" cy="9525"/>
                <wp:effectExtent l="0" t="0" r="0" b="0"/>
                <wp:wrapTopAndBottom/>
                <wp:docPr id="22" name="Graphic 22"/>
                <wp:cNvGraphicFramePr>
                  <a:graphicFrameLocks/>
                </wp:cNvGraphicFramePr>
                <a:graphic>
                  <a:graphicData uri="http://schemas.microsoft.com/office/word/2010/wordprocessingShape">
                    <wps:wsp>
                      <wps:cNvPr id="22" name="Graphic 22"/>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21.319775pt;width:144.020pt;height:.72003pt;mso-position-horizontal-relative:page;mso-position-vertical-relative:paragraph;z-index:-15720448;mso-wrap-distance-left:0;mso-wrap-distance-right:0" id="docshape18" filled="true" fillcolor="#000000" stroked="false">
                <v:fill type="solid"/>
                <w10:wrap type="topAndBottom"/>
              </v:rect>
            </w:pict>
          </mc:Fallback>
        </mc:AlternateContent>
      </w:r>
    </w:p>
    <w:p>
      <w:pPr>
        <w:spacing w:before="101"/>
        <w:ind w:left="568" w:right="220" w:firstLine="566"/>
        <w:jc w:val="left"/>
        <w:rPr>
          <w:sz w:val="20"/>
        </w:rPr>
      </w:pPr>
      <w:r>
        <w:rPr>
          <w:sz w:val="20"/>
          <w:vertAlign w:val="superscript"/>
        </w:rPr>
        <w:t>22</w:t>
      </w:r>
      <w:r>
        <w:rPr>
          <w:spacing w:val="28"/>
          <w:sz w:val="20"/>
          <w:vertAlign w:val="baseline"/>
        </w:rPr>
        <w:t> </w:t>
      </w:r>
      <w:r>
        <w:rPr>
          <w:sz w:val="20"/>
          <w:vertAlign w:val="baseline"/>
        </w:rPr>
        <w:t>M.A</w:t>
      </w:r>
      <w:r>
        <w:rPr>
          <w:spacing w:val="28"/>
          <w:sz w:val="20"/>
          <w:vertAlign w:val="baseline"/>
        </w:rPr>
        <w:t> </w:t>
      </w:r>
      <w:r>
        <w:rPr>
          <w:sz w:val="20"/>
          <w:vertAlign w:val="baseline"/>
        </w:rPr>
        <w:t>Prof.</w:t>
      </w:r>
      <w:r>
        <w:rPr>
          <w:spacing w:val="28"/>
          <w:sz w:val="20"/>
          <w:vertAlign w:val="baseline"/>
        </w:rPr>
        <w:t> </w:t>
      </w:r>
      <w:r>
        <w:rPr>
          <w:sz w:val="20"/>
          <w:vertAlign w:val="baseline"/>
        </w:rPr>
        <w:t>Dr.</w:t>
      </w:r>
      <w:r>
        <w:rPr>
          <w:spacing w:val="26"/>
          <w:sz w:val="20"/>
          <w:vertAlign w:val="baseline"/>
        </w:rPr>
        <w:t> </w:t>
      </w:r>
      <w:r>
        <w:rPr>
          <w:sz w:val="20"/>
          <w:vertAlign w:val="baseline"/>
        </w:rPr>
        <w:t>Lexy</w:t>
      </w:r>
      <w:r>
        <w:rPr>
          <w:spacing w:val="29"/>
          <w:sz w:val="20"/>
          <w:vertAlign w:val="baseline"/>
        </w:rPr>
        <w:t> </w:t>
      </w:r>
      <w:r>
        <w:rPr>
          <w:sz w:val="20"/>
          <w:vertAlign w:val="baseline"/>
        </w:rPr>
        <w:t>J.</w:t>
      </w:r>
      <w:r>
        <w:rPr>
          <w:spacing w:val="28"/>
          <w:sz w:val="20"/>
          <w:vertAlign w:val="baseline"/>
        </w:rPr>
        <w:t> </w:t>
      </w:r>
      <w:r>
        <w:rPr>
          <w:sz w:val="20"/>
          <w:vertAlign w:val="baseline"/>
        </w:rPr>
        <w:t>Moleong,</w:t>
      </w:r>
      <w:r>
        <w:rPr>
          <w:spacing w:val="31"/>
          <w:sz w:val="20"/>
          <w:vertAlign w:val="baseline"/>
        </w:rPr>
        <w:t> </w:t>
      </w:r>
      <w:r>
        <w:rPr>
          <w:i/>
          <w:sz w:val="20"/>
          <w:vertAlign w:val="baseline"/>
        </w:rPr>
        <w:t>Metode</w:t>
      </w:r>
      <w:r>
        <w:rPr>
          <w:i/>
          <w:spacing w:val="26"/>
          <w:sz w:val="20"/>
          <w:vertAlign w:val="baseline"/>
        </w:rPr>
        <w:t> </w:t>
      </w:r>
      <w:r>
        <w:rPr>
          <w:i/>
          <w:sz w:val="20"/>
          <w:vertAlign w:val="baseline"/>
        </w:rPr>
        <w:t>Penelitian</w:t>
      </w:r>
      <w:r>
        <w:rPr>
          <w:i/>
          <w:spacing w:val="29"/>
          <w:sz w:val="20"/>
          <w:vertAlign w:val="baseline"/>
        </w:rPr>
        <w:t> </w:t>
      </w:r>
      <w:r>
        <w:rPr>
          <w:i/>
          <w:sz w:val="20"/>
          <w:vertAlign w:val="baseline"/>
        </w:rPr>
        <w:t>Kualitatif</w:t>
      </w:r>
      <w:r>
        <w:rPr>
          <w:i/>
          <w:spacing w:val="30"/>
          <w:sz w:val="20"/>
          <w:vertAlign w:val="baseline"/>
        </w:rPr>
        <w:t> </w:t>
      </w:r>
      <w:r>
        <w:rPr>
          <w:sz w:val="20"/>
          <w:vertAlign w:val="baseline"/>
        </w:rPr>
        <w:t>(Bandung:</w:t>
      </w:r>
      <w:r>
        <w:rPr>
          <w:spacing w:val="28"/>
          <w:sz w:val="20"/>
          <w:vertAlign w:val="baseline"/>
        </w:rPr>
        <w:t> </w:t>
      </w:r>
      <w:r>
        <w:rPr>
          <w:sz w:val="20"/>
          <w:vertAlign w:val="baseline"/>
        </w:rPr>
        <w:t>PT.</w:t>
      </w:r>
      <w:r>
        <w:rPr>
          <w:spacing w:val="29"/>
          <w:sz w:val="20"/>
          <w:vertAlign w:val="baseline"/>
        </w:rPr>
        <w:t> </w:t>
      </w:r>
      <w:r>
        <w:rPr>
          <w:sz w:val="20"/>
          <w:vertAlign w:val="baseline"/>
        </w:rPr>
        <w:t>Remaja Rosdakarya, 2016).</w:t>
      </w:r>
    </w:p>
    <w:p>
      <w:pPr>
        <w:spacing w:after="0"/>
        <w:jc w:val="left"/>
        <w:rPr>
          <w:sz w:val="20"/>
        </w:rPr>
        <w:sectPr>
          <w:pgSz w:w="11910" w:h="16840"/>
          <w:pgMar w:header="0" w:footer="1000" w:top="1920" w:bottom="1200" w:left="1700" w:right="1417"/>
        </w:sectPr>
      </w:pPr>
    </w:p>
    <w:p>
      <w:pPr>
        <w:pStyle w:val="BodyText"/>
        <w:spacing w:before="53"/>
      </w:pPr>
    </w:p>
    <w:p>
      <w:pPr>
        <w:pStyle w:val="BodyText"/>
        <w:spacing w:line="360" w:lineRule="auto"/>
        <w:ind w:left="1134" w:right="281" w:firstLine="285"/>
        <w:jc w:val="both"/>
      </w:pPr>
      <w:r>
        <w:rPr/>
        <w:t>Teknik pengumpulan data yang dilakukan adalah berupa observasi, wawancara dan dokumentasi.</w:t>
      </w:r>
    </w:p>
    <w:p>
      <w:pPr>
        <w:pStyle w:val="ListParagraph"/>
        <w:numPr>
          <w:ilvl w:val="2"/>
          <w:numId w:val="8"/>
        </w:numPr>
        <w:tabs>
          <w:tab w:pos="1418" w:val="left" w:leader="none"/>
          <w:tab w:pos="1420" w:val="left" w:leader="none"/>
        </w:tabs>
        <w:spacing w:line="360" w:lineRule="auto" w:before="0" w:after="0"/>
        <w:ind w:left="1420" w:right="281" w:hanging="284"/>
        <w:jc w:val="both"/>
        <w:rPr>
          <w:sz w:val="24"/>
        </w:rPr>
      </w:pPr>
      <w:r>
        <w:rPr>
          <w:sz w:val="24"/>
        </w:rPr>
        <w:t>Metode Observasi merupakan proses pengumpulan data dengan cara pengamatan terhadap objek yang diteliti, observasi identik dengan mengamati perilaku atau tangkah laku orang yang diteliti</w:t>
      </w:r>
      <w:r>
        <w:rPr>
          <w:rFonts w:ascii="Calibri"/>
          <w:position w:val="8"/>
          <w:sz w:val="14"/>
        </w:rPr>
        <w:t>23</w:t>
      </w:r>
      <w:r>
        <w:rPr>
          <w:sz w:val="24"/>
        </w:rPr>
        <w:t>. Observasi yang digunakan peneliti merupakan observsi non-partisipasif, dalam observasi non-partisipatif peneliti hanya melakukan suatu hal, yaitu dengan melakukan pengamatan</w:t>
      </w:r>
      <w:r>
        <w:rPr>
          <w:sz w:val="24"/>
          <w:vertAlign w:val="superscript"/>
        </w:rPr>
        <w:t>24</w:t>
      </w:r>
      <w:r>
        <w:rPr>
          <w:sz w:val="24"/>
          <w:vertAlign w:val="baseline"/>
        </w:rPr>
        <w:t>.</w:t>
      </w:r>
    </w:p>
    <w:p>
      <w:pPr>
        <w:pStyle w:val="BodyText"/>
        <w:spacing w:line="360" w:lineRule="auto" w:before="8"/>
        <w:ind w:left="1420" w:right="283"/>
        <w:jc w:val="both"/>
      </w:pPr>
      <w:r>
        <w:rPr/>
        <w:t>Metode observasi non partisipatif digunakan dalam penelitian ini karna peneliti</w:t>
      </w:r>
      <w:r>
        <w:rPr>
          <w:spacing w:val="-10"/>
        </w:rPr>
        <w:t> </w:t>
      </w:r>
      <w:r>
        <w:rPr/>
        <w:t>tidak</w:t>
      </w:r>
      <w:r>
        <w:rPr>
          <w:spacing w:val="-10"/>
        </w:rPr>
        <w:t> </w:t>
      </w:r>
      <w:r>
        <w:rPr/>
        <w:t>mengikuti</w:t>
      </w:r>
      <w:r>
        <w:rPr>
          <w:spacing w:val="-10"/>
        </w:rPr>
        <w:t> </w:t>
      </w:r>
      <w:r>
        <w:rPr/>
        <w:t>aktivitas</w:t>
      </w:r>
      <w:r>
        <w:rPr>
          <w:spacing w:val="-10"/>
        </w:rPr>
        <w:t> </w:t>
      </w:r>
      <w:r>
        <w:rPr/>
        <w:t>bimbingan</w:t>
      </w:r>
      <w:r>
        <w:rPr>
          <w:spacing w:val="-11"/>
        </w:rPr>
        <w:t> </w:t>
      </w:r>
      <w:r>
        <w:rPr/>
        <w:t>secara</w:t>
      </w:r>
      <w:r>
        <w:rPr>
          <w:spacing w:val="-10"/>
        </w:rPr>
        <w:t> </w:t>
      </w:r>
      <w:r>
        <w:rPr/>
        <w:t>langsung,</w:t>
      </w:r>
      <w:r>
        <w:rPr>
          <w:spacing w:val="-11"/>
        </w:rPr>
        <w:t> </w:t>
      </w:r>
      <w:r>
        <w:rPr/>
        <w:t>tetapi</w:t>
      </w:r>
      <w:r>
        <w:rPr>
          <w:spacing w:val="-10"/>
        </w:rPr>
        <w:t> </w:t>
      </w:r>
      <w:r>
        <w:rPr/>
        <w:t>hanya mengamati terkait kegiatan proses resosialisasi yang dilakukan oleh Pembimbing Kemasyarakatan di Bapas kelas 1 Semarang.</w:t>
      </w:r>
    </w:p>
    <w:p>
      <w:pPr>
        <w:pStyle w:val="ListParagraph"/>
        <w:numPr>
          <w:ilvl w:val="2"/>
          <w:numId w:val="8"/>
        </w:numPr>
        <w:tabs>
          <w:tab w:pos="1420" w:val="left" w:leader="none"/>
        </w:tabs>
        <w:spacing w:line="360" w:lineRule="auto" w:before="0" w:after="0"/>
        <w:ind w:left="1420" w:right="280" w:hanging="284"/>
        <w:jc w:val="both"/>
        <w:rPr>
          <w:sz w:val="24"/>
        </w:rPr>
      </w:pPr>
      <w:r>
        <w:rPr>
          <w:sz w:val="24"/>
        </w:rPr>
        <w:t>Metode</w:t>
      </w:r>
      <w:r>
        <w:rPr>
          <w:spacing w:val="-8"/>
          <w:sz w:val="24"/>
        </w:rPr>
        <w:t> </w:t>
      </w:r>
      <w:r>
        <w:rPr>
          <w:sz w:val="24"/>
        </w:rPr>
        <w:t>Wawancara</w:t>
      </w:r>
      <w:r>
        <w:rPr>
          <w:spacing w:val="-9"/>
          <w:sz w:val="24"/>
        </w:rPr>
        <w:t> </w:t>
      </w:r>
      <w:r>
        <w:rPr>
          <w:sz w:val="24"/>
        </w:rPr>
        <w:t>merupakan</w:t>
      </w:r>
      <w:r>
        <w:rPr>
          <w:spacing w:val="-8"/>
          <w:sz w:val="24"/>
        </w:rPr>
        <w:t> </w:t>
      </w:r>
      <w:r>
        <w:rPr>
          <w:sz w:val="24"/>
        </w:rPr>
        <w:t>proses</w:t>
      </w:r>
      <w:r>
        <w:rPr>
          <w:spacing w:val="-8"/>
          <w:sz w:val="24"/>
        </w:rPr>
        <w:t> </w:t>
      </w:r>
      <w:r>
        <w:rPr>
          <w:sz w:val="24"/>
        </w:rPr>
        <w:t>tanya</w:t>
      </w:r>
      <w:r>
        <w:rPr>
          <w:spacing w:val="-9"/>
          <w:sz w:val="24"/>
        </w:rPr>
        <w:t> </w:t>
      </w:r>
      <w:r>
        <w:rPr>
          <w:sz w:val="24"/>
        </w:rPr>
        <w:t>jawab</w:t>
      </w:r>
      <w:r>
        <w:rPr>
          <w:spacing w:val="-8"/>
          <w:sz w:val="24"/>
        </w:rPr>
        <w:t> </w:t>
      </w:r>
      <w:r>
        <w:rPr>
          <w:sz w:val="24"/>
        </w:rPr>
        <w:t>dalam</w:t>
      </w:r>
      <w:r>
        <w:rPr>
          <w:spacing w:val="-8"/>
          <w:sz w:val="24"/>
        </w:rPr>
        <w:t> </w:t>
      </w:r>
      <w:r>
        <w:rPr>
          <w:sz w:val="24"/>
        </w:rPr>
        <w:t>penelitian</w:t>
      </w:r>
      <w:r>
        <w:rPr>
          <w:spacing w:val="-8"/>
          <w:sz w:val="24"/>
        </w:rPr>
        <w:t> </w:t>
      </w:r>
      <w:r>
        <w:rPr>
          <w:sz w:val="24"/>
        </w:rPr>
        <w:t>yang berlangsung secara lisan dilakukan oleh dua orang baik tatap muka mendengarkan secara langsung informasi atau keterangan, wawancara merupakan</w:t>
      </w:r>
      <w:r>
        <w:rPr>
          <w:spacing w:val="-5"/>
          <w:sz w:val="24"/>
        </w:rPr>
        <w:t> </w:t>
      </w:r>
      <w:r>
        <w:rPr>
          <w:sz w:val="24"/>
        </w:rPr>
        <w:t>Teknik</w:t>
      </w:r>
      <w:r>
        <w:rPr>
          <w:spacing w:val="-5"/>
          <w:sz w:val="24"/>
        </w:rPr>
        <w:t> </w:t>
      </w:r>
      <w:r>
        <w:rPr>
          <w:sz w:val="24"/>
        </w:rPr>
        <w:t>pengumpulan</w:t>
      </w:r>
      <w:r>
        <w:rPr>
          <w:spacing w:val="-5"/>
          <w:sz w:val="24"/>
        </w:rPr>
        <w:t> </w:t>
      </w:r>
      <w:r>
        <w:rPr>
          <w:sz w:val="24"/>
        </w:rPr>
        <w:t>data</w:t>
      </w:r>
      <w:r>
        <w:rPr>
          <w:spacing w:val="-5"/>
          <w:sz w:val="24"/>
        </w:rPr>
        <w:t> </w:t>
      </w:r>
      <w:r>
        <w:rPr>
          <w:sz w:val="24"/>
        </w:rPr>
        <w:t>yang</w:t>
      </w:r>
      <w:r>
        <w:rPr>
          <w:spacing w:val="-5"/>
          <w:sz w:val="24"/>
        </w:rPr>
        <w:t> </w:t>
      </w:r>
      <w:r>
        <w:rPr>
          <w:sz w:val="24"/>
        </w:rPr>
        <w:t>dilakukan</w:t>
      </w:r>
      <w:r>
        <w:rPr>
          <w:spacing w:val="-5"/>
          <w:sz w:val="24"/>
        </w:rPr>
        <w:t> </w:t>
      </w:r>
      <w:r>
        <w:rPr>
          <w:sz w:val="24"/>
        </w:rPr>
        <w:t>dengan</w:t>
      </w:r>
      <w:r>
        <w:rPr>
          <w:spacing w:val="-5"/>
          <w:sz w:val="24"/>
        </w:rPr>
        <w:t> </w:t>
      </w:r>
      <w:r>
        <w:rPr>
          <w:sz w:val="24"/>
        </w:rPr>
        <w:t>berhadapan secara langsung kepada responden untuk memperoleh informasi.</w:t>
      </w:r>
    </w:p>
    <w:p>
      <w:pPr>
        <w:pStyle w:val="BodyText"/>
        <w:spacing w:line="360" w:lineRule="auto"/>
        <w:ind w:left="1420" w:right="278"/>
        <w:jc w:val="both"/>
      </w:pPr>
      <w:r>
        <w:rPr/>
        <w:t>Peneliti menggunakan wawancara semi terstruktur, peneliti telah mempersiapkan pertanyaan yang akan diajukan tetapi pertanyaan yang diajukan bersifat fleksibel karna tergantung dengan arah pembicaraan</w:t>
      </w:r>
      <w:r>
        <w:rPr>
          <w:vertAlign w:val="superscript"/>
        </w:rPr>
        <w:t>25</w:t>
      </w:r>
      <w:r>
        <w:rPr>
          <w:vertAlign w:val="baseline"/>
        </w:rPr>
        <w:t>. Wawancara dalam penelitian ini ditujukan pada 3 subjek peneliti, yaitu 3 pembimbing kemasyarakatan bagian bimbingan klien anak, 4 klien narapidana anak yang sedang proses pembebasan bersyarat, dan 4 orang tua atau penjamin klien narapidana anak.</w:t>
      </w:r>
    </w:p>
    <w:p>
      <w:pPr>
        <w:pStyle w:val="ListParagraph"/>
        <w:numPr>
          <w:ilvl w:val="2"/>
          <w:numId w:val="8"/>
        </w:numPr>
        <w:tabs>
          <w:tab w:pos="1418" w:val="left" w:leader="none"/>
          <w:tab w:pos="1420" w:val="left" w:leader="none"/>
        </w:tabs>
        <w:spacing w:line="360" w:lineRule="auto" w:before="2" w:after="0"/>
        <w:ind w:left="1420" w:right="279" w:hanging="284"/>
        <w:jc w:val="both"/>
        <w:rPr>
          <w:sz w:val="24"/>
        </w:rPr>
      </w:pPr>
      <w:r>
        <w:rPr>
          <w:sz w:val="24"/>
        </w:rPr>
        <w:t>Metode dokumentasi merupakan cara mengumpulkan data melalui peninggalan tertulis berupa arsip, buku, teori, dalil atau hukum dan lain-</w:t>
      </w:r>
    </w:p>
    <w:p>
      <w:pPr>
        <w:pStyle w:val="BodyText"/>
        <w:rPr>
          <w:sz w:val="20"/>
        </w:rPr>
      </w:pPr>
    </w:p>
    <w:p>
      <w:pPr>
        <w:pStyle w:val="BodyText"/>
        <w:spacing w:before="119"/>
        <w:rPr>
          <w:sz w:val="20"/>
        </w:rPr>
      </w:pPr>
      <w:r>
        <w:rPr>
          <w:sz w:val="20"/>
        </w:rPr>
        <mc:AlternateContent>
          <mc:Choice Requires="wps">
            <w:drawing>
              <wp:anchor distT="0" distB="0" distL="0" distR="0" allowOverlap="1" layoutInCell="1" locked="0" behindDoc="1" simplePos="0" relativeHeight="487596544">
                <wp:simplePos x="0" y="0"/>
                <wp:positionH relativeFrom="page">
                  <wp:posOffset>1440433</wp:posOffset>
                </wp:positionH>
                <wp:positionV relativeFrom="paragraph">
                  <wp:posOffset>236955</wp:posOffset>
                </wp:positionV>
                <wp:extent cx="1829435" cy="9525"/>
                <wp:effectExtent l="0" t="0" r="0" b="0"/>
                <wp:wrapTopAndBottom/>
                <wp:docPr id="23" name="Graphic 23"/>
                <wp:cNvGraphicFramePr>
                  <a:graphicFrameLocks/>
                </wp:cNvGraphicFramePr>
                <a:graphic>
                  <a:graphicData uri="http://schemas.microsoft.com/office/word/2010/wordprocessingShape">
                    <wps:wsp>
                      <wps:cNvPr id="23" name="Graphic 23"/>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8.657881pt;width:144.020pt;height:.71997pt;mso-position-horizontal-relative:page;mso-position-vertical-relative:paragraph;z-index:-15719936;mso-wrap-distance-left:0;mso-wrap-distance-right:0" id="docshape19" filled="true" fillcolor="#000000" stroked="false">
                <v:fill type="solid"/>
                <w10:wrap type="topAndBottom"/>
              </v:rect>
            </w:pict>
          </mc:Fallback>
        </mc:AlternateContent>
      </w:r>
    </w:p>
    <w:p>
      <w:pPr>
        <w:spacing w:before="101"/>
        <w:ind w:left="568" w:right="220" w:firstLine="566"/>
        <w:jc w:val="left"/>
        <w:rPr>
          <w:sz w:val="20"/>
        </w:rPr>
      </w:pPr>
      <w:r>
        <w:rPr>
          <w:sz w:val="20"/>
          <w:vertAlign w:val="superscript"/>
        </w:rPr>
        <w:t>23</w:t>
      </w:r>
      <w:r>
        <w:rPr>
          <w:sz w:val="20"/>
          <w:vertAlign w:val="baseline"/>
        </w:rPr>
        <w:t> Mulyadi, Seto, dkk. 2018. </w:t>
      </w:r>
      <w:r>
        <w:rPr>
          <w:i/>
          <w:sz w:val="20"/>
          <w:vertAlign w:val="baseline"/>
        </w:rPr>
        <w:t>Metode Penelitian Kualitatif dan Mixed Method.</w:t>
      </w:r>
      <w:r>
        <w:rPr>
          <w:i/>
          <w:spacing w:val="40"/>
          <w:sz w:val="20"/>
          <w:vertAlign w:val="baseline"/>
        </w:rPr>
        <w:t> </w:t>
      </w:r>
      <w:r>
        <w:rPr>
          <w:sz w:val="20"/>
          <w:vertAlign w:val="baseline"/>
        </w:rPr>
        <w:t>Depok : PT Raja Grafinda Persada</w:t>
      </w:r>
    </w:p>
    <w:p>
      <w:pPr>
        <w:spacing w:before="1"/>
        <w:ind w:left="568" w:right="0" w:firstLine="566"/>
        <w:jc w:val="left"/>
        <w:rPr>
          <w:sz w:val="20"/>
        </w:rPr>
      </w:pPr>
      <w:r>
        <w:rPr>
          <w:sz w:val="20"/>
          <w:vertAlign w:val="superscript"/>
        </w:rPr>
        <w:t>24</w:t>
      </w:r>
      <w:r>
        <w:rPr>
          <w:sz w:val="20"/>
          <w:vertAlign w:val="baseline"/>
        </w:rPr>
        <w:t> Alif Alfi Syahrin and Bunga Mustika, ‘Makna Hijrah Bagi Kalangan Remaja Non Santri: Dampak</w:t>
      </w:r>
      <w:r>
        <w:rPr>
          <w:spacing w:val="26"/>
          <w:sz w:val="20"/>
          <w:vertAlign w:val="baseline"/>
        </w:rPr>
        <w:t> </w:t>
      </w:r>
      <w:r>
        <w:rPr>
          <w:sz w:val="20"/>
          <w:vertAlign w:val="baseline"/>
        </w:rPr>
        <w:t>Penggunaan</w:t>
      </w:r>
      <w:r>
        <w:rPr>
          <w:spacing w:val="27"/>
          <w:sz w:val="20"/>
          <w:vertAlign w:val="baseline"/>
        </w:rPr>
        <w:t> </w:t>
      </w:r>
      <w:r>
        <w:rPr>
          <w:sz w:val="20"/>
          <w:vertAlign w:val="baseline"/>
        </w:rPr>
        <w:t>Media</w:t>
      </w:r>
      <w:r>
        <w:rPr>
          <w:spacing w:val="23"/>
          <w:sz w:val="20"/>
          <w:vertAlign w:val="baseline"/>
        </w:rPr>
        <w:t> </w:t>
      </w:r>
      <w:r>
        <w:rPr>
          <w:sz w:val="20"/>
          <w:vertAlign w:val="baseline"/>
        </w:rPr>
        <w:t>Sosial’,</w:t>
      </w:r>
      <w:r>
        <w:rPr>
          <w:spacing w:val="30"/>
          <w:sz w:val="20"/>
          <w:vertAlign w:val="baseline"/>
        </w:rPr>
        <w:t> </w:t>
      </w:r>
      <w:r>
        <w:rPr>
          <w:i/>
          <w:sz w:val="20"/>
          <w:vertAlign w:val="baseline"/>
        </w:rPr>
        <w:t>Jurnal</w:t>
      </w:r>
      <w:r>
        <w:rPr>
          <w:i/>
          <w:spacing w:val="23"/>
          <w:sz w:val="20"/>
          <w:vertAlign w:val="baseline"/>
        </w:rPr>
        <w:t> </w:t>
      </w:r>
      <w:r>
        <w:rPr>
          <w:i/>
          <w:sz w:val="20"/>
          <w:vertAlign w:val="baseline"/>
        </w:rPr>
        <w:t>Studi</w:t>
      </w:r>
      <w:r>
        <w:rPr>
          <w:i/>
          <w:spacing w:val="22"/>
          <w:sz w:val="20"/>
          <w:vertAlign w:val="baseline"/>
        </w:rPr>
        <w:t> </w:t>
      </w:r>
      <w:r>
        <w:rPr>
          <w:i/>
          <w:sz w:val="20"/>
          <w:vertAlign w:val="baseline"/>
        </w:rPr>
        <w:t>Agama</w:t>
      </w:r>
      <w:r>
        <w:rPr>
          <w:i/>
          <w:spacing w:val="23"/>
          <w:sz w:val="20"/>
          <w:vertAlign w:val="baseline"/>
        </w:rPr>
        <w:t> </w:t>
      </w:r>
      <w:r>
        <w:rPr>
          <w:i/>
          <w:sz w:val="20"/>
          <w:vertAlign w:val="baseline"/>
        </w:rPr>
        <w:t>Dan</w:t>
      </w:r>
      <w:r>
        <w:rPr>
          <w:i/>
          <w:spacing w:val="27"/>
          <w:sz w:val="20"/>
          <w:vertAlign w:val="baseline"/>
        </w:rPr>
        <w:t> </w:t>
      </w:r>
      <w:r>
        <w:rPr>
          <w:i/>
          <w:sz w:val="20"/>
          <w:vertAlign w:val="baseline"/>
        </w:rPr>
        <w:t>Masyarakat</w:t>
      </w:r>
      <w:r>
        <w:rPr>
          <w:sz w:val="20"/>
          <w:vertAlign w:val="baseline"/>
        </w:rPr>
        <w:t>,</w:t>
      </w:r>
      <w:r>
        <w:rPr>
          <w:spacing w:val="24"/>
          <w:sz w:val="20"/>
          <w:vertAlign w:val="baseline"/>
        </w:rPr>
        <w:t> </w:t>
      </w:r>
      <w:r>
        <w:rPr>
          <w:sz w:val="20"/>
          <w:vertAlign w:val="baseline"/>
        </w:rPr>
        <w:t>16.1</w:t>
      </w:r>
      <w:r>
        <w:rPr>
          <w:spacing w:val="24"/>
          <w:sz w:val="20"/>
          <w:vertAlign w:val="baseline"/>
        </w:rPr>
        <w:t> </w:t>
      </w:r>
      <w:r>
        <w:rPr>
          <w:sz w:val="20"/>
          <w:vertAlign w:val="baseline"/>
        </w:rPr>
        <w:t>(2020),</w:t>
      </w:r>
      <w:r>
        <w:rPr>
          <w:spacing w:val="26"/>
          <w:sz w:val="20"/>
          <w:vertAlign w:val="baseline"/>
        </w:rPr>
        <w:t> </w:t>
      </w:r>
      <w:r>
        <w:rPr>
          <w:spacing w:val="-2"/>
          <w:sz w:val="20"/>
          <w:vertAlign w:val="baseline"/>
        </w:rPr>
        <w:t>61–72</w:t>
      </w:r>
    </w:p>
    <w:p>
      <w:pPr>
        <w:spacing w:line="228" w:lineRule="exact" w:before="0"/>
        <w:ind w:left="568" w:right="0" w:firstLine="0"/>
        <w:jc w:val="left"/>
        <w:rPr>
          <w:sz w:val="20"/>
        </w:rPr>
      </w:pPr>
      <w:r>
        <w:rPr>
          <w:spacing w:val="-2"/>
          <w:sz w:val="20"/>
        </w:rPr>
        <w:t>&lt;https://doi.org/10.23971/jsam.v16i1.1901&gt;.</w:t>
      </w:r>
    </w:p>
    <w:p>
      <w:pPr>
        <w:spacing w:before="0"/>
        <w:ind w:left="1134" w:right="0" w:firstLine="0"/>
        <w:jc w:val="left"/>
        <w:rPr>
          <w:sz w:val="20"/>
        </w:rPr>
      </w:pPr>
      <w:r>
        <w:rPr>
          <w:sz w:val="20"/>
          <w:vertAlign w:val="superscript"/>
        </w:rPr>
        <w:t>25</w:t>
      </w:r>
      <w:r>
        <w:rPr>
          <w:spacing w:val="-4"/>
          <w:sz w:val="20"/>
          <w:vertAlign w:val="baseline"/>
        </w:rPr>
        <w:t> </w:t>
      </w:r>
      <w:r>
        <w:rPr>
          <w:sz w:val="20"/>
          <w:vertAlign w:val="baseline"/>
        </w:rPr>
        <w:t>R.</w:t>
      </w:r>
      <w:r>
        <w:rPr>
          <w:spacing w:val="-4"/>
          <w:sz w:val="20"/>
          <w:vertAlign w:val="baseline"/>
        </w:rPr>
        <w:t> </w:t>
      </w:r>
      <w:r>
        <w:rPr>
          <w:sz w:val="20"/>
          <w:vertAlign w:val="baseline"/>
        </w:rPr>
        <w:t>A.</w:t>
      </w:r>
      <w:r>
        <w:rPr>
          <w:spacing w:val="-4"/>
          <w:sz w:val="20"/>
          <w:vertAlign w:val="baseline"/>
        </w:rPr>
        <w:t> </w:t>
      </w:r>
      <w:r>
        <w:rPr>
          <w:sz w:val="20"/>
          <w:vertAlign w:val="baseline"/>
        </w:rPr>
        <w:t>Fadhallah,</w:t>
      </w:r>
      <w:r>
        <w:rPr>
          <w:spacing w:val="-3"/>
          <w:sz w:val="20"/>
          <w:vertAlign w:val="baseline"/>
        </w:rPr>
        <w:t> </w:t>
      </w:r>
      <w:r>
        <w:rPr>
          <w:i/>
          <w:sz w:val="20"/>
          <w:vertAlign w:val="baseline"/>
        </w:rPr>
        <w:t>Wawancara</w:t>
      </w:r>
      <w:r>
        <w:rPr>
          <w:i/>
          <w:spacing w:val="-5"/>
          <w:sz w:val="20"/>
          <w:vertAlign w:val="baseline"/>
        </w:rPr>
        <w:t> </w:t>
      </w:r>
      <w:r>
        <w:rPr>
          <w:sz w:val="20"/>
          <w:vertAlign w:val="baseline"/>
        </w:rPr>
        <w:t>(unj.</w:t>
      </w:r>
      <w:r>
        <w:rPr>
          <w:spacing w:val="-4"/>
          <w:sz w:val="20"/>
          <w:vertAlign w:val="baseline"/>
        </w:rPr>
        <w:t> </w:t>
      </w:r>
      <w:r>
        <w:rPr>
          <w:sz w:val="20"/>
          <w:vertAlign w:val="baseline"/>
        </w:rPr>
        <w:t>press,</w:t>
      </w:r>
      <w:r>
        <w:rPr>
          <w:spacing w:val="-4"/>
          <w:sz w:val="20"/>
          <w:vertAlign w:val="baseline"/>
        </w:rPr>
        <w:t> </w:t>
      </w:r>
      <w:r>
        <w:rPr>
          <w:spacing w:val="-2"/>
          <w:sz w:val="20"/>
          <w:vertAlign w:val="baseline"/>
        </w:rPr>
        <w:t>2021).</w:t>
      </w:r>
    </w:p>
    <w:p>
      <w:pPr>
        <w:spacing w:after="0"/>
        <w:jc w:val="left"/>
        <w:rPr>
          <w:sz w:val="20"/>
        </w:rPr>
        <w:sectPr>
          <w:pgSz w:w="11910" w:h="16840"/>
          <w:pgMar w:header="0" w:footer="1000" w:top="1920" w:bottom="1200" w:left="1700" w:right="1417"/>
        </w:sectPr>
      </w:pPr>
    </w:p>
    <w:p>
      <w:pPr>
        <w:pStyle w:val="BodyText"/>
        <w:spacing w:before="53"/>
      </w:pPr>
    </w:p>
    <w:p>
      <w:pPr>
        <w:pStyle w:val="BodyText"/>
        <w:spacing w:line="360" w:lineRule="auto"/>
        <w:ind w:left="1420" w:right="278"/>
        <w:jc w:val="both"/>
      </w:pPr>
      <w:r>
        <w:rPr/>
        <w:t>lain</w:t>
      </w:r>
      <w:r>
        <w:rPr>
          <w:spacing w:val="-13"/>
        </w:rPr>
        <w:t> </w:t>
      </w:r>
      <w:r>
        <w:rPr/>
        <w:t>yang</w:t>
      </w:r>
      <w:r>
        <w:rPr>
          <w:spacing w:val="-13"/>
        </w:rPr>
        <w:t> </w:t>
      </w:r>
      <w:r>
        <w:rPr/>
        <w:t>berhubungan</w:t>
      </w:r>
      <w:r>
        <w:rPr>
          <w:spacing w:val="-13"/>
        </w:rPr>
        <w:t> </w:t>
      </w:r>
      <w:r>
        <w:rPr/>
        <w:t>dengan</w:t>
      </w:r>
      <w:r>
        <w:rPr>
          <w:spacing w:val="-13"/>
        </w:rPr>
        <w:t> </w:t>
      </w:r>
      <w:r>
        <w:rPr/>
        <w:t>penelitian</w:t>
      </w:r>
      <w:r>
        <w:rPr>
          <w:vertAlign w:val="superscript"/>
        </w:rPr>
        <w:t>26</w:t>
      </w:r>
      <w:r>
        <w:rPr>
          <w:vertAlign w:val="baseline"/>
        </w:rPr>
        <w:t>.</w:t>
      </w:r>
      <w:r>
        <w:rPr>
          <w:spacing w:val="-13"/>
          <w:vertAlign w:val="baseline"/>
        </w:rPr>
        <w:t> </w:t>
      </w:r>
      <w:r>
        <w:rPr>
          <w:vertAlign w:val="baseline"/>
        </w:rPr>
        <w:t>Peneliti</w:t>
      </w:r>
      <w:r>
        <w:rPr>
          <w:spacing w:val="-13"/>
          <w:vertAlign w:val="baseline"/>
        </w:rPr>
        <w:t> </w:t>
      </w:r>
      <w:r>
        <w:rPr>
          <w:vertAlign w:val="baseline"/>
        </w:rPr>
        <w:t>menggunakan</w:t>
      </w:r>
      <w:r>
        <w:rPr>
          <w:spacing w:val="-13"/>
          <w:vertAlign w:val="baseline"/>
        </w:rPr>
        <w:t> </w:t>
      </w:r>
      <w:r>
        <w:rPr>
          <w:vertAlign w:val="baseline"/>
        </w:rPr>
        <w:t>metode dokumentasi dengan mengumpulkan dokumen seperti data </w:t>
      </w:r>
      <w:r>
        <w:rPr>
          <w:vertAlign w:val="baseline"/>
        </w:rPr>
        <w:t>klien narapidana anak di Bapas Kelas 1 Semarang. Metode ini juga digunakan untuk memenuhi keperluan analisis data, mendapatkan data, dan mencari bukti.</w:t>
      </w:r>
      <w:r>
        <w:rPr>
          <w:spacing w:val="-1"/>
          <w:vertAlign w:val="baseline"/>
        </w:rPr>
        <w:t> </w:t>
      </w:r>
      <w:r>
        <w:rPr>
          <w:vertAlign w:val="baseline"/>
        </w:rPr>
        <w:t>Bukti</w:t>
      </w:r>
      <w:r>
        <w:rPr>
          <w:spacing w:val="-1"/>
          <w:vertAlign w:val="baseline"/>
        </w:rPr>
        <w:t> </w:t>
      </w:r>
      <w:r>
        <w:rPr>
          <w:vertAlign w:val="baseline"/>
        </w:rPr>
        <w:t>yang</w:t>
      </w:r>
      <w:r>
        <w:rPr>
          <w:spacing w:val="-1"/>
          <w:vertAlign w:val="baseline"/>
        </w:rPr>
        <w:t> </w:t>
      </w:r>
      <w:r>
        <w:rPr>
          <w:vertAlign w:val="baseline"/>
        </w:rPr>
        <w:t>diperoleh</w:t>
      </w:r>
      <w:r>
        <w:rPr>
          <w:spacing w:val="-1"/>
          <w:vertAlign w:val="baseline"/>
        </w:rPr>
        <w:t> </w:t>
      </w:r>
      <w:r>
        <w:rPr>
          <w:vertAlign w:val="baseline"/>
        </w:rPr>
        <w:t>dalam</w:t>
      </w:r>
      <w:r>
        <w:rPr>
          <w:spacing w:val="-1"/>
          <w:vertAlign w:val="baseline"/>
        </w:rPr>
        <w:t> </w:t>
      </w:r>
      <w:r>
        <w:rPr>
          <w:vertAlign w:val="baseline"/>
        </w:rPr>
        <w:t>penelitian</w:t>
      </w:r>
      <w:r>
        <w:rPr>
          <w:spacing w:val="-1"/>
          <w:vertAlign w:val="baseline"/>
        </w:rPr>
        <w:t> </w:t>
      </w:r>
      <w:r>
        <w:rPr>
          <w:vertAlign w:val="baseline"/>
        </w:rPr>
        <w:t>ini</w:t>
      </w:r>
      <w:r>
        <w:rPr>
          <w:spacing w:val="-1"/>
          <w:vertAlign w:val="baseline"/>
        </w:rPr>
        <w:t> </w:t>
      </w:r>
      <w:r>
        <w:rPr>
          <w:vertAlign w:val="baseline"/>
        </w:rPr>
        <w:t>berupa</w:t>
      </w:r>
      <w:r>
        <w:rPr>
          <w:spacing w:val="-3"/>
          <w:vertAlign w:val="baseline"/>
        </w:rPr>
        <w:t> </w:t>
      </w:r>
      <w:r>
        <w:rPr>
          <w:vertAlign w:val="baseline"/>
        </w:rPr>
        <w:t>pengambilan</w:t>
      </w:r>
      <w:r>
        <w:rPr>
          <w:spacing w:val="-2"/>
          <w:vertAlign w:val="baseline"/>
        </w:rPr>
        <w:t> </w:t>
      </w:r>
      <w:r>
        <w:rPr>
          <w:vertAlign w:val="baseline"/>
        </w:rPr>
        <w:t>foto dan dokumen-dokumen lain yang ada dilapangan</w:t>
      </w:r>
    </w:p>
    <w:p>
      <w:pPr>
        <w:pStyle w:val="ListParagraph"/>
        <w:numPr>
          <w:ilvl w:val="1"/>
          <w:numId w:val="8"/>
        </w:numPr>
        <w:tabs>
          <w:tab w:pos="1134" w:val="left" w:leader="none"/>
        </w:tabs>
        <w:spacing w:line="240" w:lineRule="auto" w:before="0" w:after="0"/>
        <w:ind w:left="1134" w:right="0" w:hanging="283"/>
        <w:jc w:val="both"/>
        <w:rPr>
          <w:sz w:val="24"/>
        </w:rPr>
      </w:pPr>
      <w:r>
        <w:rPr>
          <w:sz w:val="24"/>
        </w:rPr>
        <w:t>Teknik</w:t>
      </w:r>
      <w:r>
        <w:rPr>
          <w:spacing w:val="-4"/>
          <w:sz w:val="24"/>
        </w:rPr>
        <w:t> </w:t>
      </w:r>
      <w:r>
        <w:rPr>
          <w:sz w:val="24"/>
        </w:rPr>
        <w:t>keabsahan</w:t>
      </w:r>
      <w:r>
        <w:rPr>
          <w:spacing w:val="-2"/>
          <w:sz w:val="24"/>
        </w:rPr>
        <w:t> </w:t>
      </w:r>
      <w:r>
        <w:rPr>
          <w:spacing w:val="-4"/>
          <w:sz w:val="24"/>
        </w:rPr>
        <w:t>data</w:t>
      </w:r>
    </w:p>
    <w:p>
      <w:pPr>
        <w:pStyle w:val="BodyText"/>
        <w:spacing w:line="360" w:lineRule="auto" w:before="137"/>
        <w:ind w:left="1134" w:right="283" w:firstLine="283"/>
        <w:jc w:val="both"/>
      </w:pPr>
      <w:r>
        <w:rPr/>
        <w:t>Teknik kebasahan data tidak hanya digunakan untuk penyangga tentang tuduhan kepada konsep penelitian kualitatif, yang menyatakan bahwa penelitian ini kurang ilmiah tetapi juga sebagai tahapan yang tidak dapat dipisahkan dari dalam penelitian kualitatif. dalam penelitian kualitatif data mampu dikatakan kredibel apabila ada persamaan diantara apa yang sesungguhnya terjadi dengan apa yang menjadi objek peneliti</w:t>
      </w:r>
      <w:r>
        <w:rPr>
          <w:vertAlign w:val="superscript"/>
        </w:rPr>
        <w:t>27</w:t>
      </w:r>
      <w:r>
        <w:rPr>
          <w:vertAlign w:val="baseline"/>
        </w:rPr>
        <w:t>.</w:t>
      </w:r>
    </w:p>
    <w:p>
      <w:pPr>
        <w:pStyle w:val="BodyText"/>
        <w:spacing w:line="360" w:lineRule="auto" w:before="1"/>
        <w:ind w:left="1134" w:right="281" w:firstLine="283"/>
        <w:jc w:val="both"/>
      </w:pPr>
      <w:r>
        <w:rPr/>
        <w:t>Teknik keabsahan yang dilakukan oleh penelitian ini adalah Teknik triangulasi. Triangulasi merupakan pendekatan analisis data </w:t>
      </w:r>
      <w:r>
        <w:rPr/>
        <w:t>yang menggabungkan dari berbagai sumber. Triangulasi juga merupakan bentuk kombinasi beragam sumber data, dan teknik penelitian. Dengan mengkaji informasi dengan mengumpulkan data melalui metode yang berbeda</w:t>
      </w:r>
      <w:r>
        <w:rPr>
          <w:vertAlign w:val="superscript"/>
        </w:rPr>
        <w:t>28</w:t>
      </w:r>
      <w:r>
        <w:rPr>
          <w:vertAlign w:val="baseline"/>
        </w:rPr>
        <w:t>.</w:t>
      </w:r>
    </w:p>
    <w:p>
      <w:pPr>
        <w:pStyle w:val="ListParagraph"/>
        <w:numPr>
          <w:ilvl w:val="2"/>
          <w:numId w:val="8"/>
        </w:numPr>
        <w:tabs>
          <w:tab w:pos="1419" w:val="left" w:leader="none"/>
        </w:tabs>
        <w:spacing w:line="240" w:lineRule="auto" w:before="1" w:after="0"/>
        <w:ind w:left="1419" w:right="0" w:hanging="282"/>
        <w:jc w:val="both"/>
        <w:rPr>
          <w:sz w:val="24"/>
        </w:rPr>
      </w:pPr>
      <w:r>
        <w:rPr>
          <w:sz w:val="24"/>
        </w:rPr>
        <w:t>Triangulasi</w:t>
      </w:r>
      <w:r>
        <w:rPr>
          <w:spacing w:val="-2"/>
          <w:sz w:val="24"/>
        </w:rPr>
        <w:t> sumber</w:t>
      </w:r>
    </w:p>
    <w:p>
      <w:pPr>
        <w:pStyle w:val="BodyText"/>
        <w:spacing w:line="360" w:lineRule="auto" w:before="137"/>
        <w:ind w:left="1420" w:right="279"/>
        <w:jc w:val="both"/>
      </w:pPr>
      <w:r>
        <w:rPr/>
        <w:t>Triangulasi sumber</w:t>
      </w:r>
      <w:r>
        <w:rPr>
          <w:spacing w:val="-1"/>
        </w:rPr>
        <w:t> </w:t>
      </w:r>
      <w:r>
        <w:rPr/>
        <w:t>artinya</w:t>
      </w:r>
      <w:r>
        <w:rPr>
          <w:spacing w:val="-1"/>
        </w:rPr>
        <w:t> </w:t>
      </w:r>
      <w:r>
        <w:rPr/>
        <w:t>peneliti mengambil data dari berbagai sumber dari informan yang akan diambil datanya. Triangulasi sumber dapat dipercaya jika dilakukan pengecekan data yang diperoleh dalam proses penelitian melalui beberapa sumber dan informan. Melalui triangulasi sumber peneliti berusaha membandingkan hasil dari wawancara dengan berbagai sumber yang dapat diperbandingkan. Maka dari itu, triangulasi sumber</w:t>
      </w:r>
      <w:r>
        <w:rPr>
          <w:spacing w:val="25"/>
        </w:rPr>
        <w:t> </w:t>
      </w:r>
      <w:r>
        <w:rPr/>
        <w:t>merupakan</w:t>
      </w:r>
      <w:r>
        <w:rPr>
          <w:spacing w:val="29"/>
        </w:rPr>
        <w:t> </w:t>
      </w:r>
      <w:r>
        <w:rPr/>
        <w:t>cross</w:t>
      </w:r>
      <w:r>
        <w:rPr>
          <w:spacing w:val="29"/>
        </w:rPr>
        <w:t> </w:t>
      </w:r>
      <w:r>
        <w:rPr/>
        <w:t>check</w:t>
      </w:r>
      <w:r>
        <w:rPr>
          <w:spacing w:val="28"/>
        </w:rPr>
        <w:t> </w:t>
      </w:r>
      <w:r>
        <w:rPr/>
        <w:t>data</w:t>
      </w:r>
      <w:r>
        <w:rPr>
          <w:spacing w:val="29"/>
        </w:rPr>
        <w:t> </w:t>
      </w:r>
      <w:r>
        <w:rPr/>
        <w:t>dengan</w:t>
      </w:r>
      <w:r>
        <w:rPr>
          <w:spacing w:val="29"/>
        </w:rPr>
        <w:t> </w:t>
      </w:r>
      <w:r>
        <w:rPr/>
        <w:t>membandingkan</w:t>
      </w:r>
      <w:r>
        <w:rPr>
          <w:spacing w:val="27"/>
        </w:rPr>
        <w:t> </w:t>
      </w:r>
      <w:r>
        <w:rPr/>
        <w:t>fakta</w:t>
      </w:r>
      <w:r>
        <w:rPr>
          <w:spacing w:val="26"/>
        </w:rPr>
        <w:t> </w:t>
      </w:r>
      <w:r>
        <w:rPr>
          <w:spacing w:val="-4"/>
        </w:rPr>
        <w:t>dari</w:t>
      </w:r>
    </w:p>
    <w:p>
      <w:pPr>
        <w:pStyle w:val="BodyText"/>
        <w:spacing w:before="128"/>
        <w:rPr>
          <w:sz w:val="20"/>
        </w:rPr>
      </w:pPr>
      <w:r>
        <w:rPr>
          <w:sz w:val="20"/>
        </w:rPr>
        <mc:AlternateContent>
          <mc:Choice Requires="wps">
            <w:drawing>
              <wp:anchor distT="0" distB="0" distL="0" distR="0" allowOverlap="1" layoutInCell="1" locked="0" behindDoc="1" simplePos="0" relativeHeight="487597056">
                <wp:simplePos x="0" y="0"/>
                <wp:positionH relativeFrom="page">
                  <wp:posOffset>1440433</wp:posOffset>
                </wp:positionH>
                <wp:positionV relativeFrom="paragraph">
                  <wp:posOffset>243023</wp:posOffset>
                </wp:positionV>
                <wp:extent cx="1829435" cy="9525"/>
                <wp:effectExtent l="0" t="0" r="0" b="0"/>
                <wp:wrapTopAndBottom/>
                <wp:docPr id="24" name="Graphic 24"/>
                <wp:cNvGraphicFramePr>
                  <a:graphicFrameLocks/>
                </wp:cNvGraphicFramePr>
                <a:graphic>
                  <a:graphicData uri="http://schemas.microsoft.com/office/word/2010/wordprocessingShape">
                    <wps:wsp>
                      <wps:cNvPr id="24" name="Graphic 24"/>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9.135733pt;width:144.020pt;height:.71997pt;mso-position-horizontal-relative:page;mso-position-vertical-relative:paragraph;z-index:-15719424;mso-wrap-distance-left:0;mso-wrap-distance-right:0" id="docshape20" filled="true" fillcolor="#000000" stroked="false">
                <v:fill type="solid"/>
                <w10:wrap type="topAndBottom"/>
              </v:rect>
            </w:pict>
          </mc:Fallback>
        </mc:AlternateContent>
      </w:r>
    </w:p>
    <w:p>
      <w:pPr>
        <w:spacing w:before="101"/>
        <w:ind w:left="1134" w:right="0" w:firstLine="0"/>
        <w:jc w:val="both"/>
        <w:rPr>
          <w:sz w:val="20"/>
        </w:rPr>
      </w:pPr>
      <w:r>
        <w:rPr>
          <w:sz w:val="20"/>
          <w:vertAlign w:val="superscript"/>
        </w:rPr>
        <w:t>26</w:t>
      </w:r>
      <w:r>
        <w:rPr>
          <w:spacing w:val="-3"/>
          <w:sz w:val="20"/>
          <w:vertAlign w:val="baseline"/>
        </w:rPr>
        <w:t> </w:t>
      </w:r>
      <w:r>
        <w:rPr>
          <w:sz w:val="20"/>
          <w:vertAlign w:val="baseline"/>
        </w:rPr>
        <w:t>Prof.</w:t>
      </w:r>
      <w:r>
        <w:rPr>
          <w:spacing w:val="-3"/>
          <w:sz w:val="20"/>
          <w:vertAlign w:val="baseline"/>
        </w:rPr>
        <w:t> </w:t>
      </w:r>
      <w:r>
        <w:rPr>
          <w:sz w:val="20"/>
          <w:vertAlign w:val="baseline"/>
        </w:rPr>
        <w:t>Dr.</w:t>
      </w:r>
      <w:r>
        <w:rPr>
          <w:spacing w:val="-3"/>
          <w:sz w:val="20"/>
          <w:vertAlign w:val="baseline"/>
        </w:rPr>
        <w:t> </w:t>
      </w:r>
      <w:r>
        <w:rPr>
          <w:sz w:val="20"/>
          <w:vertAlign w:val="baseline"/>
        </w:rPr>
        <w:t>Lexy</w:t>
      </w:r>
      <w:r>
        <w:rPr>
          <w:spacing w:val="-2"/>
          <w:sz w:val="20"/>
          <w:vertAlign w:val="baseline"/>
        </w:rPr>
        <w:t> </w:t>
      </w:r>
      <w:r>
        <w:rPr>
          <w:sz w:val="20"/>
          <w:vertAlign w:val="baseline"/>
        </w:rPr>
        <w:t>J.</w:t>
      </w:r>
      <w:r>
        <w:rPr>
          <w:spacing w:val="-3"/>
          <w:sz w:val="20"/>
          <w:vertAlign w:val="baseline"/>
        </w:rPr>
        <w:t> </w:t>
      </w:r>
      <w:r>
        <w:rPr>
          <w:spacing w:val="-2"/>
          <w:sz w:val="20"/>
          <w:vertAlign w:val="baseline"/>
        </w:rPr>
        <w:t>Moleonng.</w:t>
      </w:r>
    </w:p>
    <w:p>
      <w:pPr>
        <w:spacing w:before="0"/>
        <w:ind w:left="568" w:right="280" w:firstLine="566"/>
        <w:jc w:val="both"/>
        <w:rPr>
          <w:sz w:val="20"/>
        </w:rPr>
      </w:pPr>
      <w:r>
        <w:rPr>
          <w:sz w:val="20"/>
          <w:vertAlign w:val="superscript"/>
        </w:rPr>
        <w:t>27</w:t>
      </w:r>
      <w:r>
        <w:rPr>
          <w:spacing w:val="-13"/>
          <w:sz w:val="20"/>
          <w:vertAlign w:val="baseline"/>
        </w:rPr>
        <w:t> </w:t>
      </w:r>
      <w:r>
        <w:rPr>
          <w:sz w:val="20"/>
          <w:vertAlign w:val="baseline"/>
        </w:rPr>
        <w:t>Arnild</w:t>
      </w:r>
      <w:r>
        <w:rPr>
          <w:spacing w:val="-12"/>
          <w:sz w:val="20"/>
          <w:vertAlign w:val="baseline"/>
        </w:rPr>
        <w:t> </w:t>
      </w:r>
      <w:r>
        <w:rPr>
          <w:sz w:val="20"/>
          <w:vertAlign w:val="baseline"/>
        </w:rPr>
        <w:t>Augina</w:t>
      </w:r>
      <w:r>
        <w:rPr>
          <w:spacing w:val="-13"/>
          <w:sz w:val="20"/>
          <w:vertAlign w:val="baseline"/>
        </w:rPr>
        <w:t> </w:t>
      </w:r>
      <w:r>
        <w:rPr>
          <w:sz w:val="20"/>
          <w:vertAlign w:val="baseline"/>
        </w:rPr>
        <w:t>Mekarisce,</w:t>
      </w:r>
      <w:r>
        <w:rPr>
          <w:spacing w:val="-12"/>
          <w:sz w:val="20"/>
          <w:vertAlign w:val="baseline"/>
        </w:rPr>
        <w:t> </w:t>
      </w:r>
      <w:r>
        <w:rPr>
          <w:sz w:val="20"/>
          <w:vertAlign w:val="baseline"/>
        </w:rPr>
        <w:t>‘Teknik</w:t>
      </w:r>
      <w:r>
        <w:rPr>
          <w:spacing w:val="-13"/>
          <w:sz w:val="20"/>
          <w:vertAlign w:val="baseline"/>
        </w:rPr>
        <w:t> </w:t>
      </w:r>
      <w:r>
        <w:rPr>
          <w:sz w:val="20"/>
          <w:vertAlign w:val="baseline"/>
        </w:rPr>
        <w:t>Pemeriksaan</w:t>
      </w:r>
      <w:r>
        <w:rPr>
          <w:spacing w:val="-12"/>
          <w:sz w:val="20"/>
          <w:vertAlign w:val="baseline"/>
        </w:rPr>
        <w:t> </w:t>
      </w:r>
      <w:r>
        <w:rPr>
          <w:sz w:val="20"/>
          <w:vertAlign w:val="baseline"/>
        </w:rPr>
        <w:t>Keabsahan</w:t>
      </w:r>
      <w:r>
        <w:rPr>
          <w:spacing w:val="-13"/>
          <w:sz w:val="20"/>
          <w:vertAlign w:val="baseline"/>
        </w:rPr>
        <w:t> </w:t>
      </w:r>
      <w:r>
        <w:rPr>
          <w:sz w:val="20"/>
          <w:vertAlign w:val="baseline"/>
        </w:rPr>
        <w:t>Data</w:t>
      </w:r>
      <w:r>
        <w:rPr>
          <w:spacing w:val="-12"/>
          <w:sz w:val="20"/>
          <w:vertAlign w:val="baseline"/>
        </w:rPr>
        <w:t> </w:t>
      </w:r>
      <w:r>
        <w:rPr>
          <w:sz w:val="20"/>
          <w:vertAlign w:val="baseline"/>
        </w:rPr>
        <w:t>Pada</w:t>
      </w:r>
      <w:r>
        <w:rPr>
          <w:spacing w:val="-13"/>
          <w:sz w:val="20"/>
          <w:vertAlign w:val="baseline"/>
        </w:rPr>
        <w:t> </w:t>
      </w:r>
      <w:r>
        <w:rPr>
          <w:sz w:val="20"/>
          <w:vertAlign w:val="baseline"/>
        </w:rPr>
        <w:t>Penelitian</w:t>
      </w:r>
      <w:r>
        <w:rPr>
          <w:spacing w:val="-12"/>
          <w:sz w:val="20"/>
          <w:vertAlign w:val="baseline"/>
        </w:rPr>
        <w:t> </w:t>
      </w:r>
      <w:r>
        <w:rPr>
          <w:sz w:val="20"/>
          <w:vertAlign w:val="baseline"/>
        </w:rPr>
        <w:t>Kualitatif Di Bidang Kesehatan Masyarakat’, </w:t>
      </w:r>
      <w:r>
        <w:rPr>
          <w:i/>
          <w:sz w:val="20"/>
          <w:vertAlign w:val="baseline"/>
        </w:rPr>
        <w:t>JURNAL ILMIAH KESEHATAN MASYARAKAT</w:t>
      </w:r>
      <w:r>
        <w:rPr>
          <w:i/>
          <w:spacing w:val="-12"/>
          <w:sz w:val="20"/>
          <w:vertAlign w:val="baseline"/>
        </w:rPr>
        <w:t> </w:t>
      </w:r>
      <w:r>
        <w:rPr>
          <w:i/>
          <w:sz w:val="20"/>
          <w:vertAlign w:val="baseline"/>
        </w:rPr>
        <w:t>: Media Komunikasi</w:t>
      </w:r>
      <w:r>
        <w:rPr>
          <w:i/>
          <w:spacing w:val="74"/>
          <w:w w:val="150"/>
          <w:sz w:val="20"/>
          <w:vertAlign w:val="baseline"/>
        </w:rPr>
        <w:t>   </w:t>
      </w:r>
      <w:r>
        <w:rPr>
          <w:i/>
          <w:sz w:val="20"/>
          <w:vertAlign w:val="baseline"/>
        </w:rPr>
        <w:t>Komunitas</w:t>
      </w:r>
      <w:r>
        <w:rPr>
          <w:i/>
          <w:spacing w:val="75"/>
          <w:w w:val="150"/>
          <w:sz w:val="20"/>
          <w:vertAlign w:val="baseline"/>
        </w:rPr>
        <w:t>   </w:t>
      </w:r>
      <w:r>
        <w:rPr>
          <w:i/>
          <w:sz w:val="20"/>
          <w:vertAlign w:val="baseline"/>
        </w:rPr>
        <w:t>Kesehatan</w:t>
      </w:r>
      <w:r>
        <w:rPr>
          <w:i/>
          <w:spacing w:val="75"/>
          <w:w w:val="150"/>
          <w:sz w:val="20"/>
          <w:vertAlign w:val="baseline"/>
        </w:rPr>
        <w:t>   </w:t>
      </w:r>
      <w:r>
        <w:rPr>
          <w:i/>
          <w:sz w:val="20"/>
          <w:vertAlign w:val="baseline"/>
        </w:rPr>
        <w:t>Masyarakat</w:t>
      </w:r>
      <w:r>
        <w:rPr>
          <w:sz w:val="20"/>
          <w:vertAlign w:val="baseline"/>
        </w:rPr>
        <w:t>,</w:t>
      </w:r>
      <w:r>
        <w:rPr>
          <w:spacing w:val="75"/>
          <w:w w:val="150"/>
          <w:sz w:val="20"/>
          <w:vertAlign w:val="baseline"/>
        </w:rPr>
        <w:t>   </w:t>
      </w:r>
      <w:r>
        <w:rPr>
          <w:sz w:val="20"/>
          <w:vertAlign w:val="baseline"/>
        </w:rPr>
        <w:t>12.3</w:t>
      </w:r>
      <w:r>
        <w:rPr>
          <w:spacing w:val="74"/>
          <w:w w:val="150"/>
          <w:sz w:val="20"/>
          <w:vertAlign w:val="baseline"/>
        </w:rPr>
        <w:t>   </w:t>
      </w:r>
      <w:r>
        <w:rPr>
          <w:sz w:val="20"/>
          <w:vertAlign w:val="baseline"/>
        </w:rPr>
        <w:t>(2020),</w:t>
      </w:r>
      <w:r>
        <w:rPr>
          <w:spacing w:val="74"/>
          <w:w w:val="150"/>
          <w:sz w:val="20"/>
          <w:vertAlign w:val="baseline"/>
        </w:rPr>
        <w:t>   </w:t>
      </w:r>
      <w:r>
        <w:rPr>
          <w:spacing w:val="-2"/>
          <w:sz w:val="20"/>
          <w:vertAlign w:val="baseline"/>
        </w:rPr>
        <w:t>145–51</w:t>
      </w:r>
    </w:p>
    <w:p>
      <w:pPr>
        <w:spacing w:line="229" w:lineRule="exact" w:before="0"/>
        <w:ind w:left="568" w:right="0" w:firstLine="0"/>
        <w:jc w:val="left"/>
        <w:rPr>
          <w:sz w:val="20"/>
        </w:rPr>
      </w:pPr>
      <w:r>
        <w:rPr>
          <w:spacing w:val="-2"/>
          <w:sz w:val="20"/>
        </w:rPr>
        <w:t>&lt;https://doi.org/10.52022/jikm.v12i3.102&gt;.</w:t>
      </w:r>
    </w:p>
    <w:p>
      <w:pPr>
        <w:spacing w:before="1"/>
        <w:ind w:left="568" w:right="220" w:firstLine="566"/>
        <w:jc w:val="left"/>
        <w:rPr>
          <w:sz w:val="20"/>
        </w:rPr>
      </w:pPr>
      <w:r>
        <w:rPr>
          <w:sz w:val="20"/>
          <w:vertAlign w:val="superscript"/>
        </w:rPr>
        <w:t>28</w:t>
      </w:r>
      <w:r>
        <w:rPr>
          <w:sz w:val="20"/>
          <w:vertAlign w:val="baseline"/>
        </w:rPr>
        <w:t> Huberman and Miles, ‘Teknik Pengumpulan Dan Analisis Data Kualitatif’, </w:t>
      </w:r>
      <w:r>
        <w:rPr>
          <w:i/>
          <w:sz w:val="20"/>
          <w:vertAlign w:val="baseline"/>
        </w:rPr>
        <w:t>Jurnal Studi Komunikasi Dan Media</w:t>
      </w:r>
      <w:r>
        <w:rPr>
          <w:sz w:val="20"/>
          <w:vertAlign w:val="baseline"/>
        </w:rPr>
        <w:t>, 02.1998 (1992), 1–11.</w:t>
      </w:r>
    </w:p>
    <w:p>
      <w:pPr>
        <w:spacing w:after="0"/>
        <w:jc w:val="left"/>
        <w:rPr>
          <w:sz w:val="20"/>
        </w:rPr>
        <w:sectPr>
          <w:pgSz w:w="11910" w:h="16840"/>
          <w:pgMar w:header="0" w:footer="1000" w:top="1920" w:bottom="1200" w:left="1700" w:right="1417"/>
        </w:sectPr>
      </w:pPr>
    </w:p>
    <w:p>
      <w:pPr>
        <w:pStyle w:val="BodyText"/>
        <w:spacing w:before="53"/>
      </w:pPr>
    </w:p>
    <w:p>
      <w:pPr>
        <w:pStyle w:val="BodyText"/>
        <w:spacing w:line="360" w:lineRule="auto"/>
        <w:ind w:left="1420" w:right="283"/>
        <w:jc w:val="both"/>
      </w:pPr>
      <w:r>
        <w:rPr/>
        <w:t>sumber</w:t>
      </w:r>
      <w:r>
        <w:rPr>
          <w:spacing w:val="-3"/>
        </w:rPr>
        <w:t> </w:t>
      </w:r>
      <w:r>
        <w:rPr/>
        <w:t>satu</w:t>
      </w:r>
      <w:r>
        <w:rPr>
          <w:spacing w:val="-2"/>
        </w:rPr>
        <w:t> </w:t>
      </w:r>
      <w:r>
        <w:rPr/>
        <w:t>ke</w:t>
      </w:r>
      <w:r>
        <w:rPr>
          <w:spacing w:val="-3"/>
        </w:rPr>
        <w:t> </w:t>
      </w:r>
      <w:r>
        <w:rPr/>
        <w:t>sumber</w:t>
      </w:r>
      <w:r>
        <w:rPr>
          <w:spacing w:val="-3"/>
        </w:rPr>
        <w:t> </w:t>
      </w:r>
      <w:r>
        <w:rPr/>
        <w:t>yang</w:t>
      </w:r>
      <w:r>
        <w:rPr>
          <w:spacing w:val="-2"/>
        </w:rPr>
        <w:t> </w:t>
      </w:r>
      <w:r>
        <w:rPr/>
        <w:t>lain. Traingulasi</w:t>
      </w:r>
      <w:r>
        <w:rPr>
          <w:spacing w:val="-2"/>
        </w:rPr>
        <w:t> </w:t>
      </w:r>
      <w:r>
        <w:rPr/>
        <w:t>sumber</w:t>
      </w:r>
      <w:r>
        <w:rPr>
          <w:spacing w:val="-3"/>
        </w:rPr>
        <w:t> </w:t>
      </w:r>
      <w:r>
        <w:rPr/>
        <w:t>menggabungkan</w:t>
      </w:r>
      <w:r>
        <w:rPr>
          <w:spacing w:val="-2"/>
        </w:rPr>
        <w:t> </w:t>
      </w:r>
      <w:r>
        <w:rPr/>
        <w:t>ke tiga</w:t>
      </w:r>
      <w:r>
        <w:rPr>
          <w:spacing w:val="-15"/>
        </w:rPr>
        <w:t> </w:t>
      </w:r>
      <w:r>
        <w:rPr/>
        <w:t>hasil</w:t>
      </w:r>
      <w:r>
        <w:rPr>
          <w:spacing w:val="-13"/>
        </w:rPr>
        <w:t> </w:t>
      </w:r>
      <w:r>
        <w:rPr/>
        <w:t>wawancara</w:t>
      </w:r>
      <w:r>
        <w:rPr>
          <w:spacing w:val="-15"/>
        </w:rPr>
        <w:t> </w:t>
      </w:r>
      <w:r>
        <w:rPr/>
        <w:t>terdiri</w:t>
      </w:r>
      <w:r>
        <w:rPr>
          <w:spacing w:val="-13"/>
        </w:rPr>
        <w:t> </w:t>
      </w:r>
      <w:r>
        <w:rPr/>
        <w:t>dari</w:t>
      </w:r>
      <w:r>
        <w:rPr>
          <w:spacing w:val="-14"/>
        </w:rPr>
        <w:t> </w:t>
      </w:r>
      <w:r>
        <w:rPr/>
        <w:t>pembimbing</w:t>
      </w:r>
      <w:r>
        <w:rPr>
          <w:spacing w:val="-14"/>
        </w:rPr>
        <w:t> </w:t>
      </w:r>
      <w:r>
        <w:rPr/>
        <w:t>kemasyarakatan,</w:t>
      </w:r>
      <w:r>
        <w:rPr>
          <w:spacing w:val="-14"/>
        </w:rPr>
        <w:t> </w:t>
      </w:r>
      <w:r>
        <w:rPr/>
        <w:t>narapidana anak, dan orang tua anak yang kemudian digabungkan sehingga mendapatkan data yang sesuai.</w:t>
      </w:r>
    </w:p>
    <w:p>
      <w:pPr>
        <w:pStyle w:val="ListParagraph"/>
        <w:numPr>
          <w:ilvl w:val="2"/>
          <w:numId w:val="8"/>
        </w:numPr>
        <w:tabs>
          <w:tab w:pos="1420" w:val="left" w:leader="none"/>
        </w:tabs>
        <w:spacing w:line="240" w:lineRule="auto" w:before="0" w:after="0"/>
        <w:ind w:left="1420" w:right="0" w:hanging="283"/>
        <w:jc w:val="both"/>
        <w:rPr>
          <w:sz w:val="24"/>
        </w:rPr>
      </w:pPr>
      <w:r>
        <w:rPr>
          <w:sz w:val="24"/>
        </w:rPr>
        <w:t>Triangulasi</w:t>
      </w:r>
      <w:r>
        <w:rPr>
          <w:spacing w:val="-2"/>
          <w:sz w:val="24"/>
        </w:rPr>
        <w:t> Teknik</w:t>
      </w:r>
    </w:p>
    <w:p>
      <w:pPr>
        <w:pStyle w:val="BodyText"/>
        <w:spacing w:line="360" w:lineRule="auto" w:before="137"/>
        <w:ind w:left="1420" w:right="284"/>
        <w:jc w:val="both"/>
      </w:pPr>
      <w:r>
        <w:rPr/>
        <w:t>Triangulasi Teknik digunakan untuk menguji dapat terpecayanya sebuah data</w:t>
      </w:r>
      <w:r>
        <w:rPr>
          <w:spacing w:val="-14"/>
        </w:rPr>
        <w:t> </w:t>
      </w:r>
      <w:r>
        <w:rPr/>
        <w:t>berdasarkan</w:t>
      </w:r>
      <w:r>
        <w:rPr>
          <w:spacing w:val="-14"/>
        </w:rPr>
        <w:t> </w:t>
      </w:r>
      <w:r>
        <w:rPr/>
        <w:t>terknik</w:t>
      </w:r>
      <w:r>
        <w:rPr>
          <w:spacing w:val="-11"/>
        </w:rPr>
        <w:t> </w:t>
      </w:r>
      <w:r>
        <w:rPr/>
        <w:t>yang</w:t>
      </w:r>
      <w:r>
        <w:rPr>
          <w:spacing w:val="-14"/>
        </w:rPr>
        <w:t> </w:t>
      </w:r>
      <w:r>
        <w:rPr/>
        <w:t>berbada.</w:t>
      </w:r>
      <w:r>
        <w:rPr>
          <w:spacing w:val="-14"/>
        </w:rPr>
        <w:t> </w:t>
      </w:r>
      <w:r>
        <w:rPr/>
        <w:t>Maksutnya,</w:t>
      </w:r>
      <w:r>
        <w:rPr>
          <w:spacing w:val="-14"/>
        </w:rPr>
        <w:t> </w:t>
      </w:r>
      <w:r>
        <w:rPr/>
        <w:t>peneliti</w:t>
      </w:r>
      <w:r>
        <w:rPr>
          <w:spacing w:val="-13"/>
        </w:rPr>
        <w:t> </w:t>
      </w:r>
      <w:r>
        <w:rPr/>
        <w:t>menggunakan Teknik pengumplan data yang berbeda untuk mendapatkan data atau sumber yang sama. Peneliti dapat menggabungkan Teknik observasi, wawancara dan dokumentasi</w:t>
      </w:r>
      <w:r>
        <w:rPr>
          <w:vertAlign w:val="superscript"/>
        </w:rPr>
        <w:t>29</w:t>
      </w:r>
      <w:r>
        <w:rPr>
          <w:vertAlign w:val="baseline"/>
        </w:rPr>
        <w:t>.</w:t>
      </w:r>
    </w:p>
    <w:p>
      <w:pPr>
        <w:pStyle w:val="BodyText"/>
        <w:spacing w:line="360" w:lineRule="auto" w:before="163"/>
        <w:ind w:left="1134" w:right="279" w:firstLine="283"/>
        <w:jc w:val="both"/>
      </w:pPr>
      <w:r>
        <w:rPr/>
        <w:t>Teknik keabsahan yang digunakan merupakan teknik triangulasi sumber yang terdiri dari gabungan sumber informasi yang diperoleh berupa wawancara</w:t>
      </w:r>
      <w:r>
        <w:rPr>
          <w:spacing w:val="-15"/>
        </w:rPr>
        <w:t> </w:t>
      </w:r>
      <w:r>
        <w:rPr/>
        <w:t>kepada</w:t>
      </w:r>
      <w:r>
        <w:rPr>
          <w:spacing w:val="-15"/>
        </w:rPr>
        <w:t> </w:t>
      </w:r>
      <w:r>
        <w:rPr/>
        <w:t>pembimbing</w:t>
      </w:r>
      <w:r>
        <w:rPr>
          <w:spacing w:val="-15"/>
        </w:rPr>
        <w:t> </w:t>
      </w:r>
      <w:r>
        <w:rPr/>
        <w:t>kemasyarakatan,</w:t>
      </w:r>
      <w:r>
        <w:rPr>
          <w:spacing w:val="-15"/>
        </w:rPr>
        <w:t> </w:t>
      </w:r>
      <w:r>
        <w:rPr/>
        <w:t>narapidana</w:t>
      </w:r>
      <w:r>
        <w:rPr>
          <w:spacing w:val="-15"/>
        </w:rPr>
        <w:t> </w:t>
      </w:r>
      <w:r>
        <w:rPr/>
        <w:t>anak,</w:t>
      </w:r>
      <w:r>
        <w:rPr>
          <w:spacing w:val="-15"/>
        </w:rPr>
        <w:t> </w:t>
      </w:r>
      <w:r>
        <w:rPr/>
        <w:t>dan</w:t>
      </w:r>
      <w:r>
        <w:rPr>
          <w:spacing w:val="-15"/>
        </w:rPr>
        <w:t> </w:t>
      </w:r>
      <w:r>
        <w:rPr/>
        <w:t>orang tua klien atau penjamin. Sedangkan triangulasi teknik sesuai dengan menggabungkan antara Teknik observasi, wawancara dan dokumentasi sehingga</w:t>
      </w:r>
      <w:r>
        <w:rPr>
          <w:spacing w:val="-15"/>
        </w:rPr>
        <w:t> </w:t>
      </w:r>
      <w:r>
        <w:rPr/>
        <w:t>sesuai</w:t>
      </w:r>
      <w:r>
        <w:rPr>
          <w:spacing w:val="-15"/>
        </w:rPr>
        <w:t> </w:t>
      </w:r>
      <w:r>
        <w:rPr/>
        <w:t>dengan</w:t>
      </w:r>
      <w:r>
        <w:rPr>
          <w:spacing w:val="-15"/>
        </w:rPr>
        <w:t> </w:t>
      </w:r>
      <w:r>
        <w:rPr/>
        <w:t>penelitian</w:t>
      </w:r>
      <w:r>
        <w:rPr>
          <w:spacing w:val="-15"/>
        </w:rPr>
        <w:t> </w:t>
      </w:r>
      <w:r>
        <w:rPr/>
        <w:t>Peran</w:t>
      </w:r>
      <w:r>
        <w:rPr>
          <w:spacing w:val="-15"/>
        </w:rPr>
        <w:t> </w:t>
      </w:r>
      <w:r>
        <w:rPr/>
        <w:t>Pembimbing</w:t>
      </w:r>
      <w:r>
        <w:rPr>
          <w:spacing w:val="-15"/>
        </w:rPr>
        <w:t> </w:t>
      </w:r>
      <w:r>
        <w:rPr/>
        <w:t>Kemasyarakatan</w:t>
      </w:r>
      <w:r>
        <w:rPr>
          <w:spacing w:val="-15"/>
        </w:rPr>
        <w:t> </w:t>
      </w:r>
      <w:r>
        <w:rPr/>
        <w:t>dalam proses Resosialisasi Klien Narapidana Anak di Bapas kelas 1 Semarang.</w:t>
      </w:r>
    </w:p>
    <w:p>
      <w:pPr>
        <w:pStyle w:val="ListParagraph"/>
        <w:numPr>
          <w:ilvl w:val="1"/>
          <w:numId w:val="8"/>
        </w:numPr>
        <w:tabs>
          <w:tab w:pos="1134" w:val="left" w:leader="none"/>
        </w:tabs>
        <w:spacing w:line="240" w:lineRule="auto" w:before="160" w:after="0"/>
        <w:ind w:left="1134" w:right="0" w:hanging="283"/>
        <w:jc w:val="both"/>
        <w:rPr>
          <w:sz w:val="24"/>
        </w:rPr>
      </w:pPr>
      <w:r>
        <w:rPr>
          <w:sz w:val="24"/>
        </w:rPr>
        <w:t>Teknik</w:t>
      </w:r>
      <w:r>
        <w:rPr>
          <w:spacing w:val="-4"/>
          <w:sz w:val="24"/>
        </w:rPr>
        <w:t> </w:t>
      </w:r>
      <w:r>
        <w:rPr>
          <w:sz w:val="24"/>
        </w:rPr>
        <w:t>analisis</w:t>
      </w:r>
      <w:r>
        <w:rPr>
          <w:spacing w:val="-2"/>
          <w:sz w:val="24"/>
        </w:rPr>
        <w:t> </w:t>
      </w:r>
      <w:r>
        <w:rPr>
          <w:spacing w:val="-4"/>
          <w:sz w:val="24"/>
        </w:rPr>
        <w:t>data</w:t>
      </w:r>
    </w:p>
    <w:p>
      <w:pPr>
        <w:pStyle w:val="BodyText"/>
        <w:spacing w:line="360" w:lineRule="auto" w:before="137"/>
        <w:ind w:left="1134" w:right="283" w:firstLine="283"/>
        <w:jc w:val="both"/>
      </w:pPr>
      <w:r>
        <w:rPr/>
        <w:t>Analisis data adalah proses mencari dan menyusun secara sistematis data yang diperoleh dari hasil wawancara, observasi, dan dokumentasi sehingga dapat mudah dipahami, dan temuannya dapat diinformasikan kepada orang lain.</w:t>
      </w:r>
      <w:r>
        <w:rPr>
          <w:spacing w:val="80"/>
        </w:rPr>
        <w:t> </w:t>
      </w:r>
      <w:r>
        <w:rPr/>
        <w:t>Teknik analisis data mengikuti tahap analisis data menurut Miles dan Huberman.</w:t>
      </w:r>
      <w:r>
        <w:rPr>
          <w:spacing w:val="-10"/>
        </w:rPr>
        <w:t> </w:t>
      </w:r>
      <w:r>
        <w:rPr/>
        <w:t>Setelah</w:t>
      </w:r>
      <w:r>
        <w:rPr>
          <w:spacing w:val="-10"/>
        </w:rPr>
        <w:t> </w:t>
      </w:r>
      <w:r>
        <w:rPr/>
        <w:t>memperoleh</w:t>
      </w:r>
      <w:r>
        <w:rPr>
          <w:spacing w:val="-10"/>
        </w:rPr>
        <w:t> </w:t>
      </w:r>
      <w:r>
        <w:rPr/>
        <w:t>data</w:t>
      </w:r>
      <w:r>
        <w:rPr>
          <w:spacing w:val="-11"/>
        </w:rPr>
        <w:t> </w:t>
      </w:r>
      <w:r>
        <w:rPr/>
        <w:t>dan</w:t>
      </w:r>
      <w:r>
        <w:rPr>
          <w:spacing w:val="-10"/>
        </w:rPr>
        <w:t> </w:t>
      </w:r>
      <w:r>
        <w:rPr/>
        <w:t>informasi</w:t>
      </w:r>
      <w:r>
        <w:rPr>
          <w:spacing w:val="-10"/>
        </w:rPr>
        <w:t> </w:t>
      </w:r>
      <w:r>
        <w:rPr/>
        <w:t>yang</w:t>
      </w:r>
      <w:r>
        <w:rPr>
          <w:spacing w:val="-10"/>
        </w:rPr>
        <w:t> </w:t>
      </w:r>
      <w:r>
        <w:rPr/>
        <w:t>dibutuhkan,</w:t>
      </w:r>
      <w:r>
        <w:rPr>
          <w:spacing w:val="-10"/>
        </w:rPr>
        <w:t> </w:t>
      </w:r>
      <w:r>
        <w:rPr/>
        <w:t>berikut adalah tahap teknik analisis data yang penulis gunakan:</w:t>
      </w:r>
    </w:p>
    <w:p>
      <w:pPr>
        <w:pStyle w:val="ListParagraph"/>
        <w:numPr>
          <w:ilvl w:val="2"/>
          <w:numId w:val="8"/>
        </w:numPr>
        <w:tabs>
          <w:tab w:pos="1419" w:val="left" w:leader="none"/>
        </w:tabs>
        <w:spacing w:line="240" w:lineRule="auto" w:before="0" w:after="0"/>
        <w:ind w:left="1419" w:right="0" w:hanging="282"/>
        <w:jc w:val="both"/>
        <w:rPr>
          <w:sz w:val="24"/>
        </w:rPr>
      </w:pPr>
      <w:r>
        <w:rPr>
          <w:sz w:val="24"/>
        </w:rPr>
        <w:t>Reduksi</w:t>
      </w:r>
      <w:r>
        <w:rPr>
          <w:spacing w:val="-2"/>
          <w:sz w:val="24"/>
        </w:rPr>
        <w:t> </w:t>
      </w:r>
      <w:r>
        <w:rPr>
          <w:sz w:val="24"/>
        </w:rPr>
        <w:t>Data</w:t>
      </w:r>
      <w:r>
        <w:rPr>
          <w:spacing w:val="-1"/>
          <w:sz w:val="24"/>
        </w:rPr>
        <w:t> </w:t>
      </w:r>
      <w:r>
        <w:rPr>
          <w:sz w:val="24"/>
        </w:rPr>
        <w:t>atau</w:t>
      </w:r>
      <w:r>
        <w:rPr>
          <w:spacing w:val="-1"/>
          <w:sz w:val="24"/>
        </w:rPr>
        <w:t> </w:t>
      </w:r>
      <w:r>
        <w:rPr>
          <w:i/>
          <w:sz w:val="24"/>
        </w:rPr>
        <w:t>Data</w:t>
      </w:r>
      <w:r>
        <w:rPr>
          <w:i/>
          <w:spacing w:val="1"/>
          <w:sz w:val="24"/>
        </w:rPr>
        <w:t> </w:t>
      </w:r>
      <w:r>
        <w:rPr>
          <w:i/>
          <w:spacing w:val="-2"/>
          <w:sz w:val="24"/>
        </w:rPr>
        <w:t>Reduction</w:t>
      </w:r>
      <w:r>
        <w:rPr>
          <w:spacing w:val="-2"/>
          <w:sz w:val="24"/>
        </w:rPr>
        <w:t>.</w:t>
      </w:r>
    </w:p>
    <w:p>
      <w:pPr>
        <w:pStyle w:val="BodyText"/>
        <w:spacing w:line="360" w:lineRule="auto" w:before="137"/>
        <w:ind w:left="1420" w:right="282"/>
        <w:jc w:val="both"/>
      </w:pPr>
      <w:r>
        <w:rPr/>
        <w:t>Data yang diperoleh dirangkum, dipilih aspek-aspek utama, dan dikelompokkan berdasarkan tema dan pola. Data yang diperoleh dari lapangan</w:t>
      </w:r>
      <w:r>
        <w:rPr>
          <w:spacing w:val="-13"/>
        </w:rPr>
        <w:t> </w:t>
      </w:r>
      <w:r>
        <w:rPr/>
        <w:t>sangat</w:t>
      </w:r>
      <w:r>
        <w:rPr>
          <w:spacing w:val="-11"/>
        </w:rPr>
        <w:t> </w:t>
      </w:r>
      <w:r>
        <w:rPr/>
        <w:t>banyak,</w:t>
      </w:r>
      <w:r>
        <w:rPr>
          <w:spacing w:val="-9"/>
        </w:rPr>
        <w:t> </w:t>
      </w:r>
      <w:r>
        <w:rPr/>
        <w:t>semakin</w:t>
      </w:r>
      <w:r>
        <w:rPr>
          <w:spacing w:val="-11"/>
        </w:rPr>
        <w:t> </w:t>
      </w:r>
      <w:r>
        <w:rPr/>
        <w:t>lama</w:t>
      </w:r>
      <w:r>
        <w:rPr>
          <w:spacing w:val="-12"/>
        </w:rPr>
        <w:t> </w:t>
      </w:r>
      <w:r>
        <w:rPr/>
        <w:t>peneliti</w:t>
      </w:r>
      <w:r>
        <w:rPr>
          <w:spacing w:val="-10"/>
        </w:rPr>
        <w:t> </w:t>
      </w:r>
      <w:r>
        <w:rPr/>
        <w:t>ke</w:t>
      </w:r>
      <w:r>
        <w:rPr>
          <w:spacing w:val="-12"/>
        </w:rPr>
        <w:t> </w:t>
      </w:r>
      <w:r>
        <w:rPr/>
        <w:t>lapangan</w:t>
      </w:r>
      <w:r>
        <w:rPr>
          <w:spacing w:val="-11"/>
        </w:rPr>
        <w:t> </w:t>
      </w:r>
      <w:r>
        <w:rPr/>
        <w:t>maka</w:t>
      </w:r>
      <w:r>
        <w:rPr>
          <w:spacing w:val="-11"/>
        </w:rPr>
        <w:t> </w:t>
      </w:r>
      <w:r>
        <w:rPr>
          <w:spacing w:val="-2"/>
        </w:rPr>
        <w:t>semakin</w:t>
      </w:r>
    </w:p>
    <w:p>
      <w:pPr>
        <w:pStyle w:val="BodyText"/>
        <w:spacing w:before="130"/>
        <w:rPr>
          <w:sz w:val="20"/>
        </w:rPr>
      </w:pPr>
      <w:r>
        <w:rPr>
          <w:sz w:val="20"/>
        </w:rPr>
        <mc:AlternateContent>
          <mc:Choice Requires="wps">
            <w:drawing>
              <wp:anchor distT="0" distB="0" distL="0" distR="0" allowOverlap="1" layoutInCell="1" locked="0" behindDoc="1" simplePos="0" relativeHeight="487597568">
                <wp:simplePos x="0" y="0"/>
                <wp:positionH relativeFrom="page">
                  <wp:posOffset>1440433</wp:posOffset>
                </wp:positionH>
                <wp:positionV relativeFrom="paragraph">
                  <wp:posOffset>244076</wp:posOffset>
                </wp:positionV>
                <wp:extent cx="1829435" cy="9525"/>
                <wp:effectExtent l="0" t="0" r="0" b="0"/>
                <wp:wrapTopAndBottom/>
                <wp:docPr id="25" name="Graphic 25"/>
                <wp:cNvGraphicFramePr>
                  <a:graphicFrameLocks/>
                </wp:cNvGraphicFramePr>
                <a:graphic>
                  <a:graphicData uri="http://schemas.microsoft.com/office/word/2010/wordprocessingShape">
                    <wps:wsp>
                      <wps:cNvPr id="25" name="Graphic 25"/>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9.218603pt;width:144.020pt;height:.72003pt;mso-position-horizontal-relative:page;mso-position-vertical-relative:paragraph;z-index:-15718912;mso-wrap-distance-left:0;mso-wrap-distance-right:0" id="docshape21" filled="true" fillcolor="#000000" stroked="false">
                <v:fill type="solid"/>
                <w10:wrap type="topAndBottom"/>
              </v:rect>
            </w:pict>
          </mc:Fallback>
        </mc:AlternateContent>
      </w:r>
    </w:p>
    <w:p>
      <w:pPr>
        <w:spacing w:before="101"/>
        <w:ind w:left="1134" w:right="0" w:firstLine="0"/>
        <w:jc w:val="left"/>
        <w:rPr>
          <w:sz w:val="20"/>
        </w:rPr>
      </w:pPr>
      <w:r>
        <w:rPr>
          <w:sz w:val="20"/>
          <w:vertAlign w:val="superscript"/>
        </w:rPr>
        <w:t>29</w:t>
      </w:r>
      <w:r>
        <w:rPr>
          <w:spacing w:val="-9"/>
          <w:sz w:val="20"/>
          <w:vertAlign w:val="baseline"/>
        </w:rPr>
        <w:t> </w:t>
      </w:r>
      <w:r>
        <w:rPr>
          <w:sz w:val="20"/>
          <w:vertAlign w:val="baseline"/>
        </w:rPr>
        <w:t>Andarusni</w:t>
      </w:r>
      <w:r>
        <w:rPr>
          <w:spacing w:val="-8"/>
          <w:sz w:val="20"/>
          <w:vertAlign w:val="baseline"/>
        </w:rPr>
        <w:t> </w:t>
      </w:r>
      <w:r>
        <w:rPr>
          <w:sz w:val="20"/>
          <w:vertAlign w:val="baseline"/>
        </w:rPr>
        <w:t>Alfansyur</w:t>
      </w:r>
      <w:r>
        <w:rPr>
          <w:spacing w:val="-7"/>
          <w:sz w:val="20"/>
          <w:vertAlign w:val="baseline"/>
        </w:rPr>
        <w:t> </w:t>
      </w:r>
      <w:r>
        <w:rPr>
          <w:sz w:val="20"/>
          <w:vertAlign w:val="baseline"/>
        </w:rPr>
        <w:t>and</w:t>
      </w:r>
      <w:r>
        <w:rPr>
          <w:spacing w:val="-6"/>
          <w:sz w:val="20"/>
          <w:vertAlign w:val="baseline"/>
        </w:rPr>
        <w:t> </w:t>
      </w:r>
      <w:r>
        <w:rPr>
          <w:sz w:val="20"/>
          <w:vertAlign w:val="baseline"/>
        </w:rPr>
        <w:t>Mariyani,</w:t>
      </w:r>
      <w:r>
        <w:rPr>
          <w:spacing w:val="-7"/>
          <w:sz w:val="20"/>
          <w:vertAlign w:val="baseline"/>
        </w:rPr>
        <w:t> </w:t>
      </w:r>
      <w:r>
        <w:rPr>
          <w:sz w:val="20"/>
          <w:vertAlign w:val="baseline"/>
        </w:rPr>
        <w:t>‘Seni</w:t>
      </w:r>
      <w:r>
        <w:rPr>
          <w:spacing w:val="-8"/>
          <w:sz w:val="20"/>
          <w:vertAlign w:val="baseline"/>
        </w:rPr>
        <w:t> </w:t>
      </w:r>
      <w:r>
        <w:rPr>
          <w:sz w:val="20"/>
          <w:vertAlign w:val="baseline"/>
        </w:rPr>
        <w:t>Mengelola</w:t>
      </w:r>
      <w:r>
        <w:rPr>
          <w:spacing w:val="-8"/>
          <w:sz w:val="20"/>
          <w:vertAlign w:val="baseline"/>
        </w:rPr>
        <w:t> </w:t>
      </w:r>
      <w:r>
        <w:rPr>
          <w:sz w:val="20"/>
          <w:vertAlign w:val="baseline"/>
        </w:rPr>
        <w:t>Data</w:t>
      </w:r>
      <w:r>
        <w:rPr>
          <w:spacing w:val="-12"/>
          <w:sz w:val="20"/>
          <w:vertAlign w:val="baseline"/>
        </w:rPr>
        <w:t> </w:t>
      </w:r>
      <w:r>
        <w:rPr>
          <w:sz w:val="20"/>
          <w:vertAlign w:val="baseline"/>
        </w:rPr>
        <w:t>:</w:t>
      </w:r>
      <w:r>
        <w:rPr>
          <w:spacing w:val="-10"/>
          <w:sz w:val="20"/>
          <w:vertAlign w:val="baseline"/>
        </w:rPr>
        <w:t> </w:t>
      </w:r>
      <w:r>
        <w:rPr>
          <w:sz w:val="20"/>
          <w:vertAlign w:val="baseline"/>
        </w:rPr>
        <w:t>Penerapan</w:t>
      </w:r>
      <w:r>
        <w:rPr>
          <w:spacing w:val="-6"/>
          <w:sz w:val="20"/>
          <w:vertAlign w:val="baseline"/>
        </w:rPr>
        <w:t> </w:t>
      </w:r>
      <w:r>
        <w:rPr>
          <w:sz w:val="20"/>
          <w:vertAlign w:val="baseline"/>
        </w:rPr>
        <w:t>Triangulasi</w:t>
      </w:r>
      <w:r>
        <w:rPr>
          <w:spacing w:val="-8"/>
          <w:sz w:val="20"/>
          <w:vertAlign w:val="baseline"/>
        </w:rPr>
        <w:t> </w:t>
      </w:r>
      <w:r>
        <w:rPr>
          <w:spacing w:val="-2"/>
          <w:sz w:val="20"/>
          <w:vertAlign w:val="baseline"/>
        </w:rPr>
        <w:t>Teknik</w:t>
      </w:r>
    </w:p>
    <w:p>
      <w:pPr>
        <w:spacing w:before="0"/>
        <w:ind w:left="568" w:right="0" w:firstLine="0"/>
        <w:jc w:val="left"/>
        <w:rPr>
          <w:sz w:val="20"/>
        </w:rPr>
      </w:pPr>
      <w:r>
        <w:rPr>
          <w:sz w:val="20"/>
        </w:rPr>
        <w:t>,</w:t>
      </w:r>
      <w:r>
        <w:rPr>
          <w:spacing w:val="-6"/>
          <w:sz w:val="20"/>
        </w:rPr>
        <w:t> </w:t>
      </w:r>
      <w:r>
        <w:rPr>
          <w:sz w:val="20"/>
        </w:rPr>
        <w:t>Sumber</w:t>
      </w:r>
      <w:r>
        <w:rPr>
          <w:spacing w:val="-4"/>
          <w:sz w:val="20"/>
        </w:rPr>
        <w:t> </w:t>
      </w:r>
      <w:r>
        <w:rPr>
          <w:sz w:val="20"/>
        </w:rPr>
        <w:t>Dan</w:t>
      </w:r>
      <w:r>
        <w:rPr>
          <w:spacing w:val="-6"/>
          <w:sz w:val="20"/>
        </w:rPr>
        <w:t> </w:t>
      </w:r>
      <w:r>
        <w:rPr>
          <w:sz w:val="20"/>
        </w:rPr>
        <w:t>Waktu</w:t>
      </w:r>
      <w:r>
        <w:rPr>
          <w:spacing w:val="-4"/>
          <w:sz w:val="20"/>
        </w:rPr>
        <w:t> </w:t>
      </w:r>
      <w:r>
        <w:rPr>
          <w:sz w:val="20"/>
        </w:rPr>
        <w:t>Pada</w:t>
      </w:r>
      <w:r>
        <w:rPr>
          <w:spacing w:val="-5"/>
          <w:sz w:val="20"/>
        </w:rPr>
        <w:t> </w:t>
      </w:r>
      <w:r>
        <w:rPr>
          <w:sz w:val="20"/>
        </w:rPr>
        <w:t>Penelitian</w:t>
      </w:r>
      <w:r>
        <w:rPr>
          <w:spacing w:val="-5"/>
          <w:sz w:val="20"/>
        </w:rPr>
        <w:t> </w:t>
      </w:r>
      <w:r>
        <w:rPr>
          <w:sz w:val="20"/>
        </w:rPr>
        <w:t>Pendidikan</w:t>
      </w:r>
      <w:r>
        <w:rPr>
          <w:spacing w:val="-4"/>
          <w:sz w:val="20"/>
        </w:rPr>
        <w:t> </w:t>
      </w:r>
      <w:r>
        <w:rPr>
          <w:sz w:val="20"/>
        </w:rPr>
        <w:t>Sosial’,</w:t>
      </w:r>
      <w:r>
        <w:rPr>
          <w:spacing w:val="1"/>
          <w:sz w:val="20"/>
        </w:rPr>
        <w:t> </w:t>
      </w:r>
      <w:r>
        <w:rPr>
          <w:i/>
          <w:sz w:val="20"/>
        </w:rPr>
        <w:t>Historis</w:t>
      </w:r>
      <w:r>
        <w:rPr>
          <w:sz w:val="20"/>
        </w:rPr>
        <w:t>,</w:t>
      </w:r>
      <w:r>
        <w:rPr>
          <w:spacing w:val="-5"/>
          <w:sz w:val="20"/>
        </w:rPr>
        <w:t> </w:t>
      </w:r>
      <w:r>
        <w:rPr>
          <w:sz w:val="20"/>
        </w:rPr>
        <w:t>5.2</w:t>
      </w:r>
      <w:r>
        <w:rPr>
          <w:spacing w:val="-4"/>
          <w:sz w:val="20"/>
        </w:rPr>
        <w:t> </w:t>
      </w:r>
      <w:r>
        <w:rPr>
          <w:sz w:val="20"/>
        </w:rPr>
        <w:t>(2020),</w:t>
      </w:r>
      <w:r>
        <w:rPr>
          <w:spacing w:val="-7"/>
          <w:sz w:val="20"/>
        </w:rPr>
        <w:t> </w:t>
      </w:r>
      <w:r>
        <w:rPr>
          <w:spacing w:val="-2"/>
          <w:sz w:val="20"/>
        </w:rPr>
        <w:t>146–50.</w:t>
      </w:r>
    </w:p>
    <w:p>
      <w:pPr>
        <w:spacing w:after="0"/>
        <w:jc w:val="left"/>
        <w:rPr>
          <w:sz w:val="20"/>
        </w:rPr>
        <w:sectPr>
          <w:pgSz w:w="11910" w:h="16840"/>
          <w:pgMar w:header="0" w:footer="1000" w:top="1920" w:bottom="1200" w:left="1700" w:right="1417"/>
        </w:sectPr>
      </w:pPr>
    </w:p>
    <w:p>
      <w:pPr>
        <w:pStyle w:val="BodyText"/>
        <w:spacing w:before="53"/>
      </w:pPr>
    </w:p>
    <w:p>
      <w:pPr>
        <w:pStyle w:val="BodyText"/>
        <w:spacing w:line="360" w:lineRule="auto"/>
        <w:ind w:left="1420" w:right="280"/>
        <w:jc w:val="both"/>
      </w:pPr>
      <w:r>
        <w:rPr/>
        <w:t>banyak pula data yang diperoleh. Pada tahap ini peneliti focus terhadap segala sesuatu yang dilihat, didengar, dan diamati pada saat tahap proses resoisalisasi. Oleh karna itu peneliti perlu segera melakukan analisis data melalui reduksi data supaya data tersebut dapat memenuhi </w:t>
      </w:r>
      <w:r>
        <w:rPr/>
        <w:t>kebutuhan tujuan penelitian yang ditetapkan yaitu meliputi peran pembimbing kemasyarakatan dalam proses resosialisiasi klien narapidana anak di Bapas Kelas 1 Semarang.</w:t>
      </w:r>
    </w:p>
    <w:p>
      <w:pPr>
        <w:pStyle w:val="ListParagraph"/>
        <w:numPr>
          <w:ilvl w:val="2"/>
          <w:numId w:val="8"/>
        </w:numPr>
        <w:tabs>
          <w:tab w:pos="1420" w:val="left" w:leader="none"/>
        </w:tabs>
        <w:spacing w:line="276" w:lineRule="exact" w:before="0" w:after="0"/>
        <w:ind w:left="1420" w:right="0" w:hanging="283"/>
        <w:jc w:val="both"/>
        <w:rPr>
          <w:i/>
          <w:sz w:val="24"/>
        </w:rPr>
      </w:pPr>
      <w:r>
        <w:rPr>
          <w:sz w:val="24"/>
        </w:rPr>
        <w:t>Penyajian</w:t>
      </w:r>
      <w:r>
        <w:rPr>
          <w:spacing w:val="-1"/>
          <w:sz w:val="24"/>
        </w:rPr>
        <w:t> </w:t>
      </w:r>
      <w:r>
        <w:rPr>
          <w:sz w:val="24"/>
        </w:rPr>
        <w:t>Data atau </w:t>
      </w:r>
      <w:r>
        <w:rPr>
          <w:i/>
          <w:sz w:val="24"/>
        </w:rPr>
        <w:t>Data</w:t>
      </w:r>
      <w:r>
        <w:rPr>
          <w:i/>
          <w:spacing w:val="-1"/>
          <w:sz w:val="24"/>
        </w:rPr>
        <w:t> </w:t>
      </w:r>
      <w:r>
        <w:rPr>
          <w:i/>
          <w:spacing w:val="-2"/>
          <w:sz w:val="24"/>
        </w:rPr>
        <w:t>Display</w:t>
      </w:r>
    </w:p>
    <w:p>
      <w:pPr>
        <w:pStyle w:val="BodyText"/>
        <w:spacing w:line="360" w:lineRule="auto" w:before="139"/>
        <w:ind w:left="1420" w:right="278"/>
        <w:jc w:val="both"/>
      </w:pPr>
      <w:r>
        <w:rPr/>
        <w:t>Penyajian</w:t>
      </w:r>
      <w:r>
        <w:rPr>
          <w:spacing w:val="-15"/>
        </w:rPr>
        <w:t> </w:t>
      </w:r>
      <w:r>
        <w:rPr/>
        <w:t>data</w:t>
      </w:r>
      <w:r>
        <w:rPr>
          <w:spacing w:val="-15"/>
        </w:rPr>
        <w:t> </w:t>
      </w:r>
      <w:r>
        <w:rPr/>
        <w:t>dapat</w:t>
      </w:r>
      <w:r>
        <w:rPr>
          <w:spacing w:val="-15"/>
        </w:rPr>
        <w:t> </w:t>
      </w:r>
      <w:r>
        <w:rPr/>
        <w:t>dilakukan</w:t>
      </w:r>
      <w:r>
        <w:rPr>
          <w:spacing w:val="-15"/>
        </w:rPr>
        <w:t> </w:t>
      </w:r>
      <w:r>
        <w:rPr/>
        <w:t>dalam</w:t>
      </w:r>
      <w:r>
        <w:rPr>
          <w:spacing w:val="-15"/>
        </w:rPr>
        <w:t> </w:t>
      </w:r>
      <w:r>
        <w:rPr/>
        <w:t>bentuk</w:t>
      </w:r>
      <w:r>
        <w:rPr>
          <w:spacing w:val="-15"/>
        </w:rPr>
        <w:t> </w:t>
      </w:r>
      <w:r>
        <w:rPr/>
        <w:t>uraian</w:t>
      </w:r>
      <w:r>
        <w:rPr>
          <w:spacing w:val="-15"/>
        </w:rPr>
        <w:t> </w:t>
      </w:r>
      <w:r>
        <w:rPr/>
        <w:t>singkat</w:t>
      </w:r>
      <w:r>
        <w:rPr>
          <w:spacing w:val="-15"/>
        </w:rPr>
        <w:t> </w:t>
      </w:r>
      <w:r>
        <w:rPr/>
        <w:t>yang</w:t>
      </w:r>
      <w:r>
        <w:rPr>
          <w:spacing w:val="-15"/>
        </w:rPr>
        <w:t> </w:t>
      </w:r>
      <w:r>
        <w:rPr/>
        <w:t>disajikan dalam bentuk narasi atau teks</w:t>
      </w:r>
      <w:r>
        <w:rPr>
          <w:spacing w:val="-1"/>
        </w:rPr>
        <w:t> </w:t>
      </w:r>
      <w:r>
        <w:rPr/>
        <w:t>yang dapat dilengkapi dengan tabel, grafik, atau matriks. Melalui penyajian data, data yang dihasilkan lebih terorganisasi,</w:t>
      </w:r>
      <w:r>
        <w:rPr>
          <w:spacing w:val="-2"/>
        </w:rPr>
        <w:t> </w:t>
      </w:r>
      <w:r>
        <w:rPr/>
        <w:t>tersusun,</w:t>
      </w:r>
      <w:r>
        <w:rPr>
          <w:spacing w:val="-2"/>
        </w:rPr>
        <w:t> </w:t>
      </w:r>
      <w:r>
        <w:rPr/>
        <w:t>dalam</w:t>
      </w:r>
      <w:r>
        <w:rPr>
          <w:spacing w:val="-2"/>
        </w:rPr>
        <w:t> </w:t>
      </w:r>
      <w:r>
        <w:rPr/>
        <w:t>pola</w:t>
      </w:r>
      <w:r>
        <w:rPr>
          <w:spacing w:val="-3"/>
        </w:rPr>
        <w:t> </w:t>
      </w:r>
      <w:r>
        <w:rPr/>
        <w:t>hubungan,</w:t>
      </w:r>
      <w:r>
        <w:rPr>
          <w:spacing w:val="-2"/>
        </w:rPr>
        <w:t> </w:t>
      </w:r>
      <w:r>
        <w:rPr/>
        <w:t>sehingga</w:t>
      </w:r>
      <w:r>
        <w:rPr>
          <w:spacing w:val="-3"/>
        </w:rPr>
        <w:t> </w:t>
      </w:r>
      <w:r>
        <w:rPr/>
        <w:t>akan</w:t>
      </w:r>
      <w:r>
        <w:rPr>
          <w:spacing w:val="-2"/>
        </w:rPr>
        <w:t> </w:t>
      </w:r>
      <w:r>
        <w:rPr/>
        <w:t>lebih</w:t>
      </w:r>
      <w:r>
        <w:rPr>
          <w:spacing w:val="-2"/>
        </w:rPr>
        <w:t> </w:t>
      </w:r>
      <w:r>
        <w:rPr/>
        <w:t>mudah dipahami. Mendisplay data akan lebih mempermudah dan mememahami apa yang sedang terjadi, merencanakan apa yang selanjutnya dilakukan berdasarkan apa yang telah dipahami oleh peneliti, sehingga peneliti mampu menyajikan data yang berkaitan dengan peran pembimbing kemasyarakatan</w:t>
      </w:r>
      <w:r>
        <w:rPr>
          <w:spacing w:val="-12"/>
        </w:rPr>
        <w:t> </w:t>
      </w:r>
      <w:r>
        <w:rPr/>
        <w:t>dalam</w:t>
      </w:r>
      <w:r>
        <w:rPr>
          <w:spacing w:val="-12"/>
        </w:rPr>
        <w:t> </w:t>
      </w:r>
      <w:r>
        <w:rPr/>
        <w:t>proses</w:t>
      </w:r>
      <w:r>
        <w:rPr>
          <w:spacing w:val="-11"/>
        </w:rPr>
        <w:t> </w:t>
      </w:r>
      <w:r>
        <w:rPr/>
        <w:t>resosialisasi</w:t>
      </w:r>
      <w:r>
        <w:rPr>
          <w:spacing w:val="-11"/>
        </w:rPr>
        <w:t> </w:t>
      </w:r>
      <w:r>
        <w:rPr/>
        <w:t>klien</w:t>
      </w:r>
      <w:r>
        <w:rPr>
          <w:spacing w:val="-12"/>
        </w:rPr>
        <w:t> </w:t>
      </w:r>
      <w:r>
        <w:rPr/>
        <w:t>narapidana</w:t>
      </w:r>
      <w:r>
        <w:rPr>
          <w:spacing w:val="-11"/>
        </w:rPr>
        <w:t> </w:t>
      </w:r>
      <w:r>
        <w:rPr/>
        <w:t>anak</w:t>
      </w:r>
      <w:r>
        <w:rPr>
          <w:spacing w:val="-12"/>
        </w:rPr>
        <w:t> </w:t>
      </w:r>
      <w:r>
        <w:rPr/>
        <w:t>di</w:t>
      </w:r>
      <w:r>
        <w:rPr>
          <w:spacing w:val="-11"/>
        </w:rPr>
        <w:t> </w:t>
      </w:r>
      <w:r>
        <w:rPr/>
        <w:t>Bapas kelas 1 Semarang.</w:t>
      </w:r>
    </w:p>
    <w:p>
      <w:pPr>
        <w:pStyle w:val="ListParagraph"/>
        <w:numPr>
          <w:ilvl w:val="2"/>
          <w:numId w:val="8"/>
        </w:numPr>
        <w:tabs>
          <w:tab w:pos="1419" w:val="left" w:leader="none"/>
        </w:tabs>
        <w:spacing w:line="240" w:lineRule="auto" w:before="1" w:after="0"/>
        <w:ind w:left="1419" w:right="0" w:hanging="282"/>
        <w:jc w:val="both"/>
        <w:rPr>
          <w:sz w:val="24"/>
        </w:rPr>
      </w:pPr>
      <w:r>
        <w:rPr>
          <w:sz w:val="24"/>
        </w:rPr>
        <w:t>Penarikan</w:t>
      </w:r>
      <w:r>
        <w:rPr>
          <w:spacing w:val="-2"/>
          <w:sz w:val="24"/>
        </w:rPr>
        <w:t> </w:t>
      </w:r>
      <w:r>
        <w:rPr>
          <w:sz w:val="24"/>
        </w:rPr>
        <w:t>kesimpulan</w:t>
      </w:r>
      <w:r>
        <w:rPr>
          <w:spacing w:val="-3"/>
          <w:sz w:val="24"/>
        </w:rPr>
        <w:t> </w:t>
      </w:r>
      <w:r>
        <w:rPr>
          <w:sz w:val="24"/>
        </w:rPr>
        <w:t>atau</w:t>
      </w:r>
      <w:r>
        <w:rPr>
          <w:spacing w:val="-1"/>
          <w:sz w:val="24"/>
        </w:rPr>
        <w:t> </w:t>
      </w:r>
      <w:r>
        <w:rPr>
          <w:spacing w:val="-2"/>
          <w:sz w:val="24"/>
        </w:rPr>
        <w:t>verifikasi.</w:t>
      </w:r>
    </w:p>
    <w:p>
      <w:pPr>
        <w:pStyle w:val="BodyText"/>
        <w:spacing w:line="360" w:lineRule="auto" w:before="137"/>
        <w:ind w:left="1420" w:right="280"/>
        <w:jc w:val="both"/>
      </w:pPr>
      <w:r>
        <w:rPr/>
        <w:t>Penarikan kesimpulan awal yang ditemukan oleh peneliti bersifat sementara, dan akan berubah apabila menemukan bukti-bukti lain dalam proses penelitian yang kuat pada tahap pengumpulan data berikutnya. Tetapi apabila data yang diperoleh tidak berubah maka kesimpulan yang diperoleh</w:t>
      </w:r>
      <w:r>
        <w:rPr>
          <w:spacing w:val="-8"/>
        </w:rPr>
        <w:t> </w:t>
      </w:r>
      <w:r>
        <w:rPr/>
        <w:t>merupakan</w:t>
      </w:r>
      <w:r>
        <w:rPr>
          <w:spacing w:val="-8"/>
        </w:rPr>
        <w:t> </w:t>
      </w:r>
      <w:r>
        <w:rPr/>
        <w:t>kesimpulan</w:t>
      </w:r>
      <w:r>
        <w:rPr>
          <w:spacing w:val="-8"/>
        </w:rPr>
        <w:t> </w:t>
      </w:r>
      <w:r>
        <w:rPr/>
        <w:t>yang</w:t>
      </w:r>
      <w:r>
        <w:rPr>
          <w:spacing w:val="-8"/>
        </w:rPr>
        <w:t> </w:t>
      </w:r>
      <w:r>
        <w:rPr/>
        <w:t>kredibel</w:t>
      </w:r>
      <w:r>
        <w:rPr>
          <w:vertAlign w:val="superscript"/>
        </w:rPr>
        <w:t>30</w:t>
      </w:r>
      <w:r>
        <w:rPr>
          <w:vertAlign w:val="baseline"/>
        </w:rPr>
        <w:t>.</w:t>
      </w:r>
      <w:r>
        <w:rPr>
          <w:spacing w:val="-8"/>
          <w:vertAlign w:val="baseline"/>
        </w:rPr>
        <w:t> </w:t>
      </w:r>
      <w:r>
        <w:rPr>
          <w:vertAlign w:val="baseline"/>
        </w:rPr>
        <w:t>Sehingga</w:t>
      </w:r>
      <w:r>
        <w:rPr>
          <w:spacing w:val="-8"/>
          <w:vertAlign w:val="baseline"/>
        </w:rPr>
        <w:t> </w:t>
      </w:r>
      <w:r>
        <w:rPr>
          <w:vertAlign w:val="baseline"/>
        </w:rPr>
        <w:t>peneliti</w:t>
      </w:r>
      <w:r>
        <w:rPr>
          <w:spacing w:val="-7"/>
          <w:vertAlign w:val="baseline"/>
        </w:rPr>
        <w:t> </w:t>
      </w:r>
      <w:r>
        <w:rPr>
          <w:vertAlign w:val="baseline"/>
        </w:rPr>
        <w:t>dapat lebih</w:t>
      </w:r>
      <w:r>
        <w:rPr>
          <w:spacing w:val="-1"/>
          <w:vertAlign w:val="baseline"/>
        </w:rPr>
        <w:t> </w:t>
      </w:r>
      <w:r>
        <w:rPr>
          <w:vertAlign w:val="baseline"/>
        </w:rPr>
        <w:t>jelas untuk menjawab</w:t>
      </w:r>
      <w:r>
        <w:rPr>
          <w:spacing w:val="-1"/>
          <w:vertAlign w:val="baseline"/>
        </w:rPr>
        <w:t> </w:t>
      </w:r>
      <w:r>
        <w:rPr>
          <w:vertAlign w:val="baseline"/>
        </w:rPr>
        <w:t>rumusan</w:t>
      </w:r>
      <w:r>
        <w:rPr>
          <w:spacing w:val="-1"/>
          <w:vertAlign w:val="baseline"/>
        </w:rPr>
        <w:t> </w:t>
      </w:r>
      <w:r>
        <w:rPr>
          <w:vertAlign w:val="baseline"/>
        </w:rPr>
        <w:t>masalah</w:t>
      </w:r>
      <w:r>
        <w:rPr>
          <w:spacing w:val="-1"/>
          <w:vertAlign w:val="baseline"/>
        </w:rPr>
        <w:t> </w:t>
      </w:r>
      <w:r>
        <w:rPr>
          <w:vertAlign w:val="baseline"/>
        </w:rPr>
        <w:t>yang</w:t>
      </w:r>
      <w:r>
        <w:rPr>
          <w:spacing w:val="-1"/>
          <w:vertAlign w:val="baseline"/>
        </w:rPr>
        <w:t> </w:t>
      </w:r>
      <w:r>
        <w:rPr>
          <w:vertAlign w:val="baseline"/>
        </w:rPr>
        <w:t>telah</w:t>
      </w:r>
      <w:r>
        <w:rPr>
          <w:spacing w:val="-1"/>
          <w:vertAlign w:val="baseline"/>
        </w:rPr>
        <w:t> </w:t>
      </w:r>
      <w:r>
        <w:rPr>
          <w:vertAlign w:val="baseline"/>
        </w:rPr>
        <w:t>ditetapkan,</w:t>
      </w:r>
      <w:r>
        <w:rPr>
          <w:spacing w:val="-1"/>
          <w:vertAlign w:val="baseline"/>
        </w:rPr>
        <w:t> </w:t>
      </w:r>
      <w:r>
        <w:rPr>
          <w:vertAlign w:val="baseline"/>
        </w:rPr>
        <w:t>serta menemukan temuan baru mengenai peran pembimbing kemasyarakatan dalam proses resosialisasi klien narapidana anak di Bapas Kelas 1 </w:t>
      </w:r>
      <w:r>
        <w:rPr>
          <w:spacing w:val="-2"/>
          <w:vertAlign w:val="baseline"/>
        </w:rPr>
        <w:t>Semarang.</w:t>
      </w:r>
    </w:p>
    <w:p>
      <w:pPr>
        <w:pStyle w:val="BodyText"/>
        <w:rPr>
          <w:sz w:val="20"/>
        </w:rPr>
      </w:pPr>
    </w:p>
    <w:p>
      <w:pPr>
        <w:pStyle w:val="BodyText"/>
        <w:spacing w:before="219"/>
        <w:rPr>
          <w:sz w:val="20"/>
        </w:rPr>
      </w:pPr>
      <w:r>
        <w:rPr>
          <w:sz w:val="20"/>
        </w:rPr>
        <mc:AlternateContent>
          <mc:Choice Requires="wps">
            <w:drawing>
              <wp:anchor distT="0" distB="0" distL="0" distR="0" allowOverlap="1" layoutInCell="1" locked="0" behindDoc="1" simplePos="0" relativeHeight="487598080">
                <wp:simplePos x="0" y="0"/>
                <wp:positionH relativeFrom="page">
                  <wp:posOffset>1440433</wp:posOffset>
                </wp:positionH>
                <wp:positionV relativeFrom="paragraph">
                  <wp:posOffset>300835</wp:posOffset>
                </wp:positionV>
                <wp:extent cx="1829435" cy="9525"/>
                <wp:effectExtent l="0" t="0" r="0" b="0"/>
                <wp:wrapTopAndBottom/>
                <wp:docPr id="26" name="Graphic 26"/>
                <wp:cNvGraphicFramePr>
                  <a:graphicFrameLocks/>
                </wp:cNvGraphicFramePr>
                <a:graphic>
                  <a:graphicData uri="http://schemas.microsoft.com/office/word/2010/wordprocessingShape">
                    <wps:wsp>
                      <wps:cNvPr id="26" name="Graphic 26"/>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23.687805pt;width:144.020pt;height:.72003pt;mso-position-horizontal-relative:page;mso-position-vertical-relative:paragraph;z-index:-15718400;mso-wrap-distance-left:0;mso-wrap-distance-right:0" id="docshape22" filled="true" fillcolor="#000000" stroked="false">
                <v:fill type="solid"/>
                <w10:wrap type="topAndBottom"/>
              </v:rect>
            </w:pict>
          </mc:Fallback>
        </mc:AlternateContent>
      </w:r>
    </w:p>
    <w:p>
      <w:pPr>
        <w:spacing w:before="101"/>
        <w:ind w:left="568" w:right="0" w:firstLine="566"/>
        <w:jc w:val="left"/>
        <w:rPr>
          <w:sz w:val="20"/>
        </w:rPr>
      </w:pPr>
      <w:r>
        <w:rPr>
          <w:sz w:val="20"/>
          <w:vertAlign w:val="superscript"/>
        </w:rPr>
        <w:t>30</w:t>
      </w:r>
      <w:r>
        <w:rPr>
          <w:spacing w:val="40"/>
          <w:sz w:val="20"/>
          <w:vertAlign w:val="baseline"/>
        </w:rPr>
        <w:t> </w:t>
      </w:r>
      <w:r>
        <w:rPr>
          <w:sz w:val="20"/>
          <w:vertAlign w:val="baseline"/>
        </w:rPr>
        <w:t>Hardani</w:t>
      </w:r>
      <w:r>
        <w:rPr>
          <w:spacing w:val="40"/>
          <w:sz w:val="20"/>
          <w:vertAlign w:val="baseline"/>
        </w:rPr>
        <w:t> </w:t>
      </w:r>
      <w:r>
        <w:rPr>
          <w:sz w:val="20"/>
          <w:vertAlign w:val="baseline"/>
        </w:rPr>
        <w:t>and</w:t>
      </w:r>
      <w:r>
        <w:rPr>
          <w:spacing w:val="40"/>
          <w:sz w:val="20"/>
          <w:vertAlign w:val="baseline"/>
        </w:rPr>
        <w:t> </w:t>
      </w:r>
      <w:r>
        <w:rPr>
          <w:sz w:val="20"/>
          <w:vertAlign w:val="baseline"/>
        </w:rPr>
        <w:t>others,</w:t>
      </w:r>
      <w:r>
        <w:rPr>
          <w:spacing w:val="40"/>
          <w:sz w:val="20"/>
          <w:vertAlign w:val="baseline"/>
        </w:rPr>
        <w:t> </w:t>
      </w:r>
      <w:r>
        <w:rPr>
          <w:i/>
          <w:sz w:val="20"/>
          <w:vertAlign w:val="baseline"/>
        </w:rPr>
        <w:t>Metode</w:t>
      </w:r>
      <w:r>
        <w:rPr>
          <w:i/>
          <w:spacing w:val="40"/>
          <w:sz w:val="20"/>
          <w:vertAlign w:val="baseline"/>
        </w:rPr>
        <w:t> </w:t>
      </w:r>
      <w:r>
        <w:rPr>
          <w:i/>
          <w:sz w:val="20"/>
          <w:vertAlign w:val="baseline"/>
        </w:rPr>
        <w:t>Penelitian</w:t>
      </w:r>
      <w:r>
        <w:rPr>
          <w:i/>
          <w:spacing w:val="40"/>
          <w:sz w:val="20"/>
          <w:vertAlign w:val="baseline"/>
        </w:rPr>
        <w:t> </w:t>
      </w:r>
      <w:r>
        <w:rPr>
          <w:i/>
          <w:sz w:val="20"/>
          <w:vertAlign w:val="baseline"/>
        </w:rPr>
        <w:t>Kualitatif</w:t>
      </w:r>
      <w:r>
        <w:rPr>
          <w:i/>
          <w:spacing w:val="40"/>
          <w:sz w:val="20"/>
          <w:vertAlign w:val="baseline"/>
        </w:rPr>
        <w:t> </w:t>
      </w:r>
      <w:r>
        <w:rPr>
          <w:i/>
          <w:sz w:val="20"/>
          <w:vertAlign w:val="baseline"/>
        </w:rPr>
        <w:t>Dan</w:t>
      </w:r>
      <w:r>
        <w:rPr>
          <w:i/>
          <w:spacing w:val="40"/>
          <w:sz w:val="20"/>
          <w:vertAlign w:val="baseline"/>
        </w:rPr>
        <w:t> </w:t>
      </w:r>
      <w:r>
        <w:rPr>
          <w:i/>
          <w:sz w:val="20"/>
          <w:vertAlign w:val="baseline"/>
        </w:rPr>
        <w:t>Kuantitatif</w:t>
      </w:r>
      <w:r>
        <w:rPr>
          <w:sz w:val="20"/>
          <w:vertAlign w:val="baseline"/>
        </w:rPr>
        <w:t>,</w:t>
      </w:r>
      <w:r>
        <w:rPr>
          <w:spacing w:val="40"/>
          <w:sz w:val="20"/>
          <w:vertAlign w:val="baseline"/>
        </w:rPr>
        <w:t> </w:t>
      </w:r>
      <w:r>
        <w:rPr>
          <w:i/>
          <w:sz w:val="20"/>
          <w:vertAlign w:val="baseline"/>
        </w:rPr>
        <w:t>Yogyakarta:</w:t>
      </w:r>
      <w:r>
        <w:rPr>
          <w:i/>
          <w:spacing w:val="40"/>
          <w:sz w:val="20"/>
          <w:vertAlign w:val="baseline"/>
        </w:rPr>
        <w:t> </w:t>
      </w:r>
      <w:r>
        <w:rPr>
          <w:i/>
          <w:sz w:val="20"/>
          <w:vertAlign w:val="baseline"/>
        </w:rPr>
        <w:t>CV. Pustaka Ilmu</w:t>
      </w:r>
      <w:r>
        <w:rPr>
          <w:sz w:val="20"/>
          <w:vertAlign w:val="baseline"/>
        </w:rPr>
        <w:t>, 2020.</w:t>
      </w:r>
    </w:p>
    <w:p>
      <w:pPr>
        <w:spacing w:after="0"/>
        <w:jc w:val="left"/>
        <w:rPr>
          <w:sz w:val="20"/>
        </w:rPr>
        <w:sectPr>
          <w:pgSz w:w="11910" w:h="16840"/>
          <w:pgMar w:header="0" w:footer="1000" w:top="1920" w:bottom="1200" w:left="1700" w:right="1417"/>
        </w:sectPr>
      </w:pPr>
    </w:p>
    <w:p>
      <w:pPr>
        <w:pStyle w:val="BodyText"/>
        <w:spacing w:before="53"/>
      </w:pPr>
    </w:p>
    <w:p>
      <w:pPr>
        <w:pStyle w:val="Heading3"/>
        <w:numPr>
          <w:ilvl w:val="0"/>
          <w:numId w:val="8"/>
        </w:numPr>
        <w:tabs>
          <w:tab w:pos="850" w:val="left" w:leader="none"/>
        </w:tabs>
        <w:spacing w:line="240" w:lineRule="auto" w:before="0" w:after="0"/>
        <w:ind w:left="850" w:right="0" w:hanging="282"/>
        <w:jc w:val="left"/>
      </w:pPr>
      <w:bookmarkStart w:name="_bookmark19" w:id="20"/>
      <w:bookmarkEnd w:id="20"/>
      <w:r>
        <w:rPr>
          <w:b w:val="0"/>
        </w:rPr>
      </w:r>
      <w:r>
        <w:rPr/>
        <w:t>Sistematika</w:t>
      </w:r>
      <w:r>
        <w:rPr>
          <w:spacing w:val="-3"/>
        </w:rPr>
        <w:t> </w:t>
      </w:r>
      <w:r>
        <w:rPr/>
        <w:t>Penulisan</w:t>
      </w:r>
      <w:r>
        <w:rPr>
          <w:spacing w:val="-2"/>
        </w:rPr>
        <w:t> Skripsi</w:t>
      </w:r>
    </w:p>
    <w:p>
      <w:pPr>
        <w:pStyle w:val="BodyText"/>
        <w:spacing w:before="21"/>
        <w:rPr>
          <w:b/>
        </w:rPr>
      </w:pPr>
    </w:p>
    <w:p>
      <w:pPr>
        <w:pStyle w:val="BodyText"/>
        <w:spacing w:line="360" w:lineRule="auto" w:before="1"/>
        <w:ind w:left="851" w:right="282" w:firstLine="283"/>
        <w:jc w:val="both"/>
      </w:pPr>
      <w:r>
        <w:rPr/>
        <w:t>Untuk memudahkan pembahasan dalam penulisan skripsi, maka dibuatlah sistematika penulisan yang terbagi menjadi beberapa bagian utama. Supaya mendapatkan gambaran yang jelas dan menyeluruh terkait pembahasan skripsi. Maka secara umum penulis merinci dalam sistematika pembahasan sebagai </w:t>
      </w:r>
      <w:r>
        <w:rPr>
          <w:spacing w:val="-2"/>
        </w:rPr>
        <w:t>berikut:</w:t>
      </w:r>
    </w:p>
    <w:p>
      <w:pPr>
        <w:pStyle w:val="BodyText"/>
        <w:spacing w:line="360" w:lineRule="auto" w:before="1"/>
        <w:ind w:left="851" w:right="285" w:firstLine="283"/>
        <w:jc w:val="both"/>
      </w:pPr>
      <w:r>
        <w:rPr>
          <w:b/>
        </w:rPr>
        <w:t>BAB I: Pendahuluan</w:t>
      </w:r>
      <w:r>
        <w:rPr/>
        <w:t>, bab ini menjelaskan mengenai latar belakang, rumusan masalah, tujuan dan manfaat penulisan, tinjauan pustaka, dan sistematika penulisan.</w:t>
      </w:r>
    </w:p>
    <w:p>
      <w:pPr>
        <w:pStyle w:val="BodyText"/>
        <w:spacing w:line="360" w:lineRule="auto"/>
        <w:ind w:left="851" w:right="281" w:firstLine="283"/>
        <w:jc w:val="both"/>
      </w:pPr>
      <w:r>
        <w:rPr>
          <w:b/>
        </w:rPr>
        <w:t>BAB</w:t>
      </w:r>
      <w:r>
        <w:rPr>
          <w:b/>
          <w:spacing w:val="-2"/>
        </w:rPr>
        <w:t> </w:t>
      </w:r>
      <w:r>
        <w:rPr>
          <w:b/>
        </w:rPr>
        <w:t>II:</w:t>
      </w:r>
      <w:r>
        <w:rPr>
          <w:b/>
          <w:spacing w:val="-3"/>
        </w:rPr>
        <w:t> </w:t>
      </w:r>
      <w:r>
        <w:rPr>
          <w:b/>
        </w:rPr>
        <w:t>Landasan</w:t>
      </w:r>
      <w:r>
        <w:rPr>
          <w:b/>
          <w:spacing w:val="-4"/>
        </w:rPr>
        <w:t> </w:t>
      </w:r>
      <w:r>
        <w:rPr>
          <w:b/>
        </w:rPr>
        <w:t>Teori</w:t>
      </w:r>
      <w:r>
        <w:rPr/>
        <w:t>,</w:t>
      </w:r>
      <w:r>
        <w:rPr>
          <w:spacing w:val="-2"/>
        </w:rPr>
        <w:t> </w:t>
      </w:r>
      <w:r>
        <w:rPr/>
        <w:t>bab</w:t>
      </w:r>
      <w:r>
        <w:rPr>
          <w:spacing w:val="-2"/>
        </w:rPr>
        <w:t> </w:t>
      </w:r>
      <w:r>
        <w:rPr/>
        <w:t>ini</w:t>
      </w:r>
      <w:r>
        <w:rPr>
          <w:spacing w:val="-2"/>
        </w:rPr>
        <w:t> </w:t>
      </w:r>
      <w:r>
        <w:rPr/>
        <w:t>menjelaskan</w:t>
      </w:r>
      <w:r>
        <w:rPr>
          <w:spacing w:val="-2"/>
        </w:rPr>
        <w:t> </w:t>
      </w:r>
      <w:r>
        <w:rPr/>
        <w:t>terkait</w:t>
      </w:r>
      <w:r>
        <w:rPr>
          <w:spacing w:val="-2"/>
        </w:rPr>
        <w:t> </w:t>
      </w:r>
      <w:r>
        <w:rPr/>
        <w:t>tinjauan</w:t>
      </w:r>
      <w:r>
        <w:rPr>
          <w:spacing w:val="-2"/>
        </w:rPr>
        <w:t> </w:t>
      </w:r>
      <w:r>
        <w:rPr/>
        <w:t>toeretis</w:t>
      </w:r>
      <w:r>
        <w:rPr>
          <w:spacing w:val="-2"/>
        </w:rPr>
        <w:t> </w:t>
      </w:r>
      <w:r>
        <w:rPr/>
        <w:t>yang terbagi</w:t>
      </w:r>
      <w:r>
        <w:rPr>
          <w:spacing w:val="-12"/>
        </w:rPr>
        <w:t> </w:t>
      </w:r>
      <w:r>
        <w:rPr/>
        <w:t>menjadi</w:t>
      </w:r>
      <w:r>
        <w:rPr>
          <w:spacing w:val="-12"/>
        </w:rPr>
        <w:t> </w:t>
      </w:r>
      <w:r>
        <w:rPr/>
        <w:t>tiga</w:t>
      </w:r>
      <w:r>
        <w:rPr>
          <w:spacing w:val="-14"/>
        </w:rPr>
        <w:t> </w:t>
      </w:r>
      <w:r>
        <w:rPr/>
        <w:t>sub</w:t>
      </w:r>
      <w:r>
        <w:rPr>
          <w:spacing w:val="-15"/>
        </w:rPr>
        <w:t> </w:t>
      </w:r>
      <w:r>
        <w:rPr/>
        <w:t>yakni</w:t>
      </w:r>
      <w:r>
        <w:rPr>
          <w:spacing w:val="-11"/>
        </w:rPr>
        <w:t> </w:t>
      </w:r>
      <w:r>
        <w:rPr/>
        <w:t>peran</w:t>
      </w:r>
      <w:r>
        <w:rPr>
          <w:spacing w:val="-13"/>
        </w:rPr>
        <w:t> </w:t>
      </w:r>
      <w:r>
        <w:rPr/>
        <w:t>pembimbing</w:t>
      </w:r>
      <w:r>
        <w:rPr>
          <w:spacing w:val="-12"/>
        </w:rPr>
        <w:t> </w:t>
      </w:r>
      <w:r>
        <w:rPr/>
        <w:t>kemasyarakatan,</w:t>
      </w:r>
      <w:r>
        <w:rPr>
          <w:spacing w:val="-13"/>
        </w:rPr>
        <w:t> </w:t>
      </w:r>
      <w:r>
        <w:rPr/>
        <w:t>resosialisasi, dan</w:t>
      </w:r>
      <w:r>
        <w:rPr>
          <w:spacing w:val="-13"/>
        </w:rPr>
        <w:t> </w:t>
      </w:r>
      <w:r>
        <w:rPr/>
        <w:t>narapidana</w:t>
      </w:r>
      <w:r>
        <w:rPr>
          <w:spacing w:val="-13"/>
        </w:rPr>
        <w:t> </w:t>
      </w:r>
      <w:r>
        <w:rPr/>
        <w:t>anak.</w:t>
      </w:r>
      <w:r>
        <w:rPr>
          <w:spacing w:val="-13"/>
        </w:rPr>
        <w:t> </w:t>
      </w:r>
      <w:r>
        <w:rPr>
          <w:i/>
        </w:rPr>
        <w:t>Pertama</w:t>
      </w:r>
      <w:r>
        <w:rPr/>
        <w:t>,</w:t>
      </w:r>
      <w:r>
        <w:rPr>
          <w:spacing w:val="-13"/>
        </w:rPr>
        <w:t> </w:t>
      </w:r>
      <w:r>
        <w:rPr/>
        <w:t>peran</w:t>
      </w:r>
      <w:r>
        <w:rPr>
          <w:spacing w:val="-13"/>
        </w:rPr>
        <w:t> </w:t>
      </w:r>
      <w:r>
        <w:rPr/>
        <w:t>pembimbing</w:t>
      </w:r>
      <w:r>
        <w:rPr>
          <w:spacing w:val="-15"/>
        </w:rPr>
        <w:t> </w:t>
      </w:r>
      <w:r>
        <w:rPr/>
        <w:t>kemasyarakatan</w:t>
      </w:r>
      <w:r>
        <w:rPr>
          <w:spacing w:val="-13"/>
        </w:rPr>
        <w:t> </w:t>
      </w:r>
      <w:r>
        <w:rPr/>
        <w:t>menjelaskan mengenai</w:t>
      </w:r>
      <w:r>
        <w:rPr>
          <w:spacing w:val="-4"/>
        </w:rPr>
        <w:t> </w:t>
      </w:r>
      <w:r>
        <w:rPr/>
        <w:t>pengertian</w:t>
      </w:r>
      <w:r>
        <w:rPr>
          <w:spacing w:val="-4"/>
        </w:rPr>
        <w:t> </w:t>
      </w:r>
      <w:r>
        <w:rPr/>
        <w:t>peran,</w:t>
      </w:r>
      <w:r>
        <w:rPr>
          <w:spacing w:val="-4"/>
        </w:rPr>
        <w:t> </w:t>
      </w:r>
      <w:r>
        <w:rPr/>
        <w:t>pengertian</w:t>
      </w:r>
      <w:r>
        <w:rPr>
          <w:spacing w:val="-4"/>
        </w:rPr>
        <w:t> </w:t>
      </w:r>
      <w:r>
        <w:rPr/>
        <w:t>pembimbing</w:t>
      </w:r>
      <w:r>
        <w:rPr>
          <w:spacing w:val="-4"/>
        </w:rPr>
        <w:t> </w:t>
      </w:r>
      <w:r>
        <w:rPr/>
        <w:t>kemasyarakatan,</w:t>
      </w:r>
      <w:r>
        <w:rPr>
          <w:spacing w:val="-4"/>
        </w:rPr>
        <w:t> </w:t>
      </w:r>
      <w:r>
        <w:rPr/>
        <w:t>tugas</w:t>
      </w:r>
      <w:r>
        <w:rPr>
          <w:spacing w:val="-4"/>
        </w:rPr>
        <w:t> </w:t>
      </w:r>
      <w:r>
        <w:rPr/>
        <w:t>dan fungsi pembimbing kemasyarakatan, serta pengertian peran pembimbing kemasyarakatan. </w:t>
      </w:r>
      <w:r>
        <w:rPr>
          <w:i/>
        </w:rPr>
        <w:t>Kedua</w:t>
      </w:r>
      <w:r>
        <w:rPr/>
        <w:t>, Resosialisasi dijelaskan mengenai pengertian resosialisasi, tahapan resosialisasi, tujuan resosialisasi, dan pendekatan behavioristik dalam proses resosialisasi. </w:t>
      </w:r>
      <w:r>
        <w:rPr>
          <w:i/>
        </w:rPr>
        <w:t>Ketiga</w:t>
      </w:r>
      <w:r>
        <w:rPr/>
        <w:t>, narapidana anak menjelaskan terkait pengertian narapidana anak, klien narapidana anak dan faktor penyebab narapidana anak.</w:t>
      </w:r>
    </w:p>
    <w:p>
      <w:pPr>
        <w:pStyle w:val="BodyText"/>
        <w:spacing w:line="360" w:lineRule="auto"/>
        <w:ind w:left="851" w:right="281" w:firstLine="283"/>
        <w:jc w:val="both"/>
      </w:pPr>
      <w:r>
        <w:rPr>
          <w:b/>
        </w:rPr>
        <w:t>BAB III: Gambaran Umum Data Hasil Penelitian</w:t>
      </w:r>
      <w:r>
        <w:rPr/>
        <w:t>, bab ini memuat gambara umum dan menguraikan objek penelitian. Pada BAB ini peneliti akan memaparkan</w:t>
      </w:r>
      <w:r>
        <w:rPr>
          <w:spacing w:val="-11"/>
        </w:rPr>
        <w:t> </w:t>
      </w:r>
      <w:r>
        <w:rPr/>
        <w:t>profil</w:t>
      </w:r>
      <w:r>
        <w:rPr>
          <w:spacing w:val="-12"/>
        </w:rPr>
        <w:t> </w:t>
      </w:r>
      <w:r>
        <w:rPr/>
        <w:t>Bapas</w:t>
      </w:r>
      <w:r>
        <w:rPr>
          <w:spacing w:val="-13"/>
        </w:rPr>
        <w:t> </w:t>
      </w:r>
      <w:r>
        <w:rPr/>
        <w:t>kelas</w:t>
      </w:r>
      <w:r>
        <w:rPr>
          <w:spacing w:val="-13"/>
        </w:rPr>
        <w:t> </w:t>
      </w:r>
      <w:r>
        <w:rPr/>
        <w:t>1</w:t>
      </w:r>
      <w:r>
        <w:rPr>
          <w:spacing w:val="-13"/>
        </w:rPr>
        <w:t> </w:t>
      </w:r>
      <w:r>
        <w:rPr/>
        <w:t>Semarang</w:t>
      </w:r>
      <w:r>
        <w:rPr>
          <w:spacing w:val="-13"/>
        </w:rPr>
        <w:t> </w:t>
      </w:r>
      <w:r>
        <w:rPr/>
        <w:t>meliputi</w:t>
      </w:r>
      <w:r>
        <w:rPr>
          <w:spacing w:val="-12"/>
        </w:rPr>
        <w:t> </w:t>
      </w:r>
      <w:r>
        <w:rPr/>
        <w:t>sejarah</w:t>
      </w:r>
      <w:r>
        <w:rPr>
          <w:spacing w:val="-13"/>
        </w:rPr>
        <w:t> </w:t>
      </w:r>
      <w:r>
        <w:rPr/>
        <w:t>singkat,</w:t>
      </w:r>
      <w:r>
        <w:rPr>
          <w:spacing w:val="-13"/>
        </w:rPr>
        <w:t> </w:t>
      </w:r>
      <w:r>
        <w:rPr/>
        <w:t>lokasi,</w:t>
      </w:r>
      <w:r>
        <w:rPr>
          <w:spacing w:val="-13"/>
        </w:rPr>
        <w:t> </w:t>
      </w:r>
      <w:r>
        <w:rPr/>
        <w:t>visi misi dan motto dan tugas Bapas kelas 1 Semarang, Peran pembimbing kemasyarakatan</w:t>
      </w:r>
      <w:r>
        <w:rPr>
          <w:spacing w:val="-10"/>
        </w:rPr>
        <w:t> </w:t>
      </w:r>
      <w:r>
        <w:rPr/>
        <w:t>dalam</w:t>
      </w:r>
      <w:r>
        <w:rPr>
          <w:spacing w:val="-9"/>
        </w:rPr>
        <w:t> </w:t>
      </w:r>
      <w:r>
        <w:rPr/>
        <w:t>proses</w:t>
      </w:r>
      <w:r>
        <w:rPr>
          <w:spacing w:val="-9"/>
        </w:rPr>
        <w:t> </w:t>
      </w:r>
      <w:r>
        <w:rPr/>
        <w:t>resosialisasi</w:t>
      </w:r>
      <w:r>
        <w:rPr>
          <w:spacing w:val="-6"/>
        </w:rPr>
        <w:t> </w:t>
      </w:r>
      <w:r>
        <w:rPr/>
        <w:t>klien</w:t>
      </w:r>
      <w:r>
        <w:rPr>
          <w:spacing w:val="-9"/>
        </w:rPr>
        <w:t> </w:t>
      </w:r>
      <w:r>
        <w:rPr/>
        <w:t>narapidana</w:t>
      </w:r>
      <w:r>
        <w:rPr>
          <w:spacing w:val="-8"/>
        </w:rPr>
        <w:t> </w:t>
      </w:r>
      <w:r>
        <w:rPr/>
        <w:t>anak</w:t>
      </w:r>
      <w:r>
        <w:rPr>
          <w:spacing w:val="-9"/>
        </w:rPr>
        <w:t> </w:t>
      </w:r>
      <w:r>
        <w:rPr/>
        <w:t>di</w:t>
      </w:r>
      <w:r>
        <w:rPr>
          <w:spacing w:val="-9"/>
        </w:rPr>
        <w:t> </w:t>
      </w:r>
      <w:r>
        <w:rPr/>
        <w:t>Bapas</w:t>
      </w:r>
      <w:r>
        <w:rPr>
          <w:spacing w:val="-9"/>
        </w:rPr>
        <w:t> </w:t>
      </w:r>
      <w:r>
        <w:rPr/>
        <w:t>kelas 1 Semarang.</w:t>
      </w:r>
    </w:p>
    <w:p>
      <w:pPr>
        <w:pStyle w:val="BodyText"/>
        <w:spacing w:line="360" w:lineRule="auto" w:before="1"/>
        <w:ind w:left="851" w:right="286" w:firstLine="283"/>
        <w:jc w:val="both"/>
      </w:pPr>
      <w:r>
        <w:rPr>
          <w:b/>
        </w:rPr>
        <w:t>BAB IV: Analisis Data, </w:t>
      </w:r>
      <w:r>
        <w:rPr/>
        <w:t>berisi tentang analisis kemampuan dalam meneliti dan menganalisis serta mengkaji tentang peran pembimbing kemasyarakatan dalam proses resosialisasi narapidana anak di Bapas kelas 1 Semarang.</w:t>
      </w:r>
    </w:p>
    <w:p>
      <w:pPr>
        <w:pStyle w:val="BodyText"/>
        <w:spacing w:line="360" w:lineRule="auto"/>
        <w:ind w:left="851" w:right="283" w:firstLine="283"/>
        <w:jc w:val="both"/>
      </w:pPr>
      <w:r>
        <w:rPr>
          <w:b/>
        </w:rPr>
        <w:t>BAB</w:t>
      </w:r>
      <w:r>
        <w:rPr>
          <w:b/>
          <w:spacing w:val="-15"/>
        </w:rPr>
        <w:t> </w:t>
      </w:r>
      <w:r>
        <w:rPr>
          <w:b/>
        </w:rPr>
        <w:t>V:</w:t>
      </w:r>
      <w:r>
        <w:rPr>
          <w:b/>
          <w:spacing w:val="-15"/>
        </w:rPr>
        <w:t> </w:t>
      </w:r>
      <w:r>
        <w:rPr>
          <w:b/>
        </w:rPr>
        <w:t>Penutup</w:t>
      </w:r>
      <w:r>
        <w:rPr/>
        <w:t>,</w:t>
      </w:r>
      <w:r>
        <w:rPr>
          <w:spacing w:val="-15"/>
        </w:rPr>
        <w:t> </w:t>
      </w:r>
      <w:r>
        <w:rPr/>
        <w:t>terakhir</w:t>
      </w:r>
      <w:r>
        <w:rPr>
          <w:spacing w:val="-15"/>
        </w:rPr>
        <w:t> </w:t>
      </w:r>
      <w:r>
        <w:rPr/>
        <w:t>yaitu</w:t>
      </w:r>
      <w:r>
        <w:rPr>
          <w:spacing w:val="-14"/>
        </w:rPr>
        <w:t> </w:t>
      </w:r>
      <w:r>
        <w:rPr/>
        <w:t>memuat</w:t>
      </w:r>
      <w:r>
        <w:rPr>
          <w:spacing w:val="-15"/>
        </w:rPr>
        <w:t> </w:t>
      </w:r>
      <w:r>
        <w:rPr/>
        <w:t>terkait</w:t>
      </w:r>
      <w:r>
        <w:rPr>
          <w:spacing w:val="-13"/>
        </w:rPr>
        <w:t> </w:t>
      </w:r>
      <w:r>
        <w:rPr/>
        <w:t>kesimpulan</w:t>
      </w:r>
      <w:r>
        <w:rPr>
          <w:spacing w:val="-15"/>
        </w:rPr>
        <w:t> </w:t>
      </w:r>
      <w:r>
        <w:rPr/>
        <w:t>yang</w:t>
      </w:r>
      <w:r>
        <w:rPr>
          <w:spacing w:val="-15"/>
        </w:rPr>
        <w:t> </w:t>
      </w:r>
      <w:r>
        <w:rPr/>
        <w:t>merupakan jawaban dari permasalahan yang di bahas. Tidak hanya itu, penulis juga mencantumkan saran-saran dan penutup.</w:t>
      </w:r>
    </w:p>
    <w:p>
      <w:pPr>
        <w:pStyle w:val="BodyText"/>
        <w:spacing w:after="0" w:line="360" w:lineRule="auto"/>
        <w:jc w:val="both"/>
        <w:sectPr>
          <w:pgSz w:w="11910" w:h="16840"/>
          <w:pgMar w:header="0" w:footer="1000" w:top="1920" w:bottom="1200" w:left="1700" w:right="1417"/>
        </w:sectPr>
      </w:pPr>
    </w:p>
    <w:p>
      <w:pPr>
        <w:pStyle w:val="BodyText"/>
        <w:spacing w:before="53"/>
      </w:pPr>
    </w:p>
    <w:p>
      <w:pPr>
        <w:pStyle w:val="Heading2"/>
        <w:spacing w:line="360" w:lineRule="auto"/>
        <w:ind w:left="3737" w:right="2290" w:firstLine="712"/>
        <w:jc w:val="left"/>
      </w:pPr>
      <w:bookmarkStart w:name="_bookmark20" w:id="21"/>
      <w:bookmarkEnd w:id="21"/>
      <w:r>
        <w:rPr>
          <w:b w:val="0"/>
        </w:rPr>
      </w:r>
      <w:r>
        <w:rPr/>
        <w:t>BAB II </w:t>
      </w:r>
      <w:bookmarkStart w:name="_bookmark21" w:id="22"/>
      <w:bookmarkEnd w:id="22"/>
      <w:r>
        <w:rPr/>
        <w:t>LA</w:t>
      </w:r>
      <w:r>
        <w:rPr/>
        <w:t>NDASAN</w:t>
      </w:r>
      <w:r>
        <w:rPr>
          <w:spacing w:val="-15"/>
        </w:rPr>
        <w:t> </w:t>
      </w:r>
      <w:r>
        <w:rPr/>
        <w:t>TEORI</w:t>
      </w:r>
    </w:p>
    <w:p>
      <w:pPr>
        <w:pStyle w:val="Heading3"/>
        <w:numPr>
          <w:ilvl w:val="0"/>
          <w:numId w:val="9"/>
        </w:numPr>
        <w:tabs>
          <w:tab w:pos="860" w:val="left" w:leader="none"/>
        </w:tabs>
        <w:spacing w:line="240" w:lineRule="auto" w:before="161" w:after="0"/>
        <w:ind w:left="860" w:right="0" w:hanging="292"/>
        <w:jc w:val="left"/>
      </w:pPr>
      <w:bookmarkStart w:name="_bookmark22" w:id="23"/>
      <w:bookmarkEnd w:id="23"/>
      <w:r>
        <w:rPr>
          <w:b w:val="0"/>
        </w:rPr>
      </w:r>
      <w:r>
        <w:rPr/>
        <w:t>Peran</w:t>
      </w:r>
      <w:r>
        <w:rPr>
          <w:spacing w:val="-3"/>
        </w:rPr>
        <w:t> </w:t>
      </w:r>
      <w:r>
        <w:rPr/>
        <w:t>Pembimbing</w:t>
      </w:r>
      <w:r>
        <w:rPr>
          <w:spacing w:val="-5"/>
        </w:rPr>
        <w:t> </w:t>
      </w:r>
      <w:r>
        <w:rPr>
          <w:spacing w:val="-2"/>
        </w:rPr>
        <w:t>Kemasyarakatan</w:t>
      </w:r>
    </w:p>
    <w:p>
      <w:pPr>
        <w:pStyle w:val="BodyText"/>
        <w:spacing w:before="21"/>
        <w:rPr>
          <w:b/>
        </w:rPr>
      </w:pPr>
    </w:p>
    <w:p>
      <w:pPr>
        <w:pStyle w:val="Heading3"/>
        <w:numPr>
          <w:ilvl w:val="1"/>
          <w:numId w:val="9"/>
        </w:numPr>
        <w:tabs>
          <w:tab w:pos="1134" w:val="left" w:leader="none"/>
        </w:tabs>
        <w:spacing w:line="240" w:lineRule="auto" w:before="0" w:after="0"/>
        <w:ind w:left="1134" w:right="0" w:hanging="283"/>
        <w:jc w:val="left"/>
      </w:pPr>
      <w:bookmarkStart w:name="_bookmark23" w:id="24"/>
      <w:bookmarkEnd w:id="24"/>
      <w:r>
        <w:rPr>
          <w:b w:val="0"/>
        </w:rPr>
      </w:r>
      <w:r>
        <w:rPr>
          <w:spacing w:val="-4"/>
        </w:rPr>
        <w:t>Peran</w:t>
      </w:r>
    </w:p>
    <w:p>
      <w:pPr>
        <w:pStyle w:val="BodyText"/>
        <w:spacing w:before="22"/>
        <w:rPr>
          <w:b/>
        </w:rPr>
      </w:pPr>
    </w:p>
    <w:p>
      <w:pPr>
        <w:pStyle w:val="BodyText"/>
        <w:spacing w:line="360" w:lineRule="auto"/>
        <w:ind w:left="1134" w:right="280" w:firstLine="285"/>
        <w:jc w:val="both"/>
      </w:pPr>
      <w:r>
        <w:rPr/>
        <w:t>Biddle dan Tomas menjelaskan peristiwa peran dengan istilah “lakon” oleh seorang pelaku di panggung sandiwara. Seperti dijelaskannya pelaku terhadap skenario, instruksi dari sutradara, peran dari sesama pelaku. Pendapat dan reaksi penonton, dipengaruhi oleh bakat pribadi pemain, seorang pelaku peran dalam kehidupan sosial juga mengalami hal yang hampir</w:t>
      </w:r>
      <w:r>
        <w:rPr>
          <w:spacing w:val="-15"/>
        </w:rPr>
        <w:t> </w:t>
      </w:r>
      <w:r>
        <w:rPr/>
        <w:t>sama.</w:t>
      </w:r>
      <w:r>
        <w:rPr>
          <w:spacing w:val="-15"/>
        </w:rPr>
        <w:t> </w:t>
      </w:r>
      <w:r>
        <w:rPr/>
        <w:t>Dalam</w:t>
      </w:r>
      <w:r>
        <w:rPr>
          <w:spacing w:val="-15"/>
        </w:rPr>
        <w:t> </w:t>
      </w:r>
      <w:r>
        <w:rPr/>
        <w:t>kehidupan</w:t>
      </w:r>
      <w:r>
        <w:rPr>
          <w:spacing w:val="-15"/>
        </w:rPr>
        <w:t> </w:t>
      </w:r>
      <w:r>
        <w:rPr/>
        <w:t>sosial</w:t>
      </w:r>
      <w:r>
        <w:rPr>
          <w:spacing w:val="-15"/>
        </w:rPr>
        <w:t> </w:t>
      </w:r>
      <w:r>
        <w:rPr/>
        <w:t>membawakan</w:t>
      </w:r>
      <w:r>
        <w:rPr>
          <w:spacing w:val="-15"/>
        </w:rPr>
        <w:t> </w:t>
      </w:r>
      <w:r>
        <w:rPr/>
        <w:t>peran</w:t>
      </w:r>
      <w:r>
        <w:rPr>
          <w:spacing w:val="-15"/>
        </w:rPr>
        <w:t> </w:t>
      </w:r>
      <w:r>
        <w:rPr/>
        <w:t>berarti</w:t>
      </w:r>
      <w:r>
        <w:rPr>
          <w:spacing w:val="-15"/>
        </w:rPr>
        <w:t> </w:t>
      </w:r>
      <w:r>
        <w:rPr/>
        <w:t>menduduki suatu posisi sosial dalam masyarakat. Seorang individu yang patuh terhadap skenario yang berupa nilai dan norma, tuntutan sosial dan kaidah. Peran sesama pelaku dalam drama digantikan dengan orang lain yang sama-sama menduduki suatu posisi sosial sebagimana pelaku peran sosial tersebut. Penonton yang digantikan oleh masyarakat yang menyaksikan dan menilai pembawaan yang dilakukan pemain. Yang sering terjadi bahwa peran dijelaskan dengan konsep tentang pemilihan perilaku, namun definisi yang paling umum adalah bahwa peran merupakan seperangkat gambaran yang membatasi perilaku apa yang mesti dilakukan oleh seseorang yang menduduki suatu posisi</w:t>
      </w:r>
      <w:r>
        <w:rPr>
          <w:vertAlign w:val="superscript"/>
        </w:rPr>
        <w:t>31</w:t>
      </w:r>
      <w:r>
        <w:rPr>
          <w:vertAlign w:val="baseline"/>
        </w:rPr>
        <w:t>.</w:t>
      </w:r>
    </w:p>
    <w:p>
      <w:pPr>
        <w:pStyle w:val="BodyText"/>
        <w:spacing w:line="360" w:lineRule="auto" w:before="2"/>
        <w:ind w:left="1134" w:right="282" w:firstLine="285"/>
        <w:jc w:val="both"/>
      </w:pPr>
      <w:r>
        <w:rPr/>
        <w:t>Peran</w:t>
      </w:r>
      <w:r>
        <w:rPr>
          <w:spacing w:val="-15"/>
        </w:rPr>
        <w:t> </w:t>
      </w:r>
      <w:r>
        <w:rPr/>
        <w:t>menurut</w:t>
      </w:r>
      <w:r>
        <w:rPr>
          <w:spacing w:val="-15"/>
        </w:rPr>
        <w:t> </w:t>
      </w:r>
      <w:r>
        <w:rPr/>
        <w:t>Soerjono</w:t>
      </w:r>
      <w:r>
        <w:rPr>
          <w:spacing w:val="-15"/>
        </w:rPr>
        <w:t> </w:t>
      </w:r>
      <w:r>
        <w:rPr/>
        <w:t>Soekanto</w:t>
      </w:r>
      <w:r>
        <w:rPr>
          <w:spacing w:val="-15"/>
        </w:rPr>
        <w:t> </w:t>
      </w:r>
      <w:r>
        <w:rPr/>
        <w:t>ialah</w:t>
      </w:r>
      <w:r>
        <w:rPr>
          <w:spacing w:val="-15"/>
        </w:rPr>
        <w:t> </w:t>
      </w:r>
      <w:r>
        <w:rPr/>
        <w:t>aspek</w:t>
      </w:r>
      <w:r>
        <w:rPr>
          <w:spacing w:val="-15"/>
        </w:rPr>
        <w:t> </w:t>
      </w:r>
      <w:r>
        <w:rPr/>
        <w:t>dinamis</w:t>
      </w:r>
      <w:r>
        <w:rPr>
          <w:spacing w:val="-15"/>
        </w:rPr>
        <w:t> </w:t>
      </w:r>
      <w:r>
        <w:rPr/>
        <w:t>kedudukan</w:t>
      </w:r>
      <w:r>
        <w:rPr>
          <w:spacing w:val="-15"/>
        </w:rPr>
        <w:t> </w:t>
      </w:r>
      <w:r>
        <w:rPr/>
        <w:t>(status), jika seseorang melaksanakan hak dan kewajiban sesuai dengan kedudukan maka termasuk melaksanakan suatu peran. Peran yang dijalankan dengan baik, maka dengan sendirinya akan berharap bahwa apa yang dijalankan sesuai dengan keinginan dari lingkungannya</w:t>
      </w:r>
      <w:r>
        <w:rPr>
          <w:vertAlign w:val="superscript"/>
        </w:rPr>
        <w:t>32</w:t>
      </w:r>
      <w:r>
        <w:rPr>
          <w:vertAlign w:val="baseline"/>
        </w:rPr>
        <w:t>. Peran tersebut tidak hanya mencerminkan tanggung jawab individu dalam masyarakat, tetapi juga menjadi</w:t>
      </w:r>
      <w:r>
        <w:rPr>
          <w:spacing w:val="22"/>
          <w:vertAlign w:val="baseline"/>
        </w:rPr>
        <w:t> </w:t>
      </w:r>
      <w:r>
        <w:rPr>
          <w:vertAlign w:val="baseline"/>
        </w:rPr>
        <w:t>tolak</w:t>
      </w:r>
      <w:r>
        <w:rPr>
          <w:spacing w:val="25"/>
          <w:vertAlign w:val="baseline"/>
        </w:rPr>
        <w:t> </w:t>
      </w:r>
      <w:r>
        <w:rPr>
          <w:vertAlign w:val="baseline"/>
        </w:rPr>
        <w:t>ukur</w:t>
      </w:r>
      <w:r>
        <w:rPr>
          <w:spacing w:val="26"/>
          <w:vertAlign w:val="baseline"/>
        </w:rPr>
        <w:t> </w:t>
      </w:r>
      <w:r>
        <w:rPr>
          <w:vertAlign w:val="baseline"/>
        </w:rPr>
        <w:t>bagaimana</w:t>
      </w:r>
      <w:r>
        <w:rPr>
          <w:spacing w:val="24"/>
          <w:vertAlign w:val="baseline"/>
        </w:rPr>
        <w:t> </w:t>
      </w:r>
      <w:r>
        <w:rPr>
          <w:vertAlign w:val="baseline"/>
        </w:rPr>
        <w:t>individu</w:t>
      </w:r>
      <w:r>
        <w:rPr>
          <w:spacing w:val="25"/>
          <w:vertAlign w:val="baseline"/>
        </w:rPr>
        <w:t> </w:t>
      </w:r>
      <w:r>
        <w:rPr>
          <w:vertAlign w:val="baseline"/>
        </w:rPr>
        <w:t>tersebut</w:t>
      </w:r>
      <w:r>
        <w:rPr>
          <w:spacing w:val="28"/>
          <w:vertAlign w:val="baseline"/>
        </w:rPr>
        <w:t> </w:t>
      </w:r>
      <w:r>
        <w:rPr>
          <w:vertAlign w:val="baseline"/>
        </w:rPr>
        <w:t>memenuhi</w:t>
      </w:r>
      <w:r>
        <w:rPr>
          <w:spacing w:val="25"/>
          <w:vertAlign w:val="baseline"/>
        </w:rPr>
        <w:t> </w:t>
      </w:r>
      <w:r>
        <w:rPr>
          <w:vertAlign w:val="baseline"/>
        </w:rPr>
        <w:t>harapan</w:t>
      </w:r>
      <w:r>
        <w:rPr>
          <w:spacing w:val="25"/>
          <w:vertAlign w:val="baseline"/>
        </w:rPr>
        <w:t> </w:t>
      </w:r>
      <w:r>
        <w:rPr>
          <w:spacing w:val="-2"/>
          <w:vertAlign w:val="baseline"/>
        </w:rPr>
        <w:t>sosial.</w:t>
      </w:r>
    </w:p>
    <w:p>
      <w:pPr>
        <w:pStyle w:val="BodyText"/>
        <w:spacing w:before="4"/>
        <w:rPr>
          <w:sz w:val="13"/>
        </w:rPr>
      </w:pPr>
      <w:r>
        <w:rPr>
          <w:sz w:val="13"/>
        </w:rPr>
        <mc:AlternateContent>
          <mc:Choice Requires="wps">
            <w:drawing>
              <wp:anchor distT="0" distB="0" distL="0" distR="0" allowOverlap="1" layoutInCell="1" locked="0" behindDoc="1" simplePos="0" relativeHeight="487598592">
                <wp:simplePos x="0" y="0"/>
                <wp:positionH relativeFrom="page">
                  <wp:posOffset>1440433</wp:posOffset>
                </wp:positionH>
                <wp:positionV relativeFrom="paragraph">
                  <wp:posOffset>113027</wp:posOffset>
                </wp:positionV>
                <wp:extent cx="1829435" cy="9525"/>
                <wp:effectExtent l="0" t="0" r="0" b="0"/>
                <wp:wrapTopAndBottom/>
                <wp:docPr id="27" name="Graphic 27"/>
                <wp:cNvGraphicFramePr>
                  <a:graphicFrameLocks/>
                </wp:cNvGraphicFramePr>
                <a:graphic>
                  <a:graphicData uri="http://schemas.microsoft.com/office/word/2010/wordprocessingShape">
                    <wps:wsp>
                      <wps:cNvPr id="27" name="Graphic 27"/>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8.899775pt;width:144.020pt;height:.72003pt;mso-position-horizontal-relative:page;mso-position-vertical-relative:paragraph;z-index:-15717888;mso-wrap-distance-left:0;mso-wrap-distance-right:0" id="docshape23" filled="true" fillcolor="#000000" stroked="false">
                <v:fill type="solid"/>
                <w10:wrap type="topAndBottom"/>
              </v:rect>
            </w:pict>
          </mc:Fallback>
        </mc:AlternateContent>
      </w:r>
    </w:p>
    <w:p>
      <w:pPr>
        <w:spacing w:before="101"/>
        <w:ind w:left="568" w:right="0" w:firstLine="566"/>
        <w:jc w:val="left"/>
        <w:rPr>
          <w:sz w:val="20"/>
        </w:rPr>
      </w:pPr>
      <w:r>
        <w:rPr>
          <w:sz w:val="20"/>
          <w:vertAlign w:val="superscript"/>
        </w:rPr>
        <w:t>31</w:t>
      </w:r>
      <w:r>
        <w:rPr>
          <w:spacing w:val="30"/>
          <w:sz w:val="20"/>
          <w:vertAlign w:val="baseline"/>
        </w:rPr>
        <w:t> </w:t>
      </w:r>
      <w:r>
        <w:rPr>
          <w:sz w:val="20"/>
          <w:vertAlign w:val="baseline"/>
        </w:rPr>
        <w:t>Edy</w:t>
      </w:r>
      <w:r>
        <w:rPr>
          <w:spacing w:val="30"/>
          <w:sz w:val="20"/>
          <w:vertAlign w:val="baseline"/>
        </w:rPr>
        <w:t> </w:t>
      </w:r>
      <w:r>
        <w:rPr>
          <w:sz w:val="20"/>
          <w:vertAlign w:val="baseline"/>
        </w:rPr>
        <w:t>Suhardono,</w:t>
      </w:r>
      <w:r>
        <w:rPr>
          <w:spacing w:val="33"/>
          <w:sz w:val="20"/>
          <w:vertAlign w:val="baseline"/>
        </w:rPr>
        <w:t> </w:t>
      </w:r>
      <w:r>
        <w:rPr>
          <w:i/>
          <w:sz w:val="20"/>
          <w:vertAlign w:val="baseline"/>
        </w:rPr>
        <w:t>Teori</w:t>
      </w:r>
      <w:r>
        <w:rPr>
          <w:i/>
          <w:spacing w:val="29"/>
          <w:sz w:val="20"/>
          <w:vertAlign w:val="baseline"/>
        </w:rPr>
        <w:t> </w:t>
      </w:r>
      <w:r>
        <w:rPr>
          <w:i/>
          <w:sz w:val="20"/>
          <w:vertAlign w:val="baseline"/>
        </w:rPr>
        <w:t>Peran</w:t>
      </w:r>
      <w:r>
        <w:rPr>
          <w:i/>
          <w:spacing w:val="-11"/>
          <w:sz w:val="20"/>
          <w:vertAlign w:val="baseline"/>
        </w:rPr>
        <w:t> </w:t>
      </w:r>
      <w:r>
        <w:rPr>
          <w:i/>
          <w:sz w:val="20"/>
          <w:vertAlign w:val="baseline"/>
        </w:rPr>
        <w:t>:</w:t>
      </w:r>
      <w:r>
        <w:rPr>
          <w:i/>
          <w:spacing w:val="30"/>
          <w:sz w:val="20"/>
          <w:vertAlign w:val="baseline"/>
        </w:rPr>
        <w:t> </w:t>
      </w:r>
      <w:r>
        <w:rPr>
          <w:i/>
          <w:sz w:val="20"/>
          <w:vertAlign w:val="baseline"/>
        </w:rPr>
        <w:t>Konsep,</w:t>
      </w:r>
      <w:r>
        <w:rPr>
          <w:i/>
          <w:spacing w:val="30"/>
          <w:sz w:val="20"/>
          <w:vertAlign w:val="baseline"/>
        </w:rPr>
        <w:t> </w:t>
      </w:r>
      <w:r>
        <w:rPr>
          <w:i/>
          <w:sz w:val="20"/>
          <w:vertAlign w:val="baseline"/>
        </w:rPr>
        <w:t>Derivasi,</w:t>
      </w:r>
      <w:r>
        <w:rPr>
          <w:i/>
          <w:spacing w:val="30"/>
          <w:sz w:val="20"/>
          <w:vertAlign w:val="baseline"/>
        </w:rPr>
        <w:t> </w:t>
      </w:r>
      <w:r>
        <w:rPr>
          <w:i/>
          <w:sz w:val="20"/>
          <w:vertAlign w:val="baseline"/>
        </w:rPr>
        <w:t>Dan</w:t>
      </w:r>
      <w:r>
        <w:rPr>
          <w:i/>
          <w:spacing w:val="30"/>
          <w:sz w:val="20"/>
          <w:vertAlign w:val="baseline"/>
        </w:rPr>
        <w:t> </w:t>
      </w:r>
      <w:r>
        <w:rPr>
          <w:i/>
          <w:sz w:val="20"/>
          <w:vertAlign w:val="baseline"/>
        </w:rPr>
        <w:t>Implikasi.</w:t>
      </w:r>
      <w:r>
        <w:rPr>
          <w:i/>
          <w:spacing w:val="30"/>
          <w:sz w:val="20"/>
          <w:vertAlign w:val="baseline"/>
        </w:rPr>
        <w:t> </w:t>
      </w:r>
      <w:r>
        <w:rPr>
          <w:i/>
          <w:sz w:val="20"/>
          <w:vertAlign w:val="baseline"/>
        </w:rPr>
        <w:t>Pengantar</w:t>
      </w:r>
      <w:r>
        <w:rPr>
          <w:i/>
          <w:spacing w:val="29"/>
          <w:sz w:val="20"/>
          <w:vertAlign w:val="baseline"/>
        </w:rPr>
        <w:t> </w:t>
      </w:r>
      <w:r>
        <w:rPr>
          <w:i/>
          <w:sz w:val="20"/>
          <w:vertAlign w:val="baseline"/>
        </w:rPr>
        <w:t>Prof.</w:t>
      </w:r>
      <w:r>
        <w:rPr>
          <w:i/>
          <w:spacing w:val="30"/>
          <w:sz w:val="20"/>
          <w:vertAlign w:val="baseline"/>
        </w:rPr>
        <w:t> </w:t>
      </w:r>
      <w:r>
        <w:rPr>
          <w:i/>
          <w:sz w:val="20"/>
          <w:vertAlign w:val="baseline"/>
        </w:rPr>
        <w:t>Dr. Sarlito Wirawan Sarwono </w:t>
      </w:r>
      <w:r>
        <w:rPr>
          <w:sz w:val="20"/>
          <w:vertAlign w:val="baseline"/>
        </w:rPr>
        <w:t>(Jakarta: PT. Gramedia Pustaka Utama, 2018).</w:t>
      </w:r>
    </w:p>
    <w:p>
      <w:pPr>
        <w:spacing w:line="228" w:lineRule="exact" w:before="0"/>
        <w:ind w:left="1134" w:right="0" w:firstLine="0"/>
        <w:jc w:val="left"/>
        <w:rPr>
          <w:sz w:val="20"/>
        </w:rPr>
      </w:pPr>
      <w:r>
        <w:rPr>
          <w:sz w:val="20"/>
          <w:vertAlign w:val="superscript"/>
        </w:rPr>
        <w:t>32</w:t>
      </w:r>
      <w:r>
        <w:rPr>
          <w:spacing w:val="31"/>
          <w:sz w:val="20"/>
          <w:vertAlign w:val="baseline"/>
        </w:rPr>
        <w:t> </w:t>
      </w:r>
      <w:r>
        <w:rPr>
          <w:sz w:val="20"/>
          <w:vertAlign w:val="baseline"/>
        </w:rPr>
        <w:t>Soerjono</w:t>
      </w:r>
      <w:r>
        <w:rPr>
          <w:spacing w:val="32"/>
          <w:sz w:val="20"/>
          <w:vertAlign w:val="baseline"/>
        </w:rPr>
        <w:t> </w:t>
      </w:r>
      <w:r>
        <w:rPr>
          <w:sz w:val="20"/>
          <w:vertAlign w:val="baseline"/>
        </w:rPr>
        <w:t>Soekanto,</w:t>
      </w:r>
      <w:r>
        <w:rPr>
          <w:spacing w:val="34"/>
          <w:sz w:val="20"/>
          <w:vertAlign w:val="baseline"/>
        </w:rPr>
        <w:t> </w:t>
      </w:r>
      <w:r>
        <w:rPr>
          <w:i/>
          <w:sz w:val="20"/>
          <w:vertAlign w:val="baseline"/>
        </w:rPr>
        <w:t>Sosiologi</w:t>
      </w:r>
      <w:r>
        <w:rPr>
          <w:i/>
          <w:spacing w:val="32"/>
          <w:sz w:val="20"/>
          <w:vertAlign w:val="baseline"/>
        </w:rPr>
        <w:t> </w:t>
      </w:r>
      <w:r>
        <w:rPr>
          <w:i/>
          <w:sz w:val="20"/>
          <w:vertAlign w:val="baseline"/>
        </w:rPr>
        <w:t>Suatu</w:t>
      </w:r>
      <w:r>
        <w:rPr>
          <w:i/>
          <w:spacing w:val="32"/>
          <w:sz w:val="20"/>
          <w:vertAlign w:val="baseline"/>
        </w:rPr>
        <w:t> </w:t>
      </w:r>
      <w:r>
        <w:rPr>
          <w:i/>
          <w:sz w:val="20"/>
          <w:vertAlign w:val="baseline"/>
        </w:rPr>
        <w:t>Pengantar</w:t>
      </w:r>
      <w:r>
        <w:rPr>
          <w:i/>
          <w:spacing w:val="34"/>
          <w:sz w:val="20"/>
          <w:vertAlign w:val="baseline"/>
        </w:rPr>
        <w:t> </w:t>
      </w:r>
      <w:r>
        <w:rPr>
          <w:sz w:val="20"/>
          <w:vertAlign w:val="baseline"/>
        </w:rPr>
        <w:t>(Jakarta:</w:t>
      </w:r>
      <w:r>
        <w:rPr>
          <w:spacing w:val="32"/>
          <w:sz w:val="20"/>
          <w:vertAlign w:val="baseline"/>
        </w:rPr>
        <w:t> </w:t>
      </w:r>
      <w:r>
        <w:rPr>
          <w:sz w:val="20"/>
          <w:vertAlign w:val="baseline"/>
        </w:rPr>
        <w:t>:</w:t>
      </w:r>
      <w:r>
        <w:rPr>
          <w:spacing w:val="31"/>
          <w:sz w:val="20"/>
          <w:vertAlign w:val="baseline"/>
        </w:rPr>
        <w:t> </w:t>
      </w:r>
      <w:r>
        <w:rPr>
          <w:sz w:val="20"/>
          <w:vertAlign w:val="baseline"/>
        </w:rPr>
        <w:t>PT</w:t>
      </w:r>
      <w:r>
        <w:rPr>
          <w:spacing w:val="31"/>
          <w:sz w:val="20"/>
          <w:vertAlign w:val="baseline"/>
        </w:rPr>
        <w:t> </w:t>
      </w:r>
      <w:r>
        <w:rPr>
          <w:sz w:val="20"/>
          <w:vertAlign w:val="baseline"/>
        </w:rPr>
        <w:t>Raja</w:t>
      </w:r>
      <w:r>
        <w:rPr>
          <w:spacing w:val="35"/>
          <w:sz w:val="20"/>
          <w:vertAlign w:val="baseline"/>
        </w:rPr>
        <w:t> </w:t>
      </w:r>
      <w:r>
        <w:rPr>
          <w:sz w:val="20"/>
          <w:vertAlign w:val="baseline"/>
        </w:rPr>
        <w:t>Grafindo</w:t>
      </w:r>
      <w:r>
        <w:rPr>
          <w:spacing w:val="32"/>
          <w:sz w:val="20"/>
          <w:vertAlign w:val="baseline"/>
        </w:rPr>
        <w:t> </w:t>
      </w:r>
      <w:r>
        <w:rPr>
          <w:spacing w:val="-2"/>
          <w:sz w:val="20"/>
          <w:vertAlign w:val="baseline"/>
        </w:rPr>
        <w:t>persada,</w:t>
      </w:r>
    </w:p>
    <w:p>
      <w:pPr>
        <w:spacing w:before="0"/>
        <w:ind w:left="568" w:right="0" w:firstLine="0"/>
        <w:jc w:val="left"/>
        <w:rPr>
          <w:sz w:val="20"/>
        </w:rPr>
      </w:pPr>
      <w:r>
        <w:rPr>
          <w:spacing w:val="-2"/>
          <w:sz w:val="20"/>
        </w:rPr>
        <w:t>2006).</w:t>
      </w:r>
    </w:p>
    <w:p>
      <w:pPr>
        <w:spacing w:after="0"/>
        <w:jc w:val="left"/>
        <w:rPr>
          <w:sz w:val="20"/>
        </w:rPr>
        <w:sectPr>
          <w:pgSz w:w="11910" w:h="16840"/>
          <w:pgMar w:header="0" w:footer="1000" w:top="1920" w:bottom="1200" w:left="1700" w:right="1417"/>
        </w:sectPr>
      </w:pPr>
    </w:p>
    <w:p>
      <w:pPr>
        <w:pStyle w:val="BodyText"/>
        <w:spacing w:before="53"/>
      </w:pPr>
    </w:p>
    <w:p>
      <w:pPr>
        <w:pStyle w:val="BodyText"/>
        <w:spacing w:line="360" w:lineRule="auto"/>
        <w:ind w:left="1134" w:right="286"/>
        <w:jc w:val="both"/>
      </w:pPr>
      <w:r>
        <w:rPr/>
        <w:t>Apabila peran tersebut dijalankan dengan baik, maka secara otomatis akan tercipta keselarasan antara tindakan individu dengan harapan dan kebutuhan lingkungan sekitarnya.</w:t>
      </w:r>
    </w:p>
    <w:p>
      <w:pPr>
        <w:pStyle w:val="BodyText"/>
        <w:spacing w:line="360" w:lineRule="auto"/>
        <w:ind w:left="1134" w:right="284" w:firstLine="285"/>
        <w:jc w:val="both"/>
      </w:pPr>
      <w:r>
        <w:rPr/>
        <w:t>Menurut</w:t>
      </w:r>
      <w:r>
        <w:rPr>
          <w:spacing w:val="-3"/>
        </w:rPr>
        <w:t> </w:t>
      </w:r>
      <w:r>
        <w:rPr/>
        <w:t>Kozier</w:t>
      </w:r>
      <w:r>
        <w:rPr>
          <w:spacing w:val="-3"/>
        </w:rPr>
        <w:t> </w:t>
      </w:r>
      <w:r>
        <w:rPr/>
        <w:t>Barbara</w:t>
      </w:r>
      <w:r>
        <w:rPr>
          <w:spacing w:val="-2"/>
        </w:rPr>
        <w:t> </w:t>
      </w:r>
      <w:r>
        <w:rPr/>
        <w:t>peran</w:t>
      </w:r>
      <w:r>
        <w:rPr>
          <w:spacing w:val="-2"/>
        </w:rPr>
        <w:t> </w:t>
      </w:r>
      <w:r>
        <w:rPr/>
        <w:t>merupakan</w:t>
      </w:r>
      <w:r>
        <w:rPr>
          <w:spacing w:val="-2"/>
        </w:rPr>
        <w:t> </w:t>
      </w:r>
      <w:r>
        <w:rPr/>
        <w:t>seperangkat</w:t>
      </w:r>
      <w:r>
        <w:rPr>
          <w:spacing w:val="-2"/>
        </w:rPr>
        <w:t> </w:t>
      </w:r>
      <w:r>
        <w:rPr/>
        <w:t>tingkah</w:t>
      </w:r>
      <w:r>
        <w:rPr>
          <w:spacing w:val="-2"/>
        </w:rPr>
        <w:t> </w:t>
      </w:r>
      <w:r>
        <w:rPr/>
        <w:t>laku</w:t>
      </w:r>
      <w:r>
        <w:rPr>
          <w:spacing w:val="-3"/>
        </w:rPr>
        <w:t> </w:t>
      </w:r>
      <w:r>
        <w:rPr/>
        <w:t>yang diharapkan</w:t>
      </w:r>
      <w:r>
        <w:rPr>
          <w:spacing w:val="-15"/>
        </w:rPr>
        <w:t> </w:t>
      </w:r>
      <w:r>
        <w:rPr/>
        <w:t>orang</w:t>
      </w:r>
      <w:r>
        <w:rPr>
          <w:spacing w:val="-15"/>
        </w:rPr>
        <w:t> </w:t>
      </w:r>
      <w:r>
        <w:rPr/>
        <w:t>lain</w:t>
      </w:r>
      <w:r>
        <w:rPr>
          <w:spacing w:val="-15"/>
        </w:rPr>
        <w:t> </w:t>
      </w:r>
      <w:r>
        <w:rPr/>
        <w:t>sesuai</w:t>
      </w:r>
      <w:r>
        <w:rPr>
          <w:spacing w:val="-15"/>
        </w:rPr>
        <w:t> </w:t>
      </w:r>
      <w:r>
        <w:rPr/>
        <w:t>dengan</w:t>
      </w:r>
      <w:r>
        <w:rPr>
          <w:spacing w:val="-15"/>
        </w:rPr>
        <w:t> </w:t>
      </w:r>
      <w:r>
        <w:rPr/>
        <w:t>kedudukannya</w:t>
      </w:r>
      <w:r>
        <w:rPr>
          <w:spacing w:val="-15"/>
        </w:rPr>
        <w:t> </w:t>
      </w:r>
      <w:r>
        <w:rPr/>
        <w:t>dalam</w:t>
      </w:r>
      <w:r>
        <w:rPr>
          <w:spacing w:val="-15"/>
        </w:rPr>
        <w:t> </w:t>
      </w:r>
      <w:r>
        <w:rPr/>
        <w:t>suatu</w:t>
      </w:r>
      <w:r>
        <w:rPr>
          <w:spacing w:val="-15"/>
        </w:rPr>
        <w:t> </w:t>
      </w:r>
      <w:r>
        <w:rPr/>
        <w:t>sistem,</w:t>
      </w:r>
      <w:r>
        <w:rPr>
          <w:spacing w:val="-15"/>
        </w:rPr>
        <w:t> </w:t>
      </w:r>
      <w:r>
        <w:rPr/>
        <w:t>peran dipengaruhi tingkah laku yang diharapkan oleh keadaan sosial baik dari internal maupun eksternal</w:t>
      </w:r>
      <w:r>
        <w:rPr>
          <w:vertAlign w:val="superscript"/>
        </w:rPr>
        <w:t>33</w:t>
      </w:r>
      <w:r>
        <w:rPr>
          <w:vertAlign w:val="baseline"/>
        </w:rPr>
        <w:t>. Pengertian ini menekankan bahwa setiap individu dalam masyarakat memiliki tanggung jawab dan harapan tertentu yang harus dipenuhi sesuai dengan peran yang dibawanya. Seseorang dalam menjalankan peran ditentukan oleh sejauh mana individu mampu menyeimbangkan harapan pribadinya dengan harapan yang datang dari lingkungan</w:t>
      </w:r>
      <w:r>
        <w:rPr>
          <w:spacing w:val="-11"/>
          <w:vertAlign w:val="baseline"/>
        </w:rPr>
        <w:t> </w:t>
      </w:r>
      <w:r>
        <w:rPr>
          <w:vertAlign w:val="baseline"/>
        </w:rPr>
        <w:t>sosialnya.</w:t>
      </w:r>
      <w:r>
        <w:rPr>
          <w:spacing w:val="-11"/>
          <w:vertAlign w:val="baseline"/>
        </w:rPr>
        <w:t> </w:t>
      </w:r>
      <w:r>
        <w:rPr>
          <w:vertAlign w:val="baseline"/>
        </w:rPr>
        <w:t>Peran</w:t>
      </w:r>
      <w:r>
        <w:rPr>
          <w:spacing w:val="-11"/>
          <w:vertAlign w:val="baseline"/>
        </w:rPr>
        <w:t> </w:t>
      </w:r>
      <w:r>
        <w:rPr>
          <w:vertAlign w:val="baseline"/>
        </w:rPr>
        <w:t>ini</w:t>
      </w:r>
      <w:r>
        <w:rPr>
          <w:spacing w:val="-10"/>
          <w:vertAlign w:val="baseline"/>
        </w:rPr>
        <w:t> </w:t>
      </w:r>
      <w:r>
        <w:rPr>
          <w:vertAlign w:val="baseline"/>
        </w:rPr>
        <w:t>juga</w:t>
      </w:r>
      <w:r>
        <w:rPr>
          <w:spacing w:val="-9"/>
          <w:vertAlign w:val="baseline"/>
        </w:rPr>
        <w:t> </w:t>
      </w:r>
      <w:r>
        <w:rPr>
          <w:vertAlign w:val="baseline"/>
        </w:rPr>
        <w:t>menjadi</w:t>
      </w:r>
      <w:r>
        <w:rPr>
          <w:spacing w:val="-10"/>
          <w:vertAlign w:val="baseline"/>
        </w:rPr>
        <w:t> </w:t>
      </w:r>
      <w:r>
        <w:rPr>
          <w:vertAlign w:val="baseline"/>
        </w:rPr>
        <w:t>salah</w:t>
      </w:r>
      <w:r>
        <w:rPr>
          <w:spacing w:val="-9"/>
          <w:vertAlign w:val="baseline"/>
        </w:rPr>
        <w:t> </w:t>
      </w:r>
      <w:r>
        <w:rPr>
          <w:vertAlign w:val="baseline"/>
        </w:rPr>
        <w:t>satu</w:t>
      </w:r>
      <w:r>
        <w:rPr>
          <w:spacing w:val="-10"/>
          <w:vertAlign w:val="baseline"/>
        </w:rPr>
        <w:t> </w:t>
      </w:r>
      <w:r>
        <w:rPr>
          <w:vertAlign w:val="baseline"/>
        </w:rPr>
        <w:t>kunci</w:t>
      </w:r>
      <w:r>
        <w:rPr>
          <w:spacing w:val="-8"/>
          <w:vertAlign w:val="baseline"/>
        </w:rPr>
        <w:t> </w:t>
      </w:r>
      <w:r>
        <w:rPr>
          <w:vertAlign w:val="baseline"/>
        </w:rPr>
        <w:t>dalam</w:t>
      </w:r>
      <w:r>
        <w:rPr>
          <w:spacing w:val="-11"/>
          <w:vertAlign w:val="baseline"/>
        </w:rPr>
        <w:t> </w:t>
      </w:r>
      <w:r>
        <w:rPr>
          <w:vertAlign w:val="baseline"/>
        </w:rPr>
        <w:t>menjaga keseimbangan dan harmoni dalam suatu sistem sosial.</w:t>
      </w:r>
    </w:p>
    <w:p>
      <w:pPr>
        <w:pStyle w:val="BodyText"/>
        <w:spacing w:line="360" w:lineRule="auto"/>
        <w:ind w:left="1134" w:right="280" w:firstLine="285"/>
        <w:jc w:val="both"/>
      </w:pPr>
      <w:r>
        <w:rPr/>
        <w:t>Berdasarkan</w:t>
      </w:r>
      <w:r>
        <w:rPr>
          <w:spacing w:val="-13"/>
        </w:rPr>
        <w:t> </w:t>
      </w:r>
      <w:r>
        <w:rPr/>
        <w:t>pengertian</w:t>
      </w:r>
      <w:r>
        <w:rPr>
          <w:spacing w:val="-13"/>
        </w:rPr>
        <w:t> </w:t>
      </w:r>
      <w:r>
        <w:rPr/>
        <w:t>di</w:t>
      </w:r>
      <w:r>
        <w:rPr>
          <w:spacing w:val="-11"/>
        </w:rPr>
        <w:t> </w:t>
      </w:r>
      <w:r>
        <w:rPr/>
        <w:t>atas,</w:t>
      </w:r>
      <w:r>
        <w:rPr>
          <w:spacing w:val="-13"/>
        </w:rPr>
        <w:t> </w:t>
      </w:r>
      <w:r>
        <w:rPr/>
        <w:t>peran</w:t>
      </w:r>
      <w:r>
        <w:rPr>
          <w:spacing w:val="-13"/>
        </w:rPr>
        <w:t> </w:t>
      </w:r>
      <w:r>
        <w:rPr/>
        <w:t>memiliki</w:t>
      </w:r>
      <w:r>
        <w:rPr>
          <w:spacing w:val="-12"/>
        </w:rPr>
        <w:t> </w:t>
      </w:r>
      <w:r>
        <w:rPr/>
        <w:t>arti</w:t>
      </w:r>
      <w:r>
        <w:rPr>
          <w:spacing w:val="-12"/>
        </w:rPr>
        <w:t> </w:t>
      </w:r>
      <w:r>
        <w:rPr/>
        <w:t>gambaran</w:t>
      </w:r>
      <w:r>
        <w:rPr>
          <w:spacing w:val="-13"/>
        </w:rPr>
        <w:t> </w:t>
      </w:r>
      <w:r>
        <w:rPr/>
        <w:t>atau</w:t>
      </w:r>
      <w:r>
        <w:rPr>
          <w:spacing w:val="-11"/>
        </w:rPr>
        <w:t> </w:t>
      </w:r>
      <w:r>
        <w:rPr/>
        <w:t>batasan yang membatasi perilaku apa yang dilakukan oleh seseorang sehingga bertanggung jawab dan perilaku yang diharapkan berdasarkan status seseorang, yang dipengaruhi oleh faktor sosial dari dalam maupun luar diri. Ketika individu menjalankan hak dan kewajibannya dengan baik, individu tidak hanya memenuhi tanggung jawab pribadi tetapi juga menciptakan keselarasan dengan harapan lingkungannya.</w:t>
      </w:r>
    </w:p>
    <w:p>
      <w:pPr>
        <w:pStyle w:val="Heading3"/>
        <w:numPr>
          <w:ilvl w:val="1"/>
          <w:numId w:val="9"/>
        </w:numPr>
        <w:tabs>
          <w:tab w:pos="1134" w:val="left" w:leader="none"/>
        </w:tabs>
        <w:spacing w:line="240" w:lineRule="auto" w:before="160" w:after="0"/>
        <w:ind w:left="1134" w:right="0" w:hanging="283"/>
        <w:jc w:val="both"/>
      </w:pPr>
      <w:bookmarkStart w:name="_bookmark24" w:id="25"/>
      <w:bookmarkEnd w:id="25"/>
      <w:r>
        <w:rPr>
          <w:b w:val="0"/>
        </w:rPr>
      </w:r>
      <w:r>
        <w:rPr/>
        <w:t>Pembimbing</w:t>
      </w:r>
      <w:r>
        <w:rPr>
          <w:spacing w:val="-4"/>
        </w:rPr>
        <w:t> </w:t>
      </w:r>
      <w:r>
        <w:rPr>
          <w:spacing w:val="-2"/>
        </w:rPr>
        <w:t>Kemasyarakatan</w:t>
      </w:r>
    </w:p>
    <w:p>
      <w:pPr>
        <w:pStyle w:val="BodyText"/>
        <w:spacing w:before="24"/>
        <w:rPr>
          <w:b/>
        </w:rPr>
      </w:pPr>
    </w:p>
    <w:p>
      <w:pPr>
        <w:pStyle w:val="ListParagraph"/>
        <w:numPr>
          <w:ilvl w:val="2"/>
          <w:numId w:val="9"/>
        </w:numPr>
        <w:tabs>
          <w:tab w:pos="1419" w:val="left" w:leader="none"/>
        </w:tabs>
        <w:spacing w:line="240" w:lineRule="auto" w:before="0" w:after="0"/>
        <w:ind w:left="1419" w:right="0" w:hanging="285"/>
        <w:jc w:val="both"/>
        <w:rPr>
          <w:sz w:val="24"/>
        </w:rPr>
      </w:pPr>
      <w:r>
        <w:rPr>
          <w:sz w:val="24"/>
        </w:rPr>
        <w:t>Pengertian</w:t>
      </w:r>
      <w:r>
        <w:rPr>
          <w:spacing w:val="-2"/>
          <w:sz w:val="24"/>
        </w:rPr>
        <w:t> </w:t>
      </w:r>
      <w:r>
        <w:rPr>
          <w:sz w:val="24"/>
        </w:rPr>
        <w:t>Pembimbing</w:t>
      </w:r>
      <w:r>
        <w:rPr>
          <w:spacing w:val="-2"/>
          <w:sz w:val="24"/>
        </w:rPr>
        <w:t> Kemasyarakatan</w:t>
      </w:r>
    </w:p>
    <w:p>
      <w:pPr>
        <w:pStyle w:val="BodyText"/>
        <w:spacing w:line="360" w:lineRule="auto" w:before="137"/>
        <w:ind w:left="1420" w:right="278" w:firstLine="259"/>
        <w:jc w:val="both"/>
      </w:pPr>
      <w:r>
        <w:rPr/>
        <w:t>Menurut Kamus Besar Bahasa Indonesia kata pembimbing ialah orang yang membimbing (melakukan bimbingan), pemimpin, dan penuntun. Bimbingan adalah proses sistematis dan berkesinambungan untuk membantu individu dalam menyelesakan masalah yang dihadapinya, untuk memperoleh pemahaman diri, penerimaan diri, orientasi diri, dan memandang</w:t>
      </w:r>
      <w:r>
        <w:rPr>
          <w:spacing w:val="23"/>
        </w:rPr>
        <w:t> </w:t>
      </w:r>
      <w:r>
        <w:rPr/>
        <w:t>diri</w:t>
      </w:r>
      <w:r>
        <w:rPr>
          <w:spacing w:val="25"/>
        </w:rPr>
        <w:t> </w:t>
      </w:r>
      <w:r>
        <w:rPr/>
        <w:t>sendiri</w:t>
      </w:r>
      <w:r>
        <w:rPr>
          <w:spacing w:val="25"/>
        </w:rPr>
        <w:t> </w:t>
      </w:r>
      <w:r>
        <w:rPr/>
        <w:t>dalam</w:t>
      </w:r>
      <w:r>
        <w:rPr>
          <w:spacing w:val="25"/>
        </w:rPr>
        <w:t> </w:t>
      </w:r>
      <w:r>
        <w:rPr/>
        <w:t>hal</w:t>
      </w:r>
      <w:r>
        <w:rPr>
          <w:spacing w:val="25"/>
        </w:rPr>
        <w:t> </w:t>
      </w:r>
      <w:r>
        <w:rPr/>
        <w:t>potensi</w:t>
      </w:r>
      <w:r>
        <w:rPr>
          <w:spacing w:val="25"/>
        </w:rPr>
        <w:t> </w:t>
      </w:r>
      <w:r>
        <w:rPr/>
        <w:t>atau</w:t>
      </w:r>
      <w:r>
        <w:rPr>
          <w:spacing w:val="24"/>
        </w:rPr>
        <w:t> </w:t>
      </w:r>
      <w:r>
        <w:rPr/>
        <w:t>kemampuan</w:t>
      </w:r>
      <w:r>
        <w:rPr>
          <w:spacing w:val="25"/>
        </w:rPr>
        <w:t> </w:t>
      </w:r>
      <w:r>
        <w:rPr>
          <w:spacing w:val="-2"/>
        </w:rPr>
        <w:t>beradaptasi</w:t>
      </w:r>
    </w:p>
    <w:p>
      <w:pPr>
        <w:pStyle w:val="BodyText"/>
        <w:spacing w:before="129"/>
        <w:rPr>
          <w:sz w:val="20"/>
        </w:rPr>
      </w:pPr>
      <w:r>
        <w:rPr>
          <w:sz w:val="20"/>
        </w:rPr>
        <mc:AlternateContent>
          <mc:Choice Requires="wps">
            <w:drawing>
              <wp:anchor distT="0" distB="0" distL="0" distR="0" allowOverlap="1" layoutInCell="1" locked="0" behindDoc="1" simplePos="0" relativeHeight="487599104">
                <wp:simplePos x="0" y="0"/>
                <wp:positionH relativeFrom="page">
                  <wp:posOffset>1440433</wp:posOffset>
                </wp:positionH>
                <wp:positionV relativeFrom="paragraph">
                  <wp:posOffset>243463</wp:posOffset>
                </wp:positionV>
                <wp:extent cx="1829435" cy="9525"/>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9.170361pt;width:144.020pt;height:.72003pt;mso-position-horizontal-relative:page;mso-position-vertical-relative:paragraph;z-index:-15717376;mso-wrap-distance-left:0;mso-wrap-distance-right:0" id="docshape24" filled="true" fillcolor="#000000" stroked="false">
                <v:fill type="solid"/>
                <w10:wrap type="topAndBottom"/>
              </v:rect>
            </w:pict>
          </mc:Fallback>
        </mc:AlternateContent>
      </w:r>
    </w:p>
    <w:p>
      <w:pPr>
        <w:spacing w:before="101"/>
        <w:ind w:left="568" w:right="0" w:firstLine="566"/>
        <w:jc w:val="left"/>
        <w:rPr>
          <w:sz w:val="20"/>
        </w:rPr>
      </w:pPr>
      <w:r>
        <w:rPr>
          <w:sz w:val="20"/>
          <w:vertAlign w:val="superscript"/>
        </w:rPr>
        <w:t>33</w:t>
      </w:r>
      <w:r>
        <w:rPr>
          <w:sz w:val="20"/>
          <w:vertAlign w:val="baseline"/>
        </w:rPr>
        <w:t> Lia Khoirun Nisa, ‘Peran Dan Model Pembelajaran Sigit Priyananto Di Sanggar Lukis</w:t>
      </w:r>
      <w:r>
        <w:rPr>
          <w:spacing w:val="40"/>
          <w:sz w:val="20"/>
          <w:vertAlign w:val="baseline"/>
        </w:rPr>
        <w:t> </w:t>
      </w:r>
      <w:r>
        <w:rPr>
          <w:sz w:val="20"/>
          <w:vertAlign w:val="baseline"/>
        </w:rPr>
        <w:t>Matahari Tulungagung’, </w:t>
      </w:r>
      <w:r>
        <w:rPr>
          <w:i/>
          <w:sz w:val="20"/>
          <w:vertAlign w:val="baseline"/>
        </w:rPr>
        <w:t>Jurnal Imajinasi</w:t>
      </w:r>
      <w:r>
        <w:rPr>
          <w:sz w:val="20"/>
          <w:vertAlign w:val="baseline"/>
        </w:rPr>
        <w:t>, XI.2 (2017), 153–58.</w:t>
      </w:r>
    </w:p>
    <w:p>
      <w:pPr>
        <w:spacing w:after="0"/>
        <w:jc w:val="left"/>
        <w:rPr>
          <w:sz w:val="20"/>
        </w:rPr>
        <w:sectPr>
          <w:pgSz w:w="11910" w:h="16840"/>
          <w:pgMar w:header="0" w:footer="1000" w:top="1920" w:bottom="1200" w:left="1700" w:right="1417"/>
        </w:sectPr>
      </w:pPr>
    </w:p>
    <w:p>
      <w:pPr>
        <w:pStyle w:val="BodyText"/>
        <w:spacing w:before="53"/>
      </w:pPr>
    </w:p>
    <w:p>
      <w:pPr>
        <w:pStyle w:val="BodyText"/>
        <w:spacing w:line="360" w:lineRule="auto"/>
        <w:ind w:left="1420" w:right="281"/>
        <w:jc w:val="both"/>
      </w:pPr>
      <w:r>
        <w:rPr/>
        <w:t>untuk</w:t>
      </w:r>
      <w:r>
        <w:rPr>
          <w:spacing w:val="-9"/>
        </w:rPr>
        <w:t> </w:t>
      </w:r>
      <w:r>
        <w:rPr/>
        <w:t>lingkungannya.</w:t>
      </w:r>
      <w:r>
        <w:rPr>
          <w:spacing w:val="-9"/>
        </w:rPr>
        <w:t> </w:t>
      </w:r>
      <w:r>
        <w:rPr/>
        <w:t>Dan</w:t>
      </w:r>
      <w:r>
        <w:rPr>
          <w:spacing w:val="-9"/>
        </w:rPr>
        <w:t> </w:t>
      </w:r>
      <w:r>
        <w:rPr/>
        <w:t>dukungan</w:t>
      </w:r>
      <w:r>
        <w:rPr>
          <w:spacing w:val="-9"/>
        </w:rPr>
        <w:t> </w:t>
      </w:r>
      <w:r>
        <w:rPr/>
        <w:t>dari</w:t>
      </w:r>
      <w:r>
        <w:rPr>
          <w:spacing w:val="-10"/>
        </w:rPr>
        <w:t> </w:t>
      </w:r>
      <w:r>
        <w:rPr/>
        <w:t>orang</w:t>
      </w:r>
      <w:r>
        <w:rPr>
          <w:spacing w:val="-8"/>
        </w:rPr>
        <w:t> </w:t>
      </w:r>
      <w:r>
        <w:rPr/>
        <w:t>ahli</w:t>
      </w:r>
      <w:r>
        <w:rPr>
          <w:spacing w:val="-9"/>
        </w:rPr>
        <w:t> </w:t>
      </w:r>
      <w:r>
        <w:rPr/>
        <w:t>dan</w:t>
      </w:r>
      <w:r>
        <w:rPr>
          <w:spacing w:val="-9"/>
        </w:rPr>
        <w:t> </w:t>
      </w:r>
      <w:r>
        <w:rPr/>
        <w:t>pengetahuan</w:t>
      </w:r>
      <w:r>
        <w:rPr>
          <w:spacing w:val="-9"/>
        </w:rPr>
        <w:t> </w:t>
      </w:r>
      <w:r>
        <w:rPr/>
        <w:t>luar biasa di bidangnya</w:t>
      </w:r>
      <w:r>
        <w:rPr>
          <w:vertAlign w:val="superscript"/>
        </w:rPr>
        <w:t>34</w:t>
      </w:r>
      <w:r>
        <w:rPr>
          <w:vertAlign w:val="baseline"/>
        </w:rPr>
        <w:t>.</w:t>
      </w:r>
    </w:p>
    <w:p>
      <w:pPr>
        <w:pStyle w:val="BodyText"/>
        <w:spacing w:line="360" w:lineRule="auto"/>
        <w:ind w:left="1420" w:right="282" w:firstLine="259"/>
        <w:jc w:val="both"/>
      </w:pPr>
      <w:r>
        <w:rPr/>
        <w:t>Berdasarkan Undang-Undang Republik Indonesia Nomor 22 Tahun 2022</w:t>
      </w:r>
      <w:r>
        <w:rPr>
          <w:spacing w:val="-14"/>
        </w:rPr>
        <w:t> </w:t>
      </w:r>
      <w:r>
        <w:rPr/>
        <w:t>tentang</w:t>
      </w:r>
      <w:r>
        <w:rPr>
          <w:spacing w:val="-14"/>
        </w:rPr>
        <w:t> </w:t>
      </w:r>
      <w:r>
        <w:rPr/>
        <w:t>pemasyarakatan.</w:t>
      </w:r>
      <w:r>
        <w:rPr>
          <w:spacing w:val="-15"/>
        </w:rPr>
        <w:t> </w:t>
      </w:r>
      <w:r>
        <w:rPr/>
        <w:t>Pada</w:t>
      </w:r>
      <w:r>
        <w:rPr>
          <w:spacing w:val="-15"/>
        </w:rPr>
        <w:t> </w:t>
      </w:r>
      <w:r>
        <w:rPr/>
        <w:t>Pasal</w:t>
      </w:r>
      <w:r>
        <w:rPr>
          <w:spacing w:val="-14"/>
        </w:rPr>
        <w:t> </w:t>
      </w:r>
      <w:r>
        <w:rPr/>
        <w:t>1</w:t>
      </w:r>
      <w:r>
        <w:rPr>
          <w:spacing w:val="-12"/>
        </w:rPr>
        <w:t> </w:t>
      </w:r>
      <w:r>
        <w:rPr/>
        <w:t>Nomor</w:t>
      </w:r>
      <w:r>
        <w:rPr>
          <w:spacing w:val="-13"/>
        </w:rPr>
        <w:t> </w:t>
      </w:r>
      <w:r>
        <w:rPr/>
        <w:t>23</w:t>
      </w:r>
      <w:r>
        <w:rPr>
          <w:spacing w:val="-14"/>
        </w:rPr>
        <w:t> </w:t>
      </w:r>
      <w:r>
        <w:rPr/>
        <w:t>menjelaskan</w:t>
      </w:r>
      <w:r>
        <w:rPr>
          <w:spacing w:val="-14"/>
        </w:rPr>
        <w:t> </w:t>
      </w:r>
      <w:r>
        <w:rPr/>
        <w:t>bahwa pembimbing kemasyarakatan merupakan petugas pemasyarakatan yang melaksanakan penelitian pemasyarakatan (Litmas), pendampingan, pembimbingan,</w:t>
      </w:r>
      <w:r>
        <w:rPr>
          <w:spacing w:val="-3"/>
        </w:rPr>
        <w:t> </w:t>
      </w:r>
      <w:r>
        <w:rPr/>
        <w:t>dan</w:t>
      </w:r>
      <w:r>
        <w:rPr>
          <w:spacing w:val="-3"/>
        </w:rPr>
        <w:t> </w:t>
      </w:r>
      <w:r>
        <w:rPr/>
        <w:t>pengawasan</w:t>
      </w:r>
      <w:r>
        <w:rPr>
          <w:spacing w:val="-3"/>
        </w:rPr>
        <w:t> </w:t>
      </w:r>
      <w:r>
        <w:rPr/>
        <w:t>terhadap</w:t>
      </w:r>
      <w:r>
        <w:rPr>
          <w:spacing w:val="-3"/>
        </w:rPr>
        <w:t> </w:t>
      </w:r>
      <w:r>
        <w:rPr/>
        <w:t>klien,</w:t>
      </w:r>
      <w:r>
        <w:rPr>
          <w:spacing w:val="-3"/>
        </w:rPr>
        <w:t> </w:t>
      </w:r>
      <w:r>
        <w:rPr/>
        <w:t>baik</w:t>
      </w:r>
      <w:r>
        <w:rPr>
          <w:spacing w:val="-3"/>
        </w:rPr>
        <w:t> </w:t>
      </w:r>
      <w:r>
        <w:rPr/>
        <w:t>di</w:t>
      </w:r>
      <w:r>
        <w:rPr>
          <w:spacing w:val="-3"/>
        </w:rPr>
        <w:t> </w:t>
      </w:r>
      <w:r>
        <w:rPr/>
        <w:t>dalam</w:t>
      </w:r>
      <w:r>
        <w:rPr>
          <w:spacing w:val="-3"/>
        </w:rPr>
        <w:t> </w:t>
      </w:r>
      <w:r>
        <w:rPr/>
        <w:t>maupun</w:t>
      </w:r>
      <w:r>
        <w:rPr>
          <w:spacing w:val="-4"/>
        </w:rPr>
        <w:t> </w:t>
      </w:r>
      <w:r>
        <w:rPr/>
        <w:t>di luar proses peradilan. Pasal 56 penyelenggaraan yang dilakukan oleh pembimbing kemasyarakatan berupa pendampingan, pembimbingan dan pengawasan. Tahapan dalam penyelenggaraan melalui penerimaan klien, pemberian program dan pengakhiran</w:t>
      </w:r>
      <w:r>
        <w:rPr>
          <w:vertAlign w:val="superscript"/>
        </w:rPr>
        <w:t>35</w:t>
      </w:r>
      <w:r>
        <w:rPr>
          <w:vertAlign w:val="baseline"/>
        </w:rPr>
        <w:t>.</w:t>
      </w:r>
    </w:p>
    <w:p>
      <w:pPr>
        <w:pStyle w:val="BodyText"/>
        <w:spacing w:line="360" w:lineRule="auto"/>
        <w:ind w:left="1420" w:right="282" w:firstLine="259"/>
        <w:jc w:val="both"/>
      </w:pPr>
      <w:r>
        <w:rPr/>
        <w:t>Pembimbing</w:t>
      </w:r>
      <w:r>
        <w:rPr>
          <w:spacing w:val="-5"/>
        </w:rPr>
        <w:t> </w:t>
      </w:r>
      <w:r>
        <w:rPr/>
        <w:t>masyarakat</w:t>
      </w:r>
      <w:r>
        <w:rPr>
          <w:spacing w:val="-3"/>
        </w:rPr>
        <w:t> </w:t>
      </w:r>
      <w:r>
        <w:rPr/>
        <w:t>merupakan</w:t>
      </w:r>
      <w:r>
        <w:rPr>
          <w:spacing w:val="-3"/>
        </w:rPr>
        <w:t> </w:t>
      </w:r>
      <w:r>
        <w:rPr/>
        <w:t>pegawai</w:t>
      </w:r>
      <w:r>
        <w:rPr>
          <w:spacing w:val="-5"/>
        </w:rPr>
        <w:t> </w:t>
      </w:r>
      <w:r>
        <w:rPr/>
        <w:t>yang</w:t>
      </w:r>
      <w:r>
        <w:rPr>
          <w:spacing w:val="-3"/>
        </w:rPr>
        <w:t> </w:t>
      </w:r>
      <w:r>
        <w:rPr/>
        <w:t>memiliki</w:t>
      </w:r>
      <w:r>
        <w:rPr>
          <w:spacing w:val="-5"/>
        </w:rPr>
        <w:t> </w:t>
      </w:r>
      <w:r>
        <w:rPr/>
        <w:t>salah</w:t>
      </w:r>
      <w:r>
        <w:rPr>
          <w:spacing w:val="-5"/>
        </w:rPr>
        <w:t> </w:t>
      </w:r>
      <w:r>
        <w:rPr/>
        <w:t>satu tugas yaitu menyajikan data tentang diri klien, keluarga, masyarakat. Pembimbing kemasyarakatan harus memiliki pengetahuan dan keahlian sesuai dengan tugas dan kewajiban atau memiliki ketrampilan teknis dan jiwa di bidang sosial. Dalam melaksanakan tugas seorang pembimbing kemasyarakatan</w:t>
      </w:r>
      <w:r>
        <w:rPr>
          <w:spacing w:val="-15"/>
        </w:rPr>
        <w:t> </w:t>
      </w:r>
      <w:r>
        <w:rPr/>
        <w:t>memiliki</w:t>
      </w:r>
      <w:r>
        <w:rPr>
          <w:spacing w:val="-15"/>
        </w:rPr>
        <w:t> </w:t>
      </w:r>
      <w:r>
        <w:rPr/>
        <w:t>pedoman</w:t>
      </w:r>
      <w:r>
        <w:rPr>
          <w:spacing w:val="-15"/>
        </w:rPr>
        <w:t> </w:t>
      </w:r>
      <w:r>
        <w:rPr/>
        <w:t>dan</w:t>
      </w:r>
      <w:r>
        <w:rPr>
          <w:spacing w:val="-15"/>
        </w:rPr>
        <w:t> </w:t>
      </w:r>
      <w:r>
        <w:rPr/>
        <w:t>sesuai</w:t>
      </w:r>
      <w:r>
        <w:rPr>
          <w:spacing w:val="-15"/>
        </w:rPr>
        <w:t> </w:t>
      </w:r>
      <w:r>
        <w:rPr/>
        <w:t>dengan</w:t>
      </w:r>
      <w:r>
        <w:rPr>
          <w:spacing w:val="-15"/>
        </w:rPr>
        <w:t> </w:t>
      </w:r>
      <w:r>
        <w:rPr/>
        <w:t>aturan</w:t>
      </w:r>
      <w:r>
        <w:rPr>
          <w:spacing w:val="-15"/>
        </w:rPr>
        <w:t> </w:t>
      </w:r>
      <w:r>
        <w:rPr/>
        <w:t>dan</w:t>
      </w:r>
      <w:r>
        <w:rPr>
          <w:spacing w:val="-15"/>
        </w:rPr>
        <w:t> </w:t>
      </w:r>
      <w:r>
        <w:rPr/>
        <w:t>petunjuk yang sudah ditetapkan</w:t>
      </w:r>
      <w:r>
        <w:rPr>
          <w:vertAlign w:val="superscript"/>
        </w:rPr>
        <w:t>36</w:t>
      </w:r>
      <w:r>
        <w:rPr>
          <w:vertAlign w:val="baseline"/>
        </w:rPr>
        <w:t>.</w:t>
      </w:r>
    </w:p>
    <w:p>
      <w:pPr>
        <w:pStyle w:val="BodyText"/>
        <w:spacing w:line="360" w:lineRule="auto" w:before="1"/>
        <w:ind w:left="1420" w:right="285" w:firstLine="259"/>
        <w:jc w:val="both"/>
      </w:pPr>
      <w:r>
        <w:rPr/>
        <w:t>Berdasarkan</w:t>
      </w:r>
      <w:r>
        <w:rPr>
          <w:spacing w:val="-15"/>
        </w:rPr>
        <w:t> </w:t>
      </w:r>
      <w:r>
        <w:rPr/>
        <w:t>dari</w:t>
      </w:r>
      <w:r>
        <w:rPr>
          <w:spacing w:val="-15"/>
        </w:rPr>
        <w:t> </w:t>
      </w:r>
      <w:r>
        <w:rPr/>
        <w:t>pengertian</w:t>
      </w:r>
      <w:r>
        <w:rPr>
          <w:spacing w:val="-15"/>
        </w:rPr>
        <w:t> </w:t>
      </w:r>
      <w:r>
        <w:rPr/>
        <w:t>pembimbing</w:t>
      </w:r>
      <w:r>
        <w:rPr>
          <w:spacing w:val="-15"/>
        </w:rPr>
        <w:t> </w:t>
      </w:r>
      <w:r>
        <w:rPr/>
        <w:t>kemasyarakatan</w:t>
      </w:r>
      <w:r>
        <w:rPr>
          <w:spacing w:val="-15"/>
        </w:rPr>
        <w:t> </w:t>
      </w:r>
      <w:r>
        <w:rPr/>
        <w:t>di</w:t>
      </w:r>
      <w:r>
        <w:rPr>
          <w:spacing w:val="-15"/>
        </w:rPr>
        <w:t> </w:t>
      </w:r>
      <w:r>
        <w:rPr/>
        <w:t>atas,</w:t>
      </w:r>
      <w:r>
        <w:rPr>
          <w:spacing w:val="-15"/>
        </w:rPr>
        <w:t> </w:t>
      </w:r>
      <w:r>
        <w:rPr/>
        <w:t>peran pembimbing kemasyarakatan memiliki arti sebagai pegawai </w:t>
      </w:r>
      <w:r>
        <w:rPr/>
        <w:t>yang memiliki keahlian di bidang sosial yang bertugas sebagai pembimbing, pemimpin, dan penuntun bagi klien, keluarga, dan masyarakat.</w:t>
      </w:r>
    </w:p>
    <w:p>
      <w:pPr>
        <w:pStyle w:val="ListParagraph"/>
        <w:numPr>
          <w:ilvl w:val="2"/>
          <w:numId w:val="9"/>
        </w:numPr>
        <w:tabs>
          <w:tab w:pos="1420" w:val="left" w:leader="none"/>
        </w:tabs>
        <w:spacing w:line="240" w:lineRule="auto" w:before="1" w:after="0"/>
        <w:ind w:left="1420" w:right="0" w:hanging="283"/>
        <w:jc w:val="both"/>
        <w:rPr>
          <w:sz w:val="24"/>
        </w:rPr>
      </w:pPr>
      <w:r>
        <w:rPr>
          <w:sz w:val="24"/>
        </w:rPr>
        <w:t>Tugas</w:t>
      </w:r>
      <w:r>
        <w:rPr>
          <w:spacing w:val="-1"/>
          <w:sz w:val="24"/>
        </w:rPr>
        <w:t> </w:t>
      </w:r>
      <w:r>
        <w:rPr>
          <w:sz w:val="24"/>
        </w:rPr>
        <w:t>dan</w:t>
      </w:r>
      <w:r>
        <w:rPr>
          <w:spacing w:val="-1"/>
          <w:sz w:val="24"/>
        </w:rPr>
        <w:t> </w:t>
      </w:r>
      <w:r>
        <w:rPr>
          <w:sz w:val="24"/>
        </w:rPr>
        <w:t>Fungsi</w:t>
      </w:r>
      <w:r>
        <w:rPr>
          <w:spacing w:val="-1"/>
          <w:sz w:val="24"/>
        </w:rPr>
        <w:t> </w:t>
      </w:r>
      <w:r>
        <w:rPr>
          <w:sz w:val="24"/>
        </w:rPr>
        <w:t>Pembimbing </w:t>
      </w:r>
      <w:r>
        <w:rPr>
          <w:spacing w:val="-2"/>
          <w:sz w:val="24"/>
        </w:rPr>
        <w:t>Kemasyarakatan</w:t>
      </w:r>
    </w:p>
    <w:p>
      <w:pPr>
        <w:pStyle w:val="BodyText"/>
        <w:spacing w:line="360" w:lineRule="auto" w:before="136"/>
        <w:ind w:left="1420" w:right="283" w:firstLine="280"/>
        <w:jc w:val="both"/>
      </w:pPr>
      <w:r>
        <w:rPr/>
        <w:t>Tugas dan fungsi pembimbing kemasyarakatan menurut UU No. 22 Tahun 2022, pembimbing kemasyarakatan merupakan petugas pemasyarakatan</w:t>
      </w:r>
      <w:r>
        <w:rPr>
          <w:spacing w:val="2"/>
        </w:rPr>
        <w:t> </w:t>
      </w:r>
      <w:r>
        <w:rPr/>
        <w:t>yang</w:t>
      </w:r>
      <w:r>
        <w:rPr>
          <w:spacing w:val="4"/>
        </w:rPr>
        <w:t> </w:t>
      </w:r>
      <w:r>
        <w:rPr/>
        <w:t>melaksanakan</w:t>
      </w:r>
      <w:r>
        <w:rPr>
          <w:spacing w:val="4"/>
        </w:rPr>
        <w:t> </w:t>
      </w:r>
      <w:r>
        <w:rPr/>
        <w:t>penelitian</w:t>
      </w:r>
      <w:r>
        <w:rPr>
          <w:spacing w:val="4"/>
        </w:rPr>
        <w:t> </w:t>
      </w:r>
      <w:r>
        <w:rPr/>
        <w:t>kemasyarakatan</w:t>
      </w:r>
      <w:r>
        <w:rPr>
          <w:spacing w:val="5"/>
        </w:rPr>
        <w:t> </w:t>
      </w:r>
      <w:r>
        <w:rPr>
          <w:spacing w:val="-2"/>
        </w:rPr>
        <w:t>(Litmas),</w:t>
      </w:r>
    </w:p>
    <w:p>
      <w:pPr>
        <w:pStyle w:val="BodyText"/>
        <w:rPr>
          <w:sz w:val="20"/>
        </w:rPr>
      </w:pPr>
    </w:p>
    <w:p>
      <w:pPr>
        <w:pStyle w:val="BodyText"/>
        <w:rPr>
          <w:sz w:val="20"/>
        </w:rPr>
      </w:pPr>
    </w:p>
    <w:p>
      <w:pPr>
        <w:pStyle w:val="BodyText"/>
        <w:spacing w:before="129"/>
        <w:rPr>
          <w:sz w:val="20"/>
        </w:rPr>
      </w:pPr>
      <w:r>
        <w:rPr>
          <w:sz w:val="20"/>
        </w:rPr>
        <mc:AlternateContent>
          <mc:Choice Requires="wps">
            <w:drawing>
              <wp:anchor distT="0" distB="0" distL="0" distR="0" allowOverlap="1" layoutInCell="1" locked="0" behindDoc="1" simplePos="0" relativeHeight="487599616">
                <wp:simplePos x="0" y="0"/>
                <wp:positionH relativeFrom="page">
                  <wp:posOffset>1440433</wp:posOffset>
                </wp:positionH>
                <wp:positionV relativeFrom="paragraph">
                  <wp:posOffset>243563</wp:posOffset>
                </wp:positionV>
                <wp:extent cx="1829435" cy="9525"/>
                <wp:effectExtent l="0" t="0" r="0" b="0"/>
                <wp:wrapTopAndBottom/>
                <wp:docPr id="29" name="Graphic 29"/>
                <wp:cNvGraphicFramePr>
                  <a:graphicFrameLocks/>
                </wp:cNvGraphicFramePr>
                <a:graphic>
                  <a:graphicData uri="http://schemas.microsoft.com/office/word/2010/wordprocessingShape">
                    <wps:wsp>
                      <wps:cNvPr id="29" name="Graphic 29"/>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9.178213pt;width:144.020pt;height:.72003pt;mso-position-horizontal-relative:page;mso-position-vertical-relative:paragraph;z-index:-15716864;mso-wrap-distance-left:0;mso-wrap-distance-right:0" id="docshape25" filled="true" fillcolor="#000000" stroked="false">
                <v:fill type="solid"/>
                <w10:wrap type="topAndBottom"/>
              </v:rect>
            </w:pict>
          </mc:Fallback>
        </mc:AlternateContent>
      </w:r>
    </w:p>
    <w:p>
      <w:pPr>
        <w:spacing w:before="101"/>
        <w:ind w:left="568" w:right="0" w:firstLine="566"/>
        <w:jc w:val="left"/>
        <w:rPr>
          <w:sz w:val="20"/>
        </w:rPr>
      </w:pPr>
      <w:r>
        <w:rPr>
          <w:sz w:val="20"/>
          <w:vertAlign w:val="superscript"/>
        </w:rPr>
        <w:t>34</w:t>
      </w:r>
      <w:r>
        <w:rPr>
          <w:spacing w:val="40"/>
          <w:sz w:val="20"/>
          <w:vertAlign w:val="baseline"/>
        </w:rPr>
        <w:t> </w:t>
      </w:r>
      <w:r>
        <w:rPr>
          <w:sz w:val="20"/>
          <w:vertAlign w:val="baseline"/>
        </w:rPr>
        <w:t>Sumarsono</w:t>
      </w:r>
      <w:r>
        <w:rPr>
          <w:spacing w:val="40"/>
          <w:sz w:val="20"/>
          <w:vertAlign w:val="baseline"/>
        </w:rPr>
        <w:t> </w:t>
      </w:r>
      <w:r>
        <w:rPr>
          <w:sz w:val="20"/>
          <w:vertAlign w:val="baseline"/>
        </w:rPr>
        <w:t>Karim,</w:t>
      </w:r>
      <w:r>
        <w:rPr>
          <w:spacing w:val="40"/>
          <w:sz w:val="20"/>
          <w:vertAlign w:val="baseline"/>
        </w:rPr>
        <w:t> </w:t>
      </w:r>
      <w:r>
        <w:rPr>
          <w:i/>
          <w:sz w:val="20"/>
          <w:vertAlign w:val="baseline"/>
        </w:rPr>
        <w:t>Peran</w:t>
      </w:r>
      <w:r>
        <w:rPr>
          <w:i/>
          <w:spacing w:val="40"/>
          <w:sz w:val="20"/>
          <w:vertAlign w:val="baseline"/>
        </w:rPr>
        <w:t> </w:t>
      </w:r>
      <w:r>
        <w:rPr>
          <w:i/>
          <w:sz w:val="20"/>
          <w:vertAlign w:val="baseline"/>
        </w:rPr>
        <w:t>Pembimbing</w:t>
      </w:r>
      <w:r>
        <w:rPr>
          <w:i/>
          <w:spacing w:val="40"/>
          <w:sz w:val="20"/>
          <w:vertAlign w:val="baseline"/>
        </w:rPr>
        <w:t> </w:t>
      </w:r>
      <w:r>
        <w:rPr>
          <w:i/>
          <w:sz w:val="20"/>
          <w:vertAlign w:val="baseline"/>
        </w:rPr>
        <w:t>Kemasyarakatan</w:t>
      </w:r>
      <w:r>
        <w:rPr>
          <w:i/>
          <w:spacing w:val="40"/>
          <w:sz w:val="20"/>
          <w:vertAlign w:val="baseline"/>
        </w:rPr>
        <w:t> </w:t>
      </w:r>
      <w:r>
        <w:rPr>
          <w:sz w:val="20"/>
          <w:vertAlign w:val="baseline"/>
        </w:rPr>
        <w:t>(Jakarta:</w:t>
      </w:r>
      <w:r>
        <w:rPr>
          <w:spacing w:val="40"/>
          <w:sz w:val="20"/>
          <w:vertAlign w:val="baseline"/>
        </w:rPr>
        <w:t> </w:t>
      </w:r>
      <w:r>
        <w:rPr>
          <w:sz w:val="20"/>
          <w:vertAlign w:val="baseline"/>
        </w:rPr>
        <w:t>Direktorat</w:t>
      </w:r>
      <w:r>
        <w:rPr>
          <w:spacing w:val="40"/>
          <w:sz w:val="20"/>
          <w:vertAlign w:val="baseline"/>
        </w:rPr>
        <w:t> </w:t>
      </w:r>
      <w:r>
        <w:rPr>
          <w:sz w:val="20"/>
          <w:vertAlign w:val="baseline"/>
        </w:rPr>
        <w:t>Jendral Pemasyarakatan, 2011).</w:t>
      </w:r>
    </w:p>
    <w:p>
      <w:pPr>
        <w:spacing w:line="228" w:lineRule="exact" w:before="0"/>
        <w:ind w:left="1134" w:right="0" w:firstLine="0"/>
        <w:jc w:val="left"/>
        <w:rPr>
          <w:sz w:val="20"/>
        </w:rPr>
      </w:pPr>
      <w:r>
        <w:rPr>
          <w:spacing w:val="-2"/>
          <w:sz w:val="20"/>
          <w:vertAlign w:val="superscript"/>
        </w:rPr>
        <w:t>35</w:t>
      </w:r>
      <w:r>
        <w:rPr>
          <w:spacing w:val="-2"/>
          <w:sz w:val="20"/>
          <w:vertAlign w:val="baseline"/>
        </w:rPr>
        <w:t> Bapas pangkalan Bun,</w:t>
      </w:r>
      <w:r>
        <w:rPr>
          <w:sz w:val="20"/>
          <w:vertAlign w:val="baseline"/>
        </w:rPr>
        <w:t> </w:t>
      </w:r>
      <w:r>
        <w:rPr>
          <w:spacing w:val="-2"/>
          <w:sz w:val="20"/>
          <w:vertAlign w:val="baseline"/>
        </w:rPr>
        <w:t>‘</w:t>
      </w:r>
      <w:r>
        <w:rPr>
          <w:i/>
          <w:spacing w:val="-2"/>
          <w:sz w:val="20"/>
          <w:vertAlign w:val="baseline"/>
        </w:rPr>
        <w:t>Tugas</w:t>
      </w:r>
      <w:r>
        <w:rPr>
          <w:i/>
          <w:spacing w:val="-6"/>
          <w:sz w:val="20"/>
          <w:vertAlign w:val="baseline"/>
        </w:rPr>
        <w:t> </w:t>
      </w:r>
      <w:r>
        <w:rPr>
          <w:i/>
          <w:spacing w:val="-2"/>
          <w:sz w:val="20"/>
          <w:vertAlign w:val="baseline"/>
        </w:rPr>
        <w:t>Pokok</w:t>
      </w:r>
      <w:r>
        <w:rPr>
          <w:i/>
          <w:sz w:val="20"/>
          <w:vertAlign w:val="baseline"/>
        </w:rPr>
        <w:t> </w:t>
      </w:r>
      <w:r>
        <w:rPr>
          <w:i/>
          <w:spacing w:val="-2"/>
          <w:sz w:val="20"/>
          <w:vertAlign w:val="baseline"/>
        </w:rPr>
        <w:t>Dan</w:t>
      </w:r>
      <w:r>
        <w:rPr>
          <w:i/>
          <w:spacing w:val="-1"/>
          <w:sz w:val="20"/>
          <w:vertAlign w:val="baseline"/>
        </w:rPr>
        <w:t> </w:t>
      </w:r>
      <w:r>
        <w:rPr>
          <w:i/>
          <w:spacing w:val="-2"/>
          <w:sz w:val="20"/>
          <w:vertAlign w:val="baseline"/>
        </w:rPr>
        <w:t>Fungsi Bapas’</w:t>
      </w:r>
      <w:r>
        <w:rPr>
          <w:spacing w:val="-2"/>
          <w:sz w:val="20"/>
          <w:vertAlign w:val="baseline"/>
        </w:rPr>
        <w:t>,</w:t>
      </w:r>
      <w:r>
        <w:rPr>
          <w:sz w:val="20"/>
          <w:vertAlign w:val="baseline"/>
        </w:rPr>
        <w:t> </w:t>
      </w:r>
      <w:r>
        <w:rPr>
          <w:i/>
          <w:spacing w:val="-2"/>
          <w:sz w:val="20"/>
          <w:vertAlign w:val="baseline"/>
        </w:rPr>
        <w:t>Bapaspangkalanbun.Com</w:t>
      </w:r>
      <w:r>
        <w:rPr>
          <w:spacing w:val="-2"/>
          <w:sz w:val="20"/>
          <w:vertAlign w:val="baseline"/>
        </w:rPr>
        <w:t>,</w:t>
      </w:r>
      <w:r>
        <w:rPr>
          <w:spacing w:val="-1"/>
          <w:sz w:val="20"/>
          <w:vertAlign w:val="baseline"/>
        </w:rPr>
        <w:t> </w:t>
      </w:r>
      <w:r>
        <w:rPr>
          <w:spacing w:val="-2"/>
          <w:sz w:val="20"/>
          <w:vertAlign w:val="baseline"/>
        </w:rPr>
        <w:t>2022.</w:t>
      </w:r>
    </w:p>
    <w:p>
      <w:pPr>
        <w:spacing w:before="0"/>
        <w:ind w:left="1134" w:right="0" w:firstLine="0"/>
        <w:jc w:val="left"/>
        <w:rPr>
          <w:sz w:val="20"/>
        </w:rPr>
      </w:pPr>
      <w:r>
        <w:rPr>
          <w:sz w:val="20"/>
          <w:vertAlign w:val="superscript"/>
        </w:rPr>
        <w:t>36</w:t>
      </w:r>
      <w:r>
        <w:rPr>
          <w:spacing w:val="-5"/>
          <w:sz w:val="20"/>
          <w:vertAlign w:val="baseline"/>
        </w:rPr>
        <w:t> </w:t>
      </w:r>
      <w:r>
        <w:rPr>
          <w:sz w:val="20"/>
          <w:vertAlign w:val="baseline"/>
        </w:rPr>
        <w:t>Prakoso</w:t>
      </w:r>
      <w:r>
        <w:rPr>
          <w:spacing w:val="-6"/>
          <w:sz w:val="20"/>
          <w:vertAlign w:val="baseline"/>
        </w:rPr>
        <w:t> </w:t>
      </w:r>
      <w:r>
        <w:rPr>
          <w:sz w:val="20"/>
          <w:vertAlign w:val="baseline"/>
        </w:rPr>
        <w:t>Abintoro,</w:t>
      </w:r>
      <w:r>
        <w:rPr>
          <w:spacing w:val="-2"/>
          <w:sz w:val="20"/>
          <w:vertAlign w:val="baseline"/>
        </w:rPr>
        <w:t> </w:t>
      </w:r>
      <w:r>
        <w:rPr>
          <w:i/>
          <w:sz w:val="20"/>
          <w:vertAlign w:val="baseline"/>
        </w:rPr>
        <w:t>Pembaharuan</w:t>
      </w:r>
      <w:r>
        <w:rPr>
          <w:i/>
          <w:spacing w:val="-5"/>
          <w:sz w:val="20"/>
          <w:vertAlign w:val="baseline"/>
        </w:rPr>
        <w:t> </w:t>
      </w:r>
      <w:r>
        <w:rPr>
          <w:i/>
          <w:sz w:val="20"/>
          <w:vertAlign w:val="baseline"/>
        </w:rPr>
        <w:t>Sistem</w:t>
      </w:r>
      <w:r>
        <w:rPr>
          <w:i/>
          <w:spacing w:val="-5"/>
          <w:sz w:val="20"/>
          <w:vertAlign w:val="baseline"/>
        </w:rPr>
        <w:t> </w:t>
      </w:r>
      <w:r>
        <w:rPr>
          <w:i/>
          <w:sz w:val="20"/>
          <w:vertAlign w:val="baseline"/>
        </w:rPr>
        <w:t>Peradilan</w:t>
      </w:r>
      <w:r>
        <w:rPr>
          <w:i/>
          <w:spacing w:val="-6"/>
          <w:sz w:val="20"/>
          <w:vertAlign w:val="baseline"/>
        </w:rPr>
        <w:t> </w:t>
      </w:r>
      <w:r>
        <w:rPr>
          <w:i/>
          <w:sz w:val="20"/>
          <w:vertAlign w:val="baseline"/>
        </w:rPr>
        <w:t>Anak</w:t>
      </w:r>
      <w:r>
        <w:rPr>
          <w:i/>
          <w:spacing w:val="-2"/>
          <w:sz w:val="20"/>
          <w:vertAlign w:val="baseline"/>
        </w:rPr>
        <w:t> </w:t>
      </w:r>
      <w:r>
        <w:rPr>
          <w:sz w:val="20"/>
          <w:vertAlign w:val="baseline"/>
        </w:rPr>
        <w:t>(Yogyakarta:</w:t>
      </w:r>
      <w:r>
        <w:rPr>
          <w:spacing w:val="-5"/>
          <w:sz w:val="20"/>
          <w:vertAlign w:val="baseline"/>
        </w:rPr>
        <w:t> </w:t>
      </w:r>
      <w:r>
        <w:rPr>
          <w:sz w:val="20"/>
          <w:vertAlign w:val="baseline"/>
        </w:rPr>
        <w:t>Laksbang</w:t>
      </w:r>
      <w:r>
        <w:rPr>
          <w:spacing w:val="-4"/>
          <w:sz w:val="20"/>
          <w:vertAlign w:val="baseline"/>
        </w:rPr>
        <w:t> </w:t>
      </w:r>
      <w:r>
        <w:rPr>
          <w:spacing w:val="-2"/>
          <w:sz w:val="20"/>
          <w:vertAlign w:val="baseline"/>
        </w:rPr>
        <w:t>Grafika,</w:t>
      </w:r>
    </w:p>
    <w:p>
      <w:pPr>
        <w:spacing w:before="1"/>
        <w:ind w:left="568" w:right="0" w:firstLine="0"/>
        <w:jc w:val="left"/>
        <w:rPr>
          <w:sz w:val="20"/>
        </w:rPr>
      </w:pPr>
      <w:r>
        <w:rPr>
          <w:spacing w:val="-2"/>
          <w:sz w:val="20"/>
        </w:rPr>
        <w:t>2013).</w:t>
      </w:r>
    </w:p>
    <w:p>
      <w:pPr>
        <w:spacing w:after="0"/>
        <w:jc w:val="left"/>
        <w:rPr>
          <w:sz w:val="20"/>
        </w:rPr>
        <w:sectPr>
          <w:pgSz w:w="11910" w:h="16840"/>
          <w:pgMar w:header="0" w:footer="1000" w:top="1920" w:bottom="1200" w:left="1700" w:right="1417"/>
        </w:sectPr>
      </w:pPr>
    </w:p>
    <w:p>
      <w:pPr>
        <w:pStyle w:val="BodyText"/>
        <w:spacing w:before="53"/>
      </w:pPr>
    </w:p>
    <w:p>
      <w:pPr>
        <w:pStyle w:val="BodyText"/>
        <w:spacing w:line="360" w:lineRule="auto"/>
        <w:ind w:left="1420" w:right="289"/>
        <w:jc w:val="both"/>
      </w:pPr>
      <w:r>
        <w:rPr/>
        <w:t>pendampingan, pembimbingan dan pengawasan terhadap klien, baik </w:t>
      </w:r>
      <w:r>
        <w:rPr/>
        <w:t>di dalam maupun di luar proses peradilan pidana.</w:t>
      </w:r>
    </w:p>
    <w:p>
      <w:pPr>
        <w:pStyle w:val="BodyText"/>
        <w:spacing w:line="360" w:lineRule="auto"/>
        <w:ind w:left="1420" w:right="283" w:firstLine="280"/>
        <w:jc w:val="both"/>
      </w:pPr>
      <w:r>
        <w:rPr/>
        <w:t>Pasal 65 Undang-Undang RI Nomor 11 Tahun 2012 tentang Sistem Peradilan Pidana Anak, juga disebutkan bahwa Pembimbing kemasyarakatan bertugas:</w:t>
      </w:r>
    </w:p>
    <w:p>
      <w:pPr>
        <w:pStyle w:val="ListParagraph"/>
        <w:numPr>
          <w:ilvl w:val="3"/>
          <w:numId w:val="9"/>
        </w:numPr>
        <w:tabs>
          <w:tab w:pos="1699" w:val="left" w:leader="none"/>
          <w:tab w:pos="1701" w:val="left" w:leader="none"/>
        </w:tabs>
        <w:spacing w:line="360" w:lineRule="auto" w:before="0" w:after="0"/>
        <w:ind w:left="1701" w:right="285" w:hanging="281"/>
        <w:jc w:val="both"/>
        <w:rPr>
          <w:sz w:val="24"/>
        </w:rPr>
      </w:pPr>
      <w:r>
        <w:rPr>
          <w:sz w:val="24"/>
        </w:rPr>
        <w:t>Membuat laporan hasil penelitian kemasyarakatan untuk kepentingan diversi, melakukan pendampingan, pembimbingan, dan pengawasan terhadap anak selama proses diversi dan pelaksanaan kesepakatan, termasuk melaporkannya kepada pengadilan apabila diversi tidak </w:t>
      </w:r>
      <w:r>
        <w:rPr>
          <w:spacing w:val="-2"/>
          <w:sz w:val="24"/>
        </w:rPr>
        <w:t>dilaksanakan.</w:t>
      </w:r>
    </w:p>
    <w:p>
      <w:pPr>
        <w:pStyle w:val="ListParagraph"/>
        <w:numPr>
          <w:ilvl w:val="3"/>
          <w:numId w:val="9"/>
        </w:numPr>
        <w:tabs>
          <w:tab w:pos="1699" w:val="left" w:leader="none"/>
          <w:tab w:pos="1701" w:val="left" w:leader="none"/>
        </w:tabs>
        <w:spacing w:line="360" w:lineRule="auto" w:before="1" w:after="0"/>
        <w:ind w:left="1701" w:right="284" w:hanging="281"/>
        <w:jc w:val="both"/>
        <w:rPr>
          <w:sz w:val="24"/>
        </w:rPr>
      </w:pPr>
      <w:r>
        <w:rPr>
          <w:sz w:val="24"/>
        </w:rPr>
        <w:t>Membuat laporan hasil penelitian kemasyarakatan untuk kepentingan penyidikan, penuntutan, dan persidangan dalam perkara anak, baik di dalam maupun di luar sidang, termasuk di dalam LPAS dan LPKA.</w:t>
      </w:r>
    </w:p>
    <w:p>
      <w:pPr>
        <w:pStyle w:val="ListParagraph"/>
        <w:numPr>
          <w:ilvl w:val="3"/>
          <w:numId w:val="9"/>
        </w:numPr>
        <w:tabs>
          <w:tab w:pos="1699" w:val="left" w:leader="none"/>
          <w:tab w:pos="1701" w:val="left" w:leader="none"/>
        </w:tabs>
        <w:spacing w:line="360" w:lineRule="auto" w:before="0" w:after="0"/>
        <w:ind w:left="1701" w:right="287" w:hanging="281"/>
        <w:jc w:val="both"/>
        <w:rPr>
          <w:sz w:val="24"/>
        </w:rPr>
      </w:pPr>
      <w:r>
        <w:rPr>
          <w:sz w:val="24"/>
        </w:rPr>
        <w:t>Menentukan</w:t>
      </w:r>
      <w:r>
        <w:rPr>
          <w:spacing w:val="-5"/>
          <w:sz w:val="24"/>
        </w:rPr>
        <w:t> </w:t>
      </w:r>
      <w:r>
        <w:rPr>
          <w:sz w:val="24"/>
        </w:rPr>
        <w:t>program</w:t>
      </w:r>
      <w:r>
        <w:rPr>
          <w:spacing w:val="-5"/>
          <w:sz w:val="24"/>
        </w:rPr>
        <w:t> </w:t>
      </w:r>
      <w:r>
        <w:rPr>
          <w:sz w:val="24"/>
        </w:rPr>
        <w:t>perawatan</w:t>
      </w:r>
      <w:r>
        <w:rPr>
          <w:spacing w:val="-5"/>
          <w:sz w:val="24"/>
        </w:rPr>
        <w:t> </w:t>
      </w:r>
      <w:r>
        <w:rPr>
          <w:sz w:val="24"/>
        </w:rPr>
        <w:t>anak</w:t>
      </w:r>
      <w:r>
        <w:rPr>
          <w:spacing w:val="-5"/>
          <w:sz w:val="24"/>
        </w:rPr>
        <w:t> </w:t>
      </w:r>
      <w:r>
        <w:rPr>
          <w:sz w:val="24"/>
        </w:rPr>
        <w:t>di</w:t>
      </w:r>
      <w:r>
        <w:rPr>
          <w:spacing w:val="-5"/>
          <w:sz w:val="24"/>
        </w:rPr>
        <w:t> </w:t>
      </w:r>
      <w:r>
        <w:rPr>
          <w:sz w:val="24"/>
        </w:rPr>
        <w:t>LPAS</w:t>
      </w:r>
      <w:r>
        <w:rPr>
          <w:spacing w:val="-5"/>
          <w:sz w:val="24"/>
        </w:rPr>
        <w:t> </w:t>
      </w:r>
      <w:r>
        <w:rPr>
          <w:sz w:val="24"/>
        </w:rPr>
        <w:t>dan</w:t>
      </w:r>
      <w:r>
        <w:rPr>
          <w:spacing w:val="-5"/>
          <w:sz w:val="24"/>
        </w:rPr>
        <w:t> </w:t>
      </w:r>
      <w:r>
        <w:rPr>
          <w:sz w:val="24"/>
        </w:rPr>
        <w:t>pembinaan</w:t>
      </w:r>
      <w:r>
        <w:rPr>
          <w:spacing w:val="-5"/>
          <w:sz w:val="24"/>
        </w:rPr>
        <w:t> </w:t>
      </w:r>
      <w:r>
        <w:rPr>
          <w:sz w:val="24"/>
        </w:rPr>
        <w:t>anak</w:t>
      </w:r>
      <w:r>
        <w:rPr>
          <w:spacing w:val="-5"/>
          <w:sz w:val="24"/>
        </w:rPr>
        <w:t> </w:t>
      </w:r>
      <w:r>
        <w:rPr>
          <w:sz w:val="24"/>
        </w:rPr>
        <w:t>di LPKA bersama dengan petugas pemasyarakatan lainnya.</w:t>
      </w:r>
    </w:p>
    <w:p>
      <w:pPr>
        <w:pStyle w:val="ListParagraph"/>
        <w:numPr>
          <w:ilvl w:val="3"/>
          <w:numId w:val="9"/>
        </w:numPr>
        <w:tabs>
          <w:tab w:pos="1699" w:val="left" w:leader="none"/>
          <w:tab w:pos="1701" w:val="left" w:leader="none"/>
        </w:tabs>
        <w:spacing w:line="360" w:lineRule="auto" w:before="0" w:after="0"/>
        <w:ind w:left="1701" w:right="285" w:hanging="281"/>
        <w:jc w:val="both"/>
        <w:rPr>
          <w:sz w:val="24"/>
        </w:rPr>
      </w:pPr>
      <w:r>
        <w:rPr>
          <w:sz w:val="24"/>
        </w:rPr>
        <w:t>Melakukan pendampingan, pembimbingan, dan pengawasan terhadap anak</w:t>
      </w:r>
      <w:r>
        <w:rPr>
          <w:spacing w:val="-9"/>
          <w:sz w:val="24"/>
        </w:rPr>
        <w:t> </w:t>
      </w:r>
      <w:r>
        <w:rPr>
          <w:sz w:val="24"/>
        </w:rPr>
        <w:t>yang</w:t>
      </w:r>
      <w:r>
        <w:rPr>
          <w:spacing w:val="-7"/>
          <w:sz w:val="24"/>
        </w:rPr>
        <w:t> </w:t>
      </w:r>
      <w:r>
        <w:rPr>
          <w:sz w:val="24"/>
        </w:rPr>
        <w:t>berdasarkan</w:t>
      </w:r>
      <w:r>
        <w:rPr>
          <w:spacing w:val="-9"/>
          <w:sz w:val="24"/>
        </w:rPr>
        <w:t> </w:t>
      </w:r>
      <w:r>
        <w:rPr>
          <w:sz w:val="24"/>
        </w:rPr>
        <w:t>putusan</w:t>
      </w:r>
      <w:r>
        <w:rPr>
          <w:spacing w:val="-10"/>
          <w:sz w:val="24"/>
        </w:rPr>
        <w:t> </w:t>
      </w:r>
      <w:r>
        <w:rPr>
          <w:sz w:val="24"/>
        </w:rPr>
        <w:t>pengadilan</w:t>
      </w:r>
      <w:r>
        <w:rPr>
          <w:spacing w:val="-9"/>
          <w:sz w:val="24"/>
        </w:rPr>
        <w:t> </w:t>
      </w:r>
      <w:r>
        <w:rPr>
          <w:sz w:val="24"/>
        </w:rPr>
        <w:t>dijatuhi</w:t>
      </w:r>
      <w:r>
        <w:rPr>
          <w:spacing w:val="-9"/>
          <w:sz w:val="24"/>
        </w:rPr>
        <w:t> </w:t>
      </w:r>
      <w:r>
        <w:rPr>
          <w:sz w:val="24"/>
        </w:rPr>
        <w:t>pidana</w:t>
      </w:r>
      <w:r>
        <w:rPr>
          <w:spacing w:val="-11"/>
          <w:sz w:val="24"/>
        </w:rPr>
        <w:t> </w:t>
      </w:r>
      <w:r>
        <w:rPr>
          <w:sz w:val="24"/>
        </w:rPr>
        <w:t>atau</w:t>
      </w:r>
      <w:r>
        <w:rPr>
          <w:spacing w:val="-8"/>
          <w:sz w:val="24"/>
        </w:rPr>
        <w:t> </w:t>
      </w:r>
      <w:r>
        <w:rPr>
          <w:sz w:val="24"/>
        </w:rPr>
        <w:t>dikenai </w:t>
      </w:r>
      <w:r>
        <w:rPr>
          <w:spacing w:val="-2"/>
          <w:sz w:val="24"/>
        </w:rPr>
        <w:t>tindakan.</w:t>
      </w:r>
    </w:p>
    <w:p>
      <w:pPr>
        <w:pStyle w:val="ListParagraph"/>
        <w:numPr>
          <w:ilvl w:val="3"/>
          <w:numId w:val="9"/>
        </w:numPr>
        <w:tabs>
          <w:tab w:pos="1699" w:val="left" w:leader="none"/>
          <w:tab w:pos="1701" w:val="left" w:leader="none"/>
        </w:tabs>
        <w:spacing w:line="360" w:lineRule="auto" w:before="0" w:after="0"/>
        <w:ind w:left="1701" w:right="286" w:hanging="281"/>
        <w:jc w:val="both"/>
        <w:rPr>
          <w:sz w:val="24"/>
        </w:rPr>
      </w:pPr>
      <w:r>
        <w:rPr>
          <w:sz w:val="24"/>
        </w:rPr>
        <w:t>Melakukan pendampingan, pembimbingan, dan pengawasan terhadap Anak yang memperoleh asimilasi, pembebasan bersyarat, cuti menjelang bebas, dan cuti bersyarat</w:t>
      </w:r>
      <w:r>
        <w:rPr>
          <w:sz w:val="24"/>
          <w:vertAlign w:val="superscript"/>
        </w:rPr>
        <w:t>37</w:t>
      </w:r>
      <w:r>
        <w:rPr>
          <w:sz w:val="24"/>
          <w:vertAlign w:val="baseline"/>
        </w:rPr>
        <w:t>.</w:t>
      </w:r>
    </w:p>
    <w:p>
      <w:pPr>
        <w:pStyle w:val="BodyText"/>
        <w:spacing w:line="360" w:lineRule="auto" w:before="160"/>
        <w:ind w:left="1420" w:right="282" w:firstLine="280"/>
        <w:jc w:val="both"/>
      </w:pPr>
      <w:r>
        <w:rPr/>
        <w:t>Keputusan Menteri Kehakiman RI Nomor M. 01.-PK.04.10 Tahun 1999 tentang tugas, kewajiban, dan syarat bagi pembimbing kemasyarakatan dijelaskan bahwa tugas pemasyarakatan adalah:</w:t>
      </w:r>
    </w:p>
    <w:p>
      <w:pPr>
        <w:pStyle w:val="ListParagraph"/>
        <w:numPr>
          <w:ilvl w:val="0"/>
          <w:numId w:val="10"/>
        </w:numPr>
        <w:tabs>
          <w:tab w:pos="1699" w:val="left" w:leader="none"/>
          <w:tab w:pos="1701" w:val="left" w:leader="none"/>
        </w:tabs>
        <w:spacing w:line="360" w:lineRule="auto" w:before="161" w:after="0"/>
        <w:ind w:left="1701" w:right="284" w:hanging="281"/>
        <w:jc w:val="both"/>
        <w:rPr>
          <w:sz w:val="24"/>
        </w:rPr>
      </w:pPr>
      <w:r>
        <w:rPr>
          <w:sz w:val="24"/>
        </w:rPr>
        <w:t>Melakukan</w:t>
      </w:r>
      <w:r>
        <w:rPr>
          <w:spacing w:val="-3"/>
          <w:sz w:val="24"/>
        </w:rPr>
        <w:t> </w:t>
      </w:r>
      <w:r>
        <w:rPr>
          <w:sz w:val="24"/>
        </w:rPr>
        <w:t>penelitian</w:t>
      </w:r>
      <w:r>
        <w:rPr>
          <w:spacing w:val="-3"/>
          <w:sz w:val="24"/>
        </w:rPr>
        <w:t> </w:t>
      </w:r>
      <w:r>
        <w:rPr>
          <w:sz w:val="24"/>
        </w:rPr>
        <w:t>kemasyarakatan</w:t>
      </w:r>
      <w:r>
        <w:rPr>
          <w:spacing w:val="-4"/>
          <w:sz w:val="24"/>
        </w:rPr>
        <w:t> </w:t>
      </w:r>
      <w:r>
        <w:rPr>
          <w:sz w:val="24"/>
        </w:rPr>
        <w:t>dengan</w:t>
      </w:r>
      <w:r>
        <w:rPr>
          <w:spacing w:val="-3"/>
          <w:sz w:val="24"/>
        </w:rPr>
        <w:t> </w:t>
      </w:r>
      <w:r>
        <w:rPr>
          <w:sz w:val="24"/>
        </w:rPr>
        <w:t>tujuan untuk</w:t>
      </w:r>
      <w:r>
        <w:rPr>
          <w:spacing w:val="-3"/>
          <w:sz w:val="24"/>
        </w:rPr>
        <w:t> </w:t>
      </w:r>
      <w:r>
        <w:rPr>
          <w:sz w:val="24"/>
        </w:rPr>
        <w:t>membantu tugas penyidik, penuntut umum, dan hakim dalam perkara anak nakal. Pembimbing</w:t>
      </w:r>
      <w:r>
        <w:rPr>
          <w:spacing w:val="-15"/>
          <w:sz w:val="24"/>
        </w:rPr>
        <w:t> </w:t>
      </w:r>
      <w:r>
        <w:rPr>
          <w:sz w:val="24"/>
        </w:rPr>
        <w:t>kemasyarakatan</w:t>
      </w:r>
      <w:r>
        <w:rPr>
          <w:spacing w:val="-15"/>
          <w:sz w:val="24"/>
        </w:rPr>
        <w:t> </w:t>
      </w:r>
      <w:r>
        <w:rPr>
          <w:sz w:val="24"/>
        </w:rPr>
        <w:t>tidak</w:t>
      </w:r>
      <w:r>
        <w:rPr>
          <w:spacing w:val="-15"/>
          <w:sz w:val="24"/>
        </w:rPr>
        <w:t> </w:t>
      </w:r>
      <w:r>
        <w:rPr>
          <w:sz w:val="24"/>
        </w:rPr>
        <w:t>hanya</w:t>
      </w:r>
      <w:r>
        <w:rPr>
          <w:spacing w:val="-15"/>
          <w:sz w:val="24"/>
        </w:rPr>
        <w:t> </w:t>
      </w:r>
      <w:r>
        <w:rPr>
          <w:sz w:val="24"/>
        </w:rPr>
        <w:t>membu</w:t>
      </w:r>
      <w:r>
        <w:rPr>
          <w:spacing w:val="-15"/>
          <w:sz w:val="24"/>
        </w:rPr>
        <w:t> </w:t>
      </w:r>
      <w:r>
        <w:rPr>
          <w:sz w:val="24"/>
        </w:rPr>
        <w:t>tetapi</w:t>
      </w:r>
      <w:r>
        <w:rPr>
          <w:spacing w:val="-15"/>
          <w:sz w:val="24"/>
        </w:rPr>
        <w:t> </w:t>
      </w:r>
      <w:r>
        <w:rPr>
          <w:sz w:val="24"/>
        </w:rPr>
        <w:t>statusnya</w:t>
      </w:r>
      <w:r>
        <w:rPr>
          <w:spacing w:val="-15"/>
          <w:sz w:val="24"/>
        </w:rPr>
        <w:t> </w:t>
      </w:r>
      <w:r>
        <w:rPr>
          <w:sz w:val="24"/>
        </w:rPr>
        <w:t>sama</w:t>
      </w:r>
    </w:p>
    <w:p>
      <w:pPr>
        <w:pStyle w:val="BodyText"/>
        <w:rPr>
          <w:sz w:val="20"/>
        </w:rPr>
      </w:pPr>
    </w:p>
    <w:p>
      <w:pPr>
        <w:pStyle w:val="BodyText"/>
        <w:spacing w:before="84"/>
        <w:rPr>
          <w:sz w:val="20"/>
        </w:rPr>
      </w:pPr>
      <w:r>
        <w:rPr>
          <w:sz w:val="20"/>
        </w:rPr>
        <mc:AlternateContent>
          <mc:Choice Requires="wps">
            <w:drawing>
              <wp:anchor distT="0" distB="0" distL="0" distR="0" allowOverlap="1" layoutInCell="1" locked="0" behindDoc="1" simplePos="0" relativeHeight="487600128">
                <wp:simplePos x="0" y="0"/>
                <wp:positionH relativeFrom="page">
                  <wp:posOffset>1440433</wp:posOffset>
                </wp:positionH>
                <wp:positionV relativeFrom="paragraph">
                  <wp:posOffset>214879</wp:posOffset>
                </wp:positionV>
                <wp:extent cx="1829435" cy="9525"/>
                <wp:effectExtent l="0" t="0" r="0" b="0"/>
                <wp:wrapTopAndBottom/>
                <wp:docPr id="30" name="Graphic 30"/>
                <wp:cNvGraphicFramePr>
                  <a:graphicFrameLocks/>
                </wp:cNvGraphicFramePr>
                <a:graphic>
                  <a:graphicData uri="http://schemas.microsoft.com/office/word/2010/wordprocessingShape">
                    <wps:wsp>
                      <wps:cNvPr id="30" name="Graphic 30"/>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6.91964pt;width:144.020pt;height:.71997pt;mso-position-horizontal-relative:page;mso-position-vertical-relative:paragraph;z-index:-15716352;mso-wrap-distance-left:0;mso-wrap-distance-right:0" id="docshape26" filled="true" fillcolor="#000000" stroked="false">
                <v:fill type="solid"/>
                <w10:wrap type="topAndBottom"/>
              </v:rect>
            </w:pict>
          </mc:Fallback>
        </mc:AlternateContent>
      </w:r>
    </w:p>
    <w:p>
      <w:pPr>
        <w:tabs>
          <w:tab w:pos="1624" w:val="left" w:leader="none"/>
          <w:tab w:pos="2404" w:val="left" w:leader="none"/>
          <w:tab w:pos="4147" w:val="left" w:leader="none"/>
          <w:tab w:pos="5542" w:val="left" w:leader="none"/>
          <w:tab w:pos="6389" w:val="left" w:leader="none"/>
          <w:tab w:pos="7082" w:val="left" w:leader="none"/>
          <w:tab w:pos="8101" w:val="left" w:leader="none"/>
        </w:tabs>
        <w:spacing w:before="99"/>
        <w:ind w:left="1134" w:right="0" w:firstLine="0"/>
        <w:jc w:val="left"/>
        <w:rPr>
          <w:sz w:val="20"/>
        </w:rPr>
      </w:pPr>
      <w:r>
        <w:rPr>
          <w:spacing w:val="-5"/>
          <w:sz w:val="20"/>
          <w:vertAlign w:val="superscript"/>
        </w:rPr>
        <w:t>37</w:t>
      </w:r>
      <w:r>
        <w:rPr>
          <w:sz w:val="20"/>
          <w:vertAlign w:val="baseline"/>
        </w:rPr>
        <w:tab/>
      </w:r>
      <w:r>
        <w:rPr>
          <w:spacing w:val="-2"/>
          <w:sz w:val="20"/>
          <w:vertAlign w:val="baseline"/>
        </w:rPr>
        <w:t>Balai</w:t>
      </w:r>
      <w:r>
        <w:rPr>
          <w:sz w:val="20"/>
          <w:vertAlign w:val="baseline"/>
        </w:rPr>
        <w:tab/>
      </w:r>
      <w:r>
        <w:rPr>
          <w:spacing w:val="-2"/>
          <w:sz w:val="20"/>
          <w:vertAlign w:val="baseline"/>
        </w:rPr>
        <w:t>Kemasyarakatan,</w:t>
      </w:r>
      <w:r>
        <w:rPr>
          <w:sz w:val="20"/>
          <w:vertAlign w:val="baseline"/>
        </w:rPr>
        <w:tab/>
      </w:r>
      <w:r>
        <w:rPr>
          <w:spacing w:val="-2"/>
          <w:sz w:val="20"/>
          <w:vertAlign w:val="baseline"/>
        </w:rPr>
        <w:t>‘Kedudukan,</w:t>
      </w:r>
      <w:r>
        <w:rPr>
          <w:sz w:val="20"/>
          <w:vertAlign w:val="baseline"/>
        </w:rPr>
        <w:tab/>
      </w:r>
      <w:r>
        <w:rPr>
          <w:spacing w:val="-4"/>
          <w:sz w:val="20"/>
          <w:vertAlign w:val="baseline"/>
        </w:rPr>
        <w:t>Tugas</w:t>
      </w:r>
      <w:r>
        <w:rPr>
          <w:sz w:val="20"/>
          <w:vertAlign w:val="baseline"/>
        </w:rPr>
        <w:tab/>
      </w:r>
      <w:r>
        <w:rPr>
          <w:spacing w:val="-5"/>
          <w:sz w:val="20"/>
          <w:vertAlign w:val="baseline"/>
        </w:rPr>
        <w:t>Dan</w:t>
      </w:r>
      <w:r>
        <w:rPr>
          <w:sz w:val="20"/>
          <w:vertAlign w:val="baseline"/>
        </w:rPr>
        <w:tab/>
      </w:r>
      <w:r>
        <w:rPr>
          <w:spacing w:val="-2"/>
          <w:sz w:val="20"/>
          <w:vertAlign w:val="baseline"/>
        </w:rPr>
        <w:t>Fungsi’,</w:t>
      </w:r>
      <w:r>
        <w:rPr>
          <w:sz w:val="20"/>
          <w:vertAlign w:val="baseline"/>
        </w:rPr>
        <w:tab/>
      </w:r>
      <w:r>
        <w:rPr>
          <w:spacing w:val="-4"/>
          <w:sz w:val="20"/>
          <w:vertAlign w:val="baseline"/>
        </w:rPr>
        <w:t>2021</w:t>
      </w:r>
    </w:p>
    <w:p>
      <w:pPr>
        <w:spacing w:before="0"/>
        <w:ind w:left="568" w:right="401" w:firstLine="0"/>
        <w:jc w:val="left"/>
        <w:rPr>
          <w:sz w:val="20"/>
        </w:rPr>
      </w:pPr>
      <w:r>
        <w:rPr>
          <w:spacing w:val="-2"/>
          <w:sz w:val="20"/>
        </w:rPr>
        <w:t>&lt;https://bapasjogja.kemenkumham.go.id/profil-3/tentang-satuan-kerja/kedudukan-tugas-dan- </w:t>
      </w:r>
      <w:r>
        <w:rPr>
          <w:sz w:val="20"/>
        </w:rPr>
        <w:t>fungsi&gt; [accessed 21 November 2024].</w:t>
      </w:r>
    </w:p>
    <w:p>
      <w:pPr>
        <w:spacing w:after="0"/>
        <w:jc w:val="left"/>
        <w:rPr>
          <w:sz w:val="20"/>
        </w:rPr>
        <w:sectPr>
          <w:pgSz w:w="11910" w:h="16840"/>
          <w:pgMar w:header="0" w:footer="1000" w:top="1920" w:bottom="1200" w:left="1700" w:right="1417"/>
        </w:sectPr>
      </w:pPr>
    </w:p>
    <w:p>
      <w:pPr>
        <w:pStyle w:val="BodyText"/>
        <w:spacing w:before="53"/>
      </w:pPr>
    </w:p>
    <w:p>
      <w:pPr>
        <w:pStyle w:val="BodyText"/>
        <w:spacing w:line="360" w:lineRule="auto"/>
        <w:ind w:left="1701" w:right="283"/>
        <w:jc w:val="both"/>
      </w:pPr>
      <w:r>
        <w:rPr/>
        <w:t>dengan penegak hukum yang masing-masing memiliki tugas </w:t>
      </w:r>
      <w:r>
        <w:rPr/>
        <w:t>khusus. Menentukan program bimbingan atau bimbingan tambahan bagi klien </w:t>
      </w:r>
      <w:r>
        <w:rPr>
          <w:spacing w:val="-2"/>
        </w:rPr>
        <w:t>pemasyarakatan.</w:t>
      </w:r>
    </w:p>
    <w:p>
      <w:pPr>
        <w:pStyle w:val="ListParagraph"/>
        <w:numPr>
          <w:ilvl w:val="0"/>
          <w:numId w:val="10"/>
        </w:numPr>
        <w:tabs>
          <w:tab w:pos="1699" w:val="left" w:leader="none"/>
        </w:tabs>
        <w:spacing w:line="275" w:lineRule="exact" w:before="0" w:after="0"/>
        <w:ind w:left="1699" w:right="0" w:hanging="279"/>
        <w:jc w:val="both"/>
        <w:rPr>
          <w:sz w:val="24"/>
        </w:rPr>
      </w:pPr>
      <w:r>
        <w:rPr>
          <w:sz w:val="24"/>
        </w:rPr>
        <w:t>Melaksanakan</w:t>
      </w:r>
      <w:r>
        <w:rPr>
          <w:spacing w:val="-2"/>
          <w:sz w:val="24"/>
        </w:rPr>
        <w:t> </w:t>
      </w:r>
      <w:r>
        <w:rPr>
          <w:sz w:val="24"/>
        </w:rPr>
        <w:t>bimbingan</w:t>
      </w:r>
      <w:r>
        <w:rPr>
          <w:spacing w:val="-2"/>
          <w:sz w:val="24"/>
        </w:rPr>
        <w:t> </w:t>
      </w:r>
      <w:r>
        <w:rPr>
          <w:sz w:val="24"/>
        </w:rPr>
        <w:t>kemasyarakatan</w:t>
      </w:r>
      <w:r>
        <w:rPr>
          <w:spacing w:val="-2"/>
          <w:sz w:val="24"/>
        </w:rPr>
        <w:t> </w:t>
      </w:r>
      <w:r>
        <w:rPr>
          <w:sz w:val="24"/>
        </w:rPr>
        <w:t>dan</w:t>
      </w:r>
      <w:r>
        <w:rPr>
          <w:spacing w:val="-1"/>
          <w:sz w:val="24"/>
        </w:rPr>
        <w:t> </w:t>
      </w:r>
      <w:r>
        <w:rPr>
          <w:sz w:val="24"/>
        </w:rPr>
        <w:t>bimbingan</w:t>
      </w:r>
      <w:r>
        <w:rPr>
          <w:spacing w:val="-2"/>
          <w:sz w:val="24"/>
        </w:rPr>
        <w:t> </w:t>
      </w:r>
      <w:r>
        <w:rPr>
          <w:sz w:val="24"/>
        </w:rPr>
        <w:t>kerja</w:t>
      </w:r>
      <w:r>
        <w:rPr>
          <w:spacing w:val="-3"/>
          <w:sz w:val="24"/>
        </w:rPr>
        <w:t> </w:t>
      </w:r>
      <w:r>
        <w:rPr>
          <w:spacing w:val="-2"/>
          <w:sz w:val="24"/>
        </w:rPr>
        <w:t>klien.</w:t>
      </w:r>
    </w:p>
    <w:p>
      <w:pPr>
        <w:pStyle w:val="ListParagraph"/>
        <w:numPr>
          <w:ilvl w:val="0"/>
          <w:numId w:val="10"/>
        </w:numPr>
        <w:tabs>
          <w:tab w:pos="1699" w:val="left" w:leader="none"/>
          <w:tab w:pos="1701" w:val="left" w:leader="none"/>
        </w:tabs>
        <w:spacing w:line="360" w:lineRule="auto" w:before="139" w:after="0"/>
        <w:ind w:left="1701" w:right="287" w:hanging="281"/>
        <w:jc w:val="both"/>
        <w:rPr>
          <w:sz w:val="24"/>
        </w:rPr>
      </w:pPr>
      <w:r>
        <w:rPr>
          <w:sz w:val="24"/>
        </w:rPr>
        <w:t>Memberikan</w:t>
      </w:r>
      <w:r>
        <w:rPr>
          <w:spacing w:val="-15"/>
          <w:sz w:val="24"/>
        </w:rPr>
        <w:t> </w:t>
      </w:r>
      <w:r>
        <w:rPr>
          <w:sz w:val="24"/>
        </w:rPr>
        <w:t>pelayanan</w:t>
      </w:r>
      <w:r>
        <w:rPr>
          <w:spacing w:val="-15"/>
          <w:sz w:val="24"/>
        </w:rPr>
        <w:t> </w:t>
      </w:r>
      <w:r>
        <w:rPr>
          <w:sz w:val="24"/>
        </w:rPr>
        <w:t>terhadap</w:t>
      </w:r>
      <w:r>
        <w:rPr>
          <w:spacing w:val="-15"/>
          <w:sz w:val="24"/>
        </w:rPr>
        <w:t> </w:t>
      </w:r>
      <w:r>
        <w:rPr>
          <w:sz w:val="24"/>
        </w:rPr>
        <w:t>instansi</w:t>
      </w:r>
      <w:r>
        <w:rPr>
          <w:spacing w:val="-15"/>
          <w:sz w:val="24"/>
        </w:rPr>
        <w:t> </w:t>
      </w:r>
      <w:r>
        <w:rPr>
          <w:sz w:val="24"/>
        </w:rPr>
        <w:t>lain</w:t>
      </w:r>
      <w:r>
        <w:rPr>
          <w:spacing w:val="-15"/>
          <w:sz w:val="24"/>
        </w:rPr>
        <w:t> </w:t>
      </w:r>
      <w:r>
        <w:rPr>
          <w:sz w:val="24"/>
        </w:rPr>
        <w:t>dan</w:t>
      </w:r>
      <w:r>
        <w:rPr>
          <w:spacing w:val="-15"/>
          <w:sz w:val="24"/>
        </w:rPr>
        <w:t> </w:t>
      </w:r>
      <w:r>
        <w:rPr>
          <w:sz w:val="24"/>
        </w:rPr>
        <w:t>pemasyarakatan</w:t>
      </w:r>
      <w:r>
        <w:rPr>
          <w:spacing w:val="-15"/>
          <w:sz w:val="24"/>
        </w:rPr>
        <w:t> </w:t>
      </w:r>
      <w:r>
        <w:rPr>
          <w:sz w:val="24"/>
        </w:rPr>
        <w:t>yang meminta data atau hasil penelitian kemasyarakatan klien.</w:t>
      </w:r>
    </w:p>
    <w:p>
      <w:pPr>
        <w:pStyle w:val="ListParagraph"/>
        <w:numPr>
          <w:ilvl w:val="0"/>
          <w:numId w:val="10"/>
        </w:numPr>
        <w:tabs>
          <w:tab w:pos="1699" w:val="left" w:leader="none"/>
          <w:tab w:pos="1701" w:val="left" w:leader="none"/>
        </w:tabs>
        <w:spacing w:line="360" w:lineRule="auto" w:before="0" w:after="0"/>
        <w:ind w:left="1701" w:right="285" w:hanging="281"/>
        <w:jc w:val="both"/>
        <w:rPr>
          <w:sz w:val="24"/>
        </w:rPr>
      </w:pPr>
      <w:r>
        <w:rPr>
          <w:sz w:val="24"/>
        </w:rPr>
        <w:t>Mengkoordinasikan pembimbing kemasyarakatan dan pekerja </w:t>
      </w:r>
      <w:r>
        <w:rPr>
          <w:sz w:val="24"/>
        </w:rPr>
        <w:t>sosial melakukan tugas pembimbingan.</w:t>
      </w:r>
    </w:p>
    <w:p>
      <w:pPr>
        <w:pStyle w:val="ListParagraph"/>
        <w:numPr>
          <w:ilvl w:val="0"/>
          <w:numId w:val="10"/>
        </w:numPr>
        <w:tabs>
          <w:tab w:pos="1699" w:val="left" w:leader="none"/>
          <w:tab w:pos="1701" w:val="left" w:leader="none"/>
        </w:tabs>
        <w:spacing w:line="360" w:lineRule="auto" w:before="1" w:after="0"/>
        <w:ind w:left="1701" w:right="284" w:hanging="281"/>
        <w:jc w:val="both"/>
        <w:rPr>
          <w:sz w:val="24"/>
        </w:rPr>
      </w:pPr>
      <w:r>
        <w:rPr>
          <w:sz w:val="24"/>
        </w:rPr>
        <w:t>Melaksanakan pengawasan terhadap terpidana anak yang dijatuhi pidana pengawasan, anak didik pemasyarakatan yang diserahkan ke orang</w:t>
      </w:r>
      <w:r>
        <w:rPr>
          <w:spacing w:val="-3"/>
          <w:sz w:val="24"/>
        </w:rPr>
        <w:t> </w:t>
      </w:r>
      <w:r>
        <w:rPr>
          <w:sz w:val="24"/>
        </w:rPr>
        <w:t>tua,</w:t>
      </w:r>
      <w:r>
        <w:rPr>
          <w:spacing w:val="-3"/>
          <w:sz w:val="24"/>
        </w:rPr>
        <w:t> </w:t>
      </w:r>
      <w:r>
        <w:rPr>
          <w:sz w:val="24"/>
        </w:rPr>
        <w:t>wali</w:t>
      </w:r>
      <w:r>
        <w:rPr>
          <w:spacing w:val="-3"/>
          <w:sz w:val="24"/>
        </w:rPr>
        <w:t> </w:t>
      </w:r>
      <w:r>
        <w:rPr>
          <w:sz w:val="24"/>
        </w:rPr>
        <w:t>atau</w:t>
      </w:r>
      <w:r>
        <w:rPr>
          <w:spacing w:val="-3"/>
          <w:sz w:val="24"/>
        </w:rPr>
        <w:t> </w:t>
      </w:r>
      <w:r>
        <w:rPr>
          <w:sz w:val="24"/>
        </w:rPr>
        <w:t>orang</w:t>
      </w:r>
      <w:r>
        <w:rPr>
          <w:spacing w:val="-3"/>
          <w:sz w:val="24"/>
        </w:rPr>
        <w:t> </w:t>
      </w:r>
      <w:r>
        <w:rPr>
          <w:sz w:val="24"/>
        </w:rPr>
        <w:t>tua</w:t>
      </w:r>
      <w:r>
        <w:rPr>
          <w:spacing w:val="-3"/>
          <w:sz w:val="24"/>
        </w:rPr>
        <w:t> </w:t>
      </w:r>
      <w:r>
        <w:rPr>
          <w:sz w:val="24"/>
        </w:rPr>
        <w:t>asuh</w:t>
      </w:r>
      <w:r>
        <w:rPr>
          <w:spacing w:val="-3"/>
          <w:sz w:val="24"/>
        </w:rPr>
        <w:t> </w:t>
      </w:r>
      <w:r>
        <w:rPr>
          <w:sz w:val="24"/>
        </w:rPr>
        <w:t>yang</w:t>
      </w:r>
      <w:r>
        <w:rPr>
          <w:spacing w:val="-3"/>
          <w:sz w:val="24"/>
        </w:rPr>
        <w:t> </w:t>
      </w:r>
      <w:r>
        <w:rPr>
          <w:sz w:val="24"/>
        </w:rPr>
        <w:t>di</w:t>
      </w:r>
      <w:r>
        <w:rPr>
          <w:spacing w:val="-3"/>
          <w:sz w:val="24"/>
        </w:rPr>
        <w:t> </w:t>
      </w:r>
      <w:r>
        <w:rPr>
          <w:sz w:val="24"/>
        </w:rPr>
        <w:t>beri</w:t>
      </w:r>
      <w:r>
        <w:rPr>
          <w:spacing w:val="-3"/>
          <w:sz w:val="24"/>
        </w:rPr>
        <w:t> </w:t>
      </w:r>
      <w:r>
        <w:rPr>
          <w:sz w:val="24"/>
        </w:rPr>
        <w:t>tugas</w:t>
      </w:r>
      <w:r>
        <w:rPr>
          <w:spacing w:val="-3"/>
          <w:sz w:val="24"/>
        </w:rPr>
        <w:t> </w:t>
      </w:r>
      <w:r>
        <w:rPr>
          <w:sz w:val="24"/>
        </w:rPr>
        <w:t>pemasyarakatan.</w:t>
      </w:r>
    </w:p>
    <w:p>
      <w:pPr>
        <w:pStyle w:val="BodyText"/>
        <w:spacing w:line="360" w:lineRule="auto" w:before="160"/>
        <w:ind w:left="1420" w:right="281" w:firstLine="280"/>
        <w:jc w:val="both"/>
      </w:pPr>
      <w:r>
        <w:rPr/>
        <w:t>Berdasarkan pengertian diatas dapat disimpulkan bahwa tugas pembimbing kemasyarakatan merupakan petugas yang melakukan penelitian kemasyarakatan (litmas), pembimbing, pendampingan dan pengawasan</w:t>
      </w:r>
      <w:r>
        <w:rPr>
          <w:spacing w:val="-7"/>
        </w:rPr>
        <w:t> </w:t>
      </w:r>
      <w:r>
        <w:rPr/>
        <w:t>terhadap</w:t>
      </w:r>
      <w:r>
        <w:rPr>
          <w:spacing w:val="-7"/>
        </w:rPr>
        <w:t> </w:t>
      </w:r>
      <w:r>
        <w:rPr/>
        <w:t>klien</w:t>
      </w:r>
      <w:r>
        <w:rPr>
          <w:spacing w:val="-7"/>
        </w:rPr>
        <w:t> </w:t>
      </w:r>
      <w:r>
        <w:rPr/>
        <w:t>selama</w:t>
      </w:r>
      <w:r>
        <w:rPr>
          <w:spacing w:val="-8"/>
        </w:rPr>
        <w:t> </w:t>
      </w:r>
      <w:r>
        <w:rPr/>
        <w:t>masa</w:t>
      </w:r>
      <w:r>
        <w:rPr>
          <w:spacing w:val="-8"/>
        </w:rPr>
        <w:t> </w:t>
      </w:r>
      <w:r>
        <w:rPr/>
        <w:t>pembinaan</w:t>
      </w:r>
      <w:r>
        <w:rPr>
          <w:spacing w:val="-4"/>
        </w:rPr>
        <w:t> </w:t>
      </w:r>
      <w:r>
        <w:rPr/>
        <w:t>dan</w:t>
      </w:r>
      <w:r>
        <w:rPr>
          <w:spacing w:val="-7"/>
        </w:rPr>
        <w:t> </w:t>
      </w:r>
      <w:r>
        <w:rPr/>
        <w:t>melakukan</w:t>
      </w:r>
      <w:r>
        <w:rPr>
          <w:spacing w:val="-7"/>
        </w:rPr>
        <w:t> </w:t>
      </w:r>
      <w:r>
        <w:rPr/>
        <w:t>home visit di lingkungan tempat tinggal klien.</w:t>
      </w:r>
    </w:p>
    <w:p>
      <w:pPr>
        <w:pStyle w:val="Heading3"/>
        <w:numPr>
          <w:ilvl w:val="1"/>
          <w:numId w:val="9"/>
        </w:numPr>
        <w:tabs>
          <w:tab w:pos="1134" w:val="left" w:leader="none"/>
        </w:tabs>
        <w:spacing w:line="240" w:lineRule="auto" w:before="160" w:after="0"/>
        <w:ind w:left="1134" w:right="0" w:hanging="283"/>
        <w:jc w:val="both"/>
      </w:pPr>
      <w:bookmarkStart w:name="_bookmark25" w:id="26"/>
      <w:bookmarkEnd w:id="26"/>
      <w:r>
        <w:rPr>
          <w:b w:val="0"/>
        </w:rPr>
      </w:r>
      <w:r>
        <w:rPr/>
        <w:t>Peran</w:t>
      </w:r>
      <w:r>
        <w:rPr>
          <w:spacing w:val="-2"/>
        </w:rPr>
        <w:t> </w:t>
      </w:r>
      <w:r>
        <w:rPr/>
        <w:t>Pembimbing</w:t>
      </w:r>
      <w:r>
        <w:rPr>
          <w:spacing w:val="-1"/>
        </w:rPr>
        <w:t> </w:t>
      </w:r>
      <w:r>
        <w:rPr>
          <w:spacing w:val="-2"/>
        </w:rPr>
        <w:t>kemasyarakatan</w:t>
      </w:r>
    </w:p>
    <w:p>
      <w:pPr>
        <w:pStyle w:val="BodyText"/>
        <w:spacing w:before="21"/>
        <w:rPr>
          <w:b/>
        </w:rPr>
      </w:pPr>
    </w:p>
    <w:p>
      <w:pPr>
        <w:pStyle w:val="BodyText"/>
        <w:spacing w:line="360" w:lineRule="auto"/>
        <w:ind w:left="1134" w:right="286" w:firstLine="285"/>
        <w:jc w:val="both"/>
      </w:pPr>
      <w:r>
        <w:rPr/>
        <w:t>Pembimbing Kemasyarakatan memilki peran dalam hal pelaksanaan Pembimbingan sebagai berikut</w:t>
      </w:r>
      <w:r>
        <w:rPr>
          <w:vertAlign w:val="superscript"/>
        </w:rPr>
        <w:t>38</w:t>
      </w:r>
      <w:r>
        <w:rPr>
          <w:vertAlign w:val="baseline"/>
        </w:rPr>
        <w:t> :</w:t>
      </w:r>
    </w:p>
    <w:p>
      <w:pPr>
        <w:pStyle w:val="ListParagraph"/>
        <w:numPr>
          <w:ilvl w:val="2"/>
          <w:numId w:val="9"/>
        </w:numPr>
        <w:tabs>
          <w:tab w:pos="1418" w:val="left" w:leader="none"/>
          <w:tab w:pos="1420" w:val="left" w:leader="none"/>
        </w:tabs>
        <w:spacing w:line="360" w:lineRule="auto" w:before="0" w:after="0"/>
        <w:ind w:left="1420" w:right="283" w:hanging="284"/>
        <w:jc w:val="both"/>
        <w:rPr>
          <w:sz w:val="24"/>
        </w:rPr>
      </w:pPr>
      <w:r>
        <w:rPr>
          <w:i/>
          <w:sz w:val="24"/>
        </w:rPr>
        <w:t>Broker</w:t>
      </w:r>
      <w:r>
        <w:rPr>
          <w:sz w:val="24"/>
        </w:rPr>
        <w:t>, yaitu menyediakan pelayanan sosial kepada klien Pemasyarakatan, para Pembimbing Kemasyarakatan melaksanakan kerja sama dengan instansi lain untuk mempermudah dalam proses </w:t>
      </w:r>
      <w:r>
        <w:rPr>
          <w:sz w:val="24"/>
        </w:rPr>
        <w:t>bimbingan yang</w:t>
      </w:r>
      <w:r>
        <w:rPr>
          <w:spacing w:val="-2"/>
          <w:sz w:val="24"/>
        </w:rPr>
        <w:t> </w:t>
      </w:r>
      <w:r>
        <w:rPr>
          <w:sz w:val="24"/>
        </w:rPr>
        <w:t>akan</w:t>
      </w:r>
      <w:r>
        <w:rPr>
          <w:spacing w:val="-2"/>
          <w:sz w:val="24"/>
        </w:rPr>
        <w:t> </w:t>
      </w:r>
      <w:r>
        <w:rPr>
          <w:sz w:val="24"/>
        </w:rPr>
        <w:t>dilakukan</w:t>
      </w:r>
      <w:r>
        <w:rPr>
          <w:spacing w:val="-2"/>
          <w:sz w:val="24"/>
        </w:rPr>
        <w:t> </w:t>
      </w:r>
      <w:r>
        <w:rPr>
          <w:sz w:val="24"/>
        </w:rPr>
        <w:t>oleh</w:t>
      </w:r>
      <w:r>
        <w:rPr>
          <w:spacing w:val="-2"/>
          <w:sz w:val="24"/>
        </w:rPr>
        <w:t> </w:t>
      </w:r>
      <w:r>
        <w:rPr>
          <w:sz w:val="24"/>
        </w:rPr>
        <w:t>klien</w:t>
      </w:r>
      <w:r>
        <w:rPr>
          <w:spacing w:val="-2"/>
          <w:sz w:val="24"/>
        </w:rPr>
        <w:t> </w:t>
      </w:r>
      <w:r>
        <w:rPr>
          <w:sz w:val="24"/>
        </w:rPr>
        <w:t>sesuai</w:t>
      </w:r>
      <w:r>
        <w:rPr>
          <w:spacing w:val="-2"/>
          <w:sz w:val="24"/>
        </w:rPr>
        <w:t> </w:t>
      </w:r>
      <w:r>
        <w:rPr>
          <w:sz w:val="24"/>
        </w:rPr>
        <w:t>dengan</w:t>
      </w:r>
      <w:r>
        <w:rPr>
          <w:spacing w:val="-2"/>
          <w:sz w:val="24"/>
        </w:rPr>
        <w:t> </w:t>
      </w:r>
      <w:r>
        <w:rPr>
          <w:sz w:val="24"/>
        </w:rPr>
        <w:t>masalah</w:t>
      </w:r>
      <w:r>
        <w:rPr>
          <w:spacing w:val="-2"/>
          <w:sz w:val="24"/>
        </w:rPr>
        <w:t> </w:t>
      </w:r>
      <w:r>
        <w:rPr>
          <w:sz w:val="24"/>
        </w:rPr>
        <w:t>yang</w:t>
      </w:r>
      <w:r>
        <w:rPr>
          <w:spacing w:val="-2"/>
          <w:sz w:val="24"/>
        </w:rPr>
        <w:t> </w:t>
      </w:r>
      <w:r>
        <w:rPr>
          <w:sz w:val="24"/>
        </w:rPr>
        <w:t>dihadapinya.</w:t>
      </w:r>
    </w:p>
    <w:p>
      <w:pPr>
        <w:pStyle w:val="ListParagraph"/>
        <w:numPr>
          <w:ilvl w:val="2"/>
          <w:numId w:val="9"/>
        </w:numPr>
        <w:tabs>
          <w:tab w:pos="1420" w:val="left" w:leader="none"/>
        </w:tabs>
        <w:spacing w:line="360" w:lineRule="auto" w:before="1" w:after="0"/>
        <w:ind w:left="1420" w:right="282" w:hanging="284"/>
        <w:jc w:val="both"/>
        <w:rPr>
          <w:sz w:val="24"/>
        </w:rPr>
      </w:pPr>
      <w:r>
        <w:rPr>
          <w:i/>
          <w:sz w:val="24"/>
        </w:rPr>
        <w:t>Mediator</w:t>
      </w:r>
      <w:r>
        <w:rPr>
          <w:sz w:val="24"/>
        </w:rPr>
        <w:t>,</w:t>
      </w:r>
      <w:r>
        <w:rPr>
          <w:spacing w:val="-13"/>
          <w:sz w:val="24"/>
        </w:rPr>
        <w:t> </w:t>
      </w:r>
      <w:r>
        <w:rPr>
          <w:sz w:val="24"/>
        </w:rPr>
        <w:t>yaitu</w:t>
      </w:r>
      <w:r>
        <w:rPr>
          <w:spacing w:val="-13"/>
          <w:sz w:val="24"/>
        </w:rPr>
        <w:t> </w:t>
      </w:r>
      <w:r>
        <w:rPr>
          <w:sz w:val="24"/>
        </w:rPr>
        <w:t>menghubungkan</w:t>
      </w:r>
      <w:r>
        <w:rPr>
          <w:spacing w:val="-13"/>
          <w:sz w:val="24"/>
        </w:rPr>
        <w:t> </w:t>
      </w:r>
      <w:r>
        <w:rPr>
          <w:sz w:val="24"/>
        </w:rPr>
        <w:t>klien</w:t>
      </w:r>
      <w:r>
        <w:rPr>
          <w:spacing w:val="-13"/>
          <w:sz w:val="24"/>
        </w:rPr>
        <w:t> </w:t>
      </w:r>
      <w:r>
        <w:rPr>
          <w:sz w:val="24"/>
        </w:rPr>
        <w:t>dengan</w:t>
      </w:r>
      <w:r>
        <w:rPr>
          <w:spacing w:val="-13"/>
          <w:sz w:val="24"/>
        </w:rPr>
        <w:t> </w:t>
      </w:r>
      <w:r>
        <w:rPr>
          <w:sz w:val="24"/>
        </w:rPr>
        <w:t>berbagai</w:t>
      </w:r>
      <w:r>
        <w:rPr>
          <w:spacing w:val="-10"/>
          <w:sz w:val="24"/>
        </w:rPr>
        <w:t> </w:t>
      </w:r>
      <w:r>
        <w:rPr>
          <w:sz w:val="24"/>
        </w:rPr>
        <w:t>sumber</w:t>
      </w:r>
      <w:r>
        <w:rPr>
          <w:spacing w:val="-11"/>
          <w:sz w:val="24"/>
        </w:rPr>
        <w:t> </w:t>
      </w:r>
      <w:r>
        <w:rPr>
          <w:sz w:val="24"/>
        </w:rPr>
        <w:t>pelayanan sosial yang ada dalam masyarakat.</w:t>
      </w:r>
    </w:p>
    <w:p>
      <w:pPr>
        <w:pStyle w:val="ListParagraph"/>
        <w:numPr>
          <w:ilvl w:val="2"/>
          <w:numId w:val="9"/>
        </w:numPr>
        <w:tabs>
          <w:tab w:pos="1418" w:val="left" w:leader="none"/>
          <w:tab w:pos="1420" w:val="left" w:leader="none"/>
        </w:tabs>
        <w:spacing w:line="360" w:lineRule="auto" w:before="0" w:after="0"/>
        <w:ind w:left="1420" w:right="284" w:hanging="284"/>
        <w:jc w:val="both"/>
        <w:rPr>
          <w:sz w:val="24"/>
        </w:rPr>
      </w:pPr>
      <w:r>
        <w:rPr>
          <w:i/>
          <w:sz w:val="24"/>
        </w:rPr>
        <w:t>Public Educator</w:t>
      </w:r>
      <w:r>
        <w:rPr>
          <w:sz w:val="24"/>
        </w:rPr>
        <w:t>, yaitu memberikan dan menyebarkan informasi mengenasi</w:t>
      </w:r>
      <w:r>
        <w:rPr>
          <w:spacing w:val="40"/>
          <w:sz w:val="24"/>
        </w:rPr>
        <w:t>  </w:t>
      </w:r>
      <w:r>
        <w:rPr>
          <w:sz w:val="24"/>
        </w:rPr>
        <w:t>masalah-masalah</w:t>
      </w:r>
      <w:r>
        <w:rPr>
          <w:spacing w:val="40"/>
          <w:sz w:val="24"/>
        </w:rPr>
        <w:t>  </w:t>
      </w:r>
      <w:r>
        <w:rPr>
          <w:sz w:val="24"/>
        </w:rPr>
        <w:t>dan</w:t>
      </w:r>
      <w:r>
        <w:rPr>
          <w:spacing w:val="40"/>
          <w:sz w:val="24"/>
        </w:rPr>
        <w:t>  </w:t>
      </w:r>
      <w:r>
        <w:rPr>
          <w:sz w:val="24"/>
        </w:rPr>
        <w:t>pelayanan</w:t>
      </w:r>
      <w:r>
        <w:rPr>
          <w:spacing w:val="40"/>
          <w:sz w:val="24"/>
        </w:rPr>
        <w:t>  </w:t>
      </w:r>
      <w:r>
        <w:rPr>
          <w:sz w:val="24"/>
        </w:rPr>
        <w:t>sosial</w:t>
      </w:r>
      <w:r>
        <w:rPr>
          <w:spacing w:val="40"/>
          <w:sz w:val="24"/>
        </w:rPr>
        <w:t>  </w:t>
      </w:r>
      <w:r>
        <w:rPr>
          <w:sz w:val="24"/>
        </w:rPr>
        <w:t>yang</w:t>
      </w:r>
      <w:r>
        <w:rPr>
          <w:spacing w:val="40"/>
          <w:sz w:val="24"/>
        </w:rPr>
        <w:t>  </w:t>
      </w:r>
      <w:r>
        <w:rPr>
          <w:sz w:val="24"/>
        </w:rPr>
        <w:t>tersedia</w:t>
      </w:r>
    </w:p>
    <w:p>
      <w:pPr>
        <w:pStyle w:val="BodyText"/>
        <w:spacing w:before="155"/>
        <w:rPr>
          <w:sz w:val="20"/>
        </w:rPr>
      </w:pPr>
      <w:r>
        <w:rPr>
          <w:sz w:val="20"/>
        </w:rPr>
        <mc:AlternateContent>
          <mc:Choice Requires="wps">
            <w:drawing>
              <wp:anchor distT="0" distB="0" distL="0" distR="0" allowOverlap="1" layoutInCell="1" locked="0" behindDoc="1" simplePos="0" relativeHeight="487600640">
                <wp:simplePos x="0" y="0"/>
                <wp:positionH relativeFrom="page">
                  <wp:posOffset>1440433</wp:posOffset>
                </wp:positionH>
                <wp:positionV relativeFrom="paragraph">
                  <wp:posOffset>260011</wp:posOffset>
                </wp:positionV>
                <wp:extent cx="1829435" cy="9525"/>
                <wp:effectExtent l="0" t="0" r="0" b="0"/>
                <wp:wrapTopAndBottom/>
                <wp:docPr id="31" name="Graphic 31"/>
                <wp:cNvGraphicFramePr>
                  <a:graphicFrameLocks/>
                </wp:cNvGraphicFramePr>
                <a:graphic>
                  <a:graphicData uri="http://schemas.microsoft.com/office/word/2010/wordprocessingShape">
                    <wps:wsp>
                      <wps:cNvPr id="31" name="Graphic 31"/>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20.473351pt;width:144.020pt;height:.71997pt;mso-position-horizontal-relative:page;mso-position-vertical-relative:paragraph;z-index:-15715840;mso-wrap-distance-left:0;mso-wrap-distance-right:0" id="docshape27" filled="true" fillcolor="#000000" stroked="false">
                <v:fill type="solid"/>
                <w10:wrap type="topAndBottom"/>
              </v:rect>
            </w:pict>
          </mc:Fallback>
        </mc:AlternateContent>
      </w:r>
    </w:p>
    <w:p>
      <w:pPr>
        <w:spacing w:before="99"/>
        <w:ind w:left="568" w:right="279" w:firstLine="566"/>
        <w:jc w:val="both"/>
        <w:rPr>
          <w:sz w:val="20"/>
        </w:rPr>
      </w:pPr>
      <w:r>
        <w:rPr>
          <w:sz w:val="20"/>
          <w:vertAlign w:val="superscript"/>
        </w:rPr>
        <w:t>38</w:t>
      </w:r>
      <w:r>
        <w:rPr>
          <w:sz w:val="20"/>
          <w:vertAlign w:val="baseline"/>
        </w:rPr>
        <w:t> Risky Rohmat Ramadhan, ‘Optimalisasi Peran Pembimbinh Kemasyarakatan Dalam Pencegahan Resiko Residivis Terhadap Klien Pemasyarakatan’, </w:t>
      </w:r>
      <w:r>
        <w:rPr>
          <w:i/>
          <w:sz w:val="20"/>
          <w:vertAlign w:val="baseline"/>
        </w:rPr>
        <w:t>Jurnal Komunikasi Hukum</w:t>
      </w:r>
      <w:r>
        <w:rPr>
          <w:sz w:val="20"/>
          <w:vertAlign w:val="baseline"/>
        </w:rPr>
        <w:t>, 6.2 (2020), 600–608.</w:t>
      </w:r>
    </w:p>
    <w:p>
      <w:pPr>
        <w:spacing w:after="0"/>
        <w:jc w:val="both"/>
        <w:rPr>
          <w:sz w:val="20"/>
        </w:rPr>
        <w:sectPr>
          <w:pgSz w:w="11910" w:h="16840"/>
          <w:pgMar w:header="0" w:footer="1000" w:top="1920" w:bottom="1200" w:left="1700" w:right="1417"/>
        </w:sectPr>
      </w:pPr>
    </w:p>
    <w:p>
      <w:pPr>
        <w:pStyle w:val="BodyText"/>
        <w:spacing w:before="53"/>
      </w:pPr>
    </w:p>
    <w:p>
      <w:pPr>
        <w:pStyle w:val="BodyText"/>
        <w:spacing w:line="360" w:lineRule="auto"/>
        <w:ind w:left="1420" w:right="281"/>
        <w:jc w:val="both"/>
      </w:pPr>
      <w:r>
        <w:rPr/>
        <w:t>penyampaian informasi mengenai pelayanan sosial kurang efektif karena jangkuan luas, meskipun sistem informasi sudah canggih. namun masih ada para klien dengan kondisi pendidikan kalangan dibawah rata-rata maka informasi tersebut tidak sampai terhadap klien.</w:t>
      </w:r>
    </w:p>
    <w:p>
      <w:pPr>
        <w:pStyle w:val="ListParagraph"/>
        <w:numPr>
          <w:ilvl w:val="2"/>
          <w:numId w:val="9"/>
        </w:numPr>
        <w:tabs>
          <w:tab w:pos="1420" w:val="left" w:leader="none"/>
        </w:tabs>
        <w:spacing w:line="360" w:lineRule="auto" w:before="0" w:after="0"/>
        <w:ind w:left="1420" w:right="279" w:hanging="284"/>
        <w:jc w:val="both"/>
        <w:rPr>
          <w:sz w:val="24"/>
        </w:rPr>
      </w:pPr>
      <w:r>
        <w:rPr>
          <w:i/>
          <w:sz w:val="24"/>
        </w:rPr>
        <w:t>Advocat</w:t>
      </w:r>
      <w:r>
        <w:rPr>
          <w:sz w:val="24"/>
        </w:rPr>
        <w:t>,</w:t>
      </w:r>
      <w:r>
        <w:rPr>
          <w:spacing w:val="-8"/>
          <w:sz w:val="24"/>
        </w:rPr>
        <w:t> </w:t>
      </w:r>
      <w:r>
        <w:rPr>
          <w:sz w:val="24"/>
        </w:rPr>
        <w:t>yaitu</w:t>
      </w:r>
      <w:r>
        <w:rPr>
          <w:spacing w:val="-8"/>
          <w:sz w:val="24"/>
        </w:rPr>
        <w:t> </w:t>
      </w:r>
      <w:r>
        <w:rPr>
          <w:sz w:val="24"/>
        </w:rPr>
        <w:t>sebagai</w:t>
      </w:r>
      <w:r>
        <w:rPr>
          <w:spacing w:val="-7"/>
          <w:sz w:val="24"/>
        </w:rPr>
        <w:t> </w:t>
      </w:r>
      <w:r>
        <w:rPr>
          <w:sz w:val="24"/>
        </w:rPr>
        <w:t>pembela</w:t>
      </w:r>
      <w:r>
        <w:rPr>
          <w:spacing w:val="-9"/>
          <w:sz w:val="24"/>
        </w:rPr>
        <w:t> </w:t>
      </w:r>
      <w:r>
        <w:rPr>
          <w:sz w:val="24"/>
        </w:rPr>
        <w:t>klien</w:t>
      </w:r>
      <w:r>
        <w:rPr>
          <w:spacing w:val="-8"/>
          <w:sz w:val="24"/>
        </w:rPr>
        <w:t> </w:t>
      </w:r>
      <w:r>
        <w:rPr>
          <w:sz w:val="24"/>
        </w:rPr>
        <w:t>dalam</w:t>
      </w:r>
      <w:r>
        <w:rPr>
          <w:spacing w:val="-8"/>
          <w:sz w:val="24"/>
        </w:rPr>
        <w:t> </w:t>
      </w:r>
      <w:r>
        <w:rPr>
          <w:sz w:val="24"/>
        </w:rPr>
        <w:t>memperjuangkan</w:t>
      </w:r>
      <w:r>
        <w:rPr>
          <w:spacing w:val="-8"/>
          <w:sz w:val="24"/>
        </w:rPr>
        <w:t> </w:t>
      </w:r>
      <w:r>
        <w:rPr>
          <w:sz w:val="24"/>
        </w:rPr>
        <w:t>hakhak</w:t>
      </w:r>
      <w:r>
        <w:rPr>
          <w:spacing w:val="-8"/>
          <w:sz w:val="24"/>
        </w:rPr>
        <w:t> </w:t>
      </w:r>
      <w:r>
        <w:rPr>
          <w:sz w:val="24"/>
        </w:rPr>
        <w:t>nya memperoleh pelayanan klien agar lembaga menjadi lebih responsif memenuhi kebutuhan klien.</w:t>
      </w:r>
    </w:p>
    <w:p>
      <w:pPr>
        <w:pStyle w:val="ListParagraph"/>
        <w:numPr>
          <w:ilvl w:val="2"/>
          <w:numId w:val="9"/>
        </w:numPr>
        <w:tabs>
          <w:tab w:pos="1418" w:val="left" w:leader="none"/>
          <w:tab w:pos="1420" w:val="left" w:leader="none"/>
        </w:tabs>
        <w:spacing w:line="360" w:lineRule="auto" w:before="0" w:after="0"/>
        <w:ind w:left="1420" w:right="286" w:hanging="284"/>
        <w:jc w:val="both"/>
        <w:rPr>
          <w:sz w:val="24"/>
        </w:rPr>
      </w:pPr>
      <w:r>
        <w:rPr>
          <w:i/>
          <w:sz w:val="24"/>
        </w:rPr>
        <w:t>Behavior Specialist</w:t>
      </w:r>
      <w:r>
        <w:rPr>
          <w:sz w:val="24"/>
        </w:rPr>
        <w:t>, yaitu menjadi ahli yang dapat melakukan berbagai strategi dan teknik pengubahan perilaku.</w:t>
      </w:r>
    </w:p>
    <w:p>
      <w:pPr>
        <w:pStyle w:val="ListParagraph"/>
        <w:numPr>
          <w:ilvl w:val="2"/>
          <w:numId w:val="9"/>
        </w:numPr>
        <w:tabs>
          <w:tab w:pos="1418" w:val="left" w:leader="none"/>
          <w:tab w:pos="1420" w:val="left" w:leader="none"/>
        </w:tabs>
        <w:spacing w:line="360" w:lineRule="auto" w:before="0" w:after="0"/>
        <w:ind w:left="1420" w:right="280" w:hanging="284"/>
        <w:jc w:val="both"/>
        <w:rPr>
          <w:sz w:val="24"/>
        </w:rPr>
      </w:pPr>
      <w:r>
        <w:rPr>
          <w:sz w:val="24"/>
        </w:rPr>
        <w:t>Konsultan yaitu memberi nasehat dan saran profesional kepada klien mengenai berbagai cara pemenuhan.</w:t>
      </w:r>
    </w:p>
    <w:p>
      <w:pPr>
        <w:pStyle w:val="ListParagraph"/>
        <w:numPr>
          <w:ilvl w:val="2"/>
          <w:numId w:val="9"/>
        </w:numPr>
        <w:tabs>
          <w:tab w:pos="1418" w:val="left" w:leader="none"/>
          <w:tab w:pos="1420" w:val="left" w:leader="none"/>
        </w:tabs>
        <w:spacing w:line="348" w:lineRule="auto" w:before="1" w:after="0"/>
        <w:ind w:left="1420" w:right="286" w:hanging="284"/>
        <w:jc w:val="both"/>
        <w:rPr>
          <w:sz w:val="28"/>
        </w:rPr>
      </w:pPr>
      <w:r>
        <w:rPr>
          <w:sz w:val="24"/>
        </w:rPr>
        <w:t>Konselor yaitu memberikan pelayanan penyelesaian masalah, Pembimbing Kemasyarakatan harus mampu memecahkan masalah klien dengan tepat dan tidak mengurangi dari azas–azas dalam bimbingan.</w:t>
      </w:r>
    </w:p>
    <w:p>
      <w:pPr>
        <w:pStyle w:val="BodyText"/>
        <w:spacing w:before="171"/>
        <w:ind w:left="851"/>
        <w:jc w:val="both"/>
      </w:pPr>
      <w:r>
        <w:rPr/>
        <w:t>Menurut</w:t>
      </w:r>
      <w:r>
        <w:rPr>
          <w:spacing w:val="-4"/>
        </w:rPr>
        <w:t> </w:t>
      </w:r>
      <w:r>
        <w:rPr/>
        <w:t>Sumarsono peran</w:t>
      </w:r>
      <w:r>
        <w:rPr>
          <w:spacing w:val="-2"/>
        </w:rPr>
        <w:t> </w:t>
      </w:r>
      <w:r>
        <w:rPr/>
        <w:t>pembimbing</w:t>
      </w:r>
      <w:r>
        <w:rPr>
          <w:spacing w:val="-1"/>
        </w:rPr>
        <w:t> </w:t>
      </w:r>
      <w:r>
        <w:rPr/>
        <w:t>kemasyarakatan</w:t>
      </w:r>
      <w:r>
        <w:rPr>
          <w:spacing w:val="-1"/>
        </w:rPr>
        <w:t> </w:t>
      </w:r>
      <w:r>
        <w:rPr/>
        <w:t>sebagai</w:t>
      </w:r>
      <w:r>
        <w:rPr>
          <w:spacing w:val="-1"/>
        </w:rPr>
        <w:t> </w:t>
      </w:r>
      <w:r>
        <w:rPr>
          <w:spacing w:val="-2"/>
        </w:rPr>
        <w:t>berikut:</w:t>
      </w:r>
    </w:p>
    <w:p>
      <w:pPr>
        <w:pStyle w:val="BodyText"/>
        <w:spacing w:before="22"/>
      </w:pPr>
    </w:p>
    <w:p>
      <w:pPr>
        <w:pStyle w:val="ListParagraph"/>
        <w:numPr>
          <w:ilvl w:val="0"/>
          <w:numId w:val="11"/>
        </w:numPr>
        <w:tabs>
          <w:tab w:pos="1418" w:val="left" w:leader="none"/>
          <w:tab w:pos="1420" w:val="left" w:leader="none"/>
        </w:tabs>
        <w:spacing w:line="360" w:lineRule="auto" w:before="1" w:after="0"/>
        <w:ind w:left="1420" w:right="279" w:hanging="284"/>
        <w:jc w:val="both"/>
        <w:rPr>
          <w:sz w:val="24"/>
        </w:rPr>
      </w:pPr>
      <w:r>
        <w:rPr>
          <w:sz w:val="24"/>
        </w:rPr>
        <w:t>Membantu klien dalam memperkuat motivasi. Klien sebagai narapidana perlu seseorang yang mampu membangkitkan semangat agar tetap memiliki motivasi dalam menjalani hidup.</w:t>
      </w:r>
    </w:p>
    <w:p>
      <w:pPr>
        <w:pStyle w:val="ListParagraph"/>
        <w:numPr>
          <w:ilvl w:val="0"/>
          <w:numId w:val="11"/>
        </w:numPr>
        <w:tabs>
          <w:tab w:pos="1420" w:val="left" w:leader="none"/>
        </w:tabs>
        <w:spacing w:line="360" w:lineRule="auto" w:before="1" w:after="0"/>
        <w:ind w:left="1420" w:right="282" w:hanging="284"/>
        <w:jc w:val="both"/>
        <w:rPr>
          <w:sz w:val="24"/>
        </w:rPr>
      </w:pPr>
      <w:r>
        <w:rPr>
          <w:sz w:val="24"/>
        </w:rPr>
        <w:t>Memberikan kesempatan pada klien menyalurkan perasaan. Ketika klien memiliki teman untuk menyalurkan perasaanya ini mampu meringankan beban yang diarasakan klien.</w:t>
      </w:r>
    </w:p>
    <w:p>
      <w:pPr>
        <w:pStyle w:val="ListParagraph"/>
        <w:numPr>
          <w:ilvl w:val="0"/>
          <w:numId w:val="11"/>
        </w:numPr>
        <w:tabs>
          <w:tab w:pos="1418" w:val="left" w:leader="none"/>
          <w:tab w:pos="1420" w:val="left" w:leader="none"/>
        </w:tabs>
        <w:spacing w:line="360" w:lineRule="auto" w:before="0" w:after="0"/>
        <w:ind w:left="1420" w:right="283" w:hanging="284"/>
        <w:jc w:val="both"/>
        <w:rPr>
          <w:sz w:val="24"/>
        </w:rPr>
      </w:pPr>
      <w:r>
        <w:rPr>
          <w:sz w:val="24"/>
        </w:rPr>
        <w:t>Memberikan informasi kepada klien. Pembimbing kemasyarakatan diharapkan mampu memberi sumber media kepada klien, karna ketika klien menjalani masa pidana sangat membutuhkan informasi yang ada diluar sana.</w:t>
      </w:r>
    </w:p>
    <w:p>
      <w:pPr>
        <w:pStyle w:val="ListParagraph"/>
        <w:numPr>
          <w:ilvl w:val="0"/>
          <w:numId w:val="11"/>
        </w:numPr>
        <w:tabs>
          <w:tab w:pos="1420" w:val="left" w:leader="none"/>
        </w:tabs>
        <w:spacing w:line="360" w:lineRule="auto" w:before="0" w:after="0"/>
        <w:ind w:left="1420" w:right="282" w:hanging="284"/>
        <w:jc w:val="both"/>
        <w:rPr>
          <w:sz w:val="24"/>
        </w:rPr>
      </w:pPr>
      <w:r>
        <w:rPr>
          <w:sz w:val="24"/>
        </w:rPr>
        <w:t>Membantu klien dalam membuat keputusan. Klien </w:t>
      </w:r>
      <w:r>
        <w:rPr>
          <w:sz w:val="24"/>
        </w:rPr>
        <w:t>membutuhkan seseorang dalam mengambil keputusan.</w:t>
      </w:r>
    </w:p>
    <w:p>
      <w:pPr>
        <w:pStyle w:val="ListParagraph"/>
        <w:numPr>
          <w:ilvl w:val="0"/>
          <w:numId w:val="11"/>
        </w:numPr>
        <w:tabs>
          <w:tab w:pos="1418" w:val="left" w:leader="none"/>
          <w:tab w:pos="1420" w:val="left" w:leader="none"/>
        </w:tabs>
        <w:spacing w:line="360" w:lineRule="auto" w:before="0" w:after="0"/>
        <w:ind w:left="1420" w:right="284" w:hanging="284"/>
        <w:jc w:val="both"/>
        <w:rPr>
          <w:sz w:val="24"/>
        </w:rPr>
      </w:pPr>
      <w:r>
        <w:rPr>
          <w:sz w:val="24"/>
        </w:rPr>
        <w:t>Membantu klien merumuskan situasinya. Narapidana membutuhkan seseorang yang dapat menjelaskan situasi terhadap diri klien.</w:t>
      </w:r>
    </w:p>
    <w:p>
      <w:pPr>
        <w:pStyle w:val="ListParagraph"/>
        <w:spacing w:after="0" w:line="360" w:lineRule="auto"/>
        <w:jc w:val="both"/>
        <w:rPr>
          <w:sz w:val="24"/>
        </w:rPr>
        <w:sectPr>
          <w:pgSz w:w="11910" w:h="16840"/>
          <w:pgMar w:header="0" w:footer="1000" w:top="1920" w:bottom="1200" w:left="1700" w:right="1417"/>
        </w:sectPr>
      </w:pPr>
    </w:p>
    <w:p>
      <w:pPr>
        <w:pStyle w:val="BodyText"/>
        <w:spacing w:before="53"/>
      </w:pPr>
    </w:p>
    <w:p>
      <w:pPr>
        <w:pStyle w:val="ListParagraph"/>
        <w:numPr>
          <w:ilvl w:val="0"/>
          <w:numId w:val="11"/>
        </w:numPr>
        <w:tabs>
          <w:tab w:pos="1418" w:val="left" w:leader="none"/>
          <w:tab w:pos="1420" w:val="left" w:leader="none"/>
        </w:tabs>
        <w:spacing w:line="360" w:lineRule="auto" w:before="0" w:after="0"/>
        <w:ind w:left="1420" w:right="284" w:hanging="284"/>
        <w:jc w:val="left"/>
        <w:rPr>
          <w:sz w:val="24"/>
        </w:rPr>
      </w:pPr>
      <w:r>
        <w:rPr>
          <w:sz w:val="24"/>
        </w:rPr>
        <w:t>Membantu klien untuk memodifikasi dan merubah lingkungan </w:t>
      </w:r>
      <w:r>
        <w:rPr>
          <w:sz w:val="24"/>
        </w:rPr>
        <w:t>keluarga dan lingkungan terdekat klien.</w:t>
      </w:r>
    </w:p>
    <w:p>
      <w:pPr>
        <w:pStyle w:val="ListParagraph"/>
        <w:numPr>
          <w:ilvl w:val="0"/>
          <w:numId w:val="11"/>
        </w:numPr>
        <w:tabs>
          <w:tab w:pos="1420" w:val="left" w:leader="none"/>
        </w:tabs>
        <w:spacing w:line="240" w:lineRule="auto" w:before="0" w:after="0"/>
        <w:ind w:left="1420" w:right="0" w:hanging="283"/>
        <w:jc w:val="left"/>
        <w:rPr>
          <w:sz w:val="24"/>
        </w:rPr>
      </w:pPr>
      <w:r>
        <w:rPr>
          <w:sz w:val="24"/>
        </w:rPr>
        <w:t>Membantu</w:t>
      </w:r>
      <w:r>
        <w:rPr>
          <w:spacing w:val="-2"/>
          <w:sz w:val="24"/>
        </w:rPr>
        <w:t> </w:t>
      </w:r>
      <w:r>
        <w:rPr>
          <w:sz w:val="24"/>
        </w:rPr>
        <w:t>klien</w:t>
      </w:r>
      <w:r>
        <w:rPr>
          <w:spacing w:val="-1"/>
          <w:sz w:val="24"/>
        </w:rPr>
        <w:t> </w:t>
      </w:r>
      <w:r>
        <w:rPr>
          <w:sz w:val="24"/>
        </w:rPr>
        <w:t>dalam mengorgaisasi</w:t>
      </w:r>
      <w:r>
        <w:rPr>
          <w:spacing w:val="-1"/>
          <w:sz w:val="24"/>
        </w:rPr>
        <w:t> </w:t>
      </w:r>
      <w:r>
        <w:rPr>
          <w:spacing w:val="-2"/>
          <w:sz w:val="24"/>
        </w:rPr>
        <w:t>perilakunya</w:t>
      </w:r>
    </w:p>
    <w:p>
      <w:pPr>
        <w:pStyle w:val="ListParagraph"/>
        <w:numPr>
          <w:ilvl w:val="0"/>
          <w:numId w:val="11"/>
        </w:numPr>
        <w:tabs>
          <w:tab w:pos="1420" w:val="left" w:leader="none"/>
        </w:tabs>
        <w:spacing w:line="240" w:lineRule="auto" w:before="137" w:after="0"/>
        <w:ind w:left="1420" w:right="0" w:hanging="283"/>
        <w:jc w:val="left"/>
        <w:rPr>
          <w:sz w:val="24"/>
        </w:rPr>
      </w:pPr>
      <w:r>
        <w:rPr>
          <w:sz w:val="24"/>
        </w:rPr>
        <w:t>Memfasilitasi</w:t>
      </w:r>
      <w:r>
        <w:rPr>
          <w:spacing w:val="-3"/>
          <w:sz w:val="24"/>
        </w:rPr>
        <w:t> </w:t>
      </w:r>
      <w:r>
        <w:rPr>
          <w:sz w:val="24"/>
        </w:rPr>
        <w:t>upaya</w:t>
      </w:r>
      <w:r>
        <w:rPr>
          <w:spacing w:val="-3"/>
          <w:sz w:val="24"/>
        </w:rPr>
        <w:t> </w:t>
      </w:r>
      <w:r>
        <w:rPr>
          <w:spacing w:val="-2"/>
          <w:sz w:val="24"/>
        </w:rPr>
        <w:t>rujukan</w:t>
      </w:r>
      <w:r>
        <w:rPr>
          <w:spacing w:val="-2"/>
          <w:sz w:val="24"/>
          <w:vertAlign w:val="superscript"/>
        </w:rPr>
        <w:t>39</w:t>
      </w:r>
      <w:r>
        <w:rPr>
          <w:spacing w:val="-2"/>
          <w:sz w:val="24"/>
          <w:vertAlign w:val="baseline"/>
        </w:rPr>
        <w:t>.</w:t>
      </w:r>
    </w:p>
    <w:p>
      <w:pPr>
        <w:pStyle w:val="BodyText"/>
        <w:spacing w:before="24"/>
      </w:pPr>
    </w:p>
    <w:p>
      <w:pPr>
        <w:pStyle w:val="BodyText"/>
        <w:spacing w:line="360" w:lineRule="auto"/>
        <w:ind w:left="1134" w:right="282" w:firstLine="283"/>
        <w:jc w:val="both"/>
      </w:pPr>
      <w:r>
        <w:rPr/>
        <w:t>Menurut</w:t>
      </w:r>
      <w:r>
        <w:rPr>
          <w:spacing w:val="-6"/>
        </w:rPr>
        <w:t> </w:t>
      </w:r>
      <w:r>
        <w:rPr/>
        <w:t>Biddle</w:t>
      </w:r>
      <w:r>
        <w:rPr>
          <w:spacing w:val="-7"/>
        </w:rPr>
        <w:t> </w:t>
      </w:r>
      <w:r>
        <w:rPr/>
        <w:t>dan</w:t>
      </w:r>
      <w:r>
        <w:rPr>
          <w:spacing w:val="-6"/>
        </w:rPr>
        <w:t> </w:t>
      </w:r>
      <w:r>
        <w:rPr/>
        <w:t>Thomas,</w:t>
      </w:r>
      <w:r>
        <w:rPr>
          <w:spacing w:val="-6"/>
        </w:rPr>
        <w:t> </w:t>
      </w:r>
      <w:r>
        <w:rPr/>
        <w:t>teori</w:t>
      </w:r>
      <w:r>
        <w:rPr>
          <w:spacing w:val="-6"/>
        </w:rPr>
        <w:t> </w:t>
      </w:r>
      <w:r>
        <w:rPr/>
        <w:t>peran</w:t>
      </w:r>
      <w:r>
        <w:rPr>
          <w:spacing w:val="-4"/>
        </w:rPr>
        <w:t> </w:t>
      </w:r>
      <w:r>
        <w:rPr/>
        <w:t>sosial</w:t>
      </w:r>
      <w:r>
        <w:rPr>
          <w:spacing w:val="-6"/>
        </w:rPr>
        <w:t> </w:t>
      </w:r>
      <w:r>
        <w:rPr/>
        <w:t>menekankan</w:t>
      </w:r>
      <w:r>
        <w:rPr>
          <w:spacing w:val="-6"/>
        </w:rPr>
        <w:t> </w:t>
      </w:r>
      <w:r>
        <w:rPr/>
        <w:t>bahwa</w:t>
      </w:r>
      <w:r>
        <w:rPr>
          <w:spacing w:val="-7"/>
        </w:rPr>
        <w:t> </w:t>
      </w:r>
      <w:r>
        <w:rPr/>
        <w:t>setiap individu dalam masyarakat memiliki peran tertentu dalam mewujutkan pandangan lingkungan seseorang. Pembimbing kemasyarakatan dalam teori ini sebagai pelaku peran sosial yang membantu klien dalam menyesuaikan diri untuk kembali ke masyarakat dengan mendukung proses </w:t>
      </w:r>
      <w:r>
        <w:rPr/>
        <w:t>pembelajaran nilai dan norma baru yang sesuai. Pembimbing kemasyarakatan membantu klien memahami da menjalankan peran sosial yang diharapkan, seperti menjadi warga negara yang patuh akan hukum dinegaranya</w:t>
      </w:r>
      <w:r>
        <w:rPr>
          <w:vertAlign w:val="superscript"/>
        </w:rPr>
        <w:t>40</w:t>
      </w:r>
      <w:r>
        <w:rPr>
          <w:vertAlign w:val="baseline"/>
        </w:rPr>
        <w:t>.</w:t>
      </w:r>
    </w:p>
    <w:p>
      <w:pPr>
        <w:pStyle w:val="BodyText"/>
        <w:spacing w:line="360" w:lineRule="auto" w:before="159"/>
        <w:ind w:left="1134" w:right="280" w:firstLine="285"/>
        <w:jc w:val="both"/>
      </w:pPr>
      <w:r>
        <w:rPr/>
        <w:t>Disimpulkan dari berbagai peran pembimbing kemasyarakatan diatas bahwa</w:t>
      </w:r>
      <w:r>
        <w:rPr>
          <w:spacing w:val="-5"/>
        </w:rPr>
        <w:t> </w:t>
      </w:r>
      <w:r>
        <w:rPr/>
        <w:t>dalam</w:t>
      </w:r>
      <w:r>
        <w:rPr>
          <w:spacing w:val="-3"/>
        </w:rPr>
        <w:t> </w:t>
      </w:r>
      <w:r>
        <w:rPr/>
        <w:t>proses</w:t>
      </w:r>
      <w:r>
        <w:rPr>
          <w:spacing w:val="-3"/>
        </w:rPr>
        <w:t> </w:t>
      </w:r>
      <w:r>
        <w:rPr/>
        <w:t>kemasyarakatan</w:t>
      </w:r>
      <w:r>
        <w:rPr>
          <w:spacing w:val="-4"/>
        </w:rPr>
        <w:t> </w:t>
      </w:r>
      <w:r>
        <w:rPr/>
        <w:t>pembimbing</w:t>
      </w:r>
      <w:r>
        <w:rPr>
          <w:spacing w:val="-3"/>
        </w:rPr>
        <w:t> </w:t>
      </w:r>
      <w:r>
        <w:rPr/>
        <w:t>kemasyarakatan</w:t>
      </w:r>
      <w:r>
        <w:rPr>
          <w:spacing w:val="-4"/>
        </w:rPr>
        <w:t> </w:t>
      </w:r>
      <w:r>
        <w:rPr/>
        <w:t>memiliki peran</w:t>
      </w:r>
      <w:r>
        <w:rPr>
          <w:spacing w:val="-10"/>
        </w:rPr>
        <w:t> </w:t>
      </w:r>
      <w:r>
        <w:rPr/>
        <w:t>sebagai</w:t>
      </w:r>
      <w:r>
        <w:rPr>
          <w:spacing w:val="-9"/>
        </w:rPr>
        <w:t> </w:t>
      </w:r>
      <w:r>
        <w:rPr>
          <w:i/>
        </w:rPr>
        <w:t>motivator</w:t>
      </w:r>
      <w:r>
        <w:rPr>
          <w:i/>
          <w:spacing w:val="-10"/>
        </w:rPr>
        <w:t> </w:t>
      </w:r>
      <w:r>
        <w:rPr/>
        <w:t>yaitu</w:t>
      </w:r>
      <w:r>
        <w:rPr>
          <w:spacing w:val="-10"/>
        </w:rPr>
        <w:t> </w:t>
      </w:r>
      <w:r>
        <w:rPr/>
        <w:t>membantu</w:t>
      </w:r>
      <w:r>
        <w:rPr>
          <w:spacing w:val="-10"/>
        </w:rPr>
        <w:t> </w:t>
      </w:r>
      <w:r>
        <w:rPr/>
        <w:t>klien</w:t>
      </w:r>
      <w:r>
        <w:rPr>
          <w:spacing w:val="-10"/>
        </w:rPr>
        <w:t> </w:t>
      </w:r>
      <w:r>
        <w:rPr/>
        <w:t>dalam</w:t>
      </w:r>
      <w:r>
        <w:rPr>
          <w:spacing w:val="-10"/>
        </w:rPr>
        <w:t> </w:t>
      </w:r>
      <w:r>
        <w:rPr/>
        <w:t>meningkatkan</w:t>
      </w:r>
      <w:r>
        <w:rPr>
          <w:spacing w:val="-10"/>
        </w:rPr>
        <w:t> </w:t>
      </w:r>
      <w:r>
        <w:rPr/>
        <w:t>motivasi diri</w:t>
      </w:r>
      <w:r>
        <w:rPr>
          <w:i/>
        </w:rPr>
        <w:t>, mediator </w:t>
      </w:r>
      <w:r>
        <w:rPr/>
        <w:t>yaitu membatu klien untuk menghubungkan klien dengan berbagai pelayanan sosial yang ada di masyarakat</w:t>
      </w:r>
      <w:r>
        <w:rPr>
          <w:i/>
        </w:rPr>
        <w:t>, public educator </w:t>
      </w:r>
      <w:r>
        <w:rPr/>
        <w:t>yaitu membantu klien dalam memberikan informasi yang ada di jangkauan luas, </w:t>
      </w:r>
      <w:r>
        <w:rPr>
          <w:i/>
        </w:rPr>
        <w:t>advocate </w:t>
      </w:r>
      <w:r>
        <w:rPr/>
        <w:t>yaitu membantu klien dalam memperjuangkan dan membela hak klien sesuai dengan hak seharusnya klien dapat</w:t>
      </w:r>
      <w:r>
        <w:rPr>
          <w:i/>
        </w:rPr>
        <w:t>, behavior spesalist </w:t>
      </w:r>
      <w:r>
        <w:rPr/>
        <w:t>yaitu membantu klien dalam melakukan strategi dan Teknik pengubahan perilaku yang sebaiknya perbaiki oleh klien</w:t>
      </w:r>
      <w:r>
        <w:rPr>
          <w:spacing w:val="40"/>
        </w:rPr>
        <w:t> </w:t>
      </w:r>
      <w:r>
        <w:rPr/>
        <w:t>dan sekaligus sebagai konselor bagi kliennya sehingga dalam proses bimbingan dan pendampingan dapat memberikan pendampingan yang maksimal.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6"/>
        <w:rPr>
          <w:sz w:val="20"/>
        </w:rPr>
      </w:pPr>
      <w:r>
        <w:rPr>
          <w:sz w:val="20"/>
        </w:rPr>
        <mc:AlternateContent>
          <mc:Choice Requires="wps">
            <w:drawing>
              <wp:anchor distT="0" distB="0" distL="0" distR="0" allowOverlap="1" layoutInCell="1" locked="0" behindDoc="1" simplePos="0" relativeHeight="487601152">
                <wp:simplePos x="0" y="0"/>
                <wp:positionH relativeFrom="page">
                  <wp:posOffset>1440433</wp:posOffset>
                </wp:positionH>
                <wp:positionV relativeFrom="paragraph">
                  <wp:posOffset>273306</wp:posOffset>
                </wp:positionV>
                <wp:extent cx="1829435" cy="9525"/>
                <wp:effectExtent l="0" t="0" r="0" b="0"/>
                <wp:wrapTopAndBottom/>
                <wp:docPr id="32" name="Graphic 32"/>
                <wp:cNvGraphicFramePr>
                  <a:graphicFrameLocks/>
                </wp:cNvGraphicFramePr>
                <a:graphic>
                  <a:graphicData uri="http://schemas.microsoft.com/office/word/2010/wordprocessingShape">
                    <wps:wsp>
                      <wps:cNvPr id="32" name="Graphic 32"/>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21.520164pt;width:144.020pt;height:.72003pt;mso-position-horizontal-relative:page;mso-position-vertical-relative:paragraph;z-index:-15715328;mso-wrap-distance-left:0;mso-wrap-distance-right:0" id="docshape28" filled="true" fillcolor="#000000" stroked="false">
                <v:fill type="solid"/>
                <w10:wrap type="topAndBottom"/>
              </v:rect>
            </w:pict>
          </mc:Fallback>
        </mc:AlternateContent>
      </w:r>
    </w:p>
    <w:p>
      <w:pPr>
        <w:spacing w:before="101"/>
        <w:ind w:left="1134" w:right="0" w:firstLine="0"/>
        <w:jc w:val="left"/>
        <w:rPr>
          <w:sz w:val="20"/>
        </w:rPr>
      </w:pPr>
      <w:r>
        <w:rPr>
          <w:sz w:val="20"/>
          <w:vertAlign w:val="superscript"/>
        </w:rPr>
        <w:t>39</w:t>
      </w:r>
      <w:r>
        <w:rPr>
          <w:spacing w:val="-3"/>
          <w:sz w:val="20"/>
          <w:vertAlign w:val="baseline"/>
        </w:rPr>
        <w:t> </w:t>
      </w:r>
      <w:r>
        <w:rPr>
          <w:sz w:val="20"/>
          <w:vertAlign w:val="baseline"/>
        </w:rPr>
        <w:t>Reki</w:t>
      </w:r>
      <w:r>
        <w:rPr>
          <w:spacing w:val="-4"/>
          <w:sz w:val="20"/>
          <w:vertAlign w:val="baseline"/>
        </w:rPr>
        <w:t> </w:t>
      </w:r>
      <w:r>
        <w:rPr>
          <w:sz w:val="20"/>
          <w:vertAlign w:val="baseline"/>
        </w:rPr>
        <w:t>Akbal</w:t>
      </w:r>
      <w:r>
        <w:rPr>
          <w:spacing w:val="-2"/>
          <w:sz w:val="20"/>
          <w:vertAlign w:val="baseline"/>
        </w:rPr>
        <w:t> Amaludin.</w:t>
      </w:r>
    </w:p>
    <w:p>
      <w:pPr>
        <w:spacing w:before="0"/>
        <w:ind w:left="1134" w:right="0" w:firstLine="0"/>
        <w:jc w:val="left"/>
        <w:rPr>
          <w:sz w:val="20"/>
        </w:rPr>
      </w:pPr>
      <w:r>
        <w:rPr>
          <w:sz w:val="20"/>
          <w:vertAlign w:val="superscript"/>
        </w:rPr>
        <w:t>40</w:t>
      </w:r>
      <w:r>
        <w:rPr>
          <w:spacing w:val="-2"/>
          <w:sz w:val="20"/>
          <w:vertAlign w:val="baseline"/>
        </w:rPr>
        <w:t> Suhardono.</w:t>
      </w:r>
    </w:p>
    <w:p>
      <w:pPr>
        <w:spacing w:after="0"/>
        <w:jc w:val="left"/>
        <w:rPr>
          <w:sz w:val="20"/>
        </w:rPr>
        <w:sectPr>
          <w:pgSz w:w="11910" w:h="16840"/>
          <w:pgMar w:header="0" w:footer="1000" w:top="1920" w:bottom="1200" w:left="1700" w:right="1417"/>
        </w:sectPr>
      </w:pPr>
    </w:p>
    <w:p>
      <w:pPr>
        <w:pStyle w:val="BodyText"/>
        <w:spacing w:before="53"/>
      </w:pPr>
    </w:p>
    <w:p>
      <w:pPr>
        <w:pStyle w:val="Heading3"/>
        <w:numPr>
          <w:ilvl w:val="0"/>
          <w:numId w:val="9"/>
        </w:numPr>
        <w:tabs>
          <w:tab w:pos="848" w:val="left" w:leader="none"/>
        </w:tabs>
        <w:spacing w:line="240" w:lineRule="auto" w:before="0" w:after="0"/>
        <w:ind w:left="848" w:right="0" w:hanging="280"/>
        <w:jc w:val="left"/>
      </w:pPr>
      <w:bookmarkStart w:name="_bookmark26" w:id="27"/>
      <w:bookmarkEnd w:id="27"/>
      <w:r>
        <w:rPr>
          <w:b w:val="0"/>
        </w:rPr>
      </w:r>
      <w:r>
        <w:rPr>
          <w:spacing w:val="-2"/>
        </w:rPr>
        <w:t>Resosialisasi</w:t>
      </w:r>
    </w:p>
    <w:p>
      <w:pPr>
        <w:pStyle w:val="BodyText"/>
        <w:spacing w:before="21"/>
        <w:rPr>
          <w:b/>
        </w:rPr>
      </w:pPr>
    </w:p>
    <w:p>
      <w:pPr>
        <w:pStyle w:val="Heading3"/>
        <w:numPr>
          <w:ilvl w:val="1"/>
          <w:numId w:val="9"/>
        </w:numPr>
        <w:tabs>
          <w:tab w:pos="1091" w:val="left" w:leader="none"/>
        </w:tabs>
        <w:spacing w:line="240" w:lineRule="auto" w:before="1" w:after="0"/>
        <w:ind w:left="1091" w:right="0" w:hanging="240"/>
        <w:jc w:val="left"/>
      </w:pPr>
      <w:bookmarkStart w:name="_bookmark27" w:id="28"/>
      <w:bookmarkEnd w:id="28"/>
      <w:r>
        <w:rPr>
          <w:b w:val="0"/>
        </w:rPr>
      </w:r>
      <w:r>
        <w:rPr/>
        <w:t>Pengertian</w:t>
      </w:r>
      <w:r>
        <w:rPr>
          <w:spacing w:val="-4"/>
        </w:rPr>
        <w:t> </w:t>
      </w:r>
      <w:r>
        <w:rPr>
          <w:spacing w:val="-2"/>
        </w:rPr>
        <w:t>Resosialisasi</w:t>
      </w:r>
    </w:p>
    <w:p>
      <w:pPr>
        <w:pStyle w:val="BodyText"/>
        <w:spacing w:before="21"/>
        <w:rPr>
          <w:b/>
        </w:rPr>
      </w:pPr>
    </w:p>
    <w:p>
      <w:pPr>
        <w:pStyle w:val="BodyText"/>
        <w:spacing w:line="360" w:lineRule="auto"/>
        <w:ind w:left="1134" w:right="282" w:firstLine="307"/>
        <w:jc w:val="both"/>
      </w:pPr>
      <w:r>
        <w:rPr/>
        <w:t>Resosialisasi menurut Sunarto Kumanto ialah satu bentuk sosialisasi sekunder yang sering dijumpai dalam masyarakat yang di mulai dengan proses meninggalkan identitas lama, dalam proses ini individu diberikan jati diri yang baru</w:t>
      </w:r>
      <w:r>
        <w:rPr>
          <w:vertAlign w:val="superscript"/>
        </w:rPr>
        <w:t>41</w:t>
      </w:r>
      <w:r>
        <w:rPr>
          <w:vertAlign w:val="baseline"/>
        </w:rPr>
        <w:t>. Resosialisasi dapat dimaknai sebagai suatu bentuk proses pelaksanaan penerapan norma, sikap, perilaku, kebiasaan, dan nilai baru. Resosialisasi merupakan tahapan dalam rehabilitasi sosial narapidana anak agar mampu menyesuikan diri dengan lingkungan sosialnya. Resosialisisi tidak</w:t>
      </w:r>
      <w:r>
        <w:rPr>
          <w:spacing w:val="-4"/>
          <w:vertAlign w:val="baseline"/>
        </w:rPr>
        <w:t> </w:t>
      </w:r>
      <w:r>
        <w:rPr>
          <w:vertAlign w:val="baseline"/>
        </w:rPr>
        <w:t>hanya</w:t>
      </w:r>
      <w:r>
        <w:rPr>
          <w:spacing w:val="-5"/>
          <w:vertAlign w:val="baseline"/>
        </w:rPr>
        <w:t> </w:t>
      </w:r>
      <w:r>
        <w:rPr>
          <w:vertAlign w:val="baseline"/>
        </w:rPr>
        <w:t>dilakukan</w:t>
      </w:r>
      <w:r>
        <w:rPr>
          <w:spacing w:val="-4"/>
          <w:vertAlign w:val="baseline"/>
        </w:rPr>
        <w:t> </w:t>
      </w:r>
      <w:r>
        <w:rPr>
          <w:vertAlign w:val="baseline"/>
        </w:rPr>
        <w:t>ketika</w:t>
      </w:r>
      <w:r>
        <w:rPr>
          <w:spacing w:val="-5"/>
          <w:vertAlign w:val="baseline"/>
        </w:rPr>
        <w:t> </w:t>
      </w:r>
      <w:r>
        <w:rPr>
          <w:vertAlign w:val="baseline"/>
        </w:rPr>
        <w:t>narapidana</w:t>
      </w:r>
      <w:r>
        <w:rPr>
          <w:spacing w:val="-6"/>
          <w:vertAlign w:val="baseline"/>
        </w:rPr>
        <w:t> </w:t>
      </w:r>
      <w:r>
        <w:rPr>
          <w:vertAlign w:val="baseline"/>
        </w:rPr>
        <w:t>anak</w:t>
      </w:r>
      <w:r>
        <w:rPr>
          <w:spacing w:val="-4"/>
          <w:vertAlign w:val="baseline"/>
        </w:rPr>
        <w:t> </w:t>
      </w:r>
      <w:r>
        <w:rPr>
          <w:vertAlign w:val="baseline"/>
        </w:rPr>
        <w:t>masuk</w:t>
      </w:r>
      <w:r>
        <w:rPr>
          <w:spacing w:val="-4"/>
          <w:vertAlign w:val="baseline"/>
        </w:rPr>
        <w:t> </w:t>
      </w:r>
      <w:r>
        <w:rPr>
          <w:vertAlign w:val="baseline"/>
        </w:rPr>
        <w:t>dalam</w:t>
      </w:r>
      <w:r>
        <w:rPr>
          <w:spacing w:val="-4"/>
          <w:vertAlign w:val="baseline"/>
        </w:rPr>
        <w:t> </w:t>
      </w:r>
      <w:r>
        <w:rPr>
          <w:vertAlign w:val="baseline"/>
        </w:rPr>
        <w:t>Lembaga</w:t>
      </w:r>
      <w:r>
        <w:rPr>
          <w:spacing w:val="-6"/>
          <w:vertAlign w:val="baseline"/>
        </w:rPr>
        <w:t> </w:t>
      </w:r>
      <w:r>
        <w:rPr>
          <w:vertAlign w:val="baseline"/>
        </w:rPr>
        <w:t>binaan saja tetapi juga ketika narapidana anak sedang melakukan masa binaan</w:t>
      </w:r>
      <w:r>
        <w:rPr>
          <w:vertAlign w:val="superscript"/>
        </w:rPr>
        <w:t>42</w:t>
      </w:r>
      <w:r>
        <w:rPr>
          <w:vertAlign w:val="baseline"/>
        </w:rPr>
        <w:t>.</w:t>
      </w:r>
    </w:p>
    <w:p>
      <w:pPr>
        <w:pStyle w:val="BodyText"/>
        <w:spacing w:line="360" w:lineRule="auto" w:before="2"/>
        <w:ind w:left="1134" w:right="280" w:firstLine="307"/>
        <w:jc w:val="both"/>
      </w:pPr>
      <w:r>
        <w:rPr/>
        <w:t>Menurut Gertrude Jaeger, resosialisasi merupakan perubahan yang mendasar dan lebih cepat, khususnya dalam meninggalkan suatu cara hidup tertentu</w:t>
      </w:r>
      <w:r>
        <w:rPr>
          <w:spacing w:val="-5"/>
        </w:rPr>
        <w:t> </w:t>
      </w:r>
      <w:r>
        <w:rPr/>
        <w:t>untuk</w:t>
      </w:r>
      <w:r>
        <w:rPr>
          <w:spacing w:val="-4"/>
        </w:rPr>
        <w:t> </w:t>
      </w:r>
      <w:r>
        <w:rPr/>
        <w:t>di</w:t>
      </w:r>
      <w:r>
        <w:rPr>
          <w:spacing w:val="-4"/>
        </w:rPr>
        <w:t> </w:t>
      </w:r>
      <w:r>
        <w:rPr/>
        <w:t>ubah</w:t>
      </w:r>
      <w:r>
        <w:rPr>
          <w:spacing w:val="-5"/>
        </w:rPr>
        <w:t> </w:t>
      </w:r>
      <w:r>
        <w:rPr/>
        <w:t>dengan</w:t>
      </w:r>
      <w:r>
        <w:rPr>
          <w:spacing w:val="-5"/>
        </w:rPr>
        <w:t> </w:t>
      </w:r>
      <w:r>
        <w:rPr/>
        <w:t>cara</w:t>
      </w:r>
      <w:r>
        <w:rPr>
          <w:spacing w:val="-7"/>
        </w:rPr>
        <w:t> </w:t>
      </w:r>
      <w:r>
        <w:rPr/>
        <w:t>hidup</w:t>
      </w:r>
      <w:r>
        <w:rPr>
          <w:spacing w:val="-4"/>
        </w:rPr>
        <w:t> </w:t>
      </w:r>
      <w:r>
        <w:rPr/>
        <w:t>yang</w:t>
      </w:r>
      <w:r>
        <w:rPr>
          <w:spacing w:val="-5"/>
        </w:rPr>
        <w:t> </w:t>
      </w:r>
      <w:r>
        <w:rPr/>
        <w:t>lain</w:t>
      </w:r>
      <w:r>
        <w:rPr>
          <w:spacing w:val="-5"/>
        </w:rPr>
        <w:t> </w:t>
      </w:r>
      <w:r>
        <w:rPr/>
        <w:t>yang</w:t>
      </w:r>
      <w:r>
        <w:rPr>
          <w:spacing w:val="-5"/>
        </w:rPr>
        <w:t> </w:t>
      </w:r>
      <w:r>
        <w:rPr/>
        <w:t>tidak</w:t>
      </w:r>
      <w:r>
        <w:rPr>
          <w:spacing w:val="-5"/>
        </w:rPr>
        <w:t> </w:t>
      </w:r>
      <w:r>
        <w:rPr/>
        <w:t>hanya</w:t>
      </w:r>
      <w:r>
        <w:rPr>
          <w:spacing w:val="-6"/>
        </w:rPr>
        <w:t> </w:t>
      </w:r>
      <w:r>
        <w:rPr/>
        <w:t>berbeda dengan</w:t>
      </w:r>
      <w:r>
        <w:rPr>
          <w:spacing w:val="-15"/>
        </w:rPr>
        <w:t> </w:t>
      </w:r>
      <w:r>
        <w:rPr/>
        <w:t>yang</w:t>
      </w:r>
      <w:r>
        <w:rPr>
          <w:spacing w:val="-15"/>
        </w:rPr>
        <w:t> </w:t>
      </w:r>
      <w:r>
        <w:rPr/>
        <w:t>pertama</w:t>
      </w:r>
      <w:r>
        <w:rPr>
          <w:spacing w:val="-15"/>
        </w:rPr>
        <w:t> </w:t>
      </w:r>
      <w:r>
        <w:rPr/>
        <w:t>tetapi</w:t>
      </w:r>
      <w:r>
        <w:rPr>
          <w:spacing w:val="-15"/>
        </w:rPr>
        <w:t> </w:t>
      </w:r>
      <w:r>
        <w:rPr/>
        <w:t>juga</w:t>
      </w:r>
      <w:r>
        <w:rPr>
          <w:spacing w:val="-15"/>
        </w:rPr>
        <w:t> </w:t>
      </w:r>
      <w:r>
        <w:rPr/>
        <w:t>dengan</w:t>
      </w:r>
      <w:r>
        <w:rPr>
          <w:spacing w:val="-15"/>
        </w:rPr>
        <w:t> </w:t>
      </w:r>
      <w:r>
        <w:rPr/>
        <w:t>berubah</w:t>
      </w:r>
      <w:r>
        <w:rPr>
          <w:spacing w:val="-15"/>
        </w:rPr>
        <w:t> </w:t>
      </w:r>
      <w:r>
        <w:rPr/>
        <w:t>menjadi</w:t>
      </w:r>
      <w:r>
        <w:rPr>
          <w:spacing w:val="-15"/>
        </w:rPr>
        <w:t> </w:t>
      </w:r>
      <w:r>
        <w:rPr/>
        <w:t>lebih</w:t>
      </w:r>
      <w:r>
        <w:rPr>
          <w:spacing w:val="-15"/>
        </w:rPr>
        <w:t> </w:t>
      </w:r>
      <w:r>
        <w:rPr/>
        <w:t>baik</w:t>
      </w:r>
      <w:r>
        <w:rPr>
          <w:spacing w:val="-15"/>
        </w:rPr>
        <w:t> </w:t>
      </w:r>
      <w:r>
        <w:rPr>
          <w:vertAlign w:val="superscript"/>
        </w:rPr>
        <w:t>43</w:t>
      </w:r>
      <w:r>
        <w:rPr>
          <w:vertAlign w:val="baseline"/>
        </w:rPr>
        <w:t>.</w:t>
      </w:r>
      <w:r>
        <w:rPr>
          <w:spacing w:val="-15"/>
          <w:vertAlign w:val="baseline"/>
        </w:rPr>
        <w:t> </w:t>
      </w:r>
      <w:r>
        <w:rPr>
          <w:vertAlign w:val="baseline"/>
        </w:rPr>
        <w:t>Jaeger menekankan bahwa resosialisasi tidak hanya sekedar menyesuaikan diri terhadap</w:t>
      </w:r>
      <w:r>
        <w:rPr>
          <w:spacing w:val="-1"/>
          <w:vertAlign w:val="baseline"/>
        </w:rPr>
        <w:t> </w:t>
      </w:r>
      <w:r>
        <w:rPr>
          <w:vertAlign w:val="baseline"/>
        </w:rPr>
        <w:t>norma</w:t>
      </w:r>
      <w:r>
        <w:rPr>
          <w:spacing w:val="-5"/>
          <w:vertAlign w:val="baseline"/>
        </w:rPr>
        <w:t> </w:t>
      </w:r>
      <w:r>
        <w:rPr>
          <w:vertAlign w:val="baseline"/>
        </w:rPr>
        <w:t>dan</w:t>
      </w:r>
      <w:r>
        <w:rPr>
          <w:spacing w:val="-3"/>
          <w:vertAlign w:val="baseline"/>
        </w:rPr>
        <w:t> </w:t>
      </w:r>
      <w:r>
        <w:rPr>
          <w:vertAlign w:val="baseline"/>
        </w:rPr>
        <w:t>nilai</w:t>
      </w:r>
      <w:r>
        <w:rPr>
          <w:spacing w:val="-1"/>
          <w:vertAlign w:val="baseline"/>
        </w:rPr>
        <w:t> </w:t>
      </w:r>
      <w:r>
        <w:rPr>
          <w:vertAlign w:val="baseline"/>
        </w:rPr>
        <w:t>yang</w:t>
      </w:r>
      <w:r>
        <w:rPr>
          <w:spacing w:val="-3"/>
          <w:vertAlign w:val="baseline"/>
        </w:rPr>
        <w:t> </w:t>
      </w:r>
      <w:r>
        <w:rPr>
          <w:vertAlign w:val="baseline"/>
        </w:rPr>
        <w:t>ada,</w:t>
      </w:r>
      <w:r>
        <w:rPr>
          <w:spacing w:val="-1"/>
          <w:vertAlign w:val="baseline"/>
        </w:rPr>
        <w:t> </w:t>
      </w:r>
      <w:r>
        <w:rPr>
          <w:vertAlign w:val="baseline"/>
        </w:rPr>
        <w:t>tetapi</w:t>
      </w:r>
      <w:r>
        <w:rPr>
          <w:spacing w:val="-3"/>
          <w:vertAlign w:val="baseline"/>
        </w:rPr>
        <w:t> </w:t>
      </w:r>
      <w:r>
        <w:rPr>
          <w:vertAlign w:val="baseline"/>
        </w:rPr>
        <w:t>juga</w:t>
      </w:r>
      <w:r>
        <w:rPr>
          <w:spacing w:val="-4"/>
          <w:vertAlign w:val="baseline"/>
        </w:rPr>
        <w:t> </w:t>
      </w:r>
      <w:r>
        <w:rPr>
          <w:vertAlign w:val="baseline"/>
        </w:rPr>
        <w:t>mengajarkan</w:t>
      </w:r>
      <w:r>
        <w:rPr>
          <w:spacing w:val="-1"/>
          <w:vertAlign w:val="baseline"/>
        </w:rPr>
        <w:t> </w:t>
      </w:r>
      <w:r>
        <w:rPr>
          <w:vertAlign w:val="baseline"/>
        </w:rPr>
        <w:t>nilai,</w:t>
      </w:r>
      <w:r>
        <w:rPr>
          <w:spacing w:val="-3"/>
          <w:vertAlign w:val="baseline"/>
        </w:rPr>
        <w:t> </w:t>
      </w:r>
      <w:r>
        <w:rPr>
          <w:vertAlign w:val="baseline"/>
        </w:rPr>
        <w:t>norma</w:t>
      </w:r>
      <w:r>
        <w:rPr>
          <w:spacing w:val="-4"/>
          <w:vertAlign w:val="baseline"/>
        </w:rPr>
        <w:t> </w:t>
      </w:r>
      <w:r>
        <w:rPr>
          <w:vertAlign w:val="baseline"/>
        </w:rPr>
        <w:t>dan perilaku baru sehingga mampu bertahan hidup dengan lebih baik di masyarakat luas.</w:t>
      </w:r>
    </w:p>
    <w:p>
      <w:pPr>
        <w:pStyle w:val="BodyText"/>
        <w:spacing w:line="360" w:lineRule="auto" w:before="1"/>
        <w:ind w:left="1134" w:right="281" w:firstLine="307"/>
        <w:jc w:val="both"/>
      </w:pPr>
      <w:r>
        <w:rPr/>
        <w:t>Berdasarkan pengertian di atas resosialisasi merupakan suatu proses belajar</w:t>
      </w:r>
      <w:r>
        <w:rPr>
          <w:spacing w:val="-8"/>
        </w:rPr>
        <w:t> </w:t>
      </w:r>
      <w:r>
        <w:rPr/>
        <w:t>kembalinya</w:t>
      </w:r>
      <w:r>
        <w:rPr>
          <w:spacing w:val="-8"/>
        </w:rPr>
        <w:t> </w:t>
      </w:r>
      <w:r>
        <w:rPr/>
        <w:t>tentang</w:t>
      </w:r>
      <w:r>
        <w:rPr>
          <w:spacing w:val="-7"/>
        </w:rPr>
        <w:t> </w:t>
      </w:r>
      <w:r>
        <w:rPr/>
        <w:t>nilai,</w:t>
      </w:r>
      <w:r>
        <w:rPr>
          <w:spacing w:val="-6"/>
        </w:rPr>
        <w:t> </w:t>
      </w:r>
      <w:r>
        <w:rPr/>
        <w:t>norma,</w:t>
      </w:r>
      <w:r>
        <w:rPr>
          <w:spacing w:val="-7"/>
        </w:rPr>
        <w:t> </w:t>
      </w:r>
      <w:r>
        <w:rPr/>
        <w:t>bahasa,</w:t>
      </w:r>
      <w:r>
        <w:rPr>
          <w:spacing w:val="-5"/>
        </w:rPr>
        <w:t> </w:t>
      </w:r>
      <w:r>
        <w:rPr/>
        <w:t>ketrampilan</w:t>
      </w:r>
      <w:r>
        <w:rPr>
          <w:spacing w:val="-7"/>
        </w:rPr>
        <w:t> </w:t>
      </w:r>
      <w:r>
        <w:rPr/>
        <w:t>dan</w:t>
      </w:r>
      <w:r>
        <w:rPr>
          <w:spacing w:val="-7"/>
        </w:rPr>
        <w:t> </w:t>
      </w:r>
      <w:r>
        <w:rPr/>
        <w:t>sebagainya untuk dapat di terima kembali oleh masyarakat dimana meraka berada. Hal ini bagaimana upaya proses pemulihan narapidana anak yang sudah menjalankan</w:t>
      </w:r>
      <w:r>
        <w:rPr>
          <w:spacing w:val="-14"/>
        </w:rPr>
        <w:t> </w:t>
      </w:r>
      <w:r>
        <w:rPr/>
        <w:t>binaan</w:t>
      </w:r>
      <w:r>
        <w:rPr>
          <w:spacing w:val="-14"/>
        </w:rPr>
        <w:t> </w:t>
      </w:r>
      <w:r>
        <w:rPr/>
        <w:t>kembali</w:t>
      </w:r>
      <w:r>
        <w:rPr>
          <w:spacing w:val="-13"/>
        </w:rPr>
        <w:t> </w:t>
      </w:r>
      <w:r>
        <w:rPr/>
        <w:t>di</w:t>
      </w:r>
      <w:r>
        <w:rPr>
          <w:spacing w:val="-14"/>
        </w:rPr>
        <w:t> </w:t>
      </w:r>
      <w:r>
        <w:rPr/>
        <w:t>terima</w:t>
      </w:r>
      <w:r>
        <w:rPr>
          <w:spacing w:val="-15"/>
        </w:rPr>
        <w:t> </w:t>
      </w:r>
      <w:r>
        <w:rPr/>
        <w:t>oleh</w:t>
      </w:r>
      <w:r>
        <w:rPr>
          <w:spacing w:val="-15"/>
        </w:rPr>
        <w:t> </w:t>
      </w:r>
      <w:r>
        <w:rPr/>
        <w:t>masyarakat</w:t>
      </w:r>
      <w:r>
        <w:rPr>
          <w:spacing w:val="-14"/>
        </w:rPr>
        <w:t> </w:t>
      </w:r>
      <w:r>
        <w:rPr/>
        <w:t>dengan</w:t>
      </w:r>
      <w:r>
        <w:rPr>
          <w:spacing w:val="-14"/>
        </w:rPr>
        <w:t> </w:t>
      </w:r>
      <w:r>
        <w:rPr/>
        <w:t>identitas</w:t>
      </w:r>
      <w:r>
        <w:rPr>
          <w:spacing w:val="-14"/>
        </w:rPr>
        <w:t> </w:t>
      </w:r>
      <w:r>
        <w:rPr/>
        <w:t>yang </w:t>
      </w:r>
      <w:r>
        <w:rPr>
          <w:spacing w:val="-2"/>
        </w:rPr>
        <w:t>baru.</w:t>
      </w:r>
    </w:p>
    <w:p>
      <w:pPr>
        <w:pStyle w:val="BodyText"/>
        <w:rPr>
          <w:sz w:val="20"/>
        </w:rPr>
      </w:pPr>
    </w:p>
    <w:p>
      <w:pPr>
        <w:pStyle w:val="BodyText"/>
        <w:spacing w:before="221"/>
        <w:rPr>
          <w:sz w:val="20"/>
        </w:rPr>
      </w:pPr>
      <w:r>
        <w:rPr>
          <w:sz w:val="20"/>
        </w:rPr>
        <mc:AlternateContent>
          <mc:Choice Requires="wps">
            <w:drawing>
              <wp:anchor distT="0" distB="0" distL="0" distR="0" allowOverlap="1" layoutInCell="1" locked="0" behindDoc="1" simplePos="0" relativeHeight="487601664">
                <wp:simplePos x="0" y="0"/>
                <wp:positionH relativeFrom="page">
                  <wp:posOffset>1440433</wp:posOffset>
                </wp:positionH>
                <wp:positionV relativeFrom="paragraph">
                  <wp:posOffset>301717</wp:posOffset>
                </wp:positionV>
                <wp:extent cx="1829435" cy="9525"/>
                <wp:effectExtent l="0" t="0" r="0" b="0"/>
                <wp:wrapTopAndBottom/>
                <wp:docPr id="33" name="Graphic 33"/>
                <wp:cNvGraphicFramePr>
                  <a:graphicFrameLocks/>
                </wp:cNvGraphicFramePr>
                <a:graphic>
                  <a:graphicData uri="http://schemas.microsoft.com/office/word/2010/wordprocessingShape">
                    <wps:wsp>
                      <wps:cNvPr id="33" name="Graphic 33"/>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23.757296pt;width:144.020pt;height:.71997pt;mso-position-horizontal-relative:page;mso-position-vertical-relative:paragraph;z-index:-15714816;mso-wrap-distance-left:0;mso-wrap-distance-right:0" id="docshape29" filled="true" fillcolor="#000000" stroked="false">
                <v:fill type="solid"/>
                <w10:wrap type="topAndBottom"/>
              </v:rect>
            </w:pict>
          </mc:Fallback>
        </mc:AlternateContent>
      </w:r>
    </w:p>
    <w:p>
      <w:pPr>
        <w:spacing w:before="101"/>
        <w:ind w:left="568" w:right="220" w:firstLine="566"/>
        <w:jc w:val="left"/>
        <w:rPr>
          <w:sz w:val="20"/>
        </w:rPr>
      </w:pPr>
      <w:r>
        <w:rPr>
          <w:sz w:val="20"/>
          <w:vertAlign w:val="superscript"/>
        </w:rPr>
        <w:t>41</w:t>
      </w:r>
      <w:r>
        <w:rPr>
          <w:spacing w:val="40"/>
          <w:sz w:val="20"/>
          <w:vertAlign w:val="baseline"/>
        </w:rPr>
        <w:t> </w:t>
      </w:r>
      <w:r>
        <w:rPr>
          <w:sz w:val="20"/>
          <w:vertAlign w:val="baseline"/>
        </w:rPr>
        <w:t>Sunarto</w:t>
      </w:r>
      <w:r>
        <w:rPr>
          <w:spacing w:val="40"/>
          <w:sz w:val="20"/>
          <w:vertAlign w:val="baseline"/>
        </w:rPr>
        <w:t> </w:t>
      </w:r>
      <w:r>
        <w:rPr>
          <w:sz w:val="20"/>
          <w:vertAlign w:val="baseline"/>
        </w:rPr>
        <w:t>Kamanto,</w:t>
      </w:r>
      <w:r>
        <w:rPr>
          <w:spacing w:val="40"/>
          <w:sz w:val="20"/>
          <w:vertAlign w:val="baseline"/>
        </w:rPr>
        <w:t> </w:t>
      </w:r>
      <w:r>
        <w:rPr>
          <w:i/>
          <w:sz w:val="20"/>
          <w:vertAlign w:val="baseline"/>
        </w:rPr>
        <w:t>Pegantar</w:t>
      </w:r>
      <w:r>
        <w:rPr>
          <w:i/>
          <w:spacing w:val="40"/>
          <w:sz w:val="20"/>
          <w:vertAlign w:val="baseline"/>
        </w:rPr>
        <w:t> </w:t>
      </w:r>
      <w:r>
        <w:rPr>
          <w:i/>
          <w:sz w:val="20"/>
          <w:vertAlign w:val="baseline"/>
        </w:rPr>
        <w:t>Sosiologi</w:t>
      </w:r>
      <w:r>
        <w:rPr>
          <w:sz w:val="20"/>
          <w:vertAlign w:val="baseline"/>
        </w:rPr>
        <w:t>,</w:t>
      </w:r>
      <w:r>
        <w:rPr>
          <w:spacing w:val="40"/>
          <w:sz w:val="20"/>
          <w:vertAlign w:val="baseline"/>
        </w:rPr>
        <w:t> </w:t>
      </w:r>
      <w:r>
        <w:rPr>
          <w:sz w:val="20"/>
          <w:vertAlign w:val="baseline"/>
        </w:rPr>
        <w:t>Jakarta</w:t>
      </w:r>
      <w:r>
        <w:rPr>
          <w:spacing w:val="40"/>
          <w:sz w:val="20"/>
          <w:vertAlign w:val="baseline"/>
        </w:rPr>
        <w:t> </w:t>
      </w:r>
      <w:r>
        <w:rPr>
          <w:sz w:val="20"/>
          <w:vertAlign w:val="baseline"/>
        </w:rPr>
        <w:t>(Lembah</w:t>
      </w:r>
      <w:r>
        <w:rPr>
          <w:spacing w:val="40"/>
          <w:sz w:val="20"/>
          <w:vertAlign w:val="baseline"/>
        </w:rPr>
        <w:t> </w:t>
      </w:r>
      <w:r>
        <w:rPr>
          <w:sz w:val="20"/>
          <w:vertAlign w:val="baseline"/>
        </w:rPr>
        <w:t>Penerbit</w:t>
      </w:r>
      <w:r>
        <w:rPr>
          <w:spacing w:val="40"/>
          <w:sz w:val="20"/>
          <w:vertAlign w:val="baseline"/>
        </w:rPr>
        <w:t> </w:t>
      </w:r>
      <w:r>
        <w:rPr>
          <w:sz w:val="20"/>
          <w:vertAlign w:val="baseline"/>
        </w:rPr>
        <w:t>Fakultas</w:t>
      </w:r>
      <w:r>
        <w:rPr>
          <w:spacing w:val="40"/>
          <w:sz w:val="20"/>
          <w:vertAlign w:val="baseline"/>
        </w:rPr>
        <w:t> </w:t>
      </w:r>
      <w:r>
        <w:rPr>
          <w:sz w:val="20"/>
          <w:vertAlign w:val="baseline"/>
        </w:rPr>
        <w:t>Ekonomi Universitas Indonesia, 2004).</w:t>
      </w:r>
    </w:p>
    <w:p>
      <w:pPr>
        <w:spacing w:before="1"/>
        <w:ind w:left="568" w:right="220" w:firstLine="566"/>
        <w:jc w:val="left"/>
        <w:rPr>
          <w:sz w:val="20"/>
        </w:rPr>
      </w:pPr>
      <w:r>
        <w:rPr>
          <w:sz w:val="20"/>
          <w:vertAlign w:val="superscript"/>
        </w:rPr>
        <w:t>42</w:t>
      </w:r>
      <w:r>
        <w:rPr>
          <w:sz w:val="20"/>
          <w:vertAlign w:val="baseline"/>
        </w:rPr>
        <w:t> Sri Haryaningsih and Titik Hariyati, ‘Resosialisasi Di Lembaga Pemasyarakatan Khusus Anak’, </w:t>
      </w:r>
      <w:r>
        <w:rPr>
          <w:i/>
          <w:sz w:val="20"/>
          <w:vertAlign w:val="baseline"/>
        </w:rPr>
        <w:t>Jurnal Konseling Dan Pendidikan</w:t>
      </w:r>
      <w:r>
        <w:rPr>
          <w:sz w:val="20"/>
          <w:vertAlign w:val="baseline"/>
        </w:rPr>
        <w:t>, 8.3 (2020), 191 &lt;https://doi.org/10.29210/151300&gt;.</w:t>
      </w:r>
    </w:p>
    <w:p>
      <w:pPr>
        <w:spacing w:before="0"/>
        <w:ind w:left="568" w:right="220" w:firstLine="566"/>
        <w:jc w:val="left"/>
        <w:rPr>
          <w:sz w:val="20"/>
        </w:rPr>
      </w:pPr>
      <w:r>
        <w:rPr>
          <w:sz w:val="20"/>
          <w:vertAlign w:val="superscript"/>
        </w:rPr>
        <w:t>43</w:t>
      </w:r>
      <w:r>
        <w:rPr>
          <w:sz w:val="20"/>
          <w:vertAlign w:val="baseline"/>
        </w:rPr>
        <w:t> Gertrude Jaeger,</w:t>
      </w:r>
      <w:r>
        <w:rPr>
          <w:spacing w:val="24"/>
          <w:sz w:val="20"/>
          <w:vertAlign w:val="baseline"/>
        </w:rPr>
        <w:t> </w:t>
      </w:r>
      <w:r>
        <w:rPr>
          <w:i/>
          <w:sz w:val="20"/>
          <w:vertAlign w:val="baseline"/>
        </w:rPr>
        <w:t>Pengantar Sosiologi</w:t>
      </w:r>
      <w:r>
        <w:rPr>
          <w:i/>
          <w:spacing w:val="-12"/>
          <w:sz w:val="20"/>
          <w:vertAlign w:val="baseline"/>
        </w:rPr>
        <w:t> </w:t>
      </w:r>
      <w:r>
        <w:rPr>
          <w:i/>
          <w:sz w:val="20"/>
          <w:vertAlign w:val="baseline"/>
        </w:rPr>
        <w:t>: Suatu Bunga Rampai</w:t>
      </w:r>
      <w:r>
        <w:rPr>
          <w:sz w:val="20"/>
          <w:vertAlign w:val="baseline"/>
        </w:rPr>
        <w:t>, ed. by Kumanto Sunarto</w:t>
      </w:r>
      <w:r>
        <w:rPr>
          <w:spacing w:val="40"/>
          <w:sz w:val="20"/>
          <w:vertAlign w:val="baseline"/>
        </w:rPr>
        <w:t> </w:t>
      </w:r>
      <w:r>
        <w:rPr>
          <w:sz w:val="20"/>
          <w:vertAlign w:val="baseline"/>
        </w:rPr>
        <w:t>(yayasan obor indonesia, 1985).</w:t>
      </w:r>
    </w:p>
    <w:p>
      <w:pPr>
        <w:spacing w:after="0"/>
        <w:jc w:val="left"/>
        <w:rPr>
          <w:sz w:val="20"/>
        </w:rPr>
        <w:sectPr>
          <w:pgSz w:w="11910" w:h="16840"/>
          <w:pgMar w:header="0" w:footer="1000" w:top="1920" w:bottom="1200" w:left="1700" w:right="1417"/>
        </w:sectPr>
      </w:pPr>
    </w:p>
    <w:p>
      <w:pPr>
        <w:pStyle w:val="BodyText"/>
        <w:spacing w:before="53"/>
      </w:pPr>
    </w:p>
    <w:p>
      <w:pPr>
        <w:pStyle w:val="Heading3"/>
        <w:numPr>
          <w:ilvl w:val="1"/>
          <w:numId w:val="9"/>
        </w:numPr>
        <w:tabs>
          <w:tab w:pos="950" w:val="left" w:leader="none"/>
        </w:tabs>
        <w:spacing w:line="240" w:lineRule="auto" w:before="0" w:after="0"/>
        <w:ind w:left="950" w:right="0" w:hanging="240"/>
        <w:jc w:val="left"/>
      </w:pPr>
      <w:bookmarkStart w:name="_bookmark28" w:id="29"/>
      <w:bookmarkEnd w:id="29"/>
      <w:r>
        <w:rPr>
          <w:b w:val="0"/>
        </w:rPr>
      </w:r>
      <w:r>
        <w:rPr/>
        <w:t>Tahap </w:t>
      </w:r>
      <w:r>
        <w:rPr>
          <w:spacing w:val="-2"/>
        </w:rPr>
        <w:t>Resosialisasi</w:t>
      </w:r>
    </w:p>
    <w:p>
      <w:pPr>
        <w:pStyle w:val="BodyText"/>
        <w:spacing w:before="21"/>
        <w:rPr>
          <w:b/>
        </w:rPr>
      </w:pPr>
    </w:p>
    <w:p>
      <w:pPr>
        <w:pStyle w:val="BodyText"/>
        <w:spacing w:line="360" w:lineRule="auto" w:before="1"/>
        <w:ind w:left="1134" w:right="281" w:firstLine="285"/>
        <w:jc w:val="both"/>
      </w:pPr>
      <w:r>
        <w:rPr/>
        <w:t>Resosialisasi dapat dimaknai sebagai suatu proses pelaksanaan suatu penerapan norma, sikap, perilaku, kebiasaan, dan nilai baru. Resosialisasi merupakan sebuah bentuk tahapan dalam rehabilitasi sosial agar narapidana anak dapat menyesuaikan diri dengan lingkungan sosialnya. Resosialisasi dapat menjadi serangkaian pembinaan dan pelayanan rehabilitasi untuk mempersiapkan narapidana anak kembali ke masyarakat nantinya</w:t>
      </w:r>
      <w:r>
        <w:rPr>
          <w:vertAlign w:val="superscript"/>
        </w:rPr>
        <w:t>44</w:t>
      </w:r>
      <w:r>
        <w:rPr>
          <w:vertAlign w:val="baseline"/>
        </w:rPr>
        <w:t>.</w:t>
      </w:r>
    </w:p>
    <w:p>
      <w:pPr>
        <w:pStyle w:val="BodyText"/>
        <w:ind w:left="1420"/>
        <w:jc w:val="both"/>
      </w:pPr>
      <w:r>
        <w:rPr/>
        <w:t>Menurut</w:t>
      </w:r>
      <w:r>
        <w:rPr>
          <w:spacing w:val="-4"/>
        </w:rPr>
        <w:t> </w:t>
      </w:r>
      <w:r>
        <w:rPr/>
        <w:t>Prawito</w:t>
      </w:r>
      <w:r>
        <w:rPr>
          <w:spacing w:val="-2"/>
        </w:rPr>
        <w:t> </w:t>
      </w:r>
      <w:r>
        <w:rPr/>
        <w:t>dalam</w:t>
      </w:r>
      <w:r>
        <w:rPr>
          <w:spacing w:val="1"/>
        </w:rPr>
        <w:t> </w:t>
      </w:r>
      <w:r>
        <w:rPr/>
        <w:t>bukunya,</w:t>
      </w:r>
      <w:r>
        <w:rPr>
          <w:spacing w:val="-2"/>
        </w:rPr>
        <w:t> </w:t>
      </w:r>
      <w:r>
        <w:rPr/>
        <w:t>tahap</w:t>
      </w:r>
      <w:r>
        <w:rPr>
          <w:spacing w:val="-1"/>
        </w:rPr>
        <w:t> </w:t>
      </w:r>
      <w:r>
        <w:rPr/>
        <w:t>resosialisasi</w:t>
      </w:r>
      <w:r>
        <w:rPr>
          <w:spacing w:val="-2"/>
        </w:rPr>
        <w:t> </w:t>
      </w:r>
      <w:r>
        <w:rPr/>
        <w:t>terdiri</w:t>
      </w:r>
      <w:r>
        <w:rPr>
          <w:spacing w:val="-1"/>
        </w:rPr>
        <w:t> </w:t>
      </w:r>
      <w:r>
        <w:rPr>
          <w:spacing w:val="-2"/>
        </w:rPr>
        <w:t>dari:</w:t>
      </w:r>
    </w:p>
    <w:p>
      <w:pPr>
        <w:pStyle w:val="ListParagraph"/>
        <w:numPr>
          <w:ilvl w:val="2"/>
          <w:numId w:val="9"/>
        </w:numPr>
        <w:tabs>
          <w:tab w:pos="1419" w:val="left" w:leader="none"/>
        </w:tabs>
        <w:spacing w:line="240" w:lineRule="auto" w:before="140" w:after="0"/>
        <w:ind w:left="1419" w:right="0" w:hanging="285"/>
        <w:jc w:val="both"/>
        <w:rPr>
          <w:sz w:val="24"/>
        </w:rPr>
      </w:pPr>
      <w:r>
        <w:rPr>
          <w:sz w:val="24"/>
        </w:rPr>
        <w:t>Bimbingan</w:t>
      </w:r>
      <w:r>
        <w:rPr>
          <w:spacing w:val="-2"/>
          <w:sz w:val="24"/>
        </w:rPr>
        <w:t> </w:t>
      </w:r>
      <w:r>
        <w:rPr>
          <w:sz w:val="24"/>
        </w:rPr>
        <w:t>kesiapan</w:t>
      </w:r>
      <w:r>
        <w:rPr>
          <w:spacing w:val="-2"/>
          <w:sz w:val="24"/>
        </w:rPr>
        <w:t> </w:t>
      </w:r>
      <w:r>
        <w:rPr>
          <w:sz w:val="24"/>
        </w:rPr>
        <w:t>dan</w:t>
      </w:r>
      <w:r>
        <w:rPr>
          <w:spacing w:val="-1"/>
          <w:sz w:val="24"/>
        </w:rPr>
        <w:t> </w:t>
      </w:r>
      <w:r>
        <w:rPr>
          <w:sz w:val="24"/>
        </w:rPr>
        <w:t>peran</w:t>
      </w:r>
      <w:r>
        <w:rPr>
          <w:spacing w:val="-1"/>
          <w:sz w:val="24"/>
        </w:rPr>
        <w:t> </w:t>
      </w:r>
      <w:r>
        <w:rPr>
          <w:spacing w:val="-2"/>
          <w:sz w:val="24"/>
        </w:rPr>
        <w:t>masyarakat.</w:t>
      </w:r>
    </w:p>
    <w:p>
      <w:pPr>
        <w:pStyle w:val="BodyText"/>
        <w:spacing w:line="360" w:lineRule="auto" w:before="136"/>
        <w:ind w:left="1420" w:right="283"/>
        <w:jc w:val="both"/>
      </w:pPr>
      <w:r>
        <w:rPr/>
        <w:t>Tahap ini bertujuan untuk mempersiapkan narapidana anak agar mampu berintegrasi kembali dengan lingkungan sekitar.</w:t>
      </w:r>
    </w:p>
    <w:p>
      <w:pPr>
        <w:pStyle w:val="ListParagraph"/>
        <w:numPr>
          <w:ilvl w:val="2"/>
          <w:numId w:val="9"/>
        </w:numPr>
        <w:tabs>
          <w:tab w:pos="1419" w:val="left" w:leader="none"/>
        </w:tabs>
        <w:spacing w:line="240" w:lineRule="auto" w:before="0" w:after="0"/>
        <w:ind w:left="1419" w:right="0" w:hanging="285"/>
        <w:jc w:val="both"/>
        <w:rPr>
          <w:sz w:val="24"/>
        </w:rPr>
      </w:pPr>
      <w:r>
        <w:rPr>
          <w:sz w:val="24"/>
        </w:rPr>
        <w:t>Bimbingan sosial hidup</w:t>
      </w:r>
      <w:r>
        <w:rPr>
          <w:spacing w:val="-2"/>
          <w:sz w:val="24"/>
        </w:rPr>
        <w:t> masyarakat.</w:t>
      </w:r>
    </w:p>
    <w:p>
      <w:pPr>
        <w:pStyle w:val="BodyText"/>
        <w:spacing w:line="360" w:lineRule="auto" w:before="137"/>
        <w:ind w:left="1420" w:right="281"/>
        <w:jc w:val="both"/>
      </w:pPr>
      <w:r>
        <w:rPr/>
        <w:t>Pembelajaran dan pelatihan dalam resosialisasi, narapidan anak diajarkan mempersiapkan kehidupan ketika bertemu dengan masyarakat sekitar. Tidak hanya itu narapidan anak juga di bimbing dengan cara mengelola hubungan interpersonal, menjalani peran sosial, dan memahami hak dan kewajiban mereka sebagai anggota masyarakat.</w:t>
      </w:r>
    </w:p>
    <w:p>
      <w:pPr>
        <w:pStyle w:val="ListParagraph"/>
        <w:numPr>
          <w:ilvl w:val="2"/>
          <w:numId w:val="9"/>
        </w:numPr>
        <w:tabs>
          <w:tab w:pos="1419" w:val="left" w:leader="none"/>
        </w:tabs>
        <w:spacing w:line="240" w:lineRule="auto" w:before="2" w:after="0"/>
        <w:ind w:left="1419" w:right="0" w:hanging="285"/>
        <w:jc w:val="both"/>
        <w:rPr>
          <w:sz w:val="24"/>
        </w:rPr>
      </w:pPr>
      <w:r>
        <w:rPr>
          <w:sz w:val="24"/>
        </w:rPr>
        <w:t>Bimbingan</w:t>
      </w:r>
      <w:r>
        <w:rPr>
          <w:spacing w:val="-4"/>
          <w:sz w:val="24"/>
        </w:rPr>
        <w:t> </w:t>
      </w:r>
      <w:r>
        <w:rPr>
          <w:sz w:val="24"/>
        </w:rPr>
        <w:t>pembinaan</w:t>
      </w:r>
      <w:r>
        <w:rPr>
          <w:spacing w:val="-1"/>
          <w:sz w:val="24"/>
        </w:rPr>
        <w:t> </w:t>
      </w:r>
      <w:r>
        <w:rPr>
          <w:sz w:val="24"/>
        </w:rPr>
        <w:t>stimulant</w:t>
      </w:r>
      <w:r>
        <w:rPr>
          <w:spacing w:val="-1"/>
          <w:sz w:val="24"/>
        </w:rPr>
        <w:t> </w:t>
      </w:r>
      <w:r>
        <w:rPr>
          <w:sz w:val="24"/>
        </w:rPr>
        <w:t>usaha</w:t>
      </w:r>
      <w:r>
        <w:rPr>
          <w:spacing w:val="-2"/>
          <w:sz w:val="24"/>
        </w:rPr>
        <w:t> </w:t>
      </w:r>
      <w:r>
        <w:rPr>
          <w:sz w:val="24"/>
        </w:rPr>
        <w:t>produktif</w:t>
      </w:r>
      <w:r>
        <w:rPr>
          <w:spacing w:val="-1"/>
          <w:sz w:val="24"/>
        </w:rPr>
        <w:t> </w:t>
      </w:r>
      <w:r>
        <w:rPr>
          <w:spacing w:val="-2"/>
          <w:sz w:val="24"/>
        </w:rPr>
        <w:t>(SUP).</w:t>
      </w:r>
    </w:p>
    <w:p>
      <w:pPr>
        <w:pStyle w:val="BodyText"/>
        <w:spacing w:line="360" w:lineRule="auto" w:before="137"/>
        <w:ind w:left="1420" w:right="281"/>
        <w:jc w:val="both"/>
      </w:pPr>
      <w:r>
        <w:rPr/>
        <w:t>Aspek ekonomi juga menjadi bagian penting dalam proses resosialisasi. Narapidana</w:t>
      </w:r>
      <w:r>
        <w:rPr>
          <w:spacing w:val="-6"/>
        </w:rPr>
        <w:t> </w:t>
      </w:r>
      <w:r>
        <w:rPr/>
        <w:t>anak</w:t>
      </w:r>
      <w:r>
        <w:rPr>
          <w:spacing w:val="-5"/>
        </w:rPr>
        <w:t> </w:t>
      </w:r>
      <w:r>
        <w:rPr/>
        <w:t>yang</w:t>
      </w:r>
      <w:r>
        <w:rPr>
          <w:spacing w:val="-5"/>
        </w:rPr>
        <w:t> </w:t>
      </w:r>
      <w:r>
        <w:rPr/>
        <w:t>tidak</w:t>
      </w:r>
      <w:r>
        <w:rPr>
          <w:spacing w:val="-5"/>
        </w:rPr>
        <w:t> </w:t>
      </w:r>
      <w:r>
        <w:rPr/>
        <w:t>bisa</w:t>
      </w:r>
      <w:r>
        <w:rPr>
          <w:spacing w:val="-6"/>
        </w:rPr>
        <w:t> </w:t>
      </w:r>
      <w:r>
        <w:rPr/>
        <w:t>melanjutkan</w:t>
      </w:r>
      <w:r>
        <w:rPr>
          <w:spacing w:val="-5"/>
        </w:rPr>
        <w:t> </w:t>
      </w:r>
      <w:r>
        <w:rPr/>
        <w:t>pendidikan</w:t>
      </w:r>
      <w:r>
        <w:rPr>
          <w:spacing w:val="-5"/>
        </w:rPr>
        <w:t> </w:t>
      </w:r>
      <w:r>
        <w:rPr/>
        <w:t>dapat</w:t>
      </w:r>
      <w:r>
        <w:rPr>
          <w:spacing w:val="-5"/>
        </w:rPr>
        <w:t> </w:t>
      </w:r>
      <w:r>
        <w:rPr/>
        <w:t>membuka usaha dan memulai bisnis, mereka juga diberi bekal terkait bagaimana memanfaatkan bantuan stimulasi yang diberikan, seperti modal usaha, pembelian alat produksi dan pelatihan ketrampilan. Sehingga mereka memiliki kemampuan kemandirian ekonomi.</w:t>
      </w:r>
    </w:p>
    <w:p>
      <w:pPr>
        <w:pStyle w:val="ListParagraph"/>
        <w:numPr>
          <w:ilvl w:val="2"/>
          <w:numId w:val="9"/>
        </w:numPr>
        <w:tabs>
          <w:tab w:pos="1419" w:val="left" w:leader="none"/>
        </w:tabs>
        <w:spacing w:line="240" w:lineRule="auto" w:before="1" w:after="0"/>
        <w:ind w:left="1419" w:right="0" w:hanging="285"/>
        <w:jc w:val="both"/>
        <w:rPr>
          <w:sz w:val="24"/>
        </w:rPr>
      </w:pPr>
      <w:r>
        <w:rPr>
          <w:sz w:val="24"/>
        </w:rPr>
        <w:t>Bimbingan</w:t>
      </w:r>
      <w:r>
        <w:rPr>
          <w:spacing w:val="-1"/>
          <w:sz w:val="24"/>
        </w:rPr>
        <w:t> </w:t>
      </w:r>
      <w:r>
        <w:rPr>
          <w:sz w:val="24"/>
        </w:rPr>
        <w:t>usaha</w:t>
      </w:r>
      <w:r>
        <w:rPr>
          <w:spacing w:val="-2"/>
          <w:sz w:val="24"/>
        </w:rPr>
        <w:t> </w:t>
      </w:r>
      <w:r>
        <w:rPr>
          <w:sz w:val="24"/>
        </w:rPr>
        <w:t>atau</w:t>
      </w:r>
      <w:r>
        <w:rPr>
          <w:spacing w:val="-1"/>
          <w:sz w:val="24"/>
        </w:rPr>
        <w:t> </w:t>
      </w:r>
      <w:r>
        <w:rPr>
          <w:sz w:val="24"/>
        </w:rPr>
        <w:t>kerja</w:t>
      </w:r>
      <w:r>
        <w:rPr>
          <w:spacing w:val="-2"/>
          <w:sz w:val="24"/>
        </w:rPr>
        <w:t> produktif.</w:t>
      </w:r>
    </w:p>
    <w:p>
      <w:pPr>
        <w:pStyle w:val="BodyText"/>
        <w:spacing w:line="360" w:lineRule="auto" w:before="139"/>
        <w:ind w:left="1420" w:right="281"/>
        <w:jc w:val="both"/>
      </w:pPr>
      <w:r>
        <w:rPr/>
        <w:t>Pelatihan</w:t>
      </w:r>
      <w:r>
        <w:rPr>
          <w:spacing w:val="-3"/>
        </w:rPr>
        <w:t> </w:t>
      </w:r>
      <w:r>
        <w:rPr/>
        <w:t>kerja</w:t>
      </w:r>
      <w:r>
        <w:rPr>
          <w:spacing w:val="-4"/>
        </w:rPr>
        <w:t> </w:t>
      </w:r>
      <w:r>
        <w:rPr/>
        <w:t>di rancang</w:t>
      </w:r>
      <w:r>
        <w:rPr>
          <w:spacing w:val="-2"/>
        </w:rPr>
        <w:t> </w:t>
      </w:r>
      <w:r>
        <w:rPr/>
        <w:t>guna</w:t>
      </w:r>
      <w:r>
        <w:rPr>
          <w:spacing w:val="-3"/>
        </w:rPr>
        <w:t> </w:t>
      </w:r>
      <w:r>
        <w:rPr/>
        <w:t>membantu</w:t>
      </w:r>
      <w:r>
        <w:rPr>
          <w:spacing w:val="-2"/>
        </w:rPr>
        <w:t> </w:t>
      </w:r>
      <w:r>
        <w:rPr/>
        <w:t>narapidana</w:t>
      </w:r>
      <w:r>
        <w:rPr>
          <w:spacing w:val="-3"/>
        </w:rPr>
        <w:t> </w:t>
      </w:r>
      <w:r>
        <w:rPr/>
        <w:t>anak</w:t>
      </w:r>
      <w:r>
        <w:rPr>
          <w:spacing w:val="-2"/>
        </w:rPr>
        <w:t> </w:t>
      </w:r>
      <w:r>
        <w:rPr/>
        <w:t>mendapatkan ketrampilan untuk memenuhi kebutuhan pasar tenaga kerja. Tidak hanya pelatihan,</w:t>
      </w:r>
      <w:r>
        <w:rPr>
          <w:spacing w:val="45"/>
        </w:rPr>
        <w:t> </w:t>
      </w:r>
      <w:r>
        <w:rPr/>
        <w:t>narapidana</w:t>
      </w:r>
      <w:r>
        <w:rPr>
          <w:spacing w:val="46"/>
        </w:rPr>
        <w:t> </w:t>
      </w:r>
      <w:r>
        <w:rPr/>
        <w:t>anak</w:t>
      </w:r>
      <w:r>
        <w:rPr>
          <w:spacing w:val="47"/>
        </w:rPr>
        <w:t> </w:t>
      </w:r>
      <w:r>
        <w:rPr/>
        <w:t>juga</w:t>
      </w:r>
      <w:r>
        <w:rPr>
          <w:spacing w:val="48"/>
        </w:rPr>
        <w:t> </w:t>
      </w:r>
      <w:r>
        <w:rPr/>
        <w:t>diberikan</w:t>
      </w:r>
      <w:r>
        <w:rPr>
          <w:spacing w:val="47"/>
        </w:rPr>
        <w:t> </w:t>
      </w:r>
      <w:r>
        <w:rPr/>
        <w:t>bimbingan</w:t>
      </w:r>
      <w:r>
        <w:rPr>
          <w:spacing w:val="47"/>
        </w:rPr>
        <w:t> </w:t>
      </w:r>
      <w:r>
        <w:rPr/>
        <w:t>dalam</w:t>
      </w:r>
      <w:r>
        <w:rPr>
          <w:spacing w:val="48"/>
        </w:rPr>
        <w:t> </w:t>
      </w:r>
      <w:r>
        <w:rPr>
          <w:spacing w:val="-2"/>
        </w:rPr>
        <w:t>menjalani</w:t>
      </w:r>
    </w:p>
    <w:p>
      <w:pPr>
        <w:pStyle w:val="BodyText"/>
        <w:rPr>
          <w:sz w:val="20"/>
        </w:rPr>
      </w:pPr>
    </w:p>
    <w:p>
      <w:pPr>
        <w:pStyle w:val="BodyText"/>
        <w:rPr>
          <w:sz w:val="20"/>
        </w:rPr>
      </w:pPr>
    </w:p>
    <w:p>
      <w:pPr>
        <w:pStyle w:val="BodyText"/>
        <w:spacing w:before="58"/>
        <w:rPr>
          <w:sz w:val="20"/>
        </w:rPr>
      </w:pPr>
      <w:r>
        <w:rPr>
          <w:sz w:val="20"/>
        </w:rPr>
        <mc:AlternateContent>
          <mc:Choice Requires="wps">
            <w:drawing>
              <wp:anchor distT="0" distB="0" distL="0" distR="0" allowOverlap="1" layoutInCell="1" locked="0" behindDoc="1" simplePos="0" relativeHeight="487602176">
                <wp:simplePos x="0" y="0"/>
                <wp:positionH relativeFrom="page">
                  <wp:posOffset>1440433</wp:posOffset>
                </wp:positionH>
                <wp:positionV relativeFrom="paragraph">
                  <wp:posOffset>198628</wp:posOffset>
                </wp:positionV>
                <wp:extent cx="1829435" cy="9525"/>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5.64003pt;width:144.020pt;height:.71997pt;mso-position-horizontal-relative:page;mso-position-vertical-relative:paragraph;z-index:-15714304;mso-wrap-distance-left:0;mso-wrap-distance-right:0" id="docshape30" filled="true" fillcolor="#000000" stroked="false">
                <v:fill type="solid"/>
                <w10:wrap type="topAndBottom"/>
              </v:rect>
            </w:pict>
          </mc:Fallback>
        </mc:AlternateContent>
      </w:r>
    </w:p>
    <w:p>
      <w:pPr>
        <w:spacing w:before="101"/>
        <w:ind w:left="1134" w:right="0" w:firstLine="0"/>
        <w:jc w:val="left"/>
        <w:rPr>
          <w:sz w:val="20"/>
        </w:rPr>
      </w:pPr>
      <w:r>
        <w:rPr>
          <w:sz w:val="20"/>
          <w:vertAlign w:val="superscript"/>
        </w:rPr>
        <w:t>44</w:t>
      </w:r>
      <w:r>
        <w:rPr>
          <w:spacing w:val="-5"/>
          <w:sz w:val="20"/>
          <w:vertAlign w:val="baseline"/>
        </w:rPr>
        <w:t> </w:t>
      </w:r>
      <w:r>
        <w:rPr>
          <w:sz w:val="20"/>
          <w:vertAlign w:val="baseline"/>
        </w:rPr>
        <w:t>Haryaningsih</w:t>
      </w:r>
      <w:r>
        <w:rPr>
          <w:spacing w:val="-3"/>
          <w:sz w:val="20"/>
          <w:vertAlign w:val="baseline"/>
        </w:rPr>
        <w:t> </w:t>
      </w:r>
      <w:r>
        <w:rPr>
          <w:sz w:val="20"/>
          <w:vertAlign w:val="baseline"/>
        </w:rPr>
        <w:t>and</w:t>
      </w:r>
      <w:r>
        <w:rPr>
          <w:spacing w:val="-3"/>
          <w:sz w:val="20"/>
          <w:vertAlign w:val="baseline"/>
        </w:rPr>
        <w:t> </w:t>
      </w:r>
      <w:r>
        <w:rPr>
          <w:spacing w:val="-2"/>
          <w:sz w:val="20"/>
          <w:vertAlign w:val="baseline"/>
        </w:rPr>
        <w:t>Hariyati.</w:t>
      </w:r>
    </w:p>
    <w:p>
      <w:pPr>
        <w:spacing w:after="0"/>
        <w:jc w:val="left"/>
        <w:rPr>
          <w:sz w:val="20"/>
        </w:rPr>
        <w:sectPr>
          <w:pgSz w:w="11910" w:h="16840"/>
          <w:pgMar w:header="0" w:footer="1000" w:top="1920" w:bottom="1200" w:left="1700" w:right="1417"/>
        </w:sectPr>
      </w:pPr>
    </w:p>
    <w:p>
      <w:pPr>
        <w:pStyle w:val="BodyText"/>
        <w:spacing w:before="53"/>
      </w:pPr>
    </w:p>
    <w:p>
      <w:pPr>
        <w:pStyle w:val="BodyText"/>
        <w:spacing w:line="360" w:lineRule="auto"/>
        <w:ind w:left="1420" w:right="288"/>
        <w:jc w:val="both"/>
      </w:pPr>
      <w:r>
        <w:rPr/>
        <w:t>dunia kerja, seperti cara mencari pekerjaan, manjaga kedisiplinan, dan berintekasi dengan rekan kerja.</w:t>
      </w:r>
    </w:p>
    <w:p>
      <w:pPr>
        <w:pStyle w:val="ListParagraph"/>
        <w:numPr>
          <w:ilvl w:val="2"/>
          <w:numId w:val="9"/>
        </w:numPr>
        <w:tabs>
          <w:tab w:pos="1419" w:val="left" w:leader="none"/>
        </w:tabs>
        <w:spacing w:line="240" w:lineRule="auto" w:before="0" w:after="0"/>
        <w:ind w:left="1419" w:right="0" w:hanging="285"/>
        <w:jc w:val="both"/>
        <w:rPr>
          <w:sz w:val="24"/>
        </w:rPr>
      </w:pPr>
      <w:r>
        <w:rPr>
          <w:spacing w:val="-2"/>
          <w:sz w:val="24"/>
        </w:rPr>
        <w:t>Penyaluran.</w:t>
      </w:r>
    </w:p>
    <w:p>
      <w:pPr>
        <w:pStyle w:val="BodyText"/>
        <w:spacing w:line="360" w:lineRule="auto" w:before="137"/>
        <w:ind w:left="1420" w:right="282"/>
        <w:jc w:val="both"/>
      </w:pPr>
      <w:r>
        <w:rPr/>
        <w:t>Penyaluran</w:t>
      </w:r>
      <w:r>
        <w:rPr>
          <w:spacing w:val="-15"/>
        </w:rPr>
        <w:t> </w:t>
      </w:r>
      <w:r>
        <w:rPr/>
        <w:t>merupakan</w:t>
      </w:r>
      <w:r>
        <w:rPr>
          <w:spacing w:val="-15"/>
        </w:rPr>
        <w:t> </w:t>
      </w:r>
      <w:r>
        <w:rPr/>
        <w:t>tahap</w:t>
      </w:r>
      <w:r>
        <w:rPr>
          <w:spacing w:val="-15"/>
        </w:rPr>
        <w:t> </w:t>
      </w:r>
      <w:r>
        <w:rPr/>
        <w:t>akhir</w:t>
      </w:r>
      <w:r>
        <w:rPr>
          <w:spacing w:val="-15"/>
        </w:rPr>
        <w:t> </w:t>
      </w:r>
      <w:r>
        <w:rPr/>
        <w:t>dari</w:t>
      </w:r>
      <w:r>
        <w:rPr>
          <w:spacing w:val="-15"/>
        </w:rPr>
        <w:t> </w:t>
      </w:r>
      <w:r>
        <w:rPr/>
        <w:t>proses</w:t>
      </w:r>
      <w:r>
        <w:rPr>
          <w:spacing w:val="-15"/>
        </w:rPr>
        <w:t> </w:t>
      </w:r>
      <w:r>
        <w:rPr/>
        <w:t>resosialisasi,</w:t>
      </w:r>
      <w:r>
        <w:rPr>
          <w:spacing w:val="-15"/>
        </w:rPr>
        <w:t> </w:t>
      </w:r>
      <w:r>
        <w:rPr/>
        <w:t>tahap</w:t>
      </w:r>
      <w:r>
        <w:rPr>
          <w:spacing w:val="-15"/>
        </w:rPr>
        <w:t> </w:t>
      </w:r>
      <w:r>
        <w:rPr/>
        <w:t>ini</w:t>
      </w:r>
      <w:r>
        <w:rPr>
          <w:spacing w:val="-15"/>
        </w:rPr>
        <w:t> </w:t>
      </w:r>
      <w:r>
        <w:rPr/>
        <w:t>dapat berupa reintegrasi dengan keluarga, penempatan kerja, atau pengolahan usaha mandiri. Tahap ini penting untuk memastikan bahwa individu siap secara mental dan ketrampilan sehingga mendukung keberlangsungan proses resosialisasi</w:t>
      </w:r>
    </w:p>
    <w:p>
      <w:pPr>
        <w:pStyle w:val="BodyText"/>
        <w:spacing w:line="360" w:lineRule="auto" w:before="2"/>
        <w:ind w:left="1134" w:right="289" w:firstLine="283"/>
        <w:jc w:val="both"/>
      </w:pPr>
      <w:r>
        <w:rPr/>
        <w:t>Tidak hanya itu ada beberapa tahap dalam resosialisasi yang dilakukan oleh pembimbing kemasyarakatan kepada klien narapidana anak, yaitu:</w:t>
      </w:r>
    </w:p>
    <w:p>
      <w:pPr>
        <w:pStyle w:val="ListParagraph"/>
        <w:numPr>
          <w:ilvl w:val="0"/>
          <w:numId w:val="12"/>
        </w:numPr>
        <w:tabs>
          <w:tab w:pos="1419" w:val="left" w:leader="none"/>
        </w:tabs>
        <w:spacing w:line="240" w:lineRule="auto" w:before="0" w:after="0"/>
        <w:ind w:left="1419" w:right="0" w:hanging="282"/>
        <w:jc w:val="both"/>
        <w:rPr>
          <w:sz w:val="24"/>
        </w:rPr>
      </w:pPr>
      <w:r>
        <w:rPr>
          <w:sz w:val="24"/>
        </w:rPr>
        <w:t>Penilaian</w:t>
      </w:r>
      <w:r>
        <w:rPr>
          <w:spacing w:val="-4"/>
          <w:sz w:val="24"/>
        </w:rPr>
        <w:t> </w:t>
      </w:r>
      <w:r>
        <w:rPr>
          <w:sz w:val="24"/>
        </w:rPr>
        <w:t>dan</w:t>
      </w:r>
      <w:r>
        <w:rPr>
          <w:spacing w:val="-2"/>
          <w:sz w:val="24"/>
        </w:rPr>
        <w:t> identifikasi</w:t>
      </w:r>
    </w:p>
    <w:p>
      <w:pPr>
        <w:pStyle w:val="BodyText"/>
        <w:spacing w:line="360" w:lineRule="auto" w:before="137"/>
        <w:ind w:left="1420" w:right="286"/>
        <w:jc w:val="both"/>
      </w:pPr>
      <w:r>
        <w:rPr/>
        <w:t>Maksut dari tahap ini adalah untuk menghubungkan individu yang melakuka penyimpangan dengan petugas penertiban. Petugas </w:t>
      </w:r>
      <w:r>
        <w:rPr/>
        <w:t>akan melakukan evaluasi terhadap kebutuhan dan kondisi individu</w:t>
      </w:r>
    </w:p>
    <w:p>
      <w:pPr>
        <w:pStyle w:val="ListParagraph"/>
        <w:numPr>
          <w:ilvl w:val="0"/>
          <w:numId w:val="12"/>
        </w:numPr>
        <w:tabs>
          <w:tab w:pos="1420" w:val="left" w:leader="none"/>
        </w:tabs>
        <w:spacing w:line="240" w:lineRule="auto" w:before="1" w:after="0"/>
        <w:ind w:left="1420" w:right="0" w:hanging="283"/>
        <w:jc w:val="both"/>
        <w:rPr>
          <w:sz w:val="24"/>
        </w:rPr>
      </w:pPr>
      <w:r>
        <w:rPr>
          <w:spacing w:val="-2"/>
          <w:sz w:val="24"/>
        </w:rPr>
        <w:t>Perencanaan</w:t>
      </w:r>
    </w:p>
    <w:p>
      <w:pPr>
        <w:pStyle w:val="BodyText"/>
        <w:spacing w:line="362" w:lineRule="auto" w:before="137"/>
        <w:ind w:left="1420" w:right="286"/>
        <w:jc w:val="both"/>
      </w:pPr>
      <w:r>
        <w:rPr/>
        <w:t>Perencanaan strategi untuk membantu individu dalam mencapai </w:t>
      </w:r>
      <w:r>
        <w:rPr/>
        <w:t>tujuan resosialisasi, sesuai dengan keadaan dan kebutuhan individu.</w:t>
      </w:r>
    </w:p>
    <w:p>
      <w:pPr>
        <w:pStyle w:val="ListParagraph"/>
        <w:numPr>
          <w:ilvl w:val="0"/>
          <w:numId w:val="12"/>
        </w:numPr>
        <w:tabs>
          <w:tab w:pos="1419" w:val="left" w:leader="none"/>
        </w:tabs>
        <w:spacing w:line="271" w:lineRule="exact" w:before="0" w:after="0"/>
        <w:ind w:left="1419" w:right="0" w:hanging="282"/>
        <w:jc w:val="both"/>
        <w:rPr>
          <w:sz w:val="24"/>
        </w:rPr>
      </w:pPr>
      <w:r>
        <w:rPr>
          <w:spacing w:val="-2"/>
          <w:sz w:val="24"/>
        </w:rPr>
        <w:t>Implementasi</w:t>
      </w:r>
    </w:p>
    <w:p>
      <w:pPr>
        <w:pStyle w:val="BodyText"/>
        <w:spacing w:line="360" w:lineRule="auto" w:before="139"/>
        <w:ind w:left="1420" w:right="285"/>
        <w:jc w:val="both"/>
      </w:pPr>
      <w:r>
        <w:rPr/>
        <w:t>Melakukan berbagai program resosialisasi deperti mengikuti kegiatan pembinaan, bimbingan dan konseling, dan melakukakan kegiatan dalam proses resosialisasi ke dalam masyarakat</w:t>
      </w:r>
    </w:p>
    <w:p>
      <w:pPr>
        <w:pStyle w:val="ListParagraph"/>
        <w:numPr>
          <w:ilvl w:val="0"/>
          <w:numId w:val="12"/>
        </w:numPr>
        <w:tabs>
          <w:tab w:pos="1420" w:val="left" w:leader="none"/>
        </w:tabs>
        <w:spacing w:line="275" w:lineRule="exact" w:before="0" w:after="0"/>
        <w:ind w:left="1420" w:right="0" w:hanging="283"/>
        <w:jc w:val="both"/>
        <w:rPr>
          <w:sz w:val="24"/>
        </w:rPr>
      </w:pPr>
      <w:r>
        <w:rPr>
          <w:sz w:val="24"/>
        </w:rPr>
        <w:t>Monitoring</w:t>
      </w:r>
      <w:r>
        <w:rPr>
          <w:spacing w:val="-1"/>
          <w:sz w:val="24"/>
        </w:rPr>
        <w:t> </w:t>
      </w:r>
      <w:r>
        <w:rPr>
          <w:sz w:val="24"/>
        </w:rPr>
        <w:t>atau </w:t>
      </w:r>
      <w:r>
        <w:rPr>
          <w:spacing w:val="-2"/>
          <w:sz w:val="24"/>
        </w:rPr>
        <w:t>evakuasi</w:t>
      </w:r>
    </w:p>
    <w:p>
      <w:pPr>
        <w:pStyle w:val="BodyText"/>
        <w:spacing w:line="360" w:lineRule="auto" w:before="139"/>
        <w:ind w:left="1420" w:right="281"/>
        <w:jc w:val="both"/>
      </w:pPr>
      <w:r>
        <w:rPr/>
        <w:t>Pembimbing kemasyarakatan akan mengawasi individu dan menevaluasi serta mengamati terkait kebbutuhan yang klien butuhkan, sehingga dapat melakukan proses resosialisasi dengan baik.</w:t>
      </w:r>
    </w:p>
    <w:p>
      <w:pPr>
        <w:pStyle w:val="ListParagraph"/>
        <w:numPr>
          <w:ilvl w:val="0"/>
          <w:numId w:val="12"/>
        </w:numPr>
        <w:tabs>
          <w:tab w:pos="1419" w:val="left" w:leader="none"/>
        </w:tabs>
        <w:spacing w:line="275" w:lineRule="exact" w:before="0" w:after="0"/>
        <w:ind w:left="1419" w:right="0" w:hanging="282"/>
        <w:jc w:val="both"/>
        <w:rPr>
          <w:sz w:val="24"/>
        </w:rPr>
      </w:pPr>
      <w:r>
        <w:rPr>
          <w:sz w:val="24"/>
        </w:rPr>
        <w:t>Pengembalian</w:t>
      </w:r>
      <w:r>
        <w:rPr>
          <w:spacing w:val="-2"/>
          <w:sz w:val="24"/>
        </w:rPr>
        <w:t> </w:t>
      </w:r>
      <w:r>
        <w:rPr>
          <w:sz w:val="24"/>
        </w:rPr>
        <w:t>ke</w:t>
      </w:r>
      <w:r>
        <w:rPr>
          <w:spacing w:val="-2"/>
          <w:sz w:val="24"/>
        </w:rPr>
        <w:t> masyarakat</w:t>
      </w:r>
    </w:p>
    <w:p>
      <w:pPr>
        <w:pStyle w:val="BodyText"/>
        <w:spacing w:line="360" w:lineRule="auto" w:before="139"/>
        <w:ind w:left="1420" w:right="286"/>
        <w:jc w:val="both"/>
      </w:pPr>
      <w:r>
        <w:rPr/>
        <w:t>Klien secara bertahap akan kembali ke dalam masyarakat </w:t>
      </w:r>
      <w:r>
        <w:rPr/>
        <w:t>dengan dukungan dan pendampingan yang berkelanjutan </w:t>
      </w:r>
      <w:r>
        <w:rPr>
          <w:vertAlign w:val="superscript"/>
        </w:rPr>
        <w:t>45</w:t>
      </w:r>
      <w:r>
        <w:rPr>
          <w:vertAlign w:val="baseline"/>
        </w:rPr>
        <w:t>.</w:t>
      </w:r>
    </w:p>
    <w:p>
      <w:pPr>
        <w:pStyle w:val="BodyText"/>
        <w:rPr>
          <w:sz w:val="20"/>
        </w:rPr>
      </w:pPr>
    </w:p>
    <w:p>
      <w:pPr>
        <w:pStyle w:val="BodyText"/>
        <w:spacing w:before="218"/>
        <w:rPr>
          <w:sz w:val="20"/>
        </w:rPr>
      </w:pPr>
      <w:r>
        <w:rPr>
          <w:sz w:val="20"/>
        </w:rPr>
        <mc:AlternateContent>
          <mc:Choice Requires="wps">
            <w:drawing>
              <wp:anchor distT="0" distB="0" distL="0" distR="0" allowOverlap="1" layoutInCell="1" locked="0" behindDoc="1" simplePos="0" relativeHeight="487602688">
                <wp:simplePos x="0" y="0"/>
                <wp:positionH relativeFrom="page">
                  <wp:posOffset>1440433</wp:posOffset>
                </wp:positionH>
                <wp:positionV relativeFrom="paragraph">
                  <wp:posOffset>300021</wp:posOffset>
                </wp:positionV>
                <wp:extent cx="1829435" cy="9525"/>
                <wp:effectExtent l="0" t="0" r="0" b="0"/>
                <wp:wrapTopAndBottom/>
                <wp:docPr id="35" name="Graphic 35"/>
                <wp:cNvGraphicFramePr>
                  <a:graphicFrameLocks/>
                </wp:cNvGraphicFramePr>
                <a:graphic>
                  <a:graphicData uri="http://schemas.microsoft.com/office/word/2010/wordprocessingShape">
                    <wps:wsp>
                      <wps:cNvPr id="35" name="Graphic 35"/>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23.62376pt;width:144.020pt;height:.72003pt;mso-position-horizontal-relative:page;mso-position-vertical-relative:paragraph;z-index:-15713792;mso-wrap-distance-left:0;mso-wrap-distance-right:0" id="docshape31" filled="true" fillcolor="#000000" stroked="false">
                <v:fill type="solid"/>
                <w10:wrap type="topAndBottom"/>
              </v:rect>
            </w:pict>
          </mc:Fallback>
        </mc:AlternateContent>
      </w:r>
    </w:p>
    <w:p>
      <w:pPr>
        <w:spacing w:before="101"/>
        <w:ind w:left="568" w:right="401" w:firstLine="566"/>
        <w:jc w:val="left"/>
        <w:rPr>
          <w:sz w:val="20"/>
        </w:rPr>
      </w:pPr>
      <w:r>
        <w:rPr>
          <w:sz w:val="20"/>
          <w:vertAlign w:val="superscript"/>
        </w:rPr>
        <w:t>45</w:t>
      </w:r>
      <w:r>
        <w:rPr>
          <w:spacing w:val="-5"/>
          <w:sz w:val="20"/>
          <w:vertAlign w:val="baseline"/>
        </w:rPr>
        <w:t> </w:t>
      </w:r>
      <w:r>
        <w:rPr>
          <w:sz w:val="20"/>
          <w:vertAlign w:val="baseline"/>
        </w:rPr>
        <w:t>Ringgana</w:t>
      </w:r>
      <w:r>
        <w:rPr>
          <w:spacing w:val="-5"/>
          <w:sz w:val="20"/>
          <w:vertAlign w:val="baseline"/>
        </w:rPr>
        <w:t> </w:t>
      </w:r>
      <w:r>
        <w:rPr>
          <w:sz w:val="20"/>
          <w:vertAlign w:val="baseline"/>
        </w:rPr>
        <w:t>Wandy</w:t>
      </w:r>
      <w:r>
        <w:rPr>
          <w:spacing w:val="-4"/>
          <w:sz w:val="20"/>
          <w:vertAlign w:val="baseline"/>
        </w:rPr>
        <w:t> </w:t>
      </w:r>
      <w:r>
        <w:rPr>
          <w:sz w:val="20"/>
          <w:vertAlign w:val="baseline"/>
        </w:rPr>
        <w:t>Wiguna,</w:t>
      </w:r>
      <w:r>
        <w:rPr>
          <w:spacing w:val="-4"/>
          <w:sz w:val="20"/>
          <w:vertAlign w:val="baseline"/>
        </w:rPr>
        <w:t> </w:t>
      </w:r>
      <w:r>
        <w:rPr>
          <w:sz w:val="20"/>
          <w:vertAlign w:val="baseline"/>
        </w:rPr>
        <w:t>‘Reintegrasi</w:t>
      </w:r>
      <w:r>
        <w:rPr>
          <w:spacing w:val="-6"/>
          <w:sz w:val="20"/>
          <w:vertAlign w:val="baseline"/>
        </w:rPr>
        <w:t> </w:t>
      </w:r>
      <w:r>
        <w:rPr>
          <w:sz w:val="20"/>
          <w:vertAlign w:val="baseline"/>
        </w:rPr>
        <w:t>Sosial:</w:t>
      </w:r>
      <w:r>
        <w:rPr>
          <w:spacing w:val="-6"/>
          <w:sz w:val="20"/>
          <w:vertAlign w:val="baseline"/>
        </w:rPr>
        <w:t> </w:t>
      </w:r>
      <w:r>
        <w:rPr>
          <w:sz w:val="20"/>
          <w:vertAlign w:val="baseline"/>
        </w:rPr>
        <w:t>Pengertian,</w:t>
      </w:r>
      <w:r>
        <w:rPr>
          <w:spacing w:val="-5"/>
          <w:sz w:val="20"/>
          <w:vertAlign w:val="baseline"/>
        </w:rPr>
        <w:t> </w:t>
      </w:r>
      <w:r>
        <w:rPr>
          <w:sz w:val="20"/>
          <w:vertAlign w:val="baseline"/>
        </w:rPr>
        <w:t>Tujuan,</w:t>
      </w:r>
      <w:r>
        <w:rPr>
          <w:spacing w:val="-5"/>
          <w:sz w:val="20"/>
          <w:vertAlign w:val="baseline"/>
        </w:rPr>
        <w:t> </w:t>
      </w:r>
      <w:r>
        <w:rPr>
          <w:sz w:val="20"/>
          <w:vertAlign w:val="baseline"/>
        </w:rPr>
        <w:t>Faktor</w:t>
      </w:r>
      <w:r>
        <w:rPr>
          <w:spacing w:val="-5"/>
          <w:sz w:val="20"/>
          <w:vertAlign w:val="baseline"/>
        </w:rPr>
        <w:t> </w:t>
      </w:r>
      <w:r>
        <w:rPr>
          <w:sz w:val="20"/>
          <w:vertAlign w:val="baseline"/>
        </w:rPr>
        <w:t>&amp; Contohnya’, 2024.</w:t>
      </w:r>
    </w:p>
    <w:p>
      <w:pPr>
        <w:spacing w:after="0"/>
        <w:jc w:val="left"/>
        <w:rPr>
          <w:sz w:val="20"/>
        </w:rPr>
        <w:sectPr>
          <w:pgSz w:w="11910" w:h="16840"/>
          <w:pgMar w:header="0" w:footer="1000" w:top="1920" w:bottom="1200" w:left="1700" w:right="1417"/>
        </w:sectPr>
      </w:pPr>
    </w:p>
    <w:p>
      <w:pPr>
        <w:pStyle w:val="BodyText"/>
        <w:spacing w:before="53"/>
      </w:pPr>
    </w:p>
    <w:p>
      <w:pPr>
        <w:pStyle w:val="BodyText"/>
        <w:spacing w:line="360" w:lineRule="auto"/>
        <w:ind w:left="1134" w:right="279" w:firstLine="283"/>
        <w:jc w:val="both"/>
      </w:pPr>
      <w:r>
        <w:rPr/>
        <w:t>Berdasarkan penjelasan terkait tahap resosialisasi diatas, sebelum melaksanakan resosialisasi narapidan anak melakukan pembinaan berupa bimbingan dan pembinaan selama proses resosialisasi berlangsung, seperti bimbingan kesiapan dan peran masyarakat dengan tujuan agar klien mampu berintegrasi</w:t>
      </w:r>
      <w:r>
        <w:rPr>
          <w:spacing w:val="-15"/>
        </w:rPr>
        <w:t> </w:t>
      </w:r>
      <w:r>
        <w:rPr/>
        <w:t>dengan</w:t>
      </w:r>
      <w:r>
        <w:rPr>
          <w:spacing w:val="-15"/>
        </w:rPr>
        <w:t> </w:t>
      </w:r>
      <w:r>
        <w:rPr/>
        <w:t>lingkungan</w:t>
      </w:r>
      <w:r>
        <w:rPr>
          <w:spacing w:val="-15"/>
        </w:rPr>
        <w:t> </w:t>
      </w:r>
      <w:r>
        <w:rPr/>
        <w:t>sosial,</w:t>
      </w:r>
      <w:r>
        <w:rPr>
          <w:spacing w:val="-15"/>
        </w:rPr>
        <w:t> </w:t>
      </w:r>
      <w:r>
        <w:rPr/>
        <w:t>kemudian</w:t>
      </w:r>
      <w:r>
        <w:rPr>
          <w:spacing w:val="-15"/>
        </w:rPr>
        <w:t> </w:t>
      </w:r>
      <w:r>
        <w:rPr/>
        <w:t>pemenuhan</w:t>
      </w:r>
      <w:r>
        <w:rPr>
          <w:spacing w:val="-15"/>
        </w:rPr>
        <w:t> </w:t>
      </w:r>
      <w:r>
        <w:rPr/>
        <w:t>kebutuhan</w:t>
      </w:r>
      <w:r>
        <w:rPr>
          <w:spacing w:val="-15"/>
        </w:rPr>
        <w:t> </w:t>
      </w:r>
      <w:r>
        <w:rPr/>
        <w:t>klien dengan mengetahui apa saja yang sedang klien butuhkan menjadikan tahap resosialisasi lebih berubutan dan sistematis, kemudian ada bimbingan kepribadian</w:t>
      </w:r>
      <w:r>
        <w:rPr>
          <w:spacing w:val="-15"/>
        </w:rPr>
        <w:t> </w:t>
      </w:r>
      <w:r>
        <w:rPr/>
        <w:t>dan</w:t>
      </w:r>
      <w:r>
        <w:rPr>
          <w:spacing w:val="-15"/>
        </w:rPr>
        <w:t> </w:t>
      </w:r>
      <w:r>
        <w:rPr/>
        <w:t>kemandirian</w:t>
      </w:r>
      <w:r>
        <w:rPr>
          <w:spacing w:val="-15"/>
        </w:rPr>
        <w:t> </w:t>
      </w:r>
      <w:r>
        <w:rPr/>
        <w:t>agar</w:t>
      </w:r>
      <w:r>
        <w:rPr>
          <w:spacing w:val="-15"/>
        </w:rPr>
        <w:t> </w:t>
      </w:r>
      <w:r>
        <w:rPr/>
        <w:t>klien</w:t>
      </w:r>
      <w:r>
        <w:rPr>
          <w:spacing w:val="-15"/>
        </w:rPr>
        <w:t> </w:t>
      </w:r>
      <w:r>
        <w:rPr/>
        <w:t>mampu</w:t>
      </w:r>
      <w:r>
        <w:rPr>
          <w:spacing w:val="-15"/>
        </w:rPr>
        <w:t> </w:t>
      </w:r>
      <w:r>
        <w:rPr/>
        <w:t>menjadi</w:t>
      </w:r>
      <w:r>
        <w:rPr>
          <w:spacing w:val="-15"/>
        </w:rPr>
        <w:t> </w:t>
      </w:r>
      <w:r>
        <w:rPr/>
        <w:t>pribadi</w:t>
      </w:r>
      <w:r>
        <w:rPr>
          <w:spacing w:val="-15"/>
        </w:rPr>
        <w:t> </w:t>
      </w:r>
      <w:r>
        <w:rPr/>
        <w:t>yang</w:t>
      </w:r>
      <w:r>
        <w:rPr>
          <w:spacing w:val="-15"/>
        </w:rPr>
        <w:t> </w:t>
      </w:r>
      <w:r>
        <w:rPr/>
        <w:t>mandiri dalam segala hal disektor ekonomi maupun sosial kehidupan.</w:t>
      </w:r>
    </w:p>
    <w:p>
      <w:pPr>
        <w:pStyle w:val="Heading3"/>
        <w:numPr>
          <w:ilvl w:val="1"/>
          <w:numId w:val="9"/>
        </w:numPr>
        <w:tabs>
          <w:tab w:pos="1091" w:val="left" w:leader="none"/>
        </w:tabs>
        <w:spacing w:line="240" w:lineRule="auto" w:before="160" w:after="0"/>
        <w:ind w:left="1091" w:right="0" w:hanging="240"/>
        <w:jc w:val="both"/>
      </w:pPr>
      <w:bookmarkStart w:name="_bookmark29" w:id="30"/>
      <w:bookmarkEnd w:id="30"/>
      <w:r>
        <w:rPr>
          <w:b w:val="0"/>
        </w:rPr>
      </w:r>
      <w:r>
        <w:rPr/>
        <w:t>Tujuan </w:t>
      </w:r>
      <w:r>
        <w:rPr>
          <w:spacing w:val="-2"/>
        </w:rPr>
        <w:t>Resosialisasi</w:t>
      </w:r>
    </w:p>
    <w:p>
      <w:pPr>
        <w:pStyle w:val="BodyText"/>
        <w:spacing w:before="22"/>
        <w:rPr>
          <w:b/>
        </w:rPr>
      </w:pPr>
    </w:p>
    <w:p>
      <w:pPr>
        <w:pStyle w:val="BodyText"/>
        <w:spacing w:line="360" w:lineRule="auto"/>
        <w:ind w:left="1134" w:right="285" w:firstLine="261"/>
        <w:jc w:val="both"/>
      </w:pPr>
      <w:r>
        <w:rPr/>
        <w:t>Tujuan dari resosialisasi ialah supaya mereka yang dianggap pernah melakukan</w:t>
      </w:r>
      <w:r>
        <w:rPr>
          <w:spacing w:val="-2"/>
        </w:rPr>
        <w:t> </w:t>
      </w:r>
      <w:r>
        <w:rPr/>
        <w:t>kesalahan</w:t>
      </w:r>
      <w:r>
        <w:rPr>
          <w:spacing w:val="-2"/>
        </w:rPr>
        <w:t> </w:t>
      </w:r>
      <w:r>
        <w:rPr/>
        <w:t>dapat</w:t>
      </w:r>
      <w:r>
        <w:rPr>
          <w:spacing w:val="-2"/>
        </w:rPr>
        <w:t> </w:t>
      </w:r>
      <w:r>
        <w:rPr/>
        <w:t>kembali</w:t>
      </w:r>
      <w:r>
        <w:rPr>
          <w:spacing w:val="-2"/>
        </w:rPr>
        <w:t> </w:t>
      </w:r>
      <w:r>
        <w:rPr/>
        <w:t>menyesuaikan</w:t>
      </w:r>
      <w:r>
        <w:rPr>
          <w:spacing w:val="-2"/>
        </w:rPr>
        <w:t> </w:t>
      </w:r>
      <w:r>
        <w:rPr/>
        <w:t>diri</w:t>
      </w:r>
      <w:r>
        <w:rPr>
          <w:spacing w:val="-2"/>
        </w:rPr>
        <w:t> </w:t>
      </w:r>
      <w:r>
        <w:rPr/>
        <w:t>dan</w:t>
      </w:r>
      <w:r>
        <w:rPr>
          <w:spacing w:val="-2"/>
        </w:rPr>
        <w:t> </w:t>
      </w:r>
      <w:r>
        <w:rPr/>
        <w:t>berperan</w:t>
      </w:r>
      <w:r>
        <w:rPr>
          <w:spacing w:val="-2"/>
        </w:rPr>
        <w:t> </w:t>
      </w:r>
      <w:r>
        <w:rPr/>
        <w:t>aktif</w:t>
      </w:r>
      <w:r>
        <w:rPr>
          <w:spacing w:val="-2"/>
        </w:rPr>
        <w:t> </w:t>
      </w:r>
      <w:r>
        <w:rPr/>
        <w:t>di lingkungan sosialnya.</w:t>
      </w:r>
    </w:p>
    <w:p>
      <w:pPr>
        <w:pStyle w:val="BodyText"/>
        <w:spacing w:before="1"/>
        <w:ind w:left="1396"/>
        <w:jc w:val="both"/>
      </w:pPr>
      <w:r>
        <w:rPr/>
        <w:t>Menurut</w:t>
      </w:r>
      <w:r>
        <w:rPr>
          <w:spacing w:val="-2"/>
        </w:rPr>
        <w:t> </w:t>
      </w:r>
      <w:r>
        <w:rPr/>
        <w:t>Suparlan</w:t>
      </w:r>
      <w:r>
        <w:rPr>
          <w:spacing w:val="-2"/>
        </w:rPr>
        <w:t> </w:t>
      </w:r>
      <w:r>
        <w:rPr/>
        <w:t>tujuan</w:t>
      </w:r>
      <w:r>
        <w:rPr>
          <w:spacing w:val="-1"/>
        </w:rPr>
        <w:t> </w:t>
      </w:r>
      <w:r>
        <w:rPr/>
        <w:t>dari</w:t>
      </w:r>
      <w:r>
        <w:rPr>
          <w:spacing w:val="-2"/>
        </w:rPr>
        <w:t> </w:t>
      </w:r>
      <w:r>
        <w:rPr/>
        <w:t>resosialisasi</w:t>
      </w:r>
      <w:r>
        <w:rPr>
          <w:spacing w:val="-1"/>
        </w:rPr>
        <w:t> </w:t>
      </w:r>
      <w:r>
        <w:rPr>
          <w:spacing w:val="-2"/>
        </w:rPr>
        <w:t>adalah:</w:t>
      </w:r>
    </w:p>
    <w:p>
      <w:pPr>
        <w:pStyle w:val="ListParagraph"/>
        <w:numPr>
          <w:ilvl w:val="2"/>
          <w:numId w:val="9"/>
        </w:numPr>
        <w:tabs>
          <w:tab w:pos="1418" w:val="left" w:leader="none"/>
          <w:tab w:pos="1420" w:val="left" w:leader="none"/>
        </w:tabs>
        <w:spacing w:line="362" w:lineRule="auto" w:before="137" w:after="0"/>
        <w:ind w:left="1420" w:right="284" w:hanging="284"/>
        <w:jc w:val="both"/>
        <w:rPr>
          <w:sz w:val="24"/>
        </w:rPr>
      </w:pPr>
      <w:r>
        <w:rPr>
          <w:sz w:val="24"/>
        </w:rPr>
        <w:t>Mempersiapkan para penyandang masalah kesejahteraan sosial agar mampu berintegrasi dalam kehidupan bermasyarakat,</w:t>
      </w:r>
    </w:p>
    <w:p>
      <w:pPr>
        <w:pStyle w:val="ListParagraph"/>
        <w:numPr>
          <w:ilvl w:val="2"/>
          <w:numId w:val="9"/>
        </w:numPr>
        <w:tabs>
          <w:tab w:pos="1420" w:val="left" w:leader="none"/>
        </w:tabs>
        <w:spacing w:line="360" w:lineRule="auto" w:before="0" w:after="0"/>
        <w:ind w:left="1420" w:right="284" w:hanging="284"/>
        <w:jc w:val="both"/>
        <w:rPr>
          <w:sz w:val="24"/>
        </w:rPr>
      </w:pPr>
      <w:r>
        <w:rPr>
          <w:sz w:val="24"/>
        </w:rPr>
        <w:t>Mempersiapkan masyarakat agar menerima kehadiran dan memperlakukan bekas penyandang masalah kesejahteraan sosial secara </w:t>
      </w:r>
      <w:r>
        <w:rPr>
          <w:spacing w:val="-2"/>
          <w:sz w:val="24"/>
        </w:rPr>
        <w:t>wajar,</w:t>
      </w:r>
    </w:p>
    <w:p>
      <w:pPr>
        <w:pStyle w:val="ListParagraph"/>
        <w:numPr>
          <w:ilvl w:val="2"/>
          <w:numId w:val="9"/>
        </w:numPr>
        <w:tabs>
          <w:tab w:pos="1418" w:val="left" w:leader="none"/>
          <w:tab w:pos="1420" w:val="left" w:leader="none"/>
        </w:tabs>
        <w:spacing w:line="360" w:lineRule="auto" w:before="0" w:after="0"/>
        <w:ind w:left="1420" w:right="285" w:hanging="284"/>
        <w:jc w:val="both"/>
        <w:rPr>
          <w:sz w:val="24"/>
        </w:rPr>
      </w:pPr>
      <w:r>
        <w:rPr>
          <w:sz w:val="24"/>
        </w:rPr>
        <w:t>Menyalurkan para bekas penyandang masalah kesejahteraan sosial ke sector pendidikan usaha produktif atau lapangan pekerjaan.</w:t>
      </w:r>
    </w:p>
    <w:p>
      <w:pPr>
        <w:pStyle w:val="BodyText"/>
        <w:spacing w:line="360" w:lineRule="auto" w:before="155"/>
        <w:ind w:left="1134" w:right="279" w:firstLine="285"/>
        <w:jc w:val="both"/>
      </w:pPr>
      <w:r>
        <w:rPr/>
        <w:t>Proses</w:t>
      </w:r>
      <w:r>
        <w:rPr>
          <w:spacing w:val="-9"/>
        </w:rPr>
        <w:t> </w:t>
      </w:r>
      <w:r>
        <w:rPr/>
        <w:t>resosialisasi</w:t>
      </w:r>
      <w:r>
        <w:rPr>
          <w:spacing w:val="-9"/>
        </w:rPr>
        <w:t> </w:t>
      </w:r>
      <w:r>
        <w:rPr/>
        <w:t>yang</w:t>
      </w:r>
      <w:r>
        <w:rPr>
          <w:spacing w:val="-5"/>
        </w:rPr>
        <w:t> </w:t>
      </w:r>
      <w:r>
        <w:rPr/>
        <w:t>dilakukan</w:t>
      </w:r>
      <w:r>
        <w:rPr>
          <w:spacing w:val="-9"/>
        </w:rPr>
        <w:t> </w:t>
      </w:r>
      <w:r>
        <w:rPr/>
        <w:t>oleh</w:t>
      </w:r>
      <w:r>
        <w:rPr>
          <w:spacing w:val="-10"/>
        </w:rPr>
        <w:t> </w:t>
      </w:r>
      <w:r>
        <w:rPr/>
        <w:t>institusi</w:t>
      </w:r>
      <w:r>
        <w:rPr>
          <w:spacing w:val="-9"/>
        </w:rPr>
        <w:t> </w:t>
      </w:r>
      <w:r>
        <w:rPr/>
        <w:t>sosial</w:t>
      </w:r>
      <w:r>
        <w:rPr>
          <w:spacing w:val="-9"/>
        </w:rPr>
        <w:t> </w:t>
      </w:r>
      <w:r>
        <w:rPr/>
        <w:t>merupakan</w:t>
      </w:r>
      <w:r>
        <w:rPr>
          <w:spacing w:val="-7"/>
        </w:rPr>
        <w:t> </w:t>
      </w:r>
      <w:r>
        <w:rPr/>
        <w:t>bentuk perbaikan mental dengan memberikan bimbingan terhadap kualitas ketakwaan terhadap Tuhan Yang Maha Esa, intelektual, sikap, perilaku, kesehatan jasmani, rohani selama dalam binaan. Sehingga mampu mengembalikan</w:t>
      </w:r>
      <w:r>
        <w:rPr>
          <w:spacing w:val="-4"/>
        </w:rPr>
        <w:t> </w:t>
      </w:r>
      <w:r>
        <w:rPr/>
        <w:t>rasa</w:t>
      </w:r>
      <w:r>
        <w:rPr>
          <w:spacing w:val="-5"/>
        </w:rPr>
        <w:t> </w:t>
      </w:r>
      <w:r>
        <w:rPr/>
        <w:t>percaya</w:t>
      </w:r>
      <w:r>
        <w:rPr>
          <w:spacing w:val="-5"/>
        </w:rPr>
        <w:t> </w:t>
      </w:r>
      <w:r>
        <w:rPr/>
        <w:t>diri</w:t>
      </w:r>
      <w:r>
        <w:rPr>
          <w:spacing w:val="-4"/>
        </w:rPr>
        <w:t> </w:t>
      </w:r>
      <w:r>
        <w:rPr/>
        <w:t>agar</w:t>
      </w:r>
      <w:r>
        <w:rPr>
          <w:spacing w:val="-4"/>
        </w:rPr>
        <w:t> </w:t>
      </w:r>
      <w:r>
        <w:rPr/>
        <w:t>dapat</w:t>
      </w:r>
      <w:r>
        <w:rPr>
          <w:spacing w:val="-4"/>
        </w:rPr>
        <w:t> </w:t>
      </w:r>
      <w:r>
        <w:rPr/>
        <w:t>memanfaatkan</w:t>
      </w:r>
      <w:r>
        <w:rPr>
          <w:spacing w:val="-2"/>
        </w:rPr>
        <w:t> </w:t>
      </w:r>
      <w:r>
        <w:rPr/>
        <w:t>dan</w:t>
      </w:r>
      <w:r>
        <w:rPr>
          <w:spacing w:val="-4"/>
        </w:rPr>
        <w:t> </w:t>
      </w:r>
      <w:r>
        <w:rPr/>
        <w:t>bertanggung jawab</w:t>
      </w:r>
      <w:r>
        <w:rPr>
          <w:spacing w:val="-3"/>
        </w:rPr>
        <w:t> </w:t>
      </w:r>
      <w:r>
        <w:rPr/>
        <w:t>atas</w:t>
      </w:r>
      <w:r>
        <w:rPr>
          <w:spacing w:val="-6"/>
        </w:rPr>
        <w:t> </w:t>
      </w:r>
      <w:r>
        <w:rPr/>
        <w:t>tindakan</w:t>
      </w:r>
      <w:r>
        <w:rPr>
          <w:spacing w:val="-6"/>
        </w:rPr>
        <w:t> </w:t>
      </w:r>
      <w:r>
        <w:rPr/>
        <w:t>dan</w:t>
      </w:r>
      <w:r>
        <w:rPr>
          <w:spacing w:val="-1"/>
        </w:rPr>
        <w:t> </w:t>
      </w:r>
      <w:r>
        <w:rPr/>
        <w:t>perilaku</w:t>
      </w:r>
      <w:r>
        <w:rPr>
          <w:spacing w:val="-6"/>
        </w:rPr>
        <w:t> </w:t>
      </w:r>
      <w:r>
        <w:rPr/>
        <w:t>di</w:t>
      </w:r>
      <w:r>
        <w:rPr>
          <w:spacing w:val="-5"/>
        </w:rPr>
        <w:t> </w:t>
      </w:r>
      <w:r>
        <w:rPr/>
        <w:t>masyarakat,</w:t>
      </w:r>
      <w:r>
        <w:rPr>
          <w:spacing w:val="-5"/>
        </w:rPr>
        <w:t> </w:t>
      </w:r>
      <w:r>
        <w:rPr/>
        <w:t>tanpa</w:t>
      </w:r>
      <w:r>
        <w:rPr>
          <w:spacing w:val="-4"/>
        </w:rPr>
        <w:t> </w:t>
      </w:r>
      <w:r>
        <w:rPr/>
        <w:t>rasa</w:t>
      </w:r>
      <w:r>
        <w:rPr>
          <w:spacing w:val="-4"/>
        </w:rPr>
        <w:t> </w:t>
      </w:r>
      <w:r>
        <w:rPr/>
        <w:t>rendah</w:t>
      </w:r>
      <w:r>
        <w:rPr>
          <w:spacing w:val="-6"/>
        </w:rPr>
        <w:t> </w:t>
      </w:r>
      <w:r>
        <w:rPr/>
        <w:t>diri</w:t>
      </w:r>
      <w:r>
        <w:rPr>
          <w:spacing w:val="-3"/>
        </w:rPr>
        <w:t> </w:t>
      </w:r>
      <w:r>
        <w:rPr/>
        <w:t>akibat diangap</w:t>
      </w:r>
      <w:r>
        <w:rPr>
          <w:spacing w:val="34"/>
        </w:rPr>
        <w:t> </w:t>
      </w:r>
      <w:r>
        <w:rPr/>
        <w:t>pernah</w:t>
      </w:r>
      <w:r>
        <w:rPr>
          <w:spacing w:val="36"/>
        </w:rPr>
        <w:t> </w:t>
      </w:r>
      <w:r>
        <w:rPr/>
        <w:t>bermasalah</w:t>
      </w:r>
      <w:r>
        <w:rPr>
          <w:spacing w:val="36"/>
        </w:rPr>
        <w:t> </w:t>
      </w:r>
      <w:r>
        <w:rPr/>
        <w:t>dengan</w:t>
      </w:r>
      <w:r>
        <w:rPr>
          <w:spacing w:val="36"/>
        </w:rPr>
        <w:t> </w:t>
      </w:r>
      <w:r>
        <w:rPr/>
        <w:t>hukum.</w:t>
      </w:r>
      <w:r>
        <w:rPr>
          <w:spacing w:val="36"/>
        </w:rPr>
        <w:t> </w:t>
      </w:r>
      <w:r>
        <w:rPr/>
        <w:t>Ini</w:t>
      </w:r>
      <w:r>
        <w:rPr>
          <w:spacing w:val="37"/>
        </w:rPr>
        <w:t> </w:t>
      </w:r>
      <w:r>
        <w:rPr/>
        <w:t>menunjukan</w:t>
      </w:r>
      <w:r>
        <w:rPr>
          <w:spacing w:val="36"/>
        </w:rPr>
        <w:t> </w:t>
      </w:r>
      <w:r>
        <w:rPr/>
        <w:t>bahwa</w:t>
      </w:r>
      <w:r>
        <w:rPr>
          <w:spacing w:val="35"/>
        </w:rPr>
        <w:t> </w:t>
      </w:r>
      <w:r>
        <w:rPr>
          <w:spacing w:val="-2"/>
        </w:rPr>
        <w:t>dalam</w:t>
      </w:r>
    </w:p>
    <w:p>
      <w:pPr>
        <w:pStyle w:val="BodyText"/>
        <w:spacing w:after="0" w:line="360" w:lineRule="auto"/>
        <w:jc w:val="both"/>
        <w:sectPr>
          <w:pgSz w:w="11910" w:h="16840"/>
          <w:pgMar w:header="0" w:footer="1000" w:top="1920" w:bottom="1200" w:left="1700" w:right="1417"/>
        </w:sectPr>
      </w:pPr>
    </w:p>
    <w:p>
      <w:pPr>
        <w:pStyle w:val="BodyText"/>
        <w:spacing w:before="53"/>
      </w:pPr>
    </w:p>
    <w:p>
      <w:pPr>
        <w:pStyle w:val="BodyText"/>
        <w:spacing w:line="360" w:lineRule="auto"/>
        <w:ind w:left="1134" w:right="286"/>
        <w:jc w:val="both"/>
      </w:pPr>
      <w:r>
        <w:rPr>
          <w:spacing w:val="-2"/>
        </w:rPr>
        <w:t>proses</w:t>
      </w:r>
      <w:r>
        <w:rPr>
          <w:spacing w:val="-4"/>
        </w:rPr>
        <w:t> </w:t>
      </w:r>
      <w:r>
        <w:rPr>
          <w:spacing w:val="-2"/>
        </w:rPr>
        <w:t>resosialisasi</w:t>
      </w:r>
      <w:r>
        <w:rPr>
          <w:spacing w:val="-3"/>
        </w:rPr>
        <w:t> </w:t>
      </w:r>
      <w:r>
        <w:rPr>
          <w:spacing w:val="-2"/>
        </w:rPr>
        <w:t>disiapkan</w:t>
      </w:r>
      <w:r>
        <w:rPr>
          <w:spacing w:val="-4"/>
        </w:rPr>
        <w:t> </w:t>
      </w:r>
      <w:r>
        <w:rPr>
          <w:spacing w:val="-2"/>
        </w:rPr>
        <w:t>guna</w:t>
      </w:r>
      <w:r>
        <w:rPr>
          <w:spacing w:val="-5"/>
        </w:rPr>
        <w:t> </w:t>
      </w:r>
      <w:r>
        <w:rPr>
          <w:spacing w:val="-2"/>
        </w:rPr>
        <w:t>klien</w:t>
      </w:r>
      <w:r>
        <w:rPr>
          <w:spacing w:val="-4"/>
        </w:rPr>
        <w:t> </w:t>
      </w:r>
      <w:r>
        <w:rPr>
          <w:spacing w:val="-2"/>
        </w:rPr>
        <w:t>mampu</w:t>
      </w:r>
      <w:r>
        <w:rPr>
          <w:spacing w:val="-4"/>
        </w:rPr>
        <w:t> </w:t>
      </w:r>
      <w:r>
        <w:rPr>
          <w:spacing w:val="-2"/>
        </w:rPr>
        <w:t>berfungsi</w:t>
      </w:r>
      <w:r>
        <w:rPr>
          <w:spacing w:val="-3"/>
        </w:rPr>
        <w:t> </w:t>
      </w:r>
      <w:r>
        <w:rPr>
          <w:spacing w:val="-2"/>
        </w:rPr>
        <w:t>dan</w:t>
      </w:r>
      <w:r>
        <w:rPr>
          <w:spacing w:val="-4"/>
        </w:rPr>
        <w:t> </w:t>
      </w:r>
      <w:r>
        <w:rPr>
          <w:spacing w:val="-2"/>
        </w:rPr>
        <w:t>mandiri</w:t>
      </w:r>
      <w:r>
        <w:rPr>
          <w:spacing w:val="-3"/>
        </w:rPr>
        <w:t> </w:t>
      </w:r>
      <w:r>
        <w:rPr>
          <w:spacing w:val="-2"/>
        </w:rPr>
        <w:t>secara </w:t>
      </w:r>
      <w:r>
        <w:rPr/>
        <w:t>sosial dan ekonomi </w:t>
      </w:r>
      <w:r>
        <w:rPr>
          <w:vertAlign w:val="superscript"/>
        </w:rPr>
        <w:t>46</w:t>
      </w:r>
      <w:r>
        <w:rPr>
          <w:vertAlign w:val="baseline"/>
        </w:rPr>
        <w:t>.</w:t>
      </w:r>
    </w:p>
    <w:p>
      <w:pPr>
        <w:pStyle w:val="BodyText"/>
        <w:spacing w:line="360" w:lineRule="auto" w:before="161"/>
        <w:ind w:left="1134" w:right="281" w:firstLine="285"/>
        <w:jc w:val="both"/>
      </w:pPr>
      <w:r>
        <w:rPr/>
        <w:t>Berdasarkan dari beberapa tujuan resosialisasi diatas, dapat disimpulkan bahwa tujuan dari resosialisasi adalah mempersiapkan narapidana anak agar mampu berintegrasi kembali kemasyarakat dan masyarakat mampu menerima kembali narapidana anak sehingga narapidana anak memiliki kepercayaan dirinya kembali, dengan harapan agark klien mampu berfungsi secara sosial dan ekonomi.</w:t>
      </w:r>
    </w:p>
    <w:p>
      <w:pPr>
        <w:pStyle w:val="Heading3"/>
        <w:numPr>
          <w:ilvl w:val="0"/>
          <w:numId w:val="9"/>
        </w:numPr>
        <w:tabs>
          <w:tab w:pos="860" w:val="left" w:leader="none"/>
        </w:tabs>
        <w:spacing w:line="240" w:lineRule="auto" w:before="159" w:after="0"/>
        <w:ind w:left="860" w:right="0" w:hanging="292"/>
        <w:jc w:val="both"/>
      </w:pPr>
      <w:bookmarkStart w:name="_bookmark30" w:id="31"/>
      <w:bookmarkEnd w:id="31"/>
      <w:r>
        <w:rPr>
          <w:b w:val="0"/>
        </w:rPr>
      </w:r>
      <w:r>
        <w:rPr/>
        <w:t>Klien</w:t>
      </w:r>
      <w:r>
        <w:rPr>
          <w:spacing w:val="-3"/>
        </w:rPr>
        <w:t> </w:t>
      </w:r>
      <w:r>
        <w:rPr/>
        <w:t>narapidana</w:t>
      </w:r>
      <w:r>
        <w:rPr>
          <w:spacing w:val="-1"/>
        </w:rPr>
        <w:t> </w:t>
      </w:r>
      <w:r>
        <w:rPr>
          <w:spacing w:val="-4"/>
        </w:rPr>
        <w:t>anak</w:t>
      </w:r>
    </w:p>
    <w:p>
      <w:pPr>
        <w:pStyle w:val="BodyText"/>
        <w:spacing w:before="21"/>
        <w:rPr>
          <w:b/>
        </w:rPr>
      </w:pPr>
    </w:p>
    <w:p>
      <w:pPr>
        <w:pStyle w:val="Heading3"/>
        <w:numPr>
          <w:ilvl w:val="1"/>
          <w:numId w:val="9"/>
        </w:numPr>
        <w:tabs>
          <w:tab w:pos="1091" w:val="left" w:leader="none"/>
        </w:tabs>
        <w:spacing w:line="240" w:lineRule="auto" w:before="1" w:after="0"/>
        <w:ind w:left="1091" w:right="0" w:hanging="240"/>
        <w:jc w:val="left"/>
      </w:pPr>
      <w:bookmarkStart w:name="_bookmark31" w:id="32"/>
      <w:bookmarkEnd w:id="32"/>
      <w:r>
        <w:rPr>
          <w:b w:val="0"/>
        </w:rPr>
      </w:r>
      <w:r>
        <w:rPr/>
        <w:t>Pengertian</w:t>
      </w:r>
      <w:r>
        <w:rPr>
          <w:spacing w:val="-3"/>
        </w:rPr>
        <w:t> </w:t>
      </w:r>
      <w:r>
        <w:rPr/>
        <w:t>Narapidana</w:t>
      </w:r>
      <w:r>
        <w:rPr>
          <w:spacing w:val="-2"/>
        </w:rPr>
        <w:t> </w:t>
      </w:r>
      <w:r>
        <w:rPr>
          <w:spacing w:val="-4"/>
        </w:rPr>
        <w:t>Anak</w:t>
      </w:r>
    </w:p>
    <w:p>
      <w:pPr>
        <w:pStyle w:val="BodyText"/>
        <w:spacing w:before="23"/>
        <w:rPr>
          <w:b/>
        </w:rPr>
      </w:pPr>
    </w:p>
    <w:p>
      <w:pPr>
        <w:pStyle w:val="BodyText"/>
        <w:spacing w:line="360" w:lineRule="auto" w:before="1"/>
        <w:ind w:left="1134" w:right="281" w:firstLine="307"/>
        <w:jc w:val="both"/>
      </w:pPr>
      <w:r>
        <w:rPr/>
        <w:t>Narapidana merupakan salah satu individu yang melakukan tindakan pelanggaran hukum dan norma yang berlaku dimasyarakat, sehingga perbuatan tersebut dapat membawa individu tersebut bermasalah dengan hukum sehingga hal tersebut menjadikannya sebagai status narapidana yang diangga bermasalah di mata masyarakat. Anak menurut undang-undang 35 pasal 1 ayat 1 tahun 2014 menjelaskan bahwa “anak merupakan seseorang yang belum menginjak 18 tahun, dimana termasuk anak yang masih dalam kandungan”</w:t>
      </w:r>
      <w:r>
        <w:rPr>
          <w:vertAlign w:val="superscript"/>
        </w:rPr>
        <w:t>47</w:t>
      </w:r>
      <w:r>
        <w:rPr>
          <w:vertAlign w:val="baseline"/>
        </w:rPr>
        <w:t>. Maka hal tersebut menjelaskan bahwa narapidana anak merupakan seorang individu berusia dibawah 18 tahun yang melakukan tindakan pelanggaran hukum dan norma yang ada sehingga berhadapan dengan hukum dan memiliki sttus sebagai narapidana anak.</w:t>
      </w:r>
    </w:p>
    <w:p>
      <w:pPr>
        <w:pStyle w:val="BodyText"/>
        <w:spacing w:line="360" w:lineRule="auto"/>
        <w:ind w:left="1134" w:right="279" w:firstLine="307"/>
        <w:jc w:val="both"/>
      </w:pPr>
      <w:r>
        <w:rPr/>
        <w:t>Secara konseptual anak yang berhadapan dengan hukum </w:t>
      </w:r>
      <w:r>
        <w:rPr>
          <w:i/>
        </w:rPr>
        <w:t>(children in conflict with the law) </w:t>
      </w:r>
      <w:r>
        <w:rPr/>
        <w:t>menurut dalam UU No.11/2012 tentang SPP Anak dalam Pasal 1 angka 2 mengatur tentang pengertian anak yang berkonflik dengan</w:t>
      </w:r>
      <w:r>
        <w:rPr>
          <w:spacing w:val="52"/>
        </w:rPr>
        <w:t> </w:t>
      </w:r>
      <w:r>
        <w:rPr/>
        <w:t>hukum</w:t>
      </w:r>
      <w:r>
        <w:rPr>
          <w:spacing w:val="53"/>
        </w:rPr>
        <w:t> </w:t>
      </w:r>
      <w:r>
        <w:rPr/>
        <w:t>adalah</w:t>
      </w:r>
      <w:r>
        <w:rPr>
          <w:spacing w:val="53"/>
        </w:rPr>
        <w:t> </w:t>
      </w:r>
      <w:r>
        <w:rPr/>
        <w:t>"anak</w:t>
      </w:r>
      <w:r>
        <w:rPr>
          <w:spacing w:val="52"/>
        </w:rPr>
        <w:t> </w:t>
      </w:r>
      <w:r>
        <w:rPr/>
        <w:t>yang</w:t>
      </w:r>
      <w:r>
        <w:rPr>
          <w:spacing w:val="53"/>
        </w:rPr>
        <w:t> </w:t>
      </w:r>
      <w:r>
        <w:rPr/>
        <w:t>berkonflik</w:t>
      </w:r>
      <w:r>
        <w:rPr>
          <w:spacing w:val="52"/>
        </w:rPr>
        <w:t> </w:t>
      </w:r>
      <w:r>
        <w:rPr/>
        <w:t>dengan</w:t>
      </w:r>
      <w:r>
        <w:rPr>
          <w:spacing w:val="53"/>
        </w:rPr>
        <w:t> </w:t>
      </w:r>
      <w:r>
        <w:rPr/>
        <w:t>hukum,</w:t>
      </w:r>
      <w:r>
        <w:rPr>
          <w:spacing w:val="53"/>
        </w:rPr>
        <w:t> </w:t>
      </w:r>
      <w:r>
        <w:rPr/>
        <w:t>anak</w:t>
      </w:r>
      <w:r>
        <w:rPr>
          <w:spacing w:val="53"/>
        </w:rPr>
        <w:t> </w:t>
      </w:r>
      <w:r>
        <w:rPr>
          <w:spacing w:val="-4"/>
        </w:rPr>
        <w:t>yang</w:t>
      </w:r>
    </w:p>
    <w:p>
      <w:pPr>
        <w:pStyle w:val="BodyText"/>
        <w:spacing w:before="131"/>
        <w:rPr>
          <w:sz w:val="20"/>
        </w:rPr>
      </w:pPr>
      <w:r>
        <w:rPr>
          <w:sz w:val="20"/>
        </w:rPr>
        <mc:AlternateContent>
          <mc:Choice Requires="wps">
            <w:drawing>
              <wp:anchor distT="0" distB="0" distL="0" distR="0" allowOverlap="1" layoutInCell="1" locked="0" behindDoc="1" simplePos="0" relativeHeight="487603200">
                <wp:simplePos x="0" y="0"/>
                <wp:positionH relativeFrom="page">
                  <wp:posOffset>1440433</wp:posOffset>
                </wp:positionH>
                <wp:positionV relativeFrom="paragraph">
                  <wp:posOffset>244555</wp:posOffset>
                </wp:positionV>
                <wp:extent cx="1829435" cy="9525"/>
                <wp:effectExtent l="0" t="0" r="0" b="0"/>
                <wp:wrapTopAndBottom/>
                <wp:docPr id="36" name="Graphic 36"/>
                <wp:cNvGraphicFramePr>
                  <a:graphicFrameLocks/>
                </wp:cNvGraphicFramePr>
                <a:graphic>
                  <a:graphicData uri="http://schemas.microsoft.com/office/word/2010/wordprocessingShape">
                    <wps:wsp>
                      <wps:cNvPr id="36" name="Graphic 36"/>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9.256319pt;width:144.020pt;height:.71997pt;mso-position-horizontal-relative:page;mso-position-vertical-relative:paragraph;z-index:-15713280;mso-wrap-distance-left:0;mso-wrap-distance-right:0" id="docshape32" filled="true" fillcolor="#000000" stroked="false">
                <v:fill type="solid"/>
                <w10:wrap type="topAndBottom"/>
              </v:rect>
            </w:pict>
          </mc:Fallback>
        </mc:AlternateContent>
      </w:r>
    </w:p>
    <w:p>
      <w:pPr>
        <w:spacing w:before="101"/>
        <w:ind w:left="568" w:right="288" w:firstLine="566"/>
        <w:jc w:val="both"/>
        <w:rPr>
          <w:sz w:val="20"/>
        </w:rPr>
      </w:pPr>
      <w:r>
        <w:rPr>
          <w:sz w:val="20"/>
          <w:vertAlign w:val="superscript"/>
        </w:rPr>
        <w:t>46</w:t>
      </w:r>
      <w:r>
        <w:rPr>
          <w:sz w:val="20"/>
          <w:vertAlign w:val="baseline"/>
        </w:rPr>
        <w:t> Rini Sekar Respati, ‘Peran Lembaga Kemasyarakatan Dalam Memperisiapkan Resosialisasi Narapidana Di Lembaga Pemasyarakatan Pemuda Plantungan Kendal’, 2007.</w:t>
      </w:r>
    </w:p>
    <w:p>
      <w:pPr>
        <w:spacing w:before="1"/>
        <w:ind w:left="568" w:right="279" w:firstLine="566"/>
        <w:jc w:val="both"/>
        <w:rPr>
          <w:sz w:val="20"/>
        </w:rPr>
      </w:pPr>
      <w:r>
        <w:rPr>
          <w:sz w:val="20"/>
          <w:vertAlign w:val="superscript"/>
        </w:rPr>
        <w:t>47</w:t>
      </w:r>
      <w:r>
        <w:rPr>
          <w:spacing w:val="-10"/>
          <w:sz w:val="20"/>
          <w:vertAlign w:val="baseline"/>
        </w:rPr>
        <w:t> </w:t>
      </w:r>
      <w:r>
        <w:rPr>
          <w:sz w:val="20"/>
          <w:vertAlign w:val="baseline"/>
        </w:rPr>
        <w:t>Samuel</w:t>
      </w:r>
      <w:r>
        <w:rPr>
          <w:spacing w:val="-10"/>
          <w:sz w:val="20"/>
          <w:vertAlign w:val="baseline"/>
        </w:rPr>
        <w:t> </w:t>
      </w:r>
      <w:r>
        <w:rPr>
          <w:sz w:val="20"/>
          <w:vertAlign w:val="baseline"/>
        </w:rPr>
        <w:t>Panjaitan,</w:t>
      </w:r>
      <w:r>
        <w:rPr>
          <w:spacing w:val="-10"/>
          <w:sz w:val="20"/>
          <w:vertAlign w:val="baseline"/>
        </w:rPr>
        <w:t> </w:t>
      </w:r>
      <w:r>
        <w:rPr>
          <w:sz w:val="20"/>
          <w:vertAlign w:val="baseline"/>
        </w:rPr>
        <w:t>Gomgom</w:t>
      </w:r>
      <w:r>
        <w:rPr>
          <w:spacing w:val="-9"/>
          <w:sz w:val="20"/>
          <w:vertAlign w:val="baseline"/>
        </w:rPr>
        <w:t> </w:t>
      </w:r>
      <w:r>
        <w:rPr>
          <w:sz w:val="20"/>
          <w:vertAlign w:val="baseline"/>
        </w:rPr>
        <w:t>T.P.</w:t>
      </w:r>
      <w:r>
        <w:rPr>
          <w:spacing w:val="-10"/>
          <w:sz w:val="20"/>
          <w:vertAlign w:val="baseline"/>
        </w:rPr>
        <w:t> </w:t>
      </w:r>
      <w:r>
        <w:rPr>
          <w:sz w:val="20"/>
          <w:vertAlign w:val="baseline"/>
        </w:rPr>
        <w:t>Siregar,</w:t>
      </w:r>
      <w:r>
        <w:rPr>
          <w:spacing w:val="-10"/>
          <w:sz w:val="20"/>
          <w:vertAlign w:val="baseline"/>
        </w:rPr>
        <w:t> </w:t>
      </w:r>
      <w:r>
        <w:rPr>
          <w:sz w:val="20"/>
          <w:vertAlign w:val="baseline"/>
        </w:rPr>
        <w:t>and</w:t>
      </w:r>
      <w:r>
        <w:rPr>
          <w:spacing w:val="-11"/>
          <w:sz w:val="20"/>
          <w:vertAlign w:val="baseline"/>
        </w:rPr>
        <w:t> </w:t>
      </w:r>
      <w:r>
        <w:rPr>
          <w:sz w:val="20"/>
          <w:vertAlign w:val="baseline"/>
        </w:rPr>
        <w:t>Syawal</w:t>
      </w:r>
      <w:r>
        <w:rPr>
          <w:spacing w:val="-10"/>
          <w:sz w:val="20"/>
          <w:vertAlign w:val="baseline"/>
        </w:rPr>
        <w:t> </w:t>
      </w:r>
      <w:r>
        <w:rPr>
          <w:sz w:val="20"/>
          <w:vertAlign w:val="baseline"/>
        </w:rPr>
        <w:t>Amry</w:t>
      </w:r>
      <w:r>
        <w:rPr>
          <w:spacing w:val="-12"/>
          <w:sz w:val="20"/>
          <w:vertAlign w:val="baseline"/>
        </w:rPr>
        <w:t> </w:t>
      </w:r>
      <w:r>
        <w:rPr>
          <w:sz w:val="20"/>
          <w:vertAlign w:val="baseline"/>
        </w:rPr>
        <w:t>Siregar,</w:t>
      </w:r>
      <w:r>
        <w:rPr>
          <w:spacing w:val="-10"/>
          <w:sz w:val="20"/>
          <w:vertAlign w:val="baseline"/>
        </w:rPr>
        <w:t> </w:t>
      </w:r>
      <w:r>
        <w:rPr>
          <w:sz w:val="20"/>
          <w:vertAlign w:val="baseline"/>
        </w:rPr>
        <w:t>‘Peran</w:t>
      </w:r>
      <w:r>
        <w:rPr>
          <w:spacing w:val="-9"/>
          <w:sz w:val="20"/>
          <w:vertAlign w:val="baseline"/>
        </w:rPr>
        <w:t> </w:t>
      </w:r>
      <w:r>
        <w:rPr>
          <w:sz w:val="20"/>
          <w:vertAlign w:val="baseline"/>
        </w:rPr>
        <w:t>Bapas</w:t>
      </w:r>
      <w:r>
        <w:rPr>
          <w:spacing w:val="-11"/>
          <w:sz w:val="20"/>
          <w:vertAlign w:val="baseline"/>
        </w:rPr>
        <w:t> </w:t>
      </w:r>
      <w:r>
        <w:rPr>
          <w:sz w:val="20"/>
          <w:vertAlign w:val="baseline"/>
        </w:rPr>
        <w:t>Sebagai Pembimbing Kemasyarakatan Dalam Penanganan Anak Yang Berkonflik Dengan Hukum (Studi Pada</w:t>
      </w:r>
      <w:r>
        <w:rPr>
          <w:spacing w:val="64"/>
          <w:sz w:val="20"/>
          <w:vertAlign w:val="baseline"/>
        </w:rPr>
        <w:t>   </w:t>
      </w:r>
      <w:r>
        <w:rPr>
          <w:sz w:val="20"/>
          <w:vertAlign w:val="baseline"/>
        </w:rPr>
        <w:t>Bapas</w:t>
      </w:r>
      <w:r>
        <w:rPr>
          <w:spacing w:val="64"/>
          <w:sz w:val="20"/>
          <w:vertAlign w:val="baseline"/>
        </w:rPr>
        <w:t>   </w:t>
      </w:r>
      <w:r>
        <w:rPr>
          <w:sz w:val="20"/>
          <w:vertAlign w:val="baseline"/>
        </w:rPr>
        <w:t>Kelas</w:t>
      </w:r>
      <w:r>
        <w:rPr>
          <w:spacing w:val="65"/>
          <w:sz w:val="20"/>
          <w:vertAlign w:val="baseline"/>
        </w:rPr>
        <w:t>   </w:t>
      </w:r>
      <w:r>
        <w:rPr>
          <w:sz w:val="20"/>
          <w:vertAlign w:val="baseline"/>
        </w:rPr>
        <w:t>I</w:t>
      </w:r>
      <w:r>
        <w:rPr>
          <w:spacing w:val="65"/>
          <w:sz w:val="20"/>
          <w:vertAlign w:val="baseline"/>
        </w:rPr>
        <w:t>   </w:t>
      </w:r>
      <w:r>
        <w:rPr>
          <w:sz w:val="20"/>
          <w:vertAlign w:val="baseline"/>
        </w:rPr>
        <w:t>Medan)’,</w:t>
      </w:r>
      <w:r>
        <w:rPr>
          <w:spacing w:val="66"/>
          <w:sz w:val="20"/>
          <w:vertAlign w:val="baseline"/>
        </w:rPr>
        <w:t>   </w:t>
      </w:r>
      <w:r>
        <w:rPr>
          <w:i/>
          <w:sz w:val="20"/>
          <w:vertAlign w:val="baseline"/>
        </w:rPr>
        <w:t>Jurnal</w:t>
      </w:r>
      <w:r>
        <w:rPr>
          <w:i/>
          <w:spacing w:val="64"/>
          <w:sz w:val="20"/>
          <w:vertAlign w:val="baseline"/>
        </w:rPr>
        <w:t>   </w:t>
      </w:r>
      <w:r>
        <w:rPr>
          <w:i/>
          <w:sz w:val="20"/>
          <w:vertAlign w:val="baseline"/>
        </w:rPr>
        <w:t>Retentum</w:t>
      </w:r>
      <w:r>
        <w:rPr>
          <w:sz w:val="20"/>
          <w:vertAlign w:val="baseline"/>
        </w:rPr>
        <w:t>,</w:t>
      </w:r>
      <w:r>
        <w:rPr>
          <w:spacing w:val="64"/>
          <w:sz w:val="20"/>
          <w:vertAlign w:val="baseline"/>
        </w:rPr>
        <w:t>   </w:t>
      </w:r>
      <w:r>
        <w:rPr>
          <w:sz w:val="20"/>
          <w:vertAlign w:val="baseline"/>
        </w:rPr>
        <w:t>3.1</w:t>
      </w:r>
      <w:r>
        <w:rPr>
          <w:spacing w:val="65"/>
          <w:sz w:val="20"/>
          <w:vertAlign w:val="baseline"/>
        </w:rPr>
        <w:t>   </w:t>
      </w:r>
      <w:r>
        <w:rPr>
          <w:sz w:val="20"/>
          <w:vertAlign w:val="baseline"/>
        </w:rPr>
        <w:t>(2021),</w:t>
      </w:r>
      <w:r>
        <w:rPr>
          <w:spacing w:val="64"/>
          <w:sz w:val="20"/>
          <w:vertAlign w:val="baseline"/>
        </w:rPr>
        <w:t>   </w:t>
      </w:r>
      <w:r>
        <w:rPr>
          <w:spacing w:val="-2"/>
          <w:sz w:val="20"/>
          <w:vertAlign w:val="baseline"/>
        </w:rPr>
        <w:t>79–89</w:t>
      </w:r>
    </w:p>
    <w:p>
      <w:pPr>
        <w:spacing w:line="229" w:lineRule="exact" w:before="0"/>
        <w:ind w:left="568" w:right="0" w:firstLine="0"/>
        <w:jc w:val="left"/>
        <w:rPr>
          <w:sz w:val="20"/>
        </w:rPr>
      </w:pPr>
      <w:r>
        <w:rPr>
          <w:spacing w:val="-2"/>
          <w:sz w:val="20"/>
        </w:rPr>
        <w:t>&lt;https://doi.org/10.46930/retentum.v3i1.905&gt;.</w:t>
      </w:r>
    </w:p>
    <w:p>
      <w:pPr>
        <w:spacing w:after="0" w:line="229" w:lineRule="exact"/>
        <w:jc w:val="left"/>
        <w:rPr>
          <w:sz w:val="20"/>
        </w:rPr>
        <w:sectPr>
          <w:pgSz w:w="11910" w:h="16840"/>
          <w:pgMar w:header="0" w:footer="1000" w:top="1920" w:bottom="1200" w:left="1700" w:right="1417"/>
        </w:sectPr>
      </w:pPr>
    </w:p>
    <w:p>
      <w:pPr>
        <w:pStyle w:val="BodyText"/>
        <w:spacing w:before="53"/>
      </w:pPr>
    </w:p>
    <w:p>
      <w:pPr>
        <w:pStyle w:val="BodyText"/>
        <w:spacing w:line="360" w:lineRule="auto"/>
        <w:ind w:left="1134" w:right="285"/>
        <w:jc w:val="both"/>
      </w:pPr>
      <w:r>
        <w:rPr/>
        <w:t>menjadi korban tindak pidana, dan anak yang menjadi saksi tindak pidana. Sementara anak yang berkonflik dengan hukum menurut Pasal 1 angka 3 adalah anak yang telah berumur 12 (dua belas) tahun tetapi belum berumur 18 (delapan belas) tahun yang diduga melakukan tindak pidana</w:t>
      </w:r>
      <w:r>
        <w:rPr>
          <w:vertAlign w:val="superscript"/>
        </w:rPr>
        <w:t>48</w:t>
      </w:r>
      <w:r>
        <w:rPr>
          <w:vertAlign w:val="baseline"/>
        </w:rPr>
        <w:t>.</w:t>
      </w:r>
    </w:p>
    <w:p>
      <w:pPr>
        <w:pStyle w:val="BodyText"/>
        <w:spacing w:line="360" w:lineRule="auto"/>
        <w:ind w:left="1134" w:right="279" w:firstLine="307"/>
        <w:jc w:val="both"/>
      </w:pPr>
      <w:r>
        <w:rPr/>
        <w:t>Berdasarkan dari beberapa pengertian diatas disimpulkan bahwa narapidana anak adalah anak yang melakukan pelanggaran nilai, norma dan menjadi korban tindak pidana yang berusia dibawah 18 tahun sehingga berhadapan dengan hukum dan memiliki status sebagai narapidana anak.</w:t>
      </w:r>
    </w:p>
    <w:p>
      <w:pPr>
        <w:pStyle w:val="Heading3"/>
        <w:numPr>
          <w:ilvl w:val="1"/>
          <w:numId w:val="9"/>
        </w:numPr>
        <w:tabs>
          <w:tab w:pos="1168" w:val="left" w:leader="none"/>
        </w:tabs>
        <w:spacing w:line="240" w:lineRule="auto" w:before="162" w:after="0"/>
        <w:ind w:left="1168" w:right="0" w:hanging="240"/>
        <w:jc w:val="both"/>
      </w:pPr>
      <w:bookmarkStart w:name="_bookmark32" w:id="33"/>
      <w:bookmarkEnd w:id="33"/>
      <w:r>
        <w:rPr>
          <w:b w:val="0"/>
        </w:rPr>
      </w:r>
      <w:r>
        <w:rPr/>
        <w:t>Klien</w:t>
      </w:r>
      <w:r>
        <w:rPr>
          <w:spacing w:val="-2"/>
        </w:rPr>
        <w:t> </w:t>
      </w:r>
      <w:r>
        <w:rPr/>
        <w:t>Narapidana </w:t>
      </w:r>
      <w:r>
        <w:rPr>
          <w:spacing w:val="-4"/>
        </w:rPr>
        <w:t>Anak</w:t>
      </w:r>
    </w:p>
    <w:p>
      <w:pPr>
        <w:pStyle w:val="BodyText"/>
        <w:spacing w:before="21"/>
        <w:rPr>
          <w:b/>
        </w:rPr>
      </w:pPr>
    </w:p>
    <w:p>
      <w:pPr>
        <w:pStyle w:val="BodyText"/>
        <w:spacing w:line="360" w:lineRule="auto"/>
        <w:ind w:left="1134" w:right="282" w:firstLine="307"/>
        <w:jc w:val="both"/>
      </w:pPr>
      <w:r>
        <w:rPr/>
        <w:t>Klien narapidana anak atau klien pemasyarakatan tertulis di dalam Undang-undang No. 12 Tahun 1995 tentang pemasyarakatan dalam Pasal 1 Angka 9 yang menyebutkan sebagai berikut: “Klien pemasyarakatan yang selanjutnya disebut klien adalah seseorang yang berada dalam bimbingan Bapas”. Individu yang ada dalam bimbingan Bapas yang dimaksud adalah orang yang dijabarkan pada Pasal 42 Undang-undang No. 12 Tahun 1995 tentang pemasyarakatan sebagai berikut:</w:t>
      </w:r>
    </w:p>
    <w:p>
      <w:pPr>
        <w:pStyle w:val="ListParagraph"/>
        <w:numPr>
          <w:ilvl w:val="2"/>
          <w:numId w:val="9"/>
        </w:numPr>
        <w:tabs>
          <w:tab w:pos="1419" w:val="left" w:leader="none"/>
        </w:tabs>
        <w:spacing w:line="275" w:lineRule="exact" w:before="0" w:after="0"/>
        <w:ind w:left="1419" w:right="0" w:hanging="285"/>
        <w:jc w:val="both"/>
        <w:rPr>
          <w:sz w:val="24"/>
        </w:rPr>
      </w:pPr>
      <w:r>
        <w:rPr>
          <w:sz w:val="24"/>
        </w:rPr>
        <w:t>Terpidana</w:t>
      </w:r>
      <w:r>
        <w:rPr>
          <w:spacing w:val="-5"/>
          <w:sz w:val="24"/>
        </w:rPr>
        <w:t> </w:t>
      </w:r>
      <w:r>
        <w:rPr>
          <w:spacing w:val="-2"/>
          <w:sz w:val="24"/>
        </w:rPr>
        <w:t>bersyarat</w:t>
      </w:r>
    </w:p>
    <w:p>
      <w:pPr>
        <w:pStyle w:val="ListParagraph"/>
        <w:numPr>
          <w:ilvl w:val="2"/>
          <w:numId w:val="9"/>
        </w:numPr>
        <w:tabs>
          <w:tab w:pos="1420" w:val="left" w:leader="none"/>
        </w:tabs>
        <w:spacing w:line="360" w:lineRule="auto" w:before="139" w:after="0"/>
        <w:ind w:left="1420" w:right="280" w:hanging="286"/>
        <w:jc w:val="both"/>
        <w:rPr>
          <w:sz w:val="24"/>
        </w:rPr>
      </w:pPr>
      <w:r>
        <w:rPr>
          <w:sz w:val="24"/>
        </w:rPr>
        <w:t>Narapidana,</w:t>
      </w:r>
      <w:r>
        <w:rPr>
          <w:spacing w:val="-3"/>
          <w:sz w:val="24"/>
        </w:rPr>
        <w:t> </w:t>
      </w:r>
      <w:r>
        <w:rPr>
          <w:sz w:val="24"/>
        </w:rPr>
        <w:t>anak</w:t>
      </w:r>
      <w:r>
        <w:rPr>
          <w:spacing w:val="-3"/>
          <w:sz w:val="24"/>
        </w:rPr>
        <w:t> </w:t>
      </w:r>
      <w:r>
        <w:rPr>
          <w:sz w:val="24"/>
        </w:rPr>
        <w:t>pidana,</w:t>
      </w:r>
      <w:r>
        <w:rPr>
          <w:spacing w:val="-1"/>
          <w:sz w:val="24"/>
        </w:rPr>
        <w:t> </w:t>
      </w:r>
      <w:r>
        <w:rPr>
          <w:sz w:val="24"/>
        </w:rPr>
        <w:t>dan</w:t>
      </w:r>
      <w:r>
        <w:rPr>
          <w:spacing w:val="-3"/>
          <w:sz w:val="24"/>
        </w:rPr>
        <w:t> </w:t>
      </w:r>
      <w:r>
        <w:rPr>
          <w:sz w:val="24"/>
        </w:rPr>
        <w:t>anak</w:t>
      </w:r>
      <w:r>
        <w:rPr>
          <w:spacing w:val="-3"/>
          <w:sz w:val="24"/>
        </w:rPr>
        <w:t> </w:t>
      </w:r>
      <w:r>
        <w:rPr>
          <w:sz w:val="24"/>
        </w:rPr>
        <w:t>negara</w:t>
      </w:r>
      <w:r>
        <w:rPr>
          <w:spacing w:val="-5"/>
          <w:sz w:val="24"/>
        </w:rPr>
        <w:t> </w:t>
      </w:r>
      <w:r>
        <w:rPr>
          <w:sz w:val="24"/>
        </w:rPr>
        <w:t>yang</w:t>
      </w:r>
      <w:r>
        <w:rPr>
          <w:spacing w:val="-3"/>
          <w:sz w:val="24"/>
        </w:rPr>
        <w:t> </w:t>
      </w:r>
      <w:r>
        <w:rPr>
          <w:sz w:val="24"/>
        </w:rPr>
        <w:t>mendapatkan pembebsan bersyarat atau cuti menjelang bebas.</w:t>
      </w:r>
    </w:p>
    <w:p>
      <w:pPr>
        <w:pStyle w:val="ListParagraph"/>
        <w:numPr>
          <w:ilvl w:val="2"/>
          <w:numId w:val="9"/>
        </w:numPr>
        <w:tabs>
          <w:tab w:pos="1420" w:val="left" w:leader="none"/>
        </w:tabs>
        <w:spacing w:line="360" w:lineRule="auto" w:before="0" w:after="0"/>
        <w:ind w:left="1420" w:right="289" w:hanging="286"/>
        <w:jc w:val="both"/>
        <w:rPr>
          <w:sz w:val="24"/>
        </w:rPr>
      </w:pPr>
      <w:r>
        <w:rPr>
          <w:sz w:val="24"/>
        </w:rPr>
        <w:t>Anak negara berdasarkan pengadilan, pembinaanya yang diserahkan kepada orang tua asuh atau badan sosial</w:t>
      </w:r>
    </w:p>
    <w:p>
      <w:pPr>
        <w:pStyle w:val="ListParagraph"/>
        <w:numPr>
          <w:ilvl w:val="2"/>
          <w:numId w:val="9"/>
        </w:numPr>
        <w:tabs>
          <w:tab w:pos="1420" w:val="left" w:leader="none"/>
        </w:tabs>
        <w:spacing w:line="360" w:lineRule="auto" w:before="1" w:after="0"/>
        <w:ind w:left="1420" w:right="280" w:hanging="286"/>
        <w:jc w:val="both"/>
        <w:rPr>
          <w:sz w:val="24"/>
        </w:rPr>
      </w:pPr>
      <w:r>
        <w:rPr>
          <w:sz w:val="24"/>
        </w:rPr>
        <w:t>Anak negara yang berdasarkan keputusan Menteri atau pejabat di lingkungan direktorat jendral kemasyarakatan yang ditunjuk, bimbingannya diberikan kepada orang tua asuh atau badan sosial.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5"/>
        <w:rPr>
          <w:sz w:val="20"/>
        </w:rPr>
      </w:pPr>
      <w:r>
        <w:rPr>
          <w:sz w:val="20"/>
        </w:rPr>
        <mc:AlternateContent>
          <mc:Choice Requires="wps">
            <w:drawing>
              <wp:anchor distT="0" distB="0" distL="0" distR="0" allowOverlap="1" layoutInCell="1" locked="0" behindDoc="1" simplePos="0" relativeHeight="487603712">
                <wp:simplePos x="0" y="0"/>
                <wp:positionH relativeFrom="page">
                  <wp:posOffset>1440433</wp:posOffset>
                </wp:positionH>
                <wp:positionV relativeFrom="paragraph">
                  <wp:posOffset>272744</wp:posOffset>
                </wp:positionV>
                <wp:extent cx="1829435" cy="9525"/>
                <wp:effectExtent l="0" t="0" r="0" b="0"/>
                <wp:wrapTopAndBottom/>
                <wp:docPr id="37" name="Graphic 37"/>
                <wp:cNvGraphicFramePr>
                  <a:graphicFrameLocks/>
                </wp:cNvGraphicFramePr>
                <a:graphic>
                  <a:graphicData uri="http://schemas.microsoft.com/office/word/2010/wordprocessingShape">
                    <wps:wsp>
                      <wps:cNvPr id="37" name="Graphic 37"/>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21.475922pt;width:144.020pt;height:.72003pt;mso-position-horizontal-relative:page;mso-position-vertical-relative:paragraph;z-index:-15712768;mso-wrap-distance-left:0;mso-wrap-distance-right:0" id="docshape33" filled="true" fillcolor="#000000" stroked="false">
                <v:fill type="solid"/>
                <w10:wrap type="topAndBottom"/>
              </v:rect>
            </w:pict>
          </mc:Fallback>
        </mc:AlternateContent>
      </w:r>
    </w:p>
    <w:p>
      <w:pPr>
        <w:tabs>
          <w:tab w:pos="1946" w:val="left" w:leader="none"/>
          <w:tab w:pos="3121" w:val="left" w:leader="none"/>
          <w:tab w:pos="3834" w:val="left" w:leader="none"/>
          <w:tab w:pos="5110" w:val="left" w:leader="none"/>
          <w:tab w:pos="6064" w:val="left" w:leader="none"/>
          <w:tab w:pos="6870" w:val="left" w:leader="none"/>
        </w:tabs>
        <w:spacing w:before="101"/>
        <w:ind w:left="568" w:right="280" w:firstLine="566"/>
        <w:jc w:val="both"/>
        <w:rPr>
          <w:sz w:val="20"/>
        </w:rPr>
      </w:pPr>
      <w:r>
        <w:rPr>
          <w:sz w:val="20"/>
          <w:vertAlign w:val="superscript"/>
        </w:rPr>
        <w:t>48</w:t>
      </w:r>
      <w:r>
        <w:rPr>
          <w:sz w:val="20"/>
          <w:vertAlign w:val="baseline"/>
        </w:rPr>
        <w:t> Tiwi Sasmita, Kabib Nawawi, and Yulia Monita, ‘Pelaksanaan Pembinaan Narapidana Anak</w:t>
      </w:r>
      <w:r>
        <w:rPr>
          <w:spacing w:val="-12"/>
          <w:sz w:val="20"/>
          <w:vertAlign w:val="baseline"/>
        </w:rPr>
        <w:t> </w:t>
      </w:r>
      <w:r>
        <w:rPr>
          <w:sz w:val="20"/>
          <w:vertAlign w:val="baseline"/>
        </w:rPr>
        <w:t>Yang</w:t>
      </w:r>
      <w:r>
        <w:rPr>
          <w:spacing w:val="-12"/>
          <w:sz w:val="20"/>
          <w:vertAlign w:val="baseline"/>
        </w:rPr>
        <w:t> </w:t>
      </w:r>
      <w:r>
        <w:rPr>
          <w:sz w:val="20"/>
          <w:vertAlign w:val="baseline"/>
        </w:rPr>
        <w:t>Dijatuhi</w:t>
      </w:r>
      <w:r>
        <w:rPr>
          <w:spacing w:val="-13"/>
          <w:sz w:val="20"/>
          <w:vertAlign w:val="baseline"/>
        </w:rPr>
        <w:t> </w:t>
      </w:r>
      <w:r>
        <w:rPr>
          <w:sz w:val="20"/>
          <w:vertAlign w:val="baseline"/>
        </w:rPr>
        <w:t>Pidana</w:t>
      </w:r>
      <w:r>
        <w:rPr>
          <w:spacing w:val="-12"/>
          <w:sz w:val="20"/>
          <w:vertAlign w:val="baseline"/>
        </w:rPr>
        <w:t> </w:t>
      </w:r>
      <w:r>
        <w:rPr>
          <w:sz w:val="20"/>
          <w:vertAlign w:val="baseline"/>
        </w:rPr>
        <w:t>Penjara</w:t>
      </w:r>
      <w:r>
        <w:rPr>
          <w:spacing w:val="-12"/>
          <w:sz w:val="20"/>
          <w:vertAlign w:val="baseline"/>
        </w:rPr>
        <w:t> </w:t>
      </w:r>
      <w:r>
        <w:rPr>
          <w:sz w:val="20"/>
          <w:vertAlign w:val="baseline"/>
        </w:rPr>
        <w:t>Jangka</w:t>
      </w:r>
      <w:r>
        <w:rPr>
          <w:spacing w:val="-12"/>
          <w:sz w:val="20"/>
          <w:vertAlign w:val="baseline"/>
        </w:rPr>
        <w:t> </w:t>
      </w:r>
      <w:r>
        <w:rPr>
          <w:sz w:val="20"/>
          <w:vertAlign w:val="baseline"/>
        </w:rPr>
        <w:t>Pendek</w:t>
      </w:r>
      <w:r>
        <w:rPr>
          <w:spacing w:val="-12"/>
          <w:sz w:val="20"/>
          <w:vertAlign w:val="baseline"/>
        </w:rPr>
        <w:t> </w:t>
      </w:r>
      <w:r>
        <w:rPr>
          <w:sz w:val="20"/>
          <w:vertAlign w:val="baseline"/>
        </w:rPr>
        <w:t>Di</w:t>
      </w:r>
      <w:r>
        <w:rPr>
          <w:spacing w:val="-13"/>
          <w:sz w:val="20"/>
          <w:vertAlign w:val="baseline"/>
        </w:rPr>
        <w:t> </w:t>
      </w:r>
      <w:r>
        <w:rPr>
          <w:sz w:val="20"/>
          <w:vertAlign w:val="baseline"/>
        </w:rPr>
        <w:t>Lembaga</w:t>
      </w:r>
      <w:r>
        <w:rPr>
          <w:spacing w:val="-12"/>
          <w:sz w:val="20"/>
          <w:vertAlign w:val="baseline"/>
        </w:rPr>
        <w:t> </w:t>
      </w:r>
      <w:r>
        <w:rPr>
          <w:sz w:val="20"/>
          <w:vertAlign w:val="baseline"/>
        </w:rPr>
        <w:t>Pembinaan</w:t>
      </w:r>
      <w:r>
        <w:rPr>
          <w:spacing w:val="-12"/>
          <w:sz w:val="20"/>
          <w:vertAlign w:val="baseline"/>
        </w:rPr>
        <w:t> </w:t>
      </w:r>
      <w:r>
        <w:rPr>
          <w:sz w:val="20"/>
          <w:vertAlign w:val="baseline"/>
        </w:rPr>
        <w:t>Khusus</w:t>
      </w:r>
      <w:r>
        <w:rPr>
          <w:spacing w:val="-13"/>
          <w:sz w:val="20"/>
          <w:vertAlign w:val="baseline"/>
        </w:rPr>
        <w:t> </w:t>
      </w:r>
      <w:r>
        <w:rPr>
          <w:sz w:val="20"/>
          <w:vertAlign w:val="baseline"/>
        </w:rPr>
        <w:t>Anak</w:t>
      </w:r>
      <w:r>
        <w:rPr>
          <w:spacing w:val="-11"/>
          <w:sz w:val="20"/>
          <w:vertAlign w:val="baseline"/>
        </w:rPr>
        <w:t> </w:t>
      </w:r>
      <w:r>
        <w:rPr>
          <w:sz w:val="20"/>
          <w:vertAlign w:val="baseline"/>
        </w:rPr>
        <w:t>(LPKA)’, </w:t>
      </w:r>
      <w:r>
        <w:rPr>
          <w:i/>
          <w:spacing w:val="-2"/>
          <w:sz w:val="20"/>
          <w:vertAlign w:val="baseline"/>
        </w:rPr>
        <w:t>PAMPAS:</w:t>
      </w:r>
      <w:r>
        <w:rPr>
          <w:i/>
          <w:sz w:val="20"/>
          <w:vertAlign w:val="baseline"/>
        </w:rPr>
        <w:tab/>
      </w:r>
      <w:r>
        <w:rPr>
          <w:i/>
          <w:spacing w:val="-2"/>
          <w:sz w:val="20"/>
          <w:vertAlign w:val="baseline"/>
        </w:rPr>
        <w:t>Journal</w:t>
      </w:r>
      <w:r>
        <w:rPr>
          <w:i/>
          <w:sz w:val="20"/>
          <w:vertAlign w:val="baseline"/>
        </w:rPr>
        <w:tab/>
      </w:r>
      <w:r>
        <w:rPr>
          <w:i/>
          <w:spacing w:val="-5"/>
          <w:sz w:val="20"/>
          <w:vertAlign w:val="baseline"/>
        </w:rPr>
        <w:t>of</w:t>
      </w:r>
      <w:r>
        <w:rPr>
          <w:i/>
          <w:sz w:val="20"/>
          <w:vertAlign w:val="baseline"/>
        </w:rPr>
        <w:tab/>
      </w:r>
      <w:r>
        <w:rPr>
          <w:i/>
          <w:spacing w:val="-2"/>
          <w:sz w:val="20"/>
          <w:vertAlign w:val="baseline"/>
        </w:rPr>
        <w:t>Criminal</w:t>
      </w:r>
      <w:r>
        <w:rPr>
          <w:i/>
          <w:sz w:val="20"/>
          <w:vertAlign w:val="baseline"/>
        </w:rPr>
        <w:tab/>
      </w:r>
      <w:r>
        <w:rPr>
          <w:i/>
          <w:spacing w:val="-4"/>
          <w:sz w:val="20"/>
          <w:vertAlign w:val="baseline"/>
        </w:rPr>
        <w:t>Law</w:t>
      </w:r>
      <w:r>
        <w:rPr>
          <w:spacing w:val="-4"/>
          <w:sz w:val="20"/>
          <w:vertAlign w:val="baseline"/>
        </w:rPr>
        <w:t>,</w:t>
      </w:r>
      <w:r>
        <w:rPr>
          <w:sz w:val="20"/>
          <w:vertAlign w:val="baseline"/>
        </w:rPr>
        <w:tab/>
      </w:r>
      <w:r>
        <w:rPr>
          <w:spacing w:val="-5"/>
          <w:sz w:val="20"/>
          <w:vertAlign w:val="baseline"/>
        </w:rPr>
        <w:t>2.1</w:t>
      </w:r>
      <w:r>
        <w:rPr>
          <w:sz w:val="20"/>
          <w:vertAlign w:val="baseline"/>
        </w:rPr>
        <w:tab/>
        <w:t>(2021),</w:t>
      </w:r>
      <w:r>
        <w:rPr>
          <w:spacing w:val="61"/>
          <w:w w:val="150"/>
          <w:sz w:val="20"/>
          <w:vertAlign w:val="baseline"/>
        </w:rPr>
        <w:t>    </w:t>
      </w:r>
      <w:r>
        <w:rPr>
          <w:spacing w:val="-2"/>
          <w:sz w:val="20"/>
          <w:vertAlign w:val="baseline"/>
        </w:rPr>
        <w:t>73–84</w:t>
      </w:r>
    </w:p>
    <w:p>
      <w:pPr>
        <w:spacing w:line="229" w:lineRule="exact" w:before="0"/>
        <w:ind w:left="568" w:right="0" w:firstLine="0"/>
        <w:jc w:val="left"/>
        <w:rPr>
          <w:sz w:val="20"/>
        </w:rPr>
      </w:pPr>
      <w:r>
        <w:rPr>
          <w:spacing w:val="-2"/>
          <w:sz w:val="20"/>
        </w:rPr>
        <w:t>&lt;https://doi.org/10.22437/pampas.v2i1.12685&gt;.</w:t>
      </w:r>
    </w:p>
    <w:p>
      <w:pPr>
        <w:spacing w:after="0" w:line="229" w:lineRule="exact"/>
        <w:jc w:val="left"/>
        <w:rPr>
          <w:sz w:val="20"/>
        </w:rPr>
        <w:sectPr>
          <w:pgSz w:w="11910" w:h="16840"/>
          <w:pgMar w:header="0" w:footer="1000" w:top="1920" w:bottom="1200" w:left="1700" w:right="1417"/>
        </w:sectPr>
      </w:pPr>
    </w:p>
    <w:p>
      <w:pPr>
        <w:pStyle w:val="BodyText"/>
        <w:spacing w:before="53"/>
      </w:pPr>
    </w:p>
    <w:p>
      <w:pPr>
        <w:pStyle w:val="ListParagraph"/>
        <w:numPr>
          <w:ilvl w:val="2"/>
          <w:numId w:val="9"/>
        </w:numPr>
        <w:tabs>
          <w:tab w:pos="1420" w:val="left" w:leader="none"/>
        </w:tabs>
        <w:spacing w:line="360" w:lineRule="auto" w:before="0" w:after="0"/>
        <w:ind w:left="1420" w:right="284" w:hanging="286"/>
        <w:jc w:val="both"/>
        <w:rPr>
          <w:sz w:val="24"/>
        </w:rPr>
      </w:pPr>
      <w:r>
        <w:rPr>
          <w:sz w:val="24"/>
        </w:rPr>
        <w:t>Anak yang berdasarkan penetapan pengadilan bimbingannya dikembalikan kepada orang tua atau walinya </w:t>
      </w:r>
      <w:r>
        <w:rPr>
          <w:sz w:val="24"/>
          <w:vertAlign w:val="superscript"/>
        </w:rPr>
        <w:t>49</w:t>
      </w:r>
      <w:r>
        <w:rPr>
          <w:sz w:val="24"/>
          <w:vertAlign w:val="baseline"/>
        </w:rPr>
        <w:t>.</w:t>
      </w:r>
    </w:p>
    <w:p>
      <w:pPr>
        <w:pStyle w:val="BodyText"/>
        <w:spacing w:line="360" w:lineRule="auto" w:before="161"/>
        <w:ind w:left="1134" w:right="281" w:firstLine="240"/>
        <w:jc w:val="both"/>
      </w:pPr>
      <w:r>
        <w:rPr/>
        <w:t>Klien yang dibimbing oleh Balai Kemasyarakatan merupakan individu yang</w:t>
      </w:r>
      <w:r>
        <w:rPr>
          <w:spacing w:val="-9"/>
        </w:rPr>
        <w:t> </w:t>
      </w:r>
      <w:r>
        <w:rPr/>
        <w:t>telah</w:t>
      </w:r>
      <w:r>
        <w:rPr>
          <w:spacing w:val="-9"/>
        </w:rPr>
        <w:t> </w:t>
      </w:r>
      <w:r>
        <w:rPr/>
        <w:t>melalui</w:t>
      </w:r>
      <w:r>
        <w:rPr>
          <w:spacing w:val="-9"/>
        </w:rPr>
        <w:t> </w:t>
      </w:r>
      <w:r>
        <w:rPr/>
        <w:t>proses</w:t>
      </w:r>
      <w:r>
        <w:rPr>
          <w:spacing w:val="-9"/>
        </w:rPr>
        <w:t> </w:t>
      </w:r>
      <w:r>
        <w:rPr/>
        <w:t>peradilan</w:t>
      </w:r>
      <w:r>
        <w:rPr>
          <w:spacing w:val="-9"/>
        </w:rPr>
        <w:t> </w:t>
      </w:r>
      <w:r>
        <w:rPr/>
        <w:t>atau</w:t>
      </w:r>
      <w:r>
        <w:rPr>
          <w:spacing w:val="-10"/>
        </w:rPr>
        <w:t> </w:t>
      </w:r>
      <w:r>
        <w:rPr/>
        <w:t>proses</w:t>
      </w:r>
      <w:r>
        <w:rPr>
          <w:spacing w:val="-9"/>
        </w:rPr>
        <w:t> </w:t>
      </w:r>
      <w:r>
        <w:rPr/>
        <w:t>hukum</w:t>
      </w:r>
      <w:r>
        <w:rPr>
          <w:spacing w:val="-9"/>
        </w:rPr>
        <w:t> </w:t>
      </w:r>
      <w:r>
        <w:rPr/>
        <w:t>dan</w:t>
      </w:r>
      <w:r>
        <w:rPr>
          <w:spacing w:val="-9"/>
        </w:rPr>
        <w:t> </w:t>
      </w:r>
      <w:r>
        <w:rPr/>
        <w:t>telah</w:t>
      </w:r>
      <w:r>
        <w:rPr>
          <w:spacing w:val="-9"/>
        </w:rPr>
        <w:t> </w:t>
      </w:r>
      <w:r>
        <w:rPr/>
        <w:t>diputus</w:t>
      </w:r>
      <w:r>
        <w:rPr>
          <w:spacing w:val="-9"/>
        </w:rPr>
        <w:t> </w:t>
      </w:r>
      <w:r>
        <w:rPr/>
        <w:t>oleh pengadilan yang memiliki kekuatan hukum tetap. Berdasarkan putusan pengadilan Balai Pemasyarakatan berwenang dan berkewajiban melaksanakan bimbingan kepada klien kemasyarakatan</w:t>
      </w:r>
    </w:p>
    <w:p>
      <w:pPr>
        <w:pStyle w:val="Heading3"/>
        <w:numPr>
          <w:ilvl w:val="1"/>
          <w:numId w:val="9"/>
        </w:numPr>
        <w:tabs>
          <w:tab w:pos="1168" w:val="left" w:leader="none"/>
        </w:tabs>
        <w:spacing w:line="240" w:lineRule="auto" w:before="160" w:after="0"/>
        <w:ind w:left="1168" w:right="0" w:hanging="240"/>
        <w:jc w:val="both"/>
      </w:pPr>
      <w:bookmarkStart w:name="_bookmark33" w:id="34"/>
      <w:bookmarkEnd w:id="34"/>
      <w:r>
        <w:rPr>
          <w:b w:val="0"/>
        </w:rPr>
      </w:r>
      <w:r>
        <w:rPr/>
        <w:t>Faktor</w:t>
      </w:r>
      <w:r>
        <w:rPr>
          <w:spacing w:val="-4"/>
        </w:rPr>
        <w:t> </w:t>
      </w:r>
      <w:r>
        <w:rPr/>
        <w:t>Penyebab</w:t>
      </w:r>
      <w:r>
        <w:rPr>
          <w:spacing w:val="-1"/>
        </w:rPr>
        <w:t> </w:t>
      </w:r>
      <w:r>
        <w:rPr/>
        <w:t>Anak Menjadi</w:t>
      </w:r>
      <w:r>
        <w:rPr>
          <w:spacing w:val="-1"/>
        </w:rPr>
        <w:t> </w:t>
      </w:r>
      <w:r>
        <w:rPr>
          <w:spacing w:val="-2"/>
        </w:rPr>
        <w:t>Narapidana</w:t>
      </w:r>
    </w:p>
    <w:p>
      <w:pPr>
        <w:pStyle w:val="BodyText"/>
        <w:spacing w:before="22"/>
        <w:rPr>
          <w:b/>
        </w:rPr>
      </w:pPr>
    </w:p>
    <w:p>
      <w:pPr>
        <w:pStyle w:val="BodyText"/>
        <w:spacing w:line="360" w:lineRule="auto"/>
        <w:ind w:left="1134" w:right="278" w:firstLine="285"/>
        <w:jc w:val="both"/>
      </w:pPr>
      <w:r>
        <w:rPr/>
        <w:t>Anak yang menjalani proses pembianan pasti mengalami penurunana moral yang terjadi karna beberpa faktor seperti kurangnya pengawasan dan kasih sayang orang tua, pergaulan, kondisi ekonomi dan lain sebagainya</w:t>
      </w:r>
      <w:r>
        <w:rPr>
          <w:vertAlign w:val="superscript"/>
        </w:rPr>
        <w:t>50</w:t>
      </w:r>
      <w:r>
        <w:rPr>
          <w:vertAlign w:val="baseline"/>
        </w:rPr>
        <w:t>. Beberapa faktor penyebab anak melakukan tindak kriminal. Berikut adalah beberapa faktor penyebab anak melakukan tindakan pelanggar hukum:</w:t>
      </w:r>
    </w:p>
    <w:p>
      <w:pPr>
        <w:pStyle w:val="ListParagraph"/>
        <w:numPr>
          <w:ilvl w:val="2"/>
          <w:numId w:val="9"/>
        </w:numPr>
        <w:tabs>
          <w:tab w:pos="1419" w:val="left" w:leader="none"/>
        </w:tabs>
        <w:spacing w:line="275" w:lineRule="exact" w:before="0" w:after="0"/>
        <w:ind w:left="1419" w:right="0" w:hanging="285"/>
        <w:jc w:val="both"/>
        <w:rPr>
          <w:sz w:val="24"/>
        </w:rPr>
      </w:pPr>
      <w:r>
        <w:rPr>
          <w:sz w:val="24"/>
        </w:rPr>
        <w:t>Faktor</w:t>
      </w:r>
      <w:r>
        <w:rPr>
          <w:spacing w:val="-5"/>
          <w:sz w:val="24"/>
        </w:rPr>
        <w:t> </w:t>
      </w:r>
      <w:r>
        <w:rPr>
          <w:spacing w:val="-2"/>
          <w:sz w:val="24"/>
        </w:rPr>
        <w:t>Ekonomi.</w:t>
      </w:r>
    </w:p>
    <w:p>
      <w:pPr>
        <w:pStyle w:val="BodyText"/>
        <w:spacing w:line="360" w:lineRule="auto" w:before="139"/>
        <w:ind w:left="1420" w:right="282" w:firstLine="280"/>
        <w:jc w:val="both"/>
      </w:pPr>
      <w:r>
        <w:rPr/>
        <w:t>Ekonomi merupakan salah satu hal yang sangat penting dalam kehidupan</w:t>
      </w:r>
      <w:r>
        <w:rPr>
          <w:spacing w:val="-15"/>
        </w:rPr>
        <w:t> </w:t>
      </w:r>
      <w:r>
        <w:rPr/>
        <w:t>sehari-hari,</w:t>
      </w:r>
      <w:r>
        <w:rPr>
          <w:spacing w:val="-15"/>
        </w:rPr>
        <w:t> </w:t>
      </w:r>
      <w:r>
        <w:rPr/>
        <w:t>narapidana</w:t>
      </w:r>
      <w:r>
        <w:rPr>
          <w:spacing w:val="-15"/>
        </w:rPr>
        <w:t> </w:t>
      </w:r>
      <w:r>
        <w:rPr/>
        <w:t>yang</w:t>
      </w:r>
      <w:r>
        <w:rPr>
          <w:spacing w:val="-15"/>
        </w:rPr>
        <w:t> </w:t>
      </w:r>
      <w:r>
        <w:rPr/>
        <w:t>memiliki</w:t>
      </w:r>
      <w:r>
        <w:rPr>
          <w:spacing w:val="-15"/>
        </w:rPr>
        <w:t> </w:t>
      </w:r>
      <w:r>
        <w:rPr/>
        <w:t>kesulitan</w:t>
      </w:r>
      <w:r>
        <w:rPr>
          <w:spacing w:val="-15"/>
        </w:rPr>
        <w:t> </w:t>
      </w:r>
      <w:r>
        <w:rPr/>
        <w:t>dalam</w:t>
      </w:r>
      <w:r>
        <w:rPr>
          <w:spacing w:val="-15"/>
        </w:rPr>
        <w:t> </w:t>
      </w:r>
      <w:r>
        <w:rPr/>
        <w:t>ekonomi biasanya melakukan tidakan kriminal berupa mencuri. Karena desakan ekonomi yang menghimpit mengakibatkan narapidana harus </w:t>
      </w:r>
      <w:r>
        <w:rPr/>
        <w:t>memiliki uang tambahan demi memenuhi kebutuhan setiap hari. Rasa keinginan untuk memiliki uang yang banyak mengakibatkan anak harus mencari pemasukannya sendiri. Kemiskinan diartikan sebagai kondisi eseorang tidak mampu untuk memenuhi kebutuhan dirinya .</w:t>
      </w:r>
      <w:r>
        <w:rPr>
          <w:vertAlign w:val="superscript"/>
        </w:rPr>
        <w:t>51</w:t>
      </w:r>
      <w:r>
        <w:rPr>
          <w:vertAlign w:val="baseline"/>
        </w:rPr>
        <w:t> Hal itu lah yang melatar belakangi anak untuk melakukan tindakan mencuri.</w:t>
      </w:r>
    </w:p>
    <w:p>
      <w:pPr>
        <w:pStyle w:val="ListParagraph"/>
        <w:numPr>
          <w:ilvl w:val="2"/>
          <w:numId w:val="9"/>
        </w:numPr>
        <w:tabs>
          <w:tab w:pos="1419" w:val="left" w:leader="none"/>
        </w:tabs>
        <w:spacing w:line="240" w:lineRule="auto" w:before="0" w:after="0"/>
        <w:ind w:left="1419" w:right="0" w:hanging="285"/>
        <w:jc w:val="both"/>
        <w:rPr>
          <w:sz w:val="24"/>
        </w:rPr>
      </w:pPr>
      <w:r>
        <w:rPr>
          <w:sz w:val="24"/>
        </w:rPr>
        <w:t>Faktor</w:t>
      </w:r>
      <w:r>
        <w:rPr>
          <w:spacing w:val="-3"/>
          <w:sz w:val="24"/>
        </w:rPr>
        <w:t> </w:t>
      </w:r>
      <w:r>
        <w:rPr>
          <w:spacing w:val="-2"/>
          <w:sz w:val="24"/>
        </w:rPr>
        <w:t>Pendidikan.</w:t>
      </w:r>
    </w:p>
    <w:p>
      <w:pPr>
        <w:pStyle w:val="BodyText"/>
        <w:spacing w:before="155"/>
        <w:rPr>
          <w:sz w:val="20"/>
        </w:rPr>
      </w:pPr>
      <w:r>
        <w:rPr>
          <w:sz w:val="20"/>
        </w:rPr>
        <mc:AlternateContent>
          <mc:Choice Requires="wps">
            <w:drawing>
              <wp:anchor distT="0" distB="0" distL="0" distR="0" allowOverlap="1" layoutInCell="1" locked="0" behindDoc="1" simplePos="0" relativeHeight="487604224">
                <wp:simplePos x="0" y="0"/>
                <wp:positionH relativeFrom="page">
                  <wp:posOffset>1440433</wp:posOffset>
                </wp:positionH>
                <wp:positionV relativeFrom="paragraph">
                  <wp:posOffset>259892</wp:posOffset>
                </wp:positionV>
                <wp:extent cx="1829435" cy="9525"/>
                <wp:effectExtent l="0" t="0" r="0" b="0"/>
                <wp:wrapTopAndBottom/>
                <wp:docPr id="38" name="Graphic 38"/>
                <wp:cNvGraphicFramePr>
                  <a:graphicFrameLocks/>
                </wp:cNvGraphicFramePr>
                <a:graphic>
                  <a:graphicData uri="http://schemas.microsoft.com/office/word/2010/wordprocessingShape">
                    <wps:wsp>
                      <wps:cNvPr id="38" name="Graphic 38"/>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20.463982pt;width:144.020pt;height:.71997pt;mso-position-horizontal-relative:page;mso-position-vertical-relative:paragraph;z-index:-15712256;mso-wrap-distance-left:0;mso-wrap-distance-right:0" id="docshape34" filled="true" fillcolor="#000000" stroked="false">
                <v:fill type="solid"/>
                <w10:wrap type="topAndBottom"/>
              </v:rect>
            </w:pict>
          </mc:Fallback>
        </mc:AlternateContent>
      </w:r>
    </w:p>
    <w:p>
      <w:pPr>
        <w:spacing w:before="99"/>
        <w:ind w:left="1134" w:right="0" w:firstLine="0"/>
        <w:jc w:val="left"/>
        <w:rPr>
          <w:sz w:val="20"/>
        </w:rPr>
      </w:pPr>
      <w:r>
        <w:rPr>
          <w:sz w:val="20"/>
          <w:vertAlign w:val="superscript"/>
        </w:rPr>
        <w:t>49</w:t>
      </w:r>
      <w:r>
        <w:rPr>
          <w:spacing w:val="57"/>
          <w:sz w:val="20"/>
          <w:vertAlign w:val="baseline"/>
        </w:rPr>
        <w:t> </w:t>
      </w:r>
      <w:r>
        <w:rPr>
          <w:sz w:val="20"/>
          <w:vertAlign w:val="baseline"/>
        </w:rPr>
        <w:t>Nelis</w:t>
      </w:r>
      <w:r>
        <w:rPr>
          <w:spacing w:val="57"/>
          <w:sz w:val="20"/>
          <w:vertAlign w:val="baseline"/>
        </w:rPr>
        <w:t> </w:t>
      </w:r>
      <w:r>
        <w:rPr>
          <w:sz w:val="20"/>
          <w:vertAlign w:val="baseline"/>
        </w:rPr>
        <w:t>Hernawanti,</w:t>
      </w:r>
      <w:r>
        <w:rPr>
          <w:spacing w:val="58"/>
          <w:sz w:val="20"/>
          <w:vertAlign w:val="baseline"/>
        </w:rPr>
        <w:t> </w:t>
      </w:r>
      <w:r>
        <w:rPr>
          <w:sz w:val="20"/>
          <w:vertAlign w:val="baseline"/>
        </w:rPr>
        <w:t>‘Pembimbing</w:t>
      </w:r>
      <w:r>
        <w:rPr>
          <w:spacing w:val="56"/>
          <w:sz w:val="20"/>
          <w:vertAlign w:val="baseline"/>
        </w:rPr>
        <w:t> </w:t>
      </w:r>
      <w:r>
        <w:rPr>
          <w:sz w:val="20"/>
          <w:vertAlign w:val="baseline"/>
        </w:rPr>
        <w:t>Kemasyarakatan</w:t>
      </w:r>
      <w:r>
        <w:rPr>
          <w:spacing w:val="56"/>
          <w:sz w:val="20"/>
          <w:vertAlign w:val="baseline"/>
        </w:rPr>
        <w:t> </w:t>
      </w:r>
      <w:r>
        <w:rPr>
          <w:sz w:val="20"/>
          <w:vertAlign w:val="baseline"/>
        </w:rPr>
        <w:t>Terhadap</w:t>
      </w:r>
      <w:r>
        <w:rPr>
          <w:spacing w:val="59"/>
          <w:sz w:val="20"/>
          <w:vertAlign w:val="baseline"/>
        </w:rPr>
        <w:t> </w:t>
      </w:r>
      <w:r>
        <w:rPr>
          <w:sz w:val="20"/>
          <w:vertAlign w:val="baseline"/>
        </w:rPr>
        <w:t>Klien</w:t>
      </w:r>
      <w:r>
        <w:rPr>
          <w:spacing w:val="56"/>
          <w:sz w:val="20"/>
          <w:vertAlign w:val="baseline"/>
        </w:rPr>
        <w:t> </w:t>
      </w:r>
      <w:r>
        <w:rPr>
          <w:spacing w:val="-2"/>
          <w:sz w:val="20"/>
          <w:vertAlign w:val="baseline"/>
        </w:rPr>
        <w:t>Pemasyarakatan’,</w:t>
      </w:r>
    </w:p>
    <w:p>
      <w:pPr>
        <w:spacing w:before="0"/>
        <w:ind w:left="568" w:right="0" w:firstLine="0"/>
        <w:jc w:val="left"/>
        <w:rPr>
          <w:sz w:val="20"/>
        </w:rPr>
      </w:pPr>
      <w:r>
        <w:rPr>
          <w:i/>
          <w:sz w:val="20"/>
        </w:rPr>
        <w:t>Jurnal</w:t>
      </w:r>
      <w:r>
        <w:rPr>
          <w:i/>
          <w:spacing w:val="-7"/>
          <w:sz w:val="20"/>
        </w:rPr>
        <w:t> </w:t>
      </w:r>
      <w:r>
        <w:rPr>
          <w:i/>
          <w:sz w:val="20"/>
        </w:rPr>
        <w:t>Pemikiran</w:t>
      </w:r>
      <w:r>
        <w:rPr>
          <w:i/>
          <w:spacing w:val="-5"/>
          <w:sz w:val="20"/>
        </w:rPr>
        <w:t> </w:t>
      </w:r>
      <w:r>
        <w:rPr>
          <w:i/>
          <w:sz w:val="20"/>
        </w:rPr>
        <w:t>Dan</w:t>
      </w:r>
      <w:r>
        <w:rPr>
          <w:i/>
          <w:spacing w:val="-5"/>
          <w:sz w:val="20"/>
        </w:rPr>
        <w:t> </w:t>
      </w:r>
      <w:r>
        <w:rPr>
          <w:i/>
          <w:sz w:val="20"/>
        </w:rPr>
        <w:t>Pengembangan</w:t>
      </w:r>
      <w:r>
        <w:rPr>
          <w:i/>
          <w:spacing w:val="-5"/>
          <w:sz w:val="20"/>
        </w:rPr>
        <w:t> </w:t>
      </w:r>
      <w:r>
        <w:rPr>
          <w:i/>
          <w:sz w:val="20"/>
        </w:rPr>
        <w:t>Pembelajaran</w:t>
      </w:r>
      <w:r>
        <w:rPr>
          <w:sz w:val="20"/>
        </w:rPr>
        <w:t>,</w:t>
      </w:r>
      <w:r>
        <w:rPr>
          <w:spacing w:val="-6"/>
          <w:sz w:val="20"/>
        </w:rPr>
        <w:t> </w:t>
      </w:r>
      <w:r>
        <w:rPr>
          <w:sz w:val="20"/>
        </w:rPr>
        <w:t>2.2</w:t>
      </w:r>
      <w:r>
        <w:rPr>
          <w:spacing w:val="-5"/>
          <w:sz w:val="20"/>
        </w:rPr>
        <w:t> </w:t>
      </w:r>
      <w:r>
        <w:rPr>
          <w:sz w:val="20"/>
        </w:rPr>
        <w:t>(2020),</w:t>
      </w:r>
      <w:r>
        <w:rPr>
          <w:spacing w:val="-6"/>
          <w:sz w:val="20"/>
        </w:rPr>
        <w:t> </w:t>
      </w:r>
      <w:r>
        <w:rPr>
          <w:spacing w:val="-2"/>
          <w:sz w:val="20"/>
        </w:rPr>
        <w:t>16–23.</w:t>
      </w:r>
    </w:p>
    <w:p>
      <w:pPr>
        <w:spacing w:before="0"/>
        <w:ind w:left="568" w:right="0" w:firstLine="566"/>
        <w:jc w:val="left"/>
        <w:rPr>
          <w:sz w:val="20"/>
        </w:rPr>
      </w:pPr>
      <w:r>
        <w:rPr>
          <w:sz w:val="20"/>
          <w:vertAlign w:val="superscript"/>
        </w:rPr>
        <w:t>50</w:t>
      </w:r>
      <w:r>
        <w:rPr>
          <w:spacing w:val="27"/>
          <w:sz w:val="20"/>
          <w:vertAlign w:val="baseline"/>
        </w:rPr>
        <w:t> </w:t>
      </w:r>
      <w:r>
        <w:rPr>
          <w:sz w:val="20"/>
          <w:vertAlign w:val="baseline"/>
        </w:rPr>
        <w:t>Safa’ah</w:t>
      </w:r>
      <w:r>
        <w:rPr>
          <w:spacing w:val="28"/>
          <w:sz w:val="20"/>
          <w:vertAlign w:val="baseline"/>
        </w:rPr>
        <w:t> </w:t>
      </w:r>
      <w:r>
        <w:rPr>
          <w:sz w:val="20"/>
          <w:vertAlign w:val="baseline"/>
        </w:rPr>
        <w:t>Safa’ah,</w:t>
      </w:r>
      <w:r>
        <w:rPr>
          <w:spacing w:val="27"/>
          <w:sz w:val="20"/>
          <w:vertAlign w:val="baseline"/>
        </w:rPr>
        <w:t> </w:t>
      </w:r>
      <w:r>
        <w:rPr>
          <w:sz w:val="20"/>
          <w:vertAlign w:val="baseline"/>
        </w:rPr>
        <w:t>Yuli</w:t>
      </w:r>
      <w:r>
        <w:rPr>
          <w:spacing w:val="27"/>
          <w:sz w:val="20"/>
          <w:vertAlign w:val="baseline"/>
        </w:rPr>
        <w:t> </w:t>
      </w:r>
      <w:r>
        <w:rPr>
          <w:sz w:val="20"/>
          <w:vertAlign w:val="baseline"/>
        </w:rPr>
        <w:t>Nur</w:t>
      </w:r>
      <w:r>
        <w:rPr>
          <w:spacing w:val="25"/>
          <w:sz w:val="20"/>
          <w:vertAlign w:val="baseline"/>
        </w:rPr>
        <w:t> </w:t>
      </w:r>
      <w:r>
        <w:rPr>
          <w:sz w:val="20"/>
          <w:vertAlign w:val="baseline"/>
        </w:rPr>
        <w:t>Khasanah,</w:t>
      </w:r>
      <w:r>
        <w:rPr>
          <w:spacing w:val="27"/>
          <w:sz w:val="20"/>
          <w:vertAlign w:val="baseline"/>
        </w:rPr>
        <w:t> </w:t>
      </w:r>
      <w:r>
        <w:rPr>
          <w:sz w:val="20"/>
          <w:vertAlign w:val="baseline"/>
        </w:rPr>
        <w:t>and</w:t>
      </w:r>
      <w:r>
        <w:rPr>
          <w:spacing w:val="28"/>
          <w:sz w:val="20"/>
          <w:vertAlign w:val="baseline"/>
        </w:rPr>
        <w:t> </w:t>
      </w:r>
      <w:r>
        <w:rPr>
          <w:sz w:val="20"/>
          <w:vertAlign w:val="baseline"/>
        </w:rPr>
        <w:t>Anila</w:t>
      </w:r>
      <w:r>
        <w:rPr>
          <w:spacing w:val="27"/>
          <w:sz w:val="20"/>
          <w:vertAlign w:val="baseline"/>
        </w:rPr>
        <w:t> </w:t>
      </w:r>
      <w:r>
        <w:rPr>
          <w:sz w:val="20"/>
          <w:vertAlign w:val="baseline"/>
        </w:rPr>
        <w:t>Umriana,</w:t>
      </w:r>
      <w:r>
        <w:rPr>
          <w:spacing w:val="28"/>
          <w:sz w:val="20"/>
          <w:vertAlign w:val="baseline"/>
        </w:rPr>
        <w:t> </w:t>
      </w:r>
      <w:r>
        <w:rPr>
          <w:sz w:val="20"/>
          <w:vertAlign w:val="baseline"/>
        </w:rPr>
        <w:t>‘PERANAN</w:t>
      </w:r>
      <w:r>
        <w:rPr>
          <w:spacing w:val="30"/>
          <w:sz w:val="20"/>
          <w:vertAlign w:val="baseline"/>
        </w:rPr>
        <w:t> </w:t>
      </w:r>
      <w:r>
        <w:rPr>
          <w:sz w:val="20"/>
          <w:vertAlign w:val="baseline"/>
        </w:rPr>
        <w:t>BIMBINGAN </w:t>
      </w:r>
      <w:r>
        <w:rPr>
          <w:spacing w:val="-2"/>
          <w:sz w:val="20"/>
          <w:vertAlign w:val="baseline"/>
        </w:rPr>
        <w:t>KONSELING</w:t>
      </w:r>
      <w:r>
        <w:rPr>
          <w:spacing w:val="-6"/>
          <w:sz w:val="20"/>
          <w:vertAlign w:val="baseline"/>
        </w:rPr>
        <w:t> </w:t>
      </w:r>
      <w:r>
        <w:rPr>
          <w:spacing w:val="-2"/>
          <w:sz w:val="20"/>
          <w:vertAlign w:val="baseline"/>
        </w:rPr>
        <w:t>ISLAM</w:t>
      </w:r>
      <w:r>
        <w:rPr>
          <w:spacing w:val="-5"/>
          <w:sz w:val="20"/>
          <w:vertAlign w:val="baseline"/>
        </w:rPr>
        <w:t> </w:t>
      </w:r>
      <w:r>
        <w:rPr>
          <w:spacing w:val="-2"/>
          <w:sz w:val="20"/>
          <w:vertAlign w:val="baseline"/>
        </w:rPr>
        <w:t>DALAM</w:t>
      </w:r>
      <w:r>
        <w:rPr>
          <w:spacing w:val="-5"/>
          <w:sz w:val="20"/>
          <w:vertAlign w:val="baseline"/>
        </w:rPr>
        <w:t> </w:t>
      </w:r>
      <w:r>
        <w:rPr>
          <w:spacing w:val="-2"/>
          <w:sz w:val="20"/>
          <w:vertAlign w:val="baseline"/>
        </w:rPr>
        <w:t>MENINGKATKAN</w:t>
      </w:r>
      <w:r>
        <w:rPr>
          <w:spacing w:val="-6"/>
          <w:sz w:val="20"/>
          <w:vertAlign w:val="baseline"/>
        </w:rPr>
        <w:t> </w:t>
      </w:r>
      <w:r>
        <w:rPr>
          <w:spacing w:val="-2"/>
          <w:sz w:val="20"/>
          <w:vertAlign w:val="baseline"/>
        </w:rPr>
        <w:t>MORAL</w:t>
      </w:r>
      <w:r>
        <w:rPr>
          <w:spacing w:val="-5"/>
          <w:sz w:val="20"/>
          <w:vertAlign w:val="baseline"/>
        </w:rPr>
        <w:t> </w:t>
      </w:r>
      <w:r>
        <w:rPr>
          <w:spacing w:val="-2"/>
          <w:sz w:val="20"/>
          <w:vertAlign w:val="baseline"/>
        </w:rPr>
        <w:t>NARAPIDANA</w:t>
      </w:r>
      <w:r>
        <w:rPr>
          <w:spacing w:val="-5"/>
          <w:sz w:val="20"/>
          <w:vertAlign w:val="baseline"/>
        </w:rPr>
        <w:t> </w:t>
      </w:r>
      <w:r>
        <w:rPr>
          <w:spacing w:val="-2"/>
          <w:sz w:val="20"/>
          <w:vertAlign w:val="baseline"/>
        </w:rPr>
        <w:t>ANAK:</w:t>
      </w:r>
      <w:r>
        <w:rPr>
          <w:spacing w:val="-6"/>
          <w:sz w:val="20"/>
          <w:vertAlign w:val="baseline"/>
        </w:rPr>
        <w:t> </w:t>
      </w:r>
      <w:r>
        <w:rPr>
          <w:spacing w:val="-2"/>
          <w:sz w:val="20"/>
          <w:vertAlign w:val="baseline"/>
        </w:rPr>
        <w:t>Studi</w:t>
      </w:r>
      <w:r>
        <w:rPr>
          <w:spacing w:val="-6"/>
          <w:sz w:val="20"/>
          <w:vertAlign w:val="baseline"/>
        </w:rPr>
        <w:t> </w:t>
      </w:r>
      <w:r>
        <w:rPr>
          <w:spacing w:val="-4"/>
          <w:sz w:val="20"/>
          <w:vertAlign w:val="baseline"/>
        </w:rPr>
        <w:t>Pada</w:t>
      </w:r>
    </w:p>
    <w:p>
      <w:pPr>
        <w:tabs>
          <w:tab w:pos="1451" w:val="left" w:leader="none"/>
          <w:tab w:pos="2147" w:val="left" w:leader="none"/>
          <w:tab w:pos="2453" w:val="left" w:leader="none"/>
          <w:tab w:pos="3616" w:val="left" w:leader="none"/>
          <w:tab w:pos="4487" w:val="left" w:leader="none"/>
          <w:tab w:pos="5249" w:val="left" w:leader="none"/>
          <w:tab w:pos="5901" w:val="left" w:leader="none"/>
          <w:tab w:pos="6794" w:val="left" w:leader="none"/>
          <w:tab w:pos="7384" w:val="left" w:leader="none"/>
          <w:tab w:pos="8206" w:val="left" w:leader="none"/>
        </w:tabs>
        <w:spacing w:before="1"/>
        <w:ind w:left="568" w:right="0" w:firstLine="0"/>
        <w:jc w:val="left"/>
        <w:rPr>
          <w:sz w:val="20"/>
        </w:rPr>
      </w:pPr>
      <w:r>
        <w:rPr>
          <w:spacing w:val="-2"/>
          <w:sz w:val="20"/>
        </w:rPr>
        <w:t>BAPAS</w:t>
      </w:r>
      <w:r>
        <w:rPr>
          <w:sz w:val="20"/>
        </w:rPr>
        <w:tab/>
      </w:r>
      <w:r>
        <w:rPr>
          <w:spacing w:val="-2"/>
          <w:sz w:val="20"/>
        </w:rPr>
        <w:t>Kelas</w:t>
      </w:r>
      <w:r>
        <w:rPr>
          <w:sz w:val="20"/>
        </w:rPr>
        <w:tab/>
      </w:r>
      <w:r>
        <w:rPr>
          <w:spacing w:val="-10"/>
          <w:sz w:val="20"/>
        </w:rPr>
        <w:t>I</w:t>
      </w:r>
      <w:r>
        <w:rPr>
          <w:sz w:val="20"/>
        </w:rPr>
        <w:tab/>
      </w:r>
      <w:r>
        <w:rPr>
          <w:spacing w:val="-2"/>
          <w:sz w:val="20"/>
        </w:rPr>
        <w:t>Semarang’,</w:t>
      </w:r>
      <w:r>
        <w:rPr>
          <w:sz w:val="20"/>
        </w:rPr>
        <w:tab/>
      </w:r>
      <w:r>
        <w:rPr>
          <w:i/>
          <w:spacing w:val="-2"/>
          <w:sz w:val="20"/>
        </w:rPr>
        <w:t>Sawwa:</w:t>
      </w:r>
      <w:r>
        <w:rPr>
          <w:i/>
          <w:sz w:val="20"/>
        </w:rPr>
        <w:tab/>
      </w:r>
      <w:r>
        <w:rPr>
          <w:i/>
          <w:spacing w:val="-2"/>
          <w:sz w:val="20"/>
        </w:rPr>
        <w:t>Jurnal</w:t>
      </w:r>
      <w:r>
        <w:rPr>
          <w:i/>
          <w:sz w:val="20"/>
        </w:rPr>
        <w:tab/>
      </w:r>
      <w:r>
        <w:rPr>
          <w:i/>
          <w:spacing w:val="-4"/>
          <w:sz w:val="20"/>
        </w:rPr>
        <w:t>Studi</w:t>
      </w:r>
      <w:r>
        <w:rPr>
          <w:i/>
          <w:sz w:val="20"/>
        </w:rPr>
        <w:tab/>
      </w:r>
      <w:r>
        <w:rPr>
          <w:i/>
          <w:spacing w:val="-2"/>
          <w:sz w:val="20"/>
        </w:rPr>
        <w:t>Gender</w:t>
      </w:r>
      <w:r>
        <w:rPr>
          <w:spacing w:val="-2"/>
          <w:sz w:val="20"/>
        </w:rPr>
        <w:t>,</w:t>
      </w:r>
      <w:r>
        <w:rPr>
          <w:sz w:val="20"/>
        </w:rPr>
        <w:tab/>
      </w:r>
      <w:r>
        <w:rPr>
          <w:spacing w:val="-4"/>
          <w:sz w:val="20"/>
        </w:rPr>
        <w:t>12.2</w:t>
      </w:r>
      <w:r>
        <w:rPr>
          <w:sz w:val="20"/>
        </w:rPr>
        <w:tab/>
      </w:r>
      <w:r>
        <w:rPr>
          <w:spacing w:val="-2"/>
          <w:sz w:val="20"/>
        </w:rPr>
        <w:t>(2017),</w:t>
      </w:r>
      <w:r>
        <w:rPr>
          <w:sz w:val="20"/>
        </w:rPr>
        <w:tab/>
      </w:r>
      <w:r>
        <w:rPr>
          <w:spacing w:val="-5"/>
          <w:sz w:val="20"/>
        </w:rPr>
        <w:t>207</w:t>
      </w:r>
    </w:p>
    <w:p>
      <w:pPr>
        <w:spacing w:line="229" w:lineRule="exact" w:before="1"/>
        <w:ind w:left="568" w:right="0" w:firstLine="0"/>
        <w:jc w:val="left"/>
        <w:rPr>
          <w:sz w:val="20"/>
        </w:rPr>
      </w:pPr>
      <w:r>
        <w:rPr>
          <w:spacing w:val="-2"/>
          <w:sz w:val="20"/>
        </w:rPr>
        <w:t>&lt;https://doi.org/10.21580/sa.v12i2.1709&gt;.</w:t>
      </w:r>
    </w:p>
    <w:p>
      <w:pPr>
        <w:spacing w:line="229" w:lineRule="exact" w:before="0"/>
        <w:ind w:left="1134" w:right="0" w:firstLine="0"/>
        <w:jc w:val="left"/>
        <w:rPr>
          <w:sz w:val="20"/>
        </w:rPr>
      </w:pPr>
      <w:r>
        <w:rPr>
          <w:sz w:val="20"/>
          <w:vertAlign w:val="superscript"/>
        </w:rPr>
        <w:t>51</w:t>
      </w:r>
      <w:r>
        <w:rPr>
          <w:spacing w:val="-5"/>
          <w:sz w:val="20"/>
          <w:vertAlign w:val="baseline"/>
        </w:rPr>
        <w:t> </w:t>
      </w:r>
      <w:r>
        <w:rPr>
          <w:sz w:val="20"/>
          <w:vertAlign w:val="baseline"/>
        </w:rPr>
        <w:t>Hasan</w:t>
      </w:r>
      <w:r>
        <w:rPr>
          <w:spacing w:val="-4"/>
          <w:sz w:val="20"/>
          <w:vertAlign w:val="baseline"/>
        </w:rPr>
        <w:t> </w:t>
      </w:r>
      <w:r>
        <w:rPr>
          <w:sz w:val="20"/>
          <w:vertAlign w:val="baseline"/>
        </w:rPr>
        <w:t>Bastomi,</w:t>
      </w:r>
      <w:r>
        <w:rPr>
          <w:spacing w:val="-5"/>
          <w:sz w:val="20"/>
          <w:vertAlign w:val="baseline"/>
        </w:rPr>
        <w:t> </w:t>
      </w:r>
      <w:r>
        <w:rPr>
          <w:sz w:val="20"/>
          <w:vertAlign w:val="baseline"/>
        </w:rPr>
        <w:t>‘Optimization</w:t>
      </w:r>
      <w:r>
        <w:rPr>
          <w:spacing w:val="-3"/>
          <w:sz w:val="20"/>
          <w:vertAlign w:val="baseline"/>
        </w:rPr>
        <w:t> </w:t>
      </w:r>
      <w:r>
        <w:rPr>
          <w:sz w:val="20"/>
          <w:vertAlign w:val="baseline"/>
        </w:rPr>
        <w:t>of</w:t>
      </w:r>
      <w:r>
        <w:rPr>
          <w:spacing w:val="-5"/>
          <w:sz w:val="20"/>
          <w:vertAlign w:val="baseline"/>
        </w:rPr>
        <w:t> </w:t>
      </w:r>
      <w:r>
        <w:rPr>
          <w:sz w:val="20"/>
          <w:vertAlign w:val="baseline"/>
        </w:rPr>
        <w:t>Religious</w:t>
      </w:r>
      <w:r>
        <w:rPr>
          <w:spacing w:val="-6"/>
          <w:sz w:val="20"/>
          <w:vertAlign w:val="baseline"/>
        </w:rPr>
        <w:t> </w:t>
      </w:r>
      <w:r>
        <w:rPr>
          <w:sz w:val="20"/>
          <w:vertAlign w:val="baseline"/>
        </w:rPr>
        <w:t>Extension</w:t>
      </w:r>
      <w:r>
        <w:rPr>
          <w:spacing w:val="-4"/>
          <w:sz w:val="20"/>
          <w:vertAlign w:val="baseline"/>
        </w:rPr>
        <w:t> </w:t>
      </w:r>
      <w:r>
        <w:rPr>
          <w:sz w:val="20"/>
          <w:vertAlign w:val="baseline"/>
        </w:rPr>
        <w:t>Role</w:t>
      </w:r>
      <w:r>
        <w:rPr>
          <w:spacing w:val="-4"/>
          <w:sz w:val="20"/>
          <w:vertAlign w:val="baseline"/>
        </w:rPr>
        <w:t> </w:t>
      </w:r>
      <w:r>
        <w:rPr>
          <w:sz w:val="20"/>
          <w:vertAlign w:val="baseline"/>
        </w:rPr>
        <w:t>in</w:t>
      </w:r>
      <w:r>
        <w:rPr>
          <w:spacing w:val="-4"/>
          <w:sz w:val="20"/>
          <w:vertAlign w:val="baseline"/>
        </w:rPr>
        <w:t> </w:t>
      </w:r>
      <w:r>
        <w:rPr>
          <w:sz w:val="20"/>
          <w:vertAlign w:val="baseline"/>
        </w:rPr>
        <w:t>COVID-19</w:t>
      </w:r>
      <w:r>
        <w:rPr>
          <w:spacing w:val="-4"/>
          <w:sz w:val="20"/>
          <w:vertAlign w:val="baseline"/>
        </w:rPr>
        <w:t> </w:t>
      </w:r>
      <w:r>
        <w:rPr>
          <w:spacing w:val="-2"/>
          <w:sz w:val="20"/>
          <w:vertAlign w:val="baseline"/>
        </w:rPr>
        <w:t>Pandemic’,</w:t>
      </w:r>
    </w:p>
    <w:p>
      <w:pPr>
        <w:spacing w:before="0"/>
        <w:ind w:left="568" w:right="0" w:firstLine="0"/>
        <w:jc w:val="left"/>
        <w:rPr>
          <w:sz w:val="20"/>
        </w:rPr>
      </w:pPr>
      <w:r>
        <w:rPr>
          <w:i/>
          <w:sz w:val="20"/>
        </w:rPr>
        <w:t>Journal</w:t>
      </w:r>
      <w:r>
        <w:rPr>
          <w:i/>
          <w:spacing w:val="-6"/>
          <w:sz w:val="20"/>
        </w:rPr>
        <w:t> </w:t>
      </w:r>
      <w:r>
        <w:rPr>
          <w:i/>
          <w:sz w:val="20"/>
        </w:rPr>
        <w:t>of</w:t>
      </w:r>
      <w:r>
        <w:rPr>
          <w:i/>
          <w:spacing w:val="-6"/>
          <w:sz w:val="20"/>
        </w:rPr>
        <w:t> </w:t>
      </w:r>
      <w:r>
        <w:rPr>
          <w:i/>
          <w:sz w:val="20"/>
        </w:rPr>
        <w:t>Advanced</w:t>
      </w:r>
      <w:r>
        <w:rPr>
          <w:i/>
          <w:spacing w:val="-4"/>
          <w:sz w:val="20"/>
        </w:rPr>
        <w:t> </w:t>
      </w:r>
      <w:r>
        <w:rPr>
          <w:i/>
          <w:sz w:val="20"/>
        </w:rPr>
        <w:t>Guidance</w:t>
      </w:r>
      <w:r>
        <w:rPr>
          <w:i/>
          <w:spacing w:val="-5"/>
          <w:sz w:val="20"/>
        </w:rPr>
        <w:t> </w:t>
      </w:r>
      <w:r>
        <w:rPr>
          <w:i/>
          <w:sz w:val="20"/>
        </w:rPr>
        <w:t>and</w:t>
      </w:r>
      <w:r>
        <w:rPr>
          <w:i/>
          <w:spacing w:val="-4"/>
          <w:sz w:val="20"/>
        </w:rPr>
        <w:t> </w:t>
      </w:r>
      <w:r>
        <w:rPr>
          <w:i/>
          <w:sz w:val="20"/>
        </w:rPr>
        <w:t>Counseling</w:t>
      </w:r>
      <w:r>
        <w:rPr>
          <w:sz w:val="20"/>
        </w:rPr>
        <w:t>,</w:t>
      </w:r>
      <w:r>
        <w:rPr>
          <w:spacing w:val="-4"/>
          <w:sz w:val="20"/>
        </w:rPr>
        <w:t> </w:t>
      </w:r>
      <w:r>
        <w:rPr>
          <w:sz w:val="20"/>
        </w:rPr>
        <w:t>1.2</w:t>
      </w:r>
      <w:r>
        <w:rPr>
          <w:spacing w:val="-4"/>
          <w:sz w:val="20"/>
        </w:rPr>
        <w:t> </w:t>
      </w:r>
      <w:r>
        <w:rPr>
          <w:sz w:val="20"/>
        </w:rPr>
        <w:t>(2020),</w:t>
      </w:r>
      <w:r>
        <w:rPr>
          <w:spacing w:val="-7"/>
          <w:sz w:val="20"/>
        </w:rPr>
        <w:t> </w:t>
      </w:r>
      <w:r>
        <w:rPr>
          <w:spacing w:val="-5"/>
          <w:sz w:val="20"/>
        </w:rPr>
        <w:t>157</w:t>
      </w:r>
    </w:p>
    <w:p>
      <w:pPr>
        <w:spacing w:before="0"/>
        <w:ind w:left="568" w:right="0" w:firstLine="0"/>
        <w:jc w:val="left"/>
        <w:rPr>
          <w:sz w:val="20"/>
        </w:rPr>
      </w:pPr>
      <w:r>
        <w:rPr>
          <w:spacing w:val="-2"/>
          <w:sz w:val="20"/>
        </w:rPr>
        <w:t>&lt;https://doi.org/10.21580/jagc.2020.1.2.6032&gt;.</w:t>
      </w:r>
    </w:p>
    <w:p>
      <w:pPr>
        <w:spacing w:after="0"/>
        <w:jc w:val="left"/>
        <w:rPr>
          <w:sz w:val="20"/>
        </w:rPr>
        <w:sectPr>
          <w:pgSz w:w="11910" w:h="16840"/>
          <w:pgMar w:header="0" w:footer="1000" w:top="1920" w:bottom="1200" w:left="1700" w:right="1417"/>
        </w:sectPr>
      </w:pPr>
    </w:p>
    <w:p>
      <w:pPr>
        <w:pStyle w:val="BodyText"/>
        <w:spacing w:before="53"/>
      </w:pPr>
    </w:p>
    <w:p>
      <w:pPr>
        <w:pStyle w:val="BodyText"/>
        <w:spacing w:line="360" w:lineRule="auto"/>
        <w:ind w:left="1420" w:right="282" w:firstLine="259"/>
        <w:jc w:val="both"/>
      </w:pPr>
      <w:r>
        <w:rPr/>
        <w:t>Pendidikan juga berpengaruh terhadap terjadinya anak melakukan tindak kriminal, pelaku tindak kriminal rata-rata hanya tamatan sekolah dasar. Pendidikan formal yang minim di masyarakat dapat menimbulkan dampak terhadap masyarakat itu sendiri, mereka merasa dan bersikap rendah</w:t>
      </w:r>
      <w:r>
        <w:rPr>
          <w:spacing w:val="-15"/>
        </w:rPr>
        <w:t> </w:t>
      </w:r>
      <w:r>
        <w:rPr/>
        <w:t>diri</w:t>
      </w:r>
      <w:r>
        <w:rPr>
          <w:spacing w:val="-15"/>
        </w:rPr>
        <w:t> </w:t>
      </w:r>
      <w:r>
        <w:rPr/>
        <w:t>serta</w:t>
      </w:r>
      <w:r>
        <w:rPr>
          <w:spacing w:val="-15"/>
        </w:rPr>
        <w:t> </w:t>
      </w:r>
      <w:r>
        <w:rPr/>
        <w:t>kurang</w:t>
      </w:r>
      <w:r>
        <w:rPr>
          <w:spacing w:val="-15"/>
        </w:rPr>
        <w:t> </w:t>
      </w:r>
      <w:r>
        <w:rPr/>
        <w:t>kreatif</w:t>
      </w:r>
      <w:r>
        <w:rPr>
          <w:spacing w:val="-15"/>
        </w:rPr>
        <w:t> </w:t>
      </w:r>
      <w:r>
        <w:rPr/>
        <w:t>sehingga</w:t>
      </w:r>
      <w:r>
        <w:rPr>
          <w:spacing w:val="-15"/>
        </w:rPr>
        <w:t> </w:t>
      </w:r>
      <w:r>
        <w:rPr/>
        <w:t>tidak</w:t>
      </w:r>
      <w:r>
        <w:rPr>
          <w:spacing w:val="-15"/>
        </w:rPr>
        <w:t> </w:t>
      </w:r>
      <w:r>
        <w:rPr/>
        <w:t>ada</w:t>
      </w:r>
      <w:r>
        <w:rPr>
          <w:spacing w:val="-12"/>
        </w:rPr>
        <w:t> </w:t>
      </w:r>
      <w:r>
        <w:rPr/>
        <w:t>kontrol</w:t>
      </w:r>
      <w:r>
        <w:rPr>
          <w:spacing w:val="-15"/>
        </w:rPr>
        <w:t> </w:t>
      </w:r>
      <w:r>
        <w:rPr/>
        <w:t>terhadap</w:t>
      </w:r>
      <w:r>
        <w:rPr>
          <w:spacing w:val="-15"/>
        </w:rPr>
        <w:t> </w:t>
      </w:r>
      <w:r>
        <w:rPr/>
        <w:t>dirinya sehingga anak mudah melakukan tindakan kejahatan. Pendidikan yang minim mengakibatkan pola pemikiran mereka mudah dipengaruhi oleh keadaan sosial sehingga pergaulan dilingkugannya </w:t>
      </w:r>
      <w:r>
        <w:rPr/>
        <w:t>mudah mengekspresikan tingkah laku yang kurang baik dan merugikan masyarakat sekitar. Pendidikan yang baik kemungkinan dapat mencegah tingkah laku kejahatan yang dilakukan oleh narapidana.</w:t>
      </w:r>
    </w:p>
    <w:p>
      <w:pPr>
        <w:pStyle w:val="ListParagraph"/>
        <w:numPr>
          <w:ilvl w:val="2"/>
          <w:numId w:val="9"/>
        </w:numPr>
        <w:tabs>
          <w:tab w:pos="1419" w:val="left" w:leader="none"/>
        </w:tabs>
        <w:spacing w:line="276" w:lineRule="exact" w:before="0" w:after="0"/>
        <w:ind w:left="1419" w:right="0" w:hanging="285"/>
        <w:jc w:val="both"/>
        <w:rPr>
          <w:sz w:val="24"/>
        </w:rPr>
      </w:pPr>
      <w:r>
        <w:rPr>
          <w:sz w:val="24"/>
        </w:rPr>
        <w:t>Faktor</w:t>
      </w:r>
      <w:r>
        <w:rPr>
          <w:spacing w:val="-3"/>
          <w:sz w:val="24"/>
        </w:rPr>
        <w:t> </w:t>
      </w:r>
      <w:r>
        <w:rPr>
          <w:spacing w:val="-2"/>
          <w:sz w:val="24"/>
        </w:rPr>
        <w:t>Lingkungan.</w:t>
      </w:r>
    </w:p>
    <w:p>
      <w:pPr>
        <w:pStyle w:val="BodyText"/>
        <w:spacing w:line="360" w:lineRule="auto" w:before="139"/>
        <w:ind w:left="1420" w:right="284" w:firstLine="280"/>
        <w:jc w:val="both"/>
      </w:pPr>
      <w:r>
        <w:rPr/>
        <w:t>Baik buruknya tingkah laku seseorang sanagt dipengaruhi oleh lingkungan tempat tinggal, pergaulan yang diikuti dengan peniruan suatu lingkungan akan sangat mempengaruhi terhadap kepribadian dan tingkah laku seseorang. Lingkungan ini merupakan lingkungan keluarga </w:t>
      </w:r>
      <w:r>
        <w:rPr/>
        <w:t>dan lingkungan masyarakat. Apabila anak bergaul dengan orang baik maka perbuatan</w:t>
      </w:r>
      <w:r>
        <w:rPr>
          <w:spacing w:val="-7"/>
        </w:rPr>
        <w:t> </w:t>
      </w:r>
      <w:r>
        <w:rPr/>
        <w:t>mereka</w:t>
      </w:r>
      <w:r>
        <w:rPr>
          <w:spacing w:val="-9"/>
        </w:rPr>
        <w:t> </w:t>
      </w:r>
      <w:r>
        <w:rPr/>
        <w:t>pasti</w:t>
      </w:r>
      <w:r>
        <w:rPr>
          <w:spacing w:val="-7"/>
        </w:rPr>
        <w:t> </w:t>
      </w:r>
      <w:r>
        <w:rPr/>
        <w:t>baik</w:t>
      </w:r>
      <w:r>
        <w:rPr>
          <w:spacing w:val="-8"/>
        </w:rPr>
        <w:t> </w:t>
      </w:r>
      <w:r>
        <w:rPr/>
        <w:t>pula,</w:t>
      </w:r>
      <w:r>
        <w:rPr>
          <w:spacing w:val="-9"/>
        </w:rPr>
        <w:t> </w:t>
      </w:r>
      <w:r>
        <w:rPr/>
        <w:t>tetapi</w:t>
      </w:r>
      <w:r>
        <w:rPr>
          <w:spacing w:val="-8"/>
        </w:rPr>
        <w:t> </w:t>
      </w:r>
      <w:r>
        <w:rPr/>
        <w:t>jika</w:t>
      </w:r>
      <w:r>
        <w:rPr>
          <w:spacing w:val="-9"/>
        </w:rPr>
        <w:t> </w:t>
      </w:r>
      <w:r>
        <w:rPr/>
        <w:t>pergaulan</w:t>
      </w:r>
      <w:r>
        <w:rPr>
          <w:spacing w:val="-9"/>
        </w:rPr>
        <w:t> </w:t>
      </w:r>
      <w:r>
        <w:rPr/>
        <w:t>anak</w:t>
      </w:r>
      <w:r>
        <w:rPr>
          <w:spacing w:val="-6"/>
        </w:rPr>
        <w:t> </w:t>
      </w:r>
      <w:r>
        <w:rPr/>
        <w:t>dengan</w:t>
      </w:r>
      <w:r>
        <w:rPr>
          <w:spacing w:val="-8"/>
        </w:rPr>
        <w:t> </w:t>
      </w:r>
      <w:r>
        <w:rPr/>
        <w:t>orang yang suka berbuat buruk maka besar kemungkinan akan dipengaruhi </w:t>
      </w:r>
      <w:r>
        <w:rPr>
          <w:vertAlign w:val="superscript"/>
        </w:rPr>
        <w:t>52</w:t>
      </w:r>
      <w:r>
        <w:rPr>
          <w:vertAlign w:val="baseline"/>
        </w:rPr>
        <w:t>.</w:t>
      </w:r>
    </w:p>
    <w:p>
      <w:pPr>
        <w:pStyle w:val="BodyText"/>
        <w:spacing w:line="360" w:lineRule="auto" w:before="160"/>
        <w:ind w:left="851" w:right="280" w:firstLine="285"/>
        <w:jc w:val="both"/>
      </w:pPr>
      <w:r>
        <w:rPr/>
        <w:t>Menurut teori Herzberg ada dua faktor pendorong seseorang melakuakan suatu tindakan yang merugikan orang lain:</w:t>
      </w:r>
    </w:p>
    <w:p>
      <w:pPr>
        <w:pStyle w:val="ListParagraph"/>
        <w:numPr>
          <w:ilvl w:val="0"/>
          <w:numId w:val="13"/>
        </w:numPr>
        <w:tabs>
          <w:tab w:pos="1132" w:val="left" w:leader="none"/>
          <w:tab w:pos="1134" w:val="left" w:leader="none"/>
        </w:tabs>
        <w:spacing w:line="360" w:lineRule="auto" w:before="161" w:after="0"/>
        <w:ind w:left="1134" w:right="286" w:hanging="284"/>
        <w:jc w:val="both"/>
        <w:rPr>
          <w:sz w:val="24"/>
        </w:rPr>
      </w:pPr>
      <w:r>
        <w:rPr>
          <w:sz w:val="24"/>
        </w:rPr>
        <w:t>Faktor internal merupakan faktor yang diperoleh dari dalam diri orang itu sendiri, yang meliputi:</w:t>
      </w:r>
    </w:p>
    <w:p>
      <w:pPr>
        <w:pStyle w:val="ListParagraph"/>
        <w:numPr>
          <w:ilvl w:val="1"/>
          <w:numId w:val="13"/>
        </w:numPr>
        <w:tabs>
          <w:tab w:pos="1418" w:val="left" w:leader="none"/>
          <w:tab w:pos="1420" w:val="left" w:leader="none"/>
        </w:tabs>
        <w:spacing w:line="360" w:lineRule="auto" w:before="0" w:after="0"/>
        <w:ind w:left="1420" w:right="283" w:hanging="284"/>
        <w:jc w:val="both"/>
        <w:rPr>
          <w:sz w:val="24"/>
        </w:rPr>
      </w:pPr>
      <w:r>
        <w:rPr>
          <w:sz w:val="24"/>
        </w:rPr>
        <w:t>Faktor</w:t>
      </w:r>
      <w:r>
        <w:rPr>
          <w:spacing w:val="-15"/>
          <w:sz w:val="24"/>
        </w:rPr>
        <w:t> </w:t>
      </w:r>
      <w:r>
        <w:rPr>
          <w:sz w:val="24"/>
        </w:rPr>
        <w:t>usia</w:t>
      </w:r>
      <w:r>
        <w:rPr>
          <w:spacing w:val="-15"/>
          <w:sz w:val="24"/>
        </w:rPr>
        <w:t> </w:t>
      </w:r>
      <w:r>
        <w:rPr>
          <w:sz w:val="24"/>
        </w:rPr>
        <w:t>atau</w:t>
      </w:r>
      <w:r>
        <w:rPr>
          <w:spacing w:val="-15"/>
          <w:sz w:val="24"/>
        </w:rPr>
        <w:t> </w:t>
      </w:r>
      <w:r>
        <w:rPr>
          <w:sz w:val="24"/>
        </w:rPr>
        <w:t>umur</w:t>
      </w:r>
      <w:r>
        <w:rPr>
          <w:spacing w:val="-15"/>
          <w:sz w:val="24"/>
        </w:rPr>
        <w:t> </w:t>
      </w:r>
      <w:r>
        <w:rPr>
          <w:sz w:val="24"/>
        </w:rPr>
        <w:t>dapat</w:t>
      </w:r>
      <w:r>
        <w:rPr>
          <w:spacing w:val="-15"/>
          <w:sz w:val="24"/>
        </w:rPr>
        <w:t> </w:t>
      </w:r>
      <w:r>
        <w:rPr>
          <w:sz w:val="24"/>
        </w:rPr>
        <w:t>mempengaruhi</w:t>
      </w:r>
      <w:r>
        <w:rPr>
          <w:spacing w:val="-15"/>
          <w:sz w:val="24"/>
        </w:rPr>
        <w:t> </w:t>
      </w:r>
      <w:r>
        <w:rPr>
          <w:sz w:val="24"/>
        </w:rPr>
        <w:t>kemampuan</w:t>
      </w:r>
      <w:r>
        <w:rPr>
          <w:spacing w:val="-15"/>
          <w:sz w:val="24"/>
        </w:rPr>
        <w:t> </w:t>
      </w:r>
      <w:r>
        <w:rPr>
          <w:sz w:val="24"/>
        </w:rPr>
        <w:t>untuk</w:t>
      </w:r>
      <w:r>
        <w:rPr>
          <w:spacing w:val="-15"/>
          <w:sz w:val="24"/>
        </w:rPr>
        <w:t> </w:t>
      </w:r>
      <w:r>
        <w:rPr>
          <w:sz w:val="24"/>
        </w:rPr>
        <w:t>berfikir</w:t>
      </w:r>
      <w:r>
        <w:rPr>
          <w:spacing w:val="-15"/>
          <w:sz w:val="24"/>
        </w:rPr>
        <w:t> </w:t>
      </w:r>
      <w:r>
        <w:rPr>
          <w:sz w:val="24"/>
        </w:rPr>
        <w:t>dan melakukan</w:t>
      </w:r>
      <w:r>
        <w:rPr>
          <w:spacing w:val="-2"/>
          <w:sz w:val="24"/>
        </w:rPr>
        <w:t> </w:t>
      </w:r>
      <w:r>
        <w:rPr>
          <w:sz w:val="24"/>
        </w:rPr>
        <w:t>kemampuan bertindak</w:t>
      </w:r>
      <w:r>
        <w:rPr>
          <w:spacing w:val="-2"/>
          <w:sz w:val="24"/>
        </w:rPr>
        <w:t> </w:t>
      </w:r>
      <w:r>
        <w:rPr>
          <w:sz w:val="24"/>
        </w:rPr>
        <w:t>sehingga</w:t>
      </w:r>
      <w:r>
        <w:rPr>
          <w:spacing w:val="-2"/>
          <w:sz w:val="24"/>
        </w:rPr>
        <w:t> </w:t>
      </w:r>
      <w:r>
        <w:rPr>
          <w:sz w:val="24"/>
        </w:rPr>
        <w:t>bertambahnya</w:t>
      </w:r>
      <w:r>
        <w:rPr>
          <w:spacing w:val="-3"/>
          <w:sz w:val="24"/>
        </w:rPr>
        <w:t> </w:t>
      </w:r>
      <w:r>
        <w:rPr>
          <w:sz w:val="24"/>
        </w:rPr>
        <w:t>usia</w:t>
      </w:r>
      <w:r>
        <w:rPr>
          <w:spacing w:val="-2"/>
          <w:sz w:val="24"/>
        </w:rPr>
        <w:t> </w:t>
      </w:r>
      <w:r>
        <w:rPr>
          <w:sz w:val="24"/>
        </w:rPr>
        <w:t>atau</w:t>
      </w:r>
      <w:r>
        <w:rPr>
          <w:spacing w:val="-2"/>
          <w:sz w:val="24"/>
        </w:rPr>
        <w:t> </w:t>
      </w:r>
      <w:r>
        <w:rPr>
          <w:sz w:val="24"/>
        </w:rPr>
        <w:t>umur seseorang</w:t>
      </w:r>
      <w:r>
        <w:rPr>
          <w:spacing w:val="-11"/>
          <w:sz w:val="24"/>
        </w:rPr>
        <w:t> </w:t>
      </w:r>
      <w:r>
        <w:rPr>
          <w:sz w:val="24"/>
        </w:rPr>
        <w:t>semakin</w:t>
      </w:r>
      <w:r>
        <w:rPr>
          <w:spacing w:val="-13"/>
          <w:sz w:val="24"/>
        </w:rPr>
        <w:t> </w:t>
      </w:r>
      <w:r>
        <w:rPr>
          <w:sz w:val="24"/>
        </w:rPr>
        <w:t>meningkat</w:t>
      </w:r>
      <w:r>
        <w:rPr>
          <w:spacing w:val="-12"/>
          <w:sz w:val="24"/>
        </w:rPr>
        <w:t> </w:t>
      </w:r>
      <w:r>
        <w:rPr>
          <w:sz w:val="24"/>
        </w:rPr>
        <w:t>kematangan</w:t>
      </w:r>
      <w:r>
        <w:rPr>
          <w:spacing w:val="-13"/>
          <w:sz w:val="24"/>
        </w:rPr>
        <w:t> </w:t>
      </w:r>
      <w:r>
        <w:rPr>
          <w:sz w:val="24"/>
        </w:rPr>
        <w:t>berfikir</w:t>
      </w:r>
      <w:r>
        <w:rPr>
          <w:spacing w:val="-11"/>
          <w:sz w:val="24"/>
        </w:rPr>
        <w:t> </w:t>
      </w:r>
      <w:r>
        <w:rPr>
          <w:sz w:val="24"/>
        </w:rPr>
        <w:t>dalam</w:t>
      </w:r>
      <w:r>
        <w:rPr>
          <w:spacing w:val="-13"/>
          <w:sz w:val="24"/>
        </w:rPr>
        <w:t> </w:t>
      </w:r>
      <w:r>
        <w:rPr>
          <w:sz w:val="24"/>
        </w:rPr>
        <w:t>berbuat</w:t>
      </w:r>
      <w:r>
        <w:rPr>
          <w:spacing w:val="-12"/>
          <w:sz w:val="24"/>
        </w:rPr>
        <w:t> </w:t>
      </w:r>
      <w:r>
        <w:rPr>
          <w:sz w:val="24"/>
        </w:rPr>
        <w:t>sesuatu.</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6"/>
        <w:rPr>
          <w:sz w:val="20"/>
        </w:rPr>
      </w:pPr>
      <w:r>
        <w:rPr>
          <w:sz w:val="20"/>
        </w:rPr>
        <mc:AlternateContent>
          <mc:Choice Requires="wps">
            <w:drawing>
              <wp:anchor distT="0" distB="0" distL="0" distR="0" allowOverlap="1" layoutInCell="1" locked="0" behindDoc="1" simplePos="0" relativeHeight="487604736">
                <wp:simplePos x="0" y="0"/>
                <wp:positionH relativeFrom="page">
                  <wp:posOffset>1440433</wp:posOffset>
                </wp:positionH>
                <wp:positionV relativeFrom="paragraph">
                  <wp:posOffset>184541</wp:posOffset>
                </wp:positionV>
                <wp:extent cx="1829435" cy="9525"/>
                <wp:effectExtent l="0" t="0" r="0" b="0"/>
                <wp:wrapTopAndBottom/>
                <wp:docPr id="39" name="Graphic 39"/>
                <wp:cNvGraphicFramePr>
                  <a:graphicFrameLocks/>
                </wp:cNvGraphicFramePr>
                <a:graphic>
                  <a:graphicData uri="http://schemas.microsoft.com/office/word/2010/wordprocessingShape">
                    <wps:wsp>
                      <wps:cNvPr id="39" name="Graphic 39"/>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4.530816pt;width:144.020pt;height:.72003pt;mso-position-horizontal-relative:page;mso-position-vertical-relative:paragraph;z-index:-15711744;mso-wrap-distance-left:0;mso-wrap-distance-right:0" id="docshape35" filled="true" fillcolor="#000000" stroked="false">
                <v:fill type="solid"/>
                <w10:wrap type="topAndBottom"/>
              </v:rect>
            </w:pict>
          </mc:Fallback>
        </mc:AlternateContent>
      </w:r>
    </w:p>
    <w:p>
      <w:pPr>
        <w:spacing w:before="101"/>
        <w:ind w:left="568" w:right="220" w:firstLine="566"/>
        <w:jc w:val="left"/>
        <w:rPr>
          <w:sz w:val="20"/>
        </w:rPr>
      </w:pPr>
      <w:r>
        <w:rPr>
          <w:sz w:val="20"/>
          <w:vertAlign w:val="superscript"/>
        </w:rPr>
        <w:t>52</w:t>
      </w:r>
      <w:r>
        <w:rPr>
          <w:spacing w:val="-3"/>
          <w:sz w:val="20"/>
          <w:vertAlign w:val="baseline"/>
        </w:rPr>
        <w:t> </w:t>
      </w:r>
      <w:r>
        <w:rPr>
          <w:sz w:val="20"/>
          <w:vertAlign w:val="baseline"/>
        </w:rPr>
        <w:t>J</w:t>
      </w:r>
      <w:r>
        <w:rPr>
          <w:spacing w:val="-4"/>
          <w:sz w:val="20"/>
          <w:vertAlign w:val="baseline"/>
        </w:rPr>
        <w:t> </w:t>
      </w:r>
      <w:r>
        <w:rPr>
          <w:sz w:val="20"/>
          <w:vertAlign w:val="baseline"/>
        </w:rPr>
        <w:t>O</w:t>
      </w:r>
      <w:r>
        <w:rPr>
          <w:spacing w:val="-3"/>
          <w:sz w:val="20"/>
          <w:vertAlign w:val="baseline"/>
        </w:rPr>
        <w:t> </w:t>
      </w:r>
      <w:r>
        <w:rPr>
          <w:sz w:val="20"/>
          <w:vertAlign w:val="baseline"/>
        </w:rPr>
        <w:t>M</w:t>
      </w:r>
      <w:r>
        <w:rPr>
          <w:spacing w:val="-3"/>
          <w:sz w:val="20"/>
          <w:vertAlign w:val="baseline"/>
        </w:rPr>
        <w:t> </w:t>
      </w:r>
      <w:r>
        <w:rPr>
          <w:sz w:val="20"/>
          <w:vertAlign w:val="baseline"/>
        </w:rPr>
        <w:t>Fisip</w:t>
      </w:r>
      <w:r>
        <w:rPr>
          <w:spacing w:val="-2"/>
          <w:sz w:val="20"/>
          <w:vertAlign w:val="baseline"/>
        </w:rPr>
        <w:t> </w:t>
      </w:r>
      <w:r>
        <w:rPr>
          <w:sz w:val="20"/>
          <w:vertAlign w:val="baseline"/>
        </w:rPr>
        <w:t>Vol,</w:t>
      </w:r>
      <w:r>
        <w:rPr>
          <w:spacing w:val="-3"/>
          <w:sz w:val="20"/>
          <w:vertAlign w:val="baseline"/>
        </w:rPr>
        <w:t> </w:t>
      </w:r>
      <w:r>
        <w:rPr>
          <w:sz w:val="20"/>
          <w:vertAlign w:val="baseline"/>
        </w:rPr>
        <w:t>‘Kata</w:t>
      </w:r>
      <w:r>
        <w:rPr>
          <w:spacing w:val="-3"/>
          <w:sz w:val="20"/>
          <w:vertAlign w:val="baseline"/>
        </w:rPr>
        <w:t> </w:t>
      </w:r>
      <w:r>
        <w:rPr>
          <w:sz w:val="20"/>
          <w:vertAlign w:val="baseline"/>
        </w:rPr>
        <w:t>Kunci:</w:t>
      </w:r>
      <w:r>
        <w:rPr>
          <w:spacing w:val="-4"/>
          <w:sz w:val="20"/>
          <w:vertAlign w:val="baseline"/>
        </w:rPr>
        <w:t> </w:t>
      </w:r>
      <w:r>
        <w:rPr>
          <w:sz w:val="20"/>
          <w:vertAlign w:val="baseline"/>
        </w:rPr>
        <w:t>Kriminal</w:t>
      </w:r>
      <w:r>
        <w:rPr>
          <w:spacing w:val="-3"/>
          <w:sz w:val="20"/>
          <w:vertAlign w:val="baseline"/>
        </w:rPr>
        <w:t> </w:t>
      </w:r>
      <w:r>
        <w:rPr>
          <w:sz w:val="20"/>
          <w:vertAlign w:val="baseline"/>
        </w:rPr>
        <w:t>Anak,</w:t>
      </w:r>
      <w:r>
        <w:rPr>
          <w:spacing w:val="-3"/>
          <w:sz w:val="20"/>
          <w:vertAlign w:val="baseline"/>
        </w:rPr>
        <w:t> </w:t>
      </w:r>
      <w:r>
        <w:rPr>
          <w:sz w:val="20"/>
          <w:vertAlign w:val="baseline"/>
        </w:rPr>
        <w:t>Lembaga</w:t>
      </w:r>
      <w:r>
        <w:rPr>
          <w:spacing w:val="-5"/>
          <w:sz w:val="20"/>
          <w:vertAlign w:val="baseline"/>
        </w:rPr>
        <w:t> </w:t>
      </w:r>
      <w:r>
        <w:rPr>
          <w:sz w:val="20"/>
          <w:vertAlign w:val="baseline"/>
        </w:rPr>
        <w:t>Pemasyarakatan</w:t>
      </w:r>
      <w:r>
        <w:rPr>
          <w:spacing w:val="-2"/>
          <w:sz w:val="20"/>
          <w:vertAlign w:val="baseline"/>
        </w:rPr>
        <w:t> </w:t>
      </w:r>
      <w:r>
        <w:rPr>
          <w:sz w:val="20"/>
          <w:vertAlign w:val="baseline"/>
        </w:rPr>
        <w:t>Kelas</w:t>
      </w:r>
      <w:r>
        <w:rPr>
          <w:spacing w:val="-4"/>
          <w:sz w:val="20"/>
          <w:vertAlign w:val="baseline"/>
        </w:rPr>
        <w:t> </w:t>
      </w:r>
      <w:r>
        <w:rPr>
          <w:sz w:val="20"/>
          <w:vertAlign w:val="baseline"/>
        </w:rPr>
        <w:t>II</w:t>
      </w:r>
      <w:r>
        <w:rPr>
          <w:spacing w:val="-3"/>
          <w:sz w:val="20"/>
          <w:vertAlign w:val="baseline"/>
        </w:rPr>
        <w:t> </w:t>
      </w:r>
      <w:r>
        <w:rPr>
          <w:sz w:val="20"/>
          <w:vertAlign w:val="baseline"/>
        </w:rPr>
        <w:t>B,</w:t>
      </w:r>
      <w:r>
        <w:rPr>
          <w:spacing w:val="-3"/>
          <w:sz w:val="20"/>
          <w:vertAlign w:val="baseline"/>
        </w:rPr>
        <w:t> </w:t>
      </w:r>
      <w:r>
        <w:rPr>
          <w:sz w:val="20"/>
          <w:vertAlign w:val="baseline"/>
        </w:rPr>
        <w:t>Dan Faktor Penyebab Kriminal.’, 3.2, 1–15.</w:t>
      </w:r>
    </w:p>
    <w:p>
      <w:pPr>
        <w:spacing w:after="0"/>
        <w:jc w:val="left"/>
        <w:rPr>
          <w:sz w:val="20"/>
        </w:rPr>
        <w:sectPr>
          <w:pgSz w:w="11910" w:h="16840"/>
          <w:pgMar w:header="0" w:footer="1000" w:top="1920" w:bottom="1200" w:left="1700" w:right="1417"/>
        </w:sectPr>
      </w:pPr>
    </w:p>
    <w:p>
      <w:pPr>
        <w:pStyle w:val="BodyText"/>
        <w:spacing w:before="53"/>
      </w:pPr>
    </w:p>
    <w:p>
      <w:pPr>
        <w:pStyle w:val="ListParagraph"/>
        <w:numPr>
          <w:ilvl w:val="1"/>
          <w:numId w:val="13"/>
        </w:numPr>
        <w:tabs>
          <w:tab w:pos="1418" w:val="left" w:leader="none"/>
          <w:tab w:pos="1420" w:val="left" w:leader="none"/>
        </w:tabs>
        <w:spacing w:line="360" w:lineRule="auto" w:before="0" w:after="0"/>
        <w:ind w:left="1420" w:right="284" w:hanging="284"/>
        <w:jc w:val="both"/>
        <w:rPr>
          <w:sz w:val="24"/>
        </w:rPr>
      </w:pPr>
      <w:r>
        <w:rPr>
          <w:sz w:val="24"/>
        </w:rPr>
        <w:t>Faktor kecerdasan, tingkat kecerdasan seseorang untuk kesanggupan menimbang</w:t>
      </w:r>
      <w:r>
        <w:rPr>
          <w:spacing w:val="-11"/>
          <w:sz w:val="24"/>
        </w:rPr>
        <w:t> </w:t>
      </w:r>
      <w:r>
        <w:rPr>
          <w:sz w:val="24"/>
        </w:rPr>
        <w:t>dan</w:t>
      </w:r>
      <w:r>
        <w:rPr>
          <w:spacing w:val="-10"/>
          <w:sz w:val="24"/>
        </w:rPr>
        <w:t> </w:t>
      </w:r>
      <w:r>
        <w:rPr>
          <w:sz w:val="24"/>
        </w:rPr>
        <w:t>memberikan</w:t>
      </w:r>
      <w:r>
        <w:rPr>
          <w:spacing w:val="-10"/>
          <w:sz w:val="24"/>
        </w:rPr>
        <w:t> </w:t>
      </w:r>
      <w:r>
        <w:rPr>
          <w:sz w:val="24"/>
        </w:rPr>
        <w:t>keputusan.</w:t>
      </w:r>
      <w:r>
        <w:rPr>
          <w:spacing w:val="-10"/>
          <w:sz w:val="24"/>
        </w:rPr>
        <w:t> </w:t>
      </w:r>
      <w:r>
        <w:rPr>
          <w:sz w:val="24"/>
        </w:rPr>
        <w:t>Dimana</w:t>
      </w:r>
      <w:r>
        <w:rPr>
          <w:spacing w:val="-11"/>
          <w:sz w:val="24"/>
        </w:rPr>
        <w:t> </w:t>
      </w:r>
      <w:r>
        <w:rPr>
          <w:sz w:val="24"/>
        </w:rPr>
        <w:t>dalam</w:t>
      </w:r>
      <w:r>
        <w:rPr>
          <w:spacing w:val="-10"/>
          <w:sz w:val="24"/>
        </w:rPr>
        <w:t> </w:t>
      </w:r>
      <w:r>
        <w:rPr>
          <w:sz w:val="24"/>
        </w:rPr>
        <w:t>faktor</w:t>
      </w:r>
      <w:r>
        <w:rPr>
          <w:spacing w:val="-11"/>
          <w:sz w:val="24"/>
        </w:rPr>
        <w:t> </w:t>
      </w:r>
      <w:r>
        <w:rPr>
          <w:sz w:val="24"/>
        </w:rPr>
        <w:t>kecerdasan seseorang bisa mempengaruhi perilakunya.</w:t>
      </w:r>
    </w:p>
    <w:p>
      <w:pPr>
        <w:pStyle w:val="ListParagraph"/>
        <w:numPr>
          <w:ilvl w:val="1"/>
          <w:numId w:val="13"/>
        </w:numPr>
        <w:tabs>
          <w:tab w:pos="1418" w:val="left" w:leader="none"/>
          <w:tab w:pos="1420" w:val="left" w:leader="none"/>
        </w:tabs>
        <w:spacing w:line="360" w:lineRule="auto" w:before="0" w:after="0"/>
        <w:ind w:left="1420" w:right="278" w:hanging="284"/>
        <w:jc w:val="both"/>
        <w:rPr>
          <w:sz w:val="24"/>
        </w:rPr>
      </w:pPr>
      <w:r>
        <w:rPr>
          <w:sz w:val="24"/>
        </w:rPr>
        <w:t>Faktor jenis kelamin sifat negative seseornag memang hakikatnya sudah ada pada manusia sejak lahir dan hal ini diperoleh pada keturunannya, seperti</w:t>
      </w:r>
      <w:r>
        <w:rPr>
          <w:spacing w:val="-4"/>
          <w:sz w:val="24"/>
        </w:rPr>
        <w:t> </w:t>
      </w:r>
      <w:r>
        <w:rPr>
          <w:sz w:val="24"/>
        </w:rPr>
        <w:t>yang</w:t>
      </w:r>
      <w:r>
        <w:rPr>
          <w:spacing w:val="-4"/>
          <w:sz w:val="24"/>
        </w:rPr>
        <w:t> </w:t>
      </w:r>
      <w:r>
        <w:rPr>
          <w:sz w:val="24"/>
        </w:rPr>
        <w:t>dikathuai</w:t>
      </w:r>
      <w:r>
        <w:rPr>
          <w:spacing w:val="-4"/>
          <w:sz w:val="24"/>
        </w:rPr>
        <w:t> </w:t>
      </w:r>
      <w:r>
        <w:rPr>
          <w:sz w:val="24"/>
        </w:rPr>
        <w:t>bahwa</w:t>
      </w:r>
      <w:r>
        <w:rPr>
          <w:spacing w:val="-6"/>
          <w:sz w:val="24"/>
        </w:rPr>
        <w:t> </w:t>
      </w:r>
      <w:r>
        <w:rPr>
          <w:sz w:val="24"/>
        </w:rPr>
        <w:t>fisik</w:t>
      </w:r>
      <w:r>
        <w:rPr>
          <w:spacing w:val="-4"/>
          <w:sz w:val="24"/>
        </w:rPr>
        <w:t> </w:t>
      </w:r>
      <w:r>
        <w:rPr>
          <w:sz w:val="24"/>
        </w:rPr>
        <w:t>wanita</w:t>
      </w:r>
      <w:r>
        <w:rPr>
          <w:spacing w:val="-5"/>
          <w:sz w:val="24"/>
        </w:rPr>
        <w:t> </w:t>
      </w:r>
      <w:r>
        <w:rPr>
          <w:sz w:val="24"/>
        </w:rPr>
        <w:t>leih</w:t>
      </w:r>
      <w:r>
        <w:rPr>
          <w:spacing w:val="-4"/>
          <w:sz w:val="24"/>
        </w:rPr>
        <w:t> </w:t>
      </w:r>
      <w:r>
        <w:rPr>
          <w:sz w:val="24"/>
        </w:rPr>
        <w:t>lemah</w:t>
      </w:r>
      <w:r>
        <w:rPr>
          <w:spacing w:val="-4"/>
          <w:sz w:val="24"/>
        </w:rPr>
        <w:t> </w:t>
      </w:r>
      <w:r>
        <w:rPr>
          <w:sz w:val="24"/>
        </w:rPr>
        <w:t>disbanding</w:t>
      </w:r>
      <w:r>
        <w:rPr>
          <w:spacing w:val="-4"/>
          <w:sz w:val="24"/>
        </w:rPr>
        <w:t> </w:t>
      </w:r>
      <w:r>
        <w:rPr>
          <w:sz w:val="24"/>
        </w:rPr>
        <w:t>laki-</w:t>
      </w:r>
      <w:r>
        <w:rPr>
          <w:sz w:val="24"/>
        </w:rPr>
        <w:t>laki, maka dari itu basanya tindakan kejahatan kerap dilakukab oleh para laki- </w:t>
      </w:r>
      <w:r>
        <w:rPr>
          <w:spacing w:val="-2"/>
          <w:sz w:val="24"/>
        </w:rPr>
        <w:t>laki.</w:t>
      </w:r>
    </w:p>
    <w:p>
      <w:pPr>
        <w:pStyle w:val="ListParagraph"/>
        <w:numPr>
          <w:ilvl w:val="1"/>
          <w:numId w:val="13"/>
        </w:numPr>
        <w:tabs>
          <w:tab w:pos="1418" w:val="left" w:leader="none"/>
          <w:tab w:pos="1420" w:val="left" w:leader="none"/>
        </w:tabs>
        <w:spacing w:line="360" w:lineRule="auto" w:before="1" w:after="0"/>
        <w:ind w:left="1420" w:right="282" w:hanging="284"/>
        <w:jc w:val="both"/>
        <w:rPr>
          <w:sz w:val="24"/>
        </w:rPr>
      </w:pPr>
      <w:r>
        <w:rPr>
          <w:sz w:val="24"/>
        </w:rPr>
        <w:t>Faktor</w:t>
      </w:r>
      <w:r>
        <w:rPr>
          <w:spacing w:val="-15"/>
          <w:sz w:val="24"/>
        </w:rPr>
        <w:t> </w:t>
      </w:r>
      <w:r>
        <w:rPr>
          <w:sz w:val="24"/>
        </w:rPr>
        <w:t>kebutuhan</w:t>
      </w:r>
      <w:r>
        <w:rPr>
          <w:spacing w:val="-15"/>
          <w:sz w:val="24"/>
        </w:rPr>
        <w:t> </w:t>
      </w:r>
      <w:r>
        <w:rPr>
          <w:sz w:val="24"/>
        </w:rPr>
        <w:t>ekonomi.</w:t>
      </w:r>
      <w:r>
        <w:rPr>
          <w:spacing w:val="-15"/>
          <w:sz w:val="24"/>
        </w:rPr>
        <w:t> </w:t>
      </w:r>
      <w:r>
        <w:rPr>
          <w:sz w:val="24"/>
        </w:rPr>
        <w:t>Ekonomi</w:t>
      </w:r>
      <w:r>
        <w:rPr>
          <w:spacing w:val="-15"/>
          <w:sz w:val="24"/>
        </w:rPr>
        <w:t> </w:t>
      </w:r>
      <w:r>
        <w:rPr>
          <w:sz w:val="24"/>
        </w:rPr>
        <w:t>yang</w:t>
      </w:r>
      <w:r>
        <w:rPr>
          <w:spacing w:val="-15"/>
          <w:sz w:val="24"/>
        </w:rPr>
        <w:t> </w:t>
      </w:r>
      <w:r>
        <w:rPr>
          <w:sz w:val="24"/>
        </w:rPr>
        <w:t>mendesak</w:t>
      </w:r>
      <w:r>
        <w:rPr>
          <w:spacing w:val="-15"/>
          <w:sz w:val="24"/>
        </w:rPr>
        <w:t> </w:t>
      </w:r>
      <w:r>
        <w:rPr>
          <w:sz w:val="24"/>
        </w:rPr>
        <w:t>sangat</w:t>
      </w:r>
      <w:r>
        <w:rPr>
          <w:spacing w:val="-15"/>
          <w:sz w:val="24"/>
        </w:rPr>
        <w:t> </w:t>
      </w:r>
      <w:r>
        <w:rPr>
          <w:sz w:val="24"/>
        </w:rPr>
        <w:t>mempengarhi pada diri seseorang, pada saat teradi pencurian setiap orang pasti butuh makanan</w:t>
      </w:r>
      <w:r>
        <w:rPr>
          <w:spacing w:val="-7"/>
          <w:sz w:val="24"/>
        </w:rPr>
        <w:t> </w:t>
      </w:r>
      <w:r>
        <w:rPr>
          <w:sz w:val="24"/>
        </w:rPr>
        <w:t>dan</w:t>
      </w:r>
      <w:r>
        <w:rPr>
          <w:spacing w:val="-7"/>
          <w:sz w:val="24"/>
        </w:rPr>
        <w:t> </w:t>
      </w:r>
      <w:r>
        <w:rPr>
          <w:sz w:val="24"/>
        </w:rPr>
        <w:t>kebutuhan</w:t>
      </w:r>
      <w:r>
        <w:rPr>
          <w:spacing w:val="-5"/>
          <w:sz w:val="24"/>
        </w:rPr>
        <w:t> </w:t>
      </w:r>
      <w:r>
        <w:rPr>
          <w:sz w:val="24"/>
        </w:rPr>
        <w:t>hidup</w:t>
      </w:r>
      <w:r>
        <w:rPr>
          <w:spacing w:val="-7"/>
          <w:sz w:val="24"/>
        </w:rPr>
        <w:t> </w:t>
      </w:r>
      <w:r>
        <w:rPr>
          <w:sz w:val="24"/>
        </w:rPr>
        <w:t>lainnya</w:t>
      </w:r>
      <w:r>
        <w:rPr>
          <w:spacing w:val="-8"/>
          <w:sz w:val="24"/>
        </w:rPr>
        <w:t> </w:t>
      </w:r>
      <w:r>
        <w:rPr>
          <w:sz w:val="24"/>
        </w:rPr>
        <w:t>yang</w:t>
      </w:r>
      <w:r>
        <w:rPr>
          <w:spacing w:val="-6"/>
          <w:sz w:val="24"/>
        </w:rPr>
        <w:t> </w:t>
      </w:r>
      <w:r>
        <w:rPr>
          <w:sz w:val="24"/>
        </w:rPr>
        <w:t>harus</w:t>
      </w:r>
      <w:r>
        <w:rPr>
          <w:spacing w:val="-6"/>
          <w:sz w:val="24"/>
        </w:rPr>
        <w:t> </w:t>
      </w:r>
      <w:r>
        <w:rPr>
          <w:sz w:val="24"/>
        </w:rPr>
        <w:t>terpenuhi,</w:t>
      </w:r>
      <w:r>
        <w:rPr>
          <w:spacing w:val="-6"/>
          <w:sz w:val="24"/>
        </w:rPr>
        <w:t> </w:t>
      </w:r>
      <w:r>
        <w:rPr>
          <w:sz w:val="24"/>
        </w:rPr>
        <w:t>sehingga</w:t>
      </w:r>
      <w:r>
        <w:rPr>
          <w:spacing w:val="-6"/>
          <w:sz w:val="24"/>
        </w:rPr>
        <w:t> </w:t>
      </w:r>
      <w:r>
        <w:rPr>
          <w:sz w:val="24"/>
        </w:rPr>
        <w:t>hal tersebut mendorong seseorang untuk melakukan tindakan pencurian.</w:t>
      </w:r>
    </w:p>
    <w:p>
      <w:pPr>
        <w:pStyle w:val="ListParagraph"/>
        <w:numPr>
          <w:ilvl w:val="0"/>
          <w:numId w:val="13"/>
        </w:numPr>
        <w:tabs>
          <w:tab w:pos="1134" w:val="left" w:leader="none"/>
        </w:tabs>
        <w:spacing w:line="360" w:lineRule="auto" w:before="0" w:after="0"/>
        <w:ind w:left="1134" w:right="287" w:hanging="284"/>
        <w:jc w:val="both"/>
        <w:rPr>
          <w:sz w:val="24"/>
        </w:rPr>
      </w:pPr>
      <w:r>
        <w:rPr>
          <w:sz w:val="24"/>
        </w:rPr>
        <w:t>Faktor eskternal merupakan faktor yang berasal dari luar</w:t>
      </w:r>
      <w:r>
        <w:rPr>
          <w:spacing w:val="-1"/>
          <w:sz w:val="24"/>
        </w:rPr>
        <w:t> </w:t>
      </w:r>
      <w:r>
        <w:rPr>
          <w:sz w:val="24"/>
        </w:rPr>
        <w:t>individu itu</w:t>
      </w:r>
      <w:r>
        <w:rPr>
          <w:spacing w:val="-2"/>
          <w:sz w:val="24"/>
        </w:rPr>
        <w:t> </w:t>
      </w:r>
      <w:r>
        <w:rPr>
          <w:sz w:val="24"/>
        </w:rPr>
        <w:t>sendiri yang meliputi:</w:t>
      </w:r>
    </w:p>
    <w:p>
      <w:pPr>
        <w:pStyle w:val="ListParagraph"/>
        <w:numPr>
          <w:ilvl w:val="1"/>
          <w:numId w:val="13"/>
        </w:numPr>
        <w:tabs>
          <w:tab w:pos="1418" w:val="left" w:leader="none"/>
          <w:tab w:pos="1420" w:val="left" w:leader="none"/>
        </w:tabs>
        <w:spacing w:line="360" w:lineRule="auto" w:before="0" w:after="0"/>
        <w:ind w:left="1420" w:right="282" w:hanging="284"/>
        <w:jc w:val="both"/>
        <w:rPr>
          <w:sz w:val="24"/>
        </w:rPr>
      </w:pPr>
      <w:r>
        <w:rPr>
          <w:sz w:val="24"/>
        </w:rPr>
        <w:t>Faktor</w:t>
      </w:r>
      <w:r>
        <w:rPr>
          <w:spacing w:val="-5"/>
          <w:sz w:val="24"/>
        </w:rPr>
        <w:t> </w:t>
      </w:r>
      <w:r>
        <w:rPr>
          <w:sz w:val="24"/>
        </w:rPr>
        <w:t>pendidikan</w:t>
      </w:r>
      <w:r>
        <w:rPr>
          <w:spacing w:val="-5"/>
          <w:sz w:val="24"/>
        </w:rPr>
        <w:t> </w:t>
      </w:r>
      <w:r>
        <w:rPr>
          <w:sz w:val="24"/>
        </w:rPr>
        <w:t>sangat</w:t>
      </w:r>
      <w:r>
        <w:rPr>
          <w:spacing w:val="-3"/>
          <w:sz w:val="24"/>
        </w:rPr>
        <w:t> </w:t>
      </w:r>
      <w:r>
        <w:rPr>
          <w:sz w:val="24"/>
        </w:rPr>
        <w:t>menentukan</w:t>
      </w:r>
      <w:r>
        <w:rPr>
          <w:spacing w:val="-5"/>
          <w:sz w:val="24"/>
        </w:rPr>
        <w:t> </w:t>
      </w:r>
      <w:r>
        <w:rPr>
          <w:sz w:val="24"/>
        </w:rPr>
        <w:t>perkembangan</w:t>
      </w:r>
      <w:r>
        <w:rPr>
          <w:spacing w:val="-5"/>
          <w:sz w:val="24"/>
        </w:rPr>
        <w:t> </w:t>
      </w:r>
      <w:r>
        <w:rPr>
          <w:sz w:val="24"/>
        </w:rPr>
        <w:t>jiwa</w:t>
      </w:r>
      <w:r>
        <w:rPr>
          <w:spacing w:val="-7"/>
          <w:sz w:val="24"/>
        </w:rPr>
        <w:t> </w:t>
      </w:r>
      <w:r>
        <w:rPr>
          <w:sz w:val="24"/>
        </w:rPr>
        <w:t>da</w:t>
      </w:r>
      <w:r>
        <w:rPr>
          <w:spacing w:val="-3"/>
          <w:sz w:val="24"/>
        </w:rPr>
        <w:t> </w:t>
      </w:r>
      <w:r>
        <w:rPr>
          <w:sz w:val="24"/>
        </w:rPr>
        <w:t>kepribadian seseorang, dengan kurangnya Pendidikan mempengaruhi perilaku dan kepribadian seseorang</w:t>
      </w:r>
    </w:p>
    <w:p>
      <w:pPr>
        <w:pStyle w:val="ListParagraph"/>
        <w:numPr>
          <w:ilvl w:val="1"/>
          <w:numId w:val="13"/>
        </w:numPr>
        <w:tabs>
          <w:tab w:pos="1418" w:val="left" w:leader="none"/>
          <w:tab w:pos="1420" w:val="left" w:leader="none"/>
        </w:tabs>
        <w:spacing w:line="360" w:lineRule="auto" w:before="0" w:after="0"/>
        <w:ind w:left="1420" w:right="281" w:hanging="284"/>
        <w:jc w:val="both"/>
        <w:rPr>
          <w:sz w:val="24"/>
        </w:rPr>
      </w:pPr>
      <w:r>
        <w:rPr>
          <w:sz w:val="24"/>
        </w:rPr>
        <w:t>Faktor pergaulan. Pergaulan tertentu mengakibatkan norma-norma tertentu yang terdapat didalam masyarakat. Pergaulan yang berbeda dilakukan oleh seseorang dapat melekat dan sebagai motivasi bagi </w:t>
      </w:r>
      <w:r>
        <w:rPr>
          <w:spacing w:val="-2"/>
          <w:sz w:val="24"/>
        </w:rPr>
        <w:t>seseorang.</w:t>
      </w:r>
    </w:p>
    <w:p>
      <w:pPr>
        <w:pStyle w:val="ListParagraph"/>
        <w:numPr>
          <w:ilvl w:val="1"/>
          <w:numId w:val="13"/>
        </w:numPr>
        <w:tabs>
          <w:tab w:pos="1418" w:val="left" w:leader="none"/>
          <w:tab w:pos="1420" w:val="left" w:leader="none"/>
        </w:tabs>
        <w:spacing w:line="360" w:lineRule="auto" w:before="0" w:after="0"/>
        <w:ind w:left="1420" w:right="280" w:hanging="284"/>
        <w:jc w:val="both"/>
        <w:rPr>
          <w:sz w:val="24"/>
        </w:rPr>
      </w:pPr>
      <w:r>
        <w:rPr>
          <w:sz w:val="24"/>
        </w:rPr>
        <w:t>Faktor lingkungan, faktor tempat tinggal dan lingkungan yang ditempati oleh seseorang mmepengaruhi anak untuk melakukan hal-hal </w:t>
      </w:r>
      <w:r>
        <w:rPr>
          <w:sz w:val="24"/>
        </w:rPr>
        <w:t>yang biasanya dilakukan oleh lingkungan sekitar. Jika lingkungan baik, maka perilaku yang di dapat dari individu tersebut juga cenderung baik, tetapi jika sebaliknya perilaku yang di hasilkan oleh anak juga kurang baik. </w:t>
      </w:r>
      <w:r>
        <w:rPr>
          <w:sz w:val="24"/>
          <w:vertAlign w:val="superscript"/>
        </w:rPr>
        <w:t>53</w:t>
      </w:r>
    </w:p>
    <w:p>
      <w:pPr>
        <w:pStyle w:val="BodyText"/>
        <w:spacing w:line="360" w:lineRule="auto" w:before="160"/>
        <w:ind w:left="1134" w:right="282" w:firstLine="283"/>
        <w:jc w:val="both"/>
      </w:pPr>
      <w:r>
        <w:rPr/>
        <w:t>Berdasarkan</w:t>
      </w:r>
      <w:r>
        <w:rPr>
          <w:spacing w:val="-10"/>
        </w:rPr>
        <w:t> </w:t>
      </w:r>
      <w:r>
        <w:rPr/>
        <w:t>penjelasan</w:t>
      </w:r>
      <w:r>
        <w:rPr>
          <w:spacing w:val="-10"/>
        </w:rPr>
        <w:t> </w:t>
      </w:r>
      <w:r>
        <w:rPr/>
        <w:t>diatas,</w:t>
      </w:r>
      <w:r>
        <w:rPr>
          <w:spacing w:val="-10"/>
        </w:rPr>
        <w:t> </w:t>
      </w:r>
      <w:r>
        <w:rPr/>
        <w:t>beberapa</w:t>
      </w:r>
      <w:r>
        <w:rPr>
          <w:spacing w:val="-9"/>
        </w:rPr>
        <w:t> </w:t>
      </w:r>
      <w:r>
        <w:rPr/>
        <w:t>faktor</w:t>
      </w:r>
      <w:r>
        <w:rPr>
          <w:spacing w:val="-8"/>
        </w:rPr>
        <w:t> </w:t>
      </w:r>
      <w:r>
        <w:rPr/>
        <w:t>penyebab</w:t>
      </w:r>
      <w:r>
        <w:rPr>
          <w:spacing w:val="-10"/>
        </w:rPr>
        <w:t> </w:t>
      </w:r>
      <w:r>
        <w:rPr/>
        <w:t>anak</w:t>
      </w:r>
      <w:r>
        <w:rPr>
          <w:spacing w:val="-10"/>
        </w:rPr>
        <w:t> </w:t>
      </w:r>
      <w:r>
        <w:rPr/>
        <w:t>melakukan tindakan</w:t>
      </w:r>
      <w:r>
        <w:rPr>
          <w:spacing w:val="59"/>
        </w:rPr>
        <w:t> </w:t>
      </w:r>
      <w:r>
        <w:rPr/>
        <w:t>kriminal</w:t>
      </w:r>
      <w:r>
        <w:rPr>
          <w:spacing w:val="61"/>
        </w:rPr>
        <w:t> </w:t>
      </w:r>
      <w:r>
        <w:rPr/>
        <w:t>karna</w:t>
      </w:r>
      <w:r>
        <w:rPr>
          <w:spacing w:val="62"/>
        </w:rPr>
        <w:t> </w:t>
      </w:r>
      <w:r>
        <w:rPr/>
        <w:t>dari</w:t>
      </w:r>
      <w:r>
        <w:rPr>
          <w:spacing w:val="60"/>
        </w:rPr>
        <w:t> </w:t>
      </w:r>
      <w:r>
        <w:rPr/>
        <w:t>faktor</w:t>
      </w:r>
      <w:r>
        <w:rPr>
          <w:spacing w:val="60"/>
        </w:rPr>
        <w:t> </w:t>
      </w:r>
      <w:r>
        <w:rPr/>
        <w:t>internal</w:t>
      </w:r>
      <w:r>
        <w:rPr>
          <w:spacing w:val="62"/>
        </w:rPr>
        <w:t> </w:t>
      </w:r>
      <w:r>
        <w:rPr/>
        <w:t>dan</w:t>
      </w:r>
      <w:r>
        <w:rPr>
          <w:spacing w:val="61"/>
        </w:rPr>
        <w:t> </w:t>
      </w:r>
      <w:r>
        <w:rPr/>
        <w:t>faktor</w:t>
      </w:r>
      <w:r>
        <w:rPr>
          <w:spacing w:val="60"/>
        </w:rPr>
        <w:t> </w:t>
      </w:r>
      <w:r>
        <w:rPr/>
        <w:t>eksternal,</w:t>
      </w:r>
      <w:r>
        <w:rPr>
          <w:spacing w:val="62"/>
        </w:rPr>
        <w:t> </w:t>
      </w:r>
      <w:r>
        <w:rPr>
          <w:spacing w:val="-2"/>
        </w:rPr>
        <w:t>faktor</w:t>
      </w:r>
    </w:p>
    <w:p>
      <w:pPr>
        <w:pStyle w:val="BodyText"/>
        <w:rPr>
          <w:sz w:val="20"/>
        </w:rPr>
      </w:pPr>
    </w:p>
    <w:p>
      <w:pPr>
        <w:pStyle w:val="BodyText"/>
        <w:spacing w:before="59"/>
        <w:rPr>
          <w:sz w:val="20"/>
        </w:rPr>
      </w:pPr>
      <w:r>
        <w:rPr>
          <w:sz w:val="20"/>
        </w:rPr>
        <mc:AlternateContent>
          <mc:Choice Requires="wps">
            <w:drawing>
              <wp:anchor distT="0" distB="0" distL="0" distR="0" allowOverlap="1" layoutInCell="1" locked="0" behindDoc="1" simplePos="0" relativeHeight="487605248">
                <wp:simplePos x="0" y="0"/>
                <wp:positionH relativeFrom="page">
                  <wp:posOffset>1440433</wp:posOffset>
                </wp:positionH>
                <wp:positionV relativeFrom="paragraph">
                  <wp:posOffset>199025</wp:posOffset>
                </wp:positionV>
                <wp:extent cx="1829435" cy="9525"/>
                <wp:effectExtent l="0" t="0" r="0" b="0"/>
                <wp:wrapTopAndBottom/>
                <wp:docPr id="40" name="Graphic 40"/>
                <wp:cNvGraphicFramePr>
                  <a:graphicFrameLocks/>
                </wp:cNvGraphicFramePr>
                <a:graphic>
                  <a:graphicData uri="http://schemas.microsoft.com/office/word/2010/wordprocessingShape">
                    <wps:wsp>
                      <wps:cNvPr id="40" name="Graphic 40"/>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5.671337pt;width:144.020pt;height:.72003pt;mso-position-horizontal-relative:page;mso-position-vertical-relative:paragraph;z-index:-15711232;mso-wrap-distance-left:0;mso-wrap-distance-right:0" id="docshape36" filled="true" fillcolor="#000000" stroked="false">
                <v:fill type="solid"/>
                <w10:wrap type="topAndBottom"/>
              </v:rect>
            </w:pict>
          </mc:Fallback>
        </mc:AlternateContent>
      </w:r>
    </w:p>
    <w:p>
      <w:pPr>
        <w:spacing w:before="101"/>
        <w:ind w:left="568" w:right="220" w:firstLine="566"/>
        <w:jc w:val="left"/>
        <w:rPr>
          <w:sz w:val="20"/>
        </w:rPr>
      </w:pPr>
      <w:r>
        <w:rPr>
          <w:sz w:val="20"/>
          <w:vertAlign w:val="superscript"/>
        </w:rPr>
        <w:t>53</w:t>
      </w:r>
      <w:r>
        <w:rPr>
          <w:spacing w:val="38"/>
          <w:sz w:val="20"/>
          <w:vertAlign w:val="baseline"/>
        </w:rPr>
        <w:t> </w:t>
      </w:r>
      <w:r>
        <w:rPr>
          <w:sz w:val="20"/>
          <w:vertAlign w:val="baseline"/>
        </w:rPr>
        <w:t>C.</w:t>
      </w:r>
      <w:r>
        <w:rPr>
          <w:spacing w:val="38"/>
          <w:sz w:val="20"/>
          <w:vertAlign w:val="baseline"/>
        </w:rPr>
        <w:t> </w:t>
      </w:r>
      <w:r>
        <w:rPr>
          <w:sz w:val="20"/>
          <w:vertAlign w:val="baseline"/>
        </w:rPr>
        <w:t>S.</w:t>
      </w:r>
      <w:r>
        <w:rPr>
          <w:spacing w:val="38"/>
          <w:sz w:val="20"/>
          <w:vertAlign w:val="baseline"/>
        </w:rPr>
        <w:t> </w:t>
      </w:r>
      <w:r>
        <w:rPr>
          <w:sz w:val="20"/>
          <w:vertAlign w:val="baseline"/>
        </w:rPr>
        <w:t>T</w:t>
      </w:r>
      <w:r>
        <w:rPr>
          <w:spacing w:val="38"/>
          <w:sz w:val="20"/>
          <w:vertAlign w:val="baseline"/>
        </w:rPr>
        <w:t> </w:t>
      </w:r>
      <w:r>
        <w:rPr>
          <w:sz w:val="20"/>
          <w:vertAlign w:val="baseline"/>
        </w:rPr>
        <w:t>Kansil,</w:t>
      </w:r>
      <w:r>
        <w:rPr>
          <w:spacing w:val="40"/>
          <w:sz w:val="20"/>
          <w:vertAlign w:val="baseline"/>
        </w:rPr>
        <w:t> </w:t>
      </w:r>
      <w:r>
        <w:rPr>
          <w:i/>
          <w:sz w:val="20"/>
          <w:vertAlign w:val="baseline"/>
        </w:rPr>
        <w:t>Pengantar</w:t>
      </w:r>
      <w:r>
        <w:rPr>
          <w:i/>
          <w:spacing w:val="35"/>
          <w:sz w:val="20"/>
          <w:vertAlign w:val="baseline"/>
        </w:rPr>
        <w:t> </w:t>
      </w:r>
      <w:r>
        <w:rPr>
          <w:i/>
          <w:sz w:val="20"/>
          <w:vertAlign w:val="baseline"/>
        </w:rPr>
        <w:t>Ilmu</w:t>
      </w:r>
      <w:r>
        <w:rPr>
          <w:i/>
          <w:spacing w:val="39"/>
          <w:sz w:val="20"/>
          <w:vertAlign w:val="baseline"/>
        </w:rPr>
        <w:t> </w:t>
      </w:r>
      <w:r>
        <w:rPr>
          <w:i/>
          <w:sz w:val="20"/>
          <w:vertAlign w:val="baseline"/>
        </w:rPr>
        <w:t>Hukum</w:t>
      </w:r>
      <w:r>
        <w:rPr>
          <w:i/>
          <w:spacing w:val="38"/>
          <w:sz w:val="20"/>
          <w:vertAlign w:val="baseline"/>
        </w:rPr>
        <w:t> </w:t>
      </w:r>
      <w:r>
        <w:rPr>
          <w:i/>
          <w:sz w:val="20"/>
          <w:vertAlign w:val="baseline"/>
        </w:rPr>
        <w:t>Dan</w:t>
      </w:r>
      <w:r>
        <w:rPr>
          <w:i/>
          <w:spacing w:val="39"/>
          <w:sz w:val="20"/>
          <w:vertAlign w:val="baseline"/>
        </w:rPr>
        <w:t> </w:t>
      </w:r>
      <w:r>
        <w:rPr>
          <w:i/>
          <w:sz w:val="20"/>
          <w:vertAlign w:val="baseline"/>
        </w:rPr>
        <w:t>Tata</w:t>
      </w:r>
      <w:r>
        <w:rPr>
          <w:i/>
          <w:spacing w:val="36"/>
          <w:sz w:val="20"/>
          <w:vertAlign w:val="baseline"/>
        </w:rPr>
        <w:t> </w:t>
      </w:r>
      <w:r>
        <w:rPr>
          <w:i/>
          <w:sz w:val="20"/>
          <w:vertAlign w:val="baseline"/>
        </w:rPr>
        <w:t>Hukum</w:t>
      </w:r>
      <w:r>
        <w:rPr>
          <w:i/>
          <w:spacing w:val="38"/>
          <w:sz w:val="20"/>
          <w:vertAlign w:val="baseline"/>
        </w:rPr>
        <w:t> </w:t>
      </w:r>
      <w:r>
        <w:rPr>
          <w:i/>
          <w:sz w:val="20"/>
          <w:vertAlign w:val="baseline"/>
        </w:rPr>
        <w:t>Indonesia.</w:t>
      </w:r>
      <w:r>
        <w:rPr>
          <w:i/>
          <w:spacing w:val="38"/>
          <w:sz w:val="20"/>
          <w:vertAlign w:val="baseline"/>
        </w:rPr>
        <w:t> </w:t>
      </w:r>
      <w:r>
        <w:rPr>
          <w:sz w:val="20"/>
          <w:vertAlign w:val="baseline"/>
        </w:rPr>
        <w:t>(Jakarta:</w:t>
      </w:r>
      <w:r>
        <w:rPr>
          <w:spacing w:val="38"/>
          <w:sz w:val="20"/>
          <w:vertAlign w:val="baseline"/>
        </w:rPr>
        <w:t> </w:t>
      </w:r>
      <w:r>
        <w:rPr>
          <w:sz w:val="20"/>
          <w:vertAlign w:val="baseline"/>
        </w:rPr>
        <w:t>Balai </w:t>
      </w:r>
      <w:r>
        <w:rPr>
          <w:spacing w:val="-2"/>
          <w:sz w:val="20"/>
          <w:vertAlign w:val="baseline"/>
        </w:rPr>
        <w:t>Pustaka).</w:t>
      </w:r>
    </w:p>
    <w:p>
      <w:pPr>
        <w:spacing w:after="0"/>
        <w:jc w:val="left"/>
        <w:rPr>
          <w:sz w:val="20"/>
        </w:rPr>
        <w:sectPr>
          <w:pgSz w:w="11910" w:h="16840"/>
          <w:pgMar w:header="0" w:footer="1000" w:top="1920" w:bottom="1200" w:left="1700" w:right="1417"/>
        </w:sectPr>
      </w:pPr>
    </w:p>
    <w:p>
      <w:pPr>
        <w:pStyle w:val="BodyText"/>
        <w:spacing w:before="53"/>
      </w:pPr>
    </w:p>
    <w:p>
      <w:pPr>
        <w:pStyle w:val="BodyText"/>
        <w:spacing w:line="360" w:lineRule="auto"/>
        <w:ind w:left="1134" w:right="281"/>
        <w:jc w:val="both"/>
      </w:pPr>
      <w:r>
        <w:rPr/>
        <w:t>internal</w:t>
      </w:r>
      <w:r>
        <w:rPr>
          <w:spacing w:val="-15"/>
        </w:rPr>
        <w:t> </w:t>
      </w:r>
      <w:r>
        <w:rPr/>
        <w:t>terjadi</w:t>
      </w:r>
      <w:r>
        <w:rPr>
          <w:spacing w:val="-15"/>
        </w:rPr>
        <w:t> </w:t>
      </w:r>
      <w:r>
        <w:rPr/>
        <w:t>karna</w:t>
      </w:r>
      <w:r>
        <w:rPr>
          <w:spacing w:val="-15"/>
        </w:rPr>
        <w:t> </w:t>
      </w:r>
      <w:r>
        <w:rPr/>
        <w:t>dorogan</w:t>
      </w:r>
      <w:r>
        <w:rPr>
          <w:spacing w:val="-15"/>
        </w:rPr>
        <w:t> </w:t>
      </w:r>
      <w:r>
        <w:rPr/>
        <w:t>dari</w:t>
      </w:r>
      <w:r>
        <w:rPr>
          <w:spacing w:val="-15"/>
        </w:rPr>
        <w:t> </w:t>
      </w:r>
      <w:r>
        <w:rPr/>
        <w:t>diri</w:t>
      </w:r>
      <w:r>
        <w:rPr>
          <w:spacing w:val="-15"/>
        </w:rPr>
        <w:t> </w:t>
      </w:r>
      <w:r>
        <w:rPr/>
        <w:t>individu</w:t>
      </w:r>
      <w:r>
        <w:rPr>
          <w:spacing w:val="-15"/>
        </w:rPr>
        <w:t> </w:t>
      </w:r>
      <w:r>
        <w:rPr/>
        <w:t>itu</w:t>
      </w:r>
      <w:r>
        <w:rPr>
          <w:spacing w:val="-15"/>
        </w:rPr>
        <w:t> </w:t>
      </w:r>
      <w:r>
        <w:rPr/>
        <w:t>tersebut</w:t>
      </w:r>
      <w:r>
        <w:rPr>
          <w:spacing w:val="-15"/>
        </w:rPr>
        <w:t> </w:t>
      </w:r>
      <w:r>
        <w:rPr/>
        <w:t>seperti</w:t>
      </w:r>
      <w:r>
        <w:rPr>
          <w:spacing w:val="-15"/>
        </w:rPr>
        <w:t> </w:t>
      </w:r>
      <w:r>
        <w:rPr/>
        <w:t>faktor</w:t>
      </w:r>
      <w:r>
        <w:rPr>
          <w:spacing w:val="-15"/>
        </w:rPr>
        <w:t> </w:t>
      </w:r>
      <w:r>
        <w:rPr/>
        <w:t>usia, faktor</w:t>
      </w:r>
      <w:r>
        <w:rPr>
          <w:spacing w:val="-15"/>
        </w:rPr>
        <w:t> </w:t>
      </w:r>
      <w:r>
        <w:rPr/>
        <w:t>kecerdasan,</w:t>
      </w:r>
      <w:r>
        <w:rPr>
          <w:spacing w:val="-15"/>
        </w:rPr>
        <w:t> </w:t>
      </w:r>
      <w:r>
        <w:rPr/>
        <w:t>jenis</w:t>
      </w:r>
      <w:r>
        <w:rPr>
          <w:spacing w:val="-15"/>
        </w:rPr>
        <w:t> </w:t>
      </w:r>
      <w:r>
        <w:rPr/>
        <w:t>kelamin,</w:t>
      </w:r>
      <w:r>
        <w:rPr>
          <w:spacing w:val="-15"/>
        </w:rPr>
        <w:t> </w:t>
      </w:r>
      <w:r>
        <w:rPr/>
        <w:t>dan</w:t>
      </w:r>
      <w:r>
        <w:rPr>
          <w:spacing w:val="-15"/>
        </w:rPr>
        <w:t> </w:t>
      </w:r>
      <w:r>
        <w:rPr/>
        <w:t>desakan</w:t>
      </w:r>
      <w:r>
        <w:rPr>
          <w:spacing w:val="-14"/>
        </w:rPr>
        <w:t> </w:t>
      </w:r>
      <w:r>
        <w:rPr/>
        <w:t>ekonomi</w:t>
      </w:r>
      <w:r>
        <w:rPr>
          <w:spacing w:val="-15"/>
        </w:rPr>
        <w:t> </w:t>
      </w:r>
      <w:r>
        <w:rPr/>
        <w:t>yang</w:t>
      </w:r>
      <w:r>
        <w:rPr>
          <w:spacing w:val="-15"/>
        </w:rPr>
        <w:t> </w:t>
      </w:r>
      <w:r>
        <w:rPr/>
        <w:t>dialami</w:t>
      </w:r>
      <w:r>
        <w:rPr>
          <w:spacing w:val="-15"/>
        </w:rPr>
        <w:t> </w:t>
      </w:r>
      <w:r>
        <w:rPr/>
        <w:t>individu tersebut guna memenuhi kebutuhan hidupnya, sedangkan faktor </w:t>
      </w:r>
      <w:r>
        <w:rPr/>
        <w:t>eksternal yang menyebabkan anak melakukan tindakan kriminal berasal dari faktor pendidikan, faktor pergaulan dan juga faktor lingkungan.</w:t>
      </w:r>
    </w:p>
    <w:p>
      <w:pPr>
        <w:pStyle w:val="Heading3"/>
        <w:numPr>
          <w:ilvl w:val="0"/>
          <w:numId w:val="9"/>
        </w:numPr>
        <w:tabs>
          <w:tab w:pos="851" w:val="left" w:leader="none"/>
          <w:tab w:pos="900" w:val="left" w:leader="none"/>
        </w:tabs>
        <w:spacing w:line="360" w:lineRule="auto" w:before="160" w:after="0"/>
        <w:ind w:left="851" w:right="285" w:hanging="284"/>
        <w:jc w:val="both"/>
      </w:pPr>
      <w:bookmarkStart w:name="_bookmark34" w:id="35"/>
      <w:bookmarkEnd w:id="35"/>
      <w:r>
        <w:rPr>
          <w:b w:val="0"/>
        </w:rPr>
      </w:r>
      <w:r>
        <w:rPr/>
        <w:tab/>
        <w:t>Urgensi Peran Pembimbing Kemasyarakatan Dalam Resosialisasi Klien Narapidana Anak (studi kasus Bapas Kelas I Semarang)</w:t>
      </w:r>
    </w:p>
    <w:p>
      <w:pPr>
        <w:pStyle w:val="BodyText"/>
        <w:spacing w:line="360" w:lineRule="auto" w:before="161"/>
        <w:ind w:left="568" w:right="283" w:firstLine="283"/>
        <w:jc w:val="both"/>
      </w:pPr>
      <w:r>
        <w:rPr/>
        <w:t>Anak</w:t>
      </w:r>
      <w:r>
        <w:rPr>
          <w:spacing w:val="-2"/>
        </w:rPr>
        <w:t> </w:t>
      </w:r>
      <w:r>
        <w:rPr/>
        <w:t>merupakan</w:t>
      </w:r>
      <w:r>
        <w:rPr>
          <w:spacing w:val="-2"/>
        </w:rPr>
        <w:t> </w:t>
      </w:r>
      <w:r>
        <w:rPr/>
        <w:t>generasi</w:t>
      </w:r>
      <w:r>
        <w:rPr>
          <w:spacing w:val="-2"/>
        </w:rPr>
        <w:t> </w:t>
      </w:r>
      <w:r>
        <w:rPr/>
        <w:t>penerus</w:t>
      </w:r>
      <w:r>
        <w:rPr>
          <w:spacing w:val="-3"/>
        </w:rPr>
        <w:t> </w:t>
      </w:r>
      <w:r>
        <w:rPr/>
        <w:t>bangsa</w:t>
      </w:r>
      <w:r>
        <w:rPr>
          <w:spacing w:val="-3"/>
        </w:rPr>
        <w:t> </w:t>
      </w:r>
      <w:r>
        <w:rPr/>
        <w:t>yang</w:t>
      </w:r>
      <w:r>
        <w:rPr>
          <w:spacing w:val="-2"/>
        </w:rPr>
        <w:t> </w:t>
      </w:r>
      <w:r>
        <w:rPr/>
        <w:t>merupakan aset</w:t>
      </w:r>
      <w:r>
        <w:rPr>
          <w:spacing w:val="-2"/>
        </w:rPr>
        <w:t> </w:t>
      </w:r>
      <w:r>
        <w:rPr/>
        <w:t>berharga</w:t>
      </w:r>
      <w:r>
        <w:rPr>
          <w:spacing w:val="-3"/>
        </w:rPr>
        <w:t> </w:t>
      </w:r>
      <w:r>
        <w:rPr/>
        <w:t>untuk bangsa</w:t>
      </w:r>
      <w:r>
        <w:rPr>
          <w:spacing w:val="-1"/>
        </w:rPr>
        <w:t> </w:t>
      </w:r>
      <w:r>
        <w:rPr/>
        <w:t>dan negara</w:t>
      </w:r>
      <w:r>
        <w:rPr>
          <w:spacing w:val="-1"/>
        </w:rPr>
        <w:t> </w:t>
      </w:r>
      <w:r>
        <w:rPr/>
        <w:t>di masa</w:t>
      </w:r>
      <w:r>
        <w:rPr>
          <w:spacing w:val="-1"/>
        </w:rPr>
        <w:t> </w:t>
      </w:r>
      <w:r>
        <w:rPr/>
        <w:t>depan. Menurut</w:t>
      </w:r>
      <w:r>
        <w:rPr>
          <w:spacing w:val="-1"/>
        </w:rPr>
        <w:t> </w:t>
      </w:r>
      <w:r>
        <w:rPr/>
        <w:t>UU No. 3 Tahun 1997 pasal 1 ayat (2) berbunyi: “anak adalah orang dalam perkara nakal yang telah mencapai umur 8 (delapan) tahun tetapi belum mencapai umur 18 (delapan belas) tahun dan belum pernah menikah”. Anak yang berhadapan dengan hukum kemudian menjadi anak didik</w:t>
      </w:r>
      <w:r>
        <w:rPr>
          <w:spacing w:val="-10"/>
        </w:rPr>
        <w:t> </w:t>
      </w:r>
      <w:r>
        <w:rPr/>
        <w:t>kemasyarakatan.</w:t>
      </w:r>
      <w:r>
        <w:rPr>
          <w:spacing w:val="-10"/>
        </w:rPr>
        <w:t> </w:t>
      </w:r>
      <w:r>
        <w:rPr/>
        <w:t>Klien</w:t>
      </w:r>
      <w:r>
        <w:rPr>
          <w:spacing w:val="-10"/>
        </w:rPr>
        <w:t> </w:t>
      </w:r>
      <w:r>
        <w:rPr/>
        <w:t>pemasyarakatan</w:t>
      </w:r>
      <w:r>
        <w:rPr>
          <w:spacing w:val="-10"/>
        </w:rPr>
        <w:t> </w:t>
      </w:r>
      <w:r>
        <w:rPr/>
        <w:t>tidak</w:t>
      </w:r>
      <w:r>
        <w:rPr>
          <w:spacing w:val="-8"/>
        </w:rPr>
        <w:t> </w:t>
      </w:r>
      <w:r>
        <w:rPr/>
        <w:t>hanya</w:t>
      </w:r>
      <w:r>
        <w:rPr>
          <w:spacing w:val="-10"/>
        </w:rPr>
        <w:t> </w:t>
      </w:r>
      <w:r>
        <w:rPr/>
        <w:t>terdiri</w:t>
      </w:r>
      <w:r>
        <w:rPr>
          <w:spacing w:val="-10"/>
        </w:rPr>
        <w:t> </w:t>
      </w:r>
      <w:r>
        <w:rPr/>
        <w:t>dari</w:t>
      </w:r>
      <w:r>
        <w:rPr>
          <w:spacing w:val="-10"/>
        </w:rPr>
        <w:t> </w:t>
      </w:r>
      <w:r>
        <w:rPr/>
        <w:t>orang</w:t>
      </w:r>
      <w:r>
        <w:rPr>
          <w:spacing w:val="-8"/>
        </w:rPr>
        <w:t> </w:t>
      </w:r>
      <w:r>
        <w:rPr/>
        <w:t>dewasa tetapi juga dengan anak-anak, anak yang menjadi klien pemasyarakatan memerlukan bimbingan dan pendampingan. Anak-anak yang melakukan tindak kriminal</w:t>
      </w:r>
      <w:r>
        <w:rPr>
          <w:spacing w:val="-15"/>
        </w:rPr>
        <w:t> </w:t>
      </w:r>
      <w:r>
        <w:rPr/>
        <w:t>sehingga</w:t>
      </w:r>
      <w:r>
        <w:rPr>
          <w:spacing w:val="-15"/>
        </w:rPr>
        <w:t> </w:t>
      </w:r>
      <w:r>
        <w:rPr/>
        <w:t>menjalani</w:t>
      </w:r>
      <w:r>
        <w:rPr>
          <w:spacing w:val="-15"/>
        </w:rPr>
        <w:t> </w:t>
      </w:r>
      <w:r>
        <w:rPr/>
        <w:t>pemidanaan</w:t>
      </w:r>
      <w:r>
        <w:rPr>
          <w:spacing w:val="-15"/>
        </w:rPr>
        <w:t> </w:t>
      </w:r>
      <w:r>
        <w:rPr/>
        <w:t>membutuhkan</w:t>
      </w:r>
      <w:r>
        <w:rPr>
          <w:spacing w:val="-15"/>
        </w:rPr>
        <w:t> </w:t>
      </w:r>
      <w:r>
        <w:rPr/>
        <w:t>program</w:t>
      </w:r>
      <w:r>
        <w:rPr>
          <w:spacing w:val="-15"/>
        </w:rPr>
        <w:t> </w:t>
      </w:r>
      <w:r>
        <w:rPr/>
        <w:t>resosialisasi</w:t>
      </w:r>
      <w:r>
        <w:rPr>
          <w:spacing w:val="-14"/>
        </w:rPr>
        <w:t> </w:t>
      </w:r>
      <w:r>
        <w:rPr/>
        <w:t>yang sesuai dengan kebutuhan dan keinginan dari mereka</w:t>
      </w:r>
      <w:r>
        <w:rPr>
          <w:vertAlign w:val="superscript"/>
        </w:rPr>
        <w:t>54</w:t>
      </w:r>
      <w:r>
        <w:rPr>
          <w:vertAlign w:val="baseline"/>
        </w:rPr>
        <w:t>.</w:t>
      </w:r>
    </w:p>
    <w:p>
      <w:pPr>
        <w:pStyle w:val="BodyText"/>
        <w:spacing w:line="360" w:lineRule="auto" w:before="1"/>
        <w:ind w:left="568" w:right="279" w:firstLine="283"/>
        <w:jc w:val="both"/>
      </w:pPr>
      <w:r>
        <w:rPr/>
        <w:t>Pembimbing kemasyarakatan memiliki peran sentral dalam proses resosialisasi untuk klien narapidana anak. Pembimbing kemasyarakatan harus memiliki pengetahuan dan keahlian sesuai dengan tugas dan kewajibannya atau memiliki ketrampilan teknis dan jiwa pengabdian di bidang pekerjaan sosial. Pembimbing kemasyarakatan</w:t>
      </w:r>
      <w:r>
        <w:rPr>
          <w:spacing w:val="-15"/>
        </w:rPr>
        <w:t> </w:t>
      </w:r>
      <w:r>
        <w:rPr/>
        <w:t>dalam</w:t>
      </w:r>
      <w:r>
        <w:rPr>
          <w:spacing w:val="-15"/>
        </w:rPr>
        <w:t> </w:t>
      </w:r>
      <w:r>
        <w:rPr/>
        <w:t>melakukan</w:t>
      </w:r>
      <w:r>
        <w:rPr>
          <w:spacing w:val="-15"/>
        </w:rPr>
        <w:t> </w:t>
      </w:r>
      <w:r>
        <w:rPr/>
        <w:t>bimbingan</w:t>
      </w:r>
      <w:r>
        <w:rPr>
          <w:spacing w:val="-15"/>
        </w:rPr>
        <w:t> </w:t>
      </w:r>
      <w:r>
        <w:rPr/>
        <w:t>terhadap</w:t>
      </w:r>
      <w:r>
        <w:rPr>
          <w:spacing w:val="-15"/>
        </w:rPr>
        <w:t> </w:t>
      </w:r>
      <w:r>
        <w:rPr/>
        <w:t>klien</w:t>
      </w:r>
      <w:r>
        <w:rPr>
          <w:spacing w:val="-14"/>
        </w:rPr>
        <w:t> </w:t>
      </w:r>
      <w:r>
        <w:rPr/>
        <w:t>narapidana</w:t>
      </w:r>
      <w:r>
        <w:rPr>
          <w:spacing w:val="-15"/>
        </w:rPr>
        <w:t> </w:t>
      </w:r>
      <w:r>
        <w:rPr/>
        <w:t>anak</w:t>
      </w:r>
      <w:r>
        <w:rPr>
          <w:spacing w:val="-15"/>
        </w:rPr>
        <w:t> </w:t>
      </w:r>
      <w:r>
        <w:rPr/>
        <w:t>harus berpedoman dan susuai dengan petujuk atau aturan yang sudah ditetapkan. Pembimbingan oleh pembimbing kemasyarakatan kepada klien bertujuan untuk memperbaiki dan meningkatkan kemampuan klien dalam berinteksi dengan masyarakat. Tugas dan fungsi pembimbing kemasyarakatan adalah melakukan penelitian kemasyarakatan (Litmas) dengan tujuan mencari informasi terkait latar belakang</w:t>
      </w:r>
      <w:r>
        <w:rPr>
          <w:spacing w:val="23"/>
        </w:rPr>
        <w:t> </w:t>
      </w:r>
      <w:r>
        <w:rPr/>
        <w:t>kehidupan</w:t>
      </w:r>
      <w:r>
        <w:rPr>
          <w:spacing w:val="24"/>
        </w:rPr>
        <w:t> </w:t>
      </w:r>
      <w:r>
        <w:rPr/>
        <w:t>klien</w:t>
      </w:r>
      <w:r>
        <w:rPr>
          <w:spacing w:val="25"/>
        </w:rPr>
        <w:t> </w:t>
      </w:r>
      <w:r>
        <w:rPr/>
        <w:t>anak.</w:t>
      </w:r>
      <w:r>
        <w:rPr>
          <w:spacing w:val="25"/>
        </w:rPr>
        <w:t> </w:t>
      </w:r>
      <w:r>
        <w:rPr/>
        <w:t>Pendampingan</w:t>
      </w:r>
      <w:r>
        <w:rPr>
          <w:spacing w:val="25"/>
        </w:rPr>
        <w:t> </w:t>
      </w:r>
      <w:r>
        <w:rPr/>
        <w:t>yaitu</w:t>
      </w:r>
      <w:r>
        <w:rPr>
          <w:spacing w:val="25"/>
        </w:rPr>
        <w:t> </w:t>
      </w:r>
      <w:r>
        <w:rPr/>
        <w:t>upaya</w:t>
      </w:r>
      <w:r>
        <w:rPr>
          <w:spacing w:val="24"/>
        </w:rPr>
        <w:t> </w:t>
      </w:r>
      <w:r>
        <w:rPr/>
        <w:t>yang</w:t>
      </w:r>
      <w:r>
        <w:rPr>
          <w:spacing w:val="25"/>
        </w:rPr>
        <w:t> </w:t>
      </w:r>
      <w:r>
        <w:rPr/>
        <w:t>dilakukan</w:t>
      </w:r>
      <w:r>
        <w:rPr>
          <w:spacing w:val="25"/>
        </w:rPr>
        <w:t> </w:t>
      </w:r>
      <w:r>
        <w:rPr>
          <w:spacing w:val="-4"/>
        </w:rPr>
        <w:t>oleh</w:t>
      </w:r>
    </w:p>
    <w:p>
      <w:pPr>
        <w:pStyle w:val="BodyText"/>
        <w:spacing w:before="116"/>
        <w:rPr>
          <w:sz w:val="20"/>
        </w:rPr>
      </w:pPr>
      <w:r>
        <w:rPr>
          <w:sz w:val="20"/>
        </w:rPr>
        <mc:AlternateContent>
          <mc:Choice Requires="wps">
            <w:drawing>
              <wp:anchor distT="0" distB="0" distL="0" distR="0" allowOverlap="1" layoutInCell="1" locked="0" behindDoc="1" simplePos="0" relativeHeight="487605760">
                <wp:simplePos x="0" y="0"/>
                <wp:positionH relativeFrom="page">
                  <wp:posOffset>1440433</wp:posOffset>
                </wp:positionH>
                <wp:positionV relativeFrom="paragraph">
                  <wp:posOffset>235209</wp:posOffset>
                </wp:positionV>
                <wp:extent cx="1829435" cy="9525"/>
                <wp:effectExtent l="0" t="0" r="0" b="0"/>
                <wp:wrapTopAndBottom/>
                <wp:docPr id="41" name="Graphic 41"/>
                <wp:cNvGraphicFramePr>
                  <a:graphicFrameLocks/>
                </wp:cNvGraphicFramePr>
                <a:graphic>
                  <a:graphicData uri="http://schemas.microsoft.com/office/word/2010/wordprocessingShape">
                    <wps:wsp>
                      <wps:cNvPr id="41" name="Graphic 41"/>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8.520420pt;width:144.020pt;height:.71997pt;mso-position-horizontal-relative:page;mso-position-vertical-relative:paragraph;z-index:-15710720;mso-wrap-distance-left:0;mso-wrap-distance-right:0" id="docshape37" filled="true" fillcolor="#000000" stroked="false">
                <v:fill type="solid"/>
                <w10:wrap type="topAndBottom"/>
              </v:rect>
            </w:pict>
          </mc:Fallback>
        </mc:AlternateContent>
      </w:r>
    </w:p>
    <w:p>
      <w:pPr>
        <w:spacing w:before="100"/>
        <w:ind w:left="568" w:right="220" w:firstLine="566"/>
        <w:jc w:val="left"/>
        <w:rPr>
          <w:sz w:val="20"/>
        </w:rPr>
      </w:pPr>
      <w:r>
        <w:rPr>
          <w:rFonts w:ascii="Calibri" w:hAnsi="Calibri"/>
          <w:sz w:val="20"/>
          <w:vertAlign w:val="superscript"/>
        </w:rPr>
        <w:t>54</w:t>
      </w:r>
      <w:r>
        <w:rPr>
          <w:rFonts w:ascii="Calibri" w:hAnsi="Calibri"/>
          <w:spacing w:val="40"/>
          <w:sz w:val="20"/>
          <w:vertAlign w:val="baseline"/>
        </w:rPr>
        <w:t> </w:t>
      </w:r>
      <w:r>
        <w:rPr>
          <w:sz w:val="20"/>
          <w:vertAlign w:val="baseline"/>
        </w:rPr>
        <w:t>Akmal</w:t>
      </w:r>
      <w:r>
        <w:rPr>
          <w:spacing w:val="40"/>
          <w:sz w:val="20"/>
          <w:vertAlign w:val="baseline"/>
        </w:rPr>
        <w:t> </w:t>
      </w:r>
      <w:r>
        <w:rPr>
          <w:sz w:val="20"/>
          <w:vertAlign w:val="baseline"/>
        </w:rPr>
        <w:t>Nur</w:t>
      </w:r>
      <w:r>
        <w:rPr>
          <w:spacing w:val="40"/>
          <w:sz w:val="20"/>
          <w:vertAlign w:val="baseline"/>
        </w:rPr>
        <w:t> </w:t>
      </w:r>
      <w:r>
        <w:rPr>
          <w:sz w:val="20"/>
          <w:vertAlign w:val="baseline"/>
        </w:rPr>
        <w:t>Fauzy</w:t>
      </w:r>
      <w:r>
        <w:rPr>
          <w:spacing w:val="40"/>
          <w:sz w:val="20"/>
          <w:vertAlign w:val="baseline"/>
        </w:rPr>
        <w:t> </w:t>
      </w:r>
      <w:r>
        <w:rPr>
          <w:sz w:val="20"/>
          <w:vertAlign w:val="baseline"/>
        </w:rPr>
        <w:t>and</w:t>
      </w:r>
      <w:r>
        <w:rPr>
          <w:spacing w:val="40"/>
          <w:sz w:val="20"/>
          <w:vertAlign w:val="baseline"/>
        </w:rPr>
        <w:t> </w:t>
      </w:r>
      <w:r>
        <w:rPr>
          <w:sz w:val="20"/>
          <w:vertAlign w:val="baseline"/>
        </w:rPr>
        <w:t>Ali</w:t>
      </w:r>
      <w:r>
        <w:rPr>
          <w:spacing w:val="40"/>
          <w:sz w:val="20"/>
          <w:vertAlign w:val="baseline"/>
        </w:rPr>
        <w:t> </w:t>
      </w:r>
      <w:r>
        <w:rPr>
          <w:sz w:val="20"/>
          <w:vertAlign w:val="baseline"/>
        </w:rPr>
        <w:t>Muhammad,</w:t>
      </w:r>
      <w:r>
        <w:rPr>
          <w:spacing w:val="40"/>
          <w:sz w:val="20"/>
          <w:vertAlign w:val="baseline"/>
        </w:rPr>
        <w:t> </w:t>
      </w:r>
      <w:r>
        <w:rPr>
          <w:sz w:val="20"/>
          <w:vertAlign w:val="baseline"/>
        </w:rPr>
        <w:t>‘Peran</w:t>
      </w:r>
      <w:r>
        <w:rPr>
          <w:spacing w:val="40"/>
          <w:sz w:val="20"/>
          <w:vertAlign w:val="baseline"/>
        </w:rPr>
        <w:t> </w:t>
      </w:r>
      <w:r>
        <w:rPr>
          <w:sz w:val="20"/>
          <w:vertAlign w:val="baseline"/>
        </w:rPr>
        <w:t>Konseling</w:t>
      </w:r>
      <w:r>
        <w:rPr>
          <w:spacing w:val="40"/>
          <w:sz w:val="20"/>
          <w:vertAlign w:val="baseline"/>
        </w:rPr>
        <w:t> </w:t>
      </w:r>
      <w:r>
        <w:rPr>
          <w:sz w:val="20"/>
          <w:vertAlign w:val="baseline"/>
        </w:rPr>
        <w:t>Dalam</w:t>
      </w:r>
      <w:r>
        <w:rPr>
          <w:spacing w:val="40"/>
          <w:sz w:val="20"/>
          <w:vertAlign w:val="baseline"/>
        </w:rPr>
        <w:t> </w:t>
      </w:r>
      <w:r>
        <w:rPr>
          <w:sz w:val="20"/>
          <w:vertAlign w:val="baseline"/>
        </w:rPr>
        <w:t>Proses</w:t>
      </w:r>
      <w:r>
        <w:rPr>
          <w:spacing w:val="40"/>
          <w:sz w:val="20"/>
          <w:vertAlign w:val="baseline"/>
        </w:rPr>
        <w:t> </w:t>
      </w:r>
      <w:r>
        <w:rPr>
          <w:sz w:val="20"/>
          <w:vertAlign w:val="baseline"/>
        </w:rPr>
        <w:t>Pembinaan Kepribadian Anak Binaan’, 1.10 (2023), 374–78.</w:t>
      </w:r>
    </w:p>
    <w:p>
      <w:pPr>
        <w:spacing w:after="0"/>
        <w:jc w:val="left"/>
        <w:rPr>
          <w:sz w:val="20"/>
        </w:rPr>
        <w:sectPr>
          <w:pgSz w:w="11910" w:h="16840"/>
          <w:pgMar w:header="0" w:footer="1000" w:top="1920" w:bottom="1200" w:left="1700" w:right="1417"/>
        </w:sectPr>
      </w:pPr>
    </w:p>
    <w:p>
      <w:pPr>
        <w:pStyle w:val="BodyText"/>
        <w:spacing w:before="53"/>
      </w:pPr>
    </w:p>
    <w:p>
      <w:pPr>
        <w:pStyle w:val="BodyText"/>
        <w:spacing w:line="360" w:lineRule="auto"/>
        <w:ind w:left="568" w:right="285"/>
        <w:jc w:val="both"/>
      </w:pPr>
      <w:r>
        <w:rPr/>
        <w:t>pembimbing kemasyarakatan dengan tujuan unruk membantu klien anak dalam mengatasi permasalahan yang dihadapinya. Pembimbingan untuk memberikan tuntunan dalam peningkatkan kualitas ketakwaan, intelektual, sikap dan perilaku, profesionalisme. Pengawasan yaitu untuk mengamati dan memberikan penilaian terhadap pelaksanaan program pembinaan, layanan dan pendampingan anak</w:t>
      </w:r>
      <w:r>
        <w:rPr>
          <w:vertAlign w:val="superscript"/>
        </w:rPr>
        <w:t>55</w:t>
      </w:r>
      <w:r>
        <w:rPr>
          <w:vertAlign w:val="baseline"/>
        </w:rPr>
        <w:t>.</w:t>
      </w:r>
    </w:p>
    <w:p>
      <w:pPr>
        <w:pStyle w:val="BodyText"/>
        <w:spacing w:line="360" w:lineRule="auto"/>
        <w:ind w:left="568" w:right="281" w:firstLine="283"/>
        <w:jc w:val="both"/>
      </w:pPr>
      <w:r>
        <w:rPr/>
        <w:t>Tujuan resosialisasi yang hendak dicapai oleh pembimbing kemasyarakatan sesuai dengan tujuan sistem pemasyarakatan adalah supaya klien dapat menyadari kesalahan yang telah dilakukan, klien tidak melakukan kembali perbuatan yang melanggar hukum tindak pidana, klien dapat memperbaiki dirinya agar berubah menjadi pribadi yang lebih baik, klien dapat diterima kembali oleh masyarakat di tempat tinggalnya, klien dapat berperan aktif dalam membangun kehidupan bermasyarakat, klien juga dapat hidup secara wajar sebagai warga yang baik dan bertanggung jawab</w:t>
      </w:r>
      <w:r>
        <w:rPr>
          <w:vertAlign w:val="superscript"/>
        </w:rPr>
        <w:t>56</w:t>
      </w:r>
      <w:r>
        <w:rPr>
          <w:vertAlign w:val="baseline"/>
        </w:rPr>
        <w:t>.</w:t>
      </w:r>
    </w:p>
    <w:p>
      <w:pPr>
        <w:pStyle w:val="BodyText"/>
        <w:spacing w:line="360" w:lineRule="auto"/>
        <w:ind w:left="568" w:right="280" w:firstLine="283"/>
        <w:jc w:val="both"/>
      </w:pPr>
      <w:r>
        <w:rPr/>
        <w:t>Proses</w:t>
      </w:r>
      <w:r>
        <w:rPr>
          <w:spacing w:val="-15"/>
        </w:rPr>
        <w:t> </w:t>
      </w:r>
      <w:r>
        <w:rPr/>
        <w:t>resosialisasi</w:t>
      </w:r>
      <w:r>
        <w:rPr>
          <w:spacing w:val="-15"/>
        </w:rPr>
        <w:t> </w:t>
      </w:r>
      <w:r>
        <w:rPr/>
        <w:t>penting</w:t>
      </w:r>
      <w:r>
        <w:rPr>
          <w:spacing w:val="-15"/>
        </w:rPr>
        <w:t> </w:t>
      </w:r>
      <w:r>
        <w:rPr/>
        <w:t>dilakukan</w:t>
      </w:r>
      <w:r>
        <w:rPr>
          <w:spacing w:val="-15"/>
        </w:rPr>
        <w:t> </w:t>
      </w:r>
      <w:r>
        <w:rPr/>
        <w:t>oleh</w:t>
      </w:r>
      <w:r>
        <w:rPr>
          <w:spacing w:val="-15"/>
        </w:rPr>
        <w:t> </w:t>
      </w:r>
      <w:r>
        <w:rPr/>
        <w:t>pembimbing</w:t>
      </w:r>
      <w:r>
        <w:rPr>
          <w:spacing w:val="-14"/>
        </w:rPr>
        <w:t> </w:t>
      </w:r>
      <w:r>
        <w:rPr/>
        <w:t>kemasyarakatan</w:t>
      </w:r>
      <w:r>
        <w:rPr>
          <w:spacing w:val="-15"/>
        </w:rPr>
        <w:t> </w:t>
      </w:r>
      <w:r>
        <w:rPr/>
        <w:t>kepada klien narapidana anak dalam sistem pemasyarakatan. Klien narapidana anak sebagai individu yang sedang berada dalam masa perkembangan psikologi dan sosial perlu pendekatan khusus agar mampu kembali diterima oleh masyarakat. Oleh karena itu peran pembimbing kemasyarakatan sangat penting. Sebagai pelaksana fungsi bimbingan kemasyarakatan dan pengawasan, pembimbing kemasyarakatan bertanggung jawab untuk memastikan bahwa proses resosialisasi berjalan efektif. Proses bimbingan, pengawasan, dan pendampingan yang dilakukan oleh pembimbing kemasyarakatan dapat membantu klien narapidana anak untuk bangkit, menjalani hidup dengan baik, dan kembali diterima oleh </w:t>
      </w:r>
      <w:r>
        <w:rPr>
          <w:spacing w:val="-2"/>
        </w:rPr>
        <w:t>masyarakat.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8"/>
        <w:rPr>
          <w:sz w:val="20"/>
        </w:rPr>
      </w:pPr>
      <w:r>
        <w:rPr>
          <w:sz w:val="20"/>
        </w:rPr>
        <mc:AlternateContent>
          <mc:Choice Requires="wps">
            <w:drawing>
              <wp:anchor distT="0" distB="0" distL="0" distR="0" allowOverlap="1" layoutInCell="1" locked="0" behindDoc="1" simplePos="0" relativeHeight="487606272">
                <wp:simplePos x="0" y="0"/>
                <wp:positionH relativeFrom="page">
                  <wp:posOffset>1440433</wp:posOffset>
                </wp:positionH>
                <wp:positionV relativeFrom="paragraph">
                  <wp:posOffset>185422</wp:posOffset>
                </wp:positionV>
                <wp:extent cx="1829435" cy="9525"/>
                <wp:effectExtent l="0" t="0" r="0" b="0"/>
                <wp:wrapTopAndBottom/>
                <wp:docPr id="42" name="Graphic 42"/>
                <wp:cNvGraphicFramePr>
                  <a:graphicFrameLocks/>
                </wp:cNvGraphicFramePr>
                <a:graphic>
                  <a:graphicData uri="http://schemas.microsoft.com/office/word/2010/wordprocessingShape">
                    <wps:wsp>
                      <wps:cNvPr id="42" name="Graphic 42"/>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4.600165pt;width:144.020pt;height:.72003pt;mso-position-horizontal-relative:page;mso-position-vertical-relative:paragraph;z-index:-15710208;mso-wrap-distance-left:0;mso-wrap-distance-right:0" id="docshape38" filled="true" fillcolor="#000000" stroked="false">
                <v:fill type="solid"/>
                <w10:wrap type="topAndBottom"/>
              </v:rect>
            </w:pict>
          </mc:Fallback>
        </mc:AlternateContent>
      </w:r>
    </w:p>
    <w:p>
      <w:pPr>
        <w:spacing w:line="229" w:lineRule="exact" w:before="101"/>
        <w:ind w:left="1134" w:right="0" w:firstLine="0"/>
        <w:jc w:val="both"/>
        <w:rPr>
          <w:sz w:val="20"/>
        </w:rPr>
      </w:pPr>
      <w:r>
        <w:rPr>
          <w:sz w:val="20"/>
          <w:vertAlign w:val="superscript"/>
        </w:rPr>
        <w:t>55</w:t>
      </w:r>
      <w:r>
        <w:rPr>
          <w:spacing w:val="-3"/>
          <w:sz w:val="20"/>
          <w:vertAlign w:val="baseline"/>
        </w:rPr>
        <w:t> </w:t>
      </w:r>
      <w:r>
        <w:rPr>
          <w:sz w:val="20"/>
          <w:vertAlign w:val="baseline"/>
        </w:rPr>
        <w:t>Nelis</w:t>
      </w:r>
      <w:r>
        <w:rPr>
          <w:spacing w:val="-4"/>
          <w:sz w:val="20"/>
          <w:vertAlign w:val="baseline"/>
        </w:rPr>
        <w:t> </w:t>
      </w:r>
      <w:r>
        <w:rPr>
          <w:spacing w:val="-2"/>
          <w:sz w:val="20"/>
          <w:vertAlign w:val="baseline"/>
        </w:rPr>
        <w:t>Hernawanti.</w:t>
      </w:r>
    </w:p>
    <w:p>
      <w:pPr>
        <w:spacing w:before="0"/>
        <w:ind w:left="568" w:right="276" w:firstLine="566"/>
        <w:jc w:val="both"/>
        <w:rPr>
          <w:sz w:val="20"/>
        </w:rPr>
      </w:pPr>
      <w:r>
        <w:rPr>
          <w:sz w:val="20"/>
          <w:vertAlign w:val="superscript"/>
        </w:rPr>
        <w:t>56</w:t>
      </w:r>
      <w:r>
        <w:rPr>
          <w:sz w:val="20"/>
          <w:vertAlign w:val="baseline"/>
        </w:rPr>
        <w:t> Dafinah Hashifah, ‘Peranan Pembimbing Kemasyarakatan Dalam Proses Bimbingan Reintegrasi Anak’, </w:t>
      </w:r>
      <w:r>
        <w:rPr>
          <w:i/>
          <w:sz w:val="20"/>
          <w:vertAlign w:val="baseline"/>
        </w:rPr>
        <w:t>Jurnal Ilmu Hukum Dan Humaniora</w:t>
      </w:r>
      <w:r>
        <w:rPr>
          <w:sz w:val="20"/>
          <w:vertAlign w:val="baseline"/>
        </w:rPr>
        <w:t>, 8.2 (2021), 29–42 &lt;</w:t>
      </w:r>
      <w:hyperlink r:id="rId11">
        <w:r>
          <w:rPr>
            <w:sz w:val="20"/>
            <w:vertAlign w:val="baseline"/>
          </w:rPr>
          <w:t>http://jurnal.um-</w:t>
        </w:r>
      </w:hyperlink>
      <w:r>
        <w:rPr>
          <w:sz w:val="20"/>
          <w:vertAlign w:val="baseline"/>
        </w:rPr>
        <w:t> </w:t>
      </w:r>
      <w:r>
        <w:rPr>
          <w:spacing w:val="-2"/>
          <w:sz w:val="20"/>
          <w:vertAlign w:val="baseline"/>
        </w:rPr>
        <w:t>tapsel.ac.id/index.php/&gt;.</w:t>
      </w:r>
    </w:p>
    <w:p>
      <w:pPr>
        <w:spacing w:after="0"/>
        <w:jc w:val="both"/>
        <w:rPr>
          <w:sz w:val="20"/>
        </w:rPr>
        <w:sectPr>
          <w:pgSz w:w="11910" w:h="16840"/>
          <w:pgMar w:header="0" w:footer="1000" w:top="1920" w:bottom="1200" w:left="1700" w:right="1417"/>
        </w:sectPr>
      </w:pPr>
    </w:p>
    <w:p>
      <w:pPr>
        <w:pStyle w:val="BodyText"/>
        <w:spacing w:before="53"/>
      </w:pPr>
    </w:p>
    <w:p>
      <w:pPr>
        <w:pStyle w:val="Heading2"/>
        <w:ind w:left="853"/>
      </w:pPr>
      <w:bookmarkStart w:name="_bookmark35" w:id="36"/>
      <w:bookmarkEnd w:id="36"/>
      <w:r>
        <w:rPr>
          <w:b w:val="0"/>
        </w:rPr>
      </w:r>
      <w:r>
        <w:rPr/>
        <w:t>BAB </w:t>
      </w:r>
      <w:r>
        <w:rPr>
          <w:spacing w:val="-5"/>
        </w:rPr>
        <w:t>III</w:t>
      </w:r>
    </w:p>
    <w:p>
      <w:pPr>
        <w:pStyle w:val="Heading2"/>
        <w:spacing w:line="360" w:lineRule="auto" w:before="137"/>
        <w:ind w:left="2321" w:right="1470"/>
      </w:pPr>
      <w:bookmarkStart w:name="_bookmark36" w:id="37"/>
      <w:bookmarkEnd w:id="37"/>
      <w:r>
        <w:rPr>
          <w:b w:val="0"/>
        </w:rPr>
      </w:r>
      <w:r>
        <w:rPr/>
        <w:t>RESOSIALISASI</w:t>
      </w:r>
      <w:r>
        <w:rPr>
          <w:spacing w:val="-11"/>
        </w:rPr>
        <w:t> </w:t>
      </w:r>
      <w:r>
        <w:rPr/>
        <w:t>DAN</w:t>
      </w:r>
      <w:r>
        <w:rPr>
          <w:spacing w:val="-12"/>
        </w:rPr>
        <w:t> </w:t>
      </w:r>
      <w:r>
        <w:rPr/>
        <w:t>PERAN</w:t>
      </w:r>
      <w:r>
        <w:rPr>
          <w:spacing w:val="-12"/>
        </w:rPr>
        <w:t> </w:t>
      </w:r>
      <w:r>
        <w:rPr/>
        <w:t>PEMBIMBING </w:t>
      </w:r>
      <w:r>
        <w:rPr>
          <w:spacing w:val="-2"/>
        </w:rPr>
        <w:t>KEMASYARAKATAN</w:t>
      </w:r>
    </w:p>
    <w:p>
      <w:pPr>
        <w:pStyle w:val="Heading3"/>
        <w:numPr>
          <w:ilvl w:val="0"/>
          <w:numId w:val="14"/>
        </w:numPr>
        <w:tabs>
          <w:tab w:pos="860" w:val="left" w:leader="none"/>
        </w:tabs>
        <w:spacing w:line="240" w:lineRule="auto" w:before="161" w:after="0"/>
        <w:ind w:left="860" w:right="0" w:hanging="292"/>
        <w:jc w:val="left"/>
      </w:pPr>
      <w:bookmarkStart w:name="_bookmark37" w:id="38"/>
      <w:bookmarkEnd w:id="38"/>
      <w:r>
        <w:rPr>
          <w:b w:val="0"/>
        </w:rPr>
      </w:r>
      <w:r>
        <w:rPr/>
        <w:t>Profil</w:t>
      </w:r>
      <w:r>
        <w:rPr>
          <w:spacing w:val="-1"/>
        </w:rPr>
        <w:t> </w:t>
      </w:r>
      <w:r>
        <w:rPr/>
        <w:t>BAPAS</w:t>
      </w:r>
      <w:r>
        <w:rPr>
          <w:spacing w:val="-1"/>
        </w:rPr>
        <w:t> </w:t>
      </w:r>
      <w:r>
        <w:rPr/>
        <w:t>Kelas</w:t>
      </w:r>
      <w:r>
        <w:rPr>
          <w:spacing w:val="-1"/>
        </w:rPr>
        <w:t> </w:t>
      </w:r>
      <w:r>
        <w:rPr/>
        <w:t>1</w:t>
      </w:r>
      <w:r>
        <w:rPr>
          <w:spacing w:val="-1"/>
        </w:rPr>
        <w:t> </w:t>
      </w:r>
      <w:r>
        <w:rPr>
          <w:spacing w:val="-2"/>
        </w:rPr>
        <w:t>Semarang</w:t>
      </w:r>
    </w:p>
    <w:p>
      <w:pPr>
        <w:pStyle w:val="BodyText"/>
        <w:spacing w:before="21"/>
        <w:rPr>
          <w:b/>
        </w:rPr>
      </w:pPr>
    </w:p>
    <w:p>
      <w:pPr>
        <w:pStyle w:val="Heading3"/>
        <w:numPr>
          <w:ilvl w:val="1"/>
          <w:numId w:val="14"/>
        </w:numPr>
        <w:tabs>
          <w:tab w:pos="1091" w:val="left" w:leader="none"/>
        </w:tabs>
        <w:spacing w:line="240" w:lineRule="auto" w:before="0" w:after="0"/>
        <w:ind w:left="1091" w:right="0" w:hanging="240"/>
        <w:jc w:val="left"/>
      </w:pPr>
      <w:bookmarkStart w:name="_bookmark38" w:id="39"/>
      <w:bookmarkEnd w:id="39"/>
      <w:r>
        <w:rPr>
          <w:b w:val="0"/>
        </w:rPr>
      </w:r>
      <w:r>
        <w:rPr/>
        <w:t>Sejarah</w:t>
      </w:r>
      <w:r>
        <w:rPr>
          <w:spacing w:val="-2"/>
        </w:rPr>
        <w:t> </w:t>
      </w:r>
      <w:r>
        <w:rPr/>
        <w:t>BAPAS</w:t>
      </w:r>
      <w:r>
        <w:rPr>
          <w:spacing w:val="-1"/>
        </w:rPr>
        <w:t> </w:t>
      </w:r>
      <w:r>
        <w:rPr/>
        <w:t>Kelas</w:t>
      </w:r>
      <w:r>
        <w:rPr>
          <w:spacing w:val="-1"/>
        </w:rPr>
        <w:t> </w:t>
      </w:r>
      <w:r>
        <w:rPr/>
        <w:t>1</w:t>
      </w:r>
      <w:r>
        <w:rPr>
          <w:spacing w:val="-1"/>
        </w:rPr>
        <w:t> </w:t>
      </w:r>
      <w:r>
        <w:rPr>
          <w:spacing w:val="-2"/>
        </w:rPr>
        <w:t>Semarang</w:t>
      </w:r>
    </w:p>
    <w:p>
      <w:pPr>
        <w:pStyle w:val="BodyText"/>
        <w:spacing w:before="22"/>
        <w:rPr>
          <w:b/>
        </w:rPr>
      </w:pPr>
    </w:p>
    <w:p>
      <w:pPr>
        <w:pStyle w:val="BodyText"/>
        <w:spacing w:line="360" w:lineRule="auto"/>
        <w:ind w:left="1134" w:right="282" w:firstLine="307"/>
        <w:jc w:val="both"/>
      </w:pPr>
      <w:r>
        <w:rPr/>
        <w:t>Balai</w:t>
      </w:r>
      <w:r>
        <w:rPr>
          <w:spacing w:val="-15"/>
        </w:rPr>
        <w:t> </w:t>
      </w:r>
      <w:r>
        <w:rPr/>
        <w:t>Pemasyarakatan</w:t>
      </w:r>
      <w:r>
        <w:rPr>
          <w:spacing w:val="-15"/>
        </w:rPr>
        <w:t> </w:t>
      </w:r>
      <w:r>
        <w:rPr/>
        <w:t>(BAPAS)</w:t>
      </w:r>
      <w:r>
        <w:rPr>
          <w:spacing w:val="-15"/>
        </w:rPr>
        <w:t> </w:t>
      </w:r>
      <w:r>
        <w:rPr/>
        <w:t>kelas</w:t>
      </w:r>
      <w:r>
        <w:rPr>
          <w:spacing w:val="-15"/>
        </w:rPr>
        <w:t> </w:t>
      </w:r>
      <w:r>
        <w:rPr/>
        <w:t>1</w:t>
      </w:r>
      <w:r>
        <w:rPr>
          <w:spacing w:val="-15"/>
        </w:rPr>
        <w:t> </w:t>
      </w:r>
      <w:r>
        <w:rPr/>
        <w:t>semarang</w:t>
      </w:r>
      <w:r>
        <w:rPr>
          <w:spacing w:val="-15"/>
        </w:rPr>
        <w:t> </w:t>
      </w:r>
      <w:r>
        <w:rPr/>
        <w:t>berdiri</w:t>
      </w:r>
      <w:r>
        <w:rPr>
          <w:spacing w:val="-15"/>
        </w:rPr>
        <w:t> </w:t>
      </w:r>
      <w:r>
        <w:rPr/>
        <w:t>pada</w:t>
      </w:r>
      <w:r>
        <w:rPr>
          <w:spacing w:val="-15"/>
        </w:rPr>
        <w:t> </w:t>
      </w:r>
      <w:r>
        <w:rPr/>
        <w:t>tahun</w:t>
      </w:r>
      <w:r>
        <w:rPr>
          <w:spacing w:val="-15"/>
        </w:rPr>
        <w:t> </w:t>
      </w:r>
      <w:r>
        <w:rPr/>
        <w:t>1970 dengan nama Balai Bimbingan Kemasyarakatan dan Pengentasan Anak (Balai</w:t>
      </w:r>
      <w:r>
        <w:rPr>
          <w:spacing w:val="-15"/>
        </w:rPr>
        <w:t> </w:t>
      </w:r>
      <w:r>
        <w:rPr/>
        <w:t>BISPA)</w:t>
      </w:r>
      <w:r>
        <w:rPr>
          <w:spacing w:val="-15"/>
        </w:rPr>
        <w:t> </w:t>
      </w:r>
      <w:r>
        <w:rPr/>
        <w:t>Semarang</w:t>
      </w:r>
      <w:r>
        <w:rPr>
          <w:spacing w:val="-15"/>
        </w:rPr>
        <w:t> </w:t>
      </w:r>
      <w:r>
        <w:rPr/>
        <w:t>berdasarkan</w:t>
      </w:r>
      <w:r>
        <w:rPr>
          <w:spacing w:val="-15"/>
        </w:rPr>
        <w:t> </w:t>
      </w:r>
      <w:r>
        <w:rPr/>
        <w:t>Surat</w:t>
      </w:r>
      <w:r>
        <w:rPr>
          <w:spacing w:val="-15"/>
        </w:rPr>
        <w:t> </w:t>
      </w:r>
      <w:r>
        <w:rPr/>
        <w:t>Keputusan</w:t>
      </w:r>
      <w:r>
        <w:rPr>
          <w:spacing w:val="-15"/>
        </w:rPr>
        <w:t> </w:t>
      </w:r>
      <w:r>
        <w:rPr/>
        <w:t>Mentri</w:t>
      </w:r>
      <w:r>
        <w:rPr>
          <w:spacing w:val="-15"/>
        </w:rPr>
        <w:t> </w:t>
      </w:r>
      <w:r>
        <w:rPr/>
        <w:t>Kehakiman</w:t>
      </w:r>
      <w:r>
        <w:rPr>
          <w:spacing w:val="-15"/>
        </w:rPr>
        <w:t> </w:t>
      </w:r>
      <w:r>
        <w:rPr/>
        <w:t>RI nomor: 351/16/1970 tanggal 22 Mei 1970. Semula menempati salah satu ruangan</w:t>
      </w:r>
      <w:r>
        <w:rPr>
          <w:spacing w:val="-2"/>
        </w:rPr>
        <w:t> </w:t>
      </w:r>
      <w:r>
        <w:rPr/>
        <w:t>di</w:t>
      </w:r>
      <w:r>
        <w:rPr>
          <w:spacing w:val="-2"/>
        </w:rPr>
        <w:t> </w:t>
      </w:r>
      <w:r>
        <w:rPr/>
        <w:t>kantor</w:t>
      </w:r>
      <w:r>
        <w:rPr>
          <w:spacing w:val="-3"/>
        </w:rPr>
        <w:t> </w:t>
      </w:r>
      <w:r>
        <w:rPr/>
        <w:t>wilayah</w:t>
      </w:r>
      <w:r>
        <w:rPr>
          <w:spacing w:val="-2"/>
        </w:rPr>
        <w:t> </w:t>
      </w:r>
      <w:r>
        <w:rPr/>
        <w:t>depertemen</w:t>
      </w:r>
      <w:r>
        <w:rPr>
          <w:spacing w:val="-3"/>
        </w:rPr>
        <w:t> </w:t>
      </w:r>
      <w:r>
        <w:rPr/>
        <w:t>Hukum</w:t>
      </w:r>
      <w:r>
        <w:rPr>
          <w:spacing w:val="-2"/>
        </w:rPr>
        <w:t> </w:t>
      </w:r>
      <w:r>
        <w:rPr/>
        <w:t>dan</w:t>
      </w:r>
      <w:r>
        <w:rPr>
          <w:spacing w:val="-2"/>
        </w:rPr>
        <w:t> </w:t>
      </w:r>
      <w:r>
        <w:rPr/>
        <w:t>Hak</w:t>
      </w:r>
      <w:r>
        <w:rPr>
          <w:spacing w:val="-2"/>
        </w:rPr>
        <w:t> </w:t>
      </w:r>
      <w:r>
        <w:rPr/>
        <w:t>Asasi</w:t>
      </w:r>
      <w:r>
        <w:rPr>
          <w:spacing w:val="-2"/>
        </w:rPr>
        <w:t> </w:t>
      </w:r>
      <w:r>
        <w:rPr/>
        <w:t>Manusia</w:t>
      </w:r>
      <w:r>
        <w:rPr>
          <w:spacing w:val="-3"/>
        </w:rPr>
        <w:t> </w:t>
      </w:r>
      <w:r>
        <w:rPr/>
        <w:t>Jawa Tengah (saat itu bernama kantor wilayah departemen kehakiman jawa tengah), di jalan dr. Cipto 64 Semarang. Kemuadian pada bulan Agustus 1976,</w:t>
      </w:r>
      <w:r>
        <w:rPr>
          <w:spacing w:val="-11"/>
        </w:rPr>
        <w:t> </w:t>
      </w:r>
      <w:r>
        <w:rPr/>
        <w:t>menempati</w:t>
      </w:r>
      <w:r>
        <w:rPr>
          <w:spacing w:val="-10"/>
        </w:rPr>
        <w:t> </w:t>
      </w:r>
      <w:r>
        <w:rPr/>
        <w:t>salah</w:t>
      </w:r>
      <w:r>
        <w:rPr>
          <w:spacing w:val="-11"/>
        </w:rPr>
        <w:t> </w:t>
      </w:r>
      <w:r>
        <w:rPr/>
        <w:t>satu</w:t>
      </w:r>
      <w:r>
        <w:rPr>
          <w:spacing w:val="-10"/>
        </w:rPr>
        <w:t> </w:t>
      </w:r>
      <w:r>
        <w:rPr/>
        <w:t>rumah</w:t>
      </w:r>
      <w:r>
        <w:rPr>
          <w:spacing w:val="-8"/>
        </w:rPr>
        <w:t> </w:t>
      </w:r>
      <w:r>
        <w:rPr/>
        <w:t>Knwil</w:t>
      </w:r>
      <w:r>
        <w:rPr>
          <w:spacing w:val="-10"/>
        </w:rPr>
        <w:t> </w:t>
      </w:r>
      <w:r>
        <w:rPr/>
        <w:t>di</w:t>
      </w:r>
      <w:r>
        <w:rPr>
          <w:spacing w:val="-10"/>
        </w:rPr>
        <w:t> </w:t>
      </w:r>
      <w:r>
        <w:rPr/>
        <w:t>jalan</w:t>
      </w:r>
      <w:r>
        <w:rPr>
          <w:spacing w:val="-6"/>
        </w:rPr>
        <w:t> </w:t>
      </w:r>
      <w:r>
        <w:rPr/>
        <w:t>Siliwangi</w:t>
      </w:r>
      <w:r>
        <w:rPr>
          <w:spacing w:val="-10"/>
        </w:rPr>
        <w:t> </w:t>
      </w:r>
      <w:r>
        <w:rPr/>
        <w:t>No.</w:t>
      </w:r>
      <w:r>
        <w:rPr>
          <w:spacing w:val="-11"/>
        </w:rPr>
        <w:t> </w:t>
      </w:r>
      <w:r>
        <w:rPr/>
        <w:t>509,</w:t>
      </w:r>
      <w:r>
        <w:rPr>
          <w:spacing w:val="-11"/>
        </w:rPr>
        <w:t> </w:t>
      </w:r>
      <w:r>
        <w:rPr/>
        <w:t>setahun kemudian, pada bulan April tahun 1977 Balai BISPA Semarang menempati Gedung sendiri di jalan Siliwangi 509 hingga saat ini.</w:t>
      </w:r>
    </w:p>
    <w:p>
      <w:pPr>
        <w:pStyle w:val="BodyText"/>
        <w:spacing w:line="360" w:lineRule="auto" w:before="1"/>
        <w:ind w:left="1134" w:right="278" w:firstLine="307"/>
        <w:jc w:val="both"/>
      </w:pPr>
      <w:r>
        <w:rPr/>
        <w:t>Gedung kantor balai kemasyarakatan kelas 1 semarang telah 3 kali mengalami renovasi, terakhir pada tahun 2006 gedung kantor yang semula satu lantai dengan luas lantai 540 m2 ditingkatkan menjadi 2 lantai dengan luas mencapai 852 m2 dari tanah seluas 1200 m2.</w:t>
      </w:r>
      <w:r>
        <w:rPr>
          <w:spacing w:val="-1"/>
        </w:rPr>
        <w:t> </w:t>
      </w:r>
      <w:r>
        <w:rPr/>
        <w:t>Pada tanggal 3 November 1966 dibentuk Direktorat BISPA pada Direktorat Jendral Pemasyarakatan. Padda tahun 1970 didirikan balai BISPA berubah menjadi Balai Pemasyarakatan</w:t>
      </w:r>
      <w:r>
        <w:rPr>
          <w:spacing w:val="-7"/>
        </w:rPr>
        <w:t> </w:t>
      </w:r>
      <w:r>
        <w:rPr/>
        <w:t>yang</w:t>
      </w:r>
      <w:r>
        <w:rPr>
          <w:spacing w:val="-7"/>
        </w:rPr>
        <w:t> </w:t>
      </w:r>
      <w:r>
        <w:rPr/>
        <w:t>terjadi</w:t>
      </w:r>
      <w:r>
        <w:rPr>
          <w:spacing w:val="-7"/>
        </w:rPr>
        <w:t> </w:t>
      </w:r>
      <w:r>
        <w:rPr/>
        <w:t>pada</w:t>
      </w:r>
      <w:r>
        <w:rPr>
          <w:spacing w:val="-8"/>
        </w:rPr>
        <w:t> </w:t>
      </w:r>
      <w:r>
        <w:rPr/>
        <w:t>tahun</w:t>
      </w:r>
      <w:r>
        <w:rPr>
          <w:spacing w:val="-7"/>
        </w:rPr>
        <w:t> </w:t>
      </w:r>
      <w:r>
        <w:rPr/>
        <w:t>1997</w:t>
      </w:r>
      <w:r>
        <w:rPr>
          <w:spacing w:val="-7"/>
        </w:rPr>
        <w:t> </w:t>
      </w:r>
      <w:r>
        <w:rPr/>
        <w:t>berdasarkan</w:t>
      </w:r>
      <w:r>
        <w:rPr>
          <w:spacing w:val="-7"/>
        </w:rPr>
        <w:t> </w:t>
      </w:r>
      <w:r>
        <w:rPr/>
        <w:t>Kep.</w:t>
      </w:r>
      <w:r>
        <w:rPr>
          <w:spacing w:val="-7"/>
        </w:rPr>
        <w:t> </w:t>
      </w:r>
      <w:r>
        <w:rPr/>
        <w:t>Men</w:t>
      </w:r>
      <w:r>
        <w:rPr>
          <w:spacing w:val="-7"/>
        </w:rPr>
        <w:t> </w:t>
      </w:r>
      <w:r>
        <w:rPr/>
        <w:t>Keh</w:t>
      </w:r>
      <w:r>
        <w:rPr>
          <w:spacing w:val="-7"/>
        </w:rPr>
        <w:t> </w:t>
      </w:r>
      <w:r>
        <w:rPr/>
        <w:t>RI No. M. 01. PR. 07.03 pada tanggal 12 Februari 1997 dan ditindaklanjuti SK Dirgen Pemasyarakatan tanggal 7 Maret 1997 No. E.PR.07.03-17 tetang perubahan</w:t>
      </w:r>
      <w:r>
        <w:rPr>
          <w:spacing w:val="17"/>
        </w:rPr>
        <w:t> </w:t>
      </w:r>
      <w:r>
        <w:rPr/>
        <w:t>nama/nomenklatur</w:t>
      </w:r>
      <w:r>
        <w:rPr>
          <w:spacing w:val="19"/>
        </w:rPr>
        <w:t> </w:t>
      </w:r>
      <w:r>
        <w:rPr/>
        <w:t>Balai</w:t>
      </w:r>
      <w:r>
        <w:rPr>
          <w:spacing w:val="19"/>
        </w:rPr>
        <w:t> </w:t>
      </w:r>
      <w:r>
        <w:rPr/>
        <w:t>BISPA</w:t>
      </w:r>
      <w:r>
        <w:rPr>
          <w:spacing w:val="19"/>
        </w:rPr>
        <w:t> </w:t>
      </w:r>
      <w:r>
        <w:rPr/>
        <w:t>menjadi</w:t>
      </w:r>
      <w:r>
        <w:rPr>
          <w:spacing w:val="19"/>
        </w:rPr>
        <w:t> </w:t>
      </w:r>
      <w:r>
        <w:rPr/>
        <w:t>Balai</w:t>
      </w:r>
      <w:r>
        <w:rPr>
          <w:spacing w:val="20"/>
        </w:rPr>
        <w:t> </w:t>
      </w:r>
      <w:r>
        <w:rPr>
          <w:spacing w:val="-2"/>
        </w:rPr>
        <w:t>Pemasyarakatan.</w:t>
      </w:r>
    </w:p>
    <w:p>
      <w:pPr>
        <w:spacing w:line="168" w:lineRule="exact" w:before="0"/>
        <w:ind w:left="1134" w:right="0" w:firstLine="0"/>
        <w:jc w:val="left"/>
        <w:rPr>
          <w:sz w:val="16"/>
        </w:rPr>
      </w:pPr>
      <w:r>
        <w:rPr>
          <w:spacing w:val="-5"/>
          <w:sz w:val="16"/>
        </w:rPr>
        <w:t>57</w:t>
      </w:r>
    </w:p>
    <w:p>
      <w:pPr>
        <w:pStyle w:val="BodyText"/>
        <w:rPr>
          <w:sz w:val="20"/>
        </w:rPr>
      </w:pPr>
    </w:p>
    <w:p>
      <w:pPr>
        <w:pStyle w:val="BodyText"/>
        <w:rPr>
          <w:sz w:val="20"/>
        </w:rPr>
      </w:pPr>
    </w:p>
    <w:p>
      <w:pPr>
        <w:pStyle w:val="BodyText"/>
        <w:spacing w:before="125"/>
        <w:rPr>
          <w:sz w:val="20"/>
        </w:rPr>
      </w:pPr>
      <w:r>
        <w:rPr>
          <w:sz w:val="20"/>
        </w:rPr>
        <mc:AlternateContent>
          <mc:Choice Requires="wps">
            <w:drawing>
              <wp:anchor distT="0" distB="0" distL="0" distR="0" allowOverlap="1" layoutInCell="1" locked="0" behindDoc="1" simplePos="0" relativeHeight="487606784">
                <wp:simplePos x="0" y="0"/>
                <wp:positionH relativeFrom="page">
                  <wp:posOffset>1440433</wp:posOffset>
                </wp:positionH>
                <wp:positionV relativeFrom="paragraph">
                  <wp:posOffset>241000</wp:posOffset>
                </wp:positionV>
                <wp:extent cx="1829435" cy="9525"/>
                <wp:effectExtent l="0" t="0" r="0" b="0"/>
                <wp:wrapTopAndBottom/>
                <wp:docPr id="43" name="Graphic 43"/>
                <wp:cNvGraphicFramePr>
                  <a:graphicFrameLocks/>
                </wp:cNvGraphicFramePr>
                <a:graphic>
                  <a:graphicData uri="http://schemas.microsoft.com/office/word/2010/wordprocessingShape">
                    <wps:wsp>
                      <wps:cNvPr id="43" name="Graphic 43"/>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8.976454pt;width:144.020pt;height:.72003pt;mso-position-horizontal-relative:page;mso-position-vertical-relative:paragraph;z-index:-15709696;mso-wrap-distance-left:0;mso-wrap-distance-right:0" id="docshape39" filled="true" fillcolor="#000000" stroked="false">
                <v:fill type="solid"/>
                <w10:wrap type="topAndBottom"/>
              </v:rect>
            </w:pict>
          </mc:Fallback>
        </mc:AlternateContent>
      </w:r>
    </w:p>
    <w:p>
      <w:pPr>
        <w:spacing w:before="101"/>
        <w:ind w:left="568" w:right="282" w:firstLine="566"/>
        <w:jc w:val="both"/>
        <w:rPr>
          <w:sz w:val="20"/>
        </w:rPr>
      </w:pPr>
      <w:r>
        <w:rPr>
          <w:sz w:val="20"/>
          <w:vertAlign w:val="superscript"/>
        </w:rPr>
        <w:t>57</w:t>
      </w:r>
      <w:r>
        <w:rPr>
          <w:sz w:val="20"/>
          <w:vertAlign w:val="baseline"/>
        </w:rPr>
        <w:t> Yosy Yudha Kusuma, ‘OPTIMALISASI PERAN PEMBIMBING KEMASYARAKATAN TERHADAP PENGAWASAN KLIENPEMASYARAKATAN DI BALAI PEMASYARAKATAN KELAS I SEMARANG’, </w:t>
      </w:r>
      <w:r>
        <w:rPr>
          <w:i/>
          <w:sz w:val="20"/>
          <w:vertAlign w:val="baseline"/>
        </w:rPr>
        <w:t>MAGISTRALaw Review</w:t>
      </w:r>
      <w:r>
        <w:rPr>
          <w:sz w:val="20"/>
          <w:vertAlign w:val="baseline"/>
        </w:rPr>
        <w:t>, Volume 04N </w:t>
      </w:r>
      <w:r>
        <w:rPr>
          <w:spacing w:val="-2"/>
          <w:sz w:val="20"/>
          <w:vertAlign w:val="baseline"/>
        </w:rPr>
        <w:t>(2023).</w:t>
      </w:r>
    </w:p>
    <w:p>
      <w:pPr>
        <w:spacing w:after="0"/>
        <w:jc w:val="both"/>
        <w:rPr>
          <w:sz w:val="20"/>
        </w:rPr>
        <w:sectPr>
          <w:pgSz w:w="11910" w:h="16840"/>
          <w:pgMar w:header="0" w:footer="1000" w:top="1920" w:bottom="1200" w:left="1700" w:right="1417"/>
        </w:sectPr>
      </w:pPr>
    </w:p>
    <w:p>
      <w:pPr>
        <w:pStyle w:val="BodyText"/>
      </w:pPr>
    </w:p>
    <w:p>
      <w:pPr>
        <w:pStyle w:val="BodyText"/>
      </w:pPr>
    </w:p>
    <w:p>
      <w:pPr>
        <w:pStyle w:val="BodyText"/>
        <w:spacing w:before="74"/>
      </w:pPr>
    </w:p>
    <w:p>
      <w:pPr>
        <w:pStyle w:val="Heading3"/>
        <w:numPr>
          <w:ilvl w:val="1"/>
          <w:numId w:val="14"/>
        </w:numPr>
        <w:tabs>
          <w:tab w:pos="1091" w:val="left" w:leader="none"/>
        </w:tabs>
        <w:spacing w:line="240" w:lineRule="auto" w:before="1" w:after="0"/>
        <w:ind w:left="1091" w:right="0" w:hanging="240"/>
        <w:jc w:val="both"/>
      </w:pPr>
      <w:bookmarkStart w:name="_bookmark39" w:id="40"/>
      <w:bookmarkEnd w:id="40"/>
      <w:r>
        <w:rPr>
          <w:b w:val="0"/>
        </w:rPr>
      </w:r>
      <w:r>
        <w:rPr>
          <w:spacing w:val="-2"/>
        </w:rPr>
        <w:t>Lokasi</w:t>
      </w:r>
    </w:p>
    <w:p>
      <w:pPr>
        <w:pStyle w:val="BodyText"/>
        <w:spacing w:before="21"/>
        <w:rPr>
          <w:b/>
        </w:rPr>
      </w:pPr>
    </w:p>
    <w:p>
      <w:pPr>
        <w:pStyle w:val="BodyText"/>
        <w:spacing w:line="360" w:lineRule="auto"/>
        <w:ind w:left="1134" w:right="278" w:firstLine="307"/>
        <w:jc w:val="both"/>
      </w:pPr>
      <w:r>
        <w:rPr/>
        <w:t>Balai Pemasyarakatan kelas 1 Semarang berlokasi di jalan Siliwangi No. 508, Kelurahan Kembangarum, Kecamatan Semarang Barat, Kota Semarang</w:t>
      </w:r>
      <w:r>
        <w:rPr>
          <w:vertAlign w:val="superscript"/>
        </w:rPr>
        <w:t>58</w:t>
      </w:r>
      <w:r>
        <w:rPr>
          <w:vertAlign w:val="baseline"/>
        </w:rPr>
        <w:t>.</w:t>
      </w:r>
      <w:r>
        <w:rPr>
          <w:spacing w:val="-13"/>
          <w:vertAlign w:val="baseline"/>
        </w:rPr>
        <w:t> </w:t>
      </w:r>
      <w:r>
        <w:rPr>
          <w:vertAlign w:val="baseline"/>
        </w:rPr>
        <w:t>Wilayah</w:t>
      </w:r>
      <w:r>
        <w:rPr>
          <w:spacing w:val="-13"/>
          <w:vertAlign w:val="baseline"/>
        </w:rPr>
        <w:t> </w:t>
      </w:r>
      <w:r>
        <w:rPr>
          <w:vertAlign w:val="baseline"/>
        </w:rPr>
        <w:t>kerja</w:t>
      </w:r>
      <w:r>
        <w:rPr>
          <w:spacing w:val="-12"/>
          <w:vertAlign w:val="baseline"/>
        </w:rPr>
        <w:t> </w:t>
      </w:r>
      <w:r>
        <w:rPr>
          <w:vertAlign w:val="baseline"/>
        </w:rPr>
        <w:t>Bapas</w:t>
      </w:r>
      <w:r>
        <w:rPr>
          <w:spacing w:val="-13"/>
          <w:vertAlign w:val="baseline"/>
        </w:rPr>
        <w:t> </w:t>
      </w:r>
      <w:r>
        <w:rPr>
          <w:vertAlign w:val="baseline"/>
        </w:rPr>
        <w:t>Kelas</w:t>
      </w:r>
      <w:r>
        <w:rPr>
          <w:spacing w:val="-13"/>
          <w:vertAlign w:val="baseline"/>
        </w:rPr>
        <w:t> </w:t>
      </w:r>
      <w:r>
        <w:rPr>
          <w:vertAlign w:val="baseline"/>
        </w:rPr>
        <w:t>1</w:t>
      </w:r>
      <w:r>
        <w:rPr>
          <w:spacing w:val="-13"/>
          <w:vertAlign w:val="baseline"/>
        </w:rPr>
        <w:t> </w:t>
      </w:r>
      <w:r>
        <w:rPr>
          <w:vertAlign w:val="baseline"/>
        </w:rPr>
        <w:t>Semarang</w:t>
      </w:r>
      <w:r>
        <w:rPr>
          <w:spacing w:val="-11"/>
          <w:vertAlign w:val="baseline"/>
        </w:rPr>
        <w:t> </w:t>
      </w:r>
      <w:r>
        <w:rPr>
          <w:vertAlign w:val="baseline"/>
        </w:rPr>
        <w:t>meliputi</w:t>
      </w:r>
      <w:r>
        <w:rPr>
          <w:spacing w:val="-13"/>
          <w:vertAlign w:val="baseline"/>
        </w:rPr>
        <w:t> </w:t>
      </w:r>
      <w:r>
        <w:rPr>
          <w:vertAlign w:val="baseline"/>
        </w:rPr>
        <w:t>Kota</w:t>
      </w:r>
      <w:r>
        <w:rPr>
          <w:spacing w:val="-14"/>
          <w:vertAlign w:val="baseline"/>
        </w:rPr>
        <w:t> </w:t>
      </w:r>
      <w:r>
        <w:rPr>
          <w:vertAlign w:val="baseline"/>
        </w:rPr>
        <w:t>Semarang (16</w:t>
      </w:r>
      <w:r>
        <w:rPr>
          <w:spacing w:val="-15"/>
          <w:vertAlign w:val="baseline"/>
        </w:rPr>
        <w:t> </w:t>
      </w:r>
      <w:r>
        <w:rPr>
          <w:vertAlign w:val="baseline"/>
        </w:rPr>
        <w:t>Kecamatan,</w:t>
      </w:r>
      <w:r>
        <w:rPr>
          <w:spacing w:val="-11"/>
          <w:vertAlign w:val="baseline"/>
        </w:rPr>
        <w:t> </w:t>
      </w:r>
      <w:r>
        <w:rPr>
          <w:vertAlign w:val="baseline"/>
        </w:rPr>
        <w:t>177</w:t>
      </w:r>
      <w:r>
        <w:rPr>
          <w:spacing w:val="-11"/>
          <w:vertAlign w:val="baseline"/>
        </w:rPr>
        <w:t> </w:t>
      </w:r>
      <w:r>
        <w:rPr>
          <w:vertAlign w:val="baseline"/>
        </w:rPr>
        <w:t>Kelurahan),</w:t>
      </w:r>
      <w:r>
        <w:rPr>
          <w:spacing w:val="-9"/>
          <w:vertAlign w:val="baseline"/>
        </w:rPr>
        <w:t> </w:t>
      </w:r>
      <w:r>
        <w:rPr>
          <w:vertAlign w:val="baseline"/>
        </w:rPr>
        <w:t>Kota</w:t>
      </w:r>
      <w:r>
        <w:rPr>
          <w:spacing w:val="-12"/>
          <w:vertAlign w:val="baseline"/>
        </w:rPr>
        <w:t> </w:t>
      </w:r>
      <w:r>
        <w:rPr>
          <w:vertAlign w:val="baseline"/>
        </w:rPr>
        <w:t>Salatiga</w:t>
      </w:r>
      <w:r>
        <w:rPr>
          <w:spacing w:val="-12"/>
          <w:vertAlign w:val="baseline"/>
        </w:rPr>
        <w:t> </w:t>
      </w:r>
      <w:r>
        <w:rPr>
          <w:vertAlign w:val="baseline"/>
        </w:rPr>
        <w:t>(4</w:t>
      </w:r>
      <w:r>
        <w:rPr>
          <w:spacing w:val="-9"/>
          <w:vertAlign w:val="baseline"/>
        </w:rPr>
        <w:t> </w:t>
      </w:r>
      <w:r>
        <w:rPr>
          <w:vertAlign w:val="baseline"/>
        </w:rPr>
        <w:t>Kecamatan,</w:t>
      </w:r>
      <w:r>
        <w:rPr>
          <w:spacing w:val="-12"/>
          <w:vertAlign w:val="baseline"/>
        </w:rPr>
        <w:t> </w:t>
      </w:r>
      <w:r>
        <w:rPr>
          <w:vertAlign w:val="baseline"/>
        </w:rPr>
        <w:t>22</w:t>
      </w:r>
      <w:r>
        <w:rPr>
          <w:spacing w:val="-11"/>
          <w:vertAlign w:val="baseline"/>
        </w:rPr>
        <w:t> </w:t>
      </w:r>
      <w:r>
        <w:rPr>
          <w:spacing w:val="-2"/>
          <w:vertAlign w:val="baseline"/>
        </w:rPr>
        <w:t>Kelurahan),</w:t>
      </w:r>
    </w:p>
    <w:p>
      <w:pPr>
        <w:pStyle w:val="BodyText"/>
        <w:spacing w:before="1"/>
        <w:ind w:left="1134"/>
        <w:jc w:val="both"/>
      </w:pPr>
      <w:r>
        <w:rPr/>
        <w:t>Kabupaaten Kendal</w:t>
      </w:r>
      <w:r>
        <w:rPr>
          <w:spacing w:val="4"/>
        </w:rPr>
        <w:t> </w:t>
      </w:r>
      <w:r>
        <w:rPr/>
        <w:t>(22</w:t>
      </w:r>
      <w:r>
        <w:rPr>
          <w:spacing w:val="5"/>
        </w:rPr>
        <w:t> </w:t>
      </w:r>
      <w:r>
        <w:rPr/>
        <w:t>Kecamatan,</w:t>
      </w:r>
      <w:r>
        <w:rPr>
          <w:spacing w:val="3"/>
        </w:rPr>
        <w:t> </w:t>
      </w:r>
      <w:r>
        <w:rPr/>
        <w:t>286</w:t>
      </w:r>
      <w:r>
        <w:rPr>
          <w:spacing w:val="3"/>
        </w:rPr>
        <w:t> </w:t>
      </w:r>
      <w:r>
        <w:rPr/>
        <w:t>Kelurahan),</w:t>
      </w:r>
      <w:r>
        <w:rPr>
          <w:spacing w:val="7"/>
        </w:rPr>
        <w:t> </w:t>
      </w:r>
      <w:r>
        <w:rPr/>
        <w:t>Kabupaten</w:t>
      </w:r>
      <w:r>
        <w:rPr>
          <w:spacing w:val="3"/>
        </w:rPr>
        <w:t> </w:t>
      </w:r>
      <w:r>
        <w:rPr/>
        <w:t>Demak</w:t>
      </w:r>
      <w:r>
        <w:rPr>
          <w:spacing w:val="3"/>
        </w:rPr>
        <w:t> </w:t>
      </w:r>
      <w:r>
        <w:rPr>
          <w:spacing w:val="-5"/>
        </w:rPr>
        <w:t>(14</w:t>
      </w:r>
    </w:p>
    <w:p>
      <w:pPr>
        <w:pStyle w:val="BodyText"/>
        <w:spacing w:line="360" w:lineRule="auto" w:before="139"/>
        <w:ind w:left="1134" w:right="285"/>
        <w:jc w:val="both"/>
      </w:pPr>
      <w:r>
        <w:rPr/>
        <w:t>Kecamatan, 249 Kelurahan), dan Kabupaten Semarang (19 Kecamatan, 235 </w:t>
      </w:r>
      <w:r>
        <w:rPr>
          <w:spacing w:val="-2"/>
        </w:rPr>
        <w:t>Kelurahan).</w:t>
      </w:r>
    </w:p>
    <w:p>
      <w:pPr>
        <w:pStyle w:val="Heading3"/>
        <w:numPr>
          <w:ilvl w:val="1"/>
          <w:numId w:val="14"/>
        </w:numPr>
        <w:tabs>
          <w:tab w:pos="1091" w:val="left" w:leader="none"/>
        </w:tabs>
        <w:spacing w:line="240" w:lineRule="auto" w:before="159" w:after="0"/>
        <w:ind w:left="1091" w:right="0" w:hanging="240"/>
        <w:jc w:val="both"/>
      </w:pPr>
      <w:bookmarkStart w:name="_bookmark40" w:id="41"/>
      <w:bookmarkEnd w:id="41"/>
      <w:r>
        <w:rPr>
          <w:b w:val="0"/>
        </w:rPr>
      </w:r>
      <w:r>
        <w:rPr/>
        <w:t>Visi,</w:t>
      </w:r>
      <w:r>
        <w:rPr>
          <w:spacing w:val="-3"/>
        </w:rPr>
        <w:t> </w:t>
      </w:r>
      <w:r>
        <w:rPr/>
        <w:t>Misi, dan </w:t>
      </w:r>
      <w:r>
        <w:rPr>
          <w:spacing w:val="-4"/>
        </w:rPr>
        <w:t>Motto</w:t>
      </w:r>
    </w:p>
    <w:p>
      <w:pPr>
        <w:pStyle w:val="BodyText"/>
        <w:spacing w:before="23"/>
        <w:rPr>
          <w:b/>
        </w:rPr>
      </w:pPr>
    </w:p>
    <w:p>
      <w:pPr>
        <w:pStyle w:val="ListParagraph"/>
        <w:numPr>
          <w:ilvl w:val="2"/>
          <w:numId w:val="14"/>
        </w:numPr>
        <w:tabs>
          <w:tab w:pos="1420" w:val="left" w:leader="none"/>
        </w:tabs>
        <w:spacing w:line="240" w:lineRule="auto" w:before="1" w:after="0"/>
        <w:ind w:left="1420" w:right="0" w:hanging="360"/>
        <w:jc w:val="both"/>
        <w:rPr>
          <w:b/>
          <w:sz w:val="24"/>
        </w:rPr>
      </w:pPr>
      <w:r>
        <w:rPr>
          <w:b/>
          <w:spacing w:val="-4"/>
          <w:sz w:val="24"/>
        </w:rPr>
        <w:t>Visi</w:t>
      </w:r>
    </w:p>
    <w:p>
      <w:pPr>
        <w:pStyle w:val="BodyText"/>
        <w:spacing w:line="360" w:lineRule="auto" w:before="136"/>
        <w:ind w:left="1420" w:right="282"/>
        <w:jc w:val="both"/>
      </w:pPr>
      <w:r>
        <w:rPr/>
        <w:t>Terwujudnya</w:t>
      </w:r>
      <w:r>
        <w:rPr>
          <w:spacing w:val="-15"/>
        </w:rPr>
        <w:t> </w:t>
      </w:r>
      <w:r>
        <w:rPr/>
        <w:t>Pembimbing</w:t>
      </w:r>
      <w:r>
        <w:rPr>
          <w:spacing w:val="-15"/>
        </w:rPr>
        <w:t> </w:t>
      </w:r>
      <w:r>
        <w:rPr/>
        <w:t>Kemasyarakatan</w:t>
      </w:r>
      <w:r>
        <w:rPr>
          <w:spacing w:val="-15"/>
        </w:rPr>
        <w:t> </w:t>
      </w:r>
      <w:r>
        <w:rPr/>
        <w:t>yang</w:t>
      </w:r>
      <w:r>
        <w:rPr>
          <w:spacing w:val="-12"/>
        </w:rPr>
        <w:t> </w:t>
      </w:r>
      <w:r>
        <w:rPr/>
        <w:t>Profesional,</w:t>
      </w:r>
      <w:r>
        <w:rPr>
          <w:spacing w:val="-14"/>
        </w:rPr>
        <w:t> </w:t>
      </w:r>
      <w:r>
        <w:rPr/>
        <w:t>handal,</w:t>
      </w:r>
      <w:r>
        <w:rPr>
          <w:spacing w:val="-14"/>
        </w:rPr>
        <w:t> </w:t>
      </w:r>
      <w:r>
        <w:rPr/>
        <w:t>dan tanggung jawab untuk mewujudkan pulihnya kesatuan hubungan </w:t>
      </w:r>
      <w:r>
        <w:rPr/>
        <w:t>hidup, penghidupan dan kehidupan terhadap klien pemasyarakatan sebagai individu, anggota masyarakat dan makhluk Tuhan Yang Maha Esa</w:t>
      </w:r>
    </w:p>
    <w:p>
      <w:pPr>
        <w:pStyle w:val="Heading3"/>
        <w:numPr>
          <w:ilvl w:val="2"/>
          <w:numId w:val="14"/>
        </w:numPr>
        <w:tabs>
          <w:tab w:pos="1418" w:val="left" w:leader="none"/>
        </w:tabs>
        <w:spacing w:line="240" w:lineRule="auto" w:before="1" w:after="0"/>
        <w:ind w:left="1418" w:right="0" w:hanging="284"/>
        <w:jc w:val="both"/>
      </w:pPr>
      <w:r>
        <w:rPr>
          <w:spacing w:val="-4"/>
        </w:rPr>
        <w:t>Misi</w:t>
      </w:r>
    </w:p>
    <w:p>
      <w:pPr>
        <w:pStyle w:val="ListParagraph"/>
        <w:numPr>
          <w:ilvl w:val="3"/>
          <w:numId w:val="14"/>
        </w:numPr>
        <w:tabs>
          <w:tab w:pos="1699" w:val="left" w:leader="none"/>
          <w:tab w:pos="1701" w:val="left" w:leader="none"/>
        </w:tabs>
        <w:spacing w:line="336" w:lineRule="auto" w:before="138" w:after="0"/>
        <w:ind w:left="1701" w:right="288" w:hanging="281"/>
        <w:jc w:val="both"/>
        <w:rPr>
          <w:sz w:val="28"/>
        </w:rPr>
      </w:pPr>
      <w:r>
        <w:rPr>
          <w:sz w:val="24"/>
        </w:rPr>
        <w:t>Mewujudkan penelitian kemasyarakatan yang objektif, akurat, dan tepat waktu.</w:t>
      </w:r>
    </w:p>
    <w:p>
      <w:pPr>
        <w:pStyle w:val="ListParagraph"/>
        <w:numPr>
          <w:ilvl w:val="3"/>
          <w:numId w:val="14"/>
        </w:numPr>
        <w:tabs>
          <w:tab w:pos="1699" w:val="left" w:leader="none"/>
          <w:tab w:pos="1701" w:val="left" w:leader="none"/>
        </w:tabs>
        <w:spacing w:line="336" w:lineRule="auto" w:before="29" w:after="0"/>
        <w:ind w:left="1701" w:right="289" w:hanging="281"/>
        <w:jc w:val="both"/>
        <w:rPr>
          <w:sz w:val="28"/>
        </w:rPr>
      </w:pPr>
      <w:r>
        <w:rPr>
          <w:sz w:val="24"/>
        </w:rPr>
        <w:t>Melaksanakan program pembimbingan, secara berdaya guna, tepat sasaran dan memiliki prospek ke depan.</w:t>
      </w:r>
    </w:p>
    <w:p>
      <w:pPr>
        <w:pStyle w:val="ListParagraph"/>
        <w:numPr>
          <w:ilvl w:val="3"/>
          <w:numId w:val="14"/>
        </w:numPr>
        <w:tabs>
          <w:tab w:pos="1699" w:val="left" w:leader="none"/>
          <w:tab w:pos="1701" w:val="left" w:leader="none"/>
        </w:tabs>
        <w:spacing w:line="348" w:lineRule="auto" w:before="27" w:after="0"/>
        <w:ind w:left="1701" w:right="287" w:hanging="281"/>
        <w:jc w:val="both"/>
        <w:rPr>
          <w:sz w:val="28"/>
        </w:rPr>
      </w:pPr>
      <w:r>
        <w:rPr>
          <w:sz w:val="24"/>
        </w:rPr>
        <w:t>Mewujudkan pembimbing klien pemasyarakatan dalam rangka penegakkan hukum, pencegahan dan penanggulangan kejahatan serta pemajuan dan perlindungan hokum.</w:t>
      </w:r>
    </w:p>
    <w:p>
      <w:pPr>
        <w:pStyle w:val="ListParagraph"/>
        <w:numPr>
          <w:ilvl w:val="3"/>
          <w:numId w:val="14"/>
        </w:numPr>
        <w:tabs>
          <w:tab w:pos="1699" w:val="left" w:leader="none"/>
        </w:tabs>
        <w:spacing w:line="240" w:lineRule="auto" w:before="15" w:after="0"/>
        <w:ind w:left="1699" w:right="0" w:hanging="279"/>
        <w:jc w:val="both"/>
        <w:rPr>
          <w:sz w:val="28"/>
        </w:rPr>
      </w:pPr>
      <w:r>
        <w:rPr>
          <w:sz w:val="24"/>
        </w:rPr>
        <w:t>Pendampingan</w:t>
      </w:r>
      <w:r>
        <w:rPr>
          <w:spacing w:val="-3"/>
          <w:sz w:val="24"/>
        </w:rPr>
        <w:t> </w:t>
      </w:r>
      <w:r>
        <w:rPr>
          <w:sz w:val="24"/>
        </w:rPr>
        <w:t>anak</w:t>
      </w:r>
      <w:r>
        <w:rPr>
          <w:spacing w:val="-1"/>
          <w:sz w:val="24"/>
        </w:rPr>
        <w:t> </w:t>
      </w:r>
      <w:r>
        <w:rPr>
          <w:sz w:val="24"/>
        </w:rPr>
        <w:t>yang</w:t>
      </w:r>
      <w:r>
        <w:rPr>
          <w:spacing w:val="-1"/>
          <w:sz w:val="24"/>
        </w:rPr>
        <w:t> </w:t>
      </w:r>
      <w:r>
        <w:rPr>
          <w:sz w:val="24"/>
        </w:rPr>
        <w:t>berhadapan</w:t>
      </w:r>
      <w:r>
        <w:rPr>
          <w:spacing w:val="-1"/>
          <w:sz w:val="24"/>
        </w:rPr>
        <w:t> </w:t>
      </w:r>
      <w:r>
        <w:rPr>
          <w:sz w:val="24"/>
        </w:rPr>
        <w:t>dengan</w:t>
      </w:r>
      <w:r>
        <w:rPr>
          <w:spacing w:val="-1"/>
          <w:sz w:val="24"/>
        </w:rPr>
        <w:t> </w:t>
      </w:r>
      <w:r>
        <w:rPr>
          <w:spacing w:val="-2"/>
          <w:sz w:val="24"/>
        </w:rPr>
        <w:t>hukum.</w:t>
      </w:r>
    </w:p>
    <w:p>
      <w:pPr>
        <w:pStyle w:val="Heading3"/>
        <w:numPr>
          <w:ilvl w:val="2"/>
          <w:numId w:val="14"/>
        </w:numPr>
        <w:tabs>
          <w:tab w:pos="1419" w:val="left" w:leader="none"/>
        </w:tabs>
        <w:spacing w:line="240" w:lineRule="auto" w:before="128" w:after="0"/>
        <w:ind w:left="1419" w:right="0" w:hanging="285"/>
        <w:jc w:val="both"/>
      </w:pPr>
      <w:r>
        <w:rPr>
          <w:spacing w:val="-2"/>
        </w:rPr>
        <w:t>Motto</w:t>
      </w:r>
    </w:p>
    <w:p>
      <w:pPr>
        <w:pStyle w:val="BodyText"/>
        <w:spacing w:line="360" w:lineRule="auto" w:before="137"/>
        <w:ind w:left="1420" w:right="287"/>
        <w:jc w:val="both"/>
      </w:pPr>
      <w:r>
        <w:rPr/>
        <w:t>Motto Balai Pemasyarakatan Klas I Semarang yaitu BERIMAN (Bersih, Indah dan Nyaman).</w:t>
      </w:r>
    </w:p>
    <w:p>
      <w:pPr>
        <w:pStyle w:val="BodyText"/>
        <w:spacing w:before="73"/>
        <w:rPr>
          <w:sz w:val="20"/>
        </w:rPr>
      </w:pPr>
      <w:r>
        <w:rPr>
          <w:sz w:val="20"/>
        </w:rPr>
        <mc:AlternateContent>
          <mc:Choice Requires="wps">
            <w:drawing>
              <wp:anchor distT="0" distB="0" distL="0" distR="0" allowOverlap="1" layoutInCell="1" locked="0" behindDoc="1" simplePos="0" relativeHeight="487607296">
                <wp:simplePos x="0" y="0"/>
                <wp:positionH relativeFrom="page">
                  <wp:posOffset>1440433</wp:posOffset>
                </wp:positionH>
                <wp:positionV relativeFrom="paragraph">
                  <wp:posOffset>208061</wp:posOffset>
                </wp:positionV>
                <wp:extent cx="1829435" cy="9525"/>
                <wp:effectExtent l="0" t="0" r="0" b="0"/>
                <wp:wrapTopAndBottom/>
                <wp:docPr id="44" name="Graphic 44"/>
                <wp:cNvGraphicFramePr>
                  <a:graphicFrameLocks/>
                </wp:cNvGraphicFramePr>
                <a:graphic>
                  <a:graphicData uri="http://schemas.microsoft.com/office/word/2010/wordprocessingShape">
                    <wps:wsp>
                      <wps:cNvPr id="44" name="Graphic 44"/>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6.382813pt;width:144.020pt;height:.72003pt;mso-position-horizontal-relative:page;mso-position-vertical-relative:paragraph;z-index:-15709184;mso-wrap-distance-left:0;mso-wrap-distance-right:0" id="docshape40" filled="true" fillcolor="#000000" stroked="false">
                <v:fill type="solid"/>
                <w10:wrap type="topAndBottom"/>
              </v:rect>
            </w:pict>
          </mc:Fallback>
        </mc:AlternateContent>
      </w:r>
    </w:p>
    <w:p>
      <w:pPr>
        <w:spacing w:before="101"/>
        <w:ind w:left="1134" w:right="0" w:firstLine="0"/>
        <w:jc w:val="left"/>
        <w:rPr>
          <w:sz w:val="20"/>
        </w:rPr>
      </w:pPr>
      <w:r>
        <w:rPr>
          <w:sz w:val="20"/>
          <w:vertAlign w:val="superscript"/>
        </w:rPr>
        <w:t>58</w:t>
      </w:r>
      <w:r>
        <w:rPr>
          <w:spacing w:val="-7"/>
          <w:sz w:val="20"/>
          <w:vertAlign w:val="baseline"/>
        </w:rPr>
        <w:t> </w:t>
      </w:r>
      <w:r>
        <w:rPr>
          <w:sz w:val="20"/>
          <w:vertAlign w:val="baseline"/>
        </w:rPr>
        <w:t>‘E-BASSAMA</w:t>
      </w:r>
      <w:r>
        <w:rPr>
          <w:spacing w:val="-6"/>
          <w:sz w:val="20"/>
          <w:vertAlign w:val="baseline"/>
        </w:rPr>
        <w:t> </w:t>
      </w:r>
      <w:r>
        <w:rPr>
          <w:sz w:val="20"/>
          <w:vertAlign w:val="baseline"/>
        </w:rPr>
        <w:t>Pelayanan</w:t>
      </w:r>
      <w:r>
        <w:rPr>
          <w:spacing w:val="-5"/>
          <w:sz w:val="20"/>
          <w:vertAlign w:val="baseline"/>
        </w:rPr>
        <w:t> </w:t>
      </w:r>
      <w:r>
        <w:rPr>
          <w:sz w:val="20"/>
          <w:vertAlign w:val="baseline"/>
        </w:rPr>
        <w:t>Balai</w:t>
      </w:r>
      <w:r>
        <w:rPr>
          <w:spacing w:val="-7"/>
          <w:sz w:val="20"/>
          <w:vertAlign w:val="baseline"/>
        </w:rPr>
        <w:t> </w:t>
      </w:r>
      <w:r>
        <w:rPr>
          <w:sz w:val="20"/>
          <w:vertAlign w:val="baseline"/>
        </w:rPr>
        <w:t>Pemasyarakatan</w:t>
      </w:r>
      <w:r>
        <w:rPr>
          <w:spacing w:val="-5"/>
          <w:sz w:val="20"/>
          <w:vertAlign w:val="baseline"/>
        </w:rPr>
        <w:t> </w:t>
      </w:r>
      <w:r>
        <w:rPr>
          <w:sz w:val="20"/>
          <w:vertAlign w:val="baseline"/>
        </w:rPr>
        <w:t>Kelas</w:t>
      </w:r>
      <w:r>
        <w:rPr>
          <w:spacing w:val="-7"/>
          <w:sz w:val="20"/>
          <w:vertAlign w:val="baseline"/>
        </w:rPr>
        <w:t> </w:t>
      </w:r>
      <w:r>
        <w:rPr>
          <w:sz w:val="20"/>
          <w:vertAlign w:val="baseline"/>
        </w:rPr>
        <w:t>I</w:t>
      </w:r>
      <w:r>
        <w:rPr>
          <w:spacing w:val="-6"/>
          <w:sz w:val="20"/>
          <w:vertAlign w:val="baseline"/>
        </w:rPr>
        <w:t> </w:t>
      </w:r>
      <w:r>
        <w:rPr>
          <w:sz w:val="20"/>
          <w:vertAlign w:val="baseline"/>
        </w:rPr>
        <w:t>Semarang</w:t>
      </w:r>
      <w:r>
        <w:rPr>
          <w:spacing w:val="-6"/>
          <w:sz w:val="20"/>
          <w:vertAlign w:val="baseline"/>
        </w:rPr>
        <w:t> </w:t>
      </w:r>
      <w:r>
        <w:rPr>
          <w:sz w:val="20"/>
          <w:vertAlign w:val="baseline"/>
        </w:rPr>
        <w:t>Secara</w:t>
      </w:r>
      <w:r>
        <w:rPr>
          <w:spacing w:val="-6"/>
          <w:sz w:val="20"/>
          <w:vertAlign w:val="baseline"/>
        </w:rPr>
        <w:t> </w:t>
      </w:r>
      <w:r>
        <w:rPr>
          <w:spacing w:val="-2"/>
          <w:sz w:val="20"/>
          <w:vertAlign w:val="baseline"/>
        </w:rPr>
        <w:t>Elektronik’</w:t>
      </w:r>
    </w:p>
    <w:p>
      <w:pPr>
        <w:spacing w:before="0"/>
        <w:ind w:left="568" w:right="0" w:firstLine="0"/>
        <w:jc w:val="left"/>
        <w:rPr>
          <w:sz w:val="20"/>
        </w:rPr>
      </w:pPr>
      <w:r>
        <w:rPr>
          <w:spacing w:val="-2"/>
          <w:sz w:val="20"/>
        </w:rPr>
        <w:t>&lt;https://sites.google.com/view/basama/beranda&gt;.</w:t>
      </w:r>
    </w:p>
    <w:p>
      <w:pPr>
        <w:spacing w:after="0"/>
        <w:jc w:val="left"/>
        <w:rPr>
          <w:sz w:val="20"/>
        </w:rPr>
        <w:sectPr>
          <w:pgSz w:w="11910" w:h="16840"/>
          <w:pgMar w:header="0" w:footer="1000" w:top="1920" w:bottom="1200" w:left="1700" w:right="1417"/>
        </w:sectPr>
      </w:pPr>
    </w:p>
    <w:p>
      <w:pPr>
        <w:pStyle w:val="BodyText"/>
        <w:spacing w:before="53"/>
      </w:pPr>
    </w:p>
    <w:p>
      <w:pPr>
        <w:pStyle w:val="Heading3"/>
        <w:numPr>
          <w:ilvl w:val="1"/>
          <w:numId w:val="14"/>
        </w:numPr>
        <w:tabs>
          <w:tab w:pos="1091" w:val="left" w:leader="none"/>
        </w:tabs>
        <w:spacing w:line="240" w:lineRule="auto" w:before="0" w:after="0"/>
        <w:ind w:left="1091" w:right="0" w:hanging="240"/>
        <w:jc w:val="left"/>
      </w:pPr>
      <w:bookmarkStart w:name="_bookmark41" w:id="42"/>
      <w:bookmarkEnd w:id="42"/>
      <w:r>
        <w:rPr>
          <w:b w:val="0"/>
        </w:rPr>
      </w:r>
      <w:r>
        <w:rPr/>
        <w:t>Struktur</w:t>
      </w:r>
      <w:r>
        <w:rPr>
          <w:spacing w:val="-3"/>
        </w:rPr>
        <w:t> </w:t>
      </w:r>
      <w:r>
        <w:rPr>
          <w:spacing w:val="-2"/>
        </w:rPr>
        <w:t>Organisasi</w:t>
      </w:r>
    </w:p>
    <w:p>
      <w:pPr>
        <w:pStyle w:val="BodyText"/>
        <w:rPr>
          <w:b/>
        </w:rPr>
      </w:pPr>
    </w:p>
    <w:p>
      <w:pPr>
        <w:pStyle w:val="BodyText"/>
        <w:spacing w:before="161"/>
        <w:rPr>
          <w:b/>
        </w:rPr>
      </w:pPr>
    </w:p>
    <w:p>
      <w:pPr>
        <w:spacing w:before="0"/>
        <w:ind w:left="850" w:right="0" w:firstLine="0"/>
        <w:jc w:val="center"/>
        <w:rPr>
          <w:i/>
          <w:sz w:val="24"/>
        </w:rPr>
      </w:pPr>
      <w:r>
        <w:rPr>
          <w:i/>
          <w:sz w:val="24"/>
        </w:rPr>
        <w:t>Gambar</w:t>
      </w:r>
      <w:r>
        <w:rPr>
          <w:i/>
          <w:spacing w:val="-1"/>
          <w:sz w:val="24"/>
        </w:rPr>
        <w:t> </w:t>
      </w:r>
      <w:r>
        <w:rPr>
          <w:i/>
          <w:spacing w:val="-5"/>
          <w:sz w:val="24"/>
        </w:rPr>
        <w:t>3.I</w:t>
      </w:r>
    </w:p>
    <w:p>
      <w:pPr>
        <w:pStyle w:val="BodyText"/>
        <w:spacing w:before="137"/>
        <w:ind w:left="846"/>
        <w:jc w:val="center"/>
      </w:pPr>
      <w:r>
        <w:rPr/>
        <w:t>Struktur</w:t>
      </w:r>
      <w:r>
        <w:rPr>
          <w:spacing w:val="-1"/>
        </w:rPr>
        <w:t> </w:t>
      </w:r>
      <w:r>
        <w:rPr/>
        <w:t>organisasi</w:t>
      </w:r>
      <w:r>
        <w:rPr>
          <w:spacing w:val="-1"/>
        </w:rPr>
        <w:t> </w:t>
      </w:r>
      <w:r>
        <w:rPr/>
        <w:t>Bapas</w:t>
      </w:r>
      <w:r>
        <w:rPr>
          <w:spacing w:val="-1"/>
        </w:rPr>
        <w:t> </w:t>
      </w:r>
      <w:r>
        <w:rPr/>
        <w:t>Kelas I</w:t>
      </w:r>
      <w:r>
        <w:rPr>
          <w:spacing w:val="-4"/>
        </w:rPr>
        <w:t> </w:t>
      </w:r>
      <w:r>
        <w:rPr>
          <w:spacing w:val="-2"/>
        </w:rPr>
        <w:t>Semarang</w:t>
      </w:r>
    </w:p>
    <w:p>
      <w:pPr>
        <w:pStyle w:val="BodyText"/>
        <w:rPr>
          <w:sz w:val="20"/>
        </w:rPr>
      </w:pPr>
    </w:p>
    <w:p>
      <w:pPr>
        <w:pStyle w:val="BodyText"/>
        <w:spacing w:before="207"/>
        <w:rPr>
          <w:sz w:val="20"/>
        </w:rPr>
      </w:pPr>
      <w:r>
        <w:rPr>
          <w:sz w:val="20"/>
        </w:rPr>
        <mc:AlternateContent>
          <mc:Choice Requires="wps">
            <w:drawing>
              <wp:anchor distT="0" distB="0" distL="0" distR="0" allowOverlap="1" layoutInCell="1" locked="0" behindDoc="1" simplePos="0" relativeHeight="487607808">
                <wp:simplePos x="0" y="0"/>
                <wp:positionH relativeFrom="page">
                  <wp:posOffset>2583179</wp:posOffset>
                </wp:positionH>
                <wp:positionV relativeFrom="paragraph">
                  <wp:posOffset>293090</wp:posOffset>
                </wp:positionV>
                <wp:extent cx="3466465" cy="3067050"/>
                <wp:effectExtent l="0" t="0" r="0" b="0"/>
                <wp:wrapTopAndBottom/>
                <wp:docPr id="45" name="Group 45"/>
                <wp:cNvGraphicFramePr>
                  <a:graphicFrameLocks/>
                </wp:cNvGraphicFramePr>
                <a:graphic>
                  <a:graphicData uri="http://schemas.microsoft.com/office/word/2010/wordprocessingGroup">
                    <wpg:wgp>
                      <wpg:cNvPr id="45" name="Group 45"/>
                      <wpg:cNvGrpSpPr/>
                      <wpg:grpSpPr>
                        <a:xfrm>
                          <a:off x="0" y="0"/>
                          <a:ext cx="3466465" cy="3067050"/>
                          <a:chExt cx="3466465" cy="3067050"/>
                        </a:xfrm>
                      </wpg:grpSpPr>
                      <wps:wsp>
                        <wps:cNvPr id="46" name="Graphic 46"/>
                        <wps:cNvSpPr/>
                        <wps:spPr>
                          <a:xfrm>
                            <a:off x="94742" y="462661"/>
                            <a:ext cx="2585085" cy="2374265"/>
                          </a:xfrm>
                          <a:custGeom>
                            <a:avLst/>
                            <a:gdLst/>
                            <a:ahLst/>
                            <a:cxnLst/>
                            <a:rect l="l" t="t" r="r" b="b"/>
                            <a:pathLst>
                              <a:path w="2585085" h="2374265">
                                <a:moveTo>
                                  <a:pt x="2218436" y="650748"/>
                                </a:moveTo>
                                <a:lnTo>
                                  <a:pt x="2218436" y="2374138"/>
                                </a:lnTo>
                                <a:lnTo>
                                  <a:pt x="2355850" y="2374138"/>
                                </a:lnTo>
                              </a:path>
                              <a:path w="2585085" h="2374265">
                                <a:moveTo>
                                  <a:pt x="2218436" y="650748"/>
                                </a:moveTo>
                                <a:lnTo>
                                  <a:pt x="2218436" y="1723389"/>
                                </a:lnTo>
                                <a:lnTo>
                                  <a:pt x="2355850" y="1723389"/>
                                </a:lnTo>
                              </a:path>
                              <a:path w="2585085" h="2374265">
                                <a:moveTo>
                                  <a:pt x="2218436" y="650748"/>
                                </a:moveTo>
                                <a:lnTo>
                                  <a:pt x="2218436" y="1072514"/>
                                </a:lnTo>
                                <a:lnTo>
                                  <a:pt x="2355850" y="1072514"/>
                                </a:lnTo>
                              </a:path>
                              <a:path w="2585085" h="2374265">
                                <a:moveTo>
                                  <a:pt x="1475866" y="0"/>
                                </a:moveTo>
                                <a:lnTo>
                                  <a:pt x="1475866" y="96265"/>
                                </a:lnTo>
                                <a:lnTo>
                                  <a:pt x="2585085" y="96265"/>
                                </a:lnTo>
                                <a:lnTo>
                                  <a:pt x="2585085" y="192404"/>
                                </a:lnTo>
                              </a:path>
                              <a:path w="2585085" h="2374265">
                                <a:moveTo>
                                  <a:pt x="1109217" y="650748"/>
                                </a:moveTo>
                                <a:lnTo>
                                  <a:pt x="1109217" y="2374138"/>
                                </a:lnTo>
                                <a:lnTo>
                                  <a:pt x="1246758" y="2374138"/>
                                </a:lnTo>
                              </a:path>
                              <a:path w="2585085" h="2374265">
                                <a:moveTo>
                                  <a:pt x="1109217" y="650748"/>
                                </a:moveTo>
                                <a:lnTo>
                                  <a:pt x="1109217" y="1723389"/>
                                </a:lnTo>
                                <a:lnTo>
                                  <a:pt x="1246758" y="1723389"/>
                                </a:lnTo>
                              </a:path>
                              <a:path w="2585085" h="2374265">
                                <a:moveTo>
                                  <a:pt x="1109217" y="650748"/>
                                </a:moveTo>
                                <a:lnTo>
                                  <a:pt x="1109217" y="1072514"/>
                                </a:lnTo>
                                <a:lnTo>
                                  <a:pt x="1246758" y="1072514"/>
                                </a:lnTo>
                              </a:path>
                              <a:path w="2585085" h="2374265">
                                <a:moveTo>
                                  <a:pt x="1475866" y="0"/>
                                </a:moveTo>
                                <a:lnTo>
                                  <a:pt x="1475866" y="192404"/>
                                </a:lnTo>
                              </a:path>
                              <a:path w="2585085" h="2374265">
                                <a:moveTo>
                                  <a:pt x="0" y="650748"/>
                                </a:moveTo>
                                <a:lnTo>
                                  <a:pt x="0" y="2374138"/>
                                </a:lnTo>
                                <a:lnTo>
                                  <a:pt x="137540" y="2374138"/>
                                </a:lnTo>
                              </a:path>
                              <a:path w="2585085" h="2374265">
                                <a:moveTo>
                                  <a:pt x="0" y="650748"/>
                                </a:moveTo>
                                <a:lnTo>
                                  <a:pt x="0" y="1723389"/>
                                </a:lnTo>
                                <a:lnTo>
                                  <a:pt x="137540" y="1723389"/>
                                </a:lnTo>
                              </a:path>
                              <a:path w="2585085" h="2374265">
                                <a:moveTo>
                                  <a:pt x="0" y="650748"/>
                                </a:moveTo>
                                <a:lnTo>
                                  <a:pt x="0" y="1085595"/>
                                </a:lnTo>
                                <a:lnTo>
                                  <a:pt x="120776" y="1085595"/>
                                </a:lnTo>
                              </a:path>
                              <a:path w="2585085" h="2374265">
                                <a:moveTo>
                                  <a:pt x="1475866" y="0"/>
                                </a:moveTo>
                                <a:lnTo>
                                  <a:pt x="1475866" y="96265"/>
                                </a:lnTo>
                                <a:lnTo>
                                  <a:pt x="366648" y="96265"/>
                                </a:lnTo>
                                <a:lnTo>
                                  <a:pt x="366648" y="192404"/>
                                </a:lnTo>
                              </a:path>
                            </a:pathLst>
                          </a:custGeom>
                          <a:ln w="12700">
                            <a:solidFill>
                              <a:srgbClr val="000000"/>
                            </a:solidFill>
                            <a:prstDash val="solid"/>
                          </a:ln>
                        </wps:spPr>
                        <wps:bodyPr wrap="square" lIns="0" tIns="0" rIns="0" bIns="0" rtlCol="0">
                          <a:prstTxWarp prst="textNoShape">
                            <a:avLst/>
                          </a:prstTxWarp>
                          <a:noAutofit/>
                        </wps:bodyPr>
                      </wps:wsp>
                      <pic:pic>
                        <pic:nvPicPr>
                          <pic:cNvPr id="47" name="Image 47"/>
                          <pic:cNvPicPr/>
                        </pic:nvPicPr>
                        <pic:blipFill>
                          <a:blip r:embed="rId12" cstate="print"/>
                          <a:stretch>
                            <a:fillRect/>
                          </a:stretch>
                        </pic:blipFill>
                        <pic:spPr>
                          <a:xfrm>
                            <a:off x="973836" y="0"/>
                            <a:ext cx="1191006" cy="464057"/>
                          </a:xfrm>
                          <a:prstGeom prst="rect">
                            <a:avLst/>
                          </a:prstGeom>
                        </pic:spPr>
                      </pic:pic>
                      <pic:pic>
                        <pic:nvPicPr>
                          <pic:cNvPr id="48" name="Image 48"/>
                          <pic:cNvPicPr/>
                        </pic:nvPicPr>
                        <pic:blipFill>
                          <a:blip r:embed="rId13" cstate="print"/>
                          <a:stretch>
                            <a:fillRect/>
                          </a:stretch>
                        </pic:blipFill>
                        <pic:spPr>
                          <a:xfrm>
                            <a:off x="0" y="650722"/>
                            <a:ext cx="921257" cy="464083"/>
                          </a:xfrm>
                          <a:prstGeom prst="rect">
                            <a:avLst/>
                          </a:prstGeom>
                        </pic:spPr>
                      </pic:pic>
                      <pic:pic>
                        <pic:nvPicPr>
                          <pic:cNvPr id="49" name="Image 49"/>
                          <pic:cNvPicPr/>
                        </pic:nvPicPr>
                        <pic:blipFill>
                          <a:blip r:embed="rId14" cstate="print"/>
                          <a:stretch>
                            <a:fillRect/>
                          </a:stretch>
                        </pic:blipFill>
                        <pic:spPr>
                          <a:xfrm>
                            <a:off x="211836" y="1315186"/>
                            <a:ext cx="921270" cy="464083"/>
                          </a:xfrm>
                          <a:prstGeom prst="rect">
                            <a:avLst/>
                          </a:prstGeom>
                        </pic:spPr>
                      </pic:pic>
                      <pic:pic>
                        <pic:nvPicPr>
                          <pic:cNvPr id="50" name="Image 50"/>
                          <pic:cNvPicPr/>
                        </pic:nvPicPr>
                        <pic:blipFill>
                          <a:blip r:embed="rId15" cstate="print"/>
                          <a:stretch>
                            <a:fillRect/>
                          </a:stretch>
                        </pic:blipFill>
                        <pic:spPr>
                          <a:xfrm>
                            <a:off x="228600" y="1953755"/>
                            <a:ext cx="921257" cy="462546"/>
                          </a:xfrm>
                          <a:prstGeom prst="rect">
                            <a:avLst/>
                          </a:prstGeom>
                        </pic:spPr>
                      </pic:pic>
                      <pic:pic>
                        <pic:nvPicPr>
                          <pic:cNvPr id="51" name="Image 51"/>
                          <pic:cNvPicPr/>
                        </pic:nvPicPr>
                        <pic:blipFill>
                          <a:blip r:embed="rId13" cstate="print"/>
                          <a:stretch>
                            <a:fillRect/>
                          </a:stretch>
                        </pic:blipFill>
                        <pic:spPr>
                          <a:xfrm>
                            <a:off x="228600" y="2604490"/>
                            <a:ext cx="921257" cy="462559"/>
                          </a:xfrm>
                          <a:prstGeom prst="rect">
                            <a:avLst/>
                          </a:prstGeom>
                        </pic:spPr>
                      </pic:pic>
                      <pic:pic>
                        <pic:nvPicPr>
                          <pic:cNvPr id="52" name="Image 52"/>
                          <pic:cNvPicPr/>
                        </pic:nvPicPr>
                        <pic:blipFill>
                          <a:blip r:embed="rId14" cstate="print"/>
                          <a:stretch>
                            <a:fillRect/>
                          </a:stretch>
                        </pic:blipFill>
                        <pic:spPr>
                          <a:xfrm>
                            <a:off x="1107947" y="650722"/>
                            <a:ext cx="922794" cy="464083"/>
                          </a:xfrm>
                          <a:prstGeom prst="rect">
                            <a:avLst/>
                          </a:prstGeom>
                        </pic:spPr>
                      </pic:pic>
                      <pic:pic>
                        <pic:nvPicPr>
                          <pic:cNvPr id="53" name="Image 53"/>
                          <pic:cNvPicPr/>
                        </pic:nvPicPr>
                        <pic:blipFill>
                          <a:blip r:embed="rId14" cstate="print"/>
                          <a:stretch>
                            <a:fillRect/>
                          </a:stretch>
                        </pic:blipFill>
                        <pic:spPr>
                          <a:xfrm>
                            <a:off x="1338072" y="1301470"/>
                            <a:ext cx="921270" cy="464083"/>
                          </a:xfrm>
                          <a:prstGeom prst="rect">
                            <a:avLst/>
                          </a:prstGeom>
                        </pic:spPr>
                      </pic:pic>
                      <pic:pic>
                        <pic:nvPicPr>
                          <pic:cNvPr id="54" name="Image 54"/>
                          <pic:cNvPicPr/>
                        </pic:nvPicPr>
                        <pic:blipFill>
                          <a:blip r:embed="rId16" cstate="print"/>
                          <a:stretch>
                            <a:fillRect/>
                          </a:stretch>
                        </pic:blipFill>
                        <pic:spPr>
                          <a:xfrm>
                            <a:off x="1338072" y="1953755"/>
                            <a:ext cx="921270" cy="462546"/>
                          </a:xfrm>
                          <a:prstGeom prst="rect">
                            <a:avLst/>
                          </a:prstGeom>
                        </pic:spPr>
                      </pic:pic>
                      <pic:pic>
                        <pic:nvPicPr>
                          <pic:cNvPr id="55" name="Image 55"/>
                          <pic:cNvPicPr/>
                        </pic:nvPicPr>
                        <pic:blipFill>
                          <a:blip r:embed="rId14" cstate="print"/>
                          <a:stretch>
                            <a:fillRect/>
                          </a:stretch>
                        </pic:blipFill>
                        <pic:spPr>
                          <a:xfrm>
                            <a:off x="1338072" y="2604490"/>
                            <a:ext cx="921270" cy="462559"/>
                          </a:xfrm>
                          <a:prstGeom prst="rect">
                            <a:avLst/>
                          </a:prstGeom>
                        </pic:spPr>
                      </pic:pic>
                      <pic:pic>
                        <pic:nvPicPr>
                          <pic:cNvPr id="56" name="Image 56"/>
                          <pic:cNvPicPr/>
                        </pic:nvPicPr>
                        <pic:blipFill>
                          <a:blip r:embed="rId14" cstate="print"/>
                          <a:stretch>
                            <a:fillRect/>
                          </a:stretch>
                        </pic:blipFill>
                        <pic:spPr>
                          <a:xfrm>
                            <a:off x="2217420" y="650722"/>
                            <a:ext cx="922794" cy="464083"/>
                          </a:xfrm>
                          <a:prstGeom prst="rect">
                            <a:avLst/>
                          </a:prstGeom>
                        </pic:spPr>
                      </pic:pic>
                      <pic:pic>
                        <pic:nvPicPr>
                          <pic:cNvPr id="57" name="Image 57"/>
                          <pic:cNvPicPr/>
                        </pic:nvPicPr>
                        <pic:blipFill>
                          <a:blip r:embed="rId14" cstate="print"/>
                          <a:stretch>
                            <a:fillRect/>
                          </a:stretch>
                        </pic:blipFill>
                        <pic:spPr>
                          <a:xfrm>
                            <a:off x="2447544" y="1301470"/>
                            <a:ext cx="921270" cy="464083"/>
                          </a:xfrm>
                          <a:prstGeom prst="rect">
                            <a:avLst/>
                          </a:prstGeom>
                        </pic:spPr>
                      </pic:pic>
                      <pic:pic>
                        <pic:nvPicPr>
                          <pic:cNvPr id="58" name="Image 58"/>
                          <pic:cNvPicPr/>
                        </pic:nvPicPr>
                        <pic:blipFill>
                          <a:blip r:embed="rId17" cstate="print"/>
                          <a:stretch>
                            <a:fillRect/>
                          </a:stretch>
                        </pic:blipFill>
                        <pic:spPr>
                          <a:xfrm>
                            <a:off x="2447544" y="1953755"/>
                            <a:ext cx="1018806" cy="462546"/>
                          </a:xfrm>
                          <a:prstGeom prst="rect">
                            <a:avLst/>
                          </a:prstGeom>
                        </pic:spPr>
                      </pic:pic>
                      <pic:pic>
                        <pic:nvPicPr>
                          <pic:cNvPr id="59" name="Image 59"/>
                          <pic:cNvPicPr/>
                        </pic:nvPicPr>
                        <pic:blipFill>
                          <a:blip r:embed="rId14" cstate="print"/>
                          <a:stretch>
                            <a:fillRect/>
                          </a:stretch>
                        </pic:blipFill>
                        <pic:spPr>
                          <a:xfrm>
                            <a:off x="2447544" y="2604490"/>
                            <a:ext cx="921270" cy="462559"/>
                          </a:xfrm>
                          <a:prstGeom prst="rect">
                            <a:avLst/>
                          </a:prstGeom>
                        </pic:spPr>
                      </pic:pic>
                      <wps:wsp>
                        <wps:cNvPr id="60" name="Textbox 60"/>
                        <wps:cNvSpPr txBox="1"/>
                        <wps:spPr>
                          <a:xfrm>
                            <a:off x="1092453" y="75184"/>
                            <a:ext cx="970280" cy="323215"/>
                          </a:xfrm>
                          <a:prstGeom prst="rect">
                            <a:avLst/>
                          </a:prstGeom>
                        </wps:spPr>
                        <wps:txbx>
                          <w:txbxContent>
                            <w:p>
                              <w:pPr>
                                <w:spacing w:line="135" w:lineRule="exact" w:before="0"/>
                                <w:ind w:left="3" w:right="18" w:firstLine="0"/>
                                <w:jc w:val="center"/>
                                <w:rPr>
                                  <w:rFonts w:ascii="Calibri"/>
                                  <w:b/>
                                  <w:sz w:val="14"/>
                                </w:rPr>
                              </w:pPr>
                              <w:r>
                                <w:rPr>
                                  <w:rFonts w:ascii="Calibri"/>
                                  <w:b/>
                                  <w:sz w:val="14"/>
                                </w:rPr>
                                <w:t>Kepala</w:t>
                              </w:r>
                              <w:r>
                                <w:rPr>
                                  <w:rFonts w:ascii="Calibri"/>
                                  <w:b/>
                                  <w:spacing w:val="-2"/>
                                  <w:sz w:val="14"/>
                                </w:rPr>
                                <w:t> </w:t>
                              </w:r>
                              <w:r>
                                <w:rPr>
                                  <w:rFonts w:ascii="Calibri"/>
                                  <w:b/>
                                  <w:sz w:val="14"/>
                                </w:rPr>
                                <w:t>BAPAS</w:t>
                              </w:r>
                              <w:r>
                                <w:rPr>
                                  <w:rFonts w:ascii="Calibri"/>
                                  <w:b/>
                                  <w:spacing w:val="-4"/>
                                  <w:sz w:val="14"/>
                                </w:rPr>
                                <w:t> </w:t>
                              </w:r>
                              <w:r>
                                <w:rPr>
                                  <w:rFonts w:ascii="Calibri"/>
                                  <w:b/>
                                  <w:sz w:val="14"/>
                                </w:rPr>
                                <w:t>kelas</w:t>
                              </w:r>
                              <w:r>
                                <w:rPr>
                                  <w:rFonts w:ascii="Calibri"/>
                                  <w:b/>
                                  <w:spacing w:val="-3"/>
                                  <w:sz w:val="14"/>
                                </w:rPr>
                                <w:t> </w:t>
                              </w:r>
                              <w:r>
                                <w:rPr>
                                  <w:rFonts w:ascii="Calibri"/>
                                  <w:b/>
                                  <w:spacing w:val="-10"/>
                                  <w:sz w:val="14"/>
                                </w:rPr>
                                <w:t>1</w:t>
                              </w:r>
                            </w:p>
                            <w:p>
                              <w:pPr>
                                <w:spacing w:line="163" w:lineRule="exact" w:before="0"/>
                                <w:ind w:left="1" w:right="18" w:firstLine="0"/>
                                <w:jc w:val="center"/>
                                <w:rPr>
                                  <w:rFonts w:ascii="Calibri"/>
                                  <w:b/>
                                  <w:sz w:val="14"/>
                                </w:rPr>
                              </w:pPr>
                              <w:r>
                                <w:rPr>
                                  <w:rFonts w:ascii="Calibri"/>
                                  <w:b/>
                                  <w:spacing w:val="-2"/>
                                  <w:sz w:val="14"/>
                                </w:rPr>
                                <w:t>Semarang</w:t>
                              </w:r>
                            </w:p>
                            <w:p>
                              <w:pPr>
                                <w:spacing w:line="168" w:lineRule="exact" w:before="42"/>
                                <w:ind w:left="-1" w:right="18" w:firstLine="0"/>
                                <w:jc w:val="center"/>
                                <w:rPr>
                                  <w:rFonts w:ascii="Calibri"/>
                                  <w:sz w:val="14"/>
                                </w:rPr>
                              </w:pPr>
                              <w:r>
                                <w:rPr>
                                  <w:rFonts w:ascii="Calibri"/>
                                  <w:sz w:val="14"/>
                                </w:rPr>
                                <w:t>Sarwito,</w:t>
                              </w:r>
                              <w:r>
                                <w:rPr>
                                  <w:rFonts w:ascii="Calibri"/>
                                  <w:spacing w:val="-8"/>
                                  <w:sz w:val="14"/>
                                </w:rPr>
                                <w:t> </w:t>
                              </w:r>
                              <w:r>
                                <w:rPr>
                                  <w:rFonts w:ascii="Calibri"/>
                                  <w:spacing w:val="-2"/>
                                  <w:sz w:val="14"/>
                                </w:rPr>
                                <w:t>Amd.IP.,S.H.,M.M</w:t>
                              </w:r>
                            </w:p>
                          </w:txbxContent>
                        </wps:txbx>
                        <wps:bodyPr wrap="square" lIns="0" tIns="0" rIns="0" bIns="0" rtlCol="0">
                          <a:noAutofit/>
                        </wps:bodyPr>
                      </wps:wsp>
                      <wps:wsp>
                        <wps:cNvPr id="61" name="Textbox 61"/>
                        <wps:cNvSpPr txBox="1"/>
                        <wps:spPr>
                          <a:xfrm>
                            <a:off x="77977" y="677418"/>
                            <a:ext cx="781050" cy="421005"/>
                          </a:xfrm>
                          <a:prstGeom prst="rect">
                            <a:avLst/>
                          </a:prstGeom>
                        </wps:spPr>
                        <wps:txbx>
                          <w:txbxContent>
                            <w:p>
                              <w:pPr>
                                <w:spacing w:line="135" w:lineRule="exact" w:before="0"/>
                                <w:ind w:left="0" w:right="18" w:firstLine="0"/>
                                <w:jc w:val="center"/>
                                <w:rPr>
                                  <w:rFonts w:ascii="Calibri"/>
                                  <w:b/>
                                  <w:sz w:val="14"/>
                                </w:rPr>
                              </w:pPr>
                              <w:r>
                                <w:rPr>
                                  <w:rFonts w:ascii="Calibri"/>
                                  <w:b/>
                                  <w:sz w:val="14"/>
                                </w:rPr>
                                <w:t>Kasi</w:t>
                              </w:r>
                              <w:r>
                                <w:rPr>
                                  <w:rFonts w:ascii="Calibri"/>
                                  <w:b/>
                                  <w:spacing w:val="-7"/>
                                  <w:sz w:val="14"/>
                                </w:rPr>
                                <w:t> </w:t>
                              </w:r>
                              <w:r>
                                <w:rPr>
                                  <w:rFonts w:ascii="Calibri"/>
                                  <w:b/>
                                  <w:sz w:val="14"/>
                                </w:rPr>
                                <w:t>Bimbingan</w:t>
                              </w:r>
                              <w:r>
                                <w:rPr>
                                  <w:rFonts w:ascii="Calibri"/>
                                  <w:b/>
                                  <w:spacing w:val="-3"/>
                                  <w:sz w:val="14"/>
                                </w:rPr>
                                <w:t> </w:t>
                              </w:r>
                              <w:r>
                                <w:rPr>
                                  <w:rFonts w:ascii="Calibri"/>
                                  <w:b/>
                                  <w:spacing w:val="-2"/>
                                  <w:sz w:val="14"/>
                                </w:rPr>
                                <w:t>Klien</w:t>
                              </w:r>
                            </w:p>
                            <w:p>
                              <w:pPr>
                                <w:spacing w:line="163" w:lineRule="exact" w:before="0"/>
                                <w:ind w:left="0" w:right="20" w:firstLine="0"/>
                                <w:jc w:val="center"/>
                                <w:rPr>
                                  <w:rFonts w:ascii="Calibri"/>
                                  <w:b/>
                                  <w:sz w:val="14"/>
                                </w:rPr>
                              </w:pPr>
                              <w:r>
                                <w:rPr>
                                  <w:rFonts w:ascii="Calibri"/>
                                  <w:b/>
                                  <w:spacing w:val="-4"/>
                                  <w:sz w:val="14"/>
                                </w:rPr>
                                <w:t>Anak</w:t>
                              </w:r>
                            </w:p>
                            <w:p>
                              <w:pPr>
                                <w:spacing w:line="216" w:lineRule="auto" w:before="56"/>
                                <w:ind w:left="24" w:right="44" w:firstLine="0"/>
                                <w:jc w:val="center"/>
                                <w:rPr>
                                  <w:rFonts w:ascii="Calibri"/>
                                  <w:sz w:val="14"/>
                                </w:rPr>
                              </w:pPr>
                              <w:r>
                                <w:rPr>
                                  <w:rFonts w:ascii="Calibri"/>
                                  <w:spacing w:val="-2"/>
                                  <w:sz w:val="14"/>
                                </w:rPr>
                                <w:t>Bachtiar</w:t>
                              </w:r>
                              <w:r>
                                <w:rPr>
                                  <w:rFonts w:ascii="Calibri"/>
                                  <w:spacing w:val="-6"/>
                                  <w:sz w:val="14"/>
                                </w:rPr>
                                <w:t> </w:t>
                              </w:r>
                              <w:r>
                                <w:rPr>
                                  <w:rFonts w:ascii="Calibri"/>
                                  <w:spacing w:val="-2"/>
                                  <w:sz w:val="14"/>
                                </w:rPr>
                                <w:t>Octaffiandi,</w:t>
                              </w:r>
                              <w:r>
                                <w:rPr>
                                  <w:rFonts w:ascii="Calibri"/>
                                  <w:spacing w:val="40"/>
                                  <w:sz w:val="14"/>
                                </w:rPr>
                                <w:t> </w:t>
                              </w:r>
                              <w:r>
                                <w:rPr>
                                  <w:rFonts w:ascii="Calibri"/>
                                  <w:spacing w:val="-2"/>
                                  <w:sz w:val="14"/>
                                </w:rPr>
                                <w:t>Amd.IP.,S.H.,M.H</w:t>
                              </w:r>
                            </w:p>
                          </w:txbxContent>
                        </wps:txbx>
                        <wps:bodyPr wrap="square" lIns="0" tIns="0" rIns="0" bIns="0" rtlCol="0">
                          <a:noAutofit/>
                        </wps:bodyPr>
                      </wps:wsp>
                      <wps:wsp>
                        <wps:cNvPr id="62" name="Textbox 62"/>
                        <wps:cNvSpPr txBox="1"/>
                        <wps:spPr>
                          <a:xfrm>
                            <a:off x="1187450" y="677418"/>
                            <a:ext cx="780415" cy="421005"/>
                          </a:xfrm>
                          <a:prstGeom prst="rect">
                            <a:avLst/>
                          </a:prstGeom>
                        </wps:spPr>
                        <wps:txbx>
                          <w:txbxContent>
                            <w:p>
                              <w:pPr>
                                <w:spacing w:line="135" w:lineRule="exact" w:before="0"/>
                                <w:ind w:left="0" w:right="18" w:firstLine="0"/>
                                <w:jc w:val="center"/>
                                <w:rPr>
                                  <w:rFonts w:ascii="Calibri"/>
                                  <w:b/>
                                  <w:sz w:val="14"/>
                                </w:rPr>
                              </w:pPr>
                              <w:r>
                                <w:rPr>
                                  <w:rFonts w:ascii="Calibri"/>
                                  <w:b/>
                                  <w:sz w:val="14"/>
                                </w:rPr>
                                <w:t>Kasi</w:t>
                              </w:r>
                              <w:r>
                                <w:rPr>
                                  <w:rFonts w:ascii="Calibri"/>
                                  <w:b/>
                                  <w:spacing w:val="-8"/>
                                  <w:sz w:val="14"/>
                                </w:rPr>
                                <w:t> </w:t>
                              </w:r>
                              <w:r>
                                <w:rPr>
                                  <w:rFonts w:ascii="Calibri"/>
                                  <w:b/>
                                  <w:sz w:val="14"/>
                                </w:rPr>
                                <w:t>Bimbingan</w:t>
                              </w:r>
                              <w:r>
                                <w:rPr>
                                  <w:rFonts w:ascii="Calibri"/>
                                  <w:b/>
                                  <w:spacing w:val="-4"/>
                                  <w:sz w:val="14"/>
                                </w:rPr>
                                <w:t> </w:t>
                              </w:r>
                              <w:r>
                                <w:rPr>
                                  <w:rFonts w:ascii="Calibri"/>
                                  <w:b/>
                                  <w:spacing w:val="-2"/>
                                  <w:sz w:val="14"/>
                                </w:rPr>
                                <w:t>Klien</w:t>
                              </w:r>
                            </w:p>
                            <w:p>
                              <w:pPr>
                                <w:spacing w:line="163" w:lineRule="exact" w:before="0"/>
                                <w:ind w:left="0" w:right="18" w:firstLine="0"/>
                                <w:jc w:val="center"/>
                                <w:rPr>
                                  <w:rFonts w:ascii="Calibri"/>
                                  <w:b/>
                                  <w:sz w:val="14"/>
                                </w:rPr>
                              </w:pPr>
                              <w:r>
                                <w:rPr>
                                  <w:rFonts w:ascii="Calibri"/>
                                  <w:b/>
                                  <w:spacing w:val="-2"/>
                                  <w:sz w:val="14"/>
                                </w:rPr>
                                <w:t>Dewasa</w:t>
                              </w:r>
                            </w:p>
                            <w:p>
                              <w:pPr>
                                <w:spacing w:line="216" w:lineRule="auto" w:before="56"/>
                                <w:ind w:left="9" w:right="29" w:firstLine="0"/>
                                <w:jc w:val="center"/>
                                <w:rPr>
                                  <w:rFonts w:ascii="Calibri"/>
                                  <w:sz w:val="14"/>
                                </w:rPr>
                              </w:pPr>
                              <w:r>
                                <w:rPr>
                                  <w:rFonts w:ascii="Calibri"/>
                                  <w:sz w:val="14"/>
                                </w:rPr>
                                <w:t>Aditya</w:t>
                              </w:r>
                              <w:r>
                                <w:rPr>
                                  <w:rFonts w:ascii="Calibri"/>
                                  <w:spacing w:val="-8"/>
                                  <w:sz w:val="14"/>
                                </w:rPr>
                                <w:t> </w:t>
                              </w:r>
                              <w:r>
                                <w:rPr>
                                  <w:rFonts w:ascii="Calibri"/>
                                  <w:sz w:val="14"/>
                                </w:rPr>
                                <w:t>Sarjana</w:t>
                              </w:r>
                              <w:r>
                                <w:rPr>
                                  <w:rFonts w:ascii="Calibri"/>
                                  <w:spacing w:val="-8"/>
                                  <w:sz w:val="14"/>
                                </w:rPr>
                                <w:t> </w:t>
                              </w:r>
                              <w:r>
                                <w:rPr>
                                  <w:rFonts w:ascii="Calibri"/>
                                  <w:sz w:val="14"/>
                                </w:rPr>
                                <w:t>Putra,</w:t>
                              </w:r>
                              <w:r>
                                <w:rPr>
                                  <w:rFonts w:ascii="Calibri"/>
                                  <w:spacing w:val="40"/>
                                  <w:sz w:val="14"/>
                                </w:rPr>
                                <w:t> </w:t>
                              </w:r>
                              <w:r>
                                <w:rPr>
                                  <w:rFonts w:ascii="Calibri"/>
                                  <w:spacing w:val="-2"/>
                                  <w:sz w:val="14"/>
                                </w:rPr>
                                <w:t>S.H.,M.H</w:t>
                              </w:r>
                            </w:p>
                          </w:txbxContent>
                        </wps:txbx>
                        <wps:bodyPr wrap="square" lIns="0" tIns="0" rIns="0" bIns="0" rtlCol="0">
                          <a:noAutofit/>
                        </wps:bodyPr>
                      </wps:wsp>
                      <wps:wsp>
                        <wps:cNvPr id="63" name="Textbox 63"/>
                        <wps:cNvSpPr txBox="1"/>
                        <wps:spPr>
                          <a:xfrm>
                            <a:off x="2258822" y="707262"/>
                            <a:ext cx="854075" cy="360045"/>
                          </a:xfrm>
                          <a:prstGeom prst="rect">
                            <a:avLst/>
                          </a:prstGeom>
                        </wps:spPr>
                        <wps:txbx>
                          <w:txbxContent>
                            <w:p>
                              <w:pPr>
                                <w:spacing w:line="142" w:lineRule="exact" w:before="0"/>
                                <w:ind w:left="0" w:right="17" w:firstLine="0"/>
                                <w:jc w:val="center"/>
                                <w:rPr>
                                  <w:rFonts w:ascii="Calibri"/>
                                  <w:b/>
                                  <w:sz w:val="14"/>
                                </w:rPr>
                              </w:pPr>
                              <w:r>
                                <w:rPr>
                                  <w:rFonts w:ascii="Calibri"/>
                                  <w:b/>
                                  <w:spacing w:val="-2"/>
                                  <w:sz w:val="14"/>
                                </w:rPr>
                                <w:t>Kasubag</w:t>
                              </w:r>
                            </w:p>
                            <w:p>
                              <w:pPr>
                                <w:spacing w:before="42"/>
                                <w:ind w:left="0" w:right="14" w:firstLine="0"/>
                                <w:jc w:val="center"/>
                                <w:rPr>
                                  <w:rFonts w:ascii="Calibri"/>
                                  <w:b/>
                                  <w:sz w:val="14"/>
                                </w:rPr>
                              </w:pPr>
                              <w:r>
                                <w:rPr>
                                  <w:rFonts w:ascii="Calibri"/>
                                  <w:b/>
                                  <w:sz w:val="14"/>
                                </w:rPr>
                                <w:t>Tata</w:t>
                              </w:r>
                              <w:r>
                                <w:rPr>
                                  <w:rFonts w:ascii="Calibri"/>
                                  <w:b/>
                                  <w:spacing w:val="-3"/>
                                  <w:sz w:val="14"/>
                                </w:rPr>
                                <w:t> </w:t>
                              </w:r>
                              <w:r>
                                <w:rPr>
                                  <w:rFonts w:ascii="Calibri"/>
                                  <w:b/>
                                  <w:spacing w:val="-2"/>
                                  <w:sz w:val="14"/>
                                </w:rPr>
                                <w:t>Usaha</w:t>
                              </w:r>
                            </w:p>
                            <w:p>
                              <w:pPr>
                                <w:spacing w:line="168" w:lineRule="exact" w:before="43"/>
                                <w:ind w:left="0" w:right="18" w:firstLine="0"/>
                                <w:jc w:val="center"/>
                                <w:rPr>
                                  <w:rFonts w:ascii="Calibri"/>
                                  <w:sz w:val="14"/>
                                </w:rPr>
                              </w:pPr>
                              <w:r>
                                <w:rPr>
                                  <w:rFonts w:ascii="Calibri"/>
                                  <w:sz w:val="14"/>
                                </w:rPr>
                                <w:t>Maya</w:t>
                              </w:r>
                              <w:r>
                                <w:rPr>
                                  <w:rFonts w:ascii="Calibri"/>
                                  <w:spacing w:val="-7"/>
                                  <w:sz w:val="14"/>
                                </w:rPr>
                                <w:t> </w:t>
                              </w:r>
                              <w:r>
                                <w:rPr>
                                  <w:rFonts w:ascii="Calibri"/>
                                  <w:sz w:val="14"/>
                                </w:rPr>
                                <w:t>Kartika,</w:t>
                              </w:r>
                              <w:r>
                                <w:rPr>
                                  <w:rFonts w:ascii="Calibri"/>
                                  <w:spacing w:val="-2"/>
                                  <w:sz w:val="14"/>
                                </w:rPr>
                                <w:t> S.E.,M.M</w:t>
                              </w:r>
                            </w:p>
                          </w:txbxContent>
                        </wps:txbx>
                        <wps:bodyPr wrap="square" lIns="0" tIns="0" rIns="0" bIns="0" rtlCol="0">
                          <a:noAutofit/>
                        </wps:bodyPr>
                      </wps:wsp>
                      <wps:wsp>
                        <wps:cNvPr id="64" name="Textbox 64"/>
                        <wps:cNvSpPr txBox="1"/>
                        <wps:spPr>
                          <a:xfrm>
                            <a:off x="226822" y="1439163"/>
                            <a:ext cx="2024380" cy="224154"/>
                          </a:xfrm>
                          <a:prstGeom prst="rect">
                            <a:avLst/>
                          </a:prstGeom>
                        </wps:spPr>
                        <wps:txbx>
                          <w:txbxContent>
                            <w:p>
                              <w:pPr>
                                <w:tabs>
                                  <w:tab w:pos="1784" w:val="left" w:leader="none"/>
                                </w:tabs>
                                <w:spacing w:line="187" w:lineRule="auto" w:before="0"/>
                                <w:ind w:left="14" w:right="0" w:firstLine="0"/>
                                <w:jc w:val="left"/>
                                <w:rPr>
                                  <w:rFonts w:ascii="Calibri"/>
                                  <w:b/>
                                  <w:position w:val="-8"/>
                                  <w:sz w:val="14"/>
                                </w:rPr>
                              </w:pPr>
                              <w:r>
                                <w:rPr>
                                  <w:rFonts w:ascii="Calibri"/>
                                  <w:b/>
                                  <w:sz w:val="14"/>
                                </w:rPr>
                                <w:t>Kasubsie</w:t>
                              </w:r>
                              <w:r>
                                <w:rPr>
                                  <w:rFonts w:ascii="Calibri"/>
                                  <w:b/>
                                  <w:spacing w:val="-6"/>
                                  <w:sz w:val="14"/>
                                </w:rPr>
                                <w:t> </w:t>
                              </w:r>
                              <w:r>
                                <w:rPr>
                                  <w:rFonts w:ascii="Calibri"/>
                                  <w:b/>
                                  <w:sz w:val="14"/>
                                </w:rPr>
                                <w:t>Registrasi</w:t>
                              </w:r>
                              <w:r>
                                <w:rPr>
                                  <w:rFonts w:ascii="Calibri"/>
                                  <w:b/>
                                  <w:spacing w:val="-7"/>
                                  <w:sz w:val="14"/>
                                </w:rPr>
                                <w:t> </w:t>
                              </w:r>
                              <w:r>
                                <w:rPr>
                                  <w:rFonts w:ascii="Calibri"/>
                                  <w:b/>
                                  <w:spacing w:val="-5"/>
                                  <w:sz w:val="14"/>
                                </w:rPr>
                                <w:t>BKA</w:t>
                              </w:r>
                              <w:r>
                                <w:rPr>
                                  <w:rFonts w:ascii="Calibri"/>
                                  <w:b/>
                                  <w:sz w:val="14"/>
                                </w:rPr>
                                <w:tab/>
                              </w:r>
                              <w:r>
                                <w:rPr>
                                  <w:rFonts w:ascii="Calibri"/>
                                  <w:b/>
                                  <w:position w:val="-8"/>
                                  <w:sz w:val="14"/>
                                </w:rPr>
                                <w:t>Kasubsie</w:t>
                              </w:r>
                              <w:r>
                                <w:rPr>
                                  <w:rFonts w:ascii="Calibri"/>
                                  <w:b/>
                                  <w:spacing w:val="-6"/>
                                  <w:position w:val="-8"/>
                                  <w:sz w:val="14"/>
                                </w:rPr>
                                <w:t> </w:t>
                              </w:r>
                              <w:r>
                                <w:rPr>
                                  <w:rFonts w:ascii="Calibri"/>
                                  <w:b/>
                                  <w:position w:val="-8"/>
                                  <w:sz w:val="14"/>
                                </w:rPr>
                                <w:t>Registrasi</w:t>
                              </w:r>
                              <w:r>
                                <w:rPr>
                                  <w:rFonts w:ascii="Calibri"/>
                                  <w:b/>
                                  <w:spacing w:val="-7"/>
                                  <w:position w:val="-8"/>
                                  <w:sz w:val="14"/>
                                </w:rPr>
                                <w:t> </w:t>
                              </w:r>
                              <w:r>
                                <w:rPr>
                                  <w:rFonts w:ascii="Calibri"/>
                                  <w:b/>
                                  <w:spacing w:val="-5"/>
                                  <w:position w:val="-8"/>
                                  <w:sz w:val="14"/>
                                </w:rPr>
                                <w:t>BKD</w:t>
                              </w:r>
                            </w:p>
                            <w:p>
                              <w:pPr>
                                <w:spacing w:line="149" w:lineRule="exact" w:before="0"/>
                                <w:ind w:left="0" w:right="0" w:firstLine="0"/>
                                <w:jc w:val="left"/>
                                <w:rPr>
                                  <w:rFonts w:ascii="Calibri"/>
                                  <w:sz w:val="14"/>
                                </w:rPr>
                              </w:pPr>
                              <w:r>
                                <w:rPr>
                                  <w:rFonts w:ascii="Calibri"/>
                                  <w:sz w:val="14"/>
                                </w:rPr>
                                <w:t>Adhi</w:t>
                              </w:r>
                              <w:r>
                                <w:rPr>
                                  <w:rFonts w:ascii="Calibri"/>
                                  <w:spacing w:val="-6"/>
                                  <w:sz w:val="14"/>
                                </w:rPr>
                                <w:t> </w:t>
                              </w:r>
                              <w:r>
                                <w:rPr>
                                  <w:rFonts w:ascii="Calibri"/>
                                  <w:sz w:val="14"/>
                                </w:rPr>
                                <w:t>Nurcahyo,</w:t>
                              </w:r>
                              <w:r>
                                <w:rPr>
                                  <w:rFonts w:ascii="Calibri"/>
                                  <w:spacing w:val="-5"/>
                                  <w:sz w:val="14"/>
                                </w:rPr>
                                <w:t> </w:t>
                              </w:r>
                              <w:r>
                                <w:rPr>
                                  <w:rFonts w:ascii="Calibri"/>
                                  <w:spacing w:val="-2"/>
                                  <w:sz w:val="14"/>
                                </w:rPr>
                                <w:t>S.H.,M.H</w:t>
                              </w:r>
                            </w:p>
                          </w:txbxContent>
                        </wps:txbx>
                        <wps:bodyPr wrap="square" lIns="0" tIns="0" rIns="0" bIns="0" rtlCol="0">
                          <a:noAutofit/>
                        </wps:bodyPr>
                      </wps:wsp>
                      <wps:wsp>
                        <wps:cNvPr id="65" name="Textbox 65"/>
                        <wps:cNvSpPr txBox="1"/>
                        <wps:spPr>
                          <a:xfrm>
                            <a:off x="2466720" y="1377188"/>
                            <a:ext cx="897890" cy="323215"/>
                          </a:xfrm>
                          <a:prstGeom prst="rect">
                            <a:avLst/>
                          </a:prstGeom>
                        </wps:spPr>
                        <wps:txbx>
                          <w:txbxContent>
                            <w:p>
                              <w:pPr>
                                <w:spacing w:line="135" w:lineRule="exact" w:before="0"/>
                                <w:ind w:left="0" w:right="17" w:firstLine="0"/>
                                <w:jc w:val="center"/>
                                <w:rPr>
                                  <w:rFonts w:ascii="Calibri"/>
                                  <w:b/>
                                  <w:sz w:val="14"/>
                                </w:rPr>
                              </w:pPr>
                              <w:r>
                                <w:rPr>
                                  <w:rFonts w:ascii="Calibri"/>
                                  <w:b/>
                                  <w:sz w:val="14"/>
                                </w:rPr>
                                <w:t>Kepala</w:t>
                              </w:r>
                              <w:r>
                                <w:rPr>
                                  <w:rFonts w:ascii="Calibri"/>
                                  <w:b/>
                                  <w:spacing w:val="-4"/>
                                  <w:sz w:val="14"/>
                                </w:rPr>
                                <w:t> </w:t>
                              </w:r>
                              <w:r>
                                <w:rPr>
                                  <w:rFonts w:ascii="Calibri"/>
                                  <w:b/>
                                  <w:spacing w:val="-2"/>
                                  <w:sz w:val="14"/>
                                </w:rPr>
                                <w:t>Urusan</w:t>
                              </w:r>
                            </w:p>
                            <w:p>
                              <w:pPr>
                                <w:spacing w:line="163" w:lineRule="exact" w:before="0"/>
                                <w:ind w:left="0" w:right="14" w:firstLine="0"/>
                                <w:jc w:val="center"/>
                                <w:rPr>
                                  <w:rFonts w:ascii="Calibri"/>
                                  <w:b/>
                                  <w:sz w:val="14"/>
                                </w:rPr>
                              </w:pPr>
                              <w:r>
                                <w:rPr>
                                  <w:rFonts w:ascii="Calibri"/>
                                  <w:b/>
                                  <w:spacing w:val="-2"/>
                                  <w:sz w:val="14"/>
                                </w:rPr>
                                <w:t>Kepegawaian</w:t>
                              </w:r>
                            </w:p>
                            <w:p>
                              <w:pPr>
                                <w:spacing w:line="168" w:lineRule="exact" w:before="42"/>
                                <w:ind w:left="0" w:right="18" w:firstLine="0"/>
                                <w:jc w:val="center"/>
                                <w:rPr>
                                  <w:rFonts w:ascii="Calibri"/>
                                  <w:sz w:val="14"/>
                                </w:rPr>
                              </w:pPr>
                              <w:r>
                                <w:rPr>
                                  <w:rFonts w:ascii="Calibri"/>
                                  <w:sz w:val="14"/>
                                </w:rPr>
                                <w:t>Agus</w:t>
                              </w:r>
                              <w:r>
                                <w:rPr>
                                  <w:rFonts w:ascii="Calibri"/>
                                  <w:spacing w:val="-7"/>
                                  <w:sz w:val="14"/>
                                </w:rPr>
                                <w:t> </w:t>
                              </w:r>
                              <w:r>
                                <w:rPr>
                                  <w:rFonts w:ascii="Calibri"/>
                                  <w:sz w:val="14"/>
                                </w:rPr>
                                <w:t>Setiawan,</w:t>
                              </w:r>
                              <w:r>
                                <w:rPr>
                                  <w:rFonts w:ascii="Calibri"/>
                                  <w:spacing w:val="-4"/>
                                  <w:sz w:val="14"/>
                                </w:rPr>
                                <w:t> </w:t>
                              </w:r>
                              <w:r>
                                <w:rPr>
                                  <w:rFonts w:ascii="Calibri"/>
                                  <w:spacing w:val="-2"/>
                                  <w:sz w:val="14"/>
                                </w:rPr>
                                <w:t>S.H.,M.H</w:t>
                              </w:r>
                            </w:p>
                          </w:txbxContent>
                        </wps:txbx>
                        <wps:bodyPr wrap="square" lIns="0" tIns="0" rIns="0" bIns="0" rtlCol="0">
                          <a:noAutofit/>
                        </wps:bodyPr>
                      </wps:wsp>
                      <wps:wsp>
                        <wps:cNvPr id="66" name="Textbox 66"/>
                        <wps:cNvSpPr txBox="1"/>
                        <wps:spPr>
                          <a:xfrm>
                            <a:off x="296545" y="2027935"/>
                            <a:ext cx="800735" cy="323215"/>
                          </a:xfrm>
                          <a:prstGeom prst="rect">
                            <a:avLst/>
                          </a:prstGeom>
                        </wps:spPr>
                        <wps:txbx>
                          <w:txbxContent>
                            <w:p>
                              <w:pPr>
                                <w:spacing w:line="135" w:lineRule="exact" w:before="0"/>
                                <w:ind w:left="38" w:right="0" w:firstLine="0"/>
                                <w:jc w:val="left"/>
                                <w:rPr>
                                  <w:rFonts w:ascii="Calibri"/>
                                  <w:b/>
                                  <w:sz w:val="14"/>
                                </w:rPr>
                              </w:pPr>
                              <w:r>
                                <w:rPr>
                                  <w:rFonts w:ascii="Calibri"/>
                                  <w:b/>
                                  <w:sz w:val="14"/>
                                </w:rPr>
                                <w:t>Kasubsie</w:t>
                              </w:r>
                              <w:r>
                                <w:rPr>
                                  <w:rFonts w:ascii="Calibri"/>
                                  <w:b/>
                                  <w:spacing w:val="-6"/>
                                  <w:sz w:val="14"/>
                                </w:rPr>
                                <w:t> </w:t>
                              </w:r>
                              <w:r>
                                <w:rPr>
                                  <w:rFonts w:ascii="Calibri"/>
                                  <w:b/>
                                  <w:spacing w:val="-2"/>
                                  <w:sz w:val="14"/>
                                </w:rPr>
                                <w:t>Bimbingan</w:t>
                              </w:r>
                            </w:p>
                            <w:p>
                              <w:pPr>
                                <w:spacing w:line="163" w:lineRule="exact" w:before="0"/>
                                <w:ind w:left="0" w:right="0" w:firstLine="0"/>
                                <w:jc w:val="left"/>
                                <w:rPr>
                                  <w:rFonts w:ascii="Calibri"/>
                                  <w:b/>
                                  <w:sz w:val="14"/>
                                </w:rPr>
                              </w:pPr>
                              <w:r>
                                <w:rPr>
                                  <w:rFonts w:ascii="Calibri"/>
                                  <w:b/>
                                  <w:spacing w:val="-2"/>
                                  <w:sz w:val="14"/>
                                </w:rPr>
                                <w:t>Kemasyarakatan</w:t>
                              </w:r>
                              <w:r>
                                <w:rPr>
                                  <w:rFonts w:ascii="Calibri"/>
                                  <w:b/>
                                  <w:spacing w:val="17"/>
                                  <w:sz w:val="14"/>
                                </w:rPr>
                                <w:t> </w:t>
                              </w:r>
                              <w:r>
                                <w:rPr>
                                  <w:rFonts w:ascii="Calibri"/>
                                  <w:b/>
                                  <w:spacing w:val="-5"/>
                                  <w:sz w:val="14"/>
                                </w:rPr>
                                <w:t>BKA</w:t>
                              </w:r>
                            </w:p>
                            <w:p>
                              <w:pPr>
                                <w:spacing w:line="168" w:lineRule="exact" w:before="42"/>
                                <w:ind w:left="93" w:right="0" w:firstLine="0"/>
                                <w:jc w:val="left"/>
                                <w:rPr>
                                  <w:rFonts w:ascii="Calibri"/>
                                  <w:sz w:val="14"/>
                                </w:rPr>
                              </w:pPr>
                              <w:r>
                                <w:rPr>
                                  <w:rFonts w:ascii="Calibri"/>
                                  <w:sz w:val="14"/>
                                </w:rPr>
                                <w:t>Atiq</w:t>
                              </w:r>
                              <w:r>
                                <w:rPr>
                                  <w:rFonts w:ascii="Calibri"/>
                                  <w:spacing w:val="-2"/>
                                  <w:sz w:val="14"/>
                                </w:rPr>
                                <w:t> </w:t>
                              </w:r>
                              <w:r>
                                <w:rPr>
                                  <w:rFonts w:ascii="Calibri"/>
                                  <w:sz w:val="14"/>
                                </w:rPr>
                                <w:t>Joni,</w:t>
                              </w:r>
                              <w:r>
                                <w:rPr>
                                  <w:rFonts w:ascii="Calibri"/>
                                  <w:spacing w:val="-4"/>
                                  <w:sz w:val="14"/>
                                </w:rPr>
                                <w:t> </w:t>
                              </w:r>
                              <w:r>
                                <w:rPr>
                                  <w:rFonts w:ascii="Calibri"/>
                                  <w:spacing w:val="-2"/>
                                  <w:sz w:val="14"/>
                                </w:rPr>
                                <w:t>S.H.,M.H</w:t>
                              </w:r>
                            </w:p>
                          </w:txbxContent>
                        </wps:txbx>
                        <wps:bodyPr wrap="square" lIns="0" tIns="0" rIns="0" bIns="0" rtlCol="0">
                          <a:noAutofit/>
                        </wps:bodyPr>
                      </wps:wsp>
                      <wps:wsp>
                        <wps:cNvPr id="67" name="Textbox 67"/>
                        <wps:cNvSpPr txBox="1"/>
                        <wps:spPr>
                          <a:xfrm>
                            <a:off x="1404492" y="2027935"/>
                            <a:ext cx="802640" cy="323215"/>
                          </a:xfrm>
                          <a:prstGeom prst="rect">
                            <a:avLst/>
                          </a:prstGeom>
                        </wps:spPr>
                        <wps:txbx>
                          <w:txbxContent>
                            <w:p>
                              <w:pPr>
                                <w:spacing w:line="135" w:lineRule="exact" w:before="0"/>
                                <w:ind w:left="0" w:right="16" w:firstLine="0"/>
                                <w:jc w:val="center"/>
                                <w:rPr>
                                  <w:rFonts w:ascii="Calibri"/>
                                  <w:b/>
                                  <w:sz w:val="14"/>
                                </w:rPr>
                              </w:pPr>
                              <w:r>
                                <w:rPr>
                                  <w:rFonts w:ascii="Calibri"/>
                                  <w:b/>
                                  <w:sz w:val="14"/>
                                </w:rPr>
                                <w:t>Kasubsie</w:t>
                              </w:r>
                              <w:r>
                                <w:rPr>
                                  <w:rFonts w:ascii="Calibri"/>
                                  <w:b/>
                                  <w:spacing w:val="-6"/>
                                  <w:sz w:val="14"/>
                                </w:rPr>
                                <w:t> </w:t>
                              </w:r>
                              <w:r>
                                <w:rPr>
                                  <w:rFonts w:ascii="Calibri"/>
                                  <w:b/>
                                  <w:spacing w:val="-2"/>
                                  <w:sz w:val="14"/>
                                </w:rPr>
                                <w:t>Bimbingan</w:t>
                              </w:r>
                            </w:p>
                            <w:p>
                              <w:pPr>
                                <w:spacing w:line="163" w:lineRule="exact" w:before="0"/>
                                <w:ind w:left="0" w:right="18" w:firstLine="0"/>
                                <w:jc w:val="center"/>
                                <w:rPr>
                                  <w:rFonts w:ascii="Calibri"/>
                                  <w:b/>
                                  <w:sz w:val="14"/>
                                </w:rPr>
                              </w:pPr>
                              <w:r>
                                <w:rPr>
                                  <w:rFonts w:ascii="Calibri"/>
                                  <w:b/>
                                  <w:spacing w:val="-2"/>
                                  <w:sz w:val="14"/>
                                </w:rPr>
                                <w:t>Kemasyarakatan</w:t>
                              </w:r>
                              <w:r>
                                <w:rPr>
                                  <w:rFonts w:ascii="Calibri"/>
                                  <w:b/>
                                  <w:spacing w:val="17"/>
                                  <w:sz w:val="14"/>
                                </w:rPr>
                                <w:t> </w:t>
                              </w:r>
                              <w:r>
                                <w:rPr>
                                  <w:rFonts w:ascii="Calibri"/>
                                  <w:b/>
                                  <w:spacing w:val="-5"/>
                                  <w:sz w:val="14"/>
                                </w:rPr>
                                <w:t>BKD</w:t>
                              </w:r>
                            </w:p>
                            <w:p>
                              <w:pPr>
                                <w:spacing w:line="168" w:lineRule="exact" w:before="42"/>
                                <w:ind w:left="0" w:right="16" w:firstLine="0"/>
                                <w:jc w:val="center"/>
                                <w:rPr>
                                  <w:rFonts w:ascii="Calibri"/>
                                  <w:sz w:val="14"/>
                                </w:rPr>
                              </w:pPr>
                              <w:r>
                                <w:rPr>
                                  <w:rFonts w:ascii="Calibri"/>
                                  <w:sz w:val="14"/>
                                </w:rPr>
                                <w:t>Suhadi,</w:t>
                              </w:r>
                              <w:r>
                                <w:rPr>
                                  <w:rFonts w:ascii="Calibri"/>
                                  <w:spacing w:val="-7"/>
                                  <w:sz w:val="14"/>
                                </w:rPr>
                                <w:t> </w:t>
                              </w:r>
                              <w:r>
                                <w:rPr>
                                  <w:rFonts w:ascii="Calibri"/>
                                  <w:spacing w:val="-2"/>
                                  <w:sz w:val="14"/>
                                </w:rPr>
                                <w:t>AKS.,M.H</w:t>
                              </w:r>
                            </w:p>
                          </w:txbxContent>
                        </wps:txbx>
                        <wps:bodyPr wrap="square" lIns="0" tIns="0" rIns="0" bIns="0" rtlCol="0">
                          <a:noAutofit/>
                        </wps:bodyPr>
                      </wps:wsp>
                      <wps:wsp>
                        <wps:cNvPr id="68" name="Textbox 68"/>
                        <wps:cNvSpPr txBox="1"/>
                        <wps:spPr>
                          <a:xfrm>
                            <a:off x="2498725" y="2027935"/>
                            <a:ext cx="932815" cy="323215"/>
                          </a:xfrm>
                          <a:prstGeom prst="rect">
                            <a:avLst/>
                          </a:prstGeom>
                        </wps:spPr>
                        <wps:txbx>
                          <w:txbxContent>
                            <w:p>
                              <w:pPr>
                                <w:spacing w:line="142" w:lineRule="exact" w:before="0"/>
                                <w:ind w:left="0" w:right="0" w:firstLine="0"/>
                                <w:jc w:val="left"/>
                                <w:rPr>
                                  <w:rFonts w:ascii="Calibri"/>
                                  <w:b/>
                                  <w:sz w:val="14"/>
                                </w:rPr>
                              </w:pPr>
                              <w:r>
                                <w:rPr>
                                  <w:rFonts w:ascii="Calibri"/>
                                  <w:b/>
                                  <w:sz w:val="14"/>
                                </w:rPr>
                                <w:t>Kepala</w:t>
                              </w:r>
                              <w:r>
                                <w:rPr>
                                  <w:rFonts w:ascii="Calibri"/>
                                  <w:b/>
                                  <w:spacing w:val="-4"/>
                                  <w:sz w:val="14"/>
                                </w:rPr>
                                <w:t> </w:t>
                              </w:r>
                              <w:r>
                                <w:rPr>
                                  <w:rFonts w:ascii="Calibri"/>
                                  <w:b/>
                                  <w:sz w:val="14"/>
                                </w:rPr>
                                <w:t>Urusan</w:t>
                              </w:r>
                              <w:r>
                                <w:rPr>
                                  <w:rFonts w:ascii="Calibri"/>
                                  <w:b/>
                                  <w:spacing w:val="-7"/>
                                  <w:sz w:val="14"/>
                                </w:rPr>
                                <w:t> </w:t>
                              </w:r>
                              <w:r>
                                <w:rPr>
                                  <w:rFonts w:ascii="Calibri"/>
                                  <w:b/>
                                  <w:spacing w:val="-2"/>
                                  <w:sz w:val="14"/>
                                </w:rPr>
                                <w:t>Keuangan</w:t>
                              </w:r>
                            </w:p>
                            <w:p>
                              <w:pPr>
                                <w:spacing w:line="218" w:lineRule="auto" w:before="54"/>
                                <w:ind w:left="482" w:right="109" w:hanging="392"/>
                                <w:jc w:val="left"/>
                                <w:rPr>
                                  <w:rFonts w:ascii="Calibri"/>
                                  <w:sz w:val="14"/>
                                </w:rPr>
                              </w:pPr>
                              <w:r>
                                <w:rPr>
                                  <w:rFonts w:ascii="Calibri"/>
                                  <w:spacing w:val="-2"/>
                                  <w:sz w:val="14"/>
                                </w:rPr>
                                <w:t>Paramita</w:t>
                              </w:r>
                              <w:r>
                                <w:rPr>
                                  <w:rFonts w:ascii="Calibri"/>
                                  <w:spacing w:val="-6"/>
                                  <w:sz w:val="14"/>
                                </w:rPr>
                                <w:t> </w:t>
                              </w:r>
                              <w:r>
                                <w:rPr>
                                  <w:rFonts w:ascii="Calibri"/>
                                  <w:spacing w:val="-2"/>
                                  <w:sz w:val="14"/>
                                </w:rPr>
                                <w:t>Ayuningtyas,</w:t>
                              </w:r>
                              <w:r>
                                <w:rPr>
                                  <w:rFonts w:ascii="Calibri"/>
                                  <w:spacing w:val="40"/>
                                  <w:sz w:val="14"/>
                                </w:rPr>
                                <w:t> </w:t>
                              </w:r>
                              <w:r>
                                <w:rPr>
                                  <w:rFonts w:ascii="Calibri"/>
                                  <w:spacing w:val="-2"/>
                                  <w:sz w:val="14"/>
                                </w:rPr>
                                <w:t>S.P.,M.H</w:t>
                              </w:r>
                            </w:p>
                          </w:txbxContent>
                        </wps:txbx>
                        <wps:bodyPr wrap="square" lIns="0" tIns="0" rIns="0" bIns="0" rtlCol="0">
                          <a:noAutofit/>
                        </wps:bodyPr>
                      </wps:wsp>
                      <wps:wsp>
                        <wps:cNvPr id="69" name="Textbox 69"/>
                        <wps:cNvSpPr txBox="1"/>
                        <wps:spPr>
                          <a:xfrm>
                            <a:off x="321309" y="2746527"/>
                            <a:ext cx="752475" cy="187960"/>
                          </a:xfrm>
                          <a:prstGeom prst="rect">
                            <a:avLst/>
                          </a:prstGeom>
                        </wps:spPr>
                        <wps:txbx>
                          <w:txbxContent>
                            <w:p>
                              <w:pPr>
                                <w:spacing w:line="135" w:lineRule="exact" w:before="0"/>
                                <w:ind w:left="-1" w:right="18" w:firstLine="0"/>
                                <w:jc w:val="center"/>
                                <w:rPr>
                                  <w:rFonts w:ascii="Calibri"/>
                                  <w:b/>
                                  <w:sz w:val="14"/>
                                </w:rPr>
                              </w:pPr>
                              <w:r>
                                <w:rPr>
                                  <w:rFonts w:ascii="Calibri"/>
                                  <w:b/>
                                  <w:sz w:val="14"/>
                                </w:rPr>
                                <w:t>Kasubsie</w:t>
                              </w:r>
                              <w:r>
                                <w:rPr>
                                  <w:rFonts w:ascii="Calibri"/>
                                  <w:b/>
                                  <w:spacing w:val="-8"/>
                                  <w:sz w:val="14"/>
                                </w:rPr>
                                <w:t> </w:t>
                              </w:r>
                              <w:r>
                                <w:rPr>
                                  <w:rFonts w:ascii="Calibri"/>
                                  <w:b/>
                                  <w:spacing w:val="-2"/>
                                  <w:sz w:val="14"/>
                                </w:rPr>
                                <w:t>Bimbingan</w:t>
                              </w:r>
                            </w:p>
                            <w:p>
                              <w:pPr>
                                <w:spacing w:line="161" w:lineRule="exact" w:before="0"/>
                                <w:ind w:left="0" w:right="18" w:firstLine="0"/>
                                <w:jc w:val="center"/>
                                <w:rPr>
                                  <w:rFonts w:ascii="Calibri"/>
                                  <w:b/>
                                  <w:sz w:val="14"/>
                                </w:rPr>
                              </w:pPr>
                              <w:r>
                                <w:rPr>
                                  <w:rFonts w:ascii="Calibri"/>
                                  <w:b/>
                                  <w:sz w:val="14"/>
                                </w:rPr>
                                <w:t>Kerja</w:t>
                              </w:r>
                              <w:r>
                                <w:rPr>
                                  <w:rFonts w:ascii="Calibri"/>
                                  <w:b/>
                                  <w:spacing w:val="-6"/>
                                  <w:sz w:val="14"/>
                                </w:rPr>
                                <w:t> </w:t>
                              </w:r>
                              <w:r>
                                <w:rPr>
                                  <w:rFonts w:ascii="Calibri"/>
                                  <w:b/>
                                  <w:spacing w:val="-5"/>
                                  <w:sz w:val="14"/>
                                </w:rPr>
                                <w:t>BKA</w:t>
                              </w:r>
                            </w:p>
                          </w:txbxContent>
                        </wps:txbx>
                        <wps:bodyPr wrap="square" lIns="0" tIns="0" rIns="0" bIns="0" rtlCol="0">
                          <a:noAutofit/>
                        </wps:bodyPr>
                      </wps:wsp>
                      <wps:wsp>
                        <wps:cNvPr id="70" name="Textbox 70"/>
                        <wps:cNvSpPr txBox="1"/>
                        <wps:spPr>
                          <a:xfrm>
                            <a:off x="1430400" y="2679064"/>
                            <a:ext cx="751840" cy="323215"/>
                          </a:xfrm>
                          <a:prstGeom prst="rect">
                            <a:avLst/>
                          </a:prstGeom>
                        </wps:spPr>
                        <wps:txbx>
                          <w:txbxContent>
                            <w:p>
                              <w:pPr>
                                <w:spacing w:line="135" w:lineRule="exact" w:before="0"/>
                                <w:ind w:left="0" w:right="18" w:firstLine="0"/>
                                <w:jc w:val="center"/>
                                <w:rPr>
                                  <w:rFonts w:ascii="Calibri"/>
                                  <w:b/>
                                  <w:sz w:val="14"/>
                                </w:rPr>
                              </w:pPr>
                              <w:r>
                                <w:rPr>
                                  <w:rFonts w:ascii="Calibri"/>
                                  <w:b/>
                                  <w:sz w:val="14"/>
                                </w:rPr>
                                <w:t>Kasubsie</w:t>
                              </w:r>
                              <w:r>
                                <w:rPr>
                                  <w:rFonts w:ascii="Calibri"/>
                                  <w:b/>
                                  <w:spacing w:val="-6"/>
                                  <w:sz w:val="14"/>
                                </w:rPr>
                                <w:t> </w:t>
                              </w:r>
                              <w:r>
                                <w:rPr>
                                  <w:rFonts w:ascii="Calibri"/>
                                  <w:b/>
                                  <w:spacing w:val="-2"/>
                                  <w:sz w:val="14"/>
                                </w:rPr>
                                <w:t>Bimbingan</w:t>
                              </w:r>
                            </w:p>
                            <w:p>
                              <w:pPr>
                                <w:spacing w:line="163" w:lineRule="exact" w:before="0"/>
                                <w:ind w:left="0" w:right="19" w:firstLine="0"/>
                                <w:jc w:val="center"/>
                                <w:rPr>
                                  <w:rFonts w:ascii="Calibri"/>
                                  <w:b/>
                                  <w:sz w:val="14"/>
                                </w:rPr>
                              </w:pPr>
                              <w:r>
                                <w:rPr>
                                  <w:rFonts w:ascii="Calibri"/>
                                  <w:b/>
                                  <w:sz w:val="14"/>
                                </w:rPr>
                                <w:t>Kerja</w:t>
                              </w:r>
                              <w:r>
                                <w:rPr>
                                  <w:rFonts w:ascii="Calibri"/>
                                  <w:b/>
                                  <w:spacing w:val="-5"/>
                                  <w:sz w:val="14"/>
                                </w:rPr>
                                <w:t> BKD</w:t>
                              </w:r>
                            </w:p>
                            <w:p>
                              <w:pPr>
                                <w:spacing w:line="168" w:lineRule="exact" w:before="42"/>
                                <w:ind w:left="0" w:right="18" w:firstLine="0"/>
                                <w:jc w:val="center"/>
                                <w:rPr>
                                  <w:rFonts w:ascii="Calibri"/>
                                  <w:sz w:val="14"/>
                                </w:rPr>
                              </w:pPr>
                              <w:r>
                                <w:rPr>
                                  <w:rFonts w:ascii="Calibri"/>
                                  <w:sz w:val="14"/>
                                </w:rPr>
                                <w:t>Joko</w:t>
                              </w:r>
                              <w:r>
                                <w:rPr>
                                  <w:rFonts w:ascii="Calibri"/>
                                  <w:spacing w:val="-6"/>
                                  <w:sz w:val="14"/>
                                </w:rPr>
                                <w:t> </w:t>
                              </w:r>
                              <w:r>
                                <w:rPr>
                                  <w:rFonts w:ascii="Calibri"/>
                                  <w:sz w:val="14"/>
                                </w:rPr>
                                <w:t>Santoso,</w:t>
                              </w:r>
                              <w:r>
                                <w:rPr>
                                  <w:rFonts w:ascii="Calibri"/>
                                  <w:spacing w:val="-5"/>
                                  <w:sz w:val="14"/>
                                </w:rPr>
                                <w:t> S.H</w:t>
                              </w:r>
                            </w:p>
                          </w:txbxContent>
                        </wps:txbx>
                        <wps:bodyPr wrap="square" lIns="0" tIns="0" rIns="0" bIns="0" rtlCol="0">
                          <a:noAutofit/>
                        </wps:bodyPr>
                      </wps:wsp>
                      <wps:wsp>
                        <wps:cNvPr id="71" name="Textbox 71"/>
                        <wps:cNvSpPr txBox="1"/>
                        <wps:spPr>
                          <a:xfrm>
                            <a:off x="2507869" y="2679064"/>
                            <a:ext cx="815975" cy="323215"/>
                          </a:xfrm>
                          <a:prstGeom prst="rect">
                            <a:avLst/>
                          </a:prstGeom>
                        </wps:spPr>
                        <wps:txbx>
                          <w:txbxContent>
                            <w:p>
                              <w:pPr>
                                <w:spacing w:line="142" w:lineRule="exact" w:before="0"/>
                                <w:ind w:left="0" w:right="0" w:firstLine="0"/>
                                <w:jc w:val="left"/>
                                <w:rPr>
                                  <w:rFonts w:ascii="Calibri"/>
                                  <w:b/>
                                  <w:sz w:val="14"/>
                                </w:rPr>
                              </w:pPr>
                              <w:r>
                                <w:rPr>
                                  <w:rFonts w:ascii="Calibri"/>
                                  <w:b/>
                                  <w:sz w:val="14"/>
                                </w:rPr>
                                <w:t>Kepala</w:t>
                              </w:r>
                              <w:r>
                                <w:rPr>
                                  <w:rFonts w:ascii="Calibri"/>
                                  <w:b/>
                                  <w:spacing w:val="-4"/>
                                  <w:sz w:val="14"/>
                                </w:rPr>
                                <w:t> </w:t>
                              </w:r>
                              <w:r>
                                <w:rPr>
                                  <w:rFonts w:ascii="Calibri"/>
                                  <w:b/>
                                  <w:sz w:val="14"/>
                                </w:rPr>
                                <w:t>Urusan</w:t>
                              </w:r>
                              <w:r>
                                <w:rPr>
                                  <w:rFonts w:ascii="Calibri"/>
                                  <w:b/>
                                  <w:spacing w:val="-7"/>
                                  <w:sz w:val="14"/>
                                </w:rPr>
                                <w:t> </w:t>
                              </w:r>
                              <w:r>
                                <w:rPr>
                                  <w:rFonts w:ascii="Calibri"/>
                                  <w:b/>
                                  <w:spacing w:val="-4"/>
                                  <w:sz w:val="14"/>
                                </w:rPr>
                                <w:t>Umum</w:t>
                              </w:r>
                            </w:p>
                            <w:p>
                              <w:pPr>
                                <w:spacing w:line="218" w:lineRule="auto" w:before="54"/>
                                <w:ind w:left="383" w:right="0" w:hanging="360"/>
                                <w:jc w:val="left"/>
                                <w:rPr>
                                  <w:rFonts w:ascii="Calibri"/>
                                  <w:sz w:val="14"/>
                                </w:rPr>
                              </w:pPr>
                              <w:r>
                                <w:rPr>
                                  <w:rFonts w:ascii="Calibri"/>
                                  <w:spacing w:val="-2"/>
                                  <w:sz w:val="14"/>
                                </w:rPr>
                                <w:t>Rahadian</w:t>
                              </w:r>
                              <w:r>
                                <w:rPr>
                                  <w:rFonts w:ascii="Calibri"/>
                                  <w:spacing w:val="-6"/>
                                  <w:sz w:val="14"/>
                                </w:rPr>
                                <w:t> </w:t>
                              </w:r>
                              <w:r>
                                <w:rPr>
                                  <w:rFonts w:ascii="Calibri"/>
                                  <w:spacing w:val="-2"/>
                                  <w:sz w:val="14"/>
                                </w:rPr>
                                <w:t>Adikusuma,</w:t>
                              </w:r>
                              <w:r>
                                <w:rPr>
                                  <w:rFonts w:ascii="Calibri"/>
                                  <w:spacing w:val="40"/>
                                  <w:sz w:val="14"/>
                                </w:rPr>
                                <w:t> </w:t>
                              </w:r>
                              <w:r>
                                <w:rPr>
                                  <w:rFonts w:ascii="Calibri"/>
                                  <w:spacing w:val="-2"/>
                                  <w:sz w:val="14"/>
                                </w:rPr>
                                <w:t>S.H.,M.H</w:t>
                              </w:r>
                            </w:p>
                          </w:txbxContent>
                        </wps:txbx>
                        <wps:bodyPr wrap="square" lIns="0" tIns="0" rIns="0" bIns="0" rtlCol="0">
                          <a:noAutofit/>
                        </wps:bodyPr>
                      </wps:wsp>
                    </wpg:wgp>
                  </a:graphicData>
                </a:graphic>
              </wp:anchor>
            </w:drawing>
          </mc:Choice>
          <mc:Fallback>
            <w:pict>
              <v:group style="position:absolute;margin-left:203.399994pt;margin-top:23.078009pt;width:272.95pt;height:241.5pt;mso-position-horizontal-relative:page;mso-position-vertical-relative:paragraph;z-index:-15708672;mso-wrap-distance-left:0;mso-wrap-distance-right:0" id="docshapegroup41" coordorigin="4068,462" coordsize="5459,4830">
                <v:shape style="position:absolute;left:4217;top:1190;width:4071;height:3739" id="docshape42" coordorigin="4217,1190" coordsize="4071,3739" path="m7711,2215l7711,4929,7927,4929m7711,2215l7711,3904,7927,3904m7711,2215l7711,2879,7927,2879m6541,1190l6541,1342,8288,1342,8288,1493m5964,2215l5964,4929,6181,4929m5964,2215l5964,3904,6181,3904m5964,2215l5964,2879,6181,2879m6541,1190l6541,1493m4217,2215l4217,4929,4434,4929m4217,2215l4217,3904,4434,3904m4217,2215l4217,2900,4407,2900m6541,1190l6541,1342,4795,1342,4795,1493e" filled="false" stroked="true" strokeweight="1pt" strokecolor="#000000">
                  <v:path arrowok="t"/>
                  <v:stroke dashstyle="solid"/>
                </v:shape>
                <v:shape style="position:absolute;left:5601;top:461;width:1876;height:731" type="#_x0000_t75" id="docshape43" stroked="false">
                  <v:imagedata r:id="rId12" o:title=""/>
                </v:shape>
                <v:shape style="position:absolute;left:4068;top:1486;width:1451;height:731" type="#_x0000_t75" id="docshape44" stroked="false">
                  <v:imagedata r:id="rId13" o:title=""/>
                </v:shape>
                <v:shape style="position:absolute;left:4401;top:2532;width:1451;height:731" type="#_x0000_t75" id="docshape45" stroked="false">
                  <v:imagedata r:id="rId14" o:title=""/>
                </v:shape>
                <v:shape style="position:absolute;left:4428;top:3538;width:1451;height:729" type="#_x0000_t75" id="docshape46" stroked="false">
                  <v:imagedata r:id="rId15" o:title=""/>
                </v:shape>
                <v:shape style="position:absolute;left:4428;top:4563;width:1451;height:729" type="#_x0000_t75" id="docshape47" stroked="false">
                  <v:imagedata r:id="rId13" o:title=""/>
                </v:shape>
                <v:shape style="position:absolute;left:5812;top:1486;width:1454;height:731" type="#_x0000_t75" id="docshape48" stroked="false">
                  <v:imagedata r:id="rId14" o:title=""/>
                </v:shape>
                <v:shape style="position:absolute;left:6175;top:2511;width:1451;height:731" type="#_x0000_t75" id="docshape49" stroked="false">
                  <v:imagedata r:id="rId14" o:title=""/>
                </v:shape>
                <v:shape style="position:absolute;left:6175;top:3538;width:1451;height:729" type="#_x0000_t75" id="docshape50" stroked="false">
                  <v:imagedata r:id="rId16" o:title=""/>
                </v:shape>
                <v:shape style="position:absolute;left:6175;top:4563;width:1451;height:729" type="#_x0000_t75" id="docshape51" stroked="false">
                  <v:imagedata r:id="rId14" o:title=""/>
                </v:shape>
                <v:shape style="position:absolute;left:7560;top:1486;width:1454;height:731" type="#_x0000_t75" id="docshape52" stroked="false">
                  <v:imagedata r:id="rId14" o:title=""/>
                </v:shape>
                <v:shape style="position:absolute;left:7922;top:2511;width:1451;height:731" type="#_x0000_t75" id="docshape53" stroked="false">
                  <v:imagedata r:id="rId14" o:title=""/>
                </v:shape>
                <v:shape style="position:absolute;left:7922;top:3538;width:1605;height:729" type="#_x0000_t75" id="docshape54" stroked="false">
                  <v:imagedata r:id="rId17" o:title=""/>
                </v:shape>
                <v:shape style="position:absolute;left:7922;top:4563;width:1451;height:729" type="#_x0000_t75" id="docshape55" stroked="false">
                  <v:imagedata r:id="rId14" o:title=""/>
                </v:shape>
                <v:shape style="position:absolute;left:5788;top:579;width:1528;height:509" type="#_x0000_t202" id="docshape56" filled="false" stroked="false">
                  <v:textbox inset="0,0,0,0">
                    <w:txbxContent>
                      <w:p>
                        <w:pPr>
                          <w:spacing w:line="135" w:lineRule="exact" w:before="0"/>
                          <w:ind w:left="3" w:right="18" w:firstLine="0"/>
                          <w:jc w:val="center"/>
                          <w:rPr>
                            <w:rFonts w:ascii="Calibri"/>
                            <w:b/>
                            <w:sz w:val="14"/>
                          </w:rPr>
                        </w:pPr>
                        <w:r>
                          <w:rPr>
                            <w:rFonts w:ascii="Calibri"/>
                            <w:b/>
                            <w:sz w:val="14"/>
                          </w:rPr>
                          <w:t>Kepala</w:t>
                        </w:r>
                        <w:r>
                          <w:rPr>
                            <w:rFonts w:ascii="Calibri"/>
                            <w:b/>
                            <w:spacing w:val="-2"/>
                            <w:sz w:val="14"/>
                          </w:rPr>
                          <w:t> </w:t>
                        </w:r>
                        <w:r>
                          <w:rPr>
                            <w:rFonts w:ascii="Calibri"/>
                            <w:b/>
                            <w:sz w:val="14"/>
                          </w:rPr>
                          <w:t>BAPAS</w:t>
                        </w:r>
                        <w:r>
                          <w:rPr>
                            <w:rFonts w:ascii="Calibri"/>
                            <w:b/>
                            <w:spacing w:val="-4"/>
                            <w:sz w:val="14"/>
                          </w:rPr>
                          <w:t> </w:t>
                        </w:r>
                        <w:r>
                          <w:rPr>
                            <w:rFonts w:ascii="Calibri"/>
                            <w:b/>
                            <w:sz w:val="14"/>
                          </w:rPr>
                          <w:t>kelas</w:t>
                        </w:r>
                        <w:r>
                          <w:rPr>
                            <w:rFonts w:ascii="Calibri"/>
                            <w:b/>
                            <w:spacing w:val="-3"/>
                            <w:sz w:val="14"/>
                          </w:rPr>
                          <w:t> </w:t>
                        </w:r>
                        <w:r>
                          <w:rPr>
                            <w:rFonts w:ascii="Calibri"/>
                            <w:b/>
                            <w:spacing w:val="-10"/>
                            <w:sz w:val="14"/>
                          </w:rPr>
                          <w:t>1</w:t>
                        </w:r>
                      </w:p>
                      <w:p>
                        <w:pPr>
                          <w:spacing w:line="163" w:lineRule="exact" w:before="0"/>
                          <w:ind w:left="1" w:right="18" w:firstLine="0"/>
                          <w:jc w:val="center"/>
                          <w:rPr>
                            <w:rFonts w:ascii="Calibri"/>
                            <w:b/>
                            <w:sz w:val="14"/>
                          </w:rPr>
                        </w:pPr>
                        <w:r>
                          <w:rPr>
                            <w:rFonts w:ascii="Calibri"/>
                            <w:b/>
                            <w:spacing w:val="-2"/>
                            <w:sz w:val="14"/>
                          </w:rPr>
                          <w:t>Semarang</w:t>
                        </w:r>
                      </w:p>
                      <w:p>
                        <w:pPr>
                          <w:spacing w:line="168" w:lineRule="exact" w:before="42"/>
                          <w:ind w:left="-1" w:right="18" w:firstLine="0"/>
                          <w:jc w:val="center"/>
                          <w:rPr>
                            <w:rFonts w:ascii="Calibri"/>
                            <w:sz w:val="14"/>
                          </w:rPr>
                        </w:pPr>
                        <w:r>
                          <w:rPr>
                            <w:rFonts w:ascii="Calibri"/>
                            <w:sz w:val="14"/>
                          </w:rPr>
                          <w:t>Sarwito,</w:t>
                        </w:r>
                        <w:r>
                          <w:rPr>
                            <w:rFonts w:ascii="Calibri"/>
                            <w:spacing w:val="-8"/>
                            <w:sz w:val="14"/>
                          </w:rPr>
                          <w:t> </w:t>
                        </w:r>
                        <w:r>
                          <w:rPr>
                            <w:rFonts w:ascii="Calibri"/>
                            <w:spacing w:val="-2"/>
                            <w:sz w:val="14"/>
                          </w:rPr>
                          <w:t>Amd.IP.,S.H.,M.M</w:t>
                        </w:r>
                      </w:p>
                    </w:txbxContent>
                  </v:textbox>
                  <w10:wrap type="none"/>
                </v:shape>
                <v:shape style="position:absolute;left:4190;top:1528;width:1230;height:663" type="#_x0000_t202" id="docshape57" filled="false" stroked="false">
                  <v:textbox inset="0,0,0,0">
                    <w:txbxContent>
                      <w:p>
                        <w:pPr>
                          <w:spacing w:line="135" w:lineRule="exact" w:before="0"/>
                          <w:ind w:left="0" w:right="18" w:firstLine="0"/>
                          <w:jc w:val="center"/>
                          <w:rPr>
                            <w:rFonts w:ascii="Calibri"/>
                            <w:b/>
                            <w:sz w:val="14"/>
                          </w:rPr>
                        </w:pPr>
                        <w:r>
                          <w:rPr>
                            <w:rFonts w:ascii="Calibri"/>
                            <w:b/>
                            <w:sz w:val="14"/>
                          </w:rPr>
                          <w:t>Kasi</w:t>
                        </w:r>
                        <w:r>
                          <w:rPr>
                            <w:rFonts w:ascii="Calibri"/>
                            <w:b/>
                            <w:spacing w:val="-7"/>
                            <w:sz w:val="14"/>
                          </w:rPr>
                          <w:t> </w:t>
                        </w:r>
                        <w:r>
                          <w:rPr>
                            <w:rFonts w:ascii="Calibri"/>
                            <w:b/>
                            <w:sz w:val="14"/>
                          </w:rPr>
                          <w:t>Bimbingan</w:t>
                        </w:r>
                        <w:r>
                          <w:rPr>
                            <w:rFonts w:ascii="Calibri"/>
                            <w:b/>
                            <w:spacing w:val="-3"/>
                            <w:sz w:val="14"/>
                          </w:rPr>
                          <w:t> </w:t>
                        </w:r>
                        <w:r>
                          <w:rPr>
                            <w:rFonts w:ascii="Calibri"/>
                            <w:b/>
                            <w:spacing w:val="-2"/>
                            <w:sz w:val="14"/>
                          </w:rPr>
                          <w:t>Klien</w:t>
                        </w:r>
                      </w:p>
                      <w:p>
                        <w:pPr>
                          <w:spacing w:line="163" w:lineRule="exact" w:before="0"/>
                          <w:ind w:left="0" w:right="20" w:firstLine="0"/>
                          <w:jc w:val="center"/>
                          <w:rPr>
                            <w:rFonts w:ascii="Calibri"/>
                            <w:b/>
                            <w:sz w:val="14"/>
                          </w:rPr>
                        </w:pPr>
                        <w:r>
                          <w:rPr>
                            <w:rFonts w:ascii="Calibri"/>
                            <w:b/>
                            <w:spacing w:val="-4"/>
                            <w:sz w:val="14"/>
                          </w:rPr>
                          <w:t>Anak</w:t>
                        </w:r>
                      </w:p>
                      <w:p>
                        <w:pPr>
                          <w:spacing w:line="216" w:lineRule="auto" w:before="56"/>
                          <w:ind w:left="24" w:right="44" w:firstLine="0"/>
                          <w:jc w:val="center"/>
                          <w:rPr>
                            <w:rFonts w:ascii="Calibri"/>
                            <w:sz w:val="14"/>
                          </w:rPr>
                        </w:pPr>
                        <w:r>
                          <w:rPr>
                            <w:rFonts w:ascii="Calibri"/>
                            <w:spacing w:val="-2"/>
                            <w:sz w:val="14"/>
                          </w:rPr>
                          <w:t>Bachtiar</w:t>
                        </w:r>
                        <w:r>
                          <w:rPr>
                            <w:rFonts w:ascii="Calibri"/>
                            <w:spacing w:val="-6"/>
                            <w:sz w:val="14"/>
                          </w:rPr>
                          <w:t> </w:t>
                        </w:r>
                        <w:r>
                          <w:rPr>
                            <w:rFonts w:ascii="Calibri"/>
                            <w:spacing w:val="-2"/>
                            <w:sz w:val="14"/>
                          </w:rPr>
                          <w:t>Octaffiandi,</w:t>
                        </w:r>
                        <w:r>
                          <w:rPr>
                            <w:rFonts w:ascii="Calibri"/>
                            <w:spacing w:val="40"/>
                            <w:sz w:val="14"/>
                          </w:rPr>
                          <w:t> </w:t>
                        </w:r>
                        <w:r>
                          <w:rPr>
                            <w:rFonts w:ascii="Calibri"/>
                            <w:spacing w:val="-2"/>
                            <w:sz w:val="14"/>
                          </w:rPr>
                          <w:t>Amd.IP.,S.H.,M.H</w:t>
                        </w:r>
                      </w:p>
                    </w:txbxContent>
                  </v:textbox>
                  <w10:wrap type="none"/>
                </v:shape>
                <v:shape style="position:absolute;left:5938;top:1528;width:1229;height:663" type="#_x0000_t202" id="docshape58" filled="false" stroked="false">
                  <v:textbox inset="0,0,0,0">
                    <w:txbxContent>
                      <w:p>
                        <w:pPr>
                          <w:spacing w:line="135" w:lineRule="exact" w:before="0"/>
                          <w:ind w:left="0" w:right="18" w:firstLine="0"/>
                          <w:jc w:val="center"/>
                          <w:rPr>
                            <w:rFonts w:ascii="Calibri"/>
                            <w:b/>
                            <w:sz w:val="14"/>
                          </w:rPr>
                        </w:pPr>
                        <w:r>
                          <w:rPr>
                            <w:rFonts w:ascii="Calibri"/>
                            <w:b/>
                            <w:sz w:val="14"/>
                          </w:rPr>
                          <w:t>Kasi</w:t>
                        </w:r>
                        <w:r>
                          <w:rPr>
                            <w:rFonts w:ascii="Calibri"/>
                            <w:b/>
                            <w:spacing w:val="-8"/>
                            <w:sz w:val="14"/>
                          </w:rPr>
                          <w:t> </w:t>
                        </w:r>
                        <w:r>
                          <w:rPr>
                            <w:rFonts w:ascii="Calibri"/>
                            <w:b/>
                            <w:sz w:val="14"/>
                          </w:rPr>
                          <w:t>Bimbingan</w:t>
                        </w:r>
                        <w:r>
                          <w:rPr>
                            <w:rFonts w:ascii="Calibri"/>
                            <w:b/>
                            <w:spacing w:val="-4"/>
                            <w:sz w:val="14"/>
                          </w:rPr>
                          <w:t> </w:t>
                        </w:r>
                        <w:r>
                          <w:rPr>
                            <w:rFonts w:ascii="Calibri"/>
                            <w:b/>
                            <w:spacing w:val="-2"/>
                            <w:sz w:val="14"/>
                          </w:rPr>
                          <w:t>Klien</w:t>
                        </w:r>
                      </w:p>
                      <w:p>
                        <w:pPr>
                          <w:spacing w:line="163" w:lineRule="exact" w:before="0"/>
                          <w:ind w:left="0" w:right="18" w:firstLine="0"/>
                          <w:jc w:val="center"/>
                          <w:rPr>
                            <w:rFonts w:ascii="Calibri"/>
                            <w:b/>
                            <w:sz w:val="14"/>
                          </w:rPr>
                        </w:pPr>
                        <w:r>
                          <w:rPr>
                            <w:rFonts w:ascii="Calibri"/>
                            <w:b/>
                            <w:spacing w:val="-2"/>
                            <w:sz w:val="14"/>
                          </w:rPr>
                          <w:t>Dewasa</w:t>
                        </w:r>
                      </w:p>
                      <w:p>
                        <w:pPr>
                          <w:spacing w:line="216" w:lineRule="auto" w:before="56"/>
                          <w:ind w:left="9" w:right="29" w:firstLine="0"/>
                          <w:jc w:val="center"/>
                          <w:rPr>
                            <w:rFonts w:ascii="Calibri"/>
                            <w:sz w:val="14"/>
                          </w:rPr>
                        </w:pPr>
                        <w:r>
                          <w:rPr>
                            <w:rFonts w:ascii="Calibri"/>
                            <w:sz w:val="14"/>
                          </w:rPr>
                          <w:t>Aditya</w:t>
                        </w:r>
                        <w:r>
                          <w:rPr>
                            <w:rFonts w:ascii="Calibri"/>
                            <w:spacing w:val="-8"/>
                            <w:sz w:val="14"/>
                          </w:rPr>
                          <w:t> </w:t>
                        </w:r>
                        <w:r>
                          <w:rPr>
                            <w:rFonts w:ascii="Calibri"/>
                            <w:sz w:val="14"/>
                          </w:rPr>
                          <w:t>Sarjana</w:t>
                        </w:r>
                        <w:r>
                          <w:rPr>
                            <w:rFonts w:ascii="Calibri"/>
                            <w:spacing w:val="-8"/>
                            <w:sz w:val="14"/>
                          </w:rPr>
                          <w:t> </w:t>
                        </w:r>
                        <w:r>
                          <w:rPr>
                            <w:rFonts w:ascii="Calibri"/>
                            <w:sz w:val="14"/>
                          </w:rPr>
                          <w:t>Putra,</w:t>
                        </w:r>
                        <w:r>
                          <w:rPr>
                            <w:rFonts w:ascii="Calibri"/>
                            <w:spacing w:val="40"/>
                            <w:sz w:val="14"/>
                          </w:rPr>
                          <w:t> </w:t>
                        </w:r>
                        <w:r>
                          <w:rPr>
                            <w:rFonts w:ascii="Calibri"/>
                            <w:spacing w:val="-2"/>
                            <w:sz w:val="14"/>
                          </w:rPr>
                          <w:t>S.H.,M.H</w:t>
                        </w:r>
                      </w:p>
                    </w:txbxContent>
                  </v:textbox>
                  <w10:wrap type="none"/>
                </v:shape>
                <v:shape style="position:absolute;left:7625;top:1575;width:1345;height:567" type="#_x0000_t202" id="docshape59" filled="false" stroked="false">
                  <v:textbox inset="0,0,0,0">
                    <w:txbxContent>
                      <w:p>
                        <w:pPr>
                          <w:spacing w:line="142" w:lineRule="exact" w:before="0"/>
                          <w:ind w:left="0" w:right="17" w:firstLine="0"/>
                          <w:jc w:val="center"/>
                          <w:rPr>
                            <w:rFonts w:ascii="Calibri"/>
                            <w:b/>
                            <w:sz w:val="14"/>
                          </w:rPr>
                        </w:pPr>
                        <w:r>
                          <w:rPr>
                            <w:rFonts w:ascii="Calibri"/>
                            <w:b/>
                            <w:spacing w:val="-2"/>
                            <w:sz w:val="14"/>
                          </w:rPr>
                          <w:t>Kasubag</w:t>
                        </w:r>
                      </w:p>
                      <w:p>
                        <w:pPr>
                          <w:spacing w:before="42"/>
                          <w:ind w:left="0" w:right="14" w:firstLine="0"/>
                          <w:jc w:val="center"/>
                          <w:rPr>
                            <w:rFonts w:ascii="Calibri"/>
                            <w:b/>
                            <w:sz w:val="14"/>
                          </w:rPr>
                        </w:pPr>
                        <w:r>
                          <w:rPr>
                            <w:rFonts w:ascii="Calibri"/>
                            <w:b/>
                            <w:sz w:val="14"/>
                          </w:rPr>
                          <w:t>Tata</w:t>
                        </w:r>
                        <w:r>
                          <w:rPr>
                            <w:rFonts w:ascii="Calibri"/>
                            <w:b/>
                            <w:spacing w:val="-3"/>
                            <w:sz w:val="14"/>
                          </w:rPr>
                          <w:t> </w:t>
                        </w:r>
                        <w:r>
                          <w:rPr>
                            <w:rFonts w:ascii="Calibri"/>
                            <w:b/>
                            <w:spacing w:val="-2"/>
                            <w:sz w:val="14"/>
                          </w:rPr>
                          <w:t>Usaha</w:t>
                        </w:r>
                      </w:p>
                      <w:p>
                        <w:pPr>
                          <w:spacing w:line="168" w:lineRule="exact" w:before="43"/>
                          <w:ind w:left="0" w:right="18" w:firstLine="0"/>
                          <w:jc w:val="center"/>
                          <w:rPr>
                            <w:rFonts w:ascii="Calibri"/>
                            <w:sz w:val="14"/>
                          </w:rPr>
                        </w:pPr>
                        <w:r>
                          <w:rPr>
                            <w:rFonts w:ascii="Calibri"/>
                            <w:sz w:val="14"/>
                          </w:rPr>
                          <w:t>Maya</w:t>
                        </w:r>
                        <w:r>
                          <w:rPr>
                            <w:rFonts w:ascii="Calibri"/>
                            <w:spacing w:val="-7"/>
                            <w:sz w:val="14"/>
                          </w:rPr>
                          <w:t> </w:t>
                        </w:r>
                        <w:r>
                          <w:rPr>
                            <w:rFonts w:ascii="Calibri"/>
                            <w:sz w:val="14"/>
                          </w:rPr>
                          <w:t>Kartika,</w:t>
                        </w:r>
                        <w:r>
                          <w:rPr>
                            <w:rFonts w:ascii="Calibri"/>
                            <w:spacing w:val="-2"/>
                            <w:sz w:val="14"/>
                          </w:rPr>
                          <w:t> S.E.,M.M</w:t>
                        </w:r>
                      </w:p>
                    </w:txbxContent>
                  </v:textbox>
                  <w10:wrap type="none"/>
                </v:shape>
                <v:shape style="position:absolute;left:4425;top:2727;width:3188;height:353" type="#_x0000_t202" id="docshape60" filled="false" stroked="false">
                  <v:textbox inset="0,0,0,0">
                    <w:txbxContent>
                      <w:p>
                        <w:pPr>
                          <w:tabs>
                            <w:tab w:pos="1784" w:val="left" w:leader="none"/>
                          </w:tabs>
                          <w:spacing w:line="187" w:lineRule="auto" w:before="0"/>
                          <w:ind w:left="14" w:right="0" w:firstLine="0"/>
                          <w:jc w:val="left"/>
                          <w:rPr>
                            <w:rFonts w:ascii="Calibri"/>
                            <w:b/>
                            <w:position w:val="-8"/>
                            <w:sz w:val="14"/>
                          </w:rPr>
                        </w:pPr>
                        <w:r>
                          <w:rPr>
                            <w:rFonts w:ascii="Calibri"/>
                            <w:b/>
                            <w:sz w:val="14"/>
                          </w:rPr>
                          <w:t>Kasubsie</w:t>
                        </w:r>
                        <w:r>
                          <w:rPr>
                            <w:rFonts w:ascii="Calibri"/>
                            <w:b/>
                            <w:spacing w:val="-6"/>
                            <w:sz w:val="14"/>
                          </w:rPr>
                          <w:t> </w:t>
                        </w:r>
                        <w:r>
                          <w:rPr>
                            <w:rFonts w:ascii="Calibri"/>
                            <w:b/>
                            <w:sz w:val="14"/>
                          </w:rPr>
                          <w:t>Registrasi</w:t>
                        </w:r>
                        <w:r>
                          <w:rPr>
                            <w:rFonts w:ascii="Calibri"/>
                            <w:b/>
                            <w:spacing w:val="-7"/>
                            <w:sz w:val="14"/>
                          </w:rPr>
                          <w:t> </w:t>
                        </w:r>
                        <w:r>
                          <w:rPr>
                            <w:rFonts w:ascii="Calibri"/>
                            <w:b/>
                            <w:spacing w:val="-5"/>
                            <w:sz w:val="14"/>
                          </w:rPr>
                          <w:t>BKA</w:t>
                        </w:r>
                        <w:r>
                          <w:rPr>
                            <w:rFonts w:ascii="Calibri"/>
                            <w:b/>
                            <w:sz w:val="14"/>
                          </w:rPr>
                          <w:tab/>
                        </w:r>
                        <w:r>
                          <w:rPr>
                            <w:rFonts w:ascii="Calibri"/>
                            <w:b/>
                            <w:position w:val="-8"/>
                            <w:sz w:val="14"/>
                          </w:rPr>
                          <w:t>Kasubsie</w:t>
                        </w:r>
                        <w:r>
                          <w:rPr>
                            <w:rFonts w:ascii="Calibri"/>
                            <w:b/>
                            <w:spacing w:val="-6"/>
                            <w:position w:val="-8"/>
                            <w:sz w:val="14"/>
                          </w:rPr>
                          <w:t> </w:t>
                        </w:r>
                        <w:r>
                          <w:rPr>
                            <w:rFonts w:ascii="Calibri"/>
                            <w:b/>
                            <w:position w:val="-8"/>
                            <w:sz w:val="14"/>
                          </w:rPr>
                          <w:t>Registrasi</w:t>
                        </w:r>
                        <w:r>
                          <w:rPr>
                            <w:rFonts w:ascii="Calibri"/>
                            <w:b/>
                            <w:spacing w:val="-7"/>
                            <w:position w:val="-8"/>
                            <w:sz w:val="14"/>
                          </w:rPr>
                          <w:t> </w:t>
                        </w:r>
                        <w:r>
                          <w:rPr>
                            <w:rFonts w:ascii="Calibri"/>
                            <w:b/>
                            <w:spacing w:val="-5"/>
                            <w:position w:val="-8"/>
                            <w:sz w:val="14"/>
                          </w:rPr>
                          <w:t>BKD</w:t>
                        </w:r>
                      </w:p>
                      <w:p>
                        <w:pPr>
                          <w:spacing w:line="149" w:lineRule="exact" w:before="0"/>
                          <w:ind w:left="0" w:right="0" w:firstLine="0"/>
                          <w:jc w:val="left"/>
                          <w:rPr>
                            <w:rFonts w:ascii="Calibri"/>
                            <w:sz w:val="14"/>
                          </w:rPr>
                        </w:pPr>
                        <w:r>
                          <w:rPr>
                            <w:rFonts w:ascii="Calibri"/>
                            <w:sz w:val="14"/>
                          </w:rPr>
                          <w:t>Adhi</w:t>
                        </w:r>
                        <w:r>
                          <w:rPr>
                            <w:rFonts w:ascii="Calibri"/>
                            <w:spacing w:val="-6"/>
                            <w:sz w:val="14"/>
                          </w:rPr>
                          <w:t> </w:t>
                        </w:r>
                        <w:r>
                          <w:rPr>
                            <w:rFonts w:ascii="Calibri"/>
                            <w:sz w:val="14"/>
                          </w:rPr>
                          <w:t>Nurcahyo,</w:t>
                        </w:r>
                        <w:r>
                          <w:rPr>
                            <w:rFonts w:ascii="Calibri"/>
                            <w:spacing w:val="-5"/>
                            <w:sz w:val="14"/>
                          </w:rPr>
                          <w:t> </w:t>
                        </w:r>
                        <w:r>
                          <w:rPr>
                            <w:rFonts w:ascii="Calibri"/>
                            <w:spacing w:val="-2"/>
                            <w:sz w:val="14"/>
                          </w:rPr>
                          <w:t>S.H.,M.H</w:t>
                        </w:r>
                      </w:p>
                    </w:txbxContent>
                  </v:textbox>
                  <w10:wrap type="none"/>
                </v:shape>
                <v:shape style="position:absolute;left:7952;top:2630;width:1414;height:509" type="#_x0000_t202" id="docshape61" filled="false" stroked="false">
                  <v:textbox inset="0,0,0,0">
                    <w:txbxContent>
                      <w:p>
                        <w:pPr>
                          <w:spacing w:line="135" w:lineRule="exact" w:before="0"/>
                          <w:ind w:left="0" w:right="17" w:firstLine="0"/>
                          <w:jc w:val="center"/>
                          <w:rPr>
                            <w:rFonts w:ascii="Calibri"/>
                            <w:b/>
                            <w:sz w:val="14"/>
                          </w:rPr>
                        </w:pPr>
                        <w:r>
                          <w:rPr>
                            <w:rFonts w:ascii="Calibri"/>
                            <w:b/>
                            <w:sz w:val="14"/>
                          </w:rPr>
                          <w:t>Kepala</w:t>
                        </w:r>
                        <w:r>
                          <w:rPr>
                            <w:rFonts w:ascii="Calibri"/>
                            <w:b/>
                            <w:spacing w:val="-4"/>
                            <w:sz w:val="14"/>
                          </w:rPr>
                          <w:t> </w:t>
                        </w:r>
                        <w:r>
                          <w:rPr>
                            <w:rFonts w:ascii="Calibri"/>
                            <w:b/>
                            <w:spacing w:val="-2"/>
                            <w:sz w:val="14"/>
                          </w:rPr>
                          <w:t>Urusan</w:t>
                        </w:r>
                      </w:p>
                      <w:p>
                        <w:pPr>
                          <w:spacing w:line="163" w:lineRule="exact" w:before="0"/>
                          <w:ind w:left="0" w:right="14" w:firstLine="0"/>
                          <w:jc w:val="center"/>
                          <w:rPr>
                            <w:rFonts w:ascii="Calibri"/>
                            <w:b/>
                            <w:sz w:val="14"/>
                          </w:rPr>
                        </w:pPr>
                        <w:r>
                          <w:rPr>
                            <w:rFonts w:ascii="Calibri"/>
                            <w:b/>
                            <w:spacing w:val="-2"/>
                            <w:sz w:val="14"/>
                          </w:rPr>
                          <w:t>Kepegawaian</w:t>
                        </w:r>
                      </w:p>
                      <w:p>
                        <w:pPr>
                          <w:spacing w:line="168" w:lineRule="exact" w:before="42"/>
                          <w:ind w:left="0" w:right="18" w:firstLine="0"/>
                          <w:jc w:val="center"/>
                          <w:rPr>
                            <w:rFonts w:ascii="Calibri"/>
                            <w:sz w:val="14"/>
                          </w:rPr>
                        </w:pPr>
                        <w:r>
                          <w:rPr>
                            <w:rFonts w:ascii="Calibri"/>
                            <w:sz w:val="14"/>
                          </w:rPr>
                          <w:t>Agus</w:t>
                        </w:r>
                        <w:r>
                          <w:rPr>
                            <w:rFonts w:ascii="Calibri"/>
                            <w:spacing w:val="-7"/>
                            <w:sz w:val="14"/>
                          </w:rPr>
                          <w:t> </w:t>
                        </w:r>
                        <w:r>
                          <w:rPr>
                            <w:rFonts w:ascii="Calibri"/>
                            <w:sz w:val="14"/>
                          </w:rPr>
                          <w:t>Setiawan,</w:t>
                        </w:r>
                        <w:r>
                          <w:rPr>
                            <w:rFonts w:ascii="Calibri"/>
                            <w:spacing w:val="-4"/>
                            <w:sz w:val="14"/>
                          </w:rPr>
                          <w:t> </w:t>
                        </w:r>
                        <w:r>
                          <w:rPr>
                            <w:rFonts w:ascii="Calibri"/>
                            <w:spacing w:val="-2"/>
                            <w:sz w:val="14"/>
                          </w:rPr>
                          <w:t>S.H.,M.H</w:t>
                        </w:r>
                      </w:p>
                    </w:txbxContent>
                  </v:textbox>
                  <w10:wrap type="none"/>
                </v:shape>
                <v:shape style="position:absolute;left:4535;top:3655;width:1261;height:509" type="#_x0000_t202" id="docshape62" filled="false" stroked="false">
                  <v:textbox inset="0,0,0,0">
                    <w:txbxContent>
                      <w:p>
                        <w:pPr>
                          <w:spacing w:line="135" w:lineRule="exact" w:before="0"/>
                          <w:ind w:left="38" w:right="0" w:firstLine="0"/>
                          <w:jc w:val="left"/>
                          <w:rPr>
                            <w:rFonts w:ascii="Calibri"/>
                            <w:b/>
                            <w:sz w:val="14"/>
                          </w:rPr>
                        </w:pPr>
                        <w:r>
                          <w:rPr>
                            <w:rFonts w:ascii="Calibri"/>
                            <w:b/>
                            <w:sz w:val="14"/>
                          </w:rPr>
                          <w:t>Kasubsie</w:t>
                        </w:r>
                        <w:r>
                          <w:rPr>
                            <w:rFonts w:ascii="Calibri"/>
                            <w:b/>
                            <w:spacing w:val="-6"/>
                            <w:sz w:val="14"/>
                          </w:rPr>
                          <w:t> </w:t>
                        </w:r>
                        <w:r>
                          <w:rPr>
                            <w:rFonts w:ascii="Calibri"/>
                            <w:b/>
                            <w:spacing w:val="-2"/>
                            <w:sz w:val="14"/>
                          </w:rPr>
                          <w:t>Bimbingan</w:t>
                        </w:r>
                      </w:p>
                      <w:p>
                        <w:pPr>
                          <w:spacing w:line="163" w:lineRule="exact" w:before="0"/>
                          <w:ind w:left="0" w:right="0" w:firstLine="0"/>
                          <w:jc w:val="left"/>
                          <w:rPr>
                            <w:rFonts w:ascii="Calibri"/>
                            <w:b/>
                            <w:sz w:val="14"/>
                          </w:rPr>
                        </w:pPr>
                        <w:r>
                          <w:rPr>
                            <w:rFonts w:ascii="Calibri"/>
                            <w:b/>
                            <w:spacing w:val="-2"/>
                            <w:sz w:val="14"/>
                          </w:rPr>
                          <w:t>Kemasyarakatan</w:t>
                        </w:r>
                        <w:r>
                          <w:rPr>
                            <w:rFonts w:ascii="Calibri"/>
                            <w:b/>
                            <w:spacing w:val="17"/>
                            <w:sz w:val="14"/>
                          </w:rPr>
                          <w:t> </w:t>
                        </w:r>
                        <w:r>
                          <w:rPr>
                            <w:rFonts w:ascii="Calibri"/>
                            <w:b/>
                            <w:spacing w:val="-5"/>
                            <w:sz w:val="14"/>
                          </w:rPr>
                          <w:t>BKA</w:t>
                        </w:r>
                      </w:p>
                      <w:p>
                        <w:pPr>
                          <w:spacing w:line="168" w:lineRule="exact" w:before="42"/>
                          <w:ind w:left="93" w:right="0" w:firstLine="0"/>
                          <w:jc w:val="left"/>
                          <w:rPr>
                            <w:rFonts w:ascii="Calibri"/>
                            <w:sz w:val="14"/>
                          </w:rPr>
                        </w:pPr>
                        <w:r>
                          <w:rPr>
                            <w:rFonts w:ascii="Calibri"/>
                            <w:sz w:val="14"/>
                          </w:rPr>
                          <w:t>Atiq</w:t>
                        </w:r>
                        <w:r>
                          <w:rPr>
                            <w:rFonts w:ascii="Calibri"/>
                            <w:spacing w:val="-2"/>
                            <w:sz w:val="14"/>
                          </w:rPr>
                          <w:t> </w:t>
                        </w:r>
                        <w:r>
                          <w:rPr>
                            <w:rFonts w:ascii="Calibri"/>
                            <w:sz w:val="14"/>
                          </w:rPr>
                          <w:t>Joni,</w:t>
                        </w:r>
                        <w:r>
                          <w:rPr>
                            <w:rFonts w:ascii="Calibri"/>
                            <w:spacing w:val="-4"/>
                            <w:sz w:val="14"/>
                          </w:rPr>
                          <w:t> </w:t>
                        </w:r>
                        <w:r>
                          <w:rPr>
                            <w:rFonts w:ascii="Calibri"/>
                            <w:spacing w:val="-2"/>
                            <w:sz w:val="14"/>
                          </w:rPr>
                          <w:t>S.H.,M.H</w:t>
                        </w:r>
                      </w:p>
                    </w:txbxContent>
                  </v:textbox>
                  <w10:wrap type="none"/>
                </v:shape>
                <v:shape style="position:absolute;left:6279;top:3655;width:1264;height:509" type="#_x0000_t202" id="docshape63" filled="false" stroked="false">
                  <v:textbox inset="0,0,0,0">
                    <w:txbxContent>
                      <w:p>
                        <w:pPr>
                          <w:spacing w:line="135" w:lineRule="exact" w:before="0"/>
                          <w:ind w:left="0" w:right="16" w:firstLine="0"/>
                          <w:jc w:val="center"/>
                          <w:rPr>
                            <w:rFonts w:ascii="Calibri"/>
                            <w:b/>
                            <w:sz w:val="14"/>
                          </w:rPr>
                        </w:pPr>
                        <w:r>
                          <w:rPr>
                            <w:rFonts w:ascii="Calibri"/>
                            <w:b/>
                            <w:sz w:val="14"/>
                          </w:rPr>
                          <w:t>Kasubsie</w:t>
                        </w:r>
                        <w:r>
                          <w:rPr>
                            <w:rFonts w:ascii="Calibri"/>
                            <w:b/>
                            <w:spacing w:val="-6"/>
                            <w:sz w:val="14"/>
                          </w:rPr>
                          <w:t> </w:t>
                        </w:r>
                        <w:r>
                          <w:rPr>
                            <w:rFonts w:ascii="Calibri"/>
                            <w:b/>
                            <w:spacing w:val="-2"/>
                            <w:sz w:val="14"/>
                          </w:rPr>
                          <w:t>Bimbingan</w:t>
                        </w:r>
                      </w:p>
                      <w:p>
                        <w:pPr>
                          <w:spacing w:line="163" w:lineRule="exact" w:before="0"/>
                          <w:ind w:left="0" w:right="18" w:firstLine="0"/>
                          <w:jc w:val="center"/>
                          <w:rPr>
                            <w:rFonts w:ascii="Calibri"/>
                            <w:b/>
                            <w:sz w:val="14"/>
                          </w:rPr>
                        </w:pPr>
                        <w:r>
                          <w:rPr>
                            <w:rFonts w:ascii="Calibri"/>
                            <w:b/>
                            <w:spacing w:val="-2"/>
                            <w:sz w:val="14"/>
                          </w:rPr>
                          <w:t>Kemasyarakatan</w:t>
                        </w:r>
                        <w:r>
                          <w:rPr>
                            <w:rFonts w:ascii="Calibri"/>
                            <w:b/>
                            <w:spacing w:val="17"/>
                            <w:sz w:val="14"/>
                          </w:rPr>
                          <w:t> </w:t>
                        </w:r>
                        <w:r>
                          <w:rPr>
                            <w:rFonts w:ascii="Calibri"/>
                            <w:b/>
                            <w:spacing w:val="-5"/>
                            <w:sz w:val="14"/>
                          </w:rPr>
                          <w:t>BKD</w:t>
                        </w:r>
                      </w:p>
                      <w:p>
                        <w:pPr>
                          <w:spacing w:line="168" w:lineRule="exact" w:before="42"/>
                          <w:ind w:left="0" w:right="16" w:firstLine="0"/>
                          <w:jc w:val="center"/>
                          <w:rPr>
                            <w:rFonts w:ascii="Calibri"/>
                            <w:sz w:val="14"/>
                          </w:rPr>
                        </w:pPr>
                        <w:r>
                          <w:rPr>
                            <w:rFonts w:ascii="Calibri"/>
                            <w:sz w:val="14"/>
                          </w:rPr>
                          <w:t>Suhadi,</w:t>
                        </w:r>
                        <w:r>
                          <w:rPr>
                            <w:rFonts w:ascii="Calibri"/>
                            <w:spacing w:val="-7"/>
                            <w:sz w:val="14"/>
                          </w:rPr>
                          <w:t> </w:t>
                        </w:r>
                        <w:r>
                          <w:rPr>
                            <w:rFonts w:ascii="Calibri"/>
                            <w:spacing w:val="-2"/>
                            <w:sz w:val="14"/>
                          </w:rPr>
                          <w:t>AKS.,M.H</w:t>
                        </w:r>
                      </w:p>
                    </w:txbxContent>
                  </v:textbox>
                  <w10:wrap type="none"/>
                </v:shape>
                <v:shape style="position:absolute;left:8003;top:3655;width:1469;height:509" type="#_x0000_t202" id="docshape64" filled="false" stroked="false">
                  <v:textbox inset="0,0,0,0">
                    <w:txbxContent>
                      <w:p>
                        <w:pPr>
                          <w:spacing w:line="142" w:lineRule="exact" w:before="0"/>
                          <w:ind w:left="0" w:right="0" w:firstLine="0"/>
                          <w:jc w:val="left"/>
                          <w:rPr>
                            <w:rFonts w:ascii="Calibri"/>
                            <w:b/>
                            <w:sz w:val="14"/>
                          </w:rPr>
                        </w:pPr>
                        <w:r>
                          <w:rPr>
                            <w:rFonts w:ascii="Calibri"/>
                            <w:b/>
                            <w:sz w:val="14"/>
                          </w:rPr>
                          <w:t>Kepala</w:t>
                        </w:r>
                        <w:r>
                          <w:rPr>
                            <w:rFonts w:ascii="Calibri"/>
                            <w:b/>
                            <w:spacing w:val="-4"/>
                            <w:sz w:val="14"/>
                          </w:rPr>
                          <w:t> </w:t>
                        </w:r>
                        <w:r>
                          <w:rPr>
                            <w:rFonts w:ascii="Calibri"/>
                            <w:b/>
                            <w:sz w:val="14"/>
                          </w:rPr>
                          <w:t>Urusan</w:t>
                        </w:r>
                        <w:r>
                          <w:rPr>
                            <w:rFonts w:ascii="Calibri"/>
                            <w:b/>
                            <w:spacing w:val="-7"/>
                            <w:sz w:val="14"/>
                          </w:rPr>
                          <w:t> </w:t>
                        </w:r>
                        <w:r>
                          <w:rPr>
                            <w:rFonts w:ascii="Calibri"/>
                            <w:b/>
                            <w:spacing w:val="-2"/>
                            <w:sz w:val="14"/>
                          </w:rPr>
                          <w:t>Keuangan</w:t>
                        </w:r>
                      </w:p>
                      <w:p>
                        <w:pPr>
                          <w:spacing w:line="218" w:lineRule="auto" w:before="54"/>
                          <w:ind w:left="482" w:right="109" w:hanging="392"/>
                          <w:jc w:val="left"/>
                          <w:rPr>
                            <w:rFonts w:ascii="Calibri"/>
                            <w:sz w:val="14"/>
                          </w:rPr>
                        </w:pPr>
                        <w:r>
                          <w:rPr>
                            <w:rFonts w:ascii="Calibri"/>
                            <w:spacing w:val="-2"/>
                            <w:sz w:val="14"/>
                          </w:rPr>
                          <w:t>Paramita</w:t>
                        </w:r>
                        <w:r>
                          <w:rPr>
                            <w:rFonts w:ascii="Calibri"/>
                            <w:spacing w:val="-6"/>
                            <w:sz w:val="14"/>
                          </w:rPr>
                          <w:t> </w:t>
                        </w:r>
                        <w:r>
                          <w:rPr>
                            <w:rFonts w:ascii="Calibri"/>
                            <w:spacing w:val="-2"/>
                            <w:sz w:val="14"/>
                          </w:rPr>
                          <w:t>Ayuningtyas,</w:t>
                        </w:r>
                        <w:r>
                          <w:rPr>
                            <w:rFonts w:ascii="Calibri"/>
                            <w:spacing w:val="40"/>
                            <w:sz w:val="14"/>
                          </w:rPr>
                          <w:t> </w:t>
                        </w:r>
                        <w:r>
                          <w:rPr>
                            <w:rFonts w:ascii="Calibri"/>
                            <w:spacing w:val="-2"/>
                            <w:sz w:val="14"/>
                          </w:rPr>
                          <w:t>S.P.,M.H</w:t>
                        </w:r>
                      </w:p>
                    </w:txbxContent>
                  </v:textbox>
                  <w10:wrap type="none"/>
                </v:shape>
                <v:shape style="position:absolute;left:4574;top:4786;width:1185;height:296" type="#_x0000_t202" id="docshape65" filled="false" stroked="false">
                  <v:textbox inset="0,0,0,0">
                    <w:txbxContent>
                      <w:p>
                        <w:pPr>
                          <w:spacing w:line="135" w:lineRule="exact" w:before="0"/>
                          <w:ind w:left="-1" w:right="18" w:firstLine="0"/>
                          <w:jc w:val="center"/>
                          <w:rPr>
                            <w:rFonts w:ascii="Calibri"/>
                            <w:b/>
                            <w:sz w:val="14"/>
                          </w:rPr>
                        </w:pPr>
                        <w:r>
                          <w:rPr>
                            <w:rFonts w:ascii="Calibri"/>
                            <w:b/>
                            <w:sz w:val="14"/>
                          </w:rPr>
                          <w:t>Kasubsie</w:t>
                        </w:r>
                        <w:r>
                          <w:rPr>
                            <w:rFonts w:ascii="Calibri"/>
                            <w:b/>
                            <w:spacing w:val="-8"/>
                            <w:sz w:val="14"/>
                          </w:rPr>
                          <w:t> </w:t>
                        </w:r>
                        <w:r>
                          <w:rPr>
                            <w:rFonts w:ascii="Calibri"/>
                            <w:b/>
                            <w:spacing w:val="-2"/>
                            <w:sz w:val="14"/>
                          </w:rPr>
                          <w:t>Bimbingan</w:t>
                        </w:r>
                      </w:p>
                      <w:p>
                        <w:pPr>
                          <w:spacing w:line="161" w:lineRule="exact" w:before="0"/>
                          <w:ind w:left="0" w:right="18" w:firstLine="0"/>
                          <w:jc w:val="center"/>
                          <w:rPr>
                            <w:rFonts w:ascii="Calibri"/>
                            <w:b/>
                            <w:sz w:val="14"/>
                          </w:rPr>
                        </w:pPr>
                        <w:r>
                          <w:rPr>
                            <w:rFonts w:ascii="Calibri"/>
                            <w:b/>
                            <w:sz w:val="14"/>
                          </w:rPr>
                          <w:t>Kerja</w:t>
                        </w:r>
                        <w:r>
                          <w:rPr>
                            <w:rFonts w:ascii="Calibri"/>
                            <w:b/>
                            <w:spacing w:val="-6"/>
                            <w:sz w:val="14"/>
                          </w:rPr>
                          <w:t> </w:t>
                        </w:r>
                        <w:r>
                          <w:rPr>
                            <w:rFonts w:ascii="Calibri"/>
                            <w:b/>
                            <w:spacing w:val="-5"/>
                            <w:sz w:val="14"/>
                          </w:rPr>
                          <w:t>BKA</w:t>
                        </w:r>
                      </w:p>
                    </w:txbxContent>
                  </v:textbox>
                  <w10:wrap type="none"/>
                </v:shape>
                <v:shape style="position:absolute;left:6320;top:4680;width:1184;height:509" type="#_x0000_t202" id="docshape66" filled="false" stroked="false">
                  <v:textbox inset="0,0,0,0">
                    <w:txbxContent>
                      <w:p>
                        <w:pPr>
                          <w:spacing w:line="135" w:lineRule="exact" w:before="0"/>
                          <w:ind w:left="0" w:right="18" w:firstLine="0"/>
                          <w:jc w:val="center"/>
                          <w:rPr>
                            <w:rFonts w:ascii="Calibri"/>
                            <w:b/>
                            <w:sz w:val="14"/>
                          </w:rPr>
                        </w:pPr>
                        <w:r>
                          <w:rPr>
                            <w:rFonts w:ascii="Calibri"/>
                            <w:b/>
                            <w:sz w:val="14"/>
                          </w:rPr>
                          <w:t>Kasubsie</w:t>
                        </w:r>
                        <w:r>
                          <w:rPr>
                            <w:rFonts w:ascii="Calibri"/>
                            <w:b/>
                            <w:spacing w:val="-6"/>
                            <w:sz w:val="14"/>
                          </w:rPr>
                          <w:t> </w:t>
                        </w:r>
                        <w:r>
                          <w:rPr>
                            <w:rFonts w:ascii="Calibri"/>
                            <w:b/>
                            <w:spacing w:val="-2"/>
                            <w:sz w:val="14"/>
                          </w:rPr>
                          <w:t>Bimbingan</w:t>
                        </w:r>
                      </w:p>
                      <w:p>
                        <w:pPr>
                          <w:spacing w:line="163" w:lineRule="exact" w:before="0"/>
                          <w:ind w:left="0" w:right="19" w:firstLine="0"/>
                          <w:jc w:val="center"/>
                          <w:rPr>
                            <w:rFonts w:ascii="Calibri"/>
                            <w:b/>
                            <w:sz w:val="14"/>
                          </w:rPr>
                        </w:pPr>
                        <w:r>
                          <w:rPr>
                            <w:rFonts w:ascii="Calibri"/>
                            <w:b/>
                            <w:sz w:val="14"/>
                          </w:rPr>
                          <w:t>Kerja</w:t>
                        </w:r>
                        <w:r>
                          <w:rPr>
                            <w:rFonts w:ascii="Calibri"/>
                            <w:b/>
                            <w:spacing w:val="-5"/>
                            <w:sz w:val="14"/>
                          </w:rPr>
                          <w:t> BKD</w:t>
                        </w:r>
                      </w:p>
                      <w:p>
                        <w:pPr>
                          <w:spacing w:line="168" w:lineRule="exact" w:before="42"/>
                          <w:ind w:left="0" w:right="18" w:firstLine="0"/>
                          <w:jc w:val="center"/>
                          <w:rPr>
                            <w:rFonts w:ascii="Calibri"/>
                            <w:sz w:val="14"/>
                          </w:rPr>
                        </w:pPr>
                        <w:r>
                          <w:rPr>
                            <w:rFonts w:ascii="Calibri"/>
                            <w:sz w:val="14"/>
                          </w:rPr>
                          <w:t>Joko</w:t>
                        </w:r>
                        <w:r>
                          <w:rPr>
                            <w:rFonts w:ascii="Calibri"/>
                            <w:spacing w:val="-6"/>
                            <w:sz w:val="14"/>
                          </w:rPr>
                          <w:t> </w:t>
                        </w:r>
                        <w:r>
                          <w:rPr>
                            <w:rFonts w:ascii="Calibri"/>
                            <w:sz w:val="14"/>
                          </w:rPr>
                          <w:t>Santoso,</w:t>
                        </w:r>
                        <w:r>
                          <w:rPr>
                            <w:rFonts w:ascii="Calibri"/>
                            <w:spacing w:val="-5"/>
                            <w:sz w:val="14"/>
                          </w:rPr>
                          <w:t> S.H</w:t>
                        </w:r>
                      </w:p>
                    </w:txbxContent>
                  </v:textbox>
                  <w10:wrap type="none"/>
                </v:shape>
                <v:shape style="position:absolute;left:8017;top:4680;width:1285;height:509" type="#_x0000_t202" id="docshape67" filled="false" stroked="false">
                  <v:textbox inset="0,0,0,0">
                    <w:txbxContent>
                      <w:p>
                        <w:pPr>
                          <w:spacing w:line="142" w:lineRule="exact" w:before="0"/>
                          <w:ind w:left="0" w:right="0" w:firstLine="0"/>
                          <w:jc w:val="left"/>
                          <w:rPr>
                            <w:rFonts w:ascii="Calibri"/>
                            <w:b/>
                            <w:sz w:val="14"/>
                          </w:rPr>
                        </w:pPr>
                        <w:r>
                          <w:rPr>
                            <w:rFonts w:ascii="Calibri"/>
                            <w:b/>
                            <w:sz w:val="14"/>
                          </w:rPr>
                          <w:t>Kepala</w:t>
                        </w:r>
                        <w:r>
                          <w:rPr>
                            <w:rFonts w:ascii="Calibri"/>
                            <w:b/>
                            <w:spacing w:val="-4"/>
                            <w:sz w:val="14"/>
                          </w:rPr>
                          <w:t> </w:t>
                        </w:r>
                        <w:r>
                          <w:rPr>
                            <w:rFonts w:ascii="Calibri"/>
                            <w:b/>
                            <w:sz w:val="14"/>
                          </w:rPr>
                          <w:t>Urusan</w:t>
                        </w:r>
                        <w:r>
                          <w:rPr>
                            <w:rFonts w:ascii="Calibri"/>
                            <w:b/>
                            <w:spacing w:val="-7"/>
                            <w:sz w:val="14"/>
                          </w:rPr>
                          <w:t> </w:t>
                        </w:r>
                        <w:r>
                          <w:rPr>
                            <w:rFonts w:ascii="Calibri"/>
                            <w:b/>
                            <w:spacing w:val="-4"/>
                            <w:sz w:val="14"/>
                          </w:rPr>
                          <w:t>Umum</w:t>
                        </w:r>
                      </w:p>
                      <w:p>
                        <w:pPr>
                          <w:spacing w:line="218" w:lineRule="auto" w:before="54"/>
                          <w:ind w:left="383" w:right="0" w:hanging="360"/>
                          <w:jc w:val="left"/>
                          <w:rPr>
                            <w:rFonts w:ascii="Calibri"/>
                            <w:sz w:val="14"/>
                          </w:rPr>
                        </w:pPr>
                        <w:r>
                          <w:rPr>
                            <w:rFonts w:ascii="Calibri"/>
                            <w:spacing w:val="-2"/>
                            <w:sz w:val="14"/>
                          </w:rPr>
                          <w:t>Rahadian</w:t>
                        </w:r>
                        <w:r>
                          <w:rPr>
                            <w:rFonts w:ascii="Calibri"/>
                            <w:spacing w:val="-6"/>
                            <w:sz w:val="14"/>
                          </w:rPr>
                          <w:t> </w:t>
                        </w:r>
                        <w:r>
                          <w:rPr>
                            <w:rFonts w:ascii="Calibri"/>
                            <w:spacing w:val="-2"/>
                            <w:sz w:val="14"/>
                          </w:rPr>
                          <w:t>Adikusuma,</w:t>
                        </w:r>
                        <w:r>
                          <w:rPr>
                            <w:rFonts w:ascii="Calibri"/>
                            <w:spacing w:val="40"/>
                            <w:sz w:val="14"/>
                          </w:rPr>
                          <w:t> </w:t>
                        </w:r>
                        <w:r>
                          <w:rPr>
                            <w:rFonts w:ascii="Calibri"/>
                            <w:spacing w:val="-2"/>
                            <w:sz w:val="14"/>
                          </w:rPr>
                          <w:t>S.H.,M.H</w:t>
                        </w:r>
                      </w:p>
                    </w:txbxContent>
                  </v:textbox>
                  <w10:wrap type="none"/>
                </v:shape>
                <w10:wrap type="topAndBottom"/>
              </v:group>
            </w:pict>
          </mc:Fallback>
        </mc:AlternateContent>
      </w:r>
    </w:p>
    <w:p>
      <w:pPr>
        <w:pStyle w:val="BodyText"/>
      </w:pPr>
    </w:p>
    <w:p>
      <w:pPr>
        <w:pStyle w:val="BodyText"/>
        <w:spacing w:before="85"/>
      </w:pPr>
    </w:p>
    <w:p>
      <w:pPr>
        <w:pStyle w:val="Heading3"/>
        <w:numPr>
          <w:ilvl w:val="0"/>
          <w:numId w:val="15"/>
        </w:numPr>
        <w:tabs>
          <w:tab w:pos="1134" w:val="left" w:leader="none"/>
        </w:tabs>
        <w:spacing w:line="240" w:lineRule="auto" w:before="0" w:after="0"/>
        <w:ind w:left="1134" w:right="0" w:hanging="283"/>
        <w:jc w:val="left"/>
      </w:pPr>
      <w:bookmarkStart w:name="_bookmark42" w:id="43"/>
      <w:bookmarkEnd w:id="43"/>
      <w:r>
        <w:rPr>
          <w:b w:val="0"/>
        </w:rPr>
      </w:r>
      <w:r>
        <w:rPr/>
        <w:t>Tugas</w:t>
      </w:r>
      <w:r>
        <w:rPr>
          <w:spacing w:val="-2"/>
        </w:rPr>
        <w:t> </w:t>
      </w:r>
      <w:r>
        <w:rPr/>
        <w:t>dan</w:t>
      </w:r>
      <w:r>
        <w:rPr>
          <w:spacing w:val="-1"/>
        </w:rPr>
        <w:t> </w:t>
      </w:r>
      <w:r>
        <w:rPr/>
        <w:t>Fungsi</w:t>
      </w:r>
      <w:r>
        <w:rPr>
          <w:spacing w:val="-2"/>
        </w:rPr>
        <w:t> Organisasi</w:t>
      </w:r>
    </w:p>
    <w:p>
      <w:pPr>
        <w:pStyle w:val="BodyText"/>
        <w:spacing w:before="22"/>
        <w:rPr>
          <w:b/>
        </w:rPr>
      </w:pPr>
    </w:p>
    <w:p>
      <w:pPr>
        <w:pStyle w:val="ListParagraph"/>
        <w:numPr>
          <w:ilvl w:val="1"/>
          <w:numId w:val="15"/>
        </w:numPr>
        <w:tabs>
          <w:tab w:pos="1419" w:val="left" w:leader="none"/>
        </w:tabs>
        <w:spacing w:line="240" w:lineRule="auto" w:before="0" w:after="0"/>
        <w:ind w:left="1419" w:right="0" w:hanging="285"/>
        <w:jc w:val="both"/>
        <w:rPr>
          <w:b/>
          <w:sz w:val="24"/>
        </w:rPr>
      </w:pPr>
      <w:r>
        <w:rPr>
          <w:b/>
          <w:sz w:val="24"/>
        </w:rPr>
        <w:t>Tugas </w:t>
      </w:r>
      <w:r>
        <w:rPr>
          <w:b/>
          <w:spacing w:val="-2"/>
          <w:sz w:val="24"/>
        </w:rPr>
        <w:t>Pokok</w:t>
      </w:r>
    </w:p>
    <w:p>
      <w:pPr>
        <w:pStyle w:val="BodyText"/>
        <w:spacing w:line="360" w:lineRule="auto" w:before="139"/>
        <w:ind w:left="1420" w:right="283"/>
        <w:jc w:val="both"/>
      </w:pPr>
      <w:r>
        <w:rPr/>
        <w:t>Balai Pemasyarakatan mempunyai tugas memberikan </w:t>
      </w:r>
      <w:r>
        <w:rPr/>
        <w:t>bimbingan kemasyarakatan dan pengentasan anak sesuai dengan peraturan perundang-undangan yang berlaku.</w:t>
      </w:r>
    </w:p>
    <w:p>
      <w:pPr>
        <w:pStyle w:val="Heading3"/>
        <w:numPr>
          <w:ilvl w:val="1"/>
          <w:numId w:val="15"/>
        </w:numPr>
        <w:tabs>
          <w:tab w:pos="1418" w:val="left" w:leader="none"/>
        </w:tabs>
        <w:spacing w:line="275" w:lineRule="exact" w:before="0" w:after="0"/>
        <w:ind w:left="1418" w:right="0" w:hanging="284"/>
        <w:jc w:val="both"/>
      </w:pPr>
      <w:r>
        <w:rPr/>
        <w:t>Fungsi </w:t>
      </w:r>
      <w:r>
        <w:rPr>
          <w:spacing w:val="-2"/>
        </w:rPr>
        <w:t>Organisasi</w:t>
      </w:r>
    </w:p>
    <w:p>
      <w:pPr>
        <w:pStyle w:val="BodyText"/>
        <w:tabs>
          <w:tab w:pos="2240" w:val="left" w:leader="none"/>
          <w:tab w:pos="3819" w:val="left" w:leader="none"/>
          <w:tab w:pos="4546" w:val="left" w:leader="none"/>
          <w:tab w:pos="6002" w:val="left" w:leader="none"/>
          <w:tab w:pos="7158" w:val="left" w:leader="none"/>
          <w:tab w:pos="7998" w:val="left" w:leader="none"/>
        </w:tabs>
        <w:spacing w:line="360" w:lineRule="auto" w:before="140"/>
        <w:ind w:left="1420" w:right="282"/>
      </w:pPr>
      <w:r>
        <w:rPr>
          <w:spacing w:val="-2"/>
        </w:rPr>
        <w:t>Untuk</w:t>
      </w:r>
      <w:r>
        <w:rPr/>
        <w:tab/>
      </w:r>
      <w:r>
        <w:rPr>
          <w:spacing w:val="-2"/>
        </w:rPr>
        <w:t>melaksanakan</w:t>
      </w:r>
      <w:r>
        <w:rPr/>
        <w:tab/>
      </w:r>
      <w:r>
        <w:rPr>
          <w:spacing w:val="-2"/>
        </w:rPr>
        <w:t>tugas</w:t>
      </w:r>
      <w:r>
        <w:rPr/>
        <w:tab/>
      </w:r>
      <w:r>
        <w:rPr>
          <w:spacing w:val="-2"/>
        </w:rPr>
        <w:t>sebagaimana</w:t>
      </w:r>
      <w:r>
        <w:rPr/>
        <w:tab/>
      </w:r>
      <w:r>
        <w:rPr>
          <w:spacing w:val="-2"/>
        </w:rPr>
        <w:t>dimaksud</w:t>
      </w:r>
      <w:r>
        <w:rPr/>
        <w:tab/>
      </w:r>
      <w:r>
        <w:rPr>
          <w:spacing w:val="-2"/>
        </w:rPr>
        <w:t>diatas,</w:t>
      </w:r>
      <w:r>
        <w:rPr/>
        <w:tab/>
      </w:r>
      <w:r>
        <w:rPr>
          <w:spacing w:val="-2"/>
        </w:rPr>
        <w:t>Balai </w:t>
      </w:r>
      <w:r>
        <w:rPr/>
        <w:t>Pemasyarakatab memiliki fungsi:</w:t>
      </w:r>
    </w:p>
    <w:p>
      <w:pPr>
        <w:pStyle w:val="ListParagraph"/>
        <w:numPr>
          <w:ilvl w:val="2"/>
          <w:numId w:val="15"/>
        </w:numPr>
        <w:tabs>
          <w:tab w:pos="1699" w:val="left" w:leader="none"/>
        </w:tabs>
        <w:spacing w:line="240" w:lineRule="auto" w:before="0" w:after="0"/>
        <w:ind w:left="1699" w:right="0" w:hanging="279"/>
        <w:jc w:val="left"/>
        <w:rPr>
          <w:sz w:val="24"/>
        </w:rPr>
      </w:pPr>
      <w:r>
        <w:rPr>
          <w:sz w:val="24"/>
        </w:rPr>
        <w:t>Melakukan</w:t>
      </w:r>
      <w:r>
        <w:rPr>
          <w:spacing w:val="-2"/>
          <w:sz w:val="24"/>
        </w:rPr>
        <w:t> </w:t>
      </w:r>
      <w:r>
        <w:rPr>
          <w:sz w:val="24"/>
        </w:rPr>
        <w:t>penelitian</w:t>
      </w:r>
      <w:r>
        <w:rPr>
          <w:spacing w:val="-2"/>
          <w:sz w:val="24"/>
        </w:rPr>
        <w:t> kemasyarakatan</w:t>
      </w:r>
    </w:p>
    <w:p>
      <w:pPr>
        <w:pStyle w:val="ListParagraph"/>
        <w:numPr>
          <w:ilvl w:val="2"/>
          <w:numId w:val="15"/>
        </w:numPr>
        <w:tabs>
          <w:tab w:pos="1699" w:val="left" w:leader="none"/>
        </w:tabs>
        <w:spacing w:line="240" w:lineRule="auto" w:before="136" w:after="0"/>
        <w:ind w:left="1699" w:right="0" w:hanging="279"/>
        <w:jc w:val="left"/>
        <w:rPr>
          <w:sz w:val="24"/>
        </w:rPr>
      </w:pPr>
      <w:r>
        <w:rPr>
          <w:sz w:val="24"/>
        </w:rPr>
        <w:t>Melakukan</w:t>
      </w:r>
      <w:r>
        <w:rPr>
          <w:spacing w:val="-2"/>
          <w:sz w:val="24"/>
        </w:rPr>
        <w:t> </w:t>
      </w:r>
      <w:r>
        <w:rPr>
          <w:sz w:val="24"/>
        </w:rPr>
        <w:t>registrasi</w:t>
      </w:r>
      <w:r>
        <w:rPr>
          <w:spacing w:val="-2"/>
          <w:sz w:val="24"/>
        </w:rPr>
        <w:t> </w:t>
      </w:r>
      <w:r>
        <w:rPr>
          <w:sz w:val="24"/>
        </w:rPr>
        <w:t>klien</w:t>
      </w:r>
      <w:r>
        <w:rPr>
          <w:spacing w:val="-1"/>
          <w:sz w:val="24"/>
        </w:rPr>
        <w:t> </w:t>
      </w:r>
      <w:r>
        <w:rPr>
          <w:spacing w:val="-2"/>
          <w:sz w:val="24"/>
        </w:rPr>
        <w:t>pemasyarakatan</w:t>
      </w:r>
    </w:p>
    <w:p>
      <w:pPr>
        <w:pStyle w:val="ListParagraph"/>
        <w:numPr>
          <w:ilvl w:val="2"/>
          <w:numId w:val="15"/>
        </w:numPr>
        <w:tabs>
          <w:tab w:pos="1699" w:val="left" w:leader="none"/>
        </w:tabs>
        <w:spacing w:line="240" w:lineRule="auto" w:before="140" w:after="0"/>
        <w:ind w:left="1699" w:right="0" w:hanging="279"/>
        <w:jc w:val="left"/>
        <w:rPr>
          <w:sz w:val="24"/>
        </w:rPr>
      </w:pPr>
      <w:r>
        <w:rPr>
          <w:sz w:val="24"/>
        </w:rPr>
        <w:t>Melakukan</w:t>
      </w:r>
      <w:r>
        <w:rPr>
          <w:spacing w:val="-2"/>
          <w:sz w:val="24"/>
        </w:rPr>
        <w:t> </w:t>
      </w:r>
      <w:r>
        <w:rPr>
          <w:sz w:val="24"/>
        </w:rPr>
        <w:t>bimbingan</w:t>
      </w:r>
      <w:r>
        <w:rPr>
          <w:spacing w:val="-2"/>
          <w:sz w:val="24"/>
        </w:rPr>
        <w:t> </w:t>
      </w:r>
      <w:r>
        <w:rPr>
          <w:sz w:val="24"/>
        </w:rPr>
        <w:t>kemasyarakatan</w:t>
      </w:r>
      <w:r>
        <w:rPr>
          <w:spacing w:val="-1"/>
          <w:sz w:val="24"/>
        </w:rPr>
        <w:t> </w:t>
      </w:r>
      <w:r>
        <w:rPr>
          <w:sz w:val="24"/>
        </w:rPr>
        <w:t>dan</w:t>
      </w:r>
      <w:r>
        <w:rPr>
          <w:spacing w:val="-2"/>
          <w:sz w:val="24"/>
        </w:rPr>
        <w:t> </w:t>
      </w:r>
      <w:r>
        <w:rPr>
          <w:sz w:val="24"/>
        </w:rPr>
        <w:t>pengentasan</w:t>
      </w:r>
      <w:r>
        <w:rPr>
          <w:spacing w:val="-1"/>
          <w:sz w:val="24"/>
        </w:rPr>
        <w:t> </w:t>
      </w:r>
      <w:r>
        <w:rPr>
          <w:spacing w:val="-4"/>
          <w:sz w:val="24"/>
        </w:rPr>
        <w:t>anak</w:t>
      </w:r>
    </w:p>
    <w:p>
      <w:pPr>
        <w:pStyle w:val="ListParagraph"/>
        <w:spacing w:after="0" w:line="240" w:lineRule="auto"/>
        <w:jc w:val="left"/>
        <w:rPr>
          <w:sz w:val="24"/>
        </w:rPr>
        <w:sectPr>
          <w:pgSz w:w="11910" w:h="16840"/>
          <w:pgMar w:header="0" w:footer="1000" w:top="1920" w:bottom="1200" w:left="1700" w:right="1417"/>
        </w:sectPr>
      </w:pPr>
    </w:p>
    <w:p>
      <w:pPr>
        <w:pStyle w:val="BodyText"/>
        <w:spacing w:before="53"/>
      </w:pPr>
    </w:p>
    <w:p>
      <w:pPr>
        <w:pStyle w:val="ListParagraph"/>
        <w:numPr>
          <w:ilvl w:val="2"/>
          <w:numId w:val="15"/>
        </w:numPr>
        <w:tabs>
          <w:tab w:pos="1699" w:val="left" w:leader="none"/>
          <w:tab w:pos="1701" w:val="left" w:leader="none"/>
        </w:tabs>
        <w:spacing w:line="360" w:lineRule="auto" w:before="0" w:after="0"/>
        <w:ind w:left="1701" w:right="284" w:hanging="281"/>
        <w:jc w:val="both"/>
        <w:rPr>
          <w:sz w:val="24"/>
        </w:rPr>
      </w:pPr>
      <w:r>
        <w:rPr>
          <w:sz w:val="24"/>
        </w:rPr>
        <w:t>Mengikuti sidang peradilan di Pengadilan Negeri dan Sidang Dewan Pembina Pemasyarakatan di Lembaga Pemasyarakatan sesuai dengan peraturan perundang-undangan yang berlaku</w:t>
      </w:r>
    </w:p>
    <w:p>
      <w:pPr>
        <w:pStyle w:val="ListParagraph"/>
        <w:numPr>
          <w:ilvl w:val="2"/>
          <w:numId w:val="15"/>
        </w:numPr>
        <w:tabs>
          <w:tab w:pos="1699" w:val="left" w:leader="none"/>
          <w:tab w:pos="1701" w:val="left" w:leader="none"/>
        </w:tabs>
        <w:spacing w:line="360" w:lineRule="auto" w:before="0" w:after="0"/>
        <w:ind w:left="1701" w:right="289" w:hanging="281"/>
        <w:jc w:val="both"/>
        <w:rPr>
          <w:sz w:val="24"/>
        </w:rPr>
      </w:pPr>
      <w:r>
        <w:rPr>
          <w:sz w:val="24"/>
        </w:rPr>
        <w:t>Memberi bantuan kepada bekas narapidana, anak negara dan klien pemasyarakatan yang memerlukan</w:t>
      </w:r>
    </w:p>
    <w:p>
      <w:pPr>
        <w:pStyle w:val="ListParagraph"/>
        <w:numPr>
          <w:ilvl w:val="2"/>
          <w:numId w:val="15"/>
        </w:numPr>
        <w:tabs>
          <w:tab w:pos="1699" w:val="left" w:leader="none"/>
        </w:tabs>
        <w:spacing w:line="240" w:lineRule="auto" w:before="0" w:after="0"/>
        <w:ind w:left="1699" w:right="0" w:hanging="279"/>
        <w:jc w:val="both"/>
        <w:rPr>
          <w:sz w:val="24"/>
        </w:rPr>
      </w:pPr>
      <w:r>
        <w:rPr>
          <w:sz w:val="24"/>
        </w:rPr>
        <w:t>Melakukan</w:t>
      </w:r>
      <w:r>
        <w:rPr>
          <w:spacing w:val="-1"/>
          <w:sz w:val="24"/>
        </w:rPr>
        <w:t> </w:t>
      </w:r>
      <w:r>
        <w:rPr>
          <w:sz w:val="24"/>
        </w:rPr>
        <w:t>urusan</w:t>
      </w:r>
      <w:r>
        <w:rPr>
          <w:spacing w:val="-1"/>
          <w:sz w:val="24"/>
        </w:rPr>
        <w:t> </w:t>
      </w:r>
      <w:r>
        <w:rPr>
          <w:sz w:val="24"/>
        </w:rPr>
        <w:t>tata</w:t>
      </w:r>
      <w:r>
        <w:rPr>
          <w:spacing w:val="-1"/>
          <w:sz w:val="24"/>
        </w:rPr>
        <w:t> </w:t>
      </w:r>
      <w:r>
        <w:rPr>
          <w:sz w:val="24"/>
        </w:rPr>
        <w:t>usaha</w:t>
      </w:r>
      <w:r>
        <w:rPr>
          <w:spacing w:val="-2"/>
          <w:sz w:val="24"/>
        </w:rPr>
        <w:t> </w:t>
      </w:r>
      <w:r>
        <w:rPr>
          <w:sz w:val="24"/>
        </w:rPr>
        <w:t>Balai </w:t>
      </w:r>
      <w:r>
        <w:rPr>
          <w:spacing w:val="-2"/>
          <w:sz w:val="24"/>
        </w:rPr>
        <w:t>Pemasyarakatan</w:t>
      </w:r>
    </w:p>
    <w:p>
      <w:pPr>
        <w:pStyle w:val="BodyText"/>
        <w:spacing w:before="23"/>
      </w:pPr>
    </w:p>
    <w:p>
      <w:pPr>
        <w:pStyle w:val="Heading3"/>
        <w:numPr>
          <w:ilvl w:val="0"/>
          <w:numId w:val="15"/>
        </w:numPr>
        <w:tabs>
          <w:tab w:pos="1134" w:val="left" w:leader="none"/>
        </w:tabs>
        <w:spacing w:line="240" w:lineRule="auto" w:before="0" w:after="0"/>
        <w:ind w:left="1134" w:right="0" w:hanging="283"/>
        <w:jc w:val="left"/>
      </w:pPr>
      <w:bookmarkStart w:name="_bookmark43" w:id="44"/>
      <w:bookmarkEnd w:id="44"/>
      <w:r>
        <w:rPr>
          <w:b w:val="0"/>
        </w:rPr>
      </w:r>
      <w:r>
        <w:rPr/>
        <w:t>Tugas-</w:t>
      </w:r>
      <w:r>
        <w:rPr>
          <w:spacing w:val="-3"/>
        </w:rPr>
        <w:t> </w:t>
      </w:r>
      <w:r>
        <w:rPr/>
        <w:t>Tugas</w:t>
      </w:r>
      <w:r>
        <w:rPr>
          <w:spacing w:val="-1"/>
        </w:rPr>
        <w:t> </w:t>
      </w:r>
      <w:r>
        <w:rPr/>
        <w:t>Bagian BAPAS</w:t>
      </w:r>
      <w:r>
        <w:rPr>
          <w:spacing w:val="-1"/>
        </w:rPr>
        <w:t> </w:t>
      </w:r>
      <w:r>
        <w:rPr/>
        <w:t>Kelas</w:t>
      </w:r>
      <w:r>
        <w:rPr>
          <w:spacing w:val="-1"/>
        </w:rPr>
        <w:t> </w:t>
      </w:r>
      <w:r>
        <w:rPr/>
        <w:t>1</w:t>
      </w:r>
      <w:r>
        <w:rPr>
          <w:spacing w:val="-1"/>
        </w:rPr>
        <w:t> </w:t>
      </w:r>
      <w:r>
        <w:rPr>
          <w:spacing w:val="-2"/>
        </w:rPr>
        <w:t>Semarang</w:t>
      </w:r>
    </w:p>
    <w:p>
      <w:pPr>
        <w:pStyle w:val="BodyText"/>
        <w:spacing w:before="22"/>
        <w:rPr>
          <w:b/>
        </w:rPr>
      </w:pPr>
    </w:p>
    <w:p>
      <w:pPr>
        <w:pStyle w:val="BodyText"/>
        <w:spacing w:line="360" w:lineRule="auto"/>
        <w:ind w:left="1134" w:right="286"/>
        <w:jc w:val="both"/>
      </w:pPr>
      <w:r>
        <w:rPr/>
        <w:t>Balai pemasyarakatan kelas 1 semarang terdiri dari beberapa bagian yang memiliki peran dan tgasnya tersendiri, yakni sebagai berikut:</w:t>
      </w:r>
    </w:p>
    <w:p>
      <w:pPr>
        <w:pStyle w:val="Heading3"/>
        <w:numPr>
          <w:ilvl w:val="1"/>
          <w:numId w:val="15"/>
        </w:numPr>
        <w:tabs>
          <w:tab w:pos="1420" w:val="left" w:leader="none"/>
        </w:tabs>
        <w:spacing w:line="240" w:lineRule="auto" w:before="0" w:after="0"/>
        <w:ind w:left="1420" w:right="0" w:hanging="360"/>
        <w:jc w:val="both"/>
      </w:pPr>
      <w:r>
        <w:rPr/>
        <w:t>Bagian</w:t>
      </w:r>
      <w:r>
        <w:rPr>
          <w:spacing w:val="1"/>
        </w:rPr>
        <w:t> </w:t>
      </w:r>
      <w:r>
        <w:rPr/>
        <w:t>Tata </w:t>
      </w:r>
      <w:r>
        <w:rPr>
          <w:spacing w:val="-2"/>
        </w:rPr>
        <w:t>Usaha</w:t>
      </w:r>
    </w:p>
    <w:p>
      <w:pPr>
        <w:pStyle w:val="BodyText"/>
        <w:spacing w:line="360" w:lineRule="auto" w:before="137"/>
        <w:ind w:left="1420" w:right="284"/>
        <w:jc w:val="both"/>
      </w:pPr>
      <w:r>
        <w:rPr/>
        <w:t>Bagian Tata Usaha memiliki tugas untuk melakukan kegiatan tata usaha dan tata rumah tangga lingkup Balai Pemasyarakatan Kelas I Semarang. Bagian tata usaha juga bertugas sesuai dengan urusannya yakni, urusan umum, urusan kepegawaian, urusan Internet, keuangan Balai Pemasyarakatan Kelas I Semarang, serta perlengkapan dan rumah tangga Balai Pemasyarakatan Kelas I Semarang</w:t>
      </w:r>
    </w:p>
    <w:p>
      <w:pPr>
        <w:pStyle w:val="Heading3"/>
        <w:numPr>
          <w:ilvl w:val="1"/>
          <w:numId w:val="15"/>
        </w:numPr>
        <w:tabs>
          <w:tab w:pos="1418" w:val="left" w:leader="none"/>
        </w:tabs>
        <w:spacing w:line="240" w:lineRule="auto" w:before="1" w:after="0"/>
        <w:ind w:left="1418" w:right="0" w:hanging="358"/>
        <w:jc w:val="both"/>
      </w:pPr>
      <w:r>
        <w:rPr/>
        <w:t>Seksi</w:t>
      </w:r>
      <w:r>
        <w:rPr>
          <w:spacing w:val="-3"/>
        </w:rPr>
        <w:t> </w:t>
      </w:r>
      <w:r>
        <w:rPr/>
        <w:t>Bimbingan</w:t>
      </w:r>
      <w:r>
        <w:rPr>
          <w:spacing w:val="-2"/>
        </w:rPr>
        <w:t> </w:t>
      </w:r>
      <w:r>
        <w:rPr/>
        <w:t>Klien</w:t>
      </w:r>
      <w:r>
        <w:rPr>
          <w:spacing w:val="-3"/>
        </w:rPr>
        <w:t> </w:t>
      </w:r>
      <w:r>
        <w:rPr>
          <w:spacing w:val="-2"/>
        </w:rPr>
        <w:t>Dewasa</w:t>
      </w:r>
    </w:p>
    <w:p>
      <w:pPr>
        <w:pStyle w:val="BodyText"/>
        <w:spacing w:line="360" w:lineRule="auto" w:before="139"/>
        <w:ind w:left="1420" w:right="285"/>
        <w:jc w:val="both"/>
      </w:pPr>
      <w:r>
        <w:rPr/>
        <w:t>Seksi</w:t>
      </w:r>
      <w:r>
        <w:rPr>
          <w:spacing w:val="-1"/>
        </w:rPr>
        <w:t> </w:t>
      </w:r>
      <w:r>
        <w:rPr/>
        <w:t>Bimbingan</w:t>
      </w:r>
      <w:r>
        <w:rPr>
          <w:spacing w:val="-2"/>
        </w:rPr>
        <w:t> </w:t>
      </w:r>
      <w:r>
        <w:rPr/>
        <w:t>Klien</w:t>
      </w:r>
      <w:r>
        <w:rPr>
          <w:spacing w:val="-2"/>
        </w:rPr>
        <w:t> </w:t>
      </w:r>
      <w:r>
        <w:rPr/>
        <w:t>Dewasa</w:t>
      </w:r>
      <w:r>
        <w:rPr>
          <w:spacing w:val="-2"/>
        </w:rPr>
        <w:t> </w:t>
      </w:r>
      <w:r>
        <w:rPr/>
        <w:t>dibagi</w:t>
      </w:r>
      <w:r>
        <w:rPr>
          <w:spacing w:val="-1"/>
        </w:rPr>
        <w:t> </w:t>
      </w:r>
      <w:r>
        <w:rPr/>
        <w:t>menjadi</w:t>
      </w:r>
      <w:r>
        <w:rPr>
          <w:spacing w:val="-1"/>
        </w:rPr>
        <w:t> </w:t>
      </w:r>
      <w:r>
        <w:rPr/>
        <w:t>3 (tiga)</w:t>
      </w:r>
      <w:r>
        <w:rPr>
          <w:spacing w:val="-2"/>
        </w:rPr>
        <w:t> </w:t>
      </w:r>
      <w:r>
        <w:rPr/>
        <w:t>sub</w:t>
      </w:r>
      <w:r>
        <w:rPr>
          <w:spacing w:val="-1"/>
        </w:rPr>
        <w:t> </w:t>
      </w:r>
      <w:r>
        <w:rPr/>
        <w:t>bagian,</w:t>
      </w:r>
      <w:r>
        <w:rPr>
          <w:spacing w:val="-1"/>
        </w:rPr>
        <w:t> </w:t>
      </w:r>
      <w:r>
        <w:rPr/>
        <w:t>yakni Subsie</w:t>
      </w:r>
      <w:r>
        <w:rPr>
          <w:spacing w:val="-6"/>
        </w:rPr>
        <w:t> </w:t>
      </w:r>
      <w:r>
        <w:rPr/>
        <w:t>Bimkemas</w:t>
      </w:r>
      <w:r>
        <w:rPr>
          <w:spacing w:val="-5"/>
        </w:rPr>
        <w:t> </w:t>
      </w:r>
      <w:r>
        <w:rPr/>
        <w:t>Klien</w:t>
      </w:r>
      <w:r>
        <w:rPr>
          <w:spacing w:val="-8"/>
        </w:rPr>
        <w:t> </w:t>
      </w:r>
      <w:r>
        <w:rPr/>
        <w:t>Dewasa,</w:t>
      </w:r>
      <w:r>
        <w:rPr>
          <w:spacing w:val="-5"/>
        </w:rPr>
        <w:t> </w:t>
      </w:r>
      <w:r>
        <w:rPr/>
        <w:t>Subsie</w:t>
      </w:r>
      <w:r>
        <w:rPr>
          <w:spacing w:val="-6"/>
        </w:rPr>
        <w:t> </w:t>
      </w:r>
      <w:r>
        <w:rPr/>
        <w:t>Bimbingan</w:t>
      </w:r>
      <w:r>
        <w:rPr>
          <w:spacing w:val="-5"/>
        </w:rPr>
        <w:t> </w:t>
      </w:r>
      <w:r>
        <w:rPr/>
        <w:t>Kerja</w:t>
      </w:r>
      <w:r>
        <w:rPr>
          <w:spacing w:val="-7"/>
        </w:rPr>
        <w:t> </w:t>
      </w:r>
      <w:r>
        <w:rPr/>
        <w:t>Klien</w:t>
      </w:r>
      <w:r>
        <w:rPr>
          <w:spacing w:val="-5"/>
        </w:rPr>
        <w:t> </w:t>
      </w:r>
      <w:r>
        <w:rPr/>
        <w:t>Dewasa, dan Subsie Registrasi Klien Dewasa, serta bertugas sebagai berikut:</w:t>
      </w:r>
    </w:p>
    <w:p>
      <w:pPr>
        <w:pStyle w:val="ListParagraph"/>
        <w:numPr>
          <w:ilvl w:val="2"/>
          <w:numId w:val="15"/>
        </w:numPr>
        <w:tabs>
          <w:tab w:pos="1699" w:val="left" w:leader="none"/>
          <w:tab w:pos="1701" w:val="left" w:leader="none"/>
        </w:tabs>
        <w:spacing w:line="360" w:lineRule="auto" w:before="0" w:after="0"/>
        <w:ind w:left="1701" w:right="286" w:hanging="281"/>
        <w:jc w:val="both"/>
        <w:rPr>
          <w:sz w:val="24"/>
        </w:rPr>
      </w:pPr>
      <w:r>
        <w:rPr>
          <w:sz w:val="24"/>
        </w:rPr>
        <w:t>Melakukan</w:t>
      </w:r>
      <w:r>
        <w:rPr>
          <w:spacing w:val="-10"/>
          <w:sz w:val="24"/>
        </w:rPr>
        <w:t> </w:t>
      </w:r>
      <w:r>
        <w:rPr>
          <w:sz w:val="24"/>
        </w:rPr>
        <w:t>penelitian</w:t>
      </w:r>
      <w:r>
        <w:rPr>
          <w:spacing w:val="-10"/>
          <w:sz w:val="24"/>
        </w:rPr>
        <w:t> </w:t>
      </w:r>
      <w:r>
        <w:rPr>
          <w:sz w:val="24"/>
        </w:rPr>
        <w:t>kemasyarakatan</w:t>
      </w:r>
      <w:r>
        <w:rPr>
          <w:spacing w:val="-10"/>
          <w:sz w:val="24"/>
        </w:rPr>
        <w:t> </w:t>
      </w:r>
      <w:r>
        <w:rPr>
          <w:sz w:val="24"/>
        </w:rPr>
        <w:t>guna</w:t>
      </w:r>
      <w:r>
        <w:rPr>
          <w:spacing w:val="-11"/>
          <w:sz w:val="24"/>
        </w:rPr>
        <w:t> </w:t>
      </w:r>
      <w:r>
        <w:rPr>
          <w:sz w:val="24"/>
        </w:rPr>
        <w:t>mengusulkan</w:t>
      </w:r>
      <w:r>
        <w:rPr>
          <w:spacing w:val="-10"/>
          <w:sz w:val="24"/>
        </w:rPr>
        <w:t> </w:t>
      </w:r>
      <w:r>
        <w:rPr>
          <w:sz w:val="24"/>
        </w:rPr>
        <w:t>Pembebasan Bersyarat, Cuti Menjelang Bebas, Cuti Mengunjungi Keluarga, Asimilasi,</w:t>
      </w:r>
      <w:r>
        <w:rPr>
          <w:spacing w:val="-12"/>
          <w:sz w:val="24"/>
        </w:rPr>
        <w:t> </w:t>
      </w:r>
      <w:r>
        <w:rPr>
          <w:sz w:val="24"/>
        </w:rPr>
        <w:t>dan</w:t>
      </w:r>
      <w:r>
        <w:rPr>
          <w:spacing w:val="-13"/>
          <w:sz w:val="24"/>
        </w:rPr>
        <w:t> </w:t>
      </w:r>
      <w:r>
        <w:rPr>
          <w:sz w:val="24"/>
        </w:rPr>
        <w:t>Program</w:t>
      </w:r>
      <w:r>
        <w:rPr>
          <w:spacing w:val="-12"/>
          <w:sz w:val="24"/>
        </w:rPr>
        <w:t> </w:t>
      </w:r>
      <w:r>
        <w:rPr>
          <w:sz w:val="24"/>
        </w:rPr>
        <w:t>Pembinaan</w:t>
      </w:r>
      <w:r>
        <w:rPr>
          <w:spacing w:val="-13"/>
          <w:sz w:val="24"/>
        </w:rPr>
        <w:t> </w:t>
      </w:r>
      <w:r>
        <w:rPr>
          <w:sz w:val="24"/>
        </w:rPr>
        <w:t>lainnya</w:t>
      </w:r>
      <w:r>
        <w:rPr>
          <w:spacing w:val="-14"/>
          <w:sz w:val="24"/>
        </w:rPr>
        <w:t> </w:t>
      </w:r>
      <w:r>
        <w:rPr>
          <w:sz w:val="24"/>
        </w:rPr>
        <w:t>seperti</w:t>
      </w:r>
      <w:r>
        <w:rPr>
          <w:spacing w:val="-11"/>
          <w:sz w:val="24"/>
        </w:rPr>
        <w:t> </w:t>
      </w:r>
      <w:r>
        <w:rPr>
          <w:sz w:val="24"/>
        </w:rPr>
        <w:t>program</w:t>
      </w:r>
      <w:r>
        <w:rPr>
          <w:spacing w:val="-12"/>
          <w:sz w:val="24"/>
        </w:rPr>
        <w:t> </w:t>
      </w:r>
      <w:r>
        <w:rPr>
          <w:sz w:val="24"/>
        </w:rPr>
        <w:t>pembinaan di luar maupun di dalam Lembaga Pemasyarakatan</w:t>
      </w:r>
    </w:p>
    <w:p>
      <w:pPr>
        <w:pStyle w:val="ListParagraph"/>
        <w:numPr>
          <w:ilvl w:val="2"/>
          <w:numId w:val="15"/>
        </w:numPr>
        <w:tabs>
          <w:tab w:pos="1699" w:val="left" w:leader="none"/>
          <w:tab w:pos="1701" w:val="left" w:leader="none"/>
        </w:tabs>
        <w:spacing w:line="360" w:lineRule="auto" w:before="0" w:after="0"/>
        <w:ind w:left="1701" w:right="284" w:hanging="281"/>
        <w:jc w:val="both"/>
        <w:rPr>
          <w:sz w:val="24"/>
        </w:rPr>
      </w:pPr>
      <w:r>
        <w:rPr>
          <w:sz w:val="24"/>
        </w:rPr>
        <w:t>Melakukan Kegiatan pembimbingan serta pengawasan terhadap klien pemasyarakatan Bapas yang menjalani masa Pembebasan Bersyarat, Cuti Menjelang Bebas, Cuti Mengunjungi Keluarga, Asimilasi, dan </w:t>
      </w:r>
      <w:r>
        <w:rPr>
          <w:spacing w:val="-2"/>
          <w:sz w:val="24"/>
        </w:rPr>
        <w:t>Program</w:t>
      </w:r>
      <w:r>
        <w:rPr>
          <w:spacing w:val="-4"/>
          <w:sz w:val="24"/>
        </w:rPr>
        <w:t> </w:t>
      </w:r>
      <w:r>
        <w:rPr>
          <w:spacing w:val="-2"/>
          <w:sz w:val="24"/>
        </w:rPr>
        <w:t>Pembinaan</w:t>
      </w:r>
      <w:r>
        <w:rPr>
          <w:spacing w:val="-5"/>
          <w:sz w:val="24"/>
        </w:rPr>
        <w:t> </w:t>
      </w:r>
      <w:r>
        <w:rPr>
          <w:spacing w:val="-2"/>
          <w:sz w:val="24"/>
        </w:rPr>
        <w:t>lainnya</w:t>
      </w:r>
      <w:r>
        <w:rPr>
          <w:spacing w:val="-6"/>
          <w:sz w:val="24"/>
        </w:rPr>
        <w:t> </w:t>
      </w:r>
      <w:r>
        <w:rPr>
          <w:spacing w:val="-2"/>
          <w:sz w:val="24"/>
        </w:rPr>
        <w:t>seperti</w:t>
      </w:r>
      <w:r>
        <w:rPr>
          <w:spacing w:val="-5"/>
          <w:sz w:val="24"/>
        </w:rPr>
        <w:t> </w:t>
      </w:r>
      <w:r>
        <w:rPr>
          <w:spacing w:val="-2"/>
          <w:sz w:val="24"/>
        </w:rPr>
        <w:t>program</w:t>
      </w:r>
      <w:r>
        <w:rPr>
          <w:spacing w:val="-4"/>
          <w:sz w:val="24"/>
        </w:rPr>
        <w:t> </w:t>
      </w:r>
      <w:r>
        <w:rPr>
          <w:spacing w:val="-2"/>
          <w:sz w:val="24"/>
        </w:rPr>
        <w:t>pembinaan</w:t>
      </w:r>
      <w:r>
        <w:rPr>
          <w:spacing w:val="-5"/>
          <w:sz w:val="24"/>
        </w:rPr>
        <w:t> </w:t>
      </w:r>
      <w:r>
        <w:rPr>
          <w:spacing w:val="-2"/>
          <w:sz w:val="24"/>
        </w:rPr>
        <w:t>di</w:t>
      </w:r>
      <w:r>
        <w:rPr>
          <w:spacing w:val="-4"/>
          <w:sz w:val="24"/>
        </w:rPr>
        <w:t> </w:t>
      </w:r>
      <w:r>
        <w:rPr>
          <w:spacing w:val="-2"/>
          <w:sz w:val="24"/>
        </w:rPr>
        <w:t>luar</w:t>
      </w:r>
      <w:r>
        <w:rPr>
          <w:spacing w:val="-6"/>
          <w:sz w:val="24"/>
        </w:rPr>
        <w:t> </w:t>
      </w:r>
      <w:r>
        <w:rPr>
          <w:spacing w:val="-2"/>
          <w:sz w:val="24"/>
        </w:rPr>
        <w:t>maupun </w:t>
      </w:r>
      <w:r>
        <w:rPr>
          <w:sz w:val="24"/>
        </w:rPr>
        <w:t>di dalam Lembaga Pemasyarakatan.</w:t>
      </w:r>
    </w:p>
    <w:p>
      <w:pPr>
        <w:pStyle w:val="ListParagraph"/>
        <w:spacing w:after="0" w:line="360" w:lineRule="auto"/>
        <w:jc w:val="both"/>
        <w:rPr>
          <w:sz w:val="24"/>
        </w:rPr>
        <w:sectPr>
          <w:pgSz w:w="11910" w:h="16840"/>
          <w:pgMar w:header="0" w:footer="1000" w:top="1920" w:bottom="1200" w:left="1700" w:right="1417"/>
        </w:sectPr>
      </w:pPr>
    </w:p>
    <w:p>
      <w:pPr>
        <w:pStyle w:val="BodyText"/>
        <w:spacing w:before="53"/>
      </w:pPr>
    </w:p>
    <w:p>
      <w:pPr>
        <w:pStyle w:val="ListParagraph"/>
        <w:numPr>
          <w:ilvl w:val="2"/>
          <w:numId w:val="15"/>
        </w:numPr>
        <w:tabs>
          <w:tab w:pos="1699" w:val="left" w:leader="none"/>
          <w:tab w:pos="1701" w:val="left" w:leader="none"/>
        </w:tabs>
        <w:spacing w:line="360" w:lineRule="auto" w:before="0" w:after="0"/>
        <w:ind w:left="1701" w:right="283" w:hanging="281"/>
        <w:jc w:val="both"/>
        <w:rPr>
          <w:sz w:val="24"/>
        </w:rPr>
      </w:pPr>
      <w:r>
        <w:rPr>
          <w:sz w:val="24"/>
        </w:rPr>
        <w:t>Menyelenggarakan registrasi, bimbingan kerja dan melaksanakan penelitian kemasyarakatan sebagai bahan untuk Tim Pengamat Pemasyarakatan di Lapas atau Rutan dan pemberian bimbingan kemasyarakatan kepala klien dewasa pada lingkungan Balai Pemasyarakatan sesuai dengan ketentuan hukum yang berlaku.</w:t>
      </w:r>
    </w:p>
    <w:p>
      <w:pPr>
        <w:pStyle w:val="Heading3"/>
        <w:numPr>
          <w:ilvl w:val="1"/>
          <w:numId w:val="15"/>
        </w:numPr>
        <w:tabs>
          <w:tab w:pos="1419" w:val="left" w:leader="none"/>
        </w:tabs>
        <w:spacing w:line="275" w:lineRule="exact" w:before="0" w:after="0"/>
        <w:ind w:left="1419" w:right="0" w:hanging="359"/>
        <w:jc w:val="both"/>
      </w:pPr>
      <w:r>
        <w:rPr/>
        <w:t>Seksi</w:t>
      </w:r>
      <w:r>
        <w:rPr>
          <w:spacing w:val="-3"/>
        </w:rPr>
        <w:t> </w:t>
      </w:r>
      <w:r>
        <w:rPr/>
        <w:t>Bimbingan</w:t>
      </w:r>
      <w:r>
        <w:rPr>
          <w:spacing w:val="-2"/>
        </w:rPr>
        <w:t> </w:t>
      </w:r>
      <w:r>
        <w:rPr/>
        <w:t>Klien</w:t>
      </w:r>
      <w:r>
        <w:rPr>
          <w:spacing w:val="-3"/>
        </w:rPr>
        <w:t> </w:t>
      </w:r>
      <w:r>
        <w:rPr>
          <w:spacing w:val="-4"/>
        </w:rPr>
        <w:t>Anak</w:t>
      </w:r>
    </w:p>
    <w:p>
      <w:pPr>
        <w:pStyle w:val="BodyText"/>
        <w:spacing w:line="360" w:lineRule="auto" w:before="139"/>
        <w:ind w:left="1420" w:right="284"/>
        <w:jc w:val="both"/>
      </w:pPr>
      <w:r>
        <w:rPr/>
        <w:t>Seksi Bimbingan Klien Anak dibagi menjadi 3 (tiga) Subsie Bimkemas Klien Anak, Subsie Bimbingan Kerja Klien Anak, dan Subsie Registrasi Klien Anak yang memiliki beberapa tugas yakni sebagai berikut:</w:t>
      </w:r>
    </w:p>
    <w:p>
      <w:pPr>
        <w:pStyle w:val="ListParagraph"/>
        <w:numPr>
          <w:ilvl w:val="2"/>
          <w:numId w:val="15"/>
        </w:numPr>
        <w:tabs>
          <w:tab w:pos="1699" w:val="left" w:leader="none"/>
        </w:tabs>
        <w:spacing w:line="275" w:lineRule="exact" w:before="0" w:after="0"/>
        <w:ind w:left="1699" w:right="0" w:hanging="279"/>
        <w:jc w:val="both"/>
        <w:rPr>
          <w:sz w:val="24"/>
        </w:rPr>
      </w:pPr>
      <w:r>
        <w:rPr>
          <w:sz w:val="24"/>
        </w:rPr>
        <w:t>Melakukan</w:t>
      </w:r>
      <w:r>
        <w:rPr>
          <w:spacing w:val="-2"/>
          <w:sz w:val="24"/>
        </w:rPr>
        <w:t> </w:t>
      </w:r>
      <w:r>
        <w:rPr>
          <w:sz w:val="24"/>
        </w:rPr>
        <w:t>penelitian</w:t>
      </w:r>
      <w:r>
        <w:rPr>
          <w:spacing w:val="-2"/>
          <w:sz w:val="24"/>
        </w:rPr>
        <w:t> </w:t>
      </w:r>
      <w:r>
        <w:rPr>
          <w:sz w:val="24"/>
        </w:rPr>
        <w:t>kemasyarakatan</w:t>
      </w:r>
      <w:r>
        <w:rPr>
          <w:spacing w:val="-1"/>
          <w:sz w:val="24"/>
        </w:rPr>
        <w:t> </w:t>
      </w:r>
      <w:r>
        <w:rPr>
          <w:sz w:val="24"/>
        </w:rPr>
        <w:t>bagi</w:t>
      </w:r>
      <w:r>
        <w:rPr>
          <w:spacing w:val="-2"/>
          <w:sz w:val="24"/>
        </w:rPr>
        <w:t> </w:t>
      </w:r>
      <w:r>
        <w:rPr>
          <w:sz w:val="24"/>
        </w:rPr>
        <w:t>klien </w:t>
      </w:r>
      <w:r>
        <w:rPr>
          <w:spacing w:val="-4"/>
          <w:sz w:val="24"/>
        </w:rPr>
        <w:t>anak</w:t>
      </w:r>
    </w:p>
    <w:p>
      <w:pPr>
        <w:pStyle w:val="ListParagraph"/>
        <w:numPr>
          <w:ilvl w:val="2"/>
          <w:numId w:val="15"/>
        </w:numPr>
        <w:tabs>
          <w:tab w:pos="1699" w:val="left" w:leader="none"/>
        </w:tabs>
        <w:spacing w:line="240" w:lineRule="auto" w:before="139" w:after="0"/>
        <w:ind w:left="1699" w:right="0" w:hanging="279"/>
        <w:jc w:val="left"/>
        <w:rPr>
          <w:sz w:val="24"/>
        </w:rPr>
      </w:pPr>
      <w:r>
        <w:rPr>
          <w:sz w:val="24"/>
        </w:rPr>
        <w:t>Melakukan</w:t>
      </w:r>
      <w:r>
        <w:rPr>
          <w:spacing w:val="-4"/>
          <w:sz w:val="24"/>
        </w:rPr>
        <w:t> </w:t>
      </w:r>
      <w:r>
        <w:rPr>
          <w:sz w:val="24"/>
        </w:rPr>
        <w:t>kegiatan</w:t>
      </w:r>
      <w:r>
        <w:rPr>
          <w:spacing w:val="-1"/>
          <w:sz w:val="24"/>
        </w:rPr>
        <w:t> </w:t>
      </w:r>
      <w:r>
        <w:rPr>
          <w:sz w:val="24"/>
        </w:rPr>
        <w:t>sidang</w:t>
      </w:r>
      <w:r>
        <w:rPr>
          <w:spacing w:val="-2"/>
          <w:sz w:val="24"/>
        </w:rPr>
        <w:t> </w:t>
      </w:r>
      <w:r>
        <w:rPr>
          <w:sz w:val="24"/>
        </w:rPr>
        <w:t>Tim</w:t>
      </w:r>
      <w:r>
        <w:rPr>
          <w:spacing w:val="-1"/>
          <w:sz w:val="24"/>
        </w:rPr>
        <w:t> </w:t>
      </w:r>
      <w:r>
        <w:rPr>
          <w:sz w:val="24"/>
        </w:rPr>
        <w:t>Pengamat</w:t>
      </w:r>
      <w:r>
        <w:rPr>
          <w:spacing w:val="-2"/>
          <w:sz w:val="24"/>
        </w:rPr>
        <w:t> </w:t>
      </w:r>
      <w:r>
        <w:rPr>
          <w:sz w:val="24"/>
        </w:rPr>
        <w:t>Pemasyarakatan</w:t>
      </w:r>
      <w:r>
        <w:rPr>
          <w:spacing w:val="-1"/>
          <w:sz w:val="24"/>
        </w:rPr>
        <w:t> </w:t>
      </w:r>
      <w:r>
        <w:rPr>
          <w:spacing w:val="-2"/>
          <w:sz w:val="24"/>
        </w:rPr>
        <w:t>(TPP)</w:t>
      </w:r>
    </w:p>
    <w:p>
      <w:pPr>
        <w:pStyle w:val="ListParagraph"/>
        <w:numPr>
          <w:ilvl w:val="2"/>
          <w:numId w:val="15"/>
        </w:numPr>
        <w:tabs>
          <w:tab w:pos="1699" w:val="left" w:leader="none"/>
          <w:tab w:pos="1701" w:val="left" w:leader="none"/>
        </w:tabs>
        <w:spacing w:line="360" w:lineRule="auto" w:before="137" w:after="0"/>
        <w:ind w:left="1701" w:right="287" w:hanging="281"/>
        <w:jc w:val="left"/>
        <w:rPr>
          <w:sz w:val="24"/>
        </w:rPr>
      </w:pPr>
      <w:r>
        <w:rPr>
          <w:sz w:val="24"/>
        </w:rPr>
        <w:t>Melakukan</w:t>
      </w:r>
      <w:r>
        <w:rPr>
          <w:spacing w:val="-5"/>
          <w:sz w:val="24"/>
        </w:rPr>
        <w:t> </w:t>
      </w:r>
      <w:r>
        <w:rPr>
          <w:sz w:val="24"/>
        </w:rPr>
        <w:t>kegiatan</w:t>
      </w:r>
      <w:r>
        <w:rPr>
          <w:spacing w:val="-5"/>
          <w:sz w:val="24"/>
        </w:rPr>
        <w:t> </w:t>
      </w:r>
      <w:r>
        <w:rPr>
          <w:sz w:val="24"/>
        </w:rPr>
        <w:t>program</w:t>
      </w:r>
      <w:r>
        <w:rPr>
          <w:spacing w:val="-5"/>
          <w:sz w:val="24"/>
        </w:rPr>
        <w:t> </w:t>
      </w:r>
      <w:r>
        <w:rPr>
          <w:sz w:val="24"/>
        </w:rPr>
        <w:t>pembimbingan</w:t>
      </w:r>
      <w:r>
        <w:rPr>
          <w:spacing w:val="-5"/>
          <w:sz w:val="24"/>
        </w:rPr>
        <w:t> </w:t>
      </w:r>
      <w:r>
        <w:rPr>
          <w:sz w:val="24"/>
        </w:rPr>
        <w:t>kepribadian</w:t>
      </w:r>
      <w:r>
        <w:rPr>
          <w:spacing w:val="-5"/>
          <w:sz w:val="24"/>
        </w:rPr>
        <w:t> </w:t>
      </w:r>
      <w:r>
        <w:rPr>
          <w:sz w:val="24"/>
        </w:rPr>
        <w:t>kepada</w:t>
      </w:r>
      <w:r>
        <w:rPr>
          <w:spacing w:val="-6"/>
          <w:sz w:val="24"/>
        </w:rPr>
        <w:t> </w:t>
      </w:r>
      <w:r>
        <w:rPr>
          <w:sz w:val="24"/>
        </w:rPr>
        <w:t>klien </w:t>
      </w:r>
      <w:r>
        <w:rPr>
          <w:spacing w:val="-2"/>
          <w:sz w:val="24"/>
        </w:rPr>
        <w:t>pemasyarakatan</w:t>
      </w:r>
    </w:p>
    <w:p>
      <w:pPr>
        <w:pStyle w:val="ListParagraph"/>
        <w:numPr>
          <w:ilvl w:val="2"/>
          <w:numId w:val="15"/>
        </w:numPr>
        <w:tabs>
          <w:tab w:pos="1699" w:val="left" w:leader="none"/>
          <w:tab w:pos="1701" w:val="left" w:leader="none"/>
        </w:tabs>
        <w:spacing w:line="360" w:lineRule="auto" w:before="0" w:after="0"/>
        <w:ind w:left="1701" w:right="284" w:hanging="281"/>
        <w:jc w:val="left"/>
        <w:rPr>
          <w:sz w:val="24"/>
        </w:rPr>
      </w:pPr>
      <w:r>
        <w:rPr>
          <w:sz w:val="24"/>
        </w:rPr>
        <w:t>Melakukan</w:t>
      </w:r>
      <w:r>
        <w:rPr>
          <w:spacing w:val="-5"/>
          <w:sz w:val="24"/>
        </w:rPr>
        <w:t> </w:t>
      </w:r>
      <w:r>
        <w:rPr>
          <w:sz w:val="24"/>
        </w:rPr>
        <w:t>kegiatan</w:t>
      </w:r>
      <w:r>
        <w:rPr>
          <w:spacing w:val="-5"/>
          <w:sz w:val="24"/>
        </w:rPr>
        <w:t> </w:t>
      </w:r>
      <w:r>
        <w:rPr>
          <w:sz w:val="24"/>
        </w:rPr>
        <w:t>program</w:t>
      </w:r>
      <w:r>
        <w:rPr>
          <w:spacing w:val="-5"/>
          <w:sz w:val="24"/>
        </w:rPr>
        <w:t> </w:t>
      </w:r>
      <w:r>
        <w:rPr>
          <w:sz w:val="24"/>
        </w:rPr>
        <w:t>pembimbingan</w:t>
      </w:r>
      <w:r>
        <w:rPr>
          <w:spacing w:val="-3"/>
          <w:sz w:val="24"/>
        </w:rPr>
        <w:t> </w:t>
      </w:r>
      <w:r>
        <w:rPr>
          <w:sz w:val="24"/>
        </w:rPr>
        <w:t>kepribadian</w:t>
      </w:r>
      <w:r>
        <w:rPr>
          <w:spacing w:val="-5"/>
          <w:sz w:val="24"/>
        </w:rPr>
        <w:t> </w:t>
      </w:r>
      <w:r>
        <w:rPr>
          <w:sz w:val="24"/>
        </w:rPr>
        <w:t>kepada</w:t>
      </w:r>
      <w:r>
        <w:rPr>
          <w:spacing w:val="-6"/>
          <w:sz w:val="24"/>
        </w:rPr>
        <w:t> </w:t>
      </w:r>
      <w:r>
        <w:rPr>
          <w:sz w:val="24"/>
        </w:rPr>
        <w:t>klien </w:t>
      </w:r>
      <w:r>
        <w:rPr>
          <w:spacing w:val="-2"/>
          <w:sz w:val="24"/>
        </w:rPr>
        <w:t>pemasyarakatan</w:t>
      </w:r>
    </w:p>
    <w:p>
      <w:pPr>
        <w:pStyle w:val="ListParagraph"/>
        <w:numPr>
          <w:ilvl w:val="2"/>
          <w:numId w:val="15"/>
        </w:numPr>
        <w:tabs>
          <w:tab w:pos="1699" w:val="left" w:leader="none"/>
          <w:tab w:pos="1701" w:val="left" w:leader="none"/>
        </w:tabs>
        <w:spacing w:line="362" w:lineRule="auto" w:before="0" w:after="0"/>
        <w:ind w:left="1701" w:right="289" w:hanging="281"/>
        <w:jc w:val="left"/>
        <w:rPr>
          <w:sz w:val="24"/>
        </w:rPr>
      </w:pPr>
      <w:r>
        <w:rPr>
          <w:sz w:val="24"/>
        </w:rPr>
        <w:t>Melakukan</w:t>
      </w:r>
      <w:r>
        <w:rPr>
          <w:spacing w:val="80"/>
          <w:sz w:val="24"/>
        </w:rPr>
        <w:t> </w:t>
      </w:r>
      <w:r>
        <w:rPr>
          <w:sz w:val="24"/>
        </w:rPr>
        <w:t>pendampingan</w:t>
      </w:r>
      <w:r>
        <w:rPr>
          <w:spacing w:val="80"/>
          <w:sz w:val="24"/>
        </w:rPr>
        <w:t> </w:t>
      </w:r>
      <w:r>
        <w:rPr>
          <w:sz w:val="24"/>
        </w:rPr>
        <w:t>kepada</w:t>
      </w:r>
      <w:r>
        <w:rPr>
          <w:spacing w:val="80"/>
          <w:sz w:val="24"/>
        </w:rPr>
        <w:t> </w:t>
      </w:r>
      <w:r>
        <w:rPr>
          <w:sz w:val="24"/>
        </w:rPr>
        <w:t>klien</w:t>
      </w:r>
      <w:r>
        <w:rPr>
          <w:spacing w:val="80"/>
          <w:sz w:val="24"/>
        </w:rPr>
        <w:t> </w:t>
      </w:r>
      <w:r>
        <w:rPr>
          <w:sz w:val="24"/>
        </w:rPr>
        <w:t>anak</w:t>
      </w:r>
      <w:r>
        <w:rPr>
          <w:spacing w:val="80"/>
          <w:sz w:val="24"/>
        </w:rPr>
        <w:t> </w:t>
      </w:r>
      <w:r>
        <w:rPr>
          <w:sz w:val="24"/>
        </w:rPr>
        <w:t>bermasalah</w:t>
      </w:r>
      <w:r>
        <w:rPr>
          <w:spacing w:val="80"/>
          <w:sz w:val="24"/>
        </w:rPr>
        <w:t> </w:t>
      </w:r>
      <w:r>
        <w:rPr>
          <w:sz w:val="24"/>
        </w:rPr>
        <w:t>hukum (ABH) pada sidang anak di Pengadilan Negeri serta Upaya Diversi.</w:t>
      </w:r>
    </w:p>
    <w:p>
      <w:pPr>
        <w:pStyle w:val="Heading3"/>
        <w:numPr>
          <w:ilvl w:val="0"/>
          <w:numId w:val="14"/>
        </w:numPr>
        <w:tabs>
          <w:tab w:pos="922" w:val="left" w:leader="none"/>
          <w:tab w:pos="928" w:val="left" w:leader="none"/>
        </w:tabs>
        <w:spacing w:line="360" w:lineRule="auto" w:before="156" w:after="0"/>
        <w:ind w:left="928" w:right="285" w:hanging="360"/>
        <w:jc w:val="left"/>
      </w:pPr>
      <w:bookmarkStart w:name="_bookmark44" w:id="45"/>
      <w:bookmarkEnd w:id="45"/>
      <w:r>
        <w:rPr>
          <w:b w:val="0"/>
        </w:rPr>
      </w:r>
      <w:r>
        <w:rPr/>
        <w:t>Peran</w:t>
      </w:r>
      <w:r>
        <w:rPr>
          <w:spacing w:val="40"/>
        </w:rPr>
        <w:t> </w:t>
      </w:r>
      <w:r>
        <w:rPr/>
        <w:t>Pembimbing</w:t>
      </w:r>
      <w:r>
        <w:rPr>
          <w:spacing w:val="40"/>
        </w:rPr>
        <w:t> </w:t>
      </w:r>
      <w:r>
        <w:rPr/>
        <w:t>Kemasyarakatan</w:t>
      </w:r>
      <w:r>
        <w:rPr>
          <w:spacing w:val="40"/>
        </w:rPr>
        <w:t> </w:t>
      </w:r>
      <w:r>
        <w:rPr/>
        <w:t>dalam</w:t>
      </w:r>
      <w:r>
        <w:rPr>
          <w:spacing w:val="40"/>
        </w:rPr>
        <w:t> </w:t>
      </w:r>
      <w:r>
        <w:rPr/>
        <w:t>Proses</w:t>
      </w:r>
      <w:r>
        <w:rPr>
          <w:spacing w:val="40"/>
        </w:rPr>
        <w:t> </w:t>
      </w:r>
      <w:r>
        <w:rPr/>
        <w:t>Resosialisasi</w:t>
      </w:r>
      <w:r>
        <w:rPr>
          <w:spacing w:val="40"/>
        </w:rPr>
        <w:t> </w:t>
      </w:r>
      <w:r>
        <w:rPr/>
        <w:t>klien Narapidana Anak</w:t>
      </w:r>
    </w:p>
    <w:p>
      <w:pPr>
        <w:pStyle w:val="Heading3"/>
        <w:numPr>
          <w:ilvl w:val="1"/>
          <w:numId w:val="14"/>
        </w:numPr>
        <w:tabs>
          <w:tab w:pos="1252" w:val="left" w:leader="none"/>
          <w:tab w:pos="1276" w:val="left" w:leader="none"/>
          <w:tab w:pos="2596" w:val="left" w:leader="none"/>
          <w:tab w:pos="3520" w:val="left" w:leader="none"/>
          <w:tab w:pos="4353" w:val="left" w:leader="none"/>
          <w:tab w:pos="5880" w:val="left" w:leader="none"/>
          <w:tab w:pos="7862" w:val="left" w:leader="none"/>
        </w:tabs>
        <w:spacing w:line="360" w:lineRule="auto" w:before="161" w:after="0"/>
        <w:ind w:left="1276" w:right="286" w:hanging="425"/>
        <w:jc w:val="left"/>
      </w:pPr>
      <w:bookmarkStart w:name="_bookmark45" w:id="46"/>
      <w:bookmarkEnd w:id="46"/>
      <w:r>
        <w:rPr>
          <w:b w:val="0"/>
        </w:rPr>
      </w:r>
      <w:r>
        <w:rPr>
          <w:spacing w:val="-2"/>
        </w:rPr>
        <w:t>Gambaran</w:t>
      </w:r>
      <w:r>
        <w:rPr/>
        <w:tab/>
      </w:r>
      <w:r>
        <w:rPr>
          <w:spacing w:val="-4"/>
        </w:rPr>
        <w:t>Umum</w:t>
      </w:r>
      <w:r>
        <w:rPr/>
        <w:tab/>
      </w:r>
      <w:r>
        <w:rPr>
          <w:spacing w:val="-4"/>
        </w:rPr>
        <w:t>Peran</w:t>
      </w:r>
      <w:r>
        <w:rPr/>
        <w:tab/>
      </w:r>
      <w:r>
        <w:rPr>
          <w:spacing w:val="-2"/>
        </w:rPr>
        <w:t>Pembimbing</w:t>
      </w:r>
      <w:r>
        <w:rPr/>
        <w:tab/>
      </w:r>
      <w:r>
        <w:rPr>
          <w:spacing w:val="-2"/>
        </w:rPr>
        <w:t>Kemasyarakatan</w:t>
      </w:r>
      <w:r>
        <w:rPr/>
        <w:tab/>
      </w:r>
      <w:r>
        <w:rPr>
          <w:spacing w:val="-2"/>
        </w:rPr>
        <w:t>dalam Resosialisasi</w:t>
      </w:r>
    </w:p>
    <w:p>
      <w:pPr>
        <w:pStyle w:val="BodyText"/>
        <w:spacing w:line="360" w:lineRule="auto" w:before="158"/>
        <w:ind w:left="1134" w:right="280" w:firstLine="307"/>
        <w:jc w:val="both"/>
      </w:pPr>
      <w:r>
        <w:rPr/>
        <w:t>Resosialisasi</w:t>
      </w:r>
      <w:r>
        <w:rPr>
          <w:spacing w:val="-15"/>
        </w:rPr>
        <w:t> </w:t>
      </w:r>
      <w:r>
        <w:rPr/>
        <w:t>merupakan</w:t>
      </w:r>
      <w:r>
        <w:rPr>
          <w:spacing w:val="-15"/>
        </w:rPr>
        <w:t> </w:t>
      </w:r>
      <w:r>
        <w:rPr/>
        <w:t>salah</w:t>
      </w:r>
      <w:r>
        <w:rPr>
          <w:spacing w:val="-15"/>
        </w:rPr>
        <w:t> </w:t>
      </w:r>
      <w:r>
        <w:rPr/>
        <w:t>satu</w:t>
      </w:r>
      <w:r>
        <w:rPr>
          <w:spacing w:val="-15"/>
        </w:rPr>
        <w:t> </w:t>
      </w:r>
      <w:r>
        <w:rPr/>
        <w:t>bentuk</w:t>
      </w:r>
      <w:r>
        <w:rPr>
          <w:spacing w:val="-15"/>
        </w:rPr>
        <w:t> </w:t>
      </w:r>
      <w:r>
        <w:rPr/>
        <w:t>sosialisasi</w:t>
      </w:r>
      <w:r>
        <w:rPr>
          <w:spacing w:val="-15"/>
        </w:rPr>
        <w:t> </w:t>
      </w:r>
      <w:r>
        <w:rPr/>
        <w:t>sekunder</w:t>
      </w:r>
      <w:r>
        <w:rPr>
          <w:spacing w:val="-15"/>
        </w:rPr>
        <w:t> </w:t>
      </w:r>
      <w:r>
        <w:rPr/>
        <w:t>yang</w:t>
      </w:r>
      <w:r>
        <w:rPr>
          <w:spacing w:val="-15"/>
        </w:rPr>
        <w:t> </w:t>
      </w:r>
      <w:r>
        <w:rPr/>
        <w:t>kerap dijumpai dalam masyarakat yang dimulai dengan proses meninggalkan identitas lama, proses ini individu diberikan jati diri baru untuk berubah </w:t>
      </w:r>
      <w:r>
        <w:rPr>
          <w:spacing w:val="-2"/>
        </w:rPr>
        <w:t>menjadi lebih</w:t>
      </w:r>
      <w:r>
        <w:rPr>
          <w:spacing w:val="-4"/>
        </w:rPr>
        <w:t> </w:t>
      </w:r>
      <w:r>
        <w:rPr>
          <w:spacing w:val="-2"/>
        </w:rPr>
        <w:t>baik</w:t>
      </w:r>
      <w:r>
        <w:rPr>
          <w:spacing w:val="-2"/>
          <w:vertAlign w:val="superscript"/>
        </w:rPr>
        <w:t>59</w:t>
      </w:r>
      <w:r>
        <w:rPr>
          <w:spacing w:val="-2"/>
          <w:vertAlign w:val="baseline"/>
        </w:rPr>
        <w:t>.</w:t>
      </w:r>
      <w:r>
        <w:rPr>
          <w:spacing w:val="-4"/>
          <w:vertAlign w:val="baseline"/>
        </w:rPr>
        <w:t> </w:t>
      </w:r>
      <w:r>
        <w:rPr>
          <w:spacing w:val="-2"/>
          <w:vertAlign w:val="baseline"/>
        </w:rPr>
        <w:t>Resosialisasi pada</w:t>
      </w:r>
      <w:r>
        <w:rPr>
          <w:spacing w:val="-5"/>
          <w:vertAlign w:val="baseline"/>
        </w:rPr>
        <w:t> </w:t>
      </w:r>
      <w:r>
        <w:rPr>
          <w:spacing w:val="-2"/>
          <w:vertAlign w:val="baseline"/>
        </w:rPr>
        <w:t>penelitian</w:t>
      </w:r>
      <w:r>
        <w:rPr>
          <w:spacing w:val="-4"/>
          <w:vertAlign w:val="baseline"/>
        </w:rPr>
        <w:t> </w:t>
      </w:r>
      <w:r>
        <w:rPr>
          <w:spacing w:val="-2"/>
          <w:vertAlign w:val="baseline"/>
        </w:rPr>
        <w:t>ini diartikan</w:t>
      </w:r>
      <w:r>
        <w:rPr>
          <w:spacing w:val="-4"/>
          <w:vertAlign w:val="baseline"/>
        </w:rPr>
        <w:t> </w:t>
      </w:r>
      <w:r>
        <w:rPr>
          <w:spacing w:val="-2"/>
          <w:vertAlign w:val="baseline"/>
        </w:rPr>
        <w:t>sebagai proses </w:t>
      </w:r>
      <w:r>
        <w:rPr>
          <w:vertAlign w:val="baseline"/>
        </w:rPr>
        <w:t>pengembalian klien narapidana anak ke dalam masyarakat dengan norma, nilai,</w:t>
      </w:r>
      <w:r>
        <w:rPr>
          <w:spacing w:val="-2"/>
          <w:vertAlign w:val="baseline"/>
        </w:rPr>
        <w:t> </w:t>
      </w:r>
      <w:r>
        <w:rPr>
          <w:vertAlign w:val="baseline"/>
        </w:rPr>
        <w:t>dan</w:t>
      </w:r>
      <w:r>
        <w:rPr>
          <w:spacing w:val="-2"/>
          <w:vertAlign w:val="baseline"/>
        </w:rPr>
        <w:t> </w:t>
      </w:r>
      <w:r>
        <w:rPr>
          <w:vertAlign w:val="baseline"/>
        </w:rPr>
        <w:t>kehidupan</w:t>
      </w:r>
      <w:r>
        <w:rPr>
          <w:spacing w:val="-3"/>
          <w:vertAlign w:val="baseline"/>
        </w:rPr>
        <w:t> </w:t>
      </w:r>
      <w:r>
        <w:rPr>
          <w:vertAlign w:val="baseline"/>
        </w:rPr>
        <w:t>yang</w:t>
      </w:r>
      <w:r>
        <w:rPr>
          <w:spacing w:val="-2"/>
          <w:vertAlign w:val="baseline"/>
        </w:rPr>
        <w:t> </w:t>
      </w:r>
      <w:r>
        <w:rPr>
          <w:vertAlign w:val="baseline"/>
        </w:rPr>
        <w:t>baru</w:t>
      </w:r>
      <w:r>
        <w:rPr>
          <w:spacing w:val="-3"/>
          <w:vertAlign w:val="baseline"/>
        </w:rPr>
        <w:t> </w:t>
      </w:r>
      <w:r>
        <w:rPr>
          <w:vertAlign w:val="baseline"/>
        </w:rPr>
        <w:t>sehingga</w:t>
      </w:r>
      <w:r>
        <w:rPr>
          <w:spacing w:val="-3"/>
          <w:vertAlign w:val="baseline"/>
        </w:rPr>
        <w:t> </w:t>
      </w:r>
      <w:r>
        <w:rPr>
          <w:vertAlign w:val="baseline"/>
        </w:rPr>
        <w:t>memiliki</w:t>
      </w:r>
      <w:r>
        <w:rPr>
          <w:spacing w:val="-4"/>
          <w:vertAlign w:val="baseline"/>
        </w:rPr>
        <w:t> </w:t>
      </w:r>
      <w:r>
        <w:rPr>
          <w:vertAlign w:val="baseline"/>
        </w:rPr>
        <w:t>kesiapan</w:t>
      </w:r>
      <w:r>
        <w:rPr>
          <w:spacing w:val="-2"/>
          <w:vertAlign w:val="baseline"/>
        </w:rPr>
        <w:t> </w:t>
      </w:r>
      <w:r>
        <w:rPr>
          <w:vertAlign w:val="baseline"/>
        </w:rPr>
        <w:t>dalam</w:t>
      </w:r>
      <w:r>
        <w:rPr>
          <w:spacing w:val="-2"/>
          <w:vertAlign w:val="baseline"/>
        </w:rPr>
        <w:t> </w:t>
      </w:r>
      <w:r>
        <w:rPr>
          <w:vertAlign w:val="baseline"/>
        </w:rPr>
        <w:t>membuka lembaran baru.</w:t>
      </w:r>
    </w:p>
    <w:p>
      <w:pPr>
        <w:pStyle w:val="BodyText"/>
        <w:spacing w:before="186"/>
        <w:rPr>
          <w:sz w:val="20"/>
        </w:rPr>
      </w:pPr>
      <w:r>
        <w:rPr>
          <w:sz w:val="20"/>
        </w:rPr>
        <mc:AlternateContent>
          <mc:Choice Requires="wps">
            <w:drawing>
              <wp:anchor distT="0" distB="0" distL="0" distR="0" allowOverlap="1" layoutInCell="1" locked="0" behindDoc="1" simplePos="0" relativeHeight="487608320">
                <wp:simplePos x="0" y="0"/>
                <wp:positionH relativeFrom="page">
                  <wp:posOffset>1440433</wp:posOffset>
                </wp:positionH>
                <wp:positionV relativeFrom="paragraph">
                  <wp:posOffset>279636</wp:posOffset>
                </wp:positionV>
                <wp:extent cx="1829435" cy="9525"/>
                <wp:effectExtent l="0" t="0" r="0" b="0"/>
                <wp:wrapTopAndBottom/>
                <wp:docPr id="72" name="Graphic 72"/>
                <wp:cNvGraphicFramePr>
                  <a:graphicFrameLocks/>
                </wp:cNvGraphicFramePr>
                <a:graphic>
                  <a:graphicData uri="http://schemas.microsoft.com/office/word/2010/wordprocessingShape">
                    <wps:wsp>
                      <wps:cNvPr id="72" name="Graphic 72"/>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22.018614pt;width:144.020pt;height:.71997pt;mso-position-horizontal-relative:page;mso-position-vertical-relative:paragraph;z-index:-15708160;mso-wrap-distance-left:0;mso-wrap-distance-right:0" id="docshape68" filled="true" fillcolor="#000000" stroked="false">
                <v:fill type="solid"/>
                <w10:wrap type="topAndBottom"/>
              </v:rect>
            </w:pict>
          </mc:Fallback>
        </mc:AlternateContent>
      </w:r>
    </w:p>
    <w:p>
      <w:pPr>
        <w:spacing w:before="102"/>
        <w:ind w:left="568" w:right="0" w:firstLine="0"/>
        <w:jc w:val="left"/>
        <w:rPr>
          <w:rFonts w:ascii="Calibri"/>
          <w:sz w:val="20"/>
        </w:rPr>
      </w:pPr>
      <w:r>
        <w:rPr>
          <w:rFonts w:ascii="Calibri"/>
          <w:sz w:val="20"/>
          <w:vertAlign w:val="superscript"/>
        </w:rPr>
        <w:t>59</w:t>
      </w:r>
      <w:r>
        <w:rPr>
          <w:rFonts w:ascii="Calibri"/>
          <w:spacing w:val="-4"/>
          <w:sz w:val="20"/>
          <w:vertAlign w:val="baseline"/>
        </w:rPr>
        <w:t> </w:t>
      </w:r>
      <w:r>
        <w:rPr>
          <w:rFonts w:ascii="Calibri"/>
          <w:spacing w:val="-2"/>
          <w:sz w:val="20"/>
          <w:vertAlign w:val="baseline"/>
        </w:rPr>
        <w:t>Kamanto.</w:t>
      </w:r>
    </w:p>
    <w:p>
      <w:pPr>
        <w:spacing w:after="0"/>
        <w:jc w:val="left"/>
        <w:rPr>
          <w:rFonts w:ascii="Calibri"/>
          <w:sz w:val="20"/>
        </w:rPr>
        <w:sectPr>
          <w:pgSz w:w="11910" w:h="16840"/>
          <w:pgMar w:header="0" w:footer="1000" w:top="1920" w:bottom="1200" w:left="1700" w:right="1417"/>
        </w:sectPr>
      </w:pPr>
    </w:p>
    <w:p>
      <w:pPr>
        <w:pStyle w:val="BodyText"/>
        <w:rPr>
          <w:rFonts w:ascii="Calibri"/>
        </w:rPr>
      </w:pPr>
    </w:p>
    <w:p>
      <w:pPr>
        <w:pStyle w:val="BodyText"/>
        <w:spacing w:before="156"/>
        <w:rPr>
          <w:rFonts w:ascii="Calibri"/>
        </w:rPr>
      </w:pPr>
    </w:p>
    <w:p>
      <w:pPr>
        <w:pStyle w:val="BodyText"/>
        <w:spacing w:line="360" w:lineRule="auto"/>
        <w:ind w:left="1134" w:right="280" w:firstLine="261"/>
        <w:jc w:val="both"/>
      </w:pPr>
      <w:r>
        <w:rPr/>
        <w:t>Peran pembimbing kemasyarakatan dalam proses pengembalian klien ke dalam</w:t>
      </w:r>
      <w:r>
        <w:rPr>
          <w:spacing w:val="-15"/>
        </w:rPr>
        <w:t> </w:t>
      </w:r>
      <w:r>
        <w:rPr/>
        <w:t>masyarakat,</w:t>
      </w:r>
      <w:r>
        <w:rPr>
          <w:spacing w:val="-15"/>
        </w:rPr>
        <w:t> </w:t>
      </w:r>
      <w:r>
        <w:rPr/>
        <w:t>pembimbing</w:t>
      </w:r>
      <w:r>
        <w:rPr>
          <w:spacing w:val="-15"/>
        </w:rPr>
        <w:t> </w:t>
      </w:r>
      <w:r>
        <w:rPr/>
        <w:t>kemasyarakatan</w:t>
      </w:r>
      <w:r>
        <w:rPr>
          <w:spacing w:val="-15"/>
        </w:rPr>
        <w:t> </w:t>
      </w:r>
      <w:r>
        <w:rPr/>
        <w:t>tidak</w:t>
      </w:r>
      <w:r>
        <w:rPr>
          <w:spacing w:val="-15"/>
        </w:rPr>
        <w:t> </w:t>
      </w:r>
      <w:r>
        <w:rPr/>
        <w:t>hanya</w:t>
      </w:r>
      <w:r>
        <w:rPr>
          <w:spacing w:val="-15"/>
        </w:rPr>
        <w:t> </w:t>
      </w:r>
      <w:r>
        <w:rPr/>
        <w:t>mempersiapkan klien untuk kembali kemasyarakat saja tetapi juga mempersiapkan lingkungan masyarakat agar mau menerima kembali klien untuk kembali dilingkungan tempat tinggalnya</w:t>
      </w:r>
      <w:r>
        <w:rPr>
          <w:vertAlign w:val="superscript"/>
        </w:rPr>
        <w:t>60</w:t>
      </w:r>
      <w:r>
        <w:rPr>
          <w:vertAlign w:val="baseline"/>
        </w:rPr>
        <w:t>. Peran pembimbing kemasyarakan dalam proses resosialisasi memiliki peran sentral dan penting, resosialisasi tidak dapat berjalan maksimal jika tidak ada pembimbing kemasyarakatan didalamnya.</w:t>
      </w:r>
      <w:r>
        <w:rPr>
          <w:spacing w:val="-7"/>
          <w:vertAlign w:val="baseline"/>
        </w:rPr>
        <w:t> </w:t>
      </w:r>
      <w:r>
        <w:rPr>
          <w:vertAlign w:val="baseline"/>
        </w:rPr>
        <w:t>Seperti</w:t>
      </w:r>
      <w:r>
        <w:rPr>
          <w:spacing w:val="-7"/>
          <w:vertAlign w:val="baseline"/>
        </w:rPr>
        <w:t> </w:t>
      </w:r>
      <w:r>
        <w:rPr>
          <w:vertAlign w:val="baseline"/>
        </w:rPr>
        <w:t>yang</w:t>
      </w:r>
      <w:r>
        <w:rPr>
          <w:spacing w:val="-3"/>
          <w:vertAlign w:val="baseline"/>
        </w:rPr>
        <w:t> </w:t>
      </w:r>
      <w:r>
        <w:rPr>
          <w:vertAlign w:val="baseline"/>
        </w:rPr>
        <w:t>disampaikan</w:t>
      </w:r>
      <w:r>
        <w:rPr>
          <w:spacing w:val="-7"/>
          <w:vertAlign w:val="baseline"/>
        </w:rPr>
        <w:t> </w:t>
      </w:r>
      <w:r>
        <w:rPr>
          <w:vertAlign w:val="baseline"/>
        </w:rPr>
        <w:t>oleh</w:t>
      </w:r>
      <w:r>
        <w:rPr>
          <w:spacing w:val="-7"/>
          <w:vertAlign w:val="baseline"/>
        </w:rPr>
        <w:t> </w:t>
      </w:r>
      <w:r>
        <w:rPr>
          <w:vertAlign w:val="baseline"/>
        </w:rPr>
        <w:t>Bapak</w:t>
      </w:r>
      <w:r>
        <w:rPr>
          <w:spacing w:val="-5"/>
          <w:vertAlign w:val="baseline"/>
        </w:rPr>
        <w:t> </w:t>
      </w:r>
      <w:r>
        <w:rPr>
          <w:vertAlign w:val="baseline"/>
        </w:rPr>
        <w:t>Atiq</w:t>
      </w:r>
      <w:r>
        <w:rPr>
          <w:spacing w:val="-6"/>
          <w:vertAlign w:val="baseline"/>
        </w:rPr>
        <w:t> </w:t>
      </w:r>
      <w:r>
        <w:rPr>
          <w:vertAlign w:val="baseline"/>
        </w:rPr>
        <w:t>Joni</w:t>
      </w:r>
      <w:r>
        <w:rPr>
          <w:spacing w:val="-6"/>
          <w:vertAlign w:val="baseline"/>
        </w:rPr>
        <w:t> </w:t>
      </w:r>
      <w:r>
        <w:rPr>
          <w:vertAlign w:val="baseline"/>
        </w:rPr>
        <w:t>Wardani</w:t>
      </w:r>
      <w:r>
        <w:rPr>
          <w:spacing w:val="-6"/>
          <w:vertAlign w:val="baseline"/>
        </w:rPr>
        <w:t> </w:t>
      </w:r>
      <w:r>
        <w:rPr>
          <w:vertAlign w:val="baseline"/>
        </w:rPr>
        <w:t>pada</w:t>
      </w:r>
      <w:r>
        <w:rPr>
          <w:spacing w:val="-5"/>
          <w:vertAlign w:val="baseline"/>
        </w:rPr>
        <w:t> </w:t>
      </w:r>
      <w:r>
        <w:rPr>
          <w:vertAlign w:val="baseline"/>
        </w:rPr>
        <w:t>9 November 2024 melalui wawancara bahwa:</w:t>
      </w:r>
    </w:p>
    <w:p>
      <w:pPr>
        <w:spacing w:before="2"/>
        <w:ind w:left="1420" w:right="279" w:firstLine="0"/>
        <w:jc w:val="both"/>
        <w:rPr>
          <w:sz w:val="24"/>
        </w:rPr>
      </w:pPr>
      <w:r>
        <w:rPr>
          <w:i/>
          <w:sz w:val="24"/>
        </w:rPr>
        <w:t>“…proses</w:t>
      </w:r>
      <w:r>
        <w:rPr>
          <w:i/>
          <w:spacing w:val="-4"/>
          <w:sz w:val="24"/>
        </w:rPr>
        <w:t> </w:t>
      </w:r>
      <w:r>
        <w:rPr>
          <w:i/>
          <w:sz w:val="24"/>
        </w:rPr>
        <w:t>resosialisasi</w:t>
      </w:r>
      <w:r>
        <w:rPr>
          <w:i/>
          <w:spacing w:val="-4"/>
          <w:sz w:val="24"/>
        </w:rPr>
        <w:t> </w:t>
      </w:r>
      <w:r>
        <w:rPr>
          <w:i/>
          <w:sz w:val="24"/>
        </w:rPr>
        <w:t>tidak</w:t>
      </w:r>
      <w:r>
        <w:rPr>
          <w:i/>
          <w:spacing w:val="-5"/>
          <w:sz w:val="24"/>
        </w:rPr>
        <w:t> </w:t>
      </w:r>
      <w:r>
        <w:rPr>
          <w:i/>
          <w:sz w:val="24"/>
        </w:rPr>
        <w:t>dapat</w:t>
      </w:r>
      <w:r>
        <w:rPr>
          <w:i/>
          <w:spacing w:val="-4"/>
          <w:sz w:val="24"/>
        </w:rPr>
        <w:t> </w:t>
      </w:r>
      <w:r>
        <w:rPr>
          <w:i/>
          <w:sz w:val="24"/>
        </w:rPr>
        <w:t>berjalan</w:t>
      </w:r>
      <w:r>
        <w:rPr>
          <w:i/>
          <w:spacing w:val="-4"/>
          <w:sz w:val="24"/>
        </w:rPr>
        <w:t> </w:t>
      </w:r>
      <w:r>
        <w:rPr>
          <w:i/>
          <w:sz w:val="24"/>
        </w:rPr>
        <w:t>maksimal</w:t>
      </w:r>
      <w:r>
        <w:rPr>
          <w:i/>
          <w:spacing w:val="-4"/>
          <w:sz w:val="24"/>
        </w:rPr>
        <w:t> </w:t>
      </w:r>
      <w:r>
        <w:rPr>
          <w:i/>
          <w:sz w:val="24"/>
        </w:rPr>
        <w:t>mba</w:t>
      </w:r>
      <w:r>
        <w:rPr>
          <w:i/>
          <w:spacing w:val="-4"/>
          <w:sz w:val="24"/>
        </w:rPr>
        <w:t> </w:t>
      </w:r>
      <w:r>
        <w:rPr>
          <w:i/>
          <w:sz w:val="24"/>
        </w:rPr>
        <w:t>jika</w:t>
      </w:r>
      <w:r>
        <w:rPr>
          <w:i/>
          <w:spacing w:val="-4"/>
          <w:sz w:val="24"/>
        </w:rPr>
        <w:t> </w:t>
      </w:r>
      <w:r>
        <w:rPr>
          <w:i/>
          <w:sz w:val="24"/>
        </w:rPr>
        <w:t>tidak</w:t>
      </w:r>
      <w:r>
        <w:rPr>
          <w:i/>
          <w:spacing w:val="-4"/>
          <w:sz w:val="24"/>
        </w:rPr>
        <w:t> </w:t>
      </w:r>
      <w:r>
        <w:rPr>
          <w:i/>
          <w:sz w:val="24"/>
        </w:rPr>
        <w:t>ada peran pembimbing kemasyarakatan, peran pembimbing kemasyarakat juga sangat penting dan sentral, kalau tidak ada pembimbing kemasyarakatan klien tidak bisa melakukan proses resosialisasi dengan maksimal, sehingga ditekankan kembali bahwa pembimbing kemasyarakatan</w:t>
      </w:r>
      <w:r>
        <w:rPr>
          <w:i/>
          <w:spacing w:val="-3"/>
          <w:sz w:val="24"/>
        </w:rPr>
        <w:t> </w:t>
      </w:r>
      <w:r>
        <w:rPr>
          <w:i/>
          <w:sz w:val="24"/>
        </w:rPr>
        <w:t>disini</w:t>
      </w:r>
      <w:r>
        <w:rPr>
          <w:i/>
          <w:spacing w:val="-3"/>
          <w:sz w:val="24"/>
        </w:rPr>
        <w:t> </w:t>
      </w:r>
      <w:r>
        <w:rPr>
          <w:i/>
          <w:sz w:val="24"/>
        </w:rPr>
        <w:t>memiliki</w:t>
      </w:r>
      <w:r>
        <w:rPr>
          <w:i/>
          <w:spacing w:val="-3"/>
          <w:sz w:val="24"/>
        </w:rPr>
        <w:t> </w:t>
      </w:r>
      <w:r>
        <w:rPr>
          <w:i/>
          <w:sz w:val="24"/>
        </w:rPr>
        <w:t>peran</w:t>
      </w:r>
      <w:r>
        <w:rPr>
          <w:i/>
          <w:spacing w:val="-3"/>
          <w:sz w:val="24"/>
        </w:rPr>
        <w:t> </w:t>
      </w:r>
      <w:r>
        <w:rPr>
          <w:i/>
          <w:sz w:val="24"/>
        </w:rPr>
        <w:t>pentiing</w:t>
      </w:r>
      <w:r>
        <w:rPr>
          <w:i/>
          <w:spacing w:val="-3"/>
          <w:sz w:val="24"/>
        </w:rPr>
        <w:t> </w:t>
      </w:r>
      <w:r>
        <w:rPr>
          <w:i/>
          <w:sz w:val="24"/>
        </w:rPr>
        <w:t>bagi</w:t>
      </w:r>
      <w:r>
        <w:rPr>
          <w:i/>
          <w:spacing w:val="-3"/>
          <w:sz w:val="24"/>
        </w:rPr>
        <w:t> </w:t>
      </w:r>
      <w:r>
        <w:rPr>
          <w:i/>
          <w:sz w:val="24"/>
        </w:rPr>
        <w:t>klien…</w:t>
      </w:r>
      <w:r>
        <w:rPr>
          <w:sz w:val="24"/>
        </w:rPr>
        <w:t>”</w:t>
      </w:r>
      <w:r>
        <w:rPr>
          <w:spacing w:val="-4"/>
          <w:sz w:val="24"/>
        </w:rPr>
        <w:t> </w:t>
      </w:r>
      <w:r>
        <w:rPr>
          <w:sz w:val="24"/>
        </w:rPr>
        <w:t>(wawancara Bapak Atiq Joni Wardani pada 9 November 2024)</w:t>
      </w:r>
    </w:p>
    <w:p>
      <w:pPr>
        <w:spacing w:before="0"/>
        <w:ind w:left="1420" w:right="280" w:firstLine="0"/>
        <w:jc w:val="both"/>
        <w:rPr>
          <w:sz w:val="24"/>
        </w:rPr>
      </w:pPr>
      <w:r>
        <w:rPr>
          <w:i/>
          <w:sz w:val="24"/>
        </w:rPr>
        <w:t>“…peran pembimbing kemasyarakatan sangat penting dilakukan dalam proses resosialisasi, apalagi jika klien merupakan anak karna keadaan mental dan kesiapan anak ketika berhadapan dengan hukum berbeda dengan klien dewasa, maka dari itu peran pembimbing kemasyarakan tidak hanya sebagai pembimbing saja tetapi juga sebagai </w:t>
      </w:r>
      <w:r>
        <w:rPr>
          <w:i/>
          <w:sz w:val="24"/>
        </w:rPr>
        <w:t>pendamping ketike klien berhadapan dengan hukum maupun kembali kemasyarsakat…” </w:t>
      </w:r>
      <w:r>
        <w:rPr>
          <w:sz w:val="24"/>
        </w:rPr>
        <w:t>(Bapak Puguh Setyawan Jhody wawancara pada 14 Maret 2025)</w:t>
      </w:r>
    </w:p>
    <w:p>
      <w:pPr>
        <w:pStyle w:val="BodyText"/>
        <w:spacing w:line="360" w:lineRule="auto" w:before="159"/>
        <w:ind w:left="1134" w:right="280"/>
        <w:jc w:val="both"/>
      </w:pPr>
      <w:r>
        <w:rPr/>
        <w:t>Hal yang sama juga disampaikan oleh Bapak Puguh Setyawan Jhody dan Bapak Fajar pada 14 Maret 2025:</w:t>
      </w:r>
    </w:p>
    <w:p>
      <w:pPr>
        <w:spacing w:before="161"/>
        <w:ind w:left="1420" w:right="278" w:firstLine="0"/>
        <w:jc w:val="both"/>
        <w:rPr>
          <w:sz w:val="24"/>
        </w:rPr>
      </w:pPr>
      <w:r>
        <w:rPr>
          <w:i/>
          <w:sz w:val="24"/>
        </w:rPr>
        <w:t>“…kalo versi kita, proses resosialisasi adalah pengembalian klien baik anak atau dewasa dari lapas kembali ke keluarganya atau masyarakat dengan nilai dan norma baru sehingga mampu diterima baik </w:t>
      </w:r>
      <w:r>
        <w:rPr>
          <w:i/>
          <w:sz w:val="24"/>
        </w:rPr>
        <w:t>oleh masyarakat sekitar. Resosialisasi juga sangat penting guna mempersiapkan</w:t>
      </w:r>
      <w:r>
        <w:rPr>
          <w:i/>
          <w:spacing w:val="-12"/>
          <w:sz w:val="24"/>
        </w:rPr>
        <w:t> </w:t>
      </w:r>
      <w:r>
        <w:rPr>
          <w:i/>
          <w:sz w:val="24"/>
        </w:rPr>
        <w:t>klien</w:t>
      </w:r>
      <w:r>
        <w:rPr>
          <w:i/>
          <w:spacing w:val="-13"/>
          <w:sz w:val="24"/>
        </w:rPr>
        <w:t> </w:t>
      </w:r>
      <w:r>
        <w:rPr>
          <w:i/>
          <w:sz w:val="24"/>
        </w:rPr>
        <w:t>anak</w:t>
      </w:r>
      <w:r>
        <w:rPr>
          <w:i/>
          <w:spacing w:val="-14"/>
          <w:sz w:val="24"/>
        </w:rPr>
        <w:t> </w:t>
      </w:r>
      <w:r>
        <w:rPr>
          <w:i/>
          <w:sz w:val="24"/>
        </w:rPr>
        <w:t>untuk</w:t>
      </w:r>
      <w:r>
        <w:rPr>
          <w:i/>
          <w:spacing w:val="-14"/>
          <w:sz w:val="24"/>
        </w:rPr>
        <w:t> </w:t>
      </w:r>
      <w:r>
        <w:rPr>
          <w:i/>
          <w:sz w:val="24"/>
        </w:rPr>
        <w:t>benar-benar</w:t>
      </w:r>
      <w:r>
        <w:rPr>
          <w:i/>
          <w:spacing w:val="-12"/>
          <w:sz w:val="24"/>
        </w:rPr>
        <w:t> </w:t>
      </w:r>
      <w:r>
        <w:rPr>
          <w:i/>
          <w:sz w:val="24"/>
        </w:rPr>
        <w:t>siap</w:t>
      </w:r>
      <w:r>
        <w:rPr>
          <w:i/>
          <w:spacing w:val="-11"/>
          <w:sz w:val="24"/>
        </w:rPr>
        <w:t> </w:t>
      </w:r>
      <w:r>
        <w:rPr>
          <w:i/>
          <w:sz w:val="24"/>
        </w:rPr>
        <w:t>dan</w:t>
      </w:r>
      <w:r>
        <w:rPr>
          <w:i/>
          <w:spacing w:val="-13"/>
          <w:sz w:val="24"/>
        </w:rPr>
        <w:t> </w:t>
      </w:r>
      <w:r>
        <w:rPr>
          <w:i/>
          <w:sz w:val="24"/>
        </w:rPr>
        <w:t>mampu</w:t>
      </w:r>
      <w:r>
        <w:rPr>
          <w:i/>
          <w:spacing w:val="-12"/>
          <w:sz w:val="24"/>
        </w:rPr>
        <w:t> </w:t>
      </w:r>
      <w:r>
        <w:rPr>
          <w:i/>
          <w:sz w:val="24"/>
        </w:rPr>
        <w:t>kembali</w:t>
      </w:r>
      <w:r>
        <w:rPr>
          <w:i/>
          <w:spacing w:val="-13"/>
          <w:sz w:val="24"/>
        </w:rPr>
        <w:t> </w:t>
      </w:r>
      <w:r>
        <w:rPr>
          <w:i/>
          <w:sz w:val="24"/>
        </w:rPr>
        <w:t>ke masyarakat...”</w:t>
      </w:r>
      <w:r>
        <w:rPr>
          <w:i/>
          <w:spacing w:val="-1"/>
          <w:sz w:val="24"/>
        </w:rPr>
        <w:t> </w:t>
      </w:r>
      <w:r>
        <w:rPr>
          <w:sz w:val="24"/>
        </w:rPr>
        <w:t>(wawancara</w:t>
      </w:r>
      <w:r>
        <w:rPr>
          <w:spacing w:val="-4"/>
          <w:sz w:val="24"/>
        </w:rPr>
        <w:t> </w:t>
      </w:r>
      <w:r>
        <w:rPr>
          <w:sz w:val="24"/>
        </w:rPr>
        <w:t>Bapak</w:t>
      </w:r>
      <w:r>
        <w:rPr>
          <w:spacing w:val="-2"/>
          <w:sz w:val="24"/>
        </w:rPr>
        <w:t> </w:t>
      </w:r>
      <w:r>
        <w:rPr>
          <w:sz w:val="24"/>
        </w:rPr>
        <w:t>Puguh</w:t>
      </w:r>
      <w:r>
        <w:rPr>
          <w:spacing w:val="-2"/>
          <w:sz w:val="24"/>
        </w:rPr>
        <w:t> </w:t>
      </w:r>
      <w:r>
        <w:rPr>
          <w:sz w:val="24"/>
        </w:rPr>
        <w:t>Setyawan</w:t>
      </w:r>
      <w:r>
        <w:rPr>
          <w:spacing w:val="-2"/>
          <w:sz w:val="24"/>
        </w:rPr>
        <w:t> </w:t>
      </w:r>
      <w:r>
        <w:rPr>
          <w:sz w:val="24"/>
        </w:rPr>
        <w:t>Jhody</w:t>
      </w:r>
      <w:r>
        <w:rPr>
          <w:spacing w:val="-2"/>
          <w:sz w:val="24"/>
        </w:rPr>
        <w:t> </w:t>
      </w:r>
      <w:r>
        <w:rPr>
          <w:sz w:val="24"/>
        </w:rPr>
        <w:t>pada</w:t>
      </w:r>
      <w:r>
        <w:rPr>
          <w:spacing w:val="-3"/>
          <w:sz w:val="24"/>
        </w:rPr>
        <w:t> </w:t>
      </w:r>
      <w:r>
        <w:rPr>
          <w:sz w:val="24"/>
        </w:rPr>
        <w:t>14</w:t>
      </w:r>
      <w:r>
        <w:rPr>
          <w:spacing w:val="-2"/>
          <w:sz w:val="24"/>
        </w:rPr>
        <w:t> </w:t>
      </w:r>
      <w:r>
        <w:rPr>
          <w:sz w:val="24"/>
        </w:rPr>
        <w:t>Maret </w:t>
      </w:r>
      <w:r>
        <w:rPr>
          <w:spacing w:val="-2"/>
          <w:sz w:val="24"/>
        </w:rPr>
        <w:t>2025)</w:t>
      </w:r>
    </w:p>
    <w:p>
      <w:pPr>
        <w:spacing w:before="1"/>
        <w:ind w:left="1420" w:right="279" w:firstLine="0"/>
        <w:jc w:val="both"/>
        <w:rPr>
          <w:i/>
          <w:sz w:val="24"/>
        </w:rPr>
      </w:pPr>
      <w:r>
        <w:rPr>
          <w:i/>
          <w:sz w:val="24"/>
        </w:rPr>
        <w:t>“…resosialisasi</w:t>
      </w:r>
      <w:r>
        <w:rPr>
          <w:i/>
          <w:spacing w:val="-4"/>
          <w:sz w:val="24"/>
        </w:rPr>
        <w:t> </w:t>
      </w:r>
      <w:r>
        <w:rPr>
          <w:i/>
          <w:sz w:val="24"/>
        </w:rPr>
        <w:t>bagi</w:t>
      </w:r>
      <w:r>
        <w:rPr>
          <w:i/>
          <w:spacing w:val="-1"/>
          <w:sz w:val="24"/>
        </w:rPr>
        <w:t> </w:t>
      </w:r>
      <w:r>
        <w:rPr>
          <w:i/>
          <w:sz w:val="24"/>
        </w:rPr>
        <w:t>narapidana</w:t>
      </w:r>
      <w:r>
        <w:rPr>
          <w:i/>
          <w:spacing w:val="-1"/>
          <w:sz w:val="24"/>
        </w:rPr>
        <w:t> </w:t>
      </w:r>
      <w:r>
        <w:rPr>
          <w:i/>
          <w:sz w:val="24"/>
        </w:rPr>
        <w:t>anak</w:t>
      </w:r>
      <w:r>
        <w:rPr>
          <w:i/>
          <w:spacing w:val="-1"/>
          <w:sz w:val="24"/>
        </w:rPr>
        <w:t> </w:t>
      </w:r>
      <w:r>
        <w:rPr>
          <w:i/>
          <w:sz w:val="24"/>
        </w:rPr>
        <w:t>adalah</w:t>
      </w:r>
      <w:r>
        <w:rPr>
          <w:i/>
          <w:spacing w:val="-1"/>
          <w:sz w:val="24"/>
        </w:rPr>
        <w:t> </w:t>
      </w:r>
      <w:r>
        <w:rPr>
          <w:i/>
          <w:sz w:val="24"/>
        </w:rPr>
        <w:t>proses</w:t>
      </w:r>
      <w:r>
        <w:rPr>
          <w:i/>
          <w:spacing w:val="-2"/>
          <w:sz w:val="24"/>
        </w:rPr>
        <w:t> </w:t>
      </w:r>
      <w:r>
        <w:rPr>
          <w:i/>
          <w:sz w:val="24"/>
        </w:rPr>
        <w:t>pendampingan</w:t>
      </w:r>
      <w:r>
        <w:rPr>
          <w:i/>
          <w:spacing w:val="-2"/>
          <w:sz w:val="24"/>
        </w:rPr>
        <w:t> </w:t>
      </w:r>
      <w:r>
        <w:rPr>
          <w:i/>
          <w:sz w:val="24"/>
        </w:rPr>
        <w:t>dan bimbingan yang bertujuan untuk membantu klien yang terlibat dengan hukum</w:t>
      </w:r>
      <w:r>
        <w:rPr>
          <w:i/>
          <w:spacing w:val="-17"/>
          <w:sz w:val="24"/>
        </w:rPr>
        <w:t> </w:t>
      </w:r>
      <w:r>
        <w:rPr>
          <w:i/>
          <w:sz w:val="24"/>
        </w:rPr>
        <w:t>untuk</w:t>
      </w:r>
      <w:r>
        <w:rPr>
          <w:i/>
          <w:spacing w:val="-14"/>
          <w:sz w:val="24"/>
        </w:rPr>
        <w:t> </w:t>
      </w:r>
      <w:r>
        <w:rPr>
          <w:i/>
          <w:sz w:val="24"/>
        </w:rPr>
        <w:t>kembali</w:t>
      </w:r>
      <w:r>
        <w:rPr>
          <w:i/>
          <w:spacing w:val="-15"/>
          <w:sz w:val="24"/>
        </w:rPr>
        <w:t> </w:t>
      </w:r>
      <w:r>
        <w:rPr>
          <w:i/>
          <w:sz w:val="24"/>
        </w:rPr>
        <w:t>diterima</w:t>
      </w:r>
      <w:r>
        <w:rPr>
          <w:i/>
          <w:spacing w:val="-15"/>
          <w:sz w:val="24"/>
        </w:rPr>
        <w:t> </w:t>
      </w:r>
      <w:r>
        <w:rPr>
          <w:i/>
          <w:sz w:val="24"/>
        </w:rPr>
        <w:t>dengan</w:t>
      </w:r>
      <w:r>
        <w:rPr>
          <w:i/>
          <w:spacing w:val="-15"/>
          <w:sz w:val="24"/>
        </w:rPr>
        <w:t> </w:t>
      </w:r>
      <w:r>
        <w:rPr>
          <w:i/>
          <w:sz w:val="24"/>
        </w:rPr>
        <w:t>baik</w:t>
      </w:r>
      <w:r>
        <w:rPr>
          <w:i/>
          <w:spacing w:val="-13"/>
          <w:sz w:val="24"/>
        </w:rPr>
        <w:t> </w:t>
      </w:r>
      <w:r>
        <w:rPr>
          <w:i/>
          <w:sz w:val="24"/>
        </w:rPr>
        <w:t>oleh</w:t>
      </w:r>
      <w:r>
        <w:rPr>
          <w:i/>
          <w:spacing w:val="-13"/>
          <w:sz w:val="24"/>
        </w:rPr>
        <w:t> </w:t>
      </w:r>
      <w:r>
        <w:rPr>
          <w:i/>
          <w:sz w:val="24"/>
        </w:rPr>
        <w:t>masyarakat.</w:t>
      </w:r>
      <w:r>
        <w:rPr>
          <w:i/>
          <w:spacing w:val="-14"/>
          <w:sz w:val="24"/>
        </w:rPr>
        <w:t> </w:t>
      </w:r>
      <w:r>
        <w:rPr>
          <w:i/>
          <w:spacing w:val="-2"/>
          <w:sz w:val="24"/>
        </w:rPr>
        <w:t>Resosialisasi</w:t>
      </w:r>
    </w:p>
    <w:p>
      <w:pPr>
        <w:pStyle w:val="BodyText"/>
        <w:spacing w:before="82"/>
        <w:rPr>
          <w:i/>
          <w:sz w:val="20"/>
        </w:rPr>
      </w:pPr>
      <w:r>
        <w:rPr>
          <w:i/>
          <w:sz w:val="20"/>
        </w:rPr>
        <mc:AlternateContent>
          <mc:Choice Requires="wps">
            <w:drawing>
              <wp:anchor distT="0" distB="0" distL="0" distR="0" allowOverlap="1" layoutInCell="1" locked="0" behindDoc="1" simplePos="0" relativeHeight="487608832">
                <wp:simplePos x="0" y="0"/>
                <wp:positionH relativeFrom="page">
                  <wp:posOffset>1440433</wp:posOffset>
                </wp:positionH>
                <wp:positionV relativeFrom="paragraph">
                  <wp:posOffset>213890</wp:posOffset>
                </wp:positionV>
                <wp:extent cx="1829435" cy="9525"/>
                <wp:effectExtent l="0" t="0" r="0" b="0"/>
                <wp:wrapTopAndBottom/>
                <wp:docPr id="73" name="Graphic 73"/>
                <wp:cNvGraphicFramePr>
                  <a:graphicFrameLocks/>
                </wp:cNvGraphicFramePr>
                <a:graphic>
                  <a:graphicData uri="http://schemas.microsoft.com/office/word/2010/wordprocessingShape">
                    <wps:wsp>
                      <wps:cNvPr id="73" name="Graphic 73"/>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6.841787pt;width:144.020pt;height:.71997pt;mso-position-horizontal-relative:page;mso-position-vertical-relative:paragraph;z-index:-15707648;mso-wrap-distance-left:0;mso-wrap-distance-right:0" id="docshape69" filled="true" fillcolor="#000000" stroked="false">
                <v:fill type="solid"/>
                <w10:wrap type="topAndBottom"/>
              </v:rect>
            </w:pict>
          </mc:Fallback>
        </mc:AlternateContent>
      </w:r>
    </w:p>
    <w:p>
      <w:pPr>
        <w:spacing w:before="101"/>
        <w:ind w:left="1276" w:right="0" w:firstLine="0"/>
        <w:jc w:val="left"/>
        <w:rPr>
          <w:sz w:val="20"/>
        </w:rPr>
      </w:pPr>
      <w:r>
        <w:rPr>
          <w:sz w:val="20"/>
          <w:vertAlign w:val="superscript"/>
        </w:rPr>
        <w:t>60</w:t>
      </w:r>
      <w:r>
        <w:rPr>
          <w:spacing w:val="-5"/>
          <w:sz w:val="20"/>
          <w:vertAlign w:val="baseline"/>
        </w:rPr>
        <w:t> </w:t>
      </w:r>
      <w:r>
        <w:rPr>
          <w:sz w:val="20"/>
          <w:vertAlign w:val="baseline"/>
        </w:rPr>
        <w:t>Saputra,</w:t>
      </w:r>
      <w:r>
        <w:rPr>
          <w:spacing w:val="-3"/>
          <w:sz w:val="20"/>
          <w:vertAlign w:val="baseline"/>
        </w:rPr>
        <w:t> </w:t>
      </w:r>
      <w:r>
        <w:rPr>
          <w:sz w:val="20"/>
          <w:vertAlign w:val="baseline"/>
        </w:rPr>
        <w:t>Muhammad,</w:t>
      </w:r>
      <w:r>
        <w:rPr>
          <w:spacing w:val="-6"/>
          <w:sz w:val="20"/>
          <w:vertAlign w:val="baseline"/>
        </w:rPr>
        <w:t> </w:t>
      </w:r>
      <w:r>
        <w:rPr>
          <w:sz w:val="20"/>
          <w:vertAlign w:val="baseline"/>
        </w:rPr>
        <w:t>and </w:t>
      </w:r>
      <w:r>
        <w:rPr>
          <w:spacing w:val="-2"/>
          <w:sz w:val="20"/>
          <w:vertAlign w:val="baseline"/>
        </w:rPr>
        <w:t>Tando.</w:t>
      </w:r>
    </w:p>
    <w:p>
      <w:pPr>
        <w:spacing w:after="0"/>
        <w:jc w:val="left"/>
        <w:rPr>
          <w:sz w:val="20"/>
        </w:rPr>
        <w:sectPr>
          <w:pgSz w:w="11910" w:h="16840"/>
          <w:pgMar w:header="0" w:footer="1000" w:top="1920" w:bottom="1200" w:left="1700" w:right="1417"/>
        </w:sectPr>
      </w:pPr>
    </w:p>
    <w:p>
      <w:pPr>
        <w:pStyle w:val="BodyText"/>
        <w:spacing w:before="53"/>
      </w:pPr>
    </w:p>
    <w:p>
      <w:pPr>
        <w:spacing w:before="0"/>
        <w:ind w:left="1420" w:right="281" w:firstLine="0"/>
        <w:jc w:val="both"/>
        <w:rPr>
          <w:sz w:val="24"/>
        </w:rPr>
      </w:pPr>
      <w:r>
        <w:rPr>
          <w:i/>
          <w:sz w:val="24"/>
        </w:rPr>
        <w:t>ini mba ada banyak sekali programnya seperti mempersiapkan klien, lingkungan</w:t>
      </w:r>
      <w:r>
        <w:rPr>
          <w:i/>
          <w:spacing w:val="-15"/>
          <w:sz w:val="24"/>
        </w:rPr>
        <w:t> </w:t>
      </w:r>
      <w:r>
        <w:rPr>
          <w:i/>
          <w:sz w:val="24"/>
        </w:rPr>
        <w:t>tempat</w:t>
      </w:r>
      <w:r>
        <w:rPr>
          <w:i/>
          <w:spacing w:val="-15"/>
          <w:sz w:val="24"/>
        </w:rPr>
        <w:t> </w:t>
      </w:r>
      <w:r>
        <w:rPr>
          <w:i/>
          <w:sz w:val="24"/>
        </w:rPr>
        <w:t>tinggal,</w:t>
      </w:r>
      <w:r>
        <w:rPr>
          <w:i/>
          <w:spacing w:val="-15"/>
          <w:sz w:val="24"/>
        </w:rPr>
        <w:t> </w:t>
      </w:r>
      <w:r>
        <w:rPr>
          <w:i/>
          <w:sz w:val="24"/>
        </w:rPr>
        <w:t>pendampingan</w:t>
      </w:r>
      <w:r>
        <w:rPr>
          <w:i/>
          <w:spacing w:val="-15"/>
          <w:sz w:val="24"/>
        </w:rPr>
        <w:t> </w:t>
      </w:r>
      <w:r>
        <w:rPr>
          <w:i/>
          <w:sz w:val="24"/>
        </w:rPr>
        <w:t>ketika</w:t>
      </w:r>
      <w:r>
        <w:rPr>
          <w:i/>
          <w:spacing w:val="-15"/>
          <w:sz w:val="24"/>
        </w:rPr>
        <w:t> </w:t>
      </w:r>
      <w:r>
        <w:rPr>
          <w:i/>
          <w:sz w:val="24"/>
        </w:rPr>
        <w:t>klien</w:t>
      </w:r>
      <w:r>
        <w:rPr>
          <w:i/>
          <w:spacing w:val="-15"/>
          <w:sz w:val="24"/>
        </w:rPr>
        <w:t> </w:t>
      </w:r>
      <w:r>
        <w:rPr>
          <w:i/>
          <w:sz w:val="24"/>
        </w:rPr>
        <w:t>melakukan</w:t>
      </w:r>
      <w:r>
        <w:rPr>
          <w:i/>
          <w:spacing w:val="-15"/>
          <w:sz w:val="24"/>
        </w:rPr>
        <w:t> </w:t>
      </w:r>
      <w:r>
        <w:rPr>
          <w:i/>
          <w:sz w:val="24"/>
        </w:rPr>
        <w:t>absensi, dan masih banyak lagi terkait memenuhi kebutuhan yang saat ini dibutuhkan klien…” </w:t>
      </w:r>
      <w:r>
        <w:rPr>
          <w:sz w:val="24"/>
        </w:rPr>
        <w:t>(wawancara Bapak Fajar pada 14 Maret 2025)</w:t>
      </w:r>
    </w:p>
    <w:p>
      <w:pPr>
        <w:pStyle w:val="BodyText"/>
        <w:spacing w:before="137"/>
      </w:pPr>
    </w:p>
    <w:p>
      <w:pPr>
        <w:pStyle w:val="BodyText"/>
        <w:spacing w:line="360" w:lineRule="auto"/>
        <w:ind w:left="1134" w:right="283" w:firstLine="285"/>
        <w:jc w:val="both"/>
      </w:pPr>
      <w:r>
        <w:rPr/>
        <w:t>Proses resosialisasi klien narapidana anak memiliki tujuan agar klien mampu kembali dilingkungan masyarakat dan keluarganya dengan perilaku dan</w:t>
      </w:r>
      <w:r>
        <w:rPr>
          <w:spacing w:val="-7"/>
        </w:rPr>
        <w:t> </w:t>
      </w:r>
      <w:r>
        <w:rPr/>
        <w:t>sikap</w:t>
      </w:r>
      <w:r>
        <w:rPr>
          <w:spacing w:val="-7"/>
        </w:rPr>
        <w:t> </w:t>
      </w:r>
      <w:r>
        <w:rPr/>
        <w:t>yang</w:t>
      </w:r>
      <w:r>
        <w:rPr>
          <w:spacing w:val="-7"/>
        </w:rPr>
        <w:t> </w:t>
      </w:r>
      <w:r>
        <w:rPr/>
        <w:t>lebih</w:t>
      </w:r>
      <w:r>
        <w:rPr>
          <w:spacing w:val="-7"/>
        </w:rPr>
        <w:t> </w:t>
      </w:r>
      <w:r>
        <w:rPr/>
        <w:t>baik.</w:t>
      </w:r>
      <w:r>
        <w:rPr>
          <w:spacing w:val="-7"/>
        </w:rPr>
        <w:t> </w:t>
      </w:r>
      <w:r>
        <w:rPr/>
        <w:t>Selaras</w:t>
      </w:r>
      <w:r>
        <w:rPr>
          <w:spacing w:val="-7"/>
        </w:rPr>
        <w:t> </w:t>
      </w:r>
      <w:r>
        <w:rPr/>
        <w:t>dengan</w:t>
      </w:r>
      <w:r>
        <w:rPr>
          <w:spacing w:val="-7"/>
        </w:rPr>
        <w:t> </w:t>
      </w:r>
      <w:r>
        <w:rPr/>
        <w:t>pernyataan</w:t>
      </w:r>
      <w:r>
        <w:rPr>
          <w:spacing w:val="-7"/>
        </w:rPr>
        <w:t> </w:t>
      </w:r>
      <w:r>
        <w:rPr/>
        <w:t>yang</w:t>
      </w:r>
      <w:r>
        <w:rPr>
          <w:spacing w:val="-7"/>
        </w:rPr>
        <w:t> </w:t>
      </w:r>
      <w:r>
        <w:rPr/>
        <w:t>disampaikan</w:t>
      </w:r>
      <w:r>
        <w:rPr>
          <w:spacing w:val="-7"/>
        </w:rPr>
        <w:t> </w:t>
      </w:r>
      <w:r>
        <w:rPr/>
        <w:t>oleh Bapak Atiq Jhoni Wardani pada 9 November 2024:</w:t>
      </w:r>
    </w:p>
    <w:p>
      <w:pPr>
        <w:spacing w:before="1"/>
        <w:ind w:left="1420" w:right="282" w:firstLine="0"/>
        <w:jc w:val="both"/>
        <w:rPr>
          <w:sz w:val="24"/>
        </w:rPr>
      </w:pPr>
      <w:r>
        <w:rPr>
          <w:i/>
          <w:sz w:val="24"/>
        </w:rPr>
        <w:t>“…resosialisasi merupakan salah satu tahap yang dilakukan oleh klien untuk kembali ke keluarga dan lingkungan tempat tinggalnya </w:t>
      </w:r>
      <w:r>
        <w:rPr>
          <w:i/>
          <w:sz w:val="24"/>
        </w:rPr>
        <w:t>dengan bimbingan, pendampingan dan pengawasan yang dilakukan oleh pembimbing kemasyarakatan selama waktu yang telah ditentukan” </w:t>
      </w:r>
      <w:r>
        <w:rPr>
          <w:sz w:val="24"/>
        </w:rPr>
        <w:t>(wawancara Bapak Atiq Joni Wardani pada 9 November 2024)</w:t>
      </w:r>
    </w:p>
    <w:p>
      <w:pPr>
        <w:pStyle w:val="BodyText"/>
        <w:spacing w:before="139"/>
      </w:pPr>
    </w:p>
    <w:p>
      <w:pPr>
        <w:pStyle w:val="BodyText"/>
        <w:spacing w:line="360" w:lineRule="auto"/>
        <w:ind w:left="1134" w:right="283" w:firstLine="261"/>
        <w:jc w:val="both"/>
      </w:pPr>
      <w:r>
        <w:rPr/>
        <w:t>Resosialisasi merupakan tahapan yang dilakukan oleh klien narapidana anak untuk kembali ke masyarakat dan keluarganya setelah menjalani masa hukuman di lembaga pemasyarakatan, LPAK, atau Rutan dengan harapan memiliki</w:t>
      </w:r>
      <w:r>
        <w:rPr>
          <w:spacing w:val="-15"/>
        </w:rPr>
        <w:t> </w:t>
      </w:r>
      <w:r>
        <w:rPr/>
        <w:t>sikap,</w:t>
      </w:r>
      <w:r>
        <w:rPr>
          <w:spacing w:val="-15"/>
        </w:rPr>
        <w:t> </w:t>
      </w:r>
      <w:r>
        <w:rPr/>
        <w:t>perilaku</w:t>
      </w:r>
      <w:r>
        <w:rPr>
          <w:spacing w:val="-15"/>
        </w:rPr>
        <w:t> </w:t>
      </w:r>
      <w:r>
        <w:rPr/>
        <w:t>yang</w:t>
      </w:r>
      <w:r>
        <w:rPr>
          <w:spacing w:val="-15"/>
        </w:rPr>
        <w:t> </w:t>
      </w:r>
      <w:r>
        <w:rPr/>
        <w:t>lebih</w:t>
      </w:r>
      <w:r>
        <w:rPr>
          <w:spacing w:val="-15"/>
        </w:rPr>
        <w:t> </w:t>
      </w:r>
      <w:r>
        <w:rPr/>
        <w:t>baik</w:t>
      </w:r>
      <w:r>
        <w:rPr>
          <w:spacing w:val="-15"/>
        </w:rPr>
        <w:t> </w:t>
      </w:r>
      <w:r>
        <w:rPr/>
        <w:t>dari</w:t>
      </w:r>
      <w:r>
        <w:rPr>
          <w:spacing w:val="-15"/>
        </w:rPr>
        <w:t> </w:t>
      </w:r>
      <w:r>
        <w:rPr/>
        <w:t>sebelumnya.</w:t>
      </w:r>
      <w:r>
        <w:rPr>
          <w:spacing w:val="-15"/>
        </w:rPr>
        <w:t> </w:t>
      </w:r>
      <w:r>
        <w:rPr/>
        <w:t>Proses</w:t>
      </w:r>
      <w:r>
        <w:rPr>
          <w:spacing w:val="-15"/>
        </w:rPr>
        <w:t> </w:t>
      </w:r>
      <w:r>
        <w:rPr/>
        <w:t>resosialisasi tidak dapat berjalan dengan lancar jika tidak ada peran pembimbing kemasyarakatan didalamnya. Peran pembimbing kemasyarakatan sangat penting</w:t>
      </w:r>
      <w:r>
        <w:rPr>
          <w:spacing w:val="-15"/>
        </w:rPr>
        <w:t> </w:t>
      </w:r>
      <w:r>
        <w:rPr/>
        <w:t>dalam</w:t>
      </w:r>
      <w:r>
        <w:rPr>
          <w:spacing w:val="-15"/>
        </w:rPr>
        <w:t> </w:t>
      </w:r>
      <w:r>
        <w:rPr/>
        <w:t>proses</w:t>
      </w:r>
      <w:r>
        <w:rPr>
          <w:spacing w:val="-15"/>
        </w:rPr>
        <w:t> </w:t>
      </w:r>
      <w:r>
        <w:rPr/>
        <w:t>resosialisasi</w:t>
      </w:r>
      <w:r>
        <w:rPr>
          <w:spacing w:val="-15"/>
        </w:rPr>
        <w:t> </w:t>
      </w:r>
      <w:r>
        <w:rPr/>
        <w:t>yang</w:t>
      </w:r>
      <w:r>
        <w:rPr>
          <w:spacing w:val="-15"/>
        </w:rPr>
        <w:t> </w:t>
      </w:r>
      <w:r>
        <w:rPr/>
        <w:t>dilakukan</w:t>
      </w:r>
      <w:r>
        <w:rPr>
          <w:spacing w:val="-15"/>
        </w:rPr>
        <w:t> </w:t>
      </w:r>
      <w:r>
        <w:rPr/>
        <w:t>oleh</w:t>
      </w:r>
      <w:r>
        <w:rPr>
          <w:spacing w:val="-15"/>
        </w:rPr>
        <w:t> </w:t>
      </w:r>
      <w:r>
        <w:rPr/>
        <w:t>klien</w:t>
      </w:r>
      <w:r>
        <w:rPr>
          <w:spacing w:val="-15"/>
        </w:rPr>
        <w:t> </w:t>
      </w:r>
      <w:r>
        <w:rPr/>
        <w:t>narapidana</w:t>
      </w:r>
      <w:r>
        <w:rPr>
          <w:spacing w:val="-15"/>
        </w:rPr>
        <w:t> </w:t>
      </w:r>
      <w:r>
        <w:rPr/>
        <w:t>anak. Pembimbing kemasyarakatan tidak hanya mempersiapkan klien anak untuk kembali kemasyarakat, tetapi juga mempersiapkan lingkungan agar dapat menerima kembali klien tersebut. Proses resosialisasi tidak akan berjalan maksimal tanpa terlibarnya pembimbing kemasyarakatan.</w:t>
      </w:r>
    </w:p>
    <w:p>
      <w:pPr>
        <w:pStyle w:val="Heading3"/>
        <w:numPr>
          <w:ilvl w:val="1"/>
          <w:numId w:val="14"/>
        </w:numPr>
        <w:tabs>
          <w:tab w:pos="1091" w:val="left" w:leader="none"/>
        </w:tabs>
        <w:spacing w:line="240" w:lineRule="auto" w:before="160" w:after="0"/>
        <w:ind w:left="1091" w:right="0" w:hanging="240"/>
        <w:jc w:val="both"/>
      </w:pPr>
      <w:bookmarkStart w:name="_bookmark46" w:id="47"/>
      <w:bookmarkEnd w:id="47"/>
      <w:r>
        <w:rPr>
          <w:b w:val="0"/>
        </w:rPr>
      </w:r>
      <w:r>
        <w:rPr/>
        <w:t>Tujuan</w:t>
      </w:r>
      <w:r>
        <w:rPr>
          <w:spacing w:val="-1"/>
        </w:rPr>
        <w:t> </w:t>
      </w:r>
      <w:r>
        <w:rPr/>
        <w:t>Resosialisasi</w:t>
      </w:r>
      <w:r>
        <w:rPr>
          <w:spacing w:val="-2"/>
        </w:rPr>
        <w:t> </w:t>
      </w:r>
      <w:r>
        <w:rPr/>
        <w:t>Klien</w:t>
      </w:r>
      <w:r>
        <w:rPr>
          <w:spacing w:val="-1"/>
        </w:rPr>
        <w:t> </w:t>
      </w:r>
      <w:r>
        <w:rPr/>
        <w:t>Narapidana</w:t>
      </w:r>
      <w:r>
        <w:rPr>
          <w:spacing w:val="-1"/>
        </w:rPr>
        <w:t> </w:t>
      </w:r>
      <w:r>
        <w:rPr>
          <w:spacing w:val="-4"/>
        </w:rPr>
        <w:t>Anak</w:t>
      </w:r>
    </w:p>
    <w:p>
      <w:pPr>
        <w:pStyle w:val="BodyText"/>
        <w:spacing w:before="22"/>
        <w:rPr>
          <w:b/>
        </w:rPr>
      </w:pPr>
    </w:p>
    <w:p>
      <w:pPr>
        <w:pStyle w:val="BodyText"/>
        <w:spacing w:line="360" w:lineRule="auto"/>
        <w:ind w:left="1134" w:right="281" w:firstLine="307"/>
        <w:jc w:val="both"/>
      </w:pPr>
      <w:r>
        <w:rPr/>
        <w:t>Setiap anak memiliki hak untuk memperoleh kesempatan berbuat yang lebih baik, terutama bagi klien narapidana anak yang terjerumus dalam tindakam kriminal. Narapidana anak bukan sekedar pelaku kejahatan, tetapi juga korban dari berbagai faktor pendidikan, sosial, dan ekonomi </w:t>
      </w:r>
      <w:r>
        <w:rPr/>
        <w:t>yang membentuk perilaku mereka. Oleh karna itu, proses resosialisasi digunakan dengan tujuan membimbing mereka ke jalan yang lebih baik.</w:t>
      </w:r>
    </w:p>
    <w:p>
      <w:pPr>
        <w:pStyle w:val="BodyText"/>
        <w:spacing w:after="0" w:line="360" w:lineRule="auto"/>
        <w:jc w:val="both"/>
        <w:sectPr>
          <w:pgSz w:w="11910" w:h="16840"/>
          <w:pgMar w:header="0" w:footer="1000" w:top="1920" w:bottom="1200" w:left="1700" w:right="1417"/>
        </w:sectPr>
      </w:pPr>
    </w:p>
    <w:p>
      <w:pPr>
        <w:pStyle w:val="BodyText"/>
        <w:spacing w:before="53"/>
      </w:pPr>
    </w:p>
    <w:p>
      <w:pPr>
        <w:pStyle w:val="BodyText"/>
        <w:spacing w:line="360" w:lineRule="auto"/>
        <w:ind w:left="1134" w:right="280" w:firstLine="307"/>
        <w:jc w:val="both"/>
      </w:pPr>
      <w:r>
        <w:rPr/>
        <w:t>Resosialisasi</w:t>
      </w:r>
      <w:r>
        <w:rPr>
          <w:spacing w:val="-15"/>
        </w:rPr>
        <w:t> </w:t>
      </w:r>
      <w:r>
        <w:rPr/>
        <w:t>bertujuan</w:t>
      </w:r>
      <w:r>
        <w:rPr>
          <w:spacing w:val="-15"/>
        </w:rPr>
        <w:t> </w:t>
      </w:r>
      <w:r>
        <w:rPr/>
        <w:t>untuk</w:t>
      </w:r>
      <w:r>
        <w:rPr>
          <w:spacing w:val="-15"/>
        </w:rPr>
        <w:t> </w:t>
      </w:r>
      <w:r>
        <w:rPr/>
        <w:t>mempersiapkan</w:t>
      </w:r>
      <w:r>
        <w:rPr>
          <w:spacing w:val="-15"/>
        </w:rPr>
        <w:t> </w:t>
      </w:r>
      <w:r>
        <w:rPr/>
        <w:t>klien</w:t>
      </w:r>
      <w:r>
        <w:rPr>
          <w:spacing w:val="-15"/>
        </w:rPr>
        <w:t> </w:t>
      </w:r>
      <w:r>
        <w:rPr/>
        <w:t>narapidana</w:t>
      </w:r>
      <w:r>
        <w:rPr>
          <w:spacing w:val="-15"/>
        </w:rPr>
        <w:t> </w:t>
      </w:r>
      <w:r>
        <w:rPr/>
        <w:t>anak</w:t>
      </w:r>
      <w:r>
        <w:rPr>
          <w:spacing w:val="-15"/>
        </w:rPr>
        <w:t> </w:t>
      </w:r>
      <w:r>
        <w:rPr/>
        <w:t>untuk dapat diterima kembali oleh masyarakat dan mampu menjalani kehidupan yang lebih baik. Ketika</w:t>
      </w:r>
      <w:r>
        <w:rPr>
          <w:spacing w:val="-1"/>
        </w:rPr>
        <w:t> </w:t>
      </w:r>
      <w:r>
        <w:rPr/>
        <w:t>program pendampingan dan bimbingan yang kurang tepat, klien narapidana anak yang sudah menjalani hukuman beresiko mengalami stigma negatif dari lingkungan masyarakat, kehilangan arah hidup, bahkan dapat kembali terjerumus dalam dunia kejahatan. Maka dari itu, resosialisasi menjadi kunci utama dalam membentuk karakter dan membantu menentukan jalan hidup kedepannya klien. Berikut adalah tujuan dari</w:t>
      </w:r>
      <w:r>
        <w:rPr>
          <w:spacing w:val="-10"/>
        </w:rPr>
        <w:t> </w:t>
      </w:r>
      <w:r>
        <w:rPr/>
        <w:t>proses</w:t>
      </w:r>
      <w:r>
        <w:rPr>
          <w:spacing w:val="-8"/>
        </w:rPr>
        <w:t> </w:t>
      </w:r>
      <w:r>
        <w:rPr/>
        <w:t>resosialisasi.</w:t>
      </w:r>
      <w:r>
        <w:rPr>
          <w:spacing w:val="-6"/>
        </w:rPr>
        <w:t> </w:t>
      </w:r>
      <w:r>
        <w:rPr/>
        <w:t>Peran</w:t>
      </w:r>
      <w:r>
        <w:rPr>
          <w:spacing w:val="-9"/>
        </w:rPr>
        <w:t> </w:t>
      </w:r>
      <w:r>
        <w:rPr/>
        <w:t>Pembimbing</w:t>
      </w:r>
      <w:r>
        <w:rPr>
          <w:spacing w:val="-9"/>
        </w:rPr>
        <w:t> </w:t>
      </w:r>
      <w:r>
        <w:rPr/>
        <w:t>Kemasyarakatan</w:t>
      </w:r>
      <w:r>
        <w:rPr>
          <w:spacing w:val="-10"/>
        </w:rPr>
        <w:t> </w:t>
      </w:r>
      <w:r>
        <w:rPr/>
        <w:t>memiliki</w:t>
      </w:r>
      <w:r>
        <w:rPr>
          <w:spacing w:val="-9"/>
        </w:rPr>
        <w:t> </w:t>
      </w:r>
      <w:r>
        <w:rPr/>
        <w:t>peran sentral guna mencapai tujuan dalam resosialisasi.</w:t>
      </w:r>
    </w:p>
    <w:p>
      <w:pPr>
        <w:pStyle w:val="Heading3"/>
        <w:numPr>
          <w:ilvl w:val="2"/>
          <w:numId w:val="14"/>
        </w:numPr>
        <w:tabs>
          <w:tab w:pos="1134" w:val="left" w:leader="none"/>
        </w:tabs>
        <w:spacing w:line="360" w:lineRule="auto" w:before="1" w:after="0"/>
        <w:ind w:left="1134" w:right="287" w:hanging="360"/>
        <w:jc w:val="both"/>
      </w:pPr>
      <w:r>
        <w:rPr/>
        <w:t>Mempersiapkan klien narapidana anak agar berintegrasi dalam </w:t>
      </w:r>
      <w:r>
        <w:rPr>
          <w:spacing w:val="-2"/>
        </w:rPr>
        <w:t>bermasyarakat</w:t>
      </w:r>
    </w:p>
    <w:p>
      <w:pPr>
        <w:pStyle w:val="BodyText"/>
        <w:spacing w:line="360" w:lineRule="auto"/>
        <w:ind w:left="1134" w:right="281" w:firstLine="261"/>
        <w:jc w:val="both"/>
      </w:pPr>
      <w:r>
        <w:rPr/>
        <w:t>Tujuan dari proses resosialisasi adalah untuk mempersiapkan klien agar mampu berintegrasi sosial di masyarakat. Proses resosialisasi membantu klien anak untuk kembali memperbaiki nilai-nilai sosial, serta bertanggung jawab atas tindakan yang mereka lakukan dan berperlaku lebih baik di lingkungan tempat tinggalnya.</w:t>
      </w:r>
    </w:p>
    <w:p>
      <w:pPr>
        <w:spacing w:before="0"/>
        <w:ind w:left="1420" w:right="280" w:firstLine="0"/>
        <w:jc w:val="both"/>
        <w:rPr>
          <w:sz w:val="24"/>
        </w:rPr>
      </w:pPr>
      <w:r>
        <w:rPr>
          <w:i/>
          <w:sz w:val="24"/>
        </w:rPr>
        <w:t>“…peran pembimbing kemasyarakatan sangat penting dilakukan dalam proses resosialisasi, apalagi jika klien merupakan anak karna keadaan mental dan kesiapan anak ketika berhadapan dengan hukum berbeda dengan klien dewasa, maka dari itu peran pembimbing kemasyarakan tidak hanya sebagai pembimbing saja tetapi juga sebagai </w:t>
      </w:r>
      <w:r>
        <w:rPr>
          <w:i/>
          <w:sz w:val="24"/>
        </w:rPr>
        <w:t>pendamping ketike klien berhadapan dengan hukum maupun kembali kemasyarsakat…” </w:t>
      </w:r>
      <w:r>
        <w:rPr>
          <w:sz w:val="24"/>
        </w:rPr>
        <w:t>(Bapak Puguh Setyawan Jhody wawancara pada 14 Maret 2025)</w:t>
      </w:r>
    </w:p>
    <w:p>
      <w:pPr>
        <w:spacing w:before="0"/>
        <w:ind w:left="1420" w:right="278" w:firstLine="0"/>
        <w:jc w:val="both"/>
        <w:rPr>
          <w:sz w:val="24"/>
        </w:rPr>
      </w:pPr>
      <w:r>
        <w:rPr>
          <w:i/>
          <w:sz w:val="24"/>
        </w:rPr>
        <w:t>“…</w:t>
      </w:r>
      <w:r>
        <w:rPr>
          <w:i/>
          <w:spacing w:val="-10"/>
          <w:sz w:val="24"/>
        </w:rPr>
        <w:t> </w:t>
      </w:r>
      <w:r>
        <w:rPr>
          <w:i/>
          <w:sz w:val="24"/>
        </w:rPr>
        <w:t>ada</w:t>
      </w:r>
      <w:r>
        <w:rPr>
          <w:i/>
          <w:spacing w:val="-11"/>
          <w:sz w:val="24"/>
        </w:rPr>
        <w:t> </w:t>
      </w:r>
      <w:r>
        <w:rPr>
          <w:i/>
          <w:sz w:val="24"/>
        </w:rPr>
        <w:t>3</w:t>
      </w:r>
      <w:r>
        <w:rPr>
          <w:i/>
          <w:spacing w:val="-11"/>
          <w:sz w:val="24"/>
        </w:rPr>
        <w:t> </w:t>
      </w:r>
      <w:r>
        <w:rPr>
          <w:i/>
          <w:sz w:val="24"/>
        </w:rPr>
        <w:t>aspek</w:t>
      </w:r>
      <w:r>
        <w:rPr>
          <w:i/>
          <w:spacing w:val="-12"/>
          <w:sz w:val="24"/>
        </w:rPr>
        <w:t> </w:t>
      </w:r>
      <w:r>
        <w:rPr>
          <w:i/>
          <w:sz w:val="24"/>
        </w:rPr>
        <w:t>yang</w:t>
      </w:r>
      <w:r>
        <w:rPr>
          <w:i/>
          <w:spacing w:val="-11"/>
          <w:sz w:val="24"/>
        </w:rPr>
        <w:t> </w:t>
      </w:r>
      <w:r>
        <w:rPr>
          <w:i/>
          <w:sz w:val="24"/>
        </w:rPr>
        <w:t>kita</w:t>
      </w:r>
      <w:r>
        <w:rPr>
          <w:i/>
          <w:spacing w:val="-11"/>
          <w:sz w:val="24"/>
        </w:rPr>
        <w:t> </w:t>
      </w:r>
      <w:r>
        <w:rPr>
          <w:i/>
          <w:sz w:val="24"/>
        </w:rPr>
        <w:t>lihat,</w:t>
      </w:r>
      <w:r>
        <w:rPr>
          <w:i/>
          <w:spacing w:val="-11"/>
          <w:sz w:val="24"/>
        </w:rPr>
        <w:t> </w:t>
      </w:r>
      <w:r>
        <w:rPr>
          <w:i/>
          <w:sz w:val="24"/>
        </w:rPr>
        <w:t>reintegrasi</w:t>
      </w:r>
      <w:r>
        <w:rPr>
          <w:i/>
          <w:spacing w:val="-12"/>
          <w:sz w:val="24"/>
        </w:rPr>
        <w:t> </w:t>
      </w:r>
      <w:r>
        <w:rPr>
          <w:i/>
          <w:sz w:val="24"/>
        </w:rPr>
        <w:t>sosial</w:t>
      </w:r>
      <w:r>
        <w:rPr>
          <w:i/>
          <w:spacing w:val="-13"/>
          <w:sz w:val="24"/>
        </w:rPr>
        <w:t> </w:t>
      </w:r>
      <w:r>
        <w:rPr>
          <w:i/>
          <w:sz w:val="24"/>
        </w:rPr>
        <w:t>itukan</w:t>
      </w:r>
      <w:r>
        <w:rPr>
          <w:i/>
          <w:spacing w:val="-11"/>
          <w:sz w:val="24"/>
        </w:rPr>
        <w:t> </w:t>
      </w:r>
      <w:r>
        <w:rPr>
          <w:i/>
          <w:sz w:val="24"/>
        </w:rPr>
        <w:t>pulihnya</w:t>
      </w:r>
      <w:r>
        <w:rPr>
          <w:i/>
          <w:spacing w:val="-11"/>
          <w:sz w:val="24"/>
        </w:rPr>
        <w:t> </w:t>
      </w:r>
      <w:r>
        <w:rPr>
          <w:i/>
          <w:sz w:val="24"/>
        </w:rPr>
        <w:t>kembali kesatuan hubungan hidup sepeti hidup bertetangga dengan lingkungan sosial, kehidupan seperti sekolahnya pertemananya, dan </w:t>
      </w:r>
      <w:r>
        <w:rPr>
          <w:i/>
          <w:sz w:val="24"/>
        </w:rPr>
        <w:t>penghidupan. Ketika</w:t>
      </w:r>
      <w:r>
        <w:rPr>
          <w:i/>
          <w:spacing w:val="-15"/>
          <w:sz w:val="24"/>
        </w:rPr>
        <w:t> </w:t>
      </w:r>
      <w:r>
        <w:rPr>
          <w:i/>
          <w:sz w:val="24"/>
        </w:rPr>
        <w:t>3</w:t>
      </w:r>
      <w:r>
        <w:rPr>
          <w:i/>
          <w:spacing w:val="-15"/>
          <w:sz w:val="24"/>
        </w:rPr>
        <w:t> </w:t>
      </w:r>
      <w:r>
        <w:rPr>
          <w:i/>
          <w:sz w:val="24"/>
        </w:rPr>
        <w:t>aspek</w:t>
      </w:r>
      <w:r>
        <w:rPr>
          <w:i/>
          <w:spacing w:val="-14"/>
          <w:sz w:val="24"/>
        </w:rPr>
        <w:t> </w:t>
      </w:r>
      <w:r>
        <w:rPr>
          <w:i/>
          <w:sz w:val="24"/>
        </w:rPr>
        <w:t>tersebut</w:t>
      </w:r>
      <w:r>
        <w:rPr>
          <w:i/>
          <w:spacing w:val="-15"/>
          <w:sz w:val="24"/>
        </w:rPr>
        <w:t> </w:t>
      </w:r>
      <w:r>
        <w:rPr>
          <w:i/>
          <w:sz w:val="24"/>
        </w:rPr>
        <w:t>terpenuhi</w:t>
      </w:r>
      <w:r>
        <w:rPr>
          <w:i/>
          <w:spacing w:val="-15"/>
          <w:sz w:val="24"/>
        </w:rPr>
        <w:t> </w:t>
      </w:r>
      <w:r>
        <w:rPr>
          <w:i/>
          <w:sz w:val="24"/>
        </w:rPr>
        <w:t>artinya</w:t>
      </w:r>
      <w:r>
        <w:rPr>
          <w:i/>
          <w:spacing w:val="-15"/>
          <w:sz w:val="24"/>
        </w:rPr>
        <w:t> </w:t>
      </w:r>
      <w:r>
        <w:rPr>
          <w:i/>
          <w:sz w:val="24"/>
        </w:rPr>
        <w:t>dia</w:t>
      </w:r>
      <w:r>
        <w:rPr>
          <w:i/>
          <w:spacing w:val="-15"/>
          <w:sz w:val="24"/>
        </w:rPr>
        <w:t> </w:t>
      </w:r>
      <w:r>
        <w:rPr>
          <w:i/>
          <w:sz w:val="24"/>
        </w:rPr>
        <w:t>sudah</w:t>
      </w:r>
      <w:r>
        <w:rPr>
          <w:i/>
          <w:spacing w:val="-15"/>
          <w:sz w:val="24"/>
        </w:rPr>
        <w:t> </w:t>
      </w:r>
      <w:r>
        <w:rPr>
          <w:i/>
          <w:sz w:val="24"/>
        </w:rPr>
        <w:t>siap</w:t>
      </w:r>
      <w:r>
        <w:rPr>
          <w:i/>
          <w:spacing w:val="-15"/>
          <w:sz w:val="24"/>
        </w:rPr>
        <w:t> </w:t>
      </w:r>
      <w:r>
        <w:rPr>
          <w:i/>
          <w:sz w:val="24"/>
        </w:rPr>
        <w:t>berintegari</w:t>
      </w:r>
      <w:r>
        <w:rPr>
          <w:i/>
          <w:spacing w:val="-15"/>
          <w:sz w:val="24"/>
        </w:rPr>
        <w:t> </w:t>
      </w:r>
      <w:r>
        <w:rPr>
          <w:i/>
          <w:sz w:val="24"/>
        </w:rPr>
        <w:t>sosial secara maksimal…” </w:t>
      </w:r>
      <w:r>
        <w:rPr>
          <w:sz w:val="24"/>
        </w:rPr>
        <w:t>(wawancara Bapak Puguh pada 14 Maret 2025)</w:t>
      </w:r>
    </w:p>
    <w:p>
      <w:pPr>
        <w:pStyle w:val="BodyText"/>
      </w:pPr>
    </w:p>
    <w:p>
      <w:pPr>
        <w:pStyle w:val="BodyText"/>
        <w:spacing w:before="139"/>
      </w:pPr>
    </w:p>
    <w:p>
      <w:pPr>
        <w:pStyle w:val="BodyText"/>
        <w:spacing w:line="360" w:lineRule="auto"/>
        <w:ind w:left="1134" w:right="284" w:firstLine="261"/>
        <w:jc w:val="both"/>
      </w:pPr>
      <w:r>
        <w:rPr/>
        <w:t>Ketika</w:t>
      </w:r>
      <w:r>
        <w:rPr>
          <w:spacing w:val="-10"/>
        </w:rPr>
        <w:t> </w:t>
      </w:r>
      <w:r>
        <w:rPr/>
        <w:t>ketiga</w:t>
      </w:r>
      <w:r>
        <w:rPr>
          <w:spacing w:val="-10"/>
        </w:rPr>
        <w:t> </w:t>
      </w:r>
      <w:r>
        <w:rPr/>
        <w:t>aspek</w:t>
      </w:r>
      <w:r>
        <w:rPr>
          <w:spacing w:val="-9"/>
        </w:rPr>
        <w:t> </w:t>
      </w:r>
      <w:r>
        <w:rPr/>
        <w:t>kehidupan</w:t>
      </w:r>
      <w:r>
        <w:rPr>
          <w:spacing w:val="-9"/>
        </w:rPr>
        <w:t> </w:t>
      </w:r>
      <w:r>
        <w:rPr/>
        <w:t>tersebut</w:t>
      </w:r>
      <w:r>
        <w:rPr>
          <w:spacing w:val="-9"/>
        </w:rPr>
        <w:t> </w:t>
      </w:r>
      <w:r>
        <w:rPr/>
        <w:t>terpenuhi</w:t>
      </w:r>
      <w:r>
        <w:rPr>
          <w:spacing w:val="-6"/>
        </w:rPr>
        <w:t> </w:t>
      </w:r>
      <w:r>
        <w:rPr/>
        <w:t>maka</w:t>
      </w:r>
      <w:r>
        <w:rPr>
          <w:spacing w:val="-11"/>
        </w:rPr>
        <w:t> </w:t>
      </w:r>
      <w:r>
        <w:rPr/>
        <w:t>hidup</w:t>
      </w:r>
      <w:r>
        <w:rPr>
          <w:spacing w:val="-9"/>
        </w:rPr>
        <w:t> </w:t>
      </w:r>
      <w:r>
        <w:rPr/>
        <w:t>akan</w:t>
      </w:r>
      <w:r>
        <w:rPr>
          <w:spacing w:val="-9"/>
        </w:rPr>
        <w:t> </w:t>
      </w:r>
      <w:r>
        <w:rPr/>
        <w:t>selaras dan berjalan sesuai dengan nilai dan norma yang ada dimasyarat. Tak hanya itu,</w:t>
      </w:r>
      <w:r>
        <w:rPr>
          <w:spacing w:val="20"/>
        </w:rPr>
        <w:t> </w:t>
      </w:r>
      <w:r>
        <w:rPr/>
        <w:t>resosialisasi</w:t>
      </w:r>
      <w:r>
        <w:rPr>
          <w:spacing w:val="23"/>
        </w:rPr>
        <w:t> </w:t>
      </w:r>
      <w:r>
        <w:rPr/>
        <w:t>juga</w:t>
      </w:r>
      <w:r>
        <w:rPr>
          <w:spacing w:val="23"/>
        </w:rPr>
        <w:t> </w:t>
      </w:r>
      <w:r>
        <w:rPr/>
        <w:t>membantu</w:t>
      </w:r>
      <w:r>
        <w:rPr>
          <w:spacing w:val="22"/>
        </w:rPr>
        <w:t> </w:t>
      </w:r>
      <w:r>
        <w:rPr/>
        <w:t>klien</w:t>
      </w:r>
      <w:r>
        <w:rPr>
          <w:spacing w:val="22"/>
        </w:rPr>
        <w:t> </w:t>
      </w:r>
      <w:r>
        <w:rPr/>
        <w:t>untuk</w:t>
      </w:r>
      <w:r>
        <w:rPr>
          <w:spacing w:val="28"/>
        </w:rPr>
        <w:t> </w:t>
      </w:r>
      <w:r>
        <w:rPr/>
        <w:t>menjadi</w:t>
      </w:r>
      <w:r>
        <w:rPr>
          <w:spacing w:val="22"/>
        </w:rPr>
        <w:t> </w:t>
      </w:r>
      <w:r>
        <w:rPr/>
        <w:t>pribadi</w:t>
      </w:r>
      <w:r>
        <w:rPr>
          <w:spacing w:val="23"/>
        </w:rPr>
        <w:t> </w:t>
      </w:r>
      <w:r>
        <w:rPr/>
        <w:t>yang</w:t>
      </w:r>
      <w:r>
        <w:rPr>
          <w:spacing w:val="25"/>
        </w:rPr>
        <w:t> </w:t>
      </w:r>
      <w:r>
        <w:rPr>
          <w:spacing w:val="-2"/>
        </w:rPr>
        <w:t>berbeda</w:t>
      </w:r>
    </w:p>
    <w:p>
      <w:pPr>
        <w:pStyle w:val="BodyText"/>
        <w:spacing w:after="0" w:line="360" w:lineRule="auto"/>
        <w:jc w:val="both"/>
        <w:sectPr>
          <w:pgSz w:w="11910" w:h="16840"/>
          <w:pgMar w:header="0" w:footer="1000" w:top="1920" w:bottom="1200" w:left="1700" w:right="1417"/>
        </w:sectPr>
      </w:pPr>
    </w:p>
    <w:p>
      <w:pPr>
        <w:pStyle w:val="BodyText"/>
        <w:spacing w:before="53"/>
      </w:pPr>
    </w:p>
    <w:p>
      <w:pPr>
        <w:pStyle w:val="BodyText"/>
        <w:spacing w:line="360" w:lineRule="auto"/>
        <w:ind w:left="1134" w:right="287"/>
        <w:jc w:val="both"/>
      </w:pPr>
      <w:r>
        <w:rPr/>
        <w:t>dari</w:t>
      </w:r>
      <w:r>
        <w:rPr>
          <w:spacing w:val="-13"/>
        </w:rPr>
        <w:t> </w:t>
      </w:r>
      <w:r>
        <w:rPr/>
        <w:t>sebelumnya,</w:t>
      </w:r>
      <w:r>
        <w:rPr>
          <w:spacing w:val="-13"/>
        </w:rPr>
        <w:t> </w:t>
      </w:r>
      <w:r>
        <w:rPr/>
        <w:t>seperti</w:t>
      </w:r>
      <w:r>
        <w:rPr>
          <w:spacing w:val="-10"/>
        </w:rPr>
        <w:t> </w:t>
      </w:r>
      <w:r>
        <w:rPr/>
        <w:t>yang</w:t>
      </w:r>
      <w:r>
        <w:rPr>
          <w:spacing w:val="-13"/>
        </w:rPr>
        <w:t> </w:t>
      </w:r>
      <w:r>
        <w:rPr/>
        <w:t>disampaikan</w:t>
      </w:r>
      <w:r>
        <w:rPr>
          <w:spacing w:val="-11"/>
        </w:rPr>
        <w:t> </w:t>
      </w:r>
      <w:r>
        <w:rPr/>
        <w:t>oleh</w:t>
      </w:r>
      <w:r>
        <w:rPr>
          <w:spacing w:val="-14"/>
        </w:rPr>
        <w:t> </w:t>
      </w:r>
      <w:r>
        <w:rPr/>
        <w:t>ibu</w:t>
      </w:r>
      <w:r>
        <w:rPr>
          <w:spacing w:val="-13"/>
        </w:rPr>
        <w:t> </w:t>
      </w:r>
      <w:r>
        <w:rPr/>
        <w:t>S</w:t>
      </w:r>
      <w:r>
        <w:rPr>
          <w:spacing w:val="-12"/>
        </w:rPr>
        <w:t> </w:t>
      </w:r>
      <w:r>
        <w:rPr/>
        <w:t>orang</w:t>
      </w:r>
      <w:r>
        <w:rPr>
          <w:spacing w:val="-11"/>
        </w:rPr>
        <w:t> </w:t>
      </w:r>
      <w:r>
        <w:rPr/>
        <w:t>tua</w:t>
      </w:r>
      <w:r>
        <w:rPr>
          <w:spacing w:val="-14"/>
        </w:rPr>
        <w:t> </w:t>
      </w:r>
      <w:r>
        <w:rPr/>
        <w:t>dari</w:t>
      </w:r>
      <w:r>
        <w:rPr>
          <w:spacing w:val="-13"/>
        </w:rPr>
        <w:t> </w:t>
      </w:r>
      <w:r>
        <w:rPr/>
        <w:t>klien</w:t>
      </w:r>
      <w:r>
        <w:rPr>
          <w:spacing w:val="-11"/>
        </w:rPr>
        <w:t> </w:t>
      </w:r>
      <w:r>
        <w:rPr/>
        <w:t>FA (16 tahun)</w:t>
      </w:r>
    </w:p>
    <w:p>
      <w:pPr>
        <w:spacing w:before="0"/>
        <w:ind w:left="1420" w:right="278" w:firstLine="0"/>
        <w:jc w:val="both"/>
        <w:rPr>
          <w:sz w:val="24"/>
        </w:rPr>
      </w:pPr>
      <w:r>
        <w:rPr>
          <w:i/>
          <w:sz w:val="24"/>
        </w:rPr>
        <w:t>”</w:t>
      </w:r>
      <w:r>
        <w:rPr>
          <w:i/>
          <w:spacing w:val="-5"/>
          <w:sz w:val="24"/>
        </w:rPr>
        <w:t> </w:t>
      </w:r>
      <w:r>
        <w:rPr>
          <w:i/>
          <w:sz w:val="24"/>
        </w:rPr>
        <w:t>…FA</w:t>
      </w:r>
      <w:r>
        <w:rPr>
          <w:i/>
          <w:spacing w:val="-6"/>
          <w:sz w:val="24"/>
        </w:rPr>
        <w:t> </w:t>
      </w:r>
      <w:r>
        <w:rPr>
          <w:i/>
          <w:sz w:val="24"/>
        </w:rPr>
        <w:t>ini</w:t>
      </w:r>
      <w:r>
        <w:rPr>
          <w:i/>
          <w:spacing w:val="-5"/>
          <w:sz w:val="24"/>
        </w:rPr>
        <w:t> </w:t>
      </w:r>
      <w:r>
        <w:rPr>
          <w:i/>
          <w:sz w:val="24"/>
        </w:rPr>
        <w:t>sekarang</w:t>
      </w:r>
      <w:r>
        <w:rPr>
          <w:i/>
          <w:spacing w:val="-6"/>
          <w:sz w:val="24"/>
        </w:rPr>
        <w:t> </w:t>
      </w:r>
      <w:r>
        <w:rPr>
          <w:i/>
          <w:sz w:val="24"/>
        </w:rPr>
        <w:t>jadi</w:t>
      </w:r>
      <w:r>
        <w:rPr>
          <w:i/>
          <w:spacing w:val="-3"/>
          <w:sz w:val="24"/>
        </w:rPr>
        <w:t> </w:t>
      </w:r>
      <w:r>
        <w:rPr>
          <w:i/>
          <w:sz w:val="24"/>
        </w:rPr>
        <w:t>anak</w:t>
      </w:r>
      <w:r>
        <w:rPr>
          <w:i/>
          <w:spacing w:val="-7"/>
          <w:sz w:val="24"/>
        </w:rPr>
        <w:t> </w:t>
      </w:r>
      <w:r>
        <w:rPr>
          <w:i/>
          <w:sz w:val="24"/>
        </w:rPr>
        <w:t>penurut</w:t>
      </w:r>
      <w:r>
        <w:rPr>
          <w:i/>
          <w:spacing w:val="-3"/>
          <w:sz w:val="24"/>
        </w:rPr>
        <w:t> </w:t>
      </w:r>
      <w:r>
        <w:rPr>
          <w:i/>
          <w:sz w:val="24"/>
        </w:rPr>
        <w:t>mba,</w:t>
      </w:r>
      <w:r>
        <w:rPr>
          <w:i/>
          <w:spacing w:val="-4"/>
          <w:sz w:val="24"/>
        </w:rPr>
        <w:t> </w:t>
      </w:r>
      <w:r>
        <w:rPr>
          <w:i/>
          <w:sz w:val="24"/>
        </w:rPr>
        <w:t>ga</w:t>
      </w:r>
      <w:r>
        <w:rPr>
          <w:i/>
          <w:spacing w:val="-6"/>
          <w:sz w:val="24"/>
        </w:rPr>
        <w:t> </w:t>
      </w:r>
      <w:r>
        <w:rPr>
          <w:i/>
          <w:sz w:val="24"/>
        </w:rPr>
        <w:t>sebandel</w:t>
      </w:r>
      <w:r>
        <w:rPr>
          <w:i/>
          <w:spacing w:val="-5"/>
          <w:sz w:val="24"/>
        </w:rPr>
        <w:t> </w:t>
      </w:r>
      <w:r>
        <w:rPr>
          <w:i/>
          <w:sz w:val="24"/>
        </w:rPr>
        <w:t>kayak</w:t>
      </w:r>
      <w:r>
        <w:rPr>
          <w:i/>
          <w:spacing w:val="-7"/>
          <w:sz w:val="24"/>
        </w:rPr>
        <w:t> </w:t>
      </w:r>
      <w:r>
        <w:rPr>
          <w:i/>
          <w:sz w:val="24"/>
        </w:rPr>
        <w:t>dulu.</w:t>
      </w:r>
      <w:r>
        <w:rPr>
          <w:i/>
          <w:spacing w:val="-5"/>
          <w:sz w:val="24"/>
        </w:rPr>
        <w:t> </w:t>
      </w:r>
      <w:r>
        <w:rPr>
          <w:i/>
          <w:sz w:val="24"/>
        </w:rPr>
        <w:t>Dan alhamdulillah sekarang dia sudah bekerja yang insyaallah halal wong memang kesukaannya ya mba kalo urusan motor-motor gitu, </w:t>
      </w:r>
      <w:r>
        <w:rPr>
          <w:i/>
          <w:sz w:val="24"/>
        </w:rPr>
        <w:t>jadi sekarang dirumah ya bengkel biar ga nganggur sambal ambil paket C. Dia</w:t>
      </w:r>
      <w:r>
        <w:rPr>
          <w:i/>
          <w:spacing w:val="-15"/>
          <w:sz w:val="24"/>
        </w:rPr>
        <w:t> </w:t>
      </w:r>
      <w:r>
        <w:rPr>
          <w:i/>
          <w:sz w:val="24"/>
        </w:rPr>
        <w:t>juga</w:t>
      </w:r>
      <w:r>
        <w:rPr>
          <w:i/>
          <w:spacing w:val="-15"/>
          <w:sz w:val="24"/>
        </w:rPr>
        <w:t> </w:t>
      </w:r>
      <w:r>
        <w:rPr>
          <w:i/>
          <w:sz w:val="24"/>
        </w:rPr>
        <w:t>kalo</w:t>
      </w:r>
      <w:r>
        <w:rPr>
          <w:i/>
          <w:spacing w:val="-15"/>
          <w:sz w:val="24"/>
        </w:rPr>
        <w:t> </w:t>
      </w:r>
      <w:r>
        <w:rPr>
          <w:i/>
          <w:sz w:val="24"/>
        </w:rPr>
        <w:t>sama</w:t>
      </w:r>
      <w:r>
        <w:rPr>
          <w:i/>
          <w:spacing w:val="-15"/>
          <w:sz w:val="24"/>
        </w:rPr>
        <w:t> </w:t>
      </w:r>
      <w:r>
        <w:rPr>
          <w:i/>
          <w:sz w:val="24"/>
        </w:rPr>
        <w:t>temennya</w:t>
      </w:r>
      <w:r>
        <w:rPr>
          <w:i/>
          <w:spacing w:val="-15"/>
          <w:sz w:val="24"/>
        </w:rPr>
        <w:t> </w:t>
      </w:r>
      <w:r>
        <w:rPr>
          <w:i/>
          <w:sz w:val="24"/>
        </w:rPr>
        <w:t>itu</w:t>
      </w:r>
      <w:r>
        <w:rPr>
          <w:i/>
          <w:spacing w:val="-15"/>
          <w:sz w:val="24"/>
        </w:rPr>
        <w:t> </w:t>
      </w:r>
      <w:r>
        <w:rPr>
          <w:i/>
          <w:sz w:val="24"/>
        </w:rPr>
        <w:t>menasehati</w:t>
      </w:r>
      <w:r>
        <w:rPr>
          <w:i/>
          <w:spacing w:val="-15"/>
          <w:sz w:val="24"/>
        </w:rPr>
        <w:t> </w:t>
      </w:r>
      <w:r>
        <w:rPr>
          <w:i/>
          <w:sz w:val="24"/>
        </w:rPr>
        <w:t>temennya</w:t>
      </w:r>
      <w:r>
        <w:rPr>
          <w:i/>
          <w:spacing w:val="-15"/>
          <w:sz w:val="24"/>
        </w:rPr>
        <w:t> </w:t>
      </w:r>
      <w:r>
        <w:rPr>
          <w:i/>
          <w:sz w:val="24"/>
        </w:rPr>
        <w:t>buat</w:t>
      </w:r>
      <w:r>
        <w:rPr>
          <w:i/>
          <w:spacing w:val="-14"/>
          <w:sz w:val="24"/>
        </w:rPr>
        <w:t> </w:t>
      </w:r>
      <w:r>
        <w:rPr>
          <w:i/>
          <w:sz w:val="24"/>
        </w:rPr>
        <w:t>ga</w:t>
      </w:r>
      <w:r>
        <w:rPr>
          <w:i/>
          <w:spacing w:val="-15"/>
          <w:sz w:val="24"/>
        </w:rPr>
        <w:t> </w:t>
      </w:r>
      <w:r>
        <w:rPr>
          <w:i/>
          <w:sz w:val="24"/>
        </w:rPr>
        <w:t>kayak</w:t>
      </w:r>
      <w:r>
        <w:rPr>
          <w:i/>
          <w:spacing w:val="-15"/>
          <w:sz w:val="24"/>
        </w:rPr>
        <w:t> </w:t>
      </w:r>
      <w:r>
        <w:rPr>
          <w:i/>
          <w:sz w:val="24"/>
        </w:rPr>
        <w:t>dia” </w:t>
      </w:r>
      <w:r>
        <w:rPr>
          <w:sz w:val="24"/>
        </w:rPr>
        <w:t>(wawancara ibu S orang tua FA (16 tahun) pada 14 Maret 2025)</w:t>
      </w:r>
    </w:p>
    <w:p>
      <w:pPr>
        <w:pStyle w:val="BodyText"/>
        <w:spacing w:before="137"/>
      </w:pPr>
    </w:p>
    <w:p>
      <w:pPr>
        <w:pStyle w:val="BodyText"/>
        <w:spacing w:line="360" w:lineRule="auto"/>
        <w:ind w:left="1134" w:right="279" w:firstLine="261"/>
        <w:jc w:val="both"/>
      </w:pPr>
      <w:r>
        <w:rPr/>
        <w:t>Resosialisasi pada klien narapidana anak bukan hanya sekedar mengembalikan mereka ke dalam kehidupan sosial, tetpi juga memberi kesempatan anak untuk berkembang dan menjadi individu yang mampu berfungsi dalam lingkungan sosial. Aspek utama dari proses resosialisasi adalah pembelajaran ulang terhadp norma-norma sosial, seperti cara berinteraksi</w:t>
      </w:r>
      <w:r>
        <w:rPr>
          <w:spacing w:val="-14"/>
        </w:rPr>
        <w:t> </w:t>
      </w:r>
      <w:r>
        <w:rPr/>
        <w:t>dengan</w:t>
      </w:r>
      <w:r>
        <w:rPr>
          <w:spacing w:val="-13"/>
        </w:rPr>
        <w:t> </w:t>
      </w:r>
      <w:r>
        <w:rPr/>
        <w:t>lingkungan</w:t>
      </w:r>
      <w:r>
        <w:rPr>
          <w:spacing w:val="-15"/>
        </w:rPr>
        <w:t> </w:t>
      </w:r>
      <w:r>
        <w:rPr/>
        <w:t>sekitar,</w:t>
      </w:r>
      <w:r>
        <w:rPr>
          <w:spacing w:val="-14"/>
        </w:rPr>
        <w:t> </w:t>
      </w:r>
      <w:r>
        <w:rPr/>
        <w:t>mengelola</w:t>
      </w:r>
      <w:r>
        <w:rPr>
          <w:spacing w:val="-11"/>
        </w:rPr>
        <w:t> </w:t>
      </w:r>
      <w:r>
        <w:rPr/>
        <w:t>emosi,</w:t>
      </w:r>
      <w:r>
        <w:rPr>
          <w:spacing w:val="-15"/>
        </w:rPr>
        <w:t> </w:t>
      </w:r>
      <w:r>
        <w:rPr/>
        <w:t>dan</w:t>
      </w:r>
      <w:r>
        <w:rPr>
          <w:spacing w:val="-15"/>
        </w:rPr>
        <w:t> </w:t>
      </w:r>
      <w:r>
        <w:rPr/>
        <w:t>menyelesaikan konflik dengan sehat. Bekal yang diberikan selama masa binaan menjadi pembentuk</w:t>
      </w:r>
      <w:r>
        <w:rPr>
          <w:spacing w:val="-5"/>
        </w:rPr>
        <w:t> </w:t>
      </w:r>
      <w:r>
        <w:rPr/>
        <w:t>kesiapan</w:t>
      </w:r>
      <w:r>
        <w:rPr>
          <w:spacing w:val="-5"/>
        </w:rPr>
        <w:t> </w:t>
      </w:r>
      <w:r>
        <w:rPr/>
        <w:t>klien</w:t>
      </w:r>
      <w:r>
        <w:rPr>
          <w:spacing w:val="-5"/>
        </w:rPr>
        <w:t> </w:t>
      </w:r>
      <w:r>
        <w:rPr/>
        <w:t>dalam</w:t>
      </w:r>
      <w:r>
        <w:rPr>
          <w:spacing w:val="-4"/>
        </w:rPr>
        <w:t> </w:t>
      </w:r>
      <w:r>
        <w:rPr/>
        <w:t>proses</w:t>
      </w:r>
      <w:r>
        <w:rPr>
          <w:spacing w:val="-5"/>
        </w:rPr>
        <w:t> </w:t>
      </w:r>
      <w:r>
        <w:rPr/>
        <w:t>resosialisasi,</w:t>
      </w:r>
      <w:r>
        <w:rPr>
          <w:spacing w:val="-5"/>
        </w:rPr>
        <w:t> </w:t>
      </w:r>
      <w:r>
        <w:rPr/>
        <w:t>dan</w:t>
      </w:r>
      <w:r>
        <w:rPr>
          <w:spacing w:val="-5"/>
        </w:rPr>
        <w:t> </w:t>
      </w:r>
      <w:r>
        <w:rPr/>
        <w:t>peran</w:t>
      </w:r>
      <w:r>
        <w:rPr>
          <w:spacing w:val="-5"/>
        </w:rPr>
        <w:t> </w:t>
      </w:r>
      <w:r>
        <w:rPr/>
        <w:t>pembimbing kemasyarakatan menjadi pendorong terjadinya proses resosialisasi secara </w:t>
      </w:r>
      <w:r>
        <w:rPr>
          <w:spacing w:val="-2"/>
        </w:rPr>
        <w:t>maksimal.</w:t>
      </w:r>
    </w:p>
    <w:p>
      <w:pPr>
        <w:pStyle w:val="Heading3"/>
        <w:numPr>
          <w:ilvl w:val="2"/>
          <w:numId w:val="14"/>
        </w:numPr>
        <w:tabs>
          <w:tab w:pos="1132" w:val="left" w:leader="none"/>
          <w:tab w:pos="1134" w:val="left" w:leader="none"/>
        </w:tabs>
        <w:spacing w:line="360" w:lineRule="auto" w:before="1" w:after="0"/>
        <w:ind w:left="1134" w:right="287" w:hanging="360"/>
        <w:jc w:val="both"/>
      </w:pPr>
      <w:r>
        <w:rPr/>
        <w:t>Mempersiapkan masyarakat agar menerima kehadiran dan memperlakukan klien narapidana anak dengan wajar</w:t>
      </w:r>
    </w:p>
    <w:p>
      <w:pPr>
        <w:pStyle w:val="BodyText"/>
        <w:spacing w:line="360" w:lineRule="auto"/>
        <w:ind w:left="1134" w:right="281" w:firstLine="261"/>
        <w:jc w:val="both"/>
      </w:pPr>
      <w:r>
        <w:rPr/>
        <w:t>Tujuan</w:t>
      </w:r>
      <w:r>
        <w:rPr>
          <w:spacing w:val="-15"/>
        </w:rPr>
        <w:t> </w:t>
      </w:r>
      <w:r>
        <w:rPr/>
        <w:t>proses</w:t>
      </w:r>
      <w:r>
        <w:rPr>
          <w:spacing w:val="-15"/>
        </w:rPr>
        <w:t> </w:t>
      </w:r>
      <w:r>
        <w:rPr/>
        <w:t>resosialisasi</w:t>
      </w:r>
      <w:r>
        <w:rPr>
          <w:spacing w:val="-15"/>
        </w:rPr>
        <w:t> </w:t>
      </w:r>
      <w:r>
        <w:rPr/>
        <w:t>salah</w:t>
      </w:r>
      <w:r>
        <w:rPr>
          <w:spacing w:val="-15"/>
        </w:rPr>
        <w:t> </w:t>
      </w:r>
      <w:r>
        <w:rPr/>
        <w:t>satunya</w:t>
      </w:r>
      <w:r>
        <w:rPr>
          <w:spacing w:val="-15"/>
        </w:rPr>
        <w:t> </w:t>
      </w:r>
      <w:r>
        <w:rPr/>
        <w:t>yaitu</w:t>
      </w:r>
      <w:r>
        <w:rPr>
          <w:spacing w:val="-15"/>
        </w:rPr>
        <w:t> </w:t>
      </w:r>
      <w:r>
        <w:rPr/>
        <w:t>mempersiapkan</w:t>
      </w:r>
      <w:r>
        <w:rPr>
          <w:spacing w:val="-15"/>
        </w:rPr>
        <w:t> </w:t>
      </w:r>
      <w:r>
        <w:rPr/>
        <w:t>masyarakat agar menerima kehadiran dan memperlakukan klien anak dengan wajar. Harapan dari proses resosialisasi ini agar klien tidak merasa terpojokan dan diterima baik oleh lingkungan tempat tinggalnya, dengan artian proses resosialisasi</w:t>
      </w:r>
      <w:r>
        <w:rPr>
          <w:spacing w:val="-6"/>
        </w:rPr>
        <w:t> </w:t>
      </w:r>
      <w:r>
        <w:rPr/>
        <w:t>tersebut</w:t>
      </w:r>
      <w:r>
        <w:rPr>
          <w:spacing w:val="-6"/>
        </w:rPr>
        <w:t> </w:t>
      </w:r>
      <w:r>
        <w:rPr/>
        <w:t>berhasil</w:t>
      </w:r>
      <w:r>
        <w:rPr>
          <w:spacing w:val="-6"/>
        </w:rPr>
        <w:t> </w:t>
      </w:r>
      <w:r>
        <w:rPr/>
        <w:t>karna</w:t>
      </w:r>
      <w:r>
        <w:rPr>
          <w:spacing w:val="-8"/>
        </w:rPr>
        <w:t> </w:t>
      </w:r>
      <w:r>
        <w:rPr/>
        <w:t>pandangan</w:t>
      </w:r>
      <w:r>
        <w:rPr>
          <w:spacing w:val="-6"/>
        </w:rPr>
        <w:t> </w:t>
      </w:r>
      <w:r>
        <w:rPr/>
        <w:t>positif</w:t>
      </w:r>
      <w:r>
        <w:rPr>
          <w:spacing w:val="-7"/>
        </w:rPr>
        <w:t> </w:t>
      </w:r>
      <w:r>
        <w:rPr/>
        <w:t>oleh</w:t>
      </w:r>
      <w:r>
        <w:rPr>
          <w:spacing w:val="-6"/>
        </w:rPr>
        <w:t> </w:t>
      </w:r>
      <w:r>
        <w:rPr/>
        <w:t>lingkungan</w:t>
      </w:r>
      <w:r>
        <w:rPr>
          <w:spacing w:val="-7"/>
        </w:rPr>
        <w:t> </w:t>
      </w:r>
      <w:r>
        <w:rPr/>
        <w:t>sosial klien terhadap klien anak.</w:t>
      </w:r>
    </w:p>
    <w:p>
      <w:pPr>
        <w:spacing w:before="1"/>
        <w:ind w:left="1420" w:right="277" w:firstLine="0"/>
        <w:jc w:val="both"/>
        <w:rPr>
          <w:sz w:val="24"/>
        </w:rPr>
      </w:pPr>
      <w:r>
        <w:rPr>
          <w:i/>
          <w:sz w:val="24"/>
        </w:rPr>
        <w:t>“…peran</w:t>
      </w:r>
      <w:r>
        <w:rPr>
          <w:i/>
          <w:spacing w:val="-12"/>
          <w:sz w:val="24"/>
        </w:rPr>
        <w:t> </w:t>
      </w:r>
      <w:r>
        <w:rPr>
          <w:i/>
          <w:sz w:val="24"/>
        </w:rPr>
        <w:t>pembimbing</w:t>
      </w:r>
      <w:r>
        <w:rPr>
          <w:i/>
          <w:spacing w:val="-13"/>
          <w:sz w:val="24"/>
        </w:rPr>
        <w:t> </w:t>
      </w:r>
      <w:r>
        <w:rPr>
          <w:i/>
          <w:sz w:val="24"/>
        </w:rPr>
        <w:t>itu</w:t>
      </w:r>
      <w:r>
        <w:rPr>
          <w:i/>
          <w:spacing w:val="-14"/>
          <w:sz w:val="24"/>
        </w:rPr>
        <w:t> </w:t>
      </w:r>
      <w:r>
        <w:rPr>
          <w:i/>
          <w:sz w:val="24"/>
        </w:rPr>
        <w:t>banyak</w:t>
      </w:r>
      <w:r>
        <w:rPr>
          <w:i/>
          <w:spacing w:val="-14"/>
          <w:sz w:val="24"/>
        </w:rPr>
        <w:t> </w:t>
      </w:r>
      <w:r>
        <w:rPr>
          <w:i/>
          <w:sz w:val="24"/>
        </w:rPr>
        <w:t>mba,</w:t>
      </w:r>
      <w:r>
        <w:rPr>
          <w:i/>
          <w:spacing w:val="-13"/>
          <w:sz w:val="24"/>
        </w:rPr>
        <w:t> </w:t>
      </w:r>
      <w:r>
        <w:rPr>
          <w:i/>
          <w:sz w:val="24"/>
        </w:rPr>
        <w:t>sebisa</w:t>
      </w:r>
      <w:r>
        <w:rPr>
          <w:i/>
          <w:spacing w:val="-12"/>
          <w:sz w:val="24"/>
        </w:rPr>
        <w:t> </w:t>
      </w:r>
      <w:r>
        <w:rPr>
          <w:i/>
          <w:sz w:val="24"/>
        </w:rPr>
        <w:t>mungkin</w:t>
      </w:r>
      <w:r>
        <w:rPr>
          <w:i/>
          <w:spacing w:val="-12"/>
          <w:sz w:val="24"/>
        </w:rPr>
        <w:t> </w:t>
      </w:r>
      <w:r>
        <w:rPr>
          <w:i/>
          <w:sz w:val="24"/>
        </w:rPr>
        <w:t>kami</w:t>
      </w:r>
      <w:r>
        <w:rPr>
          <w:i/>
          <w:spacing w:val="-13"/>
          <w:sz w:val="24"/>
        </w:rPr>
        <w:t> </w:t>
      </w:r>
      <w:r>
        <w:rPr>
          <w:i/>
          <w:sz w:val="24"/>
        </w:rPr>
        <w:t>mengajarkan tentang tanggung jawab, perberilaku baik, patuh pada orang tua, pelatihan</w:t>
      </w:r>
      <w:r>
        <w:rPr>
          <w:i/>
          <w:spacing w:val="-9"/>
          <w:sz w:val="24"/>
        </w:rPr>
        <w:t> </w:t>
      </w:r>
      <w:r>
        <w:rPr>
          <w:i/>
          <w:sz w:val="24"/>
        </w:rPr>
        <w:t>kerja</w:t>
      </w:r>
      <w:r>
        <w:rPr>
          <w:i/>
          <w:spacing w:val="-9"/>
          <w:sz w:val="24"/>
        </w:rPr>
        <w:t> </w:t>
      </w:r>
      <w:r>
        <w:rPr>
          <w:i/>
          <w:sz w:val="24"/>
        </w:rPr>
        <w:t>dan</w:t>
      </w:r>
      <w:r>
        <w:rPr>
          <w:i/>
          <w:spacing w:val="-9"/>
          <w:sz w:val="24"/>
        </w:rPr>
        <w:t> </w:t>
      </w:r>
      <w:r>
        <w:rPr>
          <w:i/>
          <w:sz w:val="24"/>
        </w:rPr>
        <w:t>lain</w:t>
      </w:r>
      <w:r>
        <w:rPr>
          <w:i/>
          <w:spacing w:val="-12"/>
          <w:sz w:val="24"/>
        </w:rPr>
        <w:t> </w:t>
      </w:r>
      <w:r>
        <w:rPr>
          <w:i/>
          <w:sz w:val="24"/>
        </w:rPr>
        <w:t>sebagainya.</w:t>
      </w:r>
      <w:r>
        <w:rPr>
          <w:i/>
          <w:spacing w:val="-10"/>
          <w:sz w:val="24"/>
        </w:rPr>
        <w:t> </w:t>
      </w:r>
      <w:r>
        <w:rPr>
          <w:i/>
          <w:sz w:val="24"/>
        </w:rPr>
        <w:t>Sehingga,</w:t>
      </w:r>
      <w:r>
        <w:rPr>
          <w:i/>
          <w:spacing w:val="-9"/>
          <w:sz w:val="24"/>
        </w:rPr>
        <w:t> </w:t>
      </w:r>
      <w:r>
        <w:rPr>
          <w:i/>
          <w:sz w:val="24"/>
        </w:rPr>
        <w:t>ketika</w:t>
      </w:r>
      <w:r>
        <w:rPr>
          <w:i/>
          <w:spacing w:val="-10"/>
          <w:sz w:val="24"/>
        </w:rPr>
        <w:t> </w:t>
      </w:r>
      <w:r>
        <w:rPr>
          <w:i/>
          <w:sz w:val="24"/>
        </w:rPr>
        <w:t>resosialisasi</w:t>
      </w:r>
      <w:r>
        <w:rPr>
          <w:i/>
          <w:spacing w:val="-11"/>
          <w:sz w:val="24"/>
        </w:rPr>
        <w:t> </w:t>
      </w:r>
      <w:r>
        <w:rPr>
          <w:i/>
          <w:sz w:val="24"/>
        </w:rPr>
        <w:t>benar- benar selesai klien anak mampu berintegrasi secara mandiri di lingkunganya” </w:t>
      </w:r>
      <w:r>
        <w:rPr>
          <w:sz w:val="24"/>
        </w:rPr>
        <w:t>(wawancara Bapak Fajar pada 14 Maret 2025)</w:t>
      </w:r>
    </w:p>
    <w:p>
      <w:pPr>
        <w:spacing w:before="0"/>
        <w:ind w:left="1420" w:right="283" w:firstLine="0"/>
        <w:jc w:val="both"/>
        <w:rPr>
          <w:i/>
          <w:sz w:val="24"/>
        </w:rPr>
      </w:pPr>
      <w:r>
        <w:rPr>
          <w:i/>
          <w:sz w:val="24"/>
        </w:rPr>
        <w:t>“…ketika bapas sudah memeperoleh surat tugas bahwa warga binana tersebut</w:t>
      </w:r>
      <w:r>
        <w:rPr>
          <w:i/>
          <w:spacing w:val="-15"/>
          <w:sz w:val="24"/>
        </w:rPr>
        <w:t> </w:t>
      </w:r>
      <w:r>
        <w:rPr>
          <w:i/>
          <w:sz w:val="24"/>
        </w:rPr>
        <w:t>sudah</w:t>
      </w:r>
      <w:r>
        <w:rPr>
          <w:i/>
          <w:spacing w:val="-15"/>
          <w:sz w:val="24"/>
        </w:rPr>
        <w:t> </w:t>
      </w:r>
      <w:r>
        <w:rPr>
          <w:i/>
          <w:sz w:val="24"/>
        </w:rPr>
        <w:t>dapat</w:t>
      </w:r>
      <w:r>
        <w:rPr>
          <w:i/>
          <w:spacing w:val="-15"/>
          <w:sz w:val="24"/>
        </w:rPr>
        <w:t> </w:t>
      </w:r>
      <w:r>
        <w:rPr>
          <w:i/>
          <w:sz w:val="24"/>
        </w:rPr>
        <w:t>melakukan</w:t>
      </w:r>
      <w:r>
        <w:rPr>
          <w:i/>
          <w:spacing w:val="-15"/>
          <w:sz w:val="24"/>
        </w:rPr>
        <w:t> </w:t>
      </w:r>
      <w:r>
        <w:rPr>
          <w:i/>
          <w:sz w:val="24"/>
        </w:rPr>
        <w:t>cp/pb</w:t>
      </w:r>
      <w:r>
        <w:rPr>
          <w:i/>
          <w:spacing w:val="-15"/>
          <w:sz w:val="24"/>
        </w:rPr>
        <w:t> </w:t>
      </w:r>
      <w:r>
        <w:rPr>
          <w:i/>
          <w:sz w:val="24"/>
        </w:rPr>
        <w:t>maka</w:t>
      </w:r>
      <w:r>
        <w:rPr>
          <w:i/>
          <w:spacing w:val="-15"/>
          <w:sz w:val="24"/>
        </w:rPr>
        <w:t> </w:t>
      </w:r>
      <w:r>
        <w:rPr>
          <w:i/>
          <w:sz w:val="24"/>
        </w:rPr>
        <w:t>klien</w:t>
      </w:r>
      <w:r>
        <w:rPr>
          <w:i/>
          <w:spacing w:val="-13"/>
          <w:sz w:val="24"/>
        </w:rPr>
        <w:t> </w:t>
      </w:r>
      <w:r>
        <w:rPr>
          <w:i/>
          <w:sz w:val="24"/>
        </w:rPr>
        <w:t>segera</w:t>
      </w:r>
      <w:r>
        <w:rPr>
          <w:i/>
          <w:spacing w:val="-15"/>
          <w:sz w:val="24"/>
        </w:rPr>
        <w:t> </w:t>
      </w:r>
      <w:r>
        <w:rPr>
          <w:i/>
          <w:sz w:val="24"/>
        </w:rPr>
        <w:t>menyusun</w:t>
      </w:r>
      <w:r>
        <w:rPr>
          <w:i/>
          <w:spacing w:val="-15"/>
          <w:sz w:val="24"/>
        </w:rPr>
        <w:t> </w:t>
      </w:r>
      <w:r>
        <w:rPr>
          <w:i/>
          <w:sz w:val="24"/>
        </w:rPr>
        <w:t>litmas yang berisi tentang identitas, latar belakang narapidana. Setelah melakukan</w:t>
      </w:r>
      <w:r>
        <w:rPr>
          <w:i/>
          <w:spacing w:val="8"/>
          <w:sz w:val="24"/>
        </w:rPr>
        <w:t> </w:t>
      </w:r>
      <w:r>
        <w:rPr>
          <w:i/>
          <w:sz w:val="24"/>
        </w:rPr>
        <w:t>survei</w:t>
      </w:r>
      <w:r>
        <w:rPr>
          <w:i/>
          <w:spacing w:val="8"/>
          <w:sz w:val="24"/>
        </w:rPr>
        <w:t> </w:t>
      </w:r>
      <w:r>
        <w:rPr>
          <w:i/>
          <w:sz w:val="24"/>
        </w:rPr>
        <w:t>ke</w:t>
      </w:r>
      <w:r>
        <w:rPr>
          <w:i/>
          <w:spacing w:val="7"/>
          <w:sz w:val="24"/>
        </w:rPr>
        <w:t> </w:t>
      </w:r>
      <w:r>
        <w:rPr>
          <w:i/>
          <w:sz w:val="24"/>
        </w:rPr>
        <w:t>tempat</w:t>
      </w:r>
      <w:r>
        <w:rPr>
          <w:i/>
          <w:spacing w:val="8"/>
          <w:sz w:val="24"/>
        </w:rPr>
        <w:t> </w:t>
      </w:r>
      <w:r>
        <w:rPr>
          <w:i/>
          <w:sz w:val="24"/>
        </w:rPr>
        <w:t>tinggal</w:t>
      </w:r>
      <w:r>
        <w:rPr>
          <w:i/>
          <w:spacing w:val="9"/>
          <w:sz w:val="24"/>
        </w:rPr>
        <w:t> </w:t>
      </w:r>
      <w:r>
        <w:rPr>
          <w:i/>
          <w:sz w:val="24"/>
        </w:rPr>
        <w:t>penjamin</w:t>
      </w:r>
      <w:r>
        <w:rPr>
          <w:i/>
          <w:spacing w:val="8"/>
          <w:sz w:val="24"/>
        </w:rPr>
        <w:t> </w:t>
      </w:r>
      <w:r>
        <w:rPr>
          <w:i/>
          <w:sz w:val="24"/>
        </w:rPr>
        <w:t>dan</w:t>
      </w:r>
      <w:r>
        <w:rPr>
          <w:i/>
          <w:spacing w:val="5"/>
          <w:sz w:val="24"/>
        </w:rPr>
        <w:t> </w:t>
      </w:r>
      <w:r>
        <w:rPr>
          <w:i/>
          <w:sz w:val="24"/>
        </w:rPr>
        <w:t>meminta</w:t>
      </w:r>
      <w:r>
        <w:rPr>
          <w:i/>
          <w:spacing w:val="8"/>
          <w:sz w:val="24"/>
        </w:rPr>
        <w:t> </w:t>
      </w:r>
      <w:r>
        <w:rPr>
          <w:i/>
          <w:sz w:val="24"/>
        </w:rPr>
        <w:t>tanda</w:t>
      </w:r>
      <w:r>
        <w:rPr>
          <w:i/>
          <w:spacing w:val="9"/>
          <w:sz w:val="24"/>
        </w:rPr>
        <w:t> </w:t>
      </w:r>
      <w:r>
        <w:rPr>
          <w:i/>
          <w:spacing w:val="-2"/>
          <w:sz w:val="24"/>
        </w:rPr>
        <w:t>tangan</w:t>
      </w:r>
    </w:p>
    <w:p>
      <w:pPr>
        <w:spacing w:after="0"/>
        <w:jc w:val="both"/>
        <w:rPr>
          <w:i/>
          <w:sz w:val="24"/>
        </w:rPr>
        <w:sectPr>
          <w:pgSz w:w="11910" w:h="16840"/>
          <w:pgMar w:header="0" w:footer="1000" w:top="1920" w:bottom="1200" w:left="1700" w:right="1417"/>
        </w:sectPr>
      </w:pPr>
    </w:p>
    <w:p>
      <w:pPr>
        <w:pStyle w:val="BodyText"/>
        <w:spacing w:before="53"/>
        <w:rPr>
          <w:i/>
        </w:rPr>
      </w:pPr>
    </w:p>
    <w:p>
      <w:pPr>
        <w:spacing w:before="0"/>
        <w:ind w:left="1420" w:right="279" w:firstLine="0"/>
        <w:jc w:val="both"/>
        <w:rPr>
          <w:sz w:val="24"/>
        </w:rPr>
      </w:pPr>
      <w:r>
        <w:rPr>
          <w:i/>
          <w:sz w:val="24"/>
        </w:rPr>
        <w:t>kepada rt rw dan kelurahan setempat guna menyatakan bahwa klien diterima</w:t>
      </w:r>
      <w:r>
        <w:rPr>
          <w:i/>
          <w:spacing w:val="-3"/>
          <w:sz w:val="24"/>
        </w:rPr>
        <w:t> </w:t>
      </w:r>
      <w:r>
        <w:rPr>
          <w:i/>
          <w:sz w:val="24"/>
        </w:rPr>
        <w:t>kembali</w:t>
      </w:r>
      <w:r>
        <w:rPr>
          <w:i/>
          <w:spacing w:val="-3"/>
          <w:sz w:val="24"/>
        </w:rPr>
        <w:t> </w:t>
      </w:r>
      <w:r>
        <w:rPr>
          <w:i/>
          <w:sz w:val="24"/>
        </w:rPr>
        <w:t>untuk</w:t>
      </w:r>
      <w:r>
        <w:rPr>
          <w:i/>
          <w:spacing w:val="-4"/>
          <w:sz w:val="24"/>
        </w:rPr>
        <w:t> </w:t>
      </w:r>
      <w:r>
        <w:rPr>
          <w:i/>
          <w:sz w:val="24"/>
        </w:rPr>
        <w:t>kembali</w:t>
      </w:r>
      <w:r>
        <w:rPr>
          <w:i/>
          <w:spacing w:val="-3"/>
          <w:sz w:val="24"/>
        </w:rPr>
        <w:t> </w:t>
      </w:r>
      <w:r>
        <w:rPr>
          <w:i/>
          <w:sz w:val="24"/>
        </w:rPr>
        <w:t>kemasyarakat.”.</w:t>
      </w:r>
      <w:r>
        <w:rPr>
          <w:i/>
          <w:spacing w:val="-3"/>
          <w:sz w:val="24"/>
        </w:rPr>
        <w:t> </w:t>
      </w:r>
      <w:r>
        <w:rPr>
          <w:i/>
          <w:sz w:val="24"/>
        </w:rPr>
        <w:t>(</w:t>
      </w:r>
      <w:r>
        <w:rPr>
          <w:sz w:val="24"/>
        </w:rPr>
        <w:t>wawancara</w:t>
      </w:r>
      <w:r>
        <w:rPr>
          <w:spacing w:val="-3"/>
          <w:sz w:val="24"/>
        </w:rPr>
        <w:t> </w:t>
      </w:r>
      <w:r>
        <w:rPr>
          <w:sz w:val="24"/>
        </w:rPr>
        <w:t>Bapak</w:t>
      </w:r>
      <w:r>
        <w:rPr>
          <w:spacing w:val="-3"/>
          <w:sz w:val="24"/>
        </w:rPr>
        <w:t> </w:t>
      </w:r>
      <w:r>
        <w:rPr>
          <w:sz w:val="24"/>
        </w:rPr>
        <w:t>Atiq Jhony Wardhani pada 9 November 2024)</w:t>
      </w:r>
    </w:p>
    <w:p>
      <w:pPr>
        <w:pStyle w:val="BodyText"/>
        <w:spacing w:before="137"/>
      </w:pPr>
    </w:p>
    <w:p>
      <w:pPr>
        <w:pStyle w:val="BodyText"/>
        <w:spacing w:line="360" w:lineRule="auto"/>
        <w:ind w:left="1134" w:right="280" w:firstLine="261"/>
        <w:jc w:val="both"/>
      </w:pPr>
      <w:r>
        <w:rPr/>
        <w:t>Ketika RT, RW, dan kelurahan sudah menandatangani surat yang diberikan oleh pembimbing, diartikan bahwa lingkungan masyarakat sudah mau menerima klien anak kembali kemasyarakat dan lingkungan sosial ikut andil</w:t>
      </w:r>
      <w:r>
        <w:rPr>
          <w:spacing w:val="-15"/>
        </w:rPr>
        <w:t> </w:t>
      </w:r>
      <w:r>
        <w:rPr/>
        <w:t>dalam</w:t>
      </w:r>
      <w:r>
        <w:rPr>
          <w:spacing w:val="-15"/>
        </w:rPr>
        <w:t> </w:t>
      </w:r>
      <w:r>
        <w:rPr/>
        <w:t>pengawasan</w:t>
      </w:r>
      <w:r>
        <w:rPr>
          <w:spacing w:val="-15"/>
        </w:rPr>
        <w:t> </w:t>
      </w:r>
      <w:r>
        <w:rPr/>
        <w:t>ketika</w:t>
      </w:r>
      <w:r>
        <w:rPr>
          <w:spacing w:val="-15"/>
        </w:rPr>
        <w:t> </w:t>
      </w:r>
      <w:r>
        <w:rPr/>
        <w:t>klien</w:t>
      </w:r>
      <w:r>
        <w:rPr>
          <w:spacing w:val="-15"/>
        </w:rPr>
        <w:t> </w:t>
      </w:r>
      <w:r>
        <w:rPr/>
        <w:t>berada</w:t>
      </w:r>
      <w:r>
        <w:rPr>
          <w:spacing w:val="-14"/>
        </w:rPr>
        <w:t> </w:t>
      </w:r>
      <w:r>
        <w:rPr/>
        <w:t>dalam</w:t>
      </w:r>
      <w:r>
        <w:rPr>
          <w:spacing w:val="-14"/>
        </w:rPr>
        <w:t> </w:t>
      </w:r>
      <w:r>
        <w:rPr/>
        <w:t>lingkungan</w:t>
      </w:r>
      <w:r>
        <w:rPr>
          <w:spacing w:val="-15"/>
        </w:rPr>
        <w:t> </w:t>
      </w:r>
      <w:r>
        <w:rPr/>
        <w:t>tempat</w:t>
      </w:r>
      <w:r>
        <w:rPr>
          <w:spacing w:val="-15"/>
        </w:rPr>
        <w:t> </w:t>
      </w:r>
      <w:r>
        <w:rPr/>
        <w:t>tinggal mereka.</w:t>
      </w:r>
      <w:r>
        <w:rPr>
          <w:spacing w:val="-3"/>
        </w:rPr>
        <w:t> </w:t>
      </w:r>
      <w:r>
        <w:rPr/>
        <w:t>Namun,</w:t>
      </w:r>
      <w:r>
        <w:rPr>
          <w:spacing w:val="-3"/>
        </w:rPr>
        <w:t> </w:t>
      </w:r>
      <w:r>
        <w:rPr/>
        <w:t>jika</w:t>
      </w:r>
      <w:r>
        <w:rPr>
          <w:spacing w:val="-4"/>
        </w:rPr>
        <w:t> </w:t>
      </w:r>
      <w:r>
        <w:rPr/>
        <w:t>klien</w:t>
      </w:r>
      <w:r>
        <w:rPr>
          <w:spacing w:val="-3"/>
        </w:rPr>
        <w:t> </w:t>
      </w:r>
      <w:r>
        <w:rPr/>
        <w:t>membuat</w:t>
      </w:r>
      <w:r>
        <w:rPr>
          <w:spacing w:val="-3"/>
        </w:rPr>
        <w:t> </w:t>
      </w:r>
      <w:r>
        <w:rPr/>
        <w:t>kegaduhan</w:t>
      </w:r>
      <w:r>
        <w:rPr>
          <w:spacing w:val="-3"/>
        </w:rPr>
        <w:t> </w:t>
      </w:r>
      <w:r>
        <w:rPr/>
        <w:t>dan</w:t>
      </w:r>
      <w:r>
        <w:rPr>
          <w:spacing w:val="-3"/>
        </w:rPr>
        <w:t> </w:t>
      </w:r>
      <w:r>
        <w:rPr/>
        <w:t>meresahkan</w:t>
      </w:r>
      <w:r>
        <w:rPr>
          <w:spacing w:val="-3"/>
        </w:rPr>
        <w:t> </w:t>
      </w:r>
      <w:r>
        <w:rPr/>
        <w:t>lingkungan sekitar, proses resosialisasi dikembalikan kepada pembimbing kemasyarakatan.</w:t>
      </w:r>
      <w:r>
        <w:rPr>
          <w:spacing w:val="-5"/>
        </w:rPr>
        <w:t> </w:t>
      </w:r>
      <w:r>
        <w:rPr/>
        <w:t>Artinya</w:t>
      </w:r>
      <w:r>
        <w:rPr>
          <w:spacing w:val="-4"/>
        </w:rPr>
        <w:t> </w:t>
      </w:r>
      <w:r>
        <w:rPr/>
        <w:t>klien</w:t>
      </w:r>
      <w:r>
        <w:rPr>
          <w:spacing w:val="-5"/>
        </w:rPr>
        <w:t> </w:t>
      </w:r>
      <w:r>
        <w:rPr/>
        <w:t>tidak</w:t>
      </w:r>
      <w:r>
        <w:rPr>
          <w:spacing w:val="-5"/>
        </w:rPr>
        <w:t> </w:t>
      </w:r>
      <w:r>
        <w:rPr/>
        <w:t>dapat</w:t>
      </w:r>
      <w:r>
        <w:rPr>
          <w:spacing w:val="-5"/>
        </w:rPr>
        <w:t> </w:t>
      </w:r>
      <w:r>
        <w:rPr/>
        <w:t>melaksanakan</w:t>
      </w:r>
      <w:r>
        <w:rPr>
          <w:spacing w:val="-5"/>
        </w:rPr>
        <w:t> </w:t>
      </w:r>
      <w:r>
        <w:rPr/>
        <w:t>proses</w:t>
      </w:r>
      <w:r>
        <w:rPr>
          <w:spacing w:val="-5"/>
        </w:rPr>
        <w:t> </w:t>
      </w:r>
      <w:r>
        <w:rPr/>
        <w:t>resosialisasi secara maksimal.</w:t>
      </w:r>
    </w:p>
    <w:p>
      <w:pPr>
        <w:spacing w:before="1"/>
        <w:ind w:left="1420" w:right="281" w:firstLine="0"/>
        <w:jc w:val="both"/>
        <w:rPr>
          <w:sz w:val="24"/>
        </w:rPr>
      </w:pPr>
      <w:r>
        <w:rPr>
          <w:i/>
          <w:sz w:val="24"/>
        </w:rPr>
        <w:t>“…kalau</w:t>
      </w:r>
      <w:r>
        <w:rPr>
          <w:i/>
          <w:spacing w:val="-2"/>
          <w:sz w:val="24"/>
        </w:rPr>
        <w:t> </w:t>
      </w:r>
      <w:r>
        <w:rPr>
          <w:i/>
          <w:sz w:val="24"/>
        </w:rPr>
        <w:t>klien</w:t>
      </w:r>
      <w:r>
        <w:rPr>
          <w:i/>
          <w:spacing w:val="-2"/>
          <w:sz w:val="24"/>
        </w:rPr>
        <w:t> </w:t>
      </w:r>
      <w:r>
        <w:rPr>
          <w:i/>
          <w:sz w:val="24"/>
        </w:rPr>
        <w:t>yang</w:t>
      </w:r>
      <w:r>
        <w:rPr>
          <w:i/>
          <w:spacing w:val="-2"/>
          <w:sz w:val="24"/>
        </w:rPr>
        <w:t> </w:t>
      </w:r>
      <w:r>
        <w:rPr>
          <w:i/>
          <w:sz w:val="24"/>
        </w:rPr>
        <w:t>meresahkan</w:t>
      </w:r>
      <w:r>
        <w:rPr>
          <w:i/>
          <w:spacing w:val="-2"/>
          <w:sz w:val="24"/>
        </w:rPr>
        <w:t> </w:t>
      </w:r>
      <w:r>
        <w:rPr>
          <w:i/>
          <w:sz w:val="24"/>
        </w:rPr>
        <w:t>warga</w:t>
      </w:r>
      <w:r>
        <w:rPr>
          <w:i/>
          <w:spacing w:val="-2"/>
          <w:sz w:val="24"/>
        </w:rPr>
        <w:t> </w:t>
      </w:r>
      <w:r>
        <w:rPr>
          <w:i/>
          <w:sz w:val="24"/>
        </w:rPr>
        <w:t>sekitar,</w:t>
      </w:r>
      <w:r>
        <w:rPr>
          <w:i/>
          <w:spacing w:val="-2"/>
          <w:sz w:val="24"/>
        </w:rPr>
        <w:t> </w:t>
      </w:r>
      <w:r>
        <w:rPr>
          <w:i/>
          <w:sz w:val="24"/>
        </w:rPr>
        <w:t>nanti</w:t>
      </w:r>
      <w:r>
        <w:rPr>
          <w:i/>
          <w:spacing w:val="-2"/>
          <w:sz w:val="24"/>
        </w:rPr>
        <w:t> </w:t>
      </w:r>
      <w:r>
        <w:rPr>
          <w:i/>
          <w:sz w:val="24"/>
        </w:rPr>
        <w:t>kan</w:t>
      </w:r>
      <w:r>
        <w:rPr>
          <w:i/>
          <w:spacing w:val="-2"/>
          <w:sz w:val="24"/>
        </w:rPr>
        <w:t> </w:t>
      </w:r>
      <w:r>
        <w:rPr>
          <w:i/>
          <w:sz w:val="24"/>
        </w:rPr>
        <w:t>biasanya</w:t>
      </w:r>
      <w:r>
        <w:rPr>
          <w:i/>
          <w:spacing w:val="-2"/>
          <w:sz w:val="24"/>
        </w:rPr>
        <w:t> </w:t>
      </w:r>
      <w:r>
        <w:rPr>
          <w:i/>
          <w:sz w:val="24"/>
        </w:rPr>
        <w:t>ketua RT atau RW gitu lapor ke Pembimbing kemasyarakatan atau PK, jadi nanti</w:t>
      </w:r>
      <w:r>
        <w:rPr>
          <w:i/>
          <w:spacing w:val="-10"/>
          <w:sz w:val="24"/>
        </w:rPr>
        <w:t> </w:t>
      </w:r>
      <w:r>
        <w:rPr>
          <w:i/>
          <w:sz w:val="24"/>
        </w:rPr>
        <w:t>bisa</w:t>
      </w:r>
      <w:r>
        <w:rPr>
          <w:i/>
          <w:spacing w:val="-12"/>
          <w:sz w:val="24"/>
        </w:rPr>
        <w:t> </w:t>
      </w:r>
      <w:r>
        <w:rPr>
          <w:i/>
          <w:sz w:val="24"/>
        </w:rPr>
        <w:t>dikembalikan</w:t>
      </w:r>
      <w:r>
        <w:rPr>
          <w:i/>
          <w:spacing w:val="-11"/>
          <w:sz w:val="24"/>
        </w:rPr>
        <w:t> </w:t>
      </w:r>
      <w:r>
        <w:rPr>
          <w:i/>
          <w:sz w:val="24"/>
        </w:rPr>
        <w:t>kepada</w:t>
      </w:r>
      <w:r>
        <w:rPr>
          <w:i/>
          <w:spacing w:val="-10"/>
          <w:sz w:val="24"/>
        </w:rPr>
        <w:t> </w:t>
      </w:r>
      <w:r>
        <w:rPr>
          <w:i/>
          <w:sz w:val="24"/>
        </w:rPr>
        <w:t>pembimbing</w:t>
      </w:r>
      <w:r>
        <w:rPr>
          <w:i/>
          <w:spacing w:val="-10"/>
          <w:sz w:val="24"/>
        </w:rPr>
        <w:t> </w:t>
      </w:r>
      <w:r>
        <w:rPr>
          <w:i/>
          <w:sz w:val="24"/>
        </w:rPr>
        <w:t>kemasyarakatan</w:t>
      </w:r>
      <w:r>
        <w:rPr>
          <w:i/>
          <w:spacing w:val="-10"/>
          <w:sz w:val="24"/>
        </w:rPr>
        <w:t> </w:t>
      </w:r>
      <w:r>
        <w:rPr>
          <w:i/>
          <w:sz w:val="24"/>
        </w:rPr>
        <w:t>dan</w:t>
      </w:r>
      <w:r>
        <w:rPr>
          <w:i/>
          <w:spacing w:val="-10"/>
          <w:sz w:val="24"/>
        </w:rPr>
        <w:t> </w:t>
      </w:r>
      <w:r>
        <w:rPr>
          <w:i/>
          <w:sz w:val="24"/>
        </w:rPr>
        <w:t>itu</w:t>
      </w:r>
      <w:r>
        <w:rPr>
          <w:i/>
          <w:spacing w:val="-10"/>
          <w:sz w:val="24"/>
        </w:rPr>
        <w:t> </w:t>
      </w:r>
      <w:r>
        <w:rPr>
          <w:i/>
          <w:sz w:val="24"/>
        </w:rPr>
        <w:t>bisa saja</w:t>
      </w:r>
      <w:r>
        <w:rPr>
          <w:i/>
          <w:spacing w:val="-15"/>
          <w:sz w:val="24"/>
        </w:rPr>
        <w:t> </w:t>
      </w:r>
      <w:r>
        <w:rPr>
          <w:i/>
          <w:sz w:val="24"/>
        </w:rPr>
        <w:t>klien</w:t>
      </w:r>
      <w:r>
        <w:rPr>
          <w:i/>
          <w:spacing w:val="-15"/>
          <w:sz w:val="24"/>
        </w:rPr>
        <w:t> </w:t>
      </w:r>
      <w:r>
        <w:rPr>
          <w:i/>
          <w:sz w:val="24"/>
        </w:rPr>
        <w:t>dicabut</w:t>
      </w:r>
      <w:r>
        <w:rPr>
          <w:i/>
          <w:spacing w:val="-15"/>
          <w:sz w:val="24"/>
        </w:rPr>
        <w:t> </w:t>
      </w:r>
      <w:r>
        <w:rPr>
          <w:i/>
          <w:sz w:val="24"/>
        </w:rPr>
        <w:t>kembali</w:t>
      </w:r>
      <w:r>
        <w:rPr>
          <w:i/>
          <w:spacing w:val="-15"/>
          <w:sz w:val="24"/>
        </w:rPr>
        <w:t> </w:t>
      </w:r>
      <w:r>
        <w:rPr>
          <w:i/>
          <w:sz w:val="24"/>
        </w:rPr>
        <w:t>oleh</w:t>
      </w:r>
      <w:r>
        <w:rPr>
          <w:i/>
          <w:spacing w:val="-15"/>
          <w:sz w:val="24"/>
        </w:rPr>
        <w:t> </w:t>
      </w:r>
      <w:r>
        <w:rPr>
          <w:i/>
          <w:sz w:val="24"/>
        </w:rPr>
        <w:t>kami,</w:t>
      </w:r>
      <w:r>
        <w:rPr>
          <w:i/>
          <w:spacing w:val="-15"/>
          <w:sz w:val="24"/>
        </w:rPr>
        <w:t> </w:t>
      </w:r>
      <w:r>
        <w:rPr>
          <w:i/>
          <w:sz w:val="24"/>
        </w:rPr>
        <w:t>sehingga</w:t>
      </w:r>
      <w:r>
        <w:rPr>
          <w:i/>
          <w:spacing w:val="-15"/>
          <w:sz w:val="24"/>
        </w:rPr>
        <w:t> </w:t>
      </w:r>
      <w:r>
        <w:rPr>
          <w:i/>
          <w:sz w:val="24"/>
        </w:rPr>
        <w:t>proses</w:t>
      </w:r>
      <w:r>
        <w:rPr>
          <w:i/>
          <w:spacing w:val="-15"/>
          <w:sz w:val="24"/>
        </w:rPr>
        <w:t> </w:t>
      </w:r>
      <w:r>
        <w:rPr>
          <w:i/>
          <w:sz w:val="24"/>
        </w:rPr>
        <w:t>resosialisasi</w:t>
      </w:r>
      <w:r>
        <w:rPr>
          <w:i/>
          <w:spacing w:val="-15"/>
          <w:sz w:val="24"/>
        </w:rPr>
        <w:t> </w:t>
      </w:r>
      <w:r>
        <w:rPr>
          <w:i/>
          <w:sz w:val="24"/>
        </w:rPr>
        <w:t>kepada klien narapidana anak gagal dan akan memperoleh hukuman lagi…” </w:t>
      </w:r>
      <w:r>
        <w:rPr>
          <w:sz w:val="24"/>
        </w:rPr>
        <w:t>(wawancara pak Fajar pada 14 Maret 2025)</w:t>
      </w:r>
    </w:p>
    <w:p>
      <w:pPr>
        <w:pStyle w:val="BodyText"/>
        <w:spacing w:line="360" w:lineRule="auto" w:before="161"/>
        <w:ind w:left="1134" w:right="284" w:firstLine="261"/>
        <w:jc w:val="both"/>
      </w:pPr>
      <w:r>
        <w:rPr/>
        <w:t>Proses resosialisasi bertujuan untuk memastikan bahwa klien narapidana anak dapat diterima kembali oleh masyarakat secara wajar dan tanpa pandangan buruk dari mereka. Keberhasilan resosialisasi ditandai dengan </w:t>
      </w:r>
      <w:r>
        <w:rPr>
          <w:spacing w:val="-2"/>
        </w:rPr>
        <w:t>adanya</w:t>
      </w:r>
      <w:r>
        <w:rPr>
          <w:spacing w:val="-5"/>
        </w:rPr>
        <w:t> </w:t>
      </w:r>
      <w:r>
        <w:rPr>
          <w:spacing w:val="-2"/>
        </w:rPr>
        <w:t>penerimaan</w:t>
      </w:r>
      <w:r>
        <w:rPr>
          <w:spacing w:val="-4"/>
        </w:rPr>
        <w:t> </w:t>
      </w:r>
      <w:r>
        <w:rPr>
          <w:spacing w:val="-2"/>
        </w:rPr>
        <w:t>positif</w:t>
      </w:r>
      <w:r>
        <w:rPr>
          <w:spacing w:val="-5"/>
        </w:rPr>
        <w:t> </w:t>
      </w:r>
      <w:r>
        <w:rPr>
          <w:spacing w:val="-2"/>
        </w:rPr>
        <w:t>dari</w:t>
      </w:r>
      <w:r>
        <w:rPr>
          <w:spacing w:val="-4"/>
        </w:rPr>
        <w:t> </w:t>
      </w:r>
      <w:r>
        <w:rPr>
          <w:spacing w:val="-2"/>
        </w:rPr>
        <w:t>lingkungan</w:t>
      </w:r>
      <w:r>
        <w:rPr>
          <w:spacing w:val="-4"/>
        </w:rPr>
        <w:t> </w:t>
      </w:r>
      <w:r>
        <w:rPr>
          <w:spacing w:val="-2"/>
        </w:rPr>
        <w:t>sosial</w:t>
      </w:r>
      <w:r>
        <w:rPr>
          <w:spacing w:val="-3"/>
        </w:rPr>
        <w:t> </w:t>
      </w:r>
      <w:r>
        <w:rPr>
          <w:spacing w:val="-2"/>
        </w:rPr>
        <w:t>masyarakat</w:t>
      </w:r>
      <w:r>
        <w:rPr>
          <w:spacing w:val="-3"/>
        </w:rPr>
        <w:t> </w:t>
      </w:r>
      <w:r>
        <w:rPr>
          <w:spacing w:val="-2"/>
        </w:rPr>
        <w:t>klien.</w:t>
      </w:r>
      <w:r>
        <w:rPr>
          <w:spacing w:val="-4"/>
        </w:rPr>
        <w:t> </w:t>
      </w:r>
      <w:r>
        <w:rPr>
          <w:spacing w:val="-2"/>
        </w:rPr>
        <w:t>Salah</w:t>
      </w:r>
      <w:r>
        <w:rPr>
          <w:spacing w:val="-4"/>
        </w:rPr>
        <w:t> </w:t>
      </w:r>
      <w:r>
        <w:rPr>
          <w:spacing w:val="-2"/>
        </w:rPr>
        <w:t>satu </w:t>
      </w:r>
      <w:r>
        <w:rPr/>
        <w:t>bentuk</w:t>
      </w:r>
      <w:r>
        <w:rPr>
          <w:spacing w:val="-14"/>
        </w:rPr>
        <w:t> </w:t>
      </w:r>
      <w:r>
        <w:rPr/>
        <w:t>upaya</w:t>
      </w:r>
      <w:r>
        <w:rPr>
          <w:spacing w:val="-13"/>
        </w:rPr>
        <w:t> </w:t>
      </w:r>
      <w:r>
        <w:rPr/>
        <w:t>yang</w:t>
      </w:r>
      <w:r>
        <w:rPr>
          <w:spacing w:val="-13"/>
        </w:rPr>
        <w:t> </w:t>
      </w:r>
      <w:r>
        <w:rPr/>
        <w:t>dilakukan</w:t>
      </w:r>
      <w:r>
        <w:rPr>
          <w:spacing w:val="-14"/>
        </w:rPr>
        <w:t> </w:t>
      </w:r>
      <w:r>
        <w:rPr/>
        <w:t>oleh</w:t>
      </w:r>
      <w:r>
        <w:rPr>
          <w:spacing w:val="-13"/>
        </w:rPr>
        <w:t> </w:t>
      </w:r>
      <w:r>
        <w:rPr/>
        <w:t>pembimbing</w:t>
      </w:r>
      <w:r>
        <w:rPr>
          <w:spacing w:val="-14"/>
        </w:rPr>
        <w:t> </w:t>
      </w:r>
      <w:r>
        <w:rPr/>
        <w:t>kemasyarakatan</w:t>
      </w:r>
      <w:r>
        <w:rPr>
          <w:spacing w:val="-13"/>
        </w:rPr>
        <w:t> </w:t>
      </w:r>
      <w:r>
        <w:rPr/>
        <w:t>adalah</w:t>
      </w:r>
      <w:r>
        <w:rPr>
          <w:spacing w:val="-13"/>
        </w:rPr>
        <w:t> </w:t>
      </w:r>
      <w:r>
        <w:rPr/>
        <w:t>tahap menyususn litmas dan survey ke tempat tinggal klien anak, serta meminta persetujuan dari RT, RW dan Kelurahan sebagai bentuk dukungan masyarakat dalam mengawasi klien ketika sudah keluar dari masa binaan. Namun ketika klien menyebabkan gangguan atau keresahan dilingkungannya, maka proses resosialisasi ditinjau ulang dan klien dapat dikembalikan kepada pembimbing kemasyarakatannya.</w:t>
      </w:r>
    </w:p>
    <w:p>
      <w:pPr>
        <w:pStyle w:val="Heading3"/>
        <w:numPr>
          <w:ilvl w:val="2"/>
          <w:numId w:val="14"/>
        </w:numPr>
        <w:tabs>
          <w:tab w:pos="1134" w:val="left" w:leader="none"/>
        </w:tabs>
        <w:spacing w:line="360" w:lineRule="auto" w:before="161" w:after="0"/>
        <w:ind w:left="1134" w:right="286" w:hanging="360"/>
        <w:jc w:val="both"/>
      </w:pPr>
      <w:r>
        <w:rPr/>
        <w:t>Menyalurkan klien narapidana anak ke sektor pendidikan maupun lapangan pekerjaan.</w:t>
      </w:r>
    </w:p>
    <w:p>
      <w:pPr>
        <w:pStyle w:val="BodyText"/>
        <w:spacing w:line="360" w:lineRule="auto"/>
        <w:ind w:left="1134" w:right="285" w:firstLine="261"/>
        <w:jc w:val="both"/>
      </w:pPr>
      <w:r>
        <w:rPr/>
        <w:t>Menyalurkan klien narapidana anak ke sektor Pendidikan ataupun lapangan</w:t>
      </w:r>
      <w:r>
        <w:rPr>
          <w:spacing w:val="34"/>
        </w:rPr>
        <w:t> </w:t>
      </w:r>
      <w:r>
        <w:rPr/>
        <w:t>kerja</w:t>
      </w:r>
      <w:r>
        <w:rPr>
          <w:spacing w:val="33"/>
        </w:rPr>
        <w:t> </w:t>
      </w:r>
      <w:r>
        <w:rPr/>
        <w:t>merupakan</w:t>
      </w:r>
      <w:r>
        <w:rPr>
          <w:spacing w:val="34"/>
        </w:rPr>
        <w:t> </w:t>
      </w:r>
      <w:r>
        <w:rPr/>
        <w:t>salah</w:t>
      </w:r>
      <w:r>
        <w:rPr>
          <w:spacing w:val="34"/>
        </w:rPr>
        <w:t> </w:t>
      </w:r>
      <w:r>
        <w:rPr/>
        <w:t>satu</w:t>
      </w:r>
      <w:r>
        <w:rPr>
          <w:spacing w:val="35"/>
        </w:rPr>
        <w:t> </w:t>
      </w:r>
      <w:r>
        <w:rPr/>
        <w:t>tujuan</w:t>
      </w:r>
      <w:r>
        <w:rPr>
          <w:spacing w:val="34"/>
        </w:rPr>
        <w:t> </w:t>
      </w:r>
      <w:r>
        <w:rPr/>
        <w:t>dari</w:t>
      </w:r>
      <w:r>
        <w:rPr>
          <w:spacing w:val="35"/>
        </w:rPr>
        <w:t> </w:t>
      </w:r>
      <w:r>
        <w:rPr/>
        <w:t>proses</w:t>
      </w:r>
      <w:r>
        <w:rPr>
          <w:spacing w:val="35"/>
        </w:rPr>
        <w:t> </w:t>
      </w:r>
      <w:r>
        <w:rPr/>
        <w:t>resosialisasi</w:t>
      </w:r>
      <w:r>
        <w:rPr>
          <w:spacing w:val="35"/>
        </w:rPr>
        <w:t> </w:t>
      </w:r>
      <w:r>
        <w:rPr>
          <w:spacing w:val="-4"/>
        </w:rPr>
        <w:t>yang</w:t>
      </w:r>
    </w:p>
    <w:p>
      <w:pPr>
        <w:pStyle w:val="BodyText"/>
        <w:spacing w:after="0" w:line="360" w:lineRule="auto"/>
        <w:jc w:val="both"/>
        <w:sectPr>
          <w:pgSz w:w="11910" w:h="16840"/>
          <w:pgMar w:header="0" w:footer="1000" w:top="1920" w:bottom="1200" w:left="1700" w:right="1417"/>
        </w:sectPr>
      </w:pPr>
    </w:p>
    <w:p>
      <w:pPr>
        <w:pStyle w:val="BodyText"/>
        <w:spacing w:before="53"/>
      </w:pPr>
    </w:p>
    <w:p>
      <w:pPr>
        <w:pStyle w:val="BodyText"/>
        <w:spacing w:line="360" w:lineRule="auto"/>
        <w:ind w:left="1134" w:right="280"/>
        <w:jc w:val="both"/>
      </w:pPr>
      <w:r>
        <w:rPr/>
        <w:t>dilakukan</w:t>
      </w:r>
      <w:r>
        <w:rPr>
          <w:spacing w:val="-15"/>
        </w:rPr>
        <w:t> </w:t>
      </w:r>
      <w:r>
        <w:rPr/>
        <w:t>oleh</w:t>
      </w:r>
      <w:r>
        <w:rPr>
          <w:spacing w:val="-15"/>
        </w:rPr>
        <w:t> </w:t>
      </w:r>
      <w:r>
        <w:rPr/>
        <w:t>pembimbing</w:t>
      </w:r>
      <w:r>
        <w:rPr>
          <w:spacing w:val="-15"/>
        </w:rPr>
        <w:t> </w:t>
      </w:r>
      <w:r>
        <w:rPr/>
        <w:t>kemasyarakatan</w:t>
      </w:r>
      <w:r>
        <w:rPr>
          <w:spacing w:val="-15"/>
        </w:rPr>
        <w:t> </w:t>
      </w:r>
      <w:r>
        <w:rPr/>
        <w:t>Bapas</w:t>
      </w:r>
      <w:r>
        <w:rPr>
          <w:spacing w:val="-15"/>
        </w:rPr>
        <w:t> </w:t>
      </w:r>
      <w:r>
        <w:rPr/>
        <w:t>Kelas</w:t>
      </w:r>
      <w:r>
        <w:rPr>
          <w:spacing w:val="-15"/>
        </w:rPr>
        <w:t> </w:t>
      </w:r>
      <w:r>
        <w:rPr/>
        <w:t>I</w:t>
      </w:r>
      <w:r>
        <w:rPr>
          <w:spacing w:val="-15"/>
        </w:rPr>
        <w:t> </w:t>
      </w:r>
      <w:r>
        <w:rPr/>
        <w:t>Semarang.</w:t>
      </w:r>
      <w:r>
        <w:rPr>
          <w:spacing w:val="-15"/>
        </w:rPr>
        <w:t> </w:t>
      </w:r>
      <w:r>
        <w:rPr/>
        <w:t>Ketika klien narapidana anak memiliki kesulitan atau masalah dalam menentukan arah</w:t>
      </w:r>
      <w:r>
        <w:rPr>
          <w:spacing w:val="-4"/>
        </w:rPr>
        <w:t> </w:t>
      </w:r>
      <w:r>
        <w:rPr/>
        <w:t>karir</w:t>
      </w:r>
      <w:r>
        <w:rPr>
          <w:spacing w:val="-5"/>
        </w:rPr>
        <w:t> </w:t>
      </w:r>
      <w:r>
        <w:rPr/>
        <w:t>yang</w:t>
      </w:r>
      <w:r>
        <w:rPr>
          <w:spacing w:val="-4"/>
        </w:rPr>
        <w:t> </w:t>
      </w:r>
      <w:r>
        <w:rPr/>
        <w:t>akan</w:t>
      </w:r>
      <w:r>
        <w:rPr>
          <w:spacing w:val="-4"/>
        </w:rPr>
        <w:t> </w:t>
      </w:r>
      <w:r>
        <w:rPr/>
        <w:t>diambil,</w:t>
      </w:r>
      <w:r>
        <w:rPr>
          <w:spacing w:val="-4"/>
        </w:rPr>
        <w:t> </w:t>
      </w:r>
      <w:r>
        <w:rPr/>
        <w:t>pembimbing</w:t>
      </w:r>
      <w:r>
        <w:rPr>
          <w:spacing w:val="-4"/>
        </w:rPr>
        <w:t> </w:t>
      </w:r>
      <w:r>
        <w:rPr/>
        <w:t>masyarakat</w:t>
      </w:r>
      <w:r>
        <w:rPr>
          <w:spacing w:val="-4"/>
        </w:rPr>
        <w:t> </w:t>
      </w:r>
      <w:r>
        <w:rPr/>
        <w:t>siap</w:t>
      </w:r>
      <w:r>
        <w:rPr>
          <w:spacing w:val="-4"/>
        </w:rPr>
        <w:t> </w:t>
      </w:r>
      <w:r>
        <w:rPr/>
        <w:t>untuk</w:t>
      </w:r>
      <w:r>
        <w:rPr>
          <w:spacing w:val="-4"/>
        </w:rPr>
        <w:t> </w:t>
      </w:r>
      <w:r>
        <w:rPr/>
        <w:t>membantu masalah tersebut.</w:t>
      </w:r>
    </w:p>
    <w:p>
      <w:pPr>
        <w:spacing w:before="0"/>
        <w:ind w:left="1420" w:right="281" w:firstLine="0"/>
        <w:jc w:val="both"/>
        <w:rPr>
          <w:sz w:val="24"/>
        </w:rPr>
      </w:pPr>
      <w:r>
        <w:rPr>
          <w:i/>
          <w:sz w:val="24"/>
        </w:rPr>
        <w:t>“…ketika klien sudah bebas, klien kan akan melanjutkan kembali hidupnya, apakah klien mau lanjut pendidikan atau bekerja itukan keputusan klien, jadi kami hanya membantu permasalahan apa yang dihadapi klien. Ada juga keputusan dari kejaksaan yang memang klien diminta</w:t>
      </w:r>
      <w:r>
        <w:rPr>
          <w:i/>
          <w:spacing w:val="-8"/>
          <w:sz w:val="24"/>
        </w:rPr>
        <w:t> </w:t>
      </w:r>
      <w:r>
        <w:rPr>
          <w:i/>
          <w:sz w:val="24"/>
        </w:rPr>
        <w:t>untuk</w:t>
      </w:r>
      <w:r>
        <w:rPr>
          <w:i/>
          <w:spacing w:val="-9"/>
          <w:sz w:val="24"/>
        </w:rPr>
        <w:t> </w:t>
      </w:r>
      <w:r>
        <w:rPr>
          <w:i/>
          <w:sz w:val="24"/>
        </w:rPr>
        <w:t>ikut</w:t>
      </w:r>
      <w:r>
        <w:rPr>
          <w:i/>
          <w:spacing w:val="-8"/>
          <w:sz w:val="24"/>
        </w:rPr>
        <w:t> </w:t>
      </w:r>
      <w:r>
        <w:rPr>
          <w:i/>
          <w:sz w:val="24"/>
        </w:rPr>
        <w:t>pelatihan</w:t>
      </w:r>
      <w:r>
        <w:rPr>
          <w:i/>
          <w:spacing w:val="-8"/>
          <w:sz w:val="24"/>
        </w:rPr>
        <w:t> </w:t>
      </w:r>
      <w:r>
        <w:rPr>
          <w:i/>
          <w:sz w:val="24"/>
        </w:rPr>
        <w:t>kerja.</w:t>
      </w:r>
      <w:r>
        <w:rPr>
          <w:i/>
          <w:spacing w:val="-6"/>
          <w:sz w:val="24"/>
        </w:rPr>
        <w:t> </w:t>
      </w:r>
      <w:r>
        <w:rPr>
          <w:i/>
          <w:sz w:val="24"/>
        </w:rPr>
        <w:t>Akhirnya</w:t>
      </w:r>
      <w:r>
        <w:rPr>
          <w:i/>
          <w:spacing w:val="-7"/>
          <w:sz w:val="24"/>
        </w:rPr>
        <w:t> </w:t>
      </w:r>
      <w:r>
        <w:rPr>
          <w:i/>
          <w:sz w:val="24"/>
        </w:rPr>
        <w:t>kita</w:t>
      </w:r>
      <w:r>
        <w:rPr>
          <w:i/>
          <w:spacing w:val="-7"/>
          <w:sz w:val="24"/>
        </w:rPr>
        <w:t> </w:t>
      </w:r>
      <w:r>
        <w:rPr>
          <w:i/>
          <w:sz w:val="24"/>
        </w:rPr>
        <w:t>bantu</w:t>
      </w:r>
      <w:r>
        <w:rPr>
          <w:i/>
          <w:spacing w:val="-8"/>
          <w:sz w:val="24"/>
        </w:rPr>
        <w:t> </w:t>
      </w:r>
      <w:r>
        <w:rPr>
          <w:i/>
          <w:sz w:val="24"/>
        </w:rPr>
        <w:t>untuk</w:t>
      </w:r>
      <w:r>
        <w:rPr>
          <w:i/>
          <w:spacing w:val="-9"/>
          <w:sz w:val="24"/>
        </w:rPr>
        <w:t> </w:t>
      </w:r>
      <w:r>
        <w:rPr>
          <w:i/>
          <w:sz w:val="24"/>
        </w:rPr>
        <w:t>bantu-bantu di</w:t>
      </w:r>
      <w:r>
        <w:rPr>
          <w:i/>
          <w:spacing w:val="-15"/>
          <w:sz w:val="24"/>
        </w:rPr>
        <w:t> </w:t>
      </w:r>
      <w:r>
        <w:rPr>
          <w:i/>
          <w:sz w:val="24"/>
        </w:rPr>
        <w:t>kantor</w:t>
      </w:r>
      <w:r>
        <w:rPr>
          <w:i/>
          <w:spacing w:val="-15"/>
          <w:sz w:val="24"/>
        </w:rPr>
        <w:t> </w:t>
      </w:r>
      <w:r>
        <w:rPr>
          <w:i/>
          <w:sz w:val="24"/>
        </w:rPr>
        <w:t>bapas</w:t>
      </w:r>
      <w:r>
        <w:rPr>
          <w:i/>
          <w:spacing w:val="-15"/>
          <w:sz w:val="24"/>
        </w:rPr>
        <w:t> </w:t>
      </w:r>
      <w:r>
        <w:rPr>
          <w:i/>
          <w:sz w:val="24"/>
        </w:rPr>
        <w:t>seperti</w:t>
      </w:r>
      <w:r>
        <w:rPr>
          <w:i/>
          <w:spacing w:val="-15"/>
          <w:sz w:val="24"/>
        </w:rPr>
        <w:t> </w:t>
      </w:r>
      <w:r>
        <w:rPr>
          <w:i/>
          <w:sz w:val="24"/>
        </w:rPr>
        <w:t>yang</w:t>
      </w:r>
      <w:r>
        <w:rPr>
          <w:i/>
          <w:spacing w:val="-15"/>
          <w:sz w:val="24"/>
        </w:rPr>
        <w:t> </w:t>
      </w:r>
      <w:r>
        <w:rPr>
          <w:i/>
          <w:sz w:val="24"/>
        </w:rPr>
        <w:t>dilakukan</w:t>
      </w:r>
      <w:r>
        <w:rPr>
          <w:i/>
          <w:spacing w:val="-15"/>
          <w:sz w:val="24"/>
        </w:rPr>
        <w:t> </w:t>
      </w:r>
      <w:r>
        <w:rPr>
          <w:i/>
          <w:sz w:val="24"/>
        </w:rPr>
        <w:t>oleh</w:t>
      </w:r>
      <w:r>
        <w:rPr>
          <w:i/>
          <w:spacing w:val="-14"/>
          <w:sz w:val="24"/>
        </w:rPr>
        <w:t> </w:t>
      </w:r>
      <w:r>
        <w:rPr>
          <w:i/>
          <w:sz w:val="24"/>
        </w:rPr>
        <w:t>klien</w:t>
      </w:r>
      <w:r>
        <w:rPr>
          <w:i/>
          <w:spacing w:val="-13"/>
          <w:sz w:val="24"/>
        </w:rPr>
        <w:t> </w:t>
      </w:r>
      <w:r>
        <w:rPr>
          <w:i/>
          <w:sz w:val="24"/>
        </w:rPr>
        <w:t>F…”</w:t>
      </w:r>
      <w:r>
        <w:rPr>
          <w:i/>
          <w:spacing w:val="-15"/>
          <w:sz w:val="24"/>
        </w:rPr>
        <w:t> </w:t>
      </w:r>
      <w:r>
        <w:rPr>
          <w:sz w:val="24"/>
        </w:rPr>
        <w:t>(wawancara</w:t>
      </w:r>
      <w:r>
        <w:rPr>
          <w:spacing w:val="-15"/>
          <w:sz w:val="24"/>
        </w:rPr>
        <w:t> </w:t>
      </w:r>
      <w:r>
        <w:rPr>
          <w:sz w:val="24"/>
        </w:rPr>
        <w:t>Bapak Fajar pada 14 Maret 2025)</w:t>
      </w:r>
    </w:p>
    <w:p>
      <w:pPr>
        <w:pStyle w:val="BodyText"/>
        <w:spacing w:before="137"/>
      </w:pPr>
    </w:p>
    <w:p>
      <w:pPr>
        <w:pStyle w:val="BodyText"/>
        <w:spacing w:line="360" w:lineRule="auto" w:before="1"/>
        <w:ind w:left="1134" w:right="284" w:firstLine="261"/>
        <w:jc w:val="both"/>
      </w:pPr>
      <w:r>
        <w:rPr/>
        <w:t>Proses resosialisasi membantu klien dalam menentukan karir selanjurnya yang akan dilakukan, seperti memenuhi kebutuhan Pendidikan atau kebutuhan kerja, pembimbng kemasyarakatan membantu klien dalam menyalurkan kebutuhan tersebut.</w:t>
      </w:r>
    </w:p>
    <w:p>
      <w:pPr>
        <w:spacing w:before="0"/>
        <w:ind w:left="1420" w:right="281" w:firstLine="0"/>
        <w:jc w:val="both"/>
        <w:rPr>
          <w:sz w:val="24"/>
        </w:rPr>
      </w:pPr>
      <w:r>
        <w:rPr>
          <w:i/>
          <w:sz w:val="24"/>
        </w:rPr>
        <w:t>“…Ketika</w:t>
      </w:r>
      <w:r>
        <w:rPr>
          <w:i/>
          <w:spacing w:val="-15"/>
          <w:sz w:val="24"/>
        </w:rPr>
        <w:t> </w:t>
      </w:r>
      <w:r>
        <w:rPr>
          <w:i/>
          <w:sz w:val="24"/>
        </w:rPr>
        <w:t>mereka</w:t>
      </w:r>
      <w:r>
        <w:rPr>
          <w:i/>
          <w:spacing w:val="-15"/>
          <w:sz w:val="24"/>
        </w:rPr>
        <w:t> </w:t>
      </w:r>
      <w:r>
        <w:rPr>
          <w:i/>
          <w:sz w:val="24"/>
        </w:rPr>
        <w:t>kurang</w:t>
      </w:r>
      <w:r>
        <w:rPr>
          <w:i/>
          <w:spacing w:val="-15"/>
          <w:sz w:val="24"/>
        </w:rPr>
        <w:t> </w:t>
      </w:r>
      <w:r>
        <w:rPr>
          <w:i/>
          <w:sz w:val="24"/>
        </w:rPr>
        <w:t>percaya</w:t>
      </w:r>
      <w:r>
        <w:rPr>
          <w:i/>
          <w:spacing w:val="-14"/>
          <w:sz w:val="24"/>
        </w:rPr>
        <w:t> </w:t>
      </w:r>
      <w:r>
        <w:rPr>
          <w:i/>
          <w:sz w:val="24"/>
        </w:rPr>
        <w:t>diri</w:t>
      </w:r>
      <w:r>
        <w:rPr>
          <w:i/>
          <w:spacing w:val="-15"/>
          <w:sz w:val="24"/>
        </w:rPr>
        <w:t> </w:t>
      </w:r>
      <w:r>
        <w:rPr>
          <w:i/>
          <w:sz w:val="24"/>
        </w:rPr>
        <w:t>karna</w:t>
      </w:r>
      <w:r>
        <w:rPr>
          <w:i/>
          <w:spacing w:val="-15"/>
          <w:sz w:val="24"/>
        </w:rPr>
        <w:t> </w:t>
      </w:r>
      <w:r>
        <w:rPr>
          <w:i/>
          <w:sz w:val="24"/>
        </w:rPr>
        <w:t>takut</w:t>
      </w:r>
      <w:r>
        <w:rPr>
          <w:i/>
          <w:spacing w:val="-15"/>
          <w:sz w:val="24"/>
        </w:rPr>
        <w:t> </w:t>
      </w:r>
      <w:r>
        <w:rPr>
          <w:i/>
          <w:sz w:val="24"/>
        </w:rPr>
        <w:t>kalah</w:t>
      </w:r>
      <w:r>
        <w:rPr>
          <w:i/>
          <w:spacing w:val="-15"/>
          <w:sz w:val="24"/>
        </w:rPr>
        <w:t> </w:t>
      </w:r>
      <w:r>
        <w:rPr>
          <w:i/>
          <w:sz w:val="24"/>
        </w:rPr>
        <w:t>dengan</w:t>
      </w:r>
      <w:r>
        <w:rPr>
          <w:i/>
          <w:spacing w:val="-14"/>
          <w:sz w:val="24"/>
        </w:rPr>
        <w:t> </w:t>
      </w:r>
      <w:r>
        <w:rPr>
          <w:i/>
          <w:sz w:val="24"/>
        </w:rPr>
        <w:t>yang</w:t>
      </w:r>
      <w:r>
        <w:rPr>
          <w:i/>
          <w:spacing w:val="-15"/>
          <w:sz w:val="24"/>
        </w:rPr>
        <w:t> </w:t>
      </w:r>
      <w:r>
        <w:rPr>
          <w:i/>
          <w:sz w:val="24"/>
        </w:rPr>
        <w:t>lain karna memang status mereka sebagai mantan narapidana, ada banyak perusahaan yang mau menerima mantan narapidana sebagai </w:t>
      </w:r>
      <w:r>
        <w:rPr>
          <w:i/>
          <w:sz w:val="24"/>
        </w:rPr>
        <w:t>karyawan, karna memang mba dalam bimbingan dan pelatihan yang diberikan oleh lembaga</w:t>
      </w:r>
      <w:r>
        <w:rPr>
          <w:i/>
          <w:spacing w:val="-3"/>
          <w:sz w:val="24"/>
        </w:rPr>
        <w:t> </w:t>
      </w:r>
      <w:r>
        <w:rPr>
          <w:i/>
          <w:sz w:val="24"/>
        </w:rPr>
        <w:t>sosial</w:t>
      </w:r>
      <w:r>
        <w:rPr>
          <w:i/>
          <w:spacing w:val="-3"/>
          <w:sz w:val="24"/>
        </w:rPr>
        <w:t> </w:t>
      </w:r>
      <w:r>
        <w:rPr>
          <w:i/>
          <w:sz w:val="24"/>
        </w:rPr>
        <w:t>mereka</w:t>
      </w:r>
      <w:r>
        <w:rPr>
          <w:i/>
          <w:spacing w:val="-3"/>
          <w:sz w:val="24"/>
        </w:rPr>
        <w:t> </w:t>
      </w:r>
      <w:r>
        <w:rPr>
          <w:i/>
          <w:sz w:val="24"/>
        </w:rPr>
        <w:t>di</w:t>
      </w:r>
      <w:r>
        <w:rPr>
          <w:i/>
          <w:spacing w:val="-3"/>
          <w:sz w:val="24"/>
        </w:rPr>
        <w:t> </w:t>
      </w:r>
      <w:r>
        <w:rPr>
          <w:i/>
          <w:sz w:val="24"/>
        </w:rPr>
        <w:t>beri</w:t>
      </w:r>
      <w:r>
        <w:rPr>
          <w:i/>
          <w:spacing w:val="-3"/>
          <w:sz w:val="24"/>
        </w:rPr>
        <w:t> </w:t>
      </w:r>
      <w:r>
        <w:rPr>
          <w:i/>
          <w:sz w:val="24"/>
        </w:rPr>
        <w:t>sertivikat</w:t>
      </w:r>
      <w:r>
        <w:rPr>
          <w:i/>
          <w:spacing w:val="-3"/>
          <w:sz w:val="24"/>
        </w:rPr>
        <w:t> </w:t>
      </w:r>
      <w:r>
        <w:rPr>
          <w:i/>
          <w:sz w:val="24"/>
        </w:rPr>
        <w:t>stigmanisasi</w:t>
      </w:r>
      <w:r>
        <w:rPr>
          <w:i/>
          <w:spacing w:val="-3"/>
          <w:sz w:val="24"/>
        </w:rPr>
        <w:t> </w:t>
      </w:r>
      <w:r>
        <w:rPr>
          <w:i/>
          <w:sz w:val="24"/>
        </w:rPr>
        <w:t>sehingga</w:t>
      </w:r>
      <w:r>
        <w:rPr>
          <w:i/>
          <w:spacing w:val="-3"/>
          <w:sz w:val="24"/>
        </w:rPr>
        <w:t> </w:t>
      </w:r>
      <w:r>
        <w:rPr>
          <w:i/>
          <w:sz w:val="24"/>
        </w:rPr>
        <w:t>dalam</w:t>
      </w:r>
      <w:r>
        <w:rPr>
          <w:i/>
          <w:spacing w:val="-3"/>
          <w:sz w:val="24"/>
        </w:rPr>
        <w:t> </w:t>
      </w:r>
      <w:r>
        <w:rPr>
          <w:i/>
          <w:sz w:val="24"/>
        </w:rPr>
        <w:t>hal tersebut perusahaan masih mau menerima narapidana sebagai karyawan...” </w:t>
      </w:r>
      <w:r>
        <w:rPr>
          <w:sz w:val="24"/>
        </w:rPr>
        <w:t>(wawancara Bapas Atiq Jhony Wardani pada 9 November </w:t>
      </w:r>
      <w:r>
        <w:rPr>
          <w:spacing w:val="-2"/>
          <w:sz w:val="24"/>
        </w:rPr>
        <w:t>2024).</w:t>
      </w:r>
    </w:p>
    <w:p>
      <w:pPr>
        <w:pStyle w:val="BodyText"/>
      </w:pPr>
    </w:p>
    <w:p>
      <w:pPr>
        <w:pStyle w:val="BodyText"/>
        <w:spacing w:line="360" w:lineRule="auto"/>
        <w:ind w:left="1134" w:right="278" w:firstLine="283"/>
        <w:jc w:val="both"/>
      </w:pPr>
      <w:r>
        <w:rPr/>
        <w:t>Peran pembimbing kemasyarakatan dalam mencapai tujuan resosialisasi sebagai motivator. Membantu klien dalam memperkuat motivasi merupakan salah satu peran pembimbing kemasyarakatan, posisi klien anak sebagai narapidana memperlukan seseorang yang dapat membangkitkan dan mendorong semangat klien agar tetap memiliki motivasi kuat ketika menjalani kehidupan setelah keluar dari masa hukuman. </w:t>
      </w:r>
      <w:r>
        <w:rPr>
          <w:vertAlign w:val="superscript"/>
        </w:rPr>
        <w:t>61</w:t>
      </w:r>
      <w:r>
        <w:rPr>
          <w:vertAlign w:val="baseline"/>
        </w:rPr>
        <w:t> Seperti yang sampaikan oleh Bapak Fajar pada 14 Maret 2025</w:t>
      </w:r>
    </w:p>
    <w:p>
      <w:pPr>
        <w:spacing w:before="2"/>
        <w:ind w:left="1701" w:right="283" w:firstLine="0"/>
        <w:jc w:val="both"/>
        <w:rPr>
          <w:i/>
          <w:sz w:val="24"/>
        </w:rPr>
      </w:pPr>
      <w:r>
        <w:rPr>
          <w:i/>
          <w:sz w:val="24"/>
        </w:rPr>
        <w:t>“…memberikan motivasi kepada klien itu agar anak tidak mengulang perbuatanya. Banyak cara yang diberikan dalam pemberian motivasi, tergantung</w:t>
      </w:r>
      <w:r>
        <w:rPr>
          <w:i/>
          <w:spacing w:val="47"/>
          <w:sz w:val="24"/>
        </w:rPr>
        <w:t> </w:t>
      </w:r>
      <w:r>
        <w:rPr>
          <w:i/>
          <w:sz w:val="24"/>
        </w:rPr>
        <w:t>bagaimana</w:t>
      </w:r>
      <w:r>
        <w:rPr>
          <w:i/>
          <w:spacing w:val="50"/>
          <w:sz w:val="24"/>
        </w:rPr>
        <w:t> </w:t>
      </w:r>
      <w:r>
        <w:rPr>
          <w:i/>
          <w:sz w:val="24"/>
        </w:rPr>
        <w:t>kebutuhan</w:t>
      </w:r>
      <w:r>
        <w:rPr>
          <w:i/>
          <w:spacing w:val="50"/>
          <w:sz w:val="24"/>
        </w:rPr>
        <w:t> </w:t>
      </w:r>
      <w:r>
        <w:rPr>
          <w:i/>
          <w:sz w:val="24"/>
        </w:rPr>
        <w:t>klien</w:t>
      </w:r>
      <w:r>
        <w:rPr>
          <w:i/>
          <w:spacing w:val="49"/>
          <w:sz w:val="24"/>
        </w:rPr>
        <w:t> </w:t>
      </w:r>
      <w:r>
        <w:rPr>
          <w:i/>
          <w:sz w:val="24"/>
        </w:rPr>
        <w:t>sendiri.</w:t>
      </w:r>
      <w:r>
        <w:rPr>
          <w:i/>
          <w:spacing w:val="52"/>
          <w:sz w:val="24"/>
        </w:rPr>
        <w:t> </w:t>
      </w:r>
      <w:r>
        <w:rPr>
          <w:i/>
          <w:sz w:val="24"/>
        </w:rPr>
        <w:t>Bagimanapun</w:t>
      </w:r>
      <w:r>
        <w:rPr>
          <w:i/>
          <w:spacing w:val="50"/>
          <w:sz w:val="24"/>
        </w:rPr>
        <w:t> </w:t>
      </w:r>
      <w:r>
        <w:rPr>
          <w:i/>
          <w:spacing w:val="-2"/>
          <w:sz w:val="24"/>
        </w:rPr>
        <w:t>klien</w:t>
      </w:r>
    </w:p>
    <w:p>
      <w:pPr>
        <w:pStyle w:val="BodyText"/>
        <w:spacing w:before="1"/>
        <w:rPr>
          <w:i/>
          <w:sz w:val="15"/>
        </w:rPr>
      </w:pPr>
      <w:r>
        <w:rPr>
          <w:i/>
          <w:sz w:val="15"/>
        </w:rPr>
        <mc:AlternateContent>
          <mc:Choice Requires="wps">
            <w:drawing>
              <wp:anchor distT="0" distB="0" distL="0" distR="0" allowOverlap="1" layoutInCell="1" locked="0" behindDoc="1" simplePos="0" relativeHeight="487609344">
                <wp:simplePos x="0" y="0"/>
                <wp:positionH relativeFrom="page">
                  <wp:posOffset>1440433</wp:posOffset>
                </wp:positionH>
                <wp:positionV relativeFrom="paragraph">
                  <wp:posOffset>125996</wp:posOffset>
                </wp:positionV>
                <wp:extent cx="1829435" cy="9525"/>
                <wp:effectExtent l="0" t="0" r="0" b="0"/>
                <wp:wrapTopAndBottom/>
                <wp:docPr id="74" name="Graphic 74"/>
                <wp:cNvGraphicFramePr>
                  <a:graphicFrameLocks/>
                </wp:cNvGraphicFramePr>
                <a:graphic>
                  <a:graphicData uri="http://schemas.microsoft.com/office/word/2010/wordprocessingShape">
                    <wps:wsp>
                      <wps:cNvPr id="74" name="Graphic 74"/>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9.921006pt;width:144.020pt;height:.71997pt;mso-position-horizontal-relative:page;mso-position-vertical-relative:paragraph;z-index:-15707136;mso-wrap-distance-left:0;mso-wrap-distance-right:0" id="docshape70" filled="true" fillcolor="#000000" stroked="false">
                <v:fill type="solid"/>
                <w10:wrap type="topAndBottom"/>
              </v:rect>
            </w:pict>
          </mc:Fallback>
        </mc:AlternateContent>
      </w:r>
    </w:p>
    <w:p>
      <w:pPr>
        <w:spacing w:before="99"/>
        <w:ind w:left="568" w:right="220" w:firstLine="566"/>
        <w:jc w:val="left"/>
        <w:rPr>
          <w:i/>
          <w:sz w:val="20"/>
        </w:rPr>
      </w:pPr>
      <w:r>
        <w:rPr>
          <w:sz w:val="20"/>
          <w:vertAlign w:val="superscript"/>
        </w:rPr>
        <w:t>61</w:t>
      </w:r>
      <w:r>
        <w:rPr>
          <w:sz w:val="20"/>
          <w:vertAlign w:val="baseline"/>
        </w:rPr>
        <w:t> Adrian Sofyan, ‘PERAN PEMBIMBING KEMASYARAKATAN DALAM PERLINDUNGAN</w:t>
      </w:r>
      <w:r>
        <w:rPr>
          <w:spacing w:val="-5"/>
          <w:sz w:val="20"/>
          <w:vertAlign w:val="baseline"/>
        </w:rPr>
        <w:t> </w:t>
      </w:r>
      <w:r>
        <w:rPr>
          <w:sz w:val="20"/>
          <w:vertAlign w:val="baseline"/>
        </w:rPr>
        <w:t>ANAK</w:t>
      </w:r>
      <w:r>
        <w:rPr>
          <w:spacing w:val="-5"/>
          <w:sz w:val="20"/>
          <w:vertAlign w:val="baseline"/>
        </w:rPr>
        <w:t> </w:t>
      </w:r>
      <w:r>
        <w:rPr>
          <w:sz w:val="20"/>
          <w:vertAlign w:val="baseline"/>
        </w:rPr>
        <w:t>YANG</w:t>
      </w:r>
      <w:r>
        <w:rPr>
          <w:spacing w:val="-5"/>
          <w:sz w:val="20"/>
          <w:vertAlign w:val="baseline"/>
        </w:rPr>
        <w:t> </w:t>
      </w:r>
      <w:r>
        <w:rPr>
          <w:sz w:val="20"/>
          <w:vertAlign w:val="baseline"/>
        </w:rPr>
        <w:t>BERHADAPAN</w:t>
      </w:r>
      <w:r>
        <w:rPr>
          <w:spacing w:val="-5"/>
          <w:sz w:val="20"/>
          <w:vertAlign w:val="baseline"/>
        </w:rPr>
        <w:t> </w:t>
      </w:r>
      <w:r>
        <w:rPr>
          <w:sz w:val="20"/>
          <w:vertAlign w:val="baseline"/>
        </w:rPr>
        <w:t>DENGAN</w:t>
      </w:r>
      <w:r>
        <w:rPr>
          <w:spacing w:val="-5"/>
          <w:sz w:val="20"/>
          <w:vertAlign w:val="baseline"/>
        </w:rPr>
        <w:t> </w:t>
      </w:r>
      <w:r>
        <w:rPr>
          <w:sz w:val="20"/>
          <w:vertAlign w:val="baseline"/>
        </w:rPr>
        <w:t>HUKUM’,</w:t>
      </w:r>
      <w:r>
        <w:rPr>
          <w:spacing w:val="-5"/>
          <w:sz w:val="20"/>
          <w:vertAlign w:val="baseline"/>
        </w:rPr>
        <w:t> </w:t>
      </w:r>
      <w:r>
        <w:rPr>
          <w:i/>
          <w:sz w:val="20"/>
          <w:vertAlign w:val="baseline"/>
        </w:rPr>
        <w:t>Journal</w:t>
      </w:r>
      <w:r>
        <w:rPr>
          <w:i/>
          <w:spacing w:val="-6"/>
          <w:sz w:val="20"/>
          <w:vertAlign w:val="baseline"/>
        </w:rPr>
        <w:t> </w:t>
      </w:r>
      <w:r>
        <w:rPr>
          <w:i/>
          <w:sz w:val="20"/>
          <w:vertAlign w:val="baseline"/>
        </w:rPr>
        <w:t>Syntax</w:t>
      </w:r>
    </w:p>
    <w:p>
      <w:pPr>
        <w:spacing w:before="0"/>
        <w:ind w:left="568" w:right="0" w:firstLine="0"/>
        <w:jc w:val="left"/>
        <w:rPr>
          <w:sz w:val="20"/>
        </w:rPr>
      </w:pPr>
      <w:r>
        <w:rPr>
          <w:i/>
          <w:sz w:val="20"/>
        </w:rPr>
        <w:t>Admiration</w:t>
      </w:r>
      <w:r>
        <w:rPr>
          <w:sz w:val="20"/>
        </w:rPr>
        <w:t>,</w:t>
      </w:r>
      <w:r>
        <w:rPr>
          <w:spacing w:val="-4"/>
          <w:sz w:val="20"/>
        </w:rPr>
        <w:t> </w:t>
      </w:r>
      <w:r>
        <w:rPr>
          <w:sz w:val="20"/>
        </w:rPr>
        <w:t>Vol.</w:t>
      </w:r>
      <w:r>
        <w:rPr>
          <w:spacing w:val="-4"/>
          <w:sz w:val="20"/>
        </w:rPr>
        <w:t> </w:t>
      </w:r>
      <w:r>
        <w:rPr>
          <w:sz w:val="20"/>
        </w:rPr>
        <w:t>1</w:t>
      </w:r>
      <w:r>
        <w:rPr>
          <w:spacing w:val="-3"/>
          <w:sz w:val="20"/>
        </w:rPr>
        <w:t> </w:t>
      </w:r>
      <w:r>
        <w:rPr>
          <w:sz w:val="20"/>
        </w:rPr>
        <w:t>No.</w:t>
      </w:r>
      <w:r>
        <w:rPr>
          <w:spacing w:val="-4"/>
          <w:sz w:val="20"/>
        </w:rPr>
        <w:t> </w:t>
      </w:r>
      <w:r>
        <w:rPr>
          <w:spacing w:val="-2"/>
          <w:sz w:val="20"/>
        </w:rPr>
        <w:t>(2020).</w:t>
      </w:r>
    </w:p>
    <w:p>
      <w:pPr>
        <w:spacing w:after="0"/>
        <w:jc w:val="left"/>
        <w:rPr>
          <w:sz w:val="20"/>
        </w:rPr>
        <w:sectPr>
          <w:pgSz w:w="11910" w:h="16840"/>
          <w:pgMar w:header="0" w:footer="1000" w:top="1920" w:bottom="1200" w:left="1700" w:right="1417"/>
        </w:sectPr>
      </w:pPr>
    </w:p>
    <w:p>
      <w:pPr>
        <w:pStyle w:val="BodyText"/>
        <w:spacing w:before="53"/>
      </w:pPr>
    </w:p>
    <w:p>
      <w:pPr>
        <w:spacing w:before="0"/>
        <w:ind w:left="1701" w:right="280" w:firstLine="0"/>
        <w:jc w:val="both"/>
        <w:rPr>
          <w:sz w:val="24"/>
        </w:rPr>
      </w:pPr>
      <w:r>
        <w:rPr>
          <w:i/>
          <w:sz w:val="24"/>
        </w:rPr>
        <w:t>anak</w:t>
      </w:r>
      <w:r>
        <w:rPr>
          <w:i/>
          <w:spacing w:val="-2"/>
          <w:sz w:val="24"/>
        </w:rPr>
        <w:t> </w:t>
      </w:r>
      <w:r>
        <w:rPr>
          <w:i/>
          <w:sz w:val="24"/>
        </w:rPr>
        <w:t>kalau</w:t>
      </w:r>
      <w:r>
        <w:rPr>
          <w:i/>
          <w:spacing w:val="-1"/>
          <w:sz w:val="24"/>
        </w:rPr>
        <w:t> </w:t>
      </w:r>
      <w:r>
        <w:rPr>
          <w:i/>
          <w:sz w:val="24"/>
        </w:rPr>
        <w:t>sudah</w:t>
      </w:r>
      <w:r>
        <w:rPr>
          <w:i/>
          <w:spacing w:val="-1"/>
          <w:sz w:val="24"/>
        </w:rPr>
        <w:t> </w:t>
      </w:r>
      <w:r>
        <w:rPr>
          <w:i/>
          <w:sz w:val="24"/>
        </w:rPr>
        <w:t>terlibat hukum</w:t>
      </w:r>
      <w:r>
        <w:rPr>
          <w:i/>
          <w:spacing w:val="-1"/>
          <w:sz w:val="24"/>
        </w:rPr>
        <w:t> </w:t>
      </w:r>
      <w:r>
        <w:rPr>
          <w:i/>
          <w:sz w:val="24"/>
        </w:rPr>
        <w:t>kan</w:t>
      </w:r>
      <w:r>
        <w:rPr>
          <w:i/>
          <w:spacing w:val="-1"/>
          <w:sz w:val="24"/>
        </w:rPr>
        <w:t> </w:t>
      </w:r>
      <w:r>
        <w:rPr>
          <w:i/>
          <w:sz w:val="24"/>
        </w:rPr>
        <w:t>otomatis</w:t>
      </w:r>
      <w:r>
        <w:rPr>
          <w:i/>
          <w:spacing w:val="-1"/>
          <w:sz w:val="24"/>
        </w:rPr>
        <w:t> </w:t>
      </w:r>
      <w:r>
        <w:rPr>
          <w:i/>
          <w:sz w:val="24"/>
        </w:rPr>
        <w:t>pendidikannya terputus nah disitu kita membantu agar ia dapat lebih semangat dalam menentukan arah jalan selanjutnya yang akan mereka ambil”. </w:t>
      </w:r>
      <w:r>
        <w:rPr>
          <w:sz w:val="24"/>
        </w:rPr>
        <w:t>(wawancara Pak Fajar pada 14 Maret 2025)</w:t>
      </w:r>
    </w:p>
    <w:p>
      <w:pPr>
        <w:pStyle w:val="BodyText"/>
      </w:pPr>
    </w:p>
    <w:p>
      <w:pPr>
        <w:pStyle w:val="BodyText"/>
        <w:spacing w:before="21"/>
      </w:pPr>
    </w:p>
    <w:p>
      <w:pPr>
        <w:pStyle w:val="BodyText"/>
        <w:spacing w:line="360" w:lineRule="auto" w:before="1"/>
        <w:ind w:left="1420" w:right="286" w:firstLine="259"/>
        <w:jc w:val="both"/>
      </w:pPr>
      <w:r>
        <w:rPr/>
        <w:t>Sejalan dengan apa yang disampaikan oleh Bapak Puguh Setyawan Jhody pada 14 Maret 2025:</w:t>
      </w:r>
    </w:p>
    <w:p>
      <w:pPr>
        <w:spacing w:before="160"/>
        <w:ind w:left="1701" w:right="280" w:firstLine="0"/>
        <w:jc w:val="both"/>
        <w:rPr>
          <w:sz w:val="24"/>
        </w:rPr>
      </w:pPr>
      <w:r>
        <w:rPr>
          <w:i/>
          <w:sz w:val="24"/>
        </w:rPr>
        <w:t>“…kami memberi dorongan-dorongan saja, selain dorongan itu tadi kita juga melakukan wawancara ketika dia tidak memiliki motivasi melanjutkan pendidikan padahal kalo dilihat faktor penyebab ia melakukan</w:t>
      </w:r>
      <w:r>
        <w:rPr>
          <w:i/>
          <w:spacing w:val="-15"/>
          <w:sz w:val="24"/>
        </w:rPr>
        <w:t> </w:t>
      </w:r>
      <w:r>
        <w:rPr>
          <w:i/>
          <w:sz w:val="24"/>
        </w:rPr>
        <w:t>tindakan</w:t>
      </w:r>
      <w:r>
        <w:rPr>
          <w:i/>
          <w:spacing w:val="-15"/>
          <w:sz w:val="24"/>
        </w:rPr>
        <w:t> </w:t>
      </w:r>
      <w:r>
        <w:rPr>
          <w:i/>
          <w:sz w:val="24"/>
        </w:rPr>
        <w:t>tersebut</w:t>
      </w:r>
      <w:r>
        <w:rPr>
          <w:i/>
          <w:spacing w:val="-15"/>
          <w:sz w:val="24"/>
        </w:rPr>
        <w:t> </w:t>
      </w:r>
      <w:r>
        <w:rPr>
          <w:i/>
          <w:sz w:val="24"/>
        </w:rPr>
        <w:t>berdasarkan</w:t>
      </w:r>
      <w:r>
        <w:rPr>
          <w:i/>
          <w:spacing w:val="-15"/>
          <w:sz w:val="24"/>
        </w:rPr>
        <w:t> </w:t>
      </w:r>
      <w:r>
        <w:rPr>
          <w:i/>
          <w:sz w:val="24"/>
        </w:rPr>
        <w:t>faktor</w:t>
      </w:r>
      <w:r>
        <w:rPr>
          <w:i/>
          <w:spacing w:val="-15"/>
          <w:sz w:val="24"/>
        </w:rPr>
        <w:t> </w:t>
      </w:r>
      <w:r>
        <w:rPr>
          <w:i/>
          <w:sz w:val="24"/>
        </w:rPr>
        <w:t>pendidikan,</w:t>
      </w:r>
      <w:r>
        <w:rPr>
          <w:i/>
          <w:spacing w:val="-15"/>
          <w:sz w:val="24"/>
        </w:rPr>
        <w:t> </w:t>
      </w:r>
      <w:r>
        <w:rPr>
          <w:i/>
          <w:sz w:val="24"/>
        </w:rPr>
        <w:t>harus</w:t>
      </w:r>
      <w:r>
        <w:rPr>
          <w:i/>
          <w:spacing w:val="-15"/>
          <w:sz w:val="24"/>
        </w:rPr>
        <w:t> </w:t>
      </w:r>
      <w:r>
        <w:rPr>
          <w:i/>
          <w:sz w:val="24"/>
        </w:rPr>
        <w:t>kita dorong dan beri motivasi disana, entah itu melalui konseling, atau kelibatan dalam kegiatan masyarakat sehingga klien memiliki keinginan untuk rasa sosialisasi pertemanan dan lingkungannya. Sehingga mampu beradaptasi untuk berbuat yang lebih baik dengan lingkungan</w:t>
      </w:r>
      <w:r>
        <w:rPr>
          <w:i/>
          <w:spacing w:val="-9"/>
          <w:sz w:val="24"/>
        </w:rPr>
        <w:t> </w:t>
      </w:r>
      <w:r>
        <w:rPr>
          <w:i/>
          <w:sz w:val="24"/>
        </w:rPr>
        <w:t>sosial</w:t>
      </w:r>
      <w:r>
        <w:rPr>
          <w:i/>
          <w:spacing w:val="-9"/>
          <w:sz w:val="24"/>
        </w:rPr>
        <w:t> </w:t>
      </w:r>
      <w:r>
        <w:rPr>
          <w:i/>
          <w:sz w:val="24"/>
        </w:rPr>
        <w:t>yang</w:t>
      </w:r>
      <w:r>
        <w:rPr>
          <w:i/>
          <w:spacing w:val="-9"/>
          <w:sz w:val="24"/>
        </w:rPr>
        <w:t> </w:t>
      </w:r>
      <w:r>
        <w:rPr>
          <w:i/>
          <w:sz w:val="24"/>
        </w:rPr>
        <w:t>baik.”</w:t>
      </w:r>
      <w:r>
        <w:rPr>
          <w:i/>
          <w:spacing w:val="-8"/>
          <w:sz w:val="24"/>
        </w:rPr>
        <w:t> </w:t>
      </w:r>
      <w:r>
        <w:rPr>
          <w:sz w:val="24"/>
        </w:rPr>
        <w:t>(wawancara</w:t>
      </w:r>
      <w:r>
        <w:rPr>
          <w:spacing w:val="-9"/>
          <w:sz w:val="24"/>
        </w:rPr>
        <w:t> </w:t>
      </w:r>
      <w:r>
        <w:rPr>
          <w:sz w:val="24"/>
        </w:rPr>
        <w:t>Pak</w:t>
      </w:r>
      <w:r>
        <w:rPr>
          <w:spacing w:val="-8"/>
          <w:sz w:val="24"/>
        </w:rPr>
        <w:t> </w:t>
      </w:r>
      <w:r>
        <w:rPr>
          <w:sz w:val="24"/>
        </w:rPr>
        <w:t>Puguh</w:t>
      </w:r>
      <w:r>
        <w:rPr>
          <w:spacing w:val="-9"/>
          <w:sz w:val="24"/>
        </w:rPr>
        <w:t> </w:t>
      </w:r>
      <w:r>
        <w:rPr>
          <w:sz w:val="24"/>
        </w:rPr>
        <w:t>Setyawan</w:t>
      </w:r>
      <w:r>
        <w:rPr>
          <w:spacing w:val="-7"/>
          <w:sz w:val="24"/>
        </w:rPr>
        <w:t> </w:t>
      </w:r>
      <w:r>
        <w:rPr>
          <w:sz w:val="24"/>
        </w:rPr>
        <w:t>Jhody wawancara pada 14 Maret 2025)</w:t>
      </w:r>
    </w:p>
    <w:p>
      <w:pPr>
        <w:pStyle w:val="BodyText"/>
      </w:pPr>
    </w:p>
    <w:p>
      <w:pPr>
        <w:pStyle w:val="BodyText"/>
        <w:spacing w:before="181"/>
      </w:pPr>
    </w:p>
    <w:p>
      <w:pPr>
        <w:pStyle w:val="BodyText"/>
        <w:spacing w:line="360" w:lineRule="auto"/>
        <w:ind w:left="1420" w:right="283" w:firstLine="259"/>
        <w:jc w:val="both"/>
      </w:pPr>
      <w:r>
        <w:rPr/>
        <w:t>Motivasi yang diberikan oleh pembimbing kemasyarakatan tentunya memiliki dampak besar bagi klien. Bentuk penguatan dorongan dan motivasi yang diberikan merupakan penentu terbentuknya kepribadian </w:t>
      </w:r>
      <w:r>
        <w:rPr>
          <w:spacing w:val="-2"/>
        </w:rPr>
        <w:t>yang</w:t>
      </w:r>
      <w:r>
        <w:rPr>
          <w:spacing w:val="-6"/>
        </w:rPr>
        <w:t> </w:t>
      </w:r>
      <w:r>
        <w:rPr>
          <w:spacing w:val="-2"/>
        </w:rPr>
        <w:t>dimiliki klien,</w:t>
      </w:r>
      <w:r>
        <w:rPr>
          <w:spacing w:val="-3"/>
        </w:rPr>
        <w:t> </w:t>
      </w:r>
      <w:r>
        <w:rPr>
          <w:spacing w:val="-2"/>
        </w:rPr>
        <w:t>sehingga</w:t>
      </w:r>
      <w:r>
        <w:rPr>
          <w:spacing w:val="-4"/>
        </w:rPr>
        <w:t> </w:t>
      </w:r>
      <w:r>
        <w:rPr>
          <w:spacing w:val="-2"/>
        </w:rPr>
        <w:t>klien</w:t>
      </w:r>
      <w:r>
        <w:rPr>
          <w:spacing w:val="-3"/>
        </w:rPr>
        <w:t> </w:t>
      </w:r>
      <w:r>
        <w:rPr>
          <w:spacing w:val="-2"/>
        </w:rPr>
        <w:t>tidak</w:t>
      </w:r>
      <w:r>
        <w:rPr>
          <w:spacing w:val="-3"/>
        </w:rPr>
        <w:t> </w:t>
      </w:r>
      <w:r>
        <w:rPr>
          <w:spacing w:val="-2"/>
        </w:rPr>
        <w:t>mengulang</w:t>
      </w:r>
      <w:r>
        <w:rPr>
          <w:spacing w:val="-4"/>
        </w:rPr>
        <w:t> </w:t>
      </w:r>
      <w:r>
        <w:rPr>
          <w:spacing w:val="-2"/>
        </w:rPr>
        <w:t>perbuatan</w:t>
      </w:r>
      <w:r>
        <w:rPr>
          <w:spacing w:val="-3"/>
        </w:rPr>
        <w:t> </w:t>
      </w:r>
      <w:r>
        <w:rPr>
          <w:spacing w:val="-2"/>
        </w:rPr>
        <w:t>yang</w:t>
      </w:r>
      <w:r>
        <w:rPr>
          <w:spacing w:val="-3"/>
        </w:rPr>
        <w:t> </w:t>
      </w:r>
      <w:r>
        <w:rPr>
          <w:spacing w:val="-2"/>
        </w:rPr>
        <w:t>buruk.</w:t>
      </w:r>
    </w:p>
    <w:p>
      <w:pPr>
        <w:spacing w:before="162"/>
        <w:ind w:left="1701" w:right="281" w:firstLine="0"/>
        <w:jc w:val="both"/>
        <w:rPr>
          <w:sz w:val="24"/>
        </w:rPr>
      </w:pPr>
      <w:r>
        <w:rPr>
          <w:i/>
          <w:sz w:val="24"/>
        </w:rPr>
        <w:t>“… ya karna dapet motivasi dari pak Puguh sekarang jadi lebih berhati-hati</w:t>
      </w:r>
      <w:r>
        <w:rPr>
          <w:i/>
          <w:spacing w:val="-2"/>
          <w:sz w:val="24"/>
        </w:rPr>
        <w:t> </w:t>
      </w:r>
      <w:r>
        <w:rPr>
          <w:i/>
          <w:sz w:val="24"/>
        </w:rPr>
        <w:t>kalau</w:t>
      </w:r>
      <w:r>
        <w:rPr>
          <w:i/>
          <w:spacing w:val="-2"/>
          <w:sz w:val="24"/>
        </w:rPr>
        <w:t> </w:t>
      </w:r>
      <w:r>
        <w:rPr>
          <w:i/>
          <w:sz w:val="24"/>
        </w:rPr>
        <w:t>berteman</w:t>
      </w:r>
      <w:r>
        <w:rPr>
          <w:i/>
          <w:spacing w:val="-3"/>
          <w:sz w:val="24"/>
        </w:rPr>
        <w:t> </w:t>
      </w:r>
      <w:r>
        <w:rPr>
          <w:i/>
          <w:sz w:val="24"/>
        </w:rPr>
        <w:t>mba,</w:t>
      </w:r>
      <w:r>
        <w:rPr>
          <w:i/>
          <w:spacing w:val="-1"/>
          <w:sz w:val="24"/>
        </w:rPr>
        <w:t> </w:t>
      </w:r>
      <w:r>
        <w:rPr>
          <w:i/>
          <w:sz w:val="24"/>
        </w:rPr>
        <w:t>ya masih</w:t>
      </w:r>
      <w:r>
        <w:rPr>
          <w:i/>
          <w:spacing w:val="-2"/>
          <w:sz w:val="24"/>
        </w:rPr>
        <w:t> </w:t>
      </w:r>
      <w:r>
        <w:rPr>
          <w:i/>
          <w:sz w:val="24"/>
        </w:rPr>
        <w:t>mending</w:t>
      </w:r>
      <w:r>
        <w:rPr>
          <w:i/>
          <w:spacing w:val="-1"/>
          <w:sz w:val="24"/>
        </w:rPr>
        <w:t> </w:t>
      </w:r>
      <w:r>
        <w:rPr>
          <w:i/>
          <w:sz w:val="24"/>
        </w:rPr>
        <w:t>sekarang</w:t>
      </w:r>
      <w:r>
        <w:rPr>
          <w:i/>
          <w:spacing w:val="-2"/>
          <w:sz w:val="24"/>
        </w:rPr>
        <w:t> </w:t>
      </w:r>
      <w:r>
        <w:rPr>
          <w:i/>
          <w:sz w:val="24"/>
        </w:rPr>
        <w:t>sekolah masih mau menerima. Motivasi yang diberikan banyak mba, sekarang lagi</w:t>
      </w:r>
      <w:r>
        <w:rPr>
          <w:i/>
          <w:spacing w:val="-6"/>
          <w:sz w:val="24"/>
        </w:rPr>
        <w:t> </w:t>
      </w:r>
      <w:r>
        <w:rPr>
          <w:i/>
          <w:sz w:val="24"/>
        </w:rPr>
        <w:t>sekolah</w:t>
      </w:r>
      <w:r>
        <w:rPr>
          <w:i/>
          <w:spacing w:val="-6"/>
          <w:sz w:val="24"/>
        </w:rPr>
        <w:t> </w:t>
      </w:r>
      <w:r>
        <w:rPr>
          <w:i/>
          <w:sz w:val="24"/>
        </w:rPr>
        <w:t>ya</w:t>
      </w:r>
      <w:r>
        <w:rPr>
          <w:i/>
          <w:spacing w:val="-7"/>
          <w:sz w:val="24"/>
        </w:rPr>
        <w:t> </w:t>
      </w:r>
      <w:r>
        <w:rPr>
          <w:i/>
          <w:sz w:val="24"/>
        </w:rPr>
        <w:t>fokus</w:t>
      </w:r>
      <w:r>
        <w:rPr>
          <w:i/>
          <w:spacing w:val="-7"/>
          <w:sz w:val="24"/>
        </w:rPr>
        <w:t> </w:t>
      </w:r>
      <w:r>
        <w:rPr>
          <w:i/>
          <w:sz w:val="24"/>
        </w:rPr>
        <w:t>sekolah</w:t>
      </w:r>
      <w:r>
        <w:rPr>
          <w:i/>
          <w:spacing w:val="-6"/>
          <w:sz w:val="24"/>
        </w:rPr>
        <w:t> </w:t>
      </w:r>
      <w:r>
        <w:rPr>
          <w:i/>
          <w:sz w:val="24"/>
        </w:rPr>
        <w:t>dulu</w:t>
      </w:r>
      <w:r>
        <w:rPr>
          <w:i/>
          <w:spacing w:val="-6"/>
          <w:sz w:val="24"/>
        </w:rPr>
        <w:t> </w:t>
      </w:r>
      <w:r>
        <w:rPr>
          <w:i/>
          <w:sz w:val="24"/>
        </w:rPr>
        <w:t>mba,</w:t>
      </w:r>
      <w:r>
        <w:rPr>
          <w:i/>
          <w:spacing w:val="-7"/>
          <w:sz w:val="24"/>
        </w:rPr>
        <w:t> </w:t>
      </w:r>
      <w:r>
        <w:rPr>
          <w:i/>
          <w:sz w:val="24"/>
        </w:rPr>
        <w:t>pak</w:t>
      </w:r>
      <w:r>
        <w:rPr>
          <w:i/>
          <w:spacing w:val="-8"/>
          <w:sz w:val="24"/>
        </w:rPr>
        <w:t> </w:t>
      </w:r>
      <w:r>
        <w:rPr>
          <w:i/>
          <w:sz w:val="24"/>
        </w:rPr>
        <w:t>puguh</w:t>
      </w:r>
      <w:r>
        <w:rPr>
          <w:i/>
          <w:spacing w:val="-7"/>
          <w:sz w:val="24"/>
        </w:rPr>
        <w:t> </w:t>
      </w:r>
      <w:r>
        <w:rPr>
          <w:i/>
          <w:sz w:val="24"/>
        </w:rPr>
        <w:t>juga</w:t>
      </w:r>
      <w:r>
        <w:rPr>
          <w:i/>
          <w:spacing w:val="-6"/>
          <w:sz w:val="24"/>
        </w:rPr>
        <w:t> </w:t>
      </w:r>
      <w:r>
        <w:rPr>
          <w:i/>
          <w:sz w:val="24"/>
        </w:rPr>
        <w:t>bilangin</w:t>
      </w:r>
      <w:r>
        <w:rPr>
          <w:i/>
          <w:spacing w:val="-6"/>
          <w:sz w:val="24"/>
        </w:rPr>
        <w:t> </w:t>
      </w:r>
      <w:r>
        <w:rPr>
          <w:i/>
          <w:sz w:val="24"/>
        </w:rPr>
        <w:t>kalau pendidkan</w:t>
      </w:r>
      <w:r>
        <w:rPr>
          <w:i/>
          <w:spacing w:val="-15"/>
          <w:sz w:val="24"/>
        </w:rPr>
        <w:t> </w:t>
      </w:r>
      <w:r>
        <w:rPr>
          <w:i/>
          <w:sz w:val="24"/>
        </w:rPr>
        <w:t>itu</w:t>
      </w:r>
      <w:r>
        <w:rPr>
          <w:i/>
          <w:spacing w:val="-15"/>
          <w:sz w:val="24"/>
        </w:rPr>
        <w:t> </w:t>
      </w:r>
      <w:r>
        <w:rPr>
          <w:i/>
          <w:sz w:val="24"/>
        </w:rPr>
        <w:t>yo</w:t>
      </w:r>
      <w:r>
        <w:rPr>
          <w:i/>
          <w:spacing w:val="-15"/>
          <w:sz w:val="24"/>
        </w:rPr>
        <w:t> </w:t>
      </w:r>
      <w:r>
        <w:rPr>
          <w:i/>
          <w:sz w:val="24"/>
        </w:rPr>
        <w:t>penting</w:t>
      </w:r>
      <w:r>
        <w:rPr>
          <w:i/>
          <w:spacing w:val="-15"/>
          <w:sz w:val="24"/>
        </w:rPr>
        <w:t> </w:t>
      </w:r>
      <w:r>
        <w:rPr>
          <w:i/>
          <w:sz w:val="24"/>
        </w:rPr>
        <w:t>buat</w:t>
      </w:r>
      <w:r>
        <w:rPr>
          <w:i/>
          <w:spacing w:val="-15"/>
          <w:sz w:val="24"/>
        </w:rPr>
        <w:t> </w:t>
      </w:r>
      <w:r>
        <w:rPr>
          <w:i/>
          <w:sz w:val="24"/>
        </w:rPr>
        <w:t>saya.</w:t>
      </w:r>
      <w:r>
        <w:rPr>
          <w:i/>
          <w:spacing w:val="-15"/>
          <w:sz w:val="24"/>
        </w:rPr>
        <w:t> </w:t>
      </w:r>
      <w:r>
        <w:rPr>
          <w:i/>
          <w:sz w:val="24"/>
        </w:rPr>
        <w:t>saya</w:t>
      </w:r>
      <w:r>
        <w:rPr>
          <w:i/>
          <w:spacing w:val="-15"/>
          <w:sz w:val="24"/>
        </w:rPr>
        <w:t> </w:t>
      </w:r>
      <w:r>
        <w:rPr>
          <w:i/>
          <w:sz w:val="24"/>
        </w:rPr>
        <w:t>jadi</w:t>
      </w:r>
      <w:r>
        <w:rPr>
          <w:i/>
          <w:spacing w:val="-15"/>
          <w:sz w:val="24"/>
        </w:rPr>
        <w:t> </w:t>
      </w:r>
      <w:r>
        <w:rPr>
          <w:i/>
          <w:sz w:val="24"/>
        </w:rPr>
        <w:t>jarang</w:t>
      </w:r>
      <w:r>
        <w:rPr>
          <w:i/>
          <w:spacing w:val="-15"/>
          <w:sz w:val="24"/>
        </w:rPr>
        <w:t> </w:t>
      </w:r>
      <w:r>
        <w:rPr>
          <w:i/>
          <w:sz w:val="24"/>
        </w:rPr>
        <w:t>keluar</w:t>
      </w:r>
      <w:r>
        <w:rPr>
          <w:i/>
          <w:spacing w:val="-15"/>
          <w:sz w:val="24"/>
        </w:rPr>
        <w:t> </w:t>
      </w:r>
      <w:r>
        <w:rPr>
          <w:i/>
          <w:sz w:val="24"/>
        </w:rPr>
        <w:t>rumah</w:t>
      </w:r>
      <w:r>
        <w:rPr>
          <w:i/>
          <w:spacing w:val="-15"/>
          <w:sz w:val="24"/>
        </w:rPr>
        <w:t> </w:t>
      </w:r>
      <w:r>
        <w:rPr>
          <w:i/>
          <w:sz w:val="24"/>
        </w:rPr>
        <w:t>lebih fokus sama sekolah lah intinya” </w:t>
      </w:r>
      <w:r>
        <w:rPr>
          <w:sz w:val="24"/>
        </w:rPr>
        <w:t>(wawancara A (17 tahun) pada 14 Maret 2025)</w:t>
      </w:r>
    </w:p>
    <w:p>
      <w:pPr>
        <w:pStyle w:val="BodyText"/>
      </w:pPr>
    </w:p>
    <w:p>
      <w:pPr>
        <w:pStyle w:val="BodyText"/>
        <w:spacing w:before="44"/>
      </w:pPr>
    </w:p>
    <w:p>
      <w:pPr>
        <w:pStyle w:val="BodyText"/>
        <w:ind w:left="1420"/>
      </w:pPr>
      <w:r>
        <w:rPr/>
        <w:t>Seperti</w:t>
      </w:r>
      <w:r>
        <w:rPr>
          <w:spacing w:val="-2"/>
        </w:rPr>
        <w:t> </w:t>
      </w:r>
      <w:r>
        <w:rPr/>
        <w:t>yang</w:t>
      </w:r>
      <w:r>
        <w:rPr>
          <w:spacing w:val="-1"/>
        </w:rPr>
        <w:t> </w:t>
      </w:r>
      <w:r>
        <w:rPr/>
        <w:t>disampikan</w:t>
      </w:r>
      <w:r>
        <w:rPr>
          <w:spacing w:val="1"/>
        </w:rPr>
        <w:t> </w:t>
      </w:r>
      <w:r>
        <w:rPr/>
        <w:t>klien</w:t>
      </w:r>
      <w:r>
        <w:rPr>
          <w:spacing w:val="-1"/>
        </w:rPr>
        <w:t> </w:t>
      </w:r>
      <w:r>
        <w:rPr/>
        <w:t>FA</w:t>
      </w:r>
      <w:r>
        <w:rPr>
          <w:spacing w:val="-1"/>
        </w:rPr>
        <w:t> </w:t>
      </w:r>
      <w:r>
        <w:rPr/>
        <w:t>pada</w:t>
      </w:r>
      <w:r>
        <w:rPr>
          <w:spacing w:val="-2"/>
        </w:rPr>
        <w:t> </w:t>
      </w:r>
      <w:r>
        <w:rPr/>
        <w:t>14</w:t>
      </w:r>
      <w:r>
        <w:rPr>
          <w:spacing w:val="-1"/>
        </w:rPr>
        <w:t> </w:t>
      </w:r>
      <w:r>
        <w:rPr/>
        <w:t>Maret</w:t>
      </w:r>
      <w:r>
        <w:rPr>
          <w:spacing w:val="-1"/>
        </w:rPr>
        <w:t> </w:t>
      </w:r>
      <w:r>
        <w:rPr>
          <w:spacing w:val="-2"/>
        </w:rPr>
        <w:t>2025):</w:t>
      </w:r>
    </w:p>
    <w:p>
      <w:pPr>
        <w:spacing w:before="161"/>
        <w:ind w:left="1701" w:right="282" w:firstLine="0"/>
        <w:jc w:val="both"/>
        <w:rPr>
          <w:sz w:val="24"/>
        </w:rPr>
      </w:pPr>
      <w:r>
        <w:rPr>
          <w:i/>
          <w:sz w:val="24"/>
        </w:rPr>
        <w:t>“‘…dulu malu mba, tapi kalo malu terus ga ada perubahan ya sama aja, dikasih semngat sama pak bapas mba biar tetep semangat, alhamdulillah sekarang sudah punya pekerjaan sama Pendidikan ya tetep tak kejar mba, kalo dulu pikirannya yang penting dapet </w:t>
      </w:r>
      <w:r>
        <w:rPr>
          <w:i/>
          <w:sz w:val="24"/>
        </w:rPr>
        <w:t>uang gimana pun caranya, ternyata kalo uangnya ga berkah yo malah kita yang susah…” </w:t>
      </w:r>
      <w:r>
        <w:rPr>
          <w:sz w:val="24"/>
        </w:rPr>
        <w:t>(wawancara FA (16 Tahun) pada 14 Maret 2025)</w:t>
      </w:r>
    </w:p>
    <w:p>
      <w:pPr>
        <w:spacing w:after="0"/>
        <w:jc w:val="both"/>
        <w:rPr>
          <w:sz w:val="24"/>
        </w:rPr>
        <w:sectPr>
          <w:pgSz w:w="11910" w:h="16840"/>
          <w:pgMar w:header="0" w:footer="1000" w:top="1920" w:bottom="1200" w:left="1700" w:right="1417"/>
        </w:sectPr>
      </w:pPr>
    </w:p>
    <w:p>
      <w:pPr>
        <w:pStyle w:val="BodyText"/>
      </w:pPr>
    </w:p>
    <w:p>
      <w:pPr>
        <w:pStyle w:val="BodyText"/>
      </w:pPr>
    </w:p>
    <w:p>
      <w:pPr>
        <w:pStyle w:val="BodyText"/>
        <w:spacing w:before="74"/>
      </w:pPr>
    </w:p>
    <w:p>
      <w:pPr>
        <w:pStyle w:val="BodyText"/>
        <w:spacing w:line="360" w:lineRule="auto" w:before="1"/>
        <w:ind w:left="1134" w:right="280" w:firstLine="283"/>
        <w:jc w:val="both"/>
      </w:pPr>
      <w:r>
        <w:rPr/>
        <w:t>Peran pembimbing kemasyarakatan dalam memberikan motivasi dalam pencapaian tujuan resosialisasi merupakan hal yang penting. Pembimbing kemasyarakatan</w:t>
      </w:r>
      <w:r>
        <w:rPr>
          <w:spacing w:val="-14"/>
        </w:rPr>
        <w:t> </w:t>
      </w:r>
      <w:r>
        <w:rPr/>
        <w:t>berperan</w:t>
      </w:r>
      <w:r>
        <w:rPr>
          <w:spacing w:val="-12"/>
        </w:rPr>
        <w:t> </w:t>
      </w:r>
      <w:r>
        <w:rPr/>
        <w:t>dalam</w:t>
      </w:r>
      <w:r>
        <w:rPr>
          <w:spacing w:val="-14"/>
        </w:rPr>
        <w:t> </w:t>
      </w:r>
      <w:r>
        <w:rPr/>
        <w:t>membangkitkan</w:t>
      </w:r>
      <w:r>
        <w:rPr>
          <w:spacing w:val="-14"/>
        </w:rPr>
        <w:t> </w:t>
      </w:r>
      <w:r>
        <w:rPr/>
        <w:t>semangat</w:t>
      </w:r>
      <w:r>
        <w:rPr>
          <w:spacing w:val="-13"/>
        </w:rPr>
        <w:t> </w:t>
      </w:r>
      <w:r>
        <w:rPr/>
        <w:t>klien,</w:t>
      </w:r>
      <w:r>
        <w:rPr>
          <w:spacing w:val="-14"/>
        </w:rPr>
        <w:t> </w:t>
      </w:r>
      <w:r>
        <w:rPr/>
        <w:t>mendorong klien agar memiliki motivasi yang kuat dalam menjalani kehidupan setelah masa hukuman segingga klien memiliki arah tujuan hidup yang akan dipilih setelahnya.</w:t>
      </w:r>
      <w:r>
        <w:rPr>
          <w:spacing w:val="-5"/>
        </w:rPr>
        <w:t> </w:t>
      </w:r>
      <w:r>
        <w:rPr/>
        <w:t>Pemberian</w:t>
      </w:r>
      <w:r>
        <w:rPr>
          <w:spacing w:val="-5"/>
        </w:rPr>
        <w:t> </w:t>
      </w:r>
      <w:r>
        <w:rPr/>
        <w:t>motivasi</w:t>
      </w:r>
      <w:r>
        <w:rPr>
          <w:spacing w:val="-5"/>
        </w:rPr>
        <w:t> </w:t>
      </w:r>
      <w:r>
        <w:rPr/>
        <w:t>dapat</w:t>
      </w:r>
      <w:r>
        <w:rPr>
          <w:spacing w:val="-5"/>
        </w:rPr>
        <w:t> </w:t>
      </w:r>
      <w:r>
        <w:rPr/>
        <w:t>dilakukan</w:t>
      </w:r>
      <w:r>
        <w:rPr>
          <w:spacing w:val="-5"/>
        </w:rPr>
        <w:t> </w:t>
      </w:r>
      <w:r>
        <w:rPr/>
        <w:t>dengan</w:t>
      </w:r>
      <w:r>
        <w:rPr>
          <w:spacing w:val="-5"/>
        </w:rPr>
        <w:t> </w:t>
      </w:r>
      <w:r>
        <w:rPr/>
        <w:t>berbagai</w:t>
      </w:r>
      <w:r>
        <w:rPr>
          <w:spacing w:val="-5"/>
        </w:rPr>
        <w:t> </w:t>
      </w:r>
      <w:r>
        <w:rPr/>
        <w:t>cara</w:t>
      </w:r>
      <w:r>
        <w:rPr>
          <w:spacing w:val="-6"/>
        </w:rPr>
        <w:t> </w:t>
      </w:r>
      <w:r>
        <w:rPr/>
        <w:t>sesuai dengan kebutuhan klien, seperti melalui konseling atau keterlibatan dengan kegiatan sosial. Motivasi yang diberikan bertujuan suapaya klien tidak mengulang kesalahan merka, dan membantu mereka utuk fokus pada tujuan hidup yang sebenarnya. Resosialisasi bagi klien narapidana anak bertujuan untuk membantu klien melanjutkan Pendidikan atau memasuki dunia kerja. Pembimbing kemasyarakatan di Bapas Kelas I Semarang berperan dalam memberikan bimbingan dan solusi terhadap kesulitan yang dihadapi klien dalam menentukan arah karir. Selain itu, jika terdapat keputusan kejaksaan untuk mengikuti pelatihan kerja, pembimbing kemasyarakatan juga memfasilitasinya. Meski klien sering merasa kurang percaya diri karena status merek sebagai mantan narapidana, namun masih terdapat perusahaan yang masih bersedia menerima mereka, terutama adanya sertifikat dari lembaga sosial yang mengurangi pandangan negatif mereka dan meningkatkan peluang kerja.</w:t>
      </w:r>
    </w:p>
    <w:p>
      <w:pPr>
        <w:pStyle w:val="Heading3"/>
        <w:numPr>
          <w:ilvl w:val="1"/>
          <w:numId w:val="14"/>
        </w:numPr>
        <w:tabs>
          <w:tab w:pos="1091" w:val="left" w:leader="none"/>
        </w:tabs>
        <w:spacing w:line="240" w:lineRule="auto" w:before="162" w:after="0"/>
        <w:ind w:left="1091" w:right="0" w:hanging="240"/>
        <w:jc w:val="both"/>
      </w:pPr>
      <w:bookmarkStart w:name="_bookmark47" w:id="48"/>
      <w:bookmarkEnd w:id="48"/>
      <w:r>
        <w:rPr>
          <w:b w:val="0"/>
        </w:rPr>
      </w:r>
      <w:r>
        <w:rPr/>
        <w:t>Tahap</w:t>
      </w:r>
      <w:r>
        <w:rPr>
          <w:spacing w:val="-1"/>
        </w:rPr>
        <w:t> </w:t>
      </w:r>
      <w:r>
        <w:rPr/>
        <w:t>Resosialisasi</w:t>
      </w:r>
      <w:r>
        <w:rPr>
          <w:spacing w:val="-2"/>
        </w:rPr>
        <w:t> </w:t>
      </w:r>
      <w:r>
        <w:rPr/>
        <w:t>Klien</w:t>
      </w:r>
      <w:r>
        <w:rPr>
          <w:spacing w:val="-1"/>
        </w:rPr>
        <w:t> </w:t>
      </w:r>
      <w:r>
        <w:rPr/>
        <w:t>Narapidana</w:t>
      </w:r>
      <w:r>
        <w:rPr>
          <w:spacing w:val="-1"/>
        </w:rPr>
        <w:t> </w:t>
      </w:r>
      <w:r>
        <w:rPr>
          <w:spacing w:val="-4"/>
        </w:rPr>
        <w:t>Anak</w:t>
      </w:r>
    </w:p>
    <w:p>
      <w:pPr>
        <w:pStyle w:val="BodyText"/>
        <w:spacing w:before="21"/>
        <w:rPr>
          <w:b/>
        </w:rPr>
      </w:pPr>
    </w:p>
    <w:p>
      <w:pPr>
        <w:pStyle w:val="BodyText"/>
        <w:spacing w:line="360" w:lineRule="auto" w:before="1"/>
        <w:ind w:left="1134" w:right="282" w:firstLine="307"/>
        <w:jc w:val="both"/>
      </w:pPr>
      <w:r>
        <w:rPr/>
        <w:t>Proses</w:t>
      </w:r>
      <w:r>
        <w:rPr>
          <w:spacing w:val="-13"/>
        </w:rPr>
        <w:t> </w:t>
      </w:r>
      <w:r>
        <w:rPr/>
        <w:t>resosialisasi</w:t>
      </w:r>
      <w:r>
        <w:rPr>
          <w:spacing w:val="-12"/>
        </w:rPr>
        <w:t> </w:t>
      </w:r>
      <w:r>
        <w:rPr/>
        <w:t>memiliki</w:t>
      </w:r>
      <w:r>
        <w:rPr>
          <w:spacing w:val="-13"/>
        </w:rPr>
        <w:t> </w:t>
      </w:r>
      <w:r>
        <w:rPr/>
        <w:t>beberapa</w:t>
      </w:r>
      <w:r>
        <w:rPr>
          <w:spacing w:val="-14"/>
        </w:rPr>
        <w:t> </w:t>
      </w:r>
      <w:r>
        <w:rPr/>
        <w:t>tahapan</w:t>
      </w:r>
      <w:r>
        <w:rPr>
          <w:spacing w:val="-12"/>
        </w:rPr>
        <w:t> </w:t>
      </w:r>
      <w:r>
        <w:rPr/>
        <w:t>yang</w:t>
      </w:r>
      <w:r>
        <w:rPr>
          <w:spacing w:val="-13"/>
        </w:rPr>
        <w:t> </w:t>
      </w:r>
      <w:r>
        <w:rPr/>
        <w:t>snagat</w:t>
      </w:r>
      <w:r>
        <w:rPr>
          <w:spacing w:val="-13"/>
        </w:rPr>
        <w:t> </w:t>
      </w:r>
      <w:r>
        <w:rPr/>
        <w:t>penting</w:t>
      </w:r>
      <w:r>
        <w:rPr>
          <w:spacing w:val="-13"/>
        </w:rPr>
        <w:t> </w:t>
      </w:r>
      <w:r>
        <w:rPr/>
        <w:t>dalam membantu klien narapidana anak agar kembali diterima dalam masyarakat dan memperbaiki perilaku mereka setelah menjalani hukuman. Tahapan proses resosialisasi klien narapidana anak yang dilakukan oleh pembimbing kemasyarakata</w:t>
      </w:r>
      <w:r>
        <w:rPr>
          <w:spacing w:val="-12"/>
        </w:rPr>
        <w:t> </w:t>
      </w:r>
      <w:r>
        <w:rPr/>
        <w:t>aada</w:t>
      </w:r>
      <w:r>
        <w:rPr>
          <w:spacing w:val="-15"/>
        </w:rPr>
        <w:t> </w:t>
      </w:r>
      <w:r>
        <w:rPr/>
        <w:t>beberapa</w:t>
      </w:r>
      <w:r>
        <w:rPr>
          <w:spacing w:val="-15"/>
        </w:rPr>
        <w:t> </w:t>
      </w:r>
      <w:r>
        <w:rPr/>
        <w:t>tahap</w:t>
      </w:r>
      <w:r>
        <w:rPr>
          <w:spacing w:val="-14"/>
        </w:rPr>
        <w:t> </w:t>
      </w:r>
      <w:r>
        <w:rPr/>
        <w:t>tahap</w:t>
      </w:r>
      <w:r>
        <w:rPr>
          <w:spacing w:val="-12"/>
        </w:rPr>
        <w:t> </w:t>
      </w:r>
      <w:r>
        <w:rPr/>
        <w:t>awal</w:t>
      </w:r>
      <w:r>
        <w:rPr>
          <w:spacing w:val="-14"/>
        </w:rPr>
        <w:t> </w:t>
      </w:r>
      <w:r>
        <w:rPr/>
        <w:t>yaitu</w:t>
      </w:r>
      <w:r>
        <w:rPr>
          <w:spacing w:val="-14"/>
        </w:rPr>
        <w:t> </w:t>
      </w:r>
      <w:r>
        <w:rPr/>
        <w:t>bimbingan</w:t>
      </w:r>
      <w:r>
        <w:rPr>
          <w:spacing w:val="-15"/>
        </w:rPr>
        <w:t> </w:t>
      </w:r>
      <w:r>
        <w:rPr/>
        <w:t>kesiapan</w:t>
      </w:r>
      <w:r>
        <w:rPr>
          <w:spacing w:val="-14"/>
        </w:rPr>
        <w:t> </w:t>
      </w:r>
      <w:r>
        <w:rPr/>
        <w:t>dan peran masyarakat. Tahap inti yaitu bimbingan sosial hidup masyarakat, bimbingan kepribadian dan bimbingan kemandirian, bimbingan dan konseling. Terakhir tahap akhir atau penyaluran.</w:t>
      </w:r>
    </w:p>
    <w:p>
      <w:pPr>
        <w:pStyle w:val="BodyText"/>
        <w:spacing w:after="0" w:line="360" w:lineRule="auto"/>
        <w:jc w:val="both"/>
        <w:sectPr>
          <w:pgSz w:w="11910" w:h="16840"/>
          <w:pgMar w:header="0" w:footer="1000" w:top="1920" w:bottom="1200" w:left="1700" w:right="1417"/>
        </w:sectPr>
      </w:pPr>
    </w:p>
    <w:p>
      <w:pPr>
        <w:pStyle w:val="BodyText"/>
        <w:spacing w:before="53"/>
      </w:pPr>
    </w:p>
    <w:p>
      <w:pPr>
        <w:pStyle w:val="Heading3"/>
        <w:numPr>
          <w:ilvl w:val="2"/>
          <w:numId w:val="14"/>
        </w:numPr>
        <w:tabs>
          <w:tab w:pos="1419" w:val="left" w:leader="none"/>
        </w:tabs>
        <w:spacing w:line="240" w:lineRule="auto" w:before="0" w:after="0"/>
        <w:ind w:left="1419" w:right="0" w:hanging="285"/>
        <w:jc w:val="both"/>
      </w:pPr>
      <w:r>
        <w:rPr/>
        <w:t>Tahap</w:t>
      </w:r>
      <w:r>
        <w:rPr>
          <w:spacing w:val="-2"/>
        </w:rPr>
        <w:t> </w:t>
      </w:r>
      <w:r>
        <w:rPr>
          <w:spacing w:val="-4"/>
        </w:rPr>
        <w:t>Awal</w:t>
      </w:r>
    </w:p>
    <w:p>
      <w:pPr>
        <w:pStyle w:val="BodyText"/>
        <w:spacing w:line="360" w:lineRule="auto" w:before="137"/>
        <w:ind w:left="1420" w:right="281" w:firstLine="400"/>
        <w:jc w:val="both"/>
      </w:pPr>
      <w:r>
        <w:rPr/>
        <w:t>Tahap</w:t>
      </w:r>
      <w:r>
        <w:rPr>
          <w:spacing w:val="-15"/>
        </w:rPr>
        <w:t> </w:t>
      </w:r>
      <w:r>
        <w:rPr/>
        <w:t>awal</w:t>
      </w:r>
      <w:r>
        <w:rPr>
          <w:spacing w:val="-15"/>
        </w:rPr>
        <w:t> </w:t>
      </w:r>
      <w:r>
        <w:rPr/>
        <w:t>dalam</w:t>
      </w:r>
      <w:r>
        <w:rPr>
          <w:spacing w:val="-15"/>
        </w:rPr>
        <w:t> </w:t>
      </w:r>
      <w:r>
        <w:rPr/>
        <w:t>proses</w:t>
      </w:r>
      <w:r>
        <w:rPr>
          <w:spacing w:val="-15"/>
        </w:rPr>
        <w:t> </w:t>
      </w:r>
      <w:r>
        <w:rPr/>
        <w:t>resosialisasi</w:t>
      </w:r>
      <w:r>
        <w:rPr>
          <w:spacing w:val="-15"/>
        </w:rPr>
        <w:t> </w:t>
      </w:r>
      <w:r>
        <w:rPr/>
        <w:t>merupakan</w:t>
      </w:r>
      <w:r>
        <w:rPr>
          <w:spacing w:val="-15"/>
        </w:rPr>
        <w:t> </w:t>
      </w:r>
      <w:r>
        <w:rPr/>
        <w:t>pendampingan</w:t>
      </w:r>
      <w:r>
        <w:rPr>
          <w:spacing w:val="-15"/>
        </w:rPr>
        <w:t> </w:t>
      </w:r>
      <w:r>
        <w:rPr/>
        <w:t>awal yang</w:t>
      </w:r>
      <w:r>
        <w:rPr>
          <w:spacing w:val="-15"/>
        </w:rPr>
        <w:t> </w:t>
      </w:r>
      <w:r>
        <w:rPr/>
        <w:t>diberikan</w:t>
      </w:r>
      <w:r>
        <w:rPr>
          <w:spacing w:val="-15"/>
        </w:rPr>
        <w:t> </w:t>
      </w:r>
      <w:r>
        <w:rPr/>
        <w:t>oleh</w:t>
      </w:r>
      <w:r>
        <w:rPr>
          <w:spacing w:val="-15"/>
        </w:rPr>
        <w:t> </w:t>
      </w:r>
      <w:r>
        <w:rPr/>
        <w:t>pembimbing</w:t>
      </w:r>
      <w:r>
        <w:rPr>
          <w:spacing w:val="-15"/>
        </w:rPr>
        <w:t> </w:t>
      </w:r>
      <w:r>
        <w:rPr/>
        <w:t>kemasyarakatan</w:t>
      </w:r>
      <w:r>
        <w:rPr>
          <w:spacing w:val="-15"/>
        </w:rPr>
        <w:t> </w:t>
      </w:r>
      <w:r>
        <w:rPr/>
        <w:t>kepada</w:t>
      </w:r>
      <w:r>
        <w:rPr>
          <w:spacing w:val="-15"/>
        </w:rPr>
        <w:t> </w:t>
      </w:r>
      <w:r>
        <w:rPr/>
        <w:t>klien</w:t>
      </w:r>
      <w:r>
        <w:rPr>
          <w:spacing w:val="-15"/>
        </w:rPr>
        <w:t> </w:t>
      </w:r>
      <w:r>
        <w:rPr/>
        <w:t>narapidana anak. Fokus utama dalam tahap awal ini adalah bimbingan kesiapan dan peran masyarakat dengan harapan klien narapidana anak dan lingkungan masyarakat mampu menerima dan menyesuaikan diri untuk kembali dan berdampingan dengan klien anak sehingga proses resosialisasi dapat berjalan dalan lancer.</w:t>
      </w:r>
    </w:p>
    <w:p>
      <w:pPr>
        <w:pStyle w:val="Heading3"/>
        <w:numPr>
          <w:ilvl w:val="3"/>
          <w:numId w:val="14"/>
        </w:numPr>
        <w:tabs>
          <w:tab w:pos="1700" w:val="left" w:leader="none"/>
        </w:tabs>
        <w:spacing w:line="240" w:lineRule="auto" w:before="2" w:after="0"/>
        <w:ind w:left="1700" w:right="0" w:hanging="359"/>
        <w:jc w:val="both"/>
      </w:pPr>
      <w:r>
        <w:rPr/>
        <w:t>Bimbingan</w:t>
      </w:r>
      <w:r>
        <w:rPr>
          <w:spacing w:val="-2"/>
        </w:rPr>
        <w:t> Kesiapan</w:t>
      </w:r>
    </w:p>
    <w:p>
      <w:pPr>
        <w:pStyle w:val="BodyText"/>
        <w:spacing w:line="360" w:lineRule="auto" w:before="137"/>
        <w:ind w:left="1701" w:right="283" w:firstLine="319"/>
        <w:jc w:val="both"/>
      </w:pPr>
      <w:r>
        <w:rPr/>
        <w:t>Bimbingan kesiapan dan peran masyarakat merupakan tahap awal yang dilakukan pembimbing kemasyarakatan dalam proses resosialisasi. Tahap ini merupakan awal penentu klien mampu dikembalikan</w:t>
      </w:r>
      <w:r>
        <w:rPr>
          <w:spacing w:val="-9"/>
        </w:rPr>
        <w:t> </w:t>
      </w:r>
      <w:r>
        <w:rPr/>
        <w:t>kemasyarakat</w:t>
      </w:r>
      <w:r>
        <w:rPr>
          <w:spacing w:val="-8"/>
        </w:rPr>
        <w:t> </w:t>
      </w:r>
      <w:r>
        <w:rPr/>
        <w:t>kembali</w:t>
      </w:r>
      <w:r>
        <w:rPr>
          <w:spacing w:val="-8"/>
        </w:rPr>
        <w:t> </w:t>
      </w:r>
      <w:r>
        <w:rPr/>
        <w:t>atau</w:t>
      </w:r>
      <w:r>
        <w:rPr>
          <w:spacing w:val="-9"/>
        </w:rPr>
        <w:t> </w:t>
      </w:r>
      <w:r>
        <w:rPr/>
        <w:t>tidak,</w:t>
      </w:r>
      <w:r>
        <w:rPr>
          <w:spacing w:val="-9"/>
        </w:rPr>
        <w:t> </w:t>
      </w:r>
      <w:r>
        <w:rPr/>
        <w:t>kebutuhan</w:t>
      </w:r>
      <w:r>
        <w:rPr>
          <w:spacing w:val="-9"/>
        </w:rPr>
        <w:t> </w:t>
      </w:r>
      <w:r>
        <w:rPr/>
        <w:t>klien</w:t>
      </w:r>
      <w:r>
        <w:rPr>
          <w:spacing w:val="-9"/>
        </w:rPr>
        <w:t> </w:t>
      </w:r>
      <w:r>
        <w:rPr/>
        <w:t>dalam proses resosialisasi juga ditentukan pada tahap ini. Bimbingan awal yang biasanya dilakukan oleh pembimbing kemasyarakatan adalah mengidentifikasi kebutuhan yang saat ini dibutuhkan oleh klien, bagaimana jenjang karir apa yang akan dipilih oleh klien merupakan penentu awal bagaimana proses resosialisasi tersebut dilakukan.</w:t>
      </w:r>
    </w:p>
    <w:p>
      <w:pPr>
        <w:pStyle w:val="BodyText"/>
        <w:spacing w:line="360" w:lineRule="auto" w:before="1"/>
        <w:ind w:left="1701" w:right="284" w:firstLine="319"/>
        <w:jc w:val="both"/>
      </w:pPr>
      <w:r>
        <w:rPr/>
        <w:t>Tahap kesiapan ini dimulai ketika keputusan sudah ditetapkan oleh pengadilan berapa lama proses wajib lapor yang dilakukan oleh klien kepada</w:t>
      </w:r>
      <w:r>
        <w:rPr>
          <w:spacing w:val="-4"/>
        </w:rPr>
        <w:t> </w:t>
      </w:r>
      <w:r>
        <w:rPr/>
        <w:t>pembimbing</w:t>
      </w:r>
      <w:r>
        <w:rPr>
          <w:spacing w:val="-3"/>
        </w:rPr>
        <w:t> </w:t>
      </w:r>
      <w:r>
        <w:rPr/>
        <w:t>kemasyarakatan,</w:t>
      </w:r>
      <w:r>
        <w:rPr>
          <w:spacing w:val="-4"/>
        </w:rPr>
        <w:t> </w:t>
      </w:r>
      <w:r>
        <w:rPr/>
        <w:t>tahap</w:t>
      </w:r>
      <w:r>
        <w:rPr>
          <w:spacing w:val="-3"/>
        </w:rPr>
        <w:t> </w:t>
      </w:r>
      <w:r>
        <w:rPr/>
        <w:t>awal</w:t>
      </w:r>
      <w:r>
        <w:rPr>
          <w:spacing w:val="-3"/>
        </w:rPr>
        <w:t> </w:t>
      </w:r>
      <w:r>
        <w:rPr/>
        <w:t>ini</w:t>
      </w:r>
      <w:r>
        <w:rPr>
          <w:spacing w:val="-3"/>
        </w:rPr>
        <w:t> </w:t>
      </w:r>
      <w:r>
        <w:rPr/>
        <w:t>klien</w:t>
      </w:r>
      <w:r>
        <w:rPr>
          <w:spacing w:val="-3"/>
        </w:rPr>
        <w:t> </w:t>
      </w:r>
      <w:r>
        <w:rPr/>
        <w:t>mulai</w:t>
      </w:r>
      <w:r>
        <w:rPr>
          <w:spacing w:val="-5"/>
        </w:rPr>
        <w:t> </w:t>
      </w:r>
      <w:r>
        <w:rPr/>
        <w:t>diberi bimbingan awal yang disepakati oleh klien dan pembimbing </w:t>
      </w:r>
      <w:r>
        <w:rPr>
          <w:spacing w:val="-2"/>
        </w:rPr>
        <w:t>kemasyarakatan.</w:t>
      </w:r>
    </w:p>
    <w:p>
      <w:pPr>
        <w:spacing w:before="0"/>
        <w:ind w:left="1986" w:right="282" w:firstLine="0"/>
        <w:jc w:val="both"/>
        <w:rPr>
          <w:sz w:val="24"/>
        </w:rPr>
      </w:pPr>
      <w:r>
        <w:rPr>
          <w:i/>
          <w:sz w:val="24"/>
        </w:rPr>
        <w:t>“…ketika bapas sudah memeperoleh surat tugas bahwa warga binana tersebut sudah dapat melakukan cp/pb maka klien segera menyusun litmas yang berisi tentang identitas, latar </w:t>
      </w:r>
      <w:r>
        <w:rPr>
          <w:i/>
          <w:sz w:val="24"/>
        </w:rPr>
        <w:t>belakang narapidana. Setelah itu melakukan survei ke tempat tinggal penjamin dan meminta tanda tangan kepada rt, rw dan kelurahan setempat guna menyatakan bahwa klien diterima kembali untuk kembali kemasyarakat.”</w:t>
      </w:r>
      <w:r>
        <w:rPr>
          <w:sz w:val="24"/>
        </w:rPr>
        <w:t>(wawancara Bapak Atiq Jhony Wardhani pada 9 November 2024)</w:t>
      </w:r>
    </w:p>
    <w:p>
      <w:pPr>
        <w:spacing w:after="0"/>
        <w:jc w:val="both"/>
        <w:rPr>
          <w:sz w:val="24"/>
        </w:rPr>
        <w:sectPr>
          <w:pgSz w:w="11910" w:h="16840"/>
          <w:pgMar w:header="0" w:footer="1000" w:top="1920" w:bottom="1200" w:left="1700" w:right="1417"/>
        </w:sectPr>
      </w:pPr>
    </w:p>
    <w:p>
      <w:pPr>
        <w:pStyle w:val="BodyText"/>
        <w:spacing w:before="53"/>
      </w:pPr>
    </w:p>
    <w:p>
      <w:pPr>
        <w:pStyle w:val="BodyText"/>
        <w:spacing w:line="360" w:lineRule="auto"/>
        <w:ind w:left="1701" w:right="285" w:firstLine="285"/>
        <w:jc w:val="both"/>
      </w:pPr>
      <w:r>
        <w:rPr/>
        <w:t>Setelah</w:t>
      </w:r>
      <w:r>
        <w:rPr>
          <w:spacing w:val="-11"/>
        </w:rPr>
        <w:t> </w:t>
      </w:r>
      <w:r>
        <w:rPr/>
        <w:t>memperoleh</w:t>
      </w:r>
      <w:r>
        <w:rPr>
          <w:spacing w:val="-9"/>
        </w:rPr>
        <w:t> </w:t>
      </w:r>
      <w:r>
        <w:rPr/>
        <w:t>surat</w:t>
      </w:r>
      <w:r>
        <w:rPr>
          <w:spacing w:val="-11"/>
        </w:rPr>
        <w:t> </w:t>
      </w:r>
      <w:r>
        <w:rPr/>
        <w:t>tugas</w:t>
      </w:r>
      <w:r>
        <w:rPr>
          <w:spacing w:val="-12"/>
        </w:rPr>
        <w:t> </w:t>
      </w:r>
      <w:r>
        <w:rPr/>
        <w:t>pembimbing</w:t>
      </w:r>
      <w:r>
        <w:rPr>
          <w:spacing w:val="-11"/>
        </w:rPr>
        <w:t> </w:t>
      </w:r>
      <w:r>
        <w:rPr/>
        <w:t>kemasyarakatan</w:t>
      </w:r>
      <w:r>
        <w:rPr>
          <w:spacing w:val="-12"/>
        </w:rPr>
        <w:t> </w:t>
      </w:r>
      <w:r>
        <w:rPr/>
        <w:t>mulai untuk menyususn tahap awal dari proses resosiaslisasi, seperti yang dijelaskan oleh pak Puguh Setyawan Jhody pada 14 Maret 2025:</w:t>
      </w:r>
    </w:p>
    <w:p>
      <w:pPr>
        <w:spacing w:before="160"/>
        <w:ind w:left="1986" w:right="278" w:firstLine="0"/>
        <w:jc w:val="both"/>
        <w:rPr>
          <w:sz w:val="24"/>
        </w:rPr>
      </w:pPr>
      <w:r>
        <w:rPr>
          <w:i/>
          <w:sz w:val="24"/>
        </w:rPr>
        <w:t>“…sebenarnya</w:t>
      </w:r>
      <w:r>
        <w:rPr>
          <w:i/>
          <w:spacing w:val="-15"/>
          <w:sz w:val="24"/>
        </w:rPr>
        <w:t> </w:t>
      </w:r>
      <w:r>
        <w:rPr>
          <w:i/>
          <w:sz w:val="24"/>
        </w:rPr>
        <w:t>anak</w:t>
      </w:r>
      <w:r>
        <w:rPr>
          <w:i/>
          <w:spacing w:val="-15"/>
          <w:sz w:val="24"/>
        </w:rPr>
        <w:t> </w:t>
      </w:r>
      <w:r>
        <w:rPr>
          <w:i/>
          <w:sz w:val="24"/>
        </w:rPr>
        <w:t>memiliki</w:t>
      </w:r>
      <w:r>
        <w:rPr>
          <w:i/>
          <w:spacing w:val="-15"/>
          <w:sz w:val="24"/>
        </w:rPr>
        <w:t> </w:t>
      </w:r>
      <w:r>
        <w:rPr>
          <w:i/>
          <w:sz w:val="24"/>
        </w:rPr>
        <w:t>hak</w:t>
      </w:r>
      <w:r>
        <w:rPr>
          <w:i/>
          <w:spacing w:val="-15"/>
          <w:sz w:val="24"/>
        </w:rPr>
        <w:t> </w:t>
      </w:r>
      <w:r>
        <w:rPr>
          <w:i/>
          <w:sz w:val="24"/>
        </w:rPr>
        <w:t>untuk</w:t>
      </w:r>
      <w:r>
        <w:rPr>
          <w:i/>
          <w:spacing w:val="-15"/>
          <w:sz w:val="24"/>
        </w:rPr>
        <w:t> </w:t>
      </w:r>
      <w:r>
        <w:rPr>
          <w:i/>
          <w:sz w:val="24"/>
        </w:rPr>
        <w:t>pembebasan</w:t>
      </w:r>
      <w:r>
        <w:rPr>
          <w:i/>
          <w:spacing w:val="-15"/>
          <w:sz w:val="24"/>
        </w:rPr>
        <w:t> </w:t>
      </w:r>
      <w:r>
        <w:rPr>
          <w:i/>
          <w:sz w:val="24"/>
        </w:rPr>
        <w:t>bersyarat,</w:t>
      </w:r>
      <w:r>
        <w:rPr>
          <w:i/>
          <w:spacing w:val="-15"/>
          <w:sz w:val="24"/>
        </w:rPr>
        <w:t> </w:t>
      </w:r>
      <w:r>
        <w:rPr>
          <w:i/>
          <w:sz w:val="24"/>
        </w:rPr>
        <w:t>tapi sebelum ia mendapatkan itu dia harus memenuhi syarat2, seperti berperilaku baik selama didalam, syarat administrativ surat2 substantis harus ada perubahan perilaku. Kedua harus </w:t>
      </w:r>
      <w:r>
        <w:rPr>
          <w:i/>
          <w:sz w:val="24"/>
        </w:rPr>
        <w:t>ada penerimaan dari masyarakat, tidak bisa dilakukan jika lingkungan tidak menerima. bimbingan ada 3 tahap. 0-1/4 bimbingan penerimaan, hak kewajiban perencanaan program, kedua litmas bimbingan, kontrak bimbingan, lanjutan evaluasi, intervensi ditingkatkan. Ketiga, persiapan resosialisi penuh tanpa bimbingan dari pk bapas, seperti pengakhiran dll.” (</w:t>
      </w:r>
      <w:r>
        <w:rPr>
          <w:sz w:val="24"/>
        </w:rPr>
        <w:t>wawancara pak Puguh Setyawan Jhody pada 14 Maret 2025)</w:t>
      </w:r>
    </w:p>
    <w:p>
      <w:pPr>
        <w:spacing w:before="161"/>
        <w:ind w:left="1986" w:right="280" w:firstLine="0"/>
        <w:jc w:val="both"/>
        <w:rPr>
          <w:sz w:val="24"/>
        </w:rPr>
      </w:pPr>
      <w:r>
        <w:rPr>
          <w:i/>
          <w:sz w:val="24"/>
        </w:rPr>
        <w:t>“…pas mau keluar yang saya persiapkan ya fikiran saya mba, pikirannya takut, cemas, takute kalo teman-teman pada menjauh, terus juga tanggepane tetangga takute ga enak, meskipun tetep ga enak mba memang aslinya. Pokoknya itu tekat saya yang tak perkuat, wes sudah dukup kapok masuk penjara gitu, jadi gamau ngilang lagi. Dulu mikirnya wes sekali aja aku masuk sini gitu…” </w:t>
      </w:r>
      <w:r>
        <w:rPr>
          <w:sz w:val="24"/>
        </w:rPr>
        <w:t>(wawancara klien A (17 Tahun) pada 14 Maret 2025)</w:t>
      </w:r>
    </w:p>
    <w:p>
      <w:pPr>
        <w:pStyle w:val="BodyText"/>
        <w:spacing w:before="3"/>
      </w:pPr>
    </w:p>
    <w:p>
      <w:pPr>
        <w:pStyle w:val="BodyText"/>
        <w:spacing w:line="360" w:lineRule="auto"/>
        <w:ind w:left="1701" w:right="281" w:firstLine="144"/>
        <w:jc w:val="both"/>
      </w:pPr>
      <w:r>
        <w:rPr/>
        <w:t>Bimbingan kesiapan merupakan langkah awal dalam </w:t>
      </w:r>
      <w:r>
        <w:rPr/>
        <w:t>proses resosialisasi narapidana anak. Peran pembimbing kemasyarakatan dalam mengidentifikasi kebutuhan klien serta membangun hubungan dengan masyarakat sangat berpengaruh dalam keberlanjutan proses resosialisasi mereka. Dengan adanya bimbingan awal, perubahan perilaku yang positif, serta penerimaan dari masyarakat, narapidana anak memiliki peluang lebih besar untuk kembali menjadi individu yang produktif dan berintegrasi dengan baik dalam lingkungan </w:t>
      </w:r>
      <w:r>
        <w:rPr>
          <w:spacing w:val="-2"/>
        </w:rPr>
        <w:t>sosialnya.</w:t>
      </w:r>
    </w:p>
    <w:p>
      <w:pPr>
        <w:pStyle w:val="Heading3"/>
        <w:numPr>
          <w:ilvl w:val="3"/>
          <w:numId w:val="14"/>
        </w:numPr>
        <w:tabs>
          <w:tab w:pos="1700" w:val="left" w:leader="none"/>
        </w:tabs>
        <w:spacing w:line="240" w:lineRule="auto" w:before="161" w:after="0"/>
        <w:ind w:left="1700" w:right="0" w:hanging="359"/>
        <w:jc w:val="both"/>
      </w:pPr>
      <w:r>
        <w:rPr/>
        <w:t>Peran</w:t>
      </w:r>
      <w:r>
        <w:rPr>
          <w:spacing w:val="-3"/>
        </w:rPr>
        <w:t> </w:t>
      </w:r>
      <w:r>
        <w:rPr>
          <w:spacing w:val="-2"/>
        </w:rPr>
        <w:t>Masyarakat</w:t>
      </w:r>
    </w:p>
    <w:p>
      <w:pPr>
        <w:pStyle w:val="BodyText"/>
        <w:spacing w:line="360" w:lineRule="auto" w:before="139"/>
        <w:ind w:left="1701" w:right="283" w:firstLine="307"/>
        <w:jc w:val="both"/>
      </w:pPr>
      <w:r>
        <w:rPr/>
        <w:t>Peran masyarakat juga penting disini bagaimana masyarakat dan lingkungan sekitar mau kembali menerima klien untuk tinggal bersosialisasi</w:t>
      </w:r>
      <w:r>
        <w:rPr>
          <w:spacing w:val="-5"/>
        </w:rPr>
        <w:t> </w:t>
      </w:r>
      <w:r>
        <w:rPr/>
        <w:t>di</w:t>
      </w:r>
      <w:r>
        <w:rPr>
          <w:spacing w:val="-3"/>
        </w:rPr>
        <w:t> </w:t>
      </w:r>
      <w:r>
        <w:rPr/>
        <w:t>tempat</w:t>
      </w:r>
      <w:r>
        <w:rPr>
          <w:spacing w:val="-5"/>
        </w:rPr>
        <w:t> </w:t>
      </w:r>
      <w:r>
        <w:rPr/>
        <w:t>tinggal</w:t>
      </w:r>
      <w:r>
        <w:rPr>
          <w:spacing w:val="-5"/>
        </w:rPr>
        <w:t> </w:t>
      </w:r>
      <w:r>
        <w:rPr/>
        <w:t>mereka.</w:t>
      </w:r>
      <w:r>
        <w:rPr>
          <w:spacing w:val="-5"/>
        </w:rPr>
        <w:t> </w:t>
      </w:r>
      <w:r>
        <w:rPr/>
        <w:t>Seperti</w:t>
      </w:r>
      <w:r>
        <w:rPr>
          <w:spacing w:val="-5"/>
        </w:rPr>
        <w:t> </w:t>
      </w:r>
      <w:r>
        <w:rPr/>
        <w:t>yang</w:t>
      </w:r>
      <w:r>
        <w:rPr>
          <w:spacing w:val="-5"/>
        </w:rPr>
        <w:t> </w:t>
      </w:r>
      <w:r>
        <w:rPr/>
        <w:t>disampaikan</w:t>
      </w:r>
      <w:r>
        <w:rPr>
          <w:spacing w:val="-5"/>
        </w:rPr>
        <w:t> </w:t>
      </w:r>
      <w:r>
        <w:rPr/>
        <w:t>oleh Bapak Fajar pada 14 Maret 2025:</w:t>
      </w:r>
    </w:p>
    <w:p>
      <w:pPr>
        <w:pStyle w:val="BodyText"/>
        <w:spacing w:after="0" w:line="360" w:lineRule="auto"/>
        <w:jc w:val="both"/>
        <w:sectPr>
          <w:pgSz w:w="11910" w:h="16840"/>
          <w:pgMar w:header="0" w:footer="1000" w:top="1920" w:bottom="1200" w:left="1700" w:right="1417"/>
        </w:sectPr>
      </w:pPr>
    </w:p>
    <w:p>
      <w:pPr>
        <w:pStyle w:val="BodyText"/>
        <w:spacing w:before="53"/>
      </w:pPr>
    </w:p>
    <w:p>
      <w:pPr>
        <w:spacing w:before="0"/>
        <w:ind w:left="1986" w:right="281" w:firstLine="0"/>
        <w:jc w:val="both"/>
        <w:rPr>
          <w:sz w:val="24"/>
        </w:rPr>
      </w:pPr>
      <w:r>
        <w:rPr>
          <w:i/>
          <w:sz w:val="24"/>
        </w:rPr>
        <w:t>“…klien yang siap di resosialisasi itu di lapas ada syarat dan ketentuan</w:t>
      </w:r>
      <w:r>
        <w:rPr>
          <w:i/>
          <w:spacing w:val="-12"/>
          <w:sz w:val="24"/>
        </w:rPr>
        <w:t> </w:t>
      </w:r>
      <w:r>
        <w:rPr>
          <w:i/>
          <w:sz w:val="24"/>
        </w:rPr>
        <w:t>dek,</w:t>
      </w:r>
      <w:r>
        <w:rPr>
          <w:i/>
          <w:spacing w:val="-13"/>
          <w:sz w:val="24"/>
        </w:rPr>
        <w:t> </w:t>
      </w:r>
      <w:r>
        <w:rPr>
          <w:i/>
          <w:sz w:val="24"/>
        </w:rPr>
        <w:t>jika</w:t>
      </w:r>
      <w:r>
        <w:rPr>
          <w:i/>
          <w:spacing w:val="-11"/>
          <w:sz w:val="24"/>
        </w:rPr>
        <w:t> </w:t>
      </w:r>
      <w:r>
        <w:rPr>
          <w:i/>
          <w:sz w:val="24"/>
        </w:rPr>
        <w:t>anak</w:t>
      </w:r>
      <w:r>
        <w:rPr>
          <w:i/>
          <w:spacing w:val="-14"/>
          <w:sz w:val="24"/>
        </w:rPr>
        <w:t> </w:t>
      </w:r>
      <w:r>
        <w:rPr>
          <w:i/>
          <w:sz w:val="24"/>
        </w:rPr>
        <w:t>tersebut</w:t>
      </w:r>
      <w:r>
        <w:rPr>
          <w:i/>
          <w:spacing w:val="-13"/>
          <w:sz w:val="24"/>
        </w:rPr>
        <w:t> </w:t>
      </w:r>
      <w:r>
        <w:rPr>
          <w:i/>
          <w:sz w:val="24"/>
        </w:rPr>
        <w:t>sudah</w:t>
      </w:r>
      <w:r>
        <w:rPr>
          <w:i/>
          <w:spacing w:val="-13"/>
          <w:sz w:val="24"/>
        </w:rPr>
        <w:t> </w:t>
      </w:r>
      <w:r>
        <w:rPr>
          <w:i/>
          <w:sz w:val="24"/>
        </w:rPr>
        <w:t>siap</w:t>
      </w:r>
      <w:r>
        <w:rPr>
          <w:i/>
          <w:spacing w:val="-12"/>
          <w:sz w:val="24"/>
        </w:rPr>
        <w:t> </w:t>
      </w:r>
      <w:r>
        <w:rPr>
          <w:i/>
          <w:sz w:val="24"/>
        </w:rPr>
        <w:t>dikembalikan</w:t>
      </w:r>
      <w:r>
        <w:rPr>
          <w:i/>
          <w:spacing w:val="-13"/>
          <w:sz w:val="24"/>
        </w:rPr>
        <w:t> </w:t>
      </w:r>
      <w:r>
        <w:rPr>
          <w:i/>
          <w:sz w:val="24"/>
        </w:rPr>
        <w:t>ke</w:t>
      </w:r>
      <w:r>
        <w:rPr>
          <w:i/>
          <w:spacing w:val="-14"/>
          <w:sz w:val="24"/>
        </w:rPr>
        <w:t> </w:t>
      </w:r>
      <w:r>
        <w:rPr>
          <w:i/>
          <w:sz w:val="24"/>
        </w:rPr>
        <w:t>tempat tinggalnya,</w:t>
      </w:r>
      <w:r>
        <w:rPr>
          <w:i/>
          <w:spacing w:val="-15"/>
          <w:sz w:val="24"/>
        </w:rPr>
        <w:t> </w:t>
      </w:r>
      <w:r>
        <w:rPr>
          <w:i/>
          <w:sz w:val="24"/>
        </w:rPr>
        <w:t>kerumah</w:t>
      </w:r>
      <w:r>
        <w:rPr>
          <w:i/>
          <w:spacing w:val="-15"/>
          <w:sz w:val="24"/>
        </w:rPr>
        <w:t> </w:t>
      </w:r>
      <w:r>
        <w:rPr>
          <w:i/>
          <w:sz w:val="24"/>
        </w:rPr>
        <w:t>maka</w:t>
      </w:r>
      <w:r>
        <w:rPr>
          <w:i/>
          <w:spacing w:val="-15"/>
          <w:sz w:val="24"/>
        </w:rPr>
        <w:t> </w:t>
      </w:r>
      <w:r>
        <w:rPr>
          <w:i/>
          <w:sz w:val="24"/>
        </w:rPr>
        <w:t>penjamin</w:t>
      </w:r>
      <w:r>
        <w:rPr>
          <w:i/>
          <w:spacing w:val="-15"/>
          <w:sz w:val="24"/>
        </w:rPr>
        <w:t> </w:t>
      </w:r>
      <w:r>
        <w:rPr>
          <w:i/>
          <w:sz w:val="24"/>
        </w:rPr>
        <w:t>meminta</w:t>
      </w:r>
      <w:r>
        <w:rPr>
          <w:i/>
          <w:spacing w:val="-15"/>
          <w:sz w:val="24"/>
        </w:rPr>
        <w:t> </w:t>
      </w:r>
      <w:r>
        <w:rPr>
          <w:i/>
          <w:sz w:val="24"/>
        </w:rPr>
        <w:t>tanda</w:t>
      </w:r>
      <w:r>
        <w:rPr>
          <w:i/>
          <w:spacing w:val="-15"/>
          <w:sz w:val="24"/>
        </w:rPr>
        <w:t> </w:t>
      </w:r>
      <w:r>
        <w:rPr>
          <w:i/>
          <w:sz w:val="24"/>
        </w:rPr>
        <w:t>tangan</w:t>
      </w:r>
      <w:r>
        <w:rPr>
          <w:i/>
          <w:spacing w:val="-15"/>
          <w:sz w:val="24"/>
        </w:rPr>
        <w:t> </w:t>
      </w:r>
      <w:r>
        <w:rPr>
          <w:i/>
          <w:sz w:val="24"/>
        </w:rPr>
        <w:t>RT,</w:t>
      </w:r>
      <w:r>
        <w:rPr>
          <w:i/>
          <w:spacing w:val="-15"/>
          <w:sz w:val="24"/>
        </w:rPr>
        <w:t> </w:t>
      </w:r>
      <w:r>
        <w:rPr>
          <w:i/>
          <w:sz w:val="24"/>
        </w:rPr>
        <w:t>RW, dan lurah sebagai bentuk bahwa lingkungan tempat tinggal menerima</w:t>
      </w:r>
      <w:r>
        <w:rPr>
          <w:i/>
          <w:spacing w:val="-15"/>
          <w:sz w:val="24"/>
        </w:rPr>
        <w:t> </w:t>
      </w:r>
      <w:r>
        <w:rPr>
          <w:i/>
          <w:sz w:val="24"/>
        </w:rPr>
        <w:t>kembali</w:t>
      </w:r>
      <w:r>
        <w:rPr>
          <w:i/>
          <w:spacing w:val="-15"/>
          <w:sz w:val="24"/>
        </w:rPr>
        <w:t> </w:t>
      </w:r>
      <w:r>
        <w:rPr>
          <w:i/>
          <w:sz w:val="24"/>
        </w:rPr>
        <w:t>klien</w:t>
      </w:r>
      <w:r>
        <w:rPr>
          <w:i/>
          <w:spacing w:val="-15"/>
          <w:sz w:val="24"/>
        </w:rPr>
        <w:t> </w:t>
      </w:r>
      <w:r>
        <w:rPr>
          <w:i/>
          <w:sz w:val="24"/>
        </w:rPr>
        <w:t>tersebut</w:t>
      </w:r>
      <w:r>
        <w:rPr>
          <w:i/>
          <w:spacing w:val="-15"/>
          <w:sz w:val="24"/>
        </w:rPr>
        <w:t> </w:t>
      </w:r>
      <w:r>
        <w:rPr>
          <w:i/>
          <w:sz w:val="24"/>
        </w:rPr>
        <w:t>kedalam</w:t>
      </w:r>
      <w:r>
        <w:rPr>
          <w:i/>
          <w:spacing w:val="-15"/>
          <w:sz w:val="24"/>
        </w:rPr>
        <w:t> </w:t>
      </w:r>
      <w:r>
        <w:rPr>
          <w:i/>
          <w:sz w:val="24"/>
        </w:rPr>
        <w:t>lingkungan</w:t>
      </w:r>
      <w:r>
        <w:rPr>
          <w:i/>
          <w:spacing w:val="-15"/>
          <w:sz w:val="24"/>
        </w:rPr>
        <w:t> </w:t>
      </w:r>
      <w:r>
        <w:rPr>
          <w:i/>
          <w:sz w:val="24"/>
        </w:rPr>
        <w:t>tempat</w:t>
      </w:r>
      <w:r>
        <w:rPr>
          <w:i/>
          <w:spacing w:val="-15"/>
          <w:sz w:val="24"/>
        </w:rPr>
        <w:t> </w:t>
      </w:r>
      <w:r>
        <w:rPr>
          <w:i/>
          <w:sz w:val="24"/>
        </w:rPr>
        <w:t>tinggal mereka” </w:t>
      </w:r>
      <w:r>
        <w:rPr>
          <w:sz w:val="24"/>
        </w:rPr>
        <w:t>(wawancara Bapak Fajar pada 14 Maret 2025)</w:t>
      </w:r>
    </w:p>
    <w:p>
      <w:pPr>
        <w:pStyle w:val="BodyText"/>
        <w:spacing w:before="206"/>
      </w:pPr>
    </w:p>
    <w:p>
      <w:pPr>
        <w:pStyle w:val="BodyText"/>
        <w:spacing w:line="360" w:lineRule="auto"/>
        <w:ind w:left="1701" w:right="283"/>
        <w:jc w:val="both"/>
      </w:pPr>
      <w:r>
        <w:rPr/>
        <w:t>Seperti yang dijelaskan juga oleh Bapak Puguh Setyawan Jhody pada 14 Maret 2025:</w:t>
      </w:r>
    </w:p>
    <w:p>
      <w:pPr>
        <w:spacing w:before="1"/>
        <w:ind w:left="1986" w:right="280" w:firstLine="0"/>
        <w:jc w:val="both"/>
        <w:rPr>
          <w:sz w:val="24"/>
        </w:rPr>
      </w:pPr>
      <w:r>
        <w:rPr>
          <w:i/>
          <w:sz w:val="24"/>
        </w:rPr>
        <w:t>“…anak itu memiliki hak untuk pembebasan bersyarat atau reintegrasi sosial tapi sebelum ia mendapatkan itu dia harus memenuhi syarat-syarat, seperti berperilaku baik selama di dalam, syarat administratif surat-surat substantis harus ada perubahan perilaku yang lebih baik oleh klien. Kemudian harus ada penerimaan dari masyarakat, tidak bisa dilakukan proses resosialisasi jika lingkungan tidak menerima artinya resosialisasi gagal dilakukan sebelu memulai…” </w:t>
      </w:r>
      <w:r>
        <w:rPr>
          <w:sz w:val="24"/>
        </w:rPr>
        <w:t>(wawancara Bapak Puguh Setyawan Jhody pada 14 Maret 2025)</w:t>
      </w:r>
    </w:p>
    <w:p>
      <w:pPr>
        <w:spacing w:before="0"/>
        <w:ind w:left="1986" w:right="282" w:firstLine="0"/>
        <w:jc w:val="both"/>
        <w:rPr>
          <w:sz w:val="24"/>
        </w:rPr>
      </w:pPr>
      <w:r>
        <w:rPr>
          <w:i/>
          <w:sz w:val="24"/>
        </w:rPr>
        <w:t>“…tanggapan tetangga ya sepeti itulah mba, setidaknya mereka tidak menghakimi saya, malah waktu saya keluar saya diberi masukan-masukan</w:t>
      </w:r>
      <w:r>
        <w:rPr>
          <w:i/>
          <w:spacing w:val="-4"/>
          <w:sz w:val="24"/>
        </w:rPr>
        <w:t> </w:t>
      </w:r>
      <w:r>
        <w:rPr>
          <w:i/>
          <w:sz w:val="24"/>
        </w:rPr>
        <w:t>dari</w:t>
      </w:r>
      <w:r>
        <w:rPr>
          <w:i/>
          <w:spacing w:val="-5"/>
          <w:sz w:val="24"/>
        </w:rPr>
        <w:t> </w:t>
      </w:r>
      <w:r>
        <w:rPr>
          <w:i/>
          <w:sz w:val="24"/>
        </w:rPr>
        <w:t>pak</w:t>
      </w:r>
      <w:r>
        <w:rPr>
          <w:i/>
          <w:spacing w:val="-7"/>
          <w:sz w:val="24"/>
        </w:rPr>
        <w:t> </w:t>
      </w:r>
      <w:r>
        <w:rPr>
          <w:i/>
          <w:sz w:val="24"/>
        </w:rPr>
        <w:t>RT,</w:t>
      </w:r>
      <w:r>
        <w:rPr>
          <w:i/>
          <w:spacing w:val="-6"/>
          <w:sz w:val="24"/>
        </w:rPr>
        <w:t> </w:t>
      </w:r>
      <w:r>
        <w:rPr>
          <w:i/>
          <w:sz w:val="24"/>
        </w:rPr>
        <w:t>dikasih</w:t>
      </w:r>
      <w:r>
        <w:rPr>
          <w:i/>
          <w:spacing w:val="-6"/>
          <w:sz w:val="24"/>
        </w:rPr>
        <w:t> </w:t>
      </w:r>
      <w:r>
        <w:rPr>
          <w:i/>
          <w:sz w:val="24"/>
        </w:rPr>
        <w:t>tau</w:t>
      </w:r>
      <w:r>
        <w:rPr>
          <w:i/>
          <w:spacing w:val="-5"/>
          <w:sz w:val="24"/>
        </w:rPr>
        <w:t> </w:t>
      </w:r>
      <w:r>
        <w:rPr>
          <w:i/>
          <w:sz w:val="24"/>
        </w:rPr>
        <w:t>juga</w:t>
      </w:r>
      <w:r>
        <w:rPr>
          <w:i/>
          <w:spacing w:val="-5"/>
          <w:sz w:val="24"/>
        </w:rPr>
        <w:t> </w:t>
      </w:r>
      <w:r>
        <w:rPr>
          <w:i/>
          <w:sz w:val="24"/>
        </w:rPr>
        <w:t>buat</w:t>
      </w:r>
      <w:r>
        <w:rPr>
          <w:i/>
          <w:spacing w:val="-5"/>
          <w:sz w:val="24"/>
        </w:rPr>
        <w:t> </w:t>
      </w:r>
      <w:r>
        <w:rPr>
          <w:i/>
          <w:sz w:val="24"/>
        </w:rPr>
        <w:t>ngga</w:t>
      </w:r>
      <w:r>
        <w:rPr>
          <w:i/>
          <w:spacing w:val="-6"/>
          <w:sz w:val="24"/>
        </w:rPr>
        <w:t> </w:t>
      </w:r>
      <w:r>
        <w:rPr>
          <w:i/>
          <w:sz w:val="24"/>
        </w:rPr>
        <w:t>ngulang perbutanku, dikasih tau disuruh pilih-pilih temen. Soalnya </w:t>
      </w:r>
      <w:r>
        <w:rPr>
          <w:i/>
          <w:sz w:val="24"/>
        </w:rPr>
        <w:t>kasusu lama itukan ya ngikut-ngikut temen a mba, malah jadinya kayak gitu…” </w:t>
      </w:r>
      <w:r>
        <w:rPr>
          <w:sz w:val="24"/>
        </w:rPr>
        <w:t>(wawancara klien FA (16 Tahun) pada 14 Maret 2025)</w:t>
      </w:r>
    </w:p>
    <w:p>
      <w:pPr>
        <w:pStyle w:val="BodyText"/>
        <w:spacing w:before="5"/>
      </w:pPr>
    </w:p>
    <w:p>
      <w:pPr>
        <w:pStyle w:val="BodyText"/>
        <w:spacing w:line="360" w:lineRule="auto" w:before="1"/>
        <w:ind w:left="1701" w:right="285" w:firstLine="319"/>
        <w:jc w:val="both"/>
      </w:pPr>
      <w:r>
        <w:rPr/>
        <w:t>Peran masyarakat dalam proses resosialisasi sangatlah penting, tanpa adanya penerimaan dan dukungan sosial, klien akan </w:t>
      </w:r>
      <w:r>
        <w:rPr/>
        <w:t>kesulitan untuk kembali menjalani kehidupan yang normal. Masyarakat tidak hanya</w:t>
      </w:r>
      <w:r>
        <w:rPr>
          <w:spacing w:val="-6"/>
        </w:rPr>
        <w:t> </w:t>
      </w:r>
      <w:r>
        <w:rPr/>
        <w:t>bertindak</w:t>
      </w:r>
      <w:r>
        <w:rPr>
          <w:spacing w:val="-5"/>
        </w:rPr>
        <w:t> </w:t>
      </w:r>
      <w:r>
        <w:rPr/>
        <w:t>sebagai</w:t>
      </w:r>
      <w:r>
        <w:rPr>
          <w:spacing w:val="-3"/>
        </w:rPr>
        <w:t> </w:t>
      </w:r>
      <w:r>
        <w:rPr/>
        <w:t>penerima,</w:t>
      </w:r>
      <w:r>
        <w:rPr>
          <w:spacing w:val="-5"/>
        </w:rPr>
        <w:t> </w:t>
      </w:r>
      <w:r>
        <w:rPr/>
        <w:t>tetapi</w:t>
      </w:r>
      <w:r>
        <w:rPr>
          <w:spacing w:val="-5"/>
        </w:rPr>
        <w:t> </w:t>
      </w:r>
      <w:r>
        <w:rPr/>
        <w:t>juga</w:t>
      </w:r>
      <w:r>
        <w:rPr>
          <w:spacing w:val="-6"/>
        </w:rPr>
        <w:t> </w:t>
      </w:r>
      <w:r>
        <w:rPr/>
        <w:t>sebagai</w:t>
      </w:r>
      <w:r>
        <w:rPr>
          <w:spacing w:val="-5"/>
        </w:rPr>
        <w:t> </w:t>
      </w:r>
      <w:r>
        <w:rPr/>
        <w:t>fasilitator</w:t>
      </w:r>
      <w:r>
        <w:rPr>
          <w:spacing w:val="-5"/>
        </w:rPr>
        <w:t> </w:t>
      </w:r>
      <w:r>
        <w:rPr/>
        <w:t>dalam memberikan kesempatan kedua bagi anak untuk berkembang dan memperbaiki diri. Oleh karena itu, diperlukan pendekatan yang lebih inklusif dan edukatif bagi masyarakat agar mereka dapat memahami pentingnya resosialisasi dan berperan aktif dalam menciptakan lingkungan yang mendukung bagi para mantan narapidana anak.</w:t>
      </w:r>
    </w:p>
    <w:p>
      <w:pPr>
        <w:pStyle w:val="Heading3"/>
        <w:numPr>
          <w:ilvl w:val="2"/>
          <w:numId w:val="14"/>
        </w:numPr>
        <w:tabs>
          <w:tab w:pos="1418" w:val="left" w:leader="none"/>
        </w:tabs>
        <w:spacing w:line="240" w:lineRule="auto" w:before="160" w:after="0"/>
        <w:ind w:left="1418" w:right="0" w:hanging="358"/>
        <w:jc w:val="both"/>
      </w:pPr>
      <w:r>
        <w:rPr/>
        <w:t>Tahap</w:t>
      </w:r>
      <w:r>
        <w:rPr>
          <w:spacing w:val="-2"/>
        </w:rPr>
        <w:t> Lanjutan</w:t>
      </w:r>
    </w:p>
    <w:p>
      <w:pPr>
        <w:pStyle w:val="BodyText"/>
        <w:spacing w:line="360" w:lineRule="auto" w:before="137"/>
        <w:ind w:left="1420" w:right="285" w:firstLine="283"/>
        <w:jc w:val="both"/>
      </w:pPr>
      <w:r>
        <w:rPr/>
        <w:t>Tahap lanjutan merupakan tahap inti dalam proses resosialisasi klien narapidana anak. Pemberian bimbingan, pengawasan dan pendampingan merupakan</w:t>
      </w:r>
      <w:r>
        <w:rPr>
          <w:spacing w:val="30"/>
        </w:rPr>
        <w:t> </w:t>
      </w:r>
      <w:r>
        <w:rPr>
          <w:i/>
        </w:rPr>
        <w:t>treatment</w:t>
      </w:r>
      <w:r>
        <w:rPr>
          <w:i/>
          <w:spacing w:val="32"/>
        </w:rPr>
        <w:t> </w:t>
      </w:r>
      <w:r>
        <w:rPr/>
        <w:t>yang</w:t>
      </w:r>
      <w:r>
        <w:rPr>
          <w:spacing w:val="31"/>
        </w:rPr>
        <w:t> </w:t>
      </w:r>
      <w:r>
        <w:rPr/>
        <w:t>diberikan</w:t>
      </w:r>
      <w:r>
        <w:rPr>
          <w:spacing w:val="31"/>
        </w:rPr>
        <w:t> </w:t>
      </w:r>
      <w:r>
        <w:rPr/>
        <w:t>oleh</w:t>
      </w:r>
      <w:r>
        <w:rPr>
          <w:spacing w:val="30"/>
        </w:rPr>
        <w:t> </w:t>
      </w:r>
      <w:r>
        <w:rPr/>
        <w:t>pembimbing</w:t>
      </w:r>
      <w:r>
        <w:rPr>
          <w:spacing w:val="32"/>
        </w:rPr>
        <w:t> </w:t>
      </w:r>
      <w:r>
        <w:rPr>
          <w:spacing w:val="-2"/>
        </w:rPr>
        <w:t>kemasyarakatan</w:t>
      </w:r>
    </w:p>
    <w:p>
      <w:pPr>
        <w:pStyle w:val="BodyText"/>
        <w:spacing w:after="0" w:line="360" w:lineRule="auto"/>
        <w:jc w:val="both"/>
        <w:sectPr>
          <w:pgSz w:w="11910" w:h="16840"/>
          <w:pgMar w:header="0" w:footer="1000" w:top="1920" w:bottom="1200" w:left="1700" w:right="1417"/>
        </w:sectPr>
      </w:pPr>
    </w:p>
    <w:p>
      <w:pPr>
        <w:pStyle w:val="BodyText"/>
        <w:spacing w:before="53"/>
      </w:pPr>
    </w:p>
    <w:p>
      <w:pPr>
        <w:pStyle w:val="BodyText"/>
        <w:spacing w:line="360" w:lineRule="auto"/>
        <w:ind w:left="1420" w:right="278"/>
        <w:jc w:val="both"/>
      </w:pPr>
      <w:r>
        <w:rPr/>
        <w:t>kepada klien narapidana anak. Beberapa program yang diberikan oleh pembimbing kemasyarakatan kepada klien guna mengubah sikap, norma, perilaku</w:t>
      </w:r>
      <w:r>
        <w:rPr>
          <w:spacing w:val="-6"/>
        </w:rPr>
        <w:t> </w:t>
      </w:r>
      <w:r>
        <w:rPr/>
        <w:t>klien</w:t>
      </w:r>
      <w:r>
        <w:rPr>
          <w:spacing w:val="-5"/>
        </w:rPr>
        <w:t> </w:t>
      </w:r>
      <w:r>
        <w:rPr/>
        <w:t>dan</w:t>
      </w:r>
      <w:r>
        <w:rPr>
          <w:spacing w:val="-6"/>
        </w:rPr>
        <w:t> </w:t>
      </w:r>
      <w:r>
        <w:rPr/>
        <w:t>pandangan</w:t>
      </w:r>
      <w:r>
        <w:rPr>
          <w:spacing w:val="-6"/>
        </w:rPr>
        <w:t> </w:t>
      </w:r>
      <w:r>
        <w:rPr/>
        <w:t>masyarakat</w:t>
      </w:r>
      <w:r>
        <w:rPr>
          <w:spacing w:val="-4"/>
        </w:rPr>
        <w:t> </w:t>
      </w:r>
      <w:r>
        <w:rPr/>
        <w:t>terhadap</w:t>
      </w:r>
      <w:r>
        <w:rPr>
          <w:spacing w:val="-6"/>
        </w:rPr>
        <w:t> </w:t>
      </w:r>
      <w:r>
        <w:rPr/>
        <w:t>klien</w:t>
      </w:r>
      <w:r>
        <w:rPr>
          <w:spacing w:val="-6"/>
        </w:rPr>
        <w:t> </w:t>
      </w:r>
      <w:r>
        <w:rPr/>
        <w:t>narapidana</w:t>
      </w:r>
      <w:r>
        <w:rPr>
          <w:spacing w:val="-6"/>
        </w:rPr>
        <w:t> </w:t>
      </w:r>
      <w:r>
        <w:rPr/>
        <w:t>anak. Bentuk bimbingan yang diberikan oleh pembimbing kemasyarakatan contohnya seperti bimbingan sosial hidup masyarakat, </w:t>
      </w:r>
      <w:r>
        <w:rPr/>
        <w:t>bimbingan kepribadian dan kemandirian, dan bimbingan konseling.</w:t>
      </w:r>
    </w:p>
    <w:p>
      <w:pPr>
        <w:pStyle w:val="BodyText"/>
        <w:spacing w:before="137"/>
      </w:pPr>
    </w:p>
    <w:p>
      <w:pPr>
        <w:pStyle w:val="Heading3"/>
        <w:numPr>
          <w:ilvl w:val="3"/>
          <w:numId w:val="14"/>
        </w:numPr>
        <w:tabs>
          <w:tab w:pos="1844" w:val="left" w:leader="none"/>
        </w:tabs>
        <w:spacing w:line="240" w:lineRule="auto" w:before="0" w:after="0"/>
        <w:ind w:left="1844" w:right="0" w:hanging="359"/>
        <w:jc w:val="both"/>
      </w:pPr>
      <w:r>
        <w:rPr/>
        <w:t>Bimbingan</w:t>
      </w:r>
      <w:r>
        <w:rPr>
          <w:spacing w:val="-2"/>
        </w:rPr>
        <w:t> </w:t>
      </w:r>
      <w:r>
        <w:rPr/>
        <w:t>sosial</w:t>
      </w:r>
      <w:r>
        <w:rPr>
          <w:spacing w:val="-3"/>
        </w:rPr>
        <w:t> </w:t>
      </w:r>
      <w:r>
        <w:rPr/>
        <w:t>hidup</w:t>
      </w:r>
      <w:r>
        <w:rPr>
          <w:spacing w:val="-2"/>
        </w:rPr>
        <w:t> masyarakat</w:t>
      </w:r>
    </w:p>
    <w:p>
      <w:pPr>
        <w:pStyle w:val="BodyText"/>
        <w:spacing w:line="360" w:lineRule="auto" w:before="140"/>
        <w:ind w:left="1845" w:right="284" w:firstLine="163"/>
        <w:jc w:val="both"/>
      </w:pPr>
      <w:r>
        <w:rPr/>
        <w:t>Bimbingan sosial hidup dimasyarakat merupakan bentuk tahap lanjutan dalam proses resosialisasi, pada tahap ini klien diharapkan mampu untuk bersosialisasi di lingkungan masyarakat dengan baik. Sosial</w:t>
      </w:r>
      <w:r>
        <w:rPr>
          <w:spacing w:val="-1"/>
        </w:rPr>
        <w:t> </w:t>
      </w:r>
      <w:r>
        <w:rPr/>
        <w:t>tempat tinggal klien</w:t>
      </w:r>
      <w:r>
        <w:rPr>
          <w:spacing w:val="-1"/>
        </w:rPr>
        <w:t> </w:t>
      </w:r>
      <w:r>
        <w:rPr/>
        <w:t>dalam</w:t>
      </w:r>
      <w:r>
        <w:rPr>
          <w:spacing w:val="-1"/>
        </w:rPr>
        <w:t> </w:t>
      </w:r>
      <w:r>
        <w:rPr/>
        <w:t>proses</w:t>
      </w:r>
      <w:r>
        <w:rPr>
          <w:spacing w:val="-1"/>
        </w:rPr>
        <w:t> </w:t>
      </w:r>
      <w:r>
        <w:rPr/>
        <w:t>resosialisasi memiliki peran membantu dalam pengawasan klien tersebut, sehingga dalam proses resosialisasi dapat berjalan sesuai dengan yang diharapkan.</w:t>
      </w:r>
    </w:p>
    <w:p>
      <w:pPr>
        <w:spacing w:before="0"/>
        <w:ind w:left="1986" w:right="281" w:firstLine="0"/>
        <w:jc w:val="both"/>
        <w:rPr>
          <w:sz w:val="24"/>
        </w:rPr>
      </w:pPr>
      <w:r>
        <w:rPr>
          <w:i/>
          <w:sz w:val="24"/>
        </w:rPr>
        <w:t>“…pas pengawasan atau litmas ke RT, RW dan kelurahan. Lingkungan masyarakat bisa untuk mengawasi dan membimbig klien, kalau klien meresahkan ketika dikembalikan biasanya lingkungan menghubungi pembimbing </w:t>
      </w:r>
      <w:r>
        <w:rPr>
          <w:i/>
          <w:sz w:val="24"/>
        </w:rPr>
        <w:t>kemasyarakatan…” </w:t>
      </w:r>
      <w:r>
        <w:rPr>
          <w:sz w:val="24"/>
        </w:rPr>
        <w:t>(wawancara Bapak Fajar pada 14 Maret 2025)</w:t>
      </w:r>
    </w:p>
    <w:p>
      <w:pPr>
        <w:pStyle w:val="BodyText"/>
        <w:spacing w:before="137"/>
      </w:pPr>
    </w:p>
    <w:p>
      <w:pPr>
        <w:pStyle w:val="BodyText"/>
        <w:spacing w:line="360" w:lineRule="auto"/>
        <w:ind w:left="1701" w:right="288"/>
        <w:jc w:val="both"/>
      </w:pPr>
      <w:r>
        <w:rPr/>
        <w:t>Selaras dengan yang disampaikan oleh Bapak Atiq Jhony Wardhani pada 9 November 2025:</w:t>
      </w:r>
    </w:p>
    <w:p>
      <w:pPr>
        <w:spacing w:before="0"/>
        <w:ind w:left="1986" w:right="279" w:firstLine="0"/>
        <w:jc w:val="both"/>
        <w:rPr>
          <w:sz w:val="24"/>
        </w:rPr>
      </w:pPr>
      <w:r>
        <w:rPr>
          <w:i/>
          <w:sz w:val="24"/>
        </w:rPr>
        <w:t>“…tempat</w:t>
      </w:r>
      <w:r>
        <w:rPr>
          <w:i/>
          <w:spacing w:val="-15"/>
          <w:sz w:val="24"/>
        </w:rPr>
        <w:t> </w:t>
      </w:r>
      <w:r>
        <w:rPr>
          <w:i/>
          <w:sz w:val="24"/>
        </w:rPr>
        <w:t>tinggal</w:t>
      </w:r>
      <w:r>
        <w:rPr>
          <w:i/>
          <w:spacing w:val="-15"/>
          <w:sz w:val="24"/>
        </w:rPr>
        <w:t> </w:t>
      </w:r>
      <w:r>
        <w:rPr>
          <w:i/>
          <w:sz w:val="24"/>
        </w:rPr>
        <w:t>penjamin</w:t>
      </w:r>
      <w:r>
        <w:rPr>
          <w:i/>
          <w:spacing w:val="-15"/>
          <w:sz w:val="24"/>
        </w:rPr>
        <w:t> </w:t>
      </w:r>
      <w:r>
        <w:rPr>
          <w:i/>
          <w:sz w:val="24"/>
        </w:rPr>
        <w:t>dan</w:t>
      </w:r>
      <w:r>
        <w:rPr>
          <w:i/>
          <w:spacing w:val="-15"/>
          <w:sz w:val="24"/>
        </w:rPr>
        <w:t> </w:t>
      </w:r>
      <w:r>
        <w:rPr>
          <w:i/>
          <w:sz w:val="24"/>
        </w:rPr>
        <w:t>meminta</w:t>
      </w:r>
      <w:r>
        <w:rPr>
          <w:i/>
          <w:spacing w:val="-15"/>
          <w:sz w:val="24"/>
        </w:rPr>
        <w:t> </w:t>
      </w:r>
      <w:r>
        <w:rPr>
          <w:i/>
          <w:sz w:val="24"/>
        </w:rPr>
        <w:t>tanda</w:t>
      </w:r>
      <w:r>
        <w:rPr>
          <w:i/>
          <w:spacing w:val="-15"/>
          <w:sz w:val="24"/>
        </w:rPr>
        <w:t> </w:t>
      </w:r>
      <w:r>
        <w:rPr>
          <w:i/>
          <w:sz w:val="24"/>
        </w:rPr>
        <w:t>tangan</w:t>
      </w:r>
      <w:r>
        <w:rPr>
          <w:i/>
          <w:spacing w:val="-15"/>
          <w:sz w:val="24"/>
        </w:rPr>
        <w:t> </w:t>
      </w:r>
      <w:r>
        <w:rPr>
          <w:i/>
          <w:sz w:val="24"/>
        </w:rPr>
        <w:t>kepada</w:t>
      </w:r>
      <w:r>
        <w:rPr>
          <w:i/>
          <w:spacing w:val="-15"/>
          <w:sz w:val="24"/>
        </w:rPr>
        <w:t> </w:t>
      </w:r>
      <w:r>
        <w:rPr>
          <w:i/>
          <w:sz w:val="24"/>
        </w:rPr>
        <w:t>rt</w:t>
      </w:r>
      <w:r>
        <w:rPr>
          <w:i/>
          <w:spacing w:val="-13"/>
          <w:sz w:val="24"/>
        </w:rPr>
        <w:t> </w:t>
      </w:r>
      <w:r>
        <w:rPr>
          <w:i/>
          <w:sz w:val="24"/>
        </w:rPr>
        <w:t>rw dan kelurahan setempat guna menyatakan bahwa klien diterima kembali untuk kembali kemasyarakat dan pembimbing kemasyarakatan</w:t>
      </w:r>
      <w:r>
        <w:rPr>
          <w:i/>
          <w:spacing w:val="-13"/>
          <w:sz w:val="24"/>
        </w:rPr>
        <w:t> </w:t>
      </w:r>
      <w:r>
        <w:rPr>
          <w:i/>
          <w:sz w:val="24"/>
        </w:rPr>
        <w:t>mengusahakan</w:t>
      </w:r>
      <w:r>
        <w:rPr>
          <w:i/>
          <w:spacing w:val="-14"/>
          <w:sz w:val="24"/>
        </w:rPr>
        <w:t> </w:t>
      </w:r>
      <w:r>
        <w:rPr>
          <w:i/>
          <w:sz w:val="24"/>
        </w:rPr>
        <w:t>bagaimana</w:t>
      </w:r>
      <w:r>
        <w:rPr>
          <w:i/>
          <w:spacing w:val="-14"/>
          <w:sz w:val="24"/>
        </w:rPr>
        <w:t> </w:t>
      </w:r>
      <w:r>
        <w:rPr>
          <w:i/>
          <w:sz w:val="24"/>
        </w:rPr>
        <w:t>upaya</w:t>
      </w:r>
      <w:r>
        <w:rPr>
          <w:i/>
          <w:spacing w:val="-14"/>
          <w:sz w:val="24"/>
        </w:rPr>
        <w:t> </w:t>
      </w:r>
      <w:r>
        <w:rPr>
          <w:i/>
          <w:sz w:val="24"/>
        </w:rPr>
        <w:t>agar</w:t>
      </w:r>
      <w:r>
        <w:rPr>
          <w:i/>
          <w:spacing w:val="-13"/>
          <w:sz w:val="24"/>
        </w:rPr>
        <w:t> </w:t>
      </w:r>
      <w:r>
        <w:rPr>
          <w:i/>
          <w:sz w:val="24"/>
        </w:rPr>
        <w:t>narapidana dapat</w:t>
      </w:r>
      <w:r>
        <w:rPr>
          <w:i/>
          <w:spacing w:val="-5"/>
          <w:sz w:val="24"/>
        </w:rPr>
        <w:t> </w:t>
      </w:r>
      <w:r>
        <w:rPr>
          <w:i/>
          <w:sz w:val="24"/>
        </w:rPr>
        <w:t>kembali</w:t>
      </w:r>
      <w:r>
        <w:rPr>
          <w:i/>
          <w:spacing w:val="-5"/>
          <w:sz w:val="24"/>
        </w:rPr>
        <w:t> </w:t>
      </w:r>
      <w:r>
        <w:rPr>
          <w:i/>
          <w:sz w:val="24"/>
        </w:rPr>
        <w:t>kemasyarakat</w:t>
      </w:r>
      <w:r>
        <w:rPr>
          <w:i/>
          <w:spacing w:val="-5"/>
          <w:sz w:val="24"/>
        </w:rPr>
        <w:t> </w:t>
      </w:r>
      <w:r>
        <w:rPr>
          <w:i/>
          <w:sz w:val="24"/>
        </w:rPr>
        <w:t>dengan</w:t>
      </w:r>
      <w:r>
        <w:rPr>
          <w:i/>
          <w:spacing w:val="-5"/>
          <w:sz w:val="24"/>
        </w:rPr>
        <w:t> </w:t>
      </w:r>
      <w:r>
        <w:rPr>
          <w:i/>
          <w:sz w:val="24"/>
        </w:rPr>
        <w:t>norma</w:t>
      </w:r>
      <w:r>
        <w:rPr>
          <w:i/>
          <w:spacing w:val="-5"/>
          <w:sz w:val="24"/>
        </w:rPr>
        <w:t> </w:t>
      </w:r>
      <w:r>
        <w:rPr>
          <w:i/>
          <w:sz w:val="24"/>
        </w:rPr>
        <w:t>dan</w:t>
      </w:r>
      <w:r>
        <w:rPr>
          <w:i/>
          <w:spacing w:val="-3"/>
          <w:sz w:val="24"/>
        </w:rPr>
        <w:t> </w:t>
      </w:r>
      <w:r>
        <w:rPr>
          <w:i/>
          <w:sz w:val="24"/>
        </w:rPr>
        <w:t>nilai</w:t>
      </w:r>
      <w:r>
        <w:rPr>
          <w:i/>
          <w:spacing w:val="-5"/>
          <w:sz w:val="24"/>
        </w:rPr>
        <w:t> </w:t>
      </w:r>
      <w:r>
        <w:rPr>
          <w:i/>
          <w:sz w:val="24"/>
        </w:rPr>
        <w:t>yang</w:t>
      </w:r>
      <w:r>
        <w:rPr>
          <w:i/>
          <w:spacing w:val="-5"/>
          <w:sz w:val="24"/>
        </w:rPr>
        <w:t> </w:t>
      </w:r>
      <w:r>
        <w:rPr>
          <w:i/>
          <w:sz w:val="24"/>
        </w:rPr>
        <w:t>baru…” </w:t>
      </w:r>
      <w:r>
        <w:rPr>
          <w:sz w:val="24"/>
        </w:rPr>
        <w:t>(wawancara Bapak Atiq Jhony Wardhani joni pada 9 November </w:t>
      </w:r>
      <w:r>
        <w:rPr>
          <w:spacing w:val="-2"/>
          <w:sz w:val="24"/>
        </w:rPr>
        <w:t>2024)</w:t>
      </w:r>
    </w:p>
    <w:p>
      <w:pPr>
        <w:pStyle w:val="BodyText"/>
        <w:spacing w:line="360" w:lineRule="auto" w:before="1"/>
        <w:ind w:left="1701" w:right="283" w:firstLine="261"/>
        <w:jc w:val="both"/>
      </w:pPr>
      <w:r>
        <w:rPr/>
        <w:t>Sebagai </w:t>
      </w:r>
      <w:r>
        <w:rPr>
          <w:i/>
        </w:rPr>
        <w:t>public educator</w:t>
      </w:r>
      <w:r>
        <w:rPr/>
        <w:t>, pembimbing kemasyarakatan berfungsi tidak hanya memberikan Pendidikan formal atau ketrampilan tetapi juga dalam membentuk pemahaman sosial yang lebih baik bagi klien dan masyarakat umum. Pembimbing kemasyarakatan bertugas untuk memberi edukasi kepada anak yang terlibat dengan norma dan </w:t>
      </w:r>
      <w:r>
        <w:rPr/>
        <w:t>hukum sehingga</w:t>
      </w:r>
      <w:r>
        <w:rPr>
          <w:spacing w:val="-3"/>
        </w:rPr>
        <w:t> </w:t>
      </w:r>
      <w:r>
        <w:rPr/>
        <w:t>berperilaku</w:t>
      </w:r>
      <w:r>
        <w:rPr>
          <w:spacing w:val="-1"/>
        </w:rPr>
        <w:t> </w:t>
      </w:r>
      <w:r>
        <w:rPr/>
        <w:t>menjadi</w:t>
      </w:r>
      <w:r>
        <w:rPr>
          <w:spacing w:val="-1"/>
        </w:rPr>
        <w:t> </w:t>
      </w:r>
      <w:r>
        <w:rPr/>
        <w:t>lebih</w:t>
      </w:r>
      <w:r>
        <w:rPr>
          <w:spacing w:val="-1"/>
        </w:rPr>
        <w:t> </w:t>
      </w:r>
      <w:r>
        <w:rPr/>
        <w:t>baik.</w:t>
      </w:r>
      <w:r>
        <w:rPr>
          <w:spacing w:val="-1"/>
        </w:rPr>
        <w:t> </w:t>
      </w:r>
      <w:r>
        <w:rPr/>
        <w:t>Pembimbing</w:t>
      </w:r>
      <w:r>
        <w:rPr>
          <w:spacing w:val="-1"/>
        </w:rPr>
        <w:t> </w:t>
      </w:r>
      <w:r>
        <w:rPr>
          <w:spacing w:val="-2"/>
        </w:rPr>
        <w:t>kemasyarakatan</w:t>
      </w:r>
    </w:p>
    <w:p>
      <w:pPr>
        <w:pStyle w:val="BodyText"/>
        <w:spacing w:after="0" w:line="360" w:lineRule="auto"/>
        <w:jc w:val="both"/>
        <w:sectPr>
          <w:pgSz w:w="11910" w:h="16840"/>
          <w:pgMar w:header="0" w:footer="1000" w:top="1920" w:bottom="1200" w:left="1700" w:right="1417"/>
        </w:sectPr>
      </w:pPr>
    </w:p>
    <w:p>
      <w:pPr>
        <w:pStyle w:val="BodyText"/>
        <w:spacing w:before="53"/>
      </w:pPr>
    </w:p>
    <w:p>
      <w:pPr>
        <w:pStyle w:val="BodyText"/>
        <w:spacing w:line="360" w:lineRule="auto"/>
        <w:ind w:left="1701" w:right="287"/>
        <w:jc w:val="both"/>
      </w:pPr>
      <w:r>
        <w:rPr/>
        <w:t>memberikan edukasi yang bertujuan supaya klen anak </w:t>
      </w:r>
      <w:r>
        <w:rPr/>
        <w:t>menyadari pentingnya tanggung jawab atas perbuatan yang telah klien lakukan.</w:t>
      </w:r>
    </w:p>
    <w:p>
      <w:pPr>
        <w:spacing w:before="0"/>
        <w:ind w:left="1986" w:right="282" w:firstLine="0"/>
        <w:jc w:val="both"/>
        <w:rPr>
          <w:sz w:val="24"/>
        </w:rPr>
      </w:pPr>
      <w:r>
        <w:rPr>
          <w:i/>
          <w:sz w:val="24"/>
        </w:rPr>
        <w:t>“…peran pembimbing itu banyak mba, sebisa mungkin kami mngajarkan tentang tanggung jawab, perberilaku</w:t>
      </w:r>
      <w:r>
        <w:rPr>
          <w:i/>
          <w:spacing w:val="-1"/>
          <w:sz w:val="24"/>
        </w:rPr>
        <w:t> </w:t>
      </w:r>
      <w:r>
        <w:rPr>
          <w:i/>
          <w:sz w:val="24"/>
        </w:rPr>
        <w:t>baik, patuh pada orang tua, pelatihan kerja dan lain sebagainya. Sehingga, ketika resosialisasi benar-benar selesai klien anak mampu berintegrasi secara mandiri di lingkunganya” </w:t>
      </w:r>
      <w:r>
        <w:rPr>
          <w:sz w:val="24"/>
        </w:rPr>
        <w:t>(wawancara Bapak Fajar pada 14 Maret 2025)</w:t>
      </w:r>
    </w:p>
    <w:p>
      <w:pPr>
        <w:pStyle w:val="BodyText"/>
        <w:spacing w:before="137"/>
      </w:pPr>
    </w:p>
    <w:p>
      <w:pPr>
        <w:pStyle w:val="BodyText"/>
        <w:spacing w:line="360" w:lineRule="auto"/>
        <w:ind w:left="1701" w:right="288" w:firstLine="261"/>
        <w:jc w:val="both"/>
      </w:pPr>
      <w:r>
        <w:rPr/>
        <w:t>Sesuai dengan yang disampaikan oleh ibu S orang tua dari FA (16 tahun) pada 14 November 2025)</w:t>
      </w:r>
    </w:p>
    <w:p>
      <w:pPr>
        <w:spacing w:before="1"/>
        <w:ind w:left="1986" w:right="279" w:firstLine="0"/>
        <w:jc w:val="both"/>
        <w:rPr>
          <w:sz w:val="24"/>
        </w:rPr>
      </w:pPr>
      <w:r>
        <w:rPr>
          <w:i/>
          <w:sz w:val="24"/>
        </w:rPr>
        <w:t>“…dulu kalo dibilangin</w:t>
      </w:r>
      <w:r>
        <w:rPr>
          <w:i/>
          <w:spacing w:val="-2"/>
          <w:sz w:val="24"/>
        </w:rPr>
        <w:t> </w:t>
      </w:r>
      <w:r>
        <w:rPr>
          <w:i/>
          <w:sz w:val="24"/>
        </w:rPr>
        <w:t>orang tua dulu ngeyel mba, sekarang udah lebih gampang dibilanginnya. Selama proses bimbingan </w:t>
      </w:r>
      <w:r>
        <w:rPr>
          <w:i/>
          <w:sz w:val="24"/>
        </w:rPr>
        <w:t>dan pendampingan di Bapas juga katanya banyak pelajaran yang didapat, sekarang juga kalo berteman juga pilih-pilih biar ga ikut geng motor gitu lagi mba…”</w:t>
      </w:r>
      <w:r>
        <w:rPr>
          <w:i/>
          <w:spacing w:val="40"/>
          <w:sz w:val="24"/>
        </w:rPr>
        <w:t> </w:t>
      </w:r>
      <w:r>
        <w:rPr>
          <w:sz w:val="24"/>
        </w:rPr>
        <w:t>(wawancara ibu S orangtua FA (16 Tahun) pada 14 November 2025)</w:t>
      </w:r>
    </w:p>
    <w:p>
      <w:pPr>
        <w:pStyle w:val="BodyText"/>
        <w:spacing w:before="139"/>
      </w:pPr>
    </w:p>
    <w:p>
      <w:pPr>
        <w:pStyle w:val="BodyText"/>
        <w:spacing w:line="360" w:lineRule="auto"/>
        <w:ind w:left="1701" w:right="282" w:firstLine="261"/>
        <w:jc w:val="both"/>
      </w:pPr>
      <w:r>
        <w:rPr/>
        <w:t>Sebagai </w:t>
      </w:r>
      <w:r>
        <w:rPr>
          <w:i/>
        </w:rPr>
        <w:t>public educator </w:t>
      </w:r>
      <w:r>
        <w:rPr/>
        <w:t>pembimbing kemasyarakatan memberikan pemahaman</w:t>
      </w:r>
      <w:r>
        <w:rPr>
          <w:spacing w:val="-6"/>
        </w:rPr>
        <w:t> </w:t>
      </w:r>
      <w:r>
        <w:rPr/>
        <w:t>terkait</w:t>
      </w:r>
      <w:r>
        <w:rPr>
          <w:spacing w:val="-6"/>
        </w:rPr>
        <w:t> </w:t>
      </w:r>
      <w:r>
        <w:rPr/>
        <w:t>kebutuhan</w:t>
      </w:r>
      <w:r>
        <w:rPr>
          <w:spacing w:val="-6"/>
        </w:rPr>
        <w:t> </w:t>
      </w:r>
      <w:r>
        <w:rPr/>
        <w:t>memberikan</w:t>
      </w:r>
      <w:r>
        <w:rPr>
          <w:spacing w:val="-6"/>
        </w:rPr>
        <w:t> </w:t>
      </w:r>
      <w:r>
        <w:rPr/>
        <w:t>ruang</w:t>
      </w:r>
      <w:r>
        <w:rPr>
          <w:spacing w:val="-4"/>
        </w:rPr>
        <w:t> </w:t>
      </w:r>
      <w:r>
        <w:rPr/>
        <w:t>supaya</w:t>
      </w:r>
      <w:r>
        <w:rPr>
          <w:spacing w:val="-6"/>
        </w:rPr>
        <w:t> </w:t>
      </w:r>
      <w:r>
        <w:rPr/>
        <w:t>klien</w:t>
      </w:r>
      <w:r>
        <w:rPr>
          <w:spacing w:val="-6"/>
        </w:rPr>
        <w:t> </w:t>
      </w:r>
      <w:r>
        <w:rPr/>
        <w:t>mampu berkembang menjadi pribadi yang lebih baik dan pertanggung jawab. Pembimbing kemasyarakatan bertugas untuk memberi edukasi klien agar mampu bertanggung jawab dengan apa yang sudah mereka perbuat. Melalui bimbingan dan pendampingan ang dilakukan, klien dapat berubah menjadi pribadi yang lebih baik dan bertanggung jawab dan dapat beradaptasi dengan lingkungan sosial secara positif.</w:t>
      </w:r>
    </w:p>
    <w:p>
      <w:pPr>
        <w:pStyle w:val="BodyText"/>
        <w:spacing w:line="360" w:lineRule="auto" w:before="1"/>
        <w:ind w:left="1701" w:right="281" w:firstLine="319"/>
        <w:jc w:val="both"/>
      </w:pPr>
      <w:r>
        <w:rPr/>
        <w:t>Bimbingan</w:t>
      </w:r>
      <w:r>
        <w:rPr>
          <w:spacing w:val="-15"/>
        </w:rPr>
        <w:t> </w:t>
      </w:r>
      <w:r>
        <w:rPr/>
        <w:t>sosial</w:t>
      </w:r>
      <w:r>
        <w:rPr>
          <w:spacing w:val="-15"/>
        </w:rPr>
        <w:t> </w:t>
      </w:r>
      <w:r>
        <w:rPr/>
        <w:t>hidup</w:t>
      </w:r>
      <w:r>
        <w:rPr>
          <w:spacing w:val="-15"/>
        </w:rPr>
        <w:t> </w:t>
      </w:r>
      <w:r>
        <w:rPr/>
        <w:t>dimuali</w:t>
      </w:r>
      <w:r>
        <w:rPr>
          <w:spacing w:val="-15"/>
        </w:rPr>
        <w:t> </w:t>
      </w:r>
      <w:r>
        <w:rPr/>
        <w:t>dengan</w:t>
      </w:r>
      <w:r>
        <w:rPr>
          <w:spacing w:val="-15"/>
        </w:rPr>
        <w:t> </w:t>
      </w:r>
      <w:r>
        <w:rPr/>
        <w:t>memahami</w:t>
      </w:r>
      <w:r>
        <w:rPr>
          <w:spacing w:val="-15"/>
        </w:rPr>
        <w:t> </w:t>
      </w:r>
      <w:r>
        <w:rPr/>
        <w:t>kebutuhan</w:t>
      </w:r>
      <w:r>
        <w:rPr>
          <w:spacing w:val="-15"/>
        </w:rPr>
        <w:t> </w:t>
      </w:r>
      <w:r>
        <w:rPr/>
        <w:t>dasar klien anak. Mereka memerlukan lingkungan yang mendukung dan bukan mengucilkan. Hal tersebut harus mencakup pengembangan ketrampilan hidup bagi klien anak seperti Pendidikan dan pelatihan ketrampilan guna membekali mereka dengan kemampuan untuk bersaing didunia luar. Bimbingan sosial hidup juga mencakup pendampingan</w:t>
      </w:r>
      <w:r>
        <w:rPr>
          <w:spacing w:val="-2"/>
        </w:rPr>
        <w:t> </w:t>
      </w:r>
      <w:r>
        <w:rPr/>
        <w:t>emosi</w:t>
      </w:r>
      <w:r>
        <w:rPr>
          <w:spacing w:val="-1"/>
        </w:rPr>
        <w:t> </w:t>
      </w:r>
      <w:r>
        <w:rPr/>
        <w:t>dan</w:t>
      </w:r>
      <w:r>
        <w:rPr>
          <w:spacing w:val="-2"/>
        </w:rPr>
        <w:t> </w:t>
      </w:r>
      <w:r>
        <w:rPr/>
        <w:t>psikologis</w:t>
      </w:r>
      <w:r>
        <w:rPr>
          <w:spacing w:val="-2"/>
        </w:rPr>
        <w:t> </w:t>
      </w:r>
      <w:r>
        <w:rPr/>
        <w:t>klien,</w:t>
      </w:r>
      <w:r>
        <w:rPr>
          <w:spacing w:val="-3"/>
        </w:rPr>
        <w:t> </w:t>
      </w:r>
      <w:r>
        <w:rPr/>
        <w:t>anak</w:t>
      </w:r>
      <w:r>
        <w:rPr>
          <w:spacing w:val="-2"/>
        </w:rPr>
        <w:t> </w:t>
      </w:r>
      <w:r>
        <w:rPr/>
        <w:t>yang</w:t>
      </w:r>
      <w:r>
        <w:rPr>
          <w:spacing w:val="-2"/>
        </w:rPr>
        <w:t> </w:t>
      </w:r>
      <w:r>
        <w:rPr/>
        <w:t>keluar</w:t>
      </w:r>
      <w:r>
        <w:rPr>
          <w:spacing w:val="-4"/>
        </w:rPr>
        <w:t> </w:t>
      </w:r>
      <w:r>
        <w:rPr/>
        <w:t>dari</w:t>
      </w:r>
      <w:r>
        <w:rPr>
          <w:spacing w:val="-3"/>
        </w:rPr>
        <w:t> </w:t>
      </w:r>
      <w:r>
        <w:rPr/>
        <w:t>masa hukuman</w:t>
      </w:r>
      <w:r>
        <w:rPr>
          <w:spacing w:val="42"/>
        </w:rPr>
        <w:t> </w:t>
      </w:r>
      <w:r>
        <w:rPr/>
        <w:t>membawa</w:t>
      </w:r>
      <w:r>
        <w:rPr>
          <w:spacing w:val="44"/>
        </w:rPr>
        <w:t> </w:t>
      </w:r>
      <w:r>
        <w:rPr/>
        <w:t>beban</w:t>
      </w:r>
      <w:r>
        <w:rPr>
          <w:spacing w:val="45"/>
        </w:rPr>
        <w:t> </w:t>
      </w:r>
      <w:r>
        <w:rPr/>
        <w:t>mental</w:t>
      </w:r>
      <w:r>
        <w:rPr>
          <w:spacing w:val="45"/>
        </w:rPr>
        <w:t> </w:t>
      </w:r>
      <w:r>
        <w:rPr/>
        <w:t>yang</w:t>
      </w:r>
      <w:r>
        <w:rPr>
          <w:spacing w:val="45"/>
        </w:rPr>
        <w:t> </w:t>
      </w:r>
      <w:r>
        <w:rPr/>
        <w:t>berat,</w:t>
      </w:r>
      <w:r>
        <w:rPr>
          <w:spacing w:val="45"/>
        </w:rPr>
        <w:t> </w:t>
      </w:r>
      <w:r>
        <w:rPr/>
        <w:t>sehingga</w:t>
      </w:r>
      <w:r>
        <w:rPr>
          <w:spacing w:val="44"/>
        </w:rPr>
        <w:t> </w:t>
      </w:r>
      <w:r>
        <w:rPr>
          <w:spacing w:val="-2"/>
        </w:rPr>
        <w:t>masyarakat</w:t>
      </w:r>
    </w:p>
    <w:p>
      <w:pPr>
        <w:pStyle w:val="BodyText"/>
        <w:spacing w:after="0" w:line="360" w:lineRule="auto"/>
        <w:jc w:val="both"/>
        <w:sectPr>
          <w:pgSz w:w="11910" w:h="16840"/>
          <w:pgMar w:header="0" w:footer="1000" w:top="1920" w:bottom="1200" w:left="1700" w:right="1417"/>
        </w:sectPr>
      </w:pPr>
    </w:p>
    <w:p>
      <w:pPr>
        <w:pStyle w:val="BodyText"/>
        <w:spacing w:before="53"/>
      </w:pPr>
    </w:p>
    <w:p>
      <w:pPr>
        <w:pStyle w:val="BodyText"/>
        <w:spacing w:line="360" w:lineRule="auto"/>
        <w:ind w:left="1701" w:right="284"/>
        <w:jc w:val="both"/>
      </w:pPr>
      <w:r>
        <w:rPr/>
        <w:t>perlu menyediakan kesempatan untuk mereka agar mampu berubah menjadi lebih baik.</w:t>
      </w:r>
    </w:p>
    <w:p>
      <w:pPr>
        <w:pStyle w:val="Heading3"/>
        <w:numPr>
          <w:ilvl w:val="3"/>
          <w:numId w:val="14"/>
        </w:numPr>
        <w:tabs>
          <w:tab w:pos="1700" w:val="left" w:leader="none"/>
        </w:tabs>
        <w:spacing w:line="240" w:lineRule="auto" w:before="0" w:after="0"/>
        <w:ind w:left="1700" w:right="0" w:hanging="359"/>
        <w:jc w:val="both"/>
      </w:pPr>
      <w:r>
        <w:rPr/>
        <w:t>Bimbingan</w:t>
      </w:r>
      <w:r>
        <w:rPr>
          <w:spacing w:val="-3"/>
        </w:rPr>
        <w:t> </w:t>
      </w:r>
      <w:r>
        <w:rPr/>
        <w:t>kepribadian</w:t>
      </w:r>
      <w:r>
        <w:rPr>
          <w:spacing w:val="-2"/>
        </w:rPr>
        <w:t> </w:t>
      </w:r>
      <w:r>
        <w:rPr/>
        <w:t>dan</w:t>
      </w:r>
      <w:r>
        <w:rPr>
          <w:spacing w:val="-2"/>
        </w:rPr>
        <w:t> kemandirian</w:t>
      </w:r>
    </w:p>
    <w:p>
      <w:pPr>
        <w:pStyle w:val="BodyText"/>
        <w:spacing w:line="360" w:lineRule="auto" w:before="137"/>
        <w:ind w:left="1701" w:right="282" w:firstLine="319"/>
        <w:jc w:val="both"/>
      </w:pPr>
      <w:r>
        <w:rPr/>
        <w:t>Bimbingan dan kepribadian disini merupakan tahap lanjutan yang diberikan</w:t>
      </w:r>
      <w:r>
        <w:rPr>
          <w:spacing w:val="-7"/>
        </w:rPr>
        <w:t> </w:t>
      </w:r>
      <w:r>
        <w:rPr/>
        <w:t>oleh</w:t>
      </w:r>
      <w:r>
        <w:rPr>
          <w:spacing w:val="-7"/>
        </w:rPr>
        <w:t> </w:t>
      </w:r>
      <w:r>
        <w:rPr/>
        <w:t>pembimbing</w:t>
      </w:r>
      <w:r>
        <w:rPr>
          <w:spacing w:val="-7"/>
        </w:rPr>
        <w:t> </w:t>
      </w:r>
      <w:r>
        <w:rPr/>
        <w:t>kemasyarakatan</w:t>
      </w:r>
      <w:r>
        <w:rPr>
          <w:spacing w:val="-5"/>
        </w:rPr>
        <w:t> </w:t>
      </w:r>
      <w:r>
        <w:rPr/>
        <w:t>kepada</w:t>
      </w:r>
      <w:r>
        <w:rPr>
          <w:spacing w:val="-8"/>
        </w:rPr>
        <w:t> </w:t>
      </w:r>
      <w:r>
        <w:rPr/>
        <w:t>klien.</w:t>
      </w:r>
      <w:r>
        <w:rPr>
          <w:spacing w:val="-7"/>
        </w:rPr>
        <w:t> </w:t>
      </w:r>
      <w:r>
        <w:rPr/>
        <w:t>Tahap</w:t>
      </w:r>
      <w:r>
        <w:rPr>
          <w:spacing w:val="-7"/>
        </w:rPr>
        <w:t> </w:t>
      </w:r>
      <w:r>
        <w:rPr/>
        <w:t>ini</w:t>
      </w:r>
      <w:r>
        <w:rPr>
          <w:spacing w:val="-6"/>
        </w:rPr>
        <w:t> </w:t>
      </w:r>
      <w:r>
        <w:rPr/>
        <w:t>di bapas kelas I semarang memiliki program yang biasa </w:t>
      </w:r>
      <w:r>
        <w:rPr/>
        <w:t>disebut BRILLIAN BASSAMA yang biasanya diadakan di luar kota yang meliputi 5</w:t>
      </w:r>
      <w:r>
        <w:rPr>
          <w:spacing w:val="-1"/>
        </w:rPr>
        <w:t> </w:t>
      </w:r>
      <w:r>
        <w:rPr/>
        <w:t>wilayah</w:t>
      </w:r>
      <w:r>
        <w:rPr>
          <w:spacing w:val="-1"/>
        </w:rPr>
        <w:t> </w:t>
      </w:r>
      <w:r>
        <w:rPr/>
        <w:t>kerja</w:t>
      </w:r>
      <w:r>
        <w:rPr>
          <w:spacing w:val="-1"/>
        </w:rPr>
        <w:t> </w:t>
      </w:r>
      <w:r>
        <w:rPr/>
        <w:t>seperti</w:t>
      </w:r>
      <w:r>
        <w:rPr>
          <w:spacing w:val="-1"/>
        </w:rPr>
        <w:t> </w:t>
      </w:r>
      <w:r>
        <w:rPr/>
        <w:t>Kota</w:t>
      </w:r>
      <w:r>
        <w:rPr>
          <w:spacing w:val="-1"/>
        </w:rPr>
        <w:t> </w:t>
      </w:r>
      <w:r>
        <w:rPr/>
        <w:t>Semarang,</w:t>
      </w:r>
      <w:r>
        <w:rPr>
          <w:spacing w:val="-1"/>
        </w:rPr>
        <w:t> </w:t>
      </w:r>
      <w:r>
        <w:rPr/>
        <w:t>kabupaten</w:t>
      </w:r>
      <w:r>
        <w:rPr>
          <w:spacing w:val="-1"/>
        </w:rPr>
        <w:t> </w:t>
      </w:r>
      <w:r>
        <w:rPr/>
        <w:t>Semarang, kabupaten Kendal, kabupaten Demak, dan kabupaten Salatiga.</w:t>
      </w:r>
    </w:p>
    <w:p>
      <w:pPr>
        <w:pStyle w:val="BodyText"/>
        <w:spacing w:line="360" w:lineRule="auto" w:before="1"/>
        <w:ind w:left="1701" w:right="278" w:firstLine="319"/>
        <w:jc w:val="both"/>
      </w:pPr>
      <w:r>
        <w:rPr/>
        <w:t>Bimbingan kepribadian merupakan bentuk bimbingan </w:t>
      </w:r>
      <w:r>
        <w:rPr/>
        <w:t>yang bertujuan untuk membentuk mental, sikap, perilaku, iman dan takwa yang dimiliki oleh klien. Bimbingan kepribadian tidak hanya perihal kesadaran hukum tetapi juga nilai religious yang diberikah oleh tokoh agama atau penyuluh agama.</w:t>
      </w:r>
    </w:p>
    <w:p>
      <w:pPr>
        <w:pStyle w:val="BodyText"/>
        <w:spacing w:line="360" w:lineRule="auto" w:before="1"/>
        <w:ind w:left="1701" w:right="283" w:firstLine="319"/>
        <w:jc w:val="both"/>
      </w:pPr>
      <w:r>
        <w:rPr/>
        <w:t>Bimbingan kemandirian merupakan bentuk bimbingan tentang pelatihan kemandirian klien didalam pelatihan kerja, pembimbing kemasyarakatan Bapas Kelas I Semarang biasanya menggandeng ahli professional dibidangnya yang memahami terkait pelatihan kerja yang akan</w:t>
      </w:r>
      <w:r>
        <w:rPr>
          <w:spacing w:val="-13"/>
        </w:rPr>
        <w:t> </w:t>
      </w:r>
      <w:r>
        <w:rPr/>
        <w:t>diberikan.</w:t>
      </w:r>
      <w:r>
        <w:rPr>
          <w:spacing w:val="-12"/>
        </w:rPr>
        <w:t> </w:t>
      </w:r>
      <w:r>
        <w:rPr/>
        <w:t>Seperti</w:t>
      </w:r>
      <w:r>
        <w:rPr>
          <w:spacing w:val="-12"/>
        </w:rPr>
        <w:t> </w:t>
      </w:r>
      <w:r>
        <w:rPr/>
        <w:t>pelatihan</w:t>
      </w:r>
      <w:r>
        <w:rPr>
          <w:spacing w:val="-13"/>
        </w:rPr>
        <w:t> </w:t>
      </w:r>
      <w:r>
        <w:rPr/>
        <w:t>pembuatan</w:t>
      </w:r>
      <w:r>
        <w:rPr>
          <w:spacing w:val="-11"/>
        </w:rPr>
        <w:t> </w:t>
      </w:r>
      <w:r>
        <w:rPr/>
        <w:t>coklat,</w:t>
      </w:r>
      <w:r>
        <w:rPr>
          <w:spacing w:val="-12"/>
        </w:rPr>
        <w:t> </w:t>
      </w:r>
      <w:r>
        <w:rPr/>
        <w:t>barista,</w:t>
      </w:r>
      <w:r>
        <w:rPr>
          <w:spacing w:val="-13"/>
        </w:rPr>
        <w:t> </w:t>
      </w:r>
      <w:r>
        <w:rPr/>
        <w:t>pembuatan teh dan lain sebagainya.</w:t>
      </w:r>
    </w:p>
    <w:p>
      <w:pPr>
        <w:spacing w:before="1"/>
        <w:ind w:left="1986" w:right="278" w:firstLine="0"/>
        <w:jc w:val="both"/>
        <w:rPr>
          <w:sz w:val="24"/>
        </w:rPr>
      </w:pPr>
      <w:r>
        <w:rPr>
          <w:i/>
          <w:sz w:val="24"/>
        </w:rPr>
        <w:t>“…tujuan</w:t>
      </w:r>
      <w:r>
        <w:rPr>
          <w:i/>
          <w:spacing w:val="-15"/>
          <w:sz w:val="24"/>
        </w:rPr>
        <w:t> </w:t>
      </w:r>
      <w:r>
        <w:rPr>
          <w:i/>
          <w:sz w:val="24"/>
        </w:rPr>
        <w:t>dari</w:t>
      </w:r>
      <w:r>
        <w:rPr>
          <w:i/>
          <w:spacing w:val="-15"/>
          <w:sz w:val="24"/>
        </w:rPr>
        <w:t> </w:t>
      </w:r>
      <w:r>
        <w:rPr>
          <w:i/>
          <w:sz w:val="24"/>
        </w:rPr>
        <w:t>bimbingan</w:t>
      </w:r>
      <w:r>
        <w:rPr>
          <w:i/>
          <w:spacing w:val="-15"/>
          <w:sz w:val="24"/>
        </w:rPr>
        <w:t> </w:t>
      </w:r>
      <w:r>
        <w:rPr>
          <w:i/>
          <w:sz w:val="24"/>
        </w:rPr>
        <w:t>kepribadian</w:t>
      </w:r>
      <w:r>
        <w:rPr>
          <w:i/>
          <w:spacing w:val="-15"/>
          <w:sz w:val="24"/>
        </w:rPr>
        <w:t> </w:t>
      </w:r>
      <w:r>
        <w:rPr>
          <w:i/>
          <w:sz w:val="24"/>
        </w:rPr>
        <w:t>supaya</w:t>
      </w:r>
      <w:r>
        <w:rPr>
          <w:i/>
          <w:spacing w:val="-15"/>
          <w:sz w:val="24"/>
        </w:rPr>
        <w:t> </w:t>
      </w:r>
      <w:r>
        <w:rPr>
          <w:i/>
          <w:sz w:val="24"/>
        </w:rPr>
        <w:t>klien</w:t>
      </w:r>
      <w:r>
        <w:rPr>
          <w:i/>
          <w:spacing w:val="-15"/>
          <w:sz w:val="24"/>
        </w:rPr>
        <w:t> </w:t>
      </w:r>
      <w:r>
        <w:rPr>
          <w:i/>
          <w:sz w:val="24"/>
        </w:rPr>
        <w:t>memiliki</w:t>
      </w:r>
      <w:r>
        <w:rPr>
          <w:i/>
          <w:spacing w:val="-14"/>
          <w:sz w:val="24"/>
        </w:rPr>
        <w:t> </w:t>
      </w:r>
      <w:r>
        <w:rPr>
          <w:i/>
          <w:sz w:val="24"/>
        </w:rPr>
        <w:t>mental sikap dan perilaku, iman takwa dan perilaku yang baik. Sedangkan kemandirian memberikan berbagai ketrampilan dan skill klien. Di Bapas Kelas I Semarang kan ada program Brillian Bassam aitu bertujuan</w:t>
      </w:r>
      <w:r>
        <w:rPr>
          <w:i/>
          <w:spacing w:val="-15"/>
          <w:sz w:val="24"/>
        </w:rPr>
        <w:t> </w:t>
      </w:r>
      <w:r>
        <w:rPr>
          <w:i/>
          <w:sz w:val="24"/>
        </w:rPr>
        <w:t>juga</w:t>
      </w:r>
      <w:r>
        <w:rPr>
          <w:i/>
          <w:spacing w:val="-15"/>
          <w:sz w:val="24"/>
        </w:rPr>
        <w:t> </w:t>
      </w:r>
      <w:r>
        <w:rPr>
          <w:i/>
          <w:sz w:val="24"/>
        </w:rPr>
        <w:t>untuk</w:t>
      </w:r>
      <w:r>
        <w:rPr>
          <w:i/>
          <w:spacing w:val="-15"/>
          <w:sz w:val="24"/>
        </w:rPr>
        <w:t> </w:t>
      </w:r>
      <w:r>
        <w:rPr>
          <w:i/>
          <w:sz w:val="24"/>
        </w:rPr>
        <w:t>mempermudah</w:t>
      </w:r>
      <w:r>
        <w:rPr>
          <w:i/>
          <w:spacing w:val="-15"/>
          <w:sz w:val="24"/>
        </w:rPr>
        <w:t> </w:t>
      </w:r>
      <w:r>
        <w:rPr>
          <w:i/>
          <w:sz w:val="24"/>
        </w:rPr>
        <w:t>klien</w:t>
      </w:r>
      <w:r>
        <w:rPr>
          <w:i/>
          <w:spacing w:val="-15"/>
          <w:sz w:val="24"/>
        </w:rPr>
        <w:t> </w:t>
      </w:r>
      <w:r>
        <w:rPr>
          <w:i/>
          <w:sz w:val="24"/>
        </w:rPr>
        <w:t>dalam</w:t>
      </w:r>
      <w:r>
        <w:rPr>
          <w:i/>
          <w:spacing w:val="-15"/>
          <w:sz w:val="24"/>
        </w:rPr>
        <w:t> </w:t>
      </w:r>
      <w:r>
        <w:rPr>
          <w:i/>
          <w:sz w:val="24"/>
        </w:rPr>
        <w:t>proses</w:t>
      </w:r>
      <w:r>
        <w:rPr>
          <w:i/>
          <w:spacing w:val="-15"/>
          <w:sz w:val="24"/>
        </w:rPr>
        <w:t> </w:t>
      </w:r>
      <w:r>
        <w:rPr>
          <w:i/>
          <w:sz w:val="24"/>
        </w:rPr>
        <w:t>memperoleh bimbingan</w:t>
      </w:r>
      <w:r>
        <w:rPr>
          <w:i/>
          <w:spacing w:val="-12"/>
          <w:sz w:val="24"/>
        </w:rPr>
        <w:t> </w:t>
      </w:r>
      <w:r>
        <w:rPr>
          <w:i/>
          <w:sz w:val="24"/>
        </w:rPr>
        <w:t>dan</w:t>
      </w:r>
      <w:r>
        <w:rPr>
          <w:i/>
          <w:spacing w:val="-13"/>
          <w:sz w:val="24"/>
        </w:rPr>
        <w:t> </w:t>
      </w:r>
      <w:r>
        <w:rPr>
          <w:i/>
          <w:sz w:val="24"/>
        </w:rPr>
        <w:t>kepribadian,</w:t>
      </w:r>
      <w:r>
        <w:rPr>
          <w:i/>
          <w:spacing w:val="-12"/>
          <w:sz w:val="24"/>
        </w:rPr>
        <w:t> </w:t>
      </w:r>
      <w:r>
        <w:rPr>
          <w:i/>
          <w:sz w:val="24"/>
        </w:rPr>
        <w:t>karna</w:t>
      </w:r>
      <w:r>
        <w:rPr>
          <w:i/>
          <w:spacing w:val="-12"/>
          <w:sz w:val="24"/>
        </w:rPr>
        <w:t> </w:t>
      </w:r>
      <w:r>
        <w:rPr>
          <w:i/>
          <w:sz w:val="24"/>
        </w:rPr>
        <w:t>dilakukan</w:t>
      </w:r>
      <w:r>
        <w:rPr>
          <w:i/>
          <w:spacing w:val="-13"/>
          <w:sz w:val="24"/>
        </w:rPr>
        <w:t> </w:t>
      </w:r>
      <w:r>
        <w:rPr>
          <w:i/>
          <w:sz w:val="24"/>
        </w:rPr>
        <w:t>didekat</w:t>
      </w:r>
      <w:r>
        <w:rPr>
          <w:i/>
          <w:spacing w:val="-12"/>
          <w:sz w:val="24"/>
        </w:rPr>
        <w:t> </w:t>
      </w:r>
      <w:r>
        <w:rPr>
          <w:i/>
          <w:sz w:val="24"/>
        </w:rPr>
        <w:t>tempat</w:t>
      </w:r>
      <w:r>
        <w:rPr>
          <w:i/>
          <w:spacing w:val="-12"/>
          <w:sz w:val="24"/>
        </w:rPr>
        <w:t> </w:t>
      </w:r>
      <w:r>
        <w:rPr>
          <w:i/>
          <w:sz w:val="24"/>
        </w:rPr>
        <w:t>tinggal klien…” </w:t>
      </w:r>
      <w:r>
        <w:rPr>
          <w:sz w:val="24"/>
        </w:rPr>
        <w:t>(wawancara Bapak Puguh pada 14 Maret 2025)</w:t>
      </w:r>
    </w:p>
    <w:p>
      <w:pPr>
        <w:pStyle w:val="BodyText"/>
        <w:spacing w:before="137"/>
      </w:pPr>
    </w:p>
    <w:p>
      <w:pPr>
        <w:pStyle w:val="BodyText"/>
        <w:ind w:left="1562"/>
      </w:pPr>
      <w:r>
        <w:rPr/>
        <w:t>Sejalan</w:t>
      </w:r>
      <w:r>
        <w:rPr>
          <w:spacing w:val="-3"/>
        </w:rPr>
        <w:t> </w:t>
      </w:r>
      <w:r>
        <w:rPr/>
        <w:t>dengan</w:t>
      </w:r>
      <w:r>
        <w:rPr>
          <w:spacing w:val="-1"/>
        </w:rPr>
        <w:t> </w:t>
      </w:r>
      <w:r>
        <w:rPr/>
        <w:t>yang</w:t>
      </w:r>
      <w:r>
        <w:rPr>
          <w:spacing w:val="-1"/>
        </w:rPr>
        <w:t> </w:t>
      </w:r>
      <w:r>
        <w:rPr/>
        <w:t>dikatakan</w:t>
      </w:r>
      <w:r>
        <w:rPr>
          <w:spacing w:val="-1"/>
        </w:rPr>
        <w:t> </w:t>
      </w:r>
      <w:r>
        <w:rPr/>
        <w:t>oleh Bapak</w:t>
      </w:r>
      <w:r>
        <w:rPr>
          <w:spacing w:val="-1"/>
        </w:rPr>
        <w:t> </w:t>
      </w:r>
      <w:r>
        <w:rPr/>
        <w:t>Fajar</w:t>
      </w:r>
      <w:r>
        <w:rPr>
          <w:spacing w:val="-1"/>
        </w:rPr>
        <w:t> </w:t>
      </w:r>
      <w:r>
        <w:rPr/>
        <w:t>pada</w:t>
      </w:r>
      <w:r>
        <w:rPr>
          <w:spacing w:val="-2"/>
        </w:rPr>
        <w:t> </w:t>
      </w:r>
      <w:r>
        <w:rPr/>
        <w:t>14</w:t>
      </w:r>
      <w:r>
        <w:rPr>
          <w:spacing w:val="-1"/>
        </w:rPr>
        <w:t> </w:t>
      </w:r>
      <w:r>
        <w:rPr/>
        <w:t>Maret </w:t>
      </w:r>
      <w:r>
        <w:rPr>
          <w:spacing w:val="-2"/>
        </w:rPr>
        <w:t>2025:</w:t>
      </w:r>
    </w:p>
    <w:p>
      <w:pPr>
        <w:spacing w:before="139"/>
        <w:ind w:left="2128" w:right="280" w:firstLine="0"/>
        <w:jc w:val="both"/>
        <w:rPr>
          <w:i/>
          <w:sz w:val="24"/>
        </w:rPr>
      </w:pPr>
      <w:r>
        <w:rPr>
          <w:i/>
          <w:sz w:val="24"/>
        </w:rPr>
        <w:t>“…biasanya kami kerjasama dengan yang ahlinya mba, kalau bimbingan</w:t>
      </w:r>
      <w:r>
        <w:rPr>
          <w:i/>
          <w:spacing w:val="-3"/>
          <w:sz w:val="24"/>
        </w:rPr>
        <w:t> </w:t>
      </w:r>
      <w:r>
        <w:rPr>
          <w:i/>
          <w:sz w:val="24"/>
        </w:rPr>
        <w:t>kepribadian</w:t>
      </w:r>
      <w:r>
        <w:rPr>
          <w:i/>
          <w:spacing w:val="-3"/>
          <w:sz w:val="24"/>
        </w:rPr>
        <w:t> </w:t>
      </w:r>
      <w:r>
        <w:rPr>
          <w:i/>
          <w:sz w:val="24"/>
        </w:rPr>
        <w:t>selagi</w:t>
      </w:r>
      <w:r>
        <w:rPr>
          <w:i/>
          <w:spacing w:val="-3"/>
          <w:sz w:val="24"/>
        </w:rPr>
        <w:t> </w:t>
      </w:r>
      <w:r>
        <w:rPr>
          <w:i/>
          <w:sz w:val="24"/>
        </w:rPr>
        <w:t>itu</w:t>
      </w:r>
      <w:r>
        <w:rPr>
          <w:i/>
          <w:spacing w:val="-3"/>
          <w:sz w:val="24"/>
        </w:rPr>
        <w:t> </w:t>
      </w:r>
      <w:r>
        <w:rPr>
          <w:i/>
          <w:sz w:val="24"/>
        </w:rPr>
        <w:t>berhubungan</w:t>
      </w:r>
      <w:r>
        <w:rPr>
          <w:i/>
          <w:spacing w:val="-3"/>
          <w:sz w:val="24"/>
        </w:rPr>
        <w:t> </w:t>
      </w:r>
      <w:r>
        <w:rPr>
          <w:i/>
          <w:sz w:val="24"/>
        </w:rPr>
        <w:t>dengan</w:t>
      </w:r>
      <w:r>
        <w:rPr>
          <w:i/>
          <w:spacing w:val="-3"/>
          <w:sz w:val="24"/>
        </w:rPr>
        <w:t> </w:t>
      </w:r>
      <w:r>
        <w:rPr>
          <w:i/>
          <w:sz w:val="24"/>
        </w:rPr>
        <w:t>kesadaran hukum dari pk bapas bisa karna kebanyakan dari kita sarjana hukum, tetapi kalau tentang keagamaan kami menggandeng dari kemenag atau tokoh agama disana. Sedangkan bimbingan kemandirian</w:t>
      </w:r>
      <w:r>
        <w:rPr>
          <w:i/>
          <w:spacing w:val="28"/>
          <w:sz w:val="24"/>
        </w:rPr>
        <w:t>  </w:t>
      </w:r>
      <w:r>
        <w:rPr>
          <w:i/>
          <w:sz w:val="24"/>
        </w:rPr>
        <w:t>memang</w:t>
      </w:r>
      <w:r>
        <w:rPr>
          <w:i/>
          <w:spacing w:val="32"/>
          <w:sz w:val="24"/>
        </w:rPr>
        <w:t>  </w:t>
      </w:r>
      <w:r>
        <w:rPr>
          <w:i/>
          <w:sz w:val="24"/>
        </w:rPr>
        <w:t>pasti</w:t>
      </w:r>
      <w:r>
        <w:rPr>
          <w:i/>
          <w:spacing w:val="30"/>
          <w:sz w:val="24"/>
        </w:rPr>
        <w:t>  </w:t>
      </w:r>
      <w:r>
        <w:rPr>
          <w:i/>
          <w:sz w:val="24"/>
        </w:rPr>
        <w:t>kita</w:t>
      </w:r>
      <w:r>
        <w:rPr>
          <w:i/>
          <w:spacing w:val="31"/>
          <w:sz w:val="24"/>
        </w:rPr>
        <w:t>  </w:t>
      </w:r>
      <w:r>
        <w:rPr>
          <w:i/>
          <w:sz w:val="24"/>
        </w:rPr>
        <w:t>berkolaborasi</w:t>
      </w:r>
      <w:r>
        <w:rPr>
          <w:i/>
          <w:spacing w:val="30"/>
          <w:sz w:val="24"/>
        </w:rPr>
        <w:t>  </w:t>
      </w:r>
      <w:r>
        <w:rPr>
          <w:i/>
          <w:sz w:val="24"/>
        </w:rPr>
        <w:t>dengan</w:t>
      </w:r>
      <w:r>
        <w:rPr>
          <w:i/>
          <w:spacing w:val="31"/>
          <w:sz w:val="24"/>
        </w:rPr>
        <w:t>  </w:t>
      </w:r>
      <w:r>
        <w:rPr>
          <w:i/>
          <w:spacing w:val="-4"/>
          <w:sz w:val="24"/>
        </w:rPr>
        <w:t>ahli</w:t>
      </w:r>
    </w:p>
    <w:p>
      <w:pPr>
        <w:spacing w:after="0"/>
        <w:jc w:val="both"/>
        <w:rPr>
          <w:i/>
          <w:sz w:val="24"/>
        </w:rPr>
        <w:sectPr>
          <w:pgSz w:w="11910" w:h="16840"/>
          <w:pgMar w:header="0" w:footer="1000" w:top="1920" w:bottom="1200" w:left="1700" w:right="1417"/>
        </w:sectPr>
      </w:pPr>
    </w:p>
    <w:p>
      <w:pPr>
        <w:pStyle w:val="BodyText"/>
        <w:spacing w:before="53"/>
        <w:rPr>
          <w:i/>
        </w:rPr>
      </w:pPr>
    </w:p>
    <w:p>
      <w:pPr>
        <w:spacing w:before="0"/>
        <w:ind w:left="2128" w:right="284" w:firstLine="0"/>
        <w:jc w:val="both"/>
        <w:rPr>
          <w:sz w:val="24"/>
        </w:rPr>
      </w:pPr>
      <w:r>
        <w:rPr>
          <w:i/>
          <w:sz w:val="24"/>
        </w:rPr>
        <w:t>dibidangnya mba, ya seperti pelatihan cukur rambut, </w:t>
      </w:r>
      <w:r>
        <w:rPr>
          <w:i/>
          <w:sz w:val="24"/>
        </w:rPr>
        <w:t>pembuatan kebab dan lain sebagainya…” </w:t>
      </w:r>
      <w:r>
        <w:rPr>
          <w:sz w:val="24"/>
        </w:rPr>
        <w:t>(wawancara Bapak Fajar pada 14 Maret 2025)</w:t>
      </w:r>
    </w:p>
    <w:p>
      <w:pPr>
        <w:pStyle w:val="BodyText"/>
      </w:pPr>
    </w:p>
    <w:p>
      <w:pPr>
        <w:pStyle w:val="BodyText"/>
        <w:spacing w:line="360" w:lineRule="auto"/>
        <w:ind w:left="1420" w:right="281" w:firstLine="283"/>
        <w:jc w:val="both"/>
      </w:pPr>
      <w:r>
        <w:rPr/>
        <w:t>Klien FA (16 Tahun) menyampaikan ketika diwawancarai pada 14 Maret 2025:</w:t>
      </w:r>
    </w:p>
    <w:p>
      <w:pPr>
        <w:spacing w:before="0"/>
        <w:ind w:left="1986" w:right="279" w:firstLine="0"/>
        <w:jc w:val="both"/>
        <w:rPr>
          <w:sz w:val="24"/>
        </w:rPr>
      </w:pPr>
      <w:r>
        <w:rPr>
          <w:i/>
          <w:sz w:val="24"/>
        </w:rPr>
        <w:t>"...kemarin ikut kegiatan yang di Salatiga pembuatan coklat. Jadi tau cara buat coklat terus pulang juga dapat oleh-oleh. Kalo tahun depan</w:t>
      </w:r>
      <w:r>
        <w:rPr>
          <w:i/>
          <w:spacing w:val="-8"/>
          <w:sz w:val="24"/>
        </w:rPr>
        <w:t> </w:t>
      </w:r>
      <w:r>
        <w:rPr>
          <w:i/>
          <w:sz w:val="24"/>
        </w:rPr>
        <w:t>ada</w:t>
      </w:r>
      <w:r>
        <w:rPr>
          <w:i/>
          <w:spacing w:val="-8"/>
          <w:sz w:val="24"/>
        </w:rPr>
        <w:t> </w:t>
      </w:r>
      <w:r>
        <w:rPr>
          <w:i/>
          <w:sz w:val="24"/>
        </w:rPr>
        <w:t>lagi</w:t>
      </w:r>
      <w:r>
        <w:rPr>
          <w:i/>
          <w:spacing w:val="-8"/>
          <w:sz w:val="24"/>
        </w:rPr>
        <w:t> </w:t>
      </w:r>
      <w:r>
        <w:rPr>
          <w:i/>
          <w:sz w:val="24"/>
        </w:rPr>
        <w:t>mau</w:t>
      </w:r>
      <w:r>
        <w:rPr>
          <w:i/>
          <w:spacing w:val="-9"/>
          <w:sz w:val="24"/>
        </w:rPr>
        <w:t> </w:t>
      </w:r>
      <w:r>
        <w:rPr>
          <w:i/>
          <w:sz w:val="24"/>
        </w:rPr>
        <w:t>ikut</w:t>
      </w:r>
      <w:r>
        <w:rPr>
          <w:i/>
          <w:spacing w:val="-13"/>
          <w:sz w:val="24"/>
        </w:rPr>
        <w:t> </w:t>
      </w:r>
      <w:r>
        <w:rPr>
          <w:i/>
          <w:sz w:val="24"/>
        </w:rPr>
        <w:t>mba,</w:t>
      </w:r>
      <w:r>
        <w:rPr>
          <w:i/>
          <w:spacing w:val="-9"/>
          <w:sz w:val="24"/>
        </w:rPr>
        <w:t> </w:t>
      </w:r>
      <w:r>
        <w:rPr>
          <w:i/>
          <w:sz w:val="24"/>
        </w:rPr>
        <w:t>bisa</w:t>
      </w:r>
      <w:r>
        <w:rPr>
          <w:i/>
          <w:spacing w:val="-8"/>
          <w:sz w:val="24"/>
        </w:rPr>
        <w:t> </w:t>
      </w:r>
      <w:r>
        <w:rPr>
          <w:i/>
          <w:sz w:val="24"/>
        </w:rPr>
        <w:t>buat</w:t>
      </w:r>
      <w:r>
        <w:rPr>
          <w:i/>
          <w:spacing w:val="-8"/>
          <w:sz w:val="24"/>
        </w:rPr>
        <w:t> </w:t>
      </w:r>
      <w:r>
        <w:rPr>
          <w:i/>
          <w:sz w:val="24"/>
        </w:rPr>
        <w:t>modal</w:t>
      </w:r>
      <w:r>
        <w:rPr>
          <w:i/>
          <w:spacing w:val="-11"/>
          <w:sz w:val="24"/>
        </w:rPr>
        <w:t> </w:t>
      </w:r>
      <w:r>
        <w:rPr>
          <w:i/>
          <w:sz w:val="24"/>
        </w:rPr>
        <w:t>ilmu</w:t>
      </w:r>
      <w:r>
        <w:rPr>
          <w:i/>
          <w:spacing w:val="-8"/>
          <w:sz w:val="24"/>
        </w:rPr>
        <w:t> </w:t>
      </w:r>
      <w:r>
        <w:rPr>
          <w:i/>
          <w:sz w:val="24"/>
        </w:rPr>
        <w:t>kalo</w:t>
      </w:r>
      <w:r>
        <w:rPr>
          <w:i/>
          <w:spacing w:val="-8"/>
          <w:sz w:val="24"/>
        </w:rPr>
        <w:t> </w:t>
      </w:r>
      <w:r>
        <w:rPr>
          <w:i/>
          <w:sz w:val="24"/>
        </w:rPr>
        <w:t>mau</w:t>
      </w:r>
      <w:r>
        <w:rPr>
          <w:i/>
          <w:spacing w:val="-9"/>
          <w:sz w:val="24"/>
        </w:rPr>
        <w:t> </w:t>
      </w:r>
      <w:r>
        <w:rPr>
          <w:i/>
          <w:sz w:val="24"/>
        </w:rPr>
        <w:t>bisnis, luamayan uangnya bisa bantu ibu</w:t>
      </w:r>
      <w:r>
        <w:rPr>
          <w:i/>
          <w:spacing w:val="40"/>
          <w:sz w:val="24"/>
        </w:rPr>
        <w:t> </w:t>
      </w:r>
      <w:r>
        <w:rPr>
          <w:i/>
          <w:sz w:val="24"/>
        </w:rPr>
        <w:t>buat kebutuhan </w:t>
      </w:r>
      <w:r>
        <w:rPr>
          <w:i/>
          <w:sz w:val="24"/>
        </w:rPr>
        <w:t>sehari- hari..</w:t>
      </w:r>
      <w:r>
        <w:rPr>
          <w:sz w:val="24"/>
        </w:rPr>
        <w:t>”(wawancara FA (16 Tahun) pada 14 Maret 2025)</w:t>
      </w:r>
    </w:p>
    <w:p>
      <w:pPr>
        <w:pStyle w:val="BodyText"/>
        <w:spacing w:before="1"/>
      </w:pPr>
    </w:p>
    <w:p>
      <w:pPr>
        <w:pStyle w:val="BodyText"/>
        <w:spacing w:line="360" w:lineRule="auto"/>
        <w:ind w:left="1420" w:right="281" w:firstLine="283"/>
        <w:jc w:val="both"/>
      </w:pPr>
      <w:r>
        <w:rPr/>
        <w:t>Bimbingan kepribadian dan kemandirian yang diberikan oleh pembimbing</w:t>
      </w:r>
      <w:r>
        <w:rPr>
          <w:spacing w:val="-15"/>
        </w:rPr>
        <w:t> </w:t>
      </w:r>
      <w:r>
        <w:rPr/>
        <w:t>kemasyarakatan</w:t>
      </w:r>
      <w:r>
        <w:rPr>
          <w:spacing w:val="-15"/>
        </w:rPr>
        <w:t> </w:t>
      </w:r>
      <w:r>
        <w:rPr/>
        <w:t>tidak</w:t>
      </w:r>
      <w:r>
        <w:rPr>
          <w:spacing w:val="-15"/>
        </w:rPr>
        <w:t> </w:t>
      </w:r>
      <w:r>
        <w:rPr/>
        <w:t>hanya</w:t>
      </w:r>
      <w:r>
        <w:rPr>
          <w:spacing w:val="-15"/>
        </w:rPr>
        <w:t> </w:t>
      </w:r>
      <w:r>
        <w:rPr/>
        <w:t>dilakukan</w:t>
      </w:r>
      <w:r>
        <w:rPr>
          <w:spacing w:val="-15"/>
        </w:rPr>
        <w:t> </w:t>
      </w:r>
      <w:r>
        <w:rPr/>
        <w:t>di</w:t>
      </w:r>
      <w:r>
        <w:rPr>
          <w:spacing w:val="-15"/>
        </w:rPr>
        <w:t> </w:t>
      </w:r>
      <w:r>
        <w:rPr/>
        <w:t>kantor</w:t>
      </w:r>
      <w:r>
        <w:rPr>
          <w:spacing w:val="-15"/>
        </w:rPr>
        <w:t> </w:t>
      </w:r>
      <w:r>
        <w:rPr/>
        <w:t>Bapas</w:t>
      </w:r>
      <w:r>
        <w:rPr>
          <w:spacing w:val="-15"/>
        </w:rPr>
        <w:t> </w:t>
      </w:r>
      <w:r>
        <w:rPr/>
        <w:t>Kelas I Semarang, tetapi juga dilakukan di luar kota yang berdekatan dengan tempat tinggal klien. Bimbingan kepribadian dan kemandirian yang diberikan</w:t>
      </w:r>
      <w:r>
        <w:rPr>
          <w:spacing w:val="-15"/>
        </w:rPr>
        <w:t> </w:t>
      </w:r>
      <w:r>
        <w:rPr/>
        <w:t>oleh</w:t>
      </w:r>
      <w:r>
        <w:rPr>
          <w:spacing w:val="-15"/>
        </w:rPr>
        <w:t> </w:t>
      </w:r>
      <w:r>
        <w:rPr/>
        <w:t>Bapas</w:t>
      </w:r>
      <w:r>
        <w:rPr>
          <w:spacing w:val="-15"/>
        </w:rPr>
        <w:t> </w:t>
      </w:r>
      <w:r>
        <w:rPr/>
        <w:t>Kleas</w:t>
      </w:r>
      <w:r>
        <w:rPr>
          <w:spacing w:val="-15"/>
        </w:rPr>
        <w:t> </w:t>
      </w:r>
      <w:r>
        <w:rPr/>
        <w:t>I</w:t>
      </w:r>
      <w:r>
        <w:rPr>
          <w:spacing w:val="-15"/>
        </w:rPr>
        <w:t> </w:t>
      </w:r>
      <w:r>
        <w:rPr/>
        <w:t>Semarang</w:t>
      </w:r>
      <w:r>
        <w:rPr>
          <w:spacing w:val="-15"/>
        </w:rPr>
        <w:t> </w:t>
      </w:r>
      <w:r>
        <w:rPr/>
        <w:t>mengandeng</w:t>
      </w:r>
      <w:r>
        <w:rPr>
          <w:spacing w:val="-15"/>
        </w:rPr>
        <w:t> </w:t>
      </w:r>
      <w:r>
        <w:rPr/>
        <w:t>instansi</w:t>
      </w:r>
      <w:r>
        <w:rPr>
          <w:spacing w:val="-15"/>
        </w:rPr>
        <w:t> </w:t>
      </w:r>
      <w:r>
        <w:rPr/>
        <w:t>atau</w:t>
      </w:r>
      <w:r>
        <w:rPr>
          <w:spacing w:val="-15"/>
        </w:rPr>
        <w:t> </w:t>
      </w:r>
      <w:r>
        <w:rPr/>
        <w:t>ahli-ahli yang memang bidangnya, sehingga pemberian materi dan bimbingan sesuai dengan kaidah dan ilmu yang susuai. Proses pemberian bimbingan dapat mempermudah klien dalam menjalani proses pembinaan.</w:t>
      </w:r>
    </w:p>
    <w:p>
      <w:pPr>
        <w:pStyle w:val="Heading3"/>
        <w:numPr>
          <w:ilvl w:val="3"/>
          <w:numId w:val="14"/>
        </w:numPr>
        <w:tabs>
          <w:tab w:pos="1419" w:val="left" w:leader="none"/>
        </w:tabs>
        <w:spacing w:line="240" w:lineRule="auto" w:before="0" w:after="0"/>
        <w:ind w:left="1419" w:right="0" w:hanging="359"/>
        <w:jc w:val="both"/>
      </w:pPr>
      <w:r>
        <w:rPr/>
        <w:t>Bimbingan</w:t>
      </w:r>
      <w:r>
        <w:rPr>
          <w:spacing w:val="-2"/>
        </w:rPr>
        <w:t> </w:t>
      </w:r>
      <w:r>
        <w:rPr/>
        <w:t>dan</w:t>
      </w:r>
      <w:r>
        <w:rPr>
          <w:spacing w:val="-2"/>
        </w:rPr>
        <w:t> konseling</w:t>
      </w:r>
    </w:p>
    <w:p>
      <w:pPr>
        <w:pStyle w:val="BodyText"/>
        <w:spacing w:line="360" w:lineRule="auto" w:before="137"/>
        <w:ind w:left="1420" w:right="283" w:firstLine="283"/>
        <w:jc w:val="both"/>
      </w:pPr>
      <w:r>
        <w:rPr/>
        <w:t>Tahap lanjutan yang diberikan oleh pembimbiing masyarakat adalah program bimbingan dan konseling yang membantu klien untuk menyelesaikan permasalahn yang dihadapi klien, membantu klien dalam mengambil</w:t>
      </w:r>
      <w:r>
        <w:rPr>
          <w:spacing w:val="-15"/>
        </w:rPr>
        <w:t> </w:t>
      </w:r>
      <w:r>
        <w:rPr/>
        <w:t>keputusan,</w:t>
      </w:r>
      <w:r>
        <w:rPr>
          <w:spacing w:val="-15"/>
        </w:rPr>
        <w:t> </w:t>
      </w:r>
      <w:r>
        <w:rPr/>
        <w:t>dan</w:t>
      </w:r>
      <w:r>
        <w:rPr>
          <w:spacing w:val="-15"/>
        </w:rPr>
        <w:t> </w:t>
      </w:r>
      <w:r>
        <w:rPr/>
        <w:t>membantu</w:t>
      </w:r>
      <w:r>
        <w:rPr>
          <w:spacing w:val="-15"/>
        </w:rPr>
        <w:t> </w:t>
      </w:r>
      <w:r>
        <w:rPr/>
        <w:t>klien</w:t>
      </w:r>
      <w:r>
        <w:rPr>
          <w:spacing w:val="-15"/>
        </w:rPr>
        <w:t> </w:t>
      </w:r>
      <w:r>
        <w:rPr/>
        <w:t>dalam</w:t>
      </w:r>
      <w:r>
        <w:rPr>
          <w:spacing w:val="-15"/>
        </w:rPr>
        <w:t> </w:t>
      </w:r>
      <w:r>
        <w:rPr/>
        <w:t>menentukan</w:t>
      </w:r>
      <w:r>
        <w:rPr>
          <w:spacing w:val="-15"/>
        </w:rPr>
        <w:t> </w:t>
      </w:r>
      <w:r>
        <w:rPr/>
        <w:t>bagaimana arah karir yang akan dipilih oleh klien. Bimbingan konseling di Bapas kelas I Semarang dilakukan secara intensif baik itu bimbingan personal, kelompok, bimbingan mental, bimbingan spirirtual ataupun integrasi sosial. </w:t>
      </w:r>
      <w:r>
        <w:rPr>
          <w:vertAlign w:val="superscript"/>
        </w:rPr>
        <w:t>62</w:t>
      </w:r>
    </w:p>
    <w:p>
      <w:pPr>
        <w:spacing w:before="1"/>
        <w:ind w:left="1701" w:right="284" w:firstLine="0"/>
        <w:jc w:val="both"/>
        <w:rPr>
          <w:sz w:val="24"/>
        </w:rPr>
      </w:pPr>
      <w:r>
        <w:rPr>
          <w:i/>
          <w:sz w:val="24"/>
        </w:rPr>
        <w:t>“…ketika</w:t>
      </w:r>
      <w:r>
        <w:rPr>
          <w:i/>
          <w:spacing w:val="-4"/>
          <w:sz w:val="24"/>
        </w:rPr>
        <w:t> </w:t>
      </w:r>
      <w:r>
        <w:rPr>
          <w:i/>
          <w:sz w:val="24"/>
        </w:rPr>
        <w:t>bertemu</w:t>
      </w:r>
      <w:r>
        <w:rPr>
          <w:i/>
          <w:spacing w:val="-2"/>
          <w:sz w:val="24"/>
        </w:rPr>
        <w:t> </w:t>
      </w:r>
      <w:r>
        <w:rPr>
          <w:i/>
          <w:sz w:val="24"/>
        </w:rPr>
        <w:t>klien</w:t>
      </w:r>
      <w:r>
        <w:rPr>
          <w:i/>
          <w:spacing w:val="-2"/>
          <w:sz w:val="24"/>
        </w:rPr>
        <w:t> </w:t>
      </w:r>
      <w:r>
        <w:rPr>
          <w:i/>
          <w:sz w:val="24"/>
        </w:rPr>
        <w:t>pembimbng</w:t>
      </w:r>
      <w:r>
        <w:rPr>
          <w:i/>
          <w:spacing w:val="-5"/>
          <w:sz w:val="24"/>
        </w:rPr>
        <w:t> </w:t>
      </w:r>
      <w:r>
        <w:rPr>
          <w:i/>
          <w:sz w:val="24"/>
        </w:rPr>
        <w:t>kemasyarakatan</w:t>
      </w:r>
      <w:r>
        <w:rPr>
          <w:i/>
          <w:spacing w:val="-4"/>
          <w:sz w:val="24"/>
        </w:rPr>
        <w:t> </w:t>
      </w:r>
      <w:r>
        <w:rPr>
          <w:i/>
          <w:sz w:val="24"/>
        </w:rPr>
        <w:t>kan</w:t>
      </w:r>
      <w:r>
        <w:rPr>
          <w:i/>
          <w:spacing w:val="-4"/>
          <w:sz w:val="24"/>
        </w:rPr>
        <w:t> </w:t>
      </w:r>
      <w:r>
        <w:rPr>
          <w:i/>
          <w:sz w:val="24"/>
        </w:rPr>
        <w:t>menanyakan apa</w:t>
      </w:r>
      <w:r>
        <w:rPr>
          <w:i/>
          <w:spacing w:val="-9"/>
          <w:sz w:val="24"/>
        </w:rPr>
        <w:t> </w:t>
      </w:r>
      <w:r>
        <w:rPr>
          <w:i/>
          <w:sz w:val="24"/>
        </w:rPr>
        <w:t>kegiatan</w:t>
      </w:r>
      <w:r>
        <w:rPr>
          <w:i/>
          <w:spacing w:val="-9"/>
          <w:sz w:val="24"/>
        </w:rPr>
        <w:t> </w:t>
      </w:r>
      <w:r>
        <w:rPr>
          <w:i/>
          <w:sz w:val="24"/>
        </w:rPr>
        <w:t>yang</w:t>
      </w:r>
      <w:r>
        <w:rPr>
          <w:i/>
          <w:spacing w:val="-7"/>
          <w:sz w:val="24"/>
        </w:rPr>
        <w:t> </w:t>
      </w:r>
      <w:r>
        <w:rPr>
          <w:i/>
          <w:sz w:val="24"/>
        </w:rPr>
        <w:t>saat</w:t>
      </w:r>
      <w:r>
        <w:rPr>
          <w:i/>
          <w:spacing w:val="-9"/>
          <w:sz w:val="24"/>
        </w:rPr>
        <w:t> </w:t>
      </w:r>
      <w:r>
        <w:rPr>
          <w:i/>
          <w:sz w:val="24"/>
        </w:rPr>
        <w:t>ini</w:t>
      </w:r>
      <w:r>
        <w:rPr>
          <w:i/>
          <w:spacing w:val="-9"/>
          <w:sz w:val="24"/>
        </w:rPr>
        <w:t> </w:t>
      </w:r>
      <w:r>
        <w:rPr>
          <w:i/>
          <w:sz w:val="24"/>
        </w:rPr>
        <w:t>dilakukan</w:t>
      </w:r>
      <w:r>
        <w:rPr>
          <w:i/>
          <w:spacing w:val="-9"/>
          <w:sz w:val="24"/>
        </w:rPr>
        <w:t> </w:t>
      </w:r>
      <w:r>
        <w:rPr>
          <w:i/>
          <w:sz w:val="24"/>
        </w:rPr>
        <w:t>oleh</w:t>
      </w:r>
      <w:r>
        <w:rPr>
          <w:i/>
          <w:spacing w:val="-9"/>
          <w:sz w:val="24"/>
        </w:rPr>
        <w:t> </w:t>
      </w:r>
      <w:r>
        <w:rPr>
          <w:i/>
          <w:sz w:val="24"/>
        </w:rPr>
        <w:t>klien,</w:t>
      </w:r>
      <w:r>
        <w:rPr>
          <w:i/>
          <w:spacing w:val="-7"/>
          <w:sz w:val="24"/>
        </w:rPr>
        <w:t> </w:t>
      </w:r>
      <w:r>
        <w:rPr>
          <w:i/>
          <w:sz w:val="24"/>
        </w:rPr>
        <w:t>kemudian</w:t>
      </w:r>
      <w:r>
        <w:rPr>
          <w:i/>
          <w:spacing w:val="-9"/>
          <w:sz w:val="24"/>
        </w:rPr>
        <w:t> </w:t>
      </w:r>
      <w:r>
        <w:rPr>
          <w:i/>
          <w:sz w:val="24"/>
        </w:rPr>
        <w:t>kendala</w:t>
      </w:r>
      <w:r>
        <w:rPr>
          <w:i/>
          <w:spacing w:val="-9"/>
          <w:sz w:val="24"/>
        </w:rPr>
        <w:t> </w:t>
      </w:r>
      <w:r>
        <w:rPr>
          <w:i/>
          <w:sz w:val="24"/>
        </w:rPr>
        <w:t>apa yang sedang dihadapi klien, sebisa mungkin memberi masukan dan arahan tetapi segala keputusan ditentukan oleh klien sendiri”</w:t>
      </w:r>
      <w:r>
        <w:rPr>
          <w:sz w:val="24"/>
        </w:rPr>
        <w:t>(wawancara Bapak Fajar pada 14 Maret 2025)</w:t>
      </w:r>
    </w:p>
    <w:p>
      <w:pPr>
        <w:pStyle w:val="BodyText"/>
        <w:spacing w:before="35"/>
        <w:rPr>
          <w:sz w:val="20"/>
        </w:rPr>
      </w:pPr>
      <w:r>
        <w:rPr>
          <w:sz w:val="20"/>
        </w:rPr>
        <mc:AlternateContent>
          <mc:Choice Requires="wps">
            <w:drawing>
              <wp:anchor distT="0" distB="0" distL="0" distR="0" allowOverlap="1" layoutInCell="1" locked="0" behindDoc="1" simplePos="0" relativeHeight="487609856">
                <wp:simplePos x="0" y="0"/>
                <wp:positionH relativeFrom="page">
                  <wp:posOffset>1440433</wp:posOffset>
                </wp:positionH>
                <wp:positionV relativeFrom="paragraph">
                  <wp:posOffset>183788</wp:posOffset>
                </wp:positionV>
                <wp:extent cx="1829435" cy="9525"/>
                <wp:effectExtent l="0" t="0" r="0" b="0"/>
                <wp:wrapTopAndBottom/>
                <wp:docPr id="75" name="Graphic 75"/>
                <wp:cNvGraphicFramePr>
                  <a:graphicFrameLocks/>
                </wp:cNvGraphicFramePr>
                <a:graphic>
                  <a:graphicData uri="http://schemas.microsoft.com/office/word/2010/wordprocessingShape">
                    <wps:wsp>
                      <wps:cNvPr id="75" name="Graphic 75"/>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4.471533pt;width:144.020pt;height:.72003pt;mso-position-horizontal-relative:page;mso-position-vertical-relative:paragraph;z-index:-15706624;mso-wrap-distance-left:0;mso-wrap-distance-right:0" id="docshape71" filled="true" fillcolor="#000000" stroked="false">
                <v:fill type="solid"/>
                <w10:wrap type="topAndBottom"/>
              </v:rect>
            </w:pict>
          </mc:Fallback>
        </mc:AlternateContent>
      </w:r>
    </w:p>
    <w:p>
      <w:pPr>
        <w:spacing w:before="101"/>
        <w:ind w:left="568" w:right="0" w:firstLine="566"/>
        <w:jc w:val="left"/>
        <w:rPr>
          <w:sz w:val="20"/>
        </w:rPr>
      </w:pPr>
      <w:r>
        <w:rPr>
          <w:sz w:val="20"/>
          <w:vertAlign w:val="superscript"/>
        </w:rPr>
        <w:t>62</w:t>
      </w:r>
      <w:r>
        <w:rPr>
          <w:sz w:val="20"/>
          <w:vertAlign w:val="baseline"/>
        </w:rPr>
        <w:t> Tiwi Fadlilatul Azna and others, ‘PERAN PENERAPAN KONSELING ISLAM Peran Penerapan Konseling Islam ….’, 9.2 (2024), 226–53.</w:t>
      </w:r>
    </w:p>
    <w:p>
      <w:pPr>
        <w:spacing w:after="0"/>
        <w:jc w:val="left"/>
        <w:rPr>
          <w:sz w:val="20"/>
        </w:rPr>
        <w:sectPr>
          <w:pgSz w:w="11910" w:h="16840"/>
          <w:pgMar w:header="0" w:footer="1000" w:top="1920" w:bottom="1200" w:left="1700" w:right="1417"/>
        </w:sectPr>
      </w:pPr>
    </w:p>
    <w:p>
      <w:pPr>
        <w:pStyle w:val="BodyText"/>
      </w:pPr>
    </w:p>
    <w:p>
      <w:pPr>
        <w:pStyle w:val="BodyText"/>
        <w:spacing w:before="189"/>
      </w:pPr>
    </w:p>
    <w:p>
      <w:pPr>
        <w:pStyle w:val="BodyText"/>
        <w:spacing w:line="360" w:lineRule="auto" w:before="1"/>
        <w:ind w:left="1420" w:right="286" w:firstLine="316"/>
        <w:jc w:val="both"/>
      </w:pPr>
      <w:r>
        <w:rPr/>
        <w:t>Sejalan dengan apa yang disampaikan oleh Bapak Atiq Jhony Wardhani pada 9 November 2024:</w:t>
      </w:r>
    </w:p>
    <w:p>
      <w:pPr>
        <w:spacing w:before="0"/>
        <w:ind w:left="1701" w:right="281" w:firstLine="0"/>
        <w:jc w:val="both"/>
        <w:rPr>
          <w:sz w:val="24"/>
        </w:rPr>
      </w:pPr>
      <w:r>
        <w:rPr>
          <w:i/>
          <w:sz w:val="24"/>
        </w:rPr>
        <w:t>“…Dalam proses absensi itu pembimbing kemasyarakatan juga melakukan proses konseling, dengan tujuan mengetahui ketbutuhan apa yang saat ini di butuhkan oleh klien, kegiatan apa yang saat ini sedang klien lakukan pada bimbingan dan konseling ini juga </w:t>
      </w:r>
      <w:r>
        <w:rPr>
          <w:i/>
          <w:sz w:val="24"/>
        </w:rPr>
        <w:t>sebagai pengukur</w:t>
      </w:r>
      <w:r>
        <w:rPr>
          <w:i/>
          <w:spacing w:val="-15"/>
          <w:sz w:val="24"/>
        </w:rPr>
        <w:t> </w:t>
      </w:r>
      <w:r>
        <w:rPr>
          <w:i/>
          <w:sz w:val="24"/>
        </w:rPr>
        <w:t>bagaimana</w:t>
      </w:r>
      <w:r>
        <w:rPr>
          <w:i/>
          <w:spacing w:val="-15"/>
          <w:sz w:val="24"/>
        </w:rPr>
        <w:t> </w:t>
      </w:r>
      <w:r>
        <w:rPr>
          <w:i/>
          <w:sz w:val="24"/>
        </w:rPr>
        <w:t>keadaan</w:t>
      </w:r>
      <w:r>
        <w:rPr>
          <w:i/>
          <w:spacing w:val="-15"/>
          <w:sz w:val="24"/>
        </w:rPr>
        <w:t> </w:t>
      </w:r>
      <w:r>
        <w:rPr>
          <w:i/>
          <w:sz w:val="24"/>
        </w:rPr>
        <w:t>klien</w:t>
      </w:r>
      <w:r>
        <w:rPr>
          <w:i/>
          <w:spacing w:val="-15"/>
          <w:sz w:val="24"/>
        </w:rPr>
        <w:t> </w:t>
      </w:r>
      <w:r>
        <w:rPr>
          <w:i/>
          <w:sz w:val="24"/>
        </w:rPr>
        <w:t>saat</w:t>
      </w:r>
      <w:r>
        <w:rPr>
          <w:i/>
          <w:spacing w:val="-15"/>
          <w:sz w:val="24"/>
        </w:rPr>
        <w:t> </w:t>
      </w:r>
      <w:r>
        <w:rPr>
          <w:i/>
          <w:sz w:val="24"/>
        </w:rPr>
        <w:t>ini</w:t>
      </w:r>
      <w:r>
        <w:rPr>
          <w:i/>
          <w:spacing w:val="-14"/>
          <w:sz w:val="24"/>
        </w:rPr>
        <w:t> </w:t>
      </w:r>
      <w:r>
        <w:rPr>
          <w:i/>
          <w:sz w:val="24"/>
        </w:rPr>
        <w:t>mba…”</w:t>
      </w:r>
      <w:r>
        <w:rPr>
          <w:sz w:val="24"/>
        </w:rPr>
        <w:t>(wawancara</w:t>
      </w:r>
      <w:r>
        <w:rPr>
          <w:spacing w:val="-15"/>
          <w:sz w:val="24"/>
        </w:rPr>
        <w:t> </w:t>
      </w:r>
      <w:r>
        <w:rPr>
          <w:sz w:val="24"/>
        </w:rPr>
        <w:t>Bapak Atiq Jhony Wardhani pada 9 November 2024)</w:t>
      </w:r>
    </w:p>
    <w:p>
      <w:pPr>
        <w:pStyle w:val="BodyText"/>
        <w:spacing w:before="140"/>
      </w:pPr>
    </w:p>
    <w:p>
      <w:pPr>
        <w:pStyle w:val="BodyText"/>
        <w:ind w:left="1420"/>
      </w:pPr>
      <w:r>
        <w:rPr/>
        <w:t>Seperti</w:t>
      </w:r>
      <w:r>
        <w:rPr>
          <w:spacing w:val="-3"/>
        </w:rPr>
        <w:t> </w:t>
      </w:r>
      <w:r>
        <w:rPr/>
        <w:t>yang</w:t>
      </w:r>
      <w:r>
        <w:rPr>
          <w:spacing w:val="-1"/>
        </w:rPr>
        <w:t> </w:t>
      </w:r>
      <w:r>
        <w:rPr/>
        <w:t>disampaikan oleh</w:t>
      </w:r>
      <w:r>
        <w:rPr>
          <w:spacing w:val="-1"/>
        </w:rPr>
        <w:t> </w:t>
      </w:r>
      <w:r>
        <w:rPr/>
        <w:t>klien MM</w:t>
      </w:r>
      <w:r>
        <w:rPr>
          <w:spacing w:val="-1"/>
        </w:rPr>
        <w:t> </w:t>
      </w:r>
      <w:r>
        <w:rPr/>
        <w:t>(16</w:t>
      </w:r>
      <w:r>
        <w:rPr>
          <w:spacing w:val="2"/>
        </w:rPr>
        <w:t> </w:t>
      </w:r>
      <w:r>
        <w:rPr/>
        <w:t>tahun)</w:t>
      </w:r>
      <w:r>
        <w:rPr>
          <w:spacing w:val="-3"/>
        </w:rPr>
        <w:t> </w:t>
      </w:r>
      <w:r>
        <w:rPr/>
        <w:t>pada</w:t>
      </w:r>
      <w:r>
        <w:rPr>
          <w:spacing w:val="-1"/>
        </w:rPr>
        <w:t> </w:t>
      </w:r>
      <w:r>
        <w:rPr/>
        <w:t>25</w:t>
      </w:r>
      <w:r>
        <w:rPr>
          <w:spacing w:val="-1"/>
        </w:rPr>
        <w:t> </w:t>
      </w:r>
      <w:r>
        <w:rPr/>
        <w:t>Maret </w:t>
      </w:r>
      <w:r>
        <w:rPr>
          <w:spacing w:val="-2"/>
        </w:rPr>
        <w:t>2025:</w:t>
      </w:r>
    </w:p>
    <w:p>
      <w:pPr>
        <w:pStyle w:val="BodyText"/>
      </w:pPr>
    </w:p>
    <w:p>
      <w:pPr>
        <w:pStyle w:val="BodyText"/>
      </w:pPr>
    </w:p>
    <w:p>
      <w:pPr>
        <w:spacing w:before="0"/>
        <w:ind w:left="1701" w:right="279" w:firstLine="0"/>
        <w:jc w:val="both"/>
        <w:rPr>
          <w:sz w:val="24"/>
        </w:rPr>
      </w:pPr>
      <w:r>
        <w:rPr>
          <w:i/>
          <w:sz w:val="24"/>
        </w:rPr>
        <w:t>“…pas</w:t>
      </w:r>
      <w:r>
        <w:rPr>
          <w:i/>
          <w:spacing w:val="-4"/>
          <w:sz w:val="24"/>
        </w:rPr>
        <w:t> </w:t>
      </w:r>
      <w:r>
        <w:rPr>
          <w:i/>
          <w:sz w:val="24"/>
        </w:rPr>
        <w:t>absensi</w:t>
      </w:r>
      <w:r>
        <w:rPr>
          <w:i/>
          <w:spacing w:val="-3"/>
          <w:sz w:val="24"/>
        </w:rPr>
        <w:t> </w:t>
      </w:r>
      <w:r>
        <w:rPr>
          <w:i/>
          <w:sz w:val="24"/>
        </w:rPr>
        <w:t>mba,</w:t>
      </w:r>
      <w:r>
        <w:rPr>
          <w:i/>
          <w:spacing w:val="-1"/>
          <w:sz w:val="24"/>
        </w:rPr>
        <w:t> </w:t>
      </w:r>
      <w:r>
        <w:rPr>
          <w:i/>
          <w:sz w:val="24"/>
        </w:rPr>
        <w:t>kan</w:t>
      </w:r>
      <w:r>
        <w:rPr>
          <w:i/>
          <w:spacing w:val="-1"/>
          <w:sz w:val="24"/>
        </w:rPr>
        <w:t> </w:t>
      </w:r>
      <w:r>
        <w:rPr>
          <w:i/>
          <w:sz w:val="24"/>
        </w:rPr>
        <w:t>ditanyain</w:t>
      </w:r>
      <w:r>
        <w:rPr>
          <w:i/>
          <w:spacing w:val="-3"/>
          <w:sz w:val="24"/>
        </w:rPr>
        <w:t> </w:t>
      </w:r>
      <w:r>
        <w:rPr>
          <w:i/>
          <w:sz w:val="24"/>
        </w:rPr>
        <w:t>kesibukannya</w:t>
      </w:r>
      <w:r>
        <w:rPr>
          <w:i/>
          <w:spacing w:val="-1"/>
          <w:sz w:val="24"/>
        </w:rPr>
        <w:t> </w:t>
      </w:r>
      <w:r>
        <w:rPr>
          <w:i/>
          <w:sz w:val="24"/>
        </w:rPr>
        <w:t>apa</w:t>
      </w:r>
      <w:r>
        <w:rPr>
          <w:i/>
          <w:spacing w:val="-3"/>
          <w:sz w:val="24"/>
        </w:rPr>
        <w:t> </w:t>
      </w:r>
      <w:r>
        <w:rPr>
          <w:i/>
          <w:sz w:val="24"/>
        </w:rPr>
        <w:t>aja,</w:t>
      </w:r>
      <w:r>
        <w:rPr>
          <w:i/>
          <w:spacing w:val="-3"/>
          <w:sz w:val="24"/>
        </w:rPr>
        <w:t> </w:t>
      </w:r>
      <w:r>
        <w:rPr>
          <w:i/>
          <w:sz w:val="24"/>
        </w:rPr>
        <w:t>lagi</w:t>
      </w:r>
      <w:r>
        <w:rPr>
          <w:i/>
          <w:spacing w:val="-3"/>
          <w:sz w:val="24"/>
        </w:rPr>
        <w:t> </w:t>
      </w:r>
      <w:r>
        <w:rPr>
          <w:i/>
          <w:sz w:val="24"/>
        </w:rPr>
        <w:t>ngejain apa. Nah waktu awal itu saya bingung mau nagpain, maksutnya mau sekolah tapi malu ketemu temen-temen, mau kerja juga bingung kerja apa. Jadi saya tanya mba, terus ya dikasih arahan dan masukan, tapi beliau ga maksa mba, segala keputusan ya disaya wong saya yang jalanin…” </w:t>
      </w:r>
      <w:r>
        <w:rPr>
          <w:sz w:val="24"/>
        </w:rPr>
        <w:t>wawancara MM (16 tahun) pada 25 Maret 2025</w:t>
      </w:r>
    </w:p>
    <w:p>
      <w:pPr>
        <w:pStyle w:val="BodyText"/>
      </w:pPr>
    </w:p>
    <w:p>
      <w:pPr>
        <w:pStyle w:val="BodyText"/>
        <w:spacing w:line="360" w:lineRule="auto"/>
        <w:ind w:left="1420" w:right="282" w:firstLine="259"/>
        <w:jc w:val="both"/>
      </w:pPr>
      <w:r>
        <w:rPr/>
        <w:t>Pembimbing kemasyarakatan memiliki peran yang sangat penting dalam</w:t>
      </w:r>
      <w:r>
        <w:rPr>
          <w:spacing w:val="-15"/>
        </w:rPr>
        <w:t> </w:t>
      </w:r>
      <w:r>
        <w:rPr/>
        <w:t>mendampingi</w:t>
      </w:r>
      <w:r>
        <w:rPr>
          <w:spacing w:val="-15"/>
        </w:rPr>
        <w:t> </w:t>
      </w:r>
      <w:r>
        <w:rPr/>
        <w:t>klien</w:t>
      </w:r>
      <w:r>
        <w:rPr>
          <w:spacing w:val="-15"/>
        </w:rPr>
        <w:t> </w:t>
      </w:r>
      <w:r>
        <w:rPr/>
        <w:t>narapidana</w:t>
      </w:r>
      <w:r>
        <w:rPr>
          <w:spacing w:val="-15"/>
        </w:rPr>
        <w:t> </w:t>
      </w:r>
      <w:r>
        <w:rPr/>
        <w:t>anak,</w:t>
      </w:r>
      <w:r>
        <w:rPr>
          <w:spacing w:val="-15"/>
        </w:rPr>
        <w:t> </w:t>
      </w:r>
      <w:r>
        <w:rPr/>
        <w:t>terutama</w:t>
      </w:r>
      <w:r>
        <w:rPr>
          <w:spacing w:val="-15"/>
        </w:rPr>
        <w:t> </w:t>
      </w:r>
      <w:r>
        <w:rPr/>
        <w:t>dalam</w:t>
      </w:r>
      <w:r>
        <w:rPr>
          <w:spacing w:val="-15"/>
        </w:rPr>
        <w:t> </w:t>
      </w:r>
      <w:r>
        <w:rPr/>
        <w:t>hal</w:t>
      </w:r>
      <w:r>
        <w:rPr>
          <w:spacing w:val="-15"/>
        </w:rPr>
        <w:t> </w:t>
      </w:r>
      <w:r>
        <w:rPr/>
        <w:t>bimbingan dan konseling. Sebagai konselor tugas pembimbing kemasyarakatan memberikan dukungan emosional, pemahaman dan arahan yang dapat membantu</w:t>
      </w:r>
      <w:r>
        <w:rPr>
          <w:spacing w:val="-15"/>
        </w:rPr>
        <w:t> </w:t>
      </w:r>
      <w:r>
        <w:rPr/>
        <w:t>klien</w:t>
      </w:r>
      <w:r>
        <w:rPr>
          <w:spacing w:val="-15"/>
        </w:rPr>
        <w:t> </w:t>
      </w:r>
      <w:r>
        <w:rPr/>
        <w:t>anak</w:t>
      </w:r>
      <w:r>
        <w:rPr>
          <w:spacing w:val="-15"/>
        </w:rPr>
        <w:t> </w:t>
      </w:r>
      <w:r>
        <w:rPr/>
        <w:t>menyelesaikan</w:t>
      </w:r>
      <w:r>
        <w:rPr>
          <w:spacing w:val="-15"/>
        </w:rPr>
        <w:t> </w:t>
      </w:r>
      <w:r>
        <w:rPr/>
        <w:t>permasalahan</w:t>
      </w:r>
      <w:r>
        <w:rPr>
          <w:spacing w:val="-15"/>
        </w:rPr>
        <w:t> </w:t>
      </w:r>
      <w:r>
        <w:rPr/>
        <w:t>masalah</w:t>
      </w:r>
      <w:r>
        <w:rPr>
          <w:spacing w:val="-15"/>
        </w:rPr>
        <w:t> </w:t>
      </w:r>
      <w:r>
        <w:rPr/>
        <w:t>pribadi.</w:t>
      </w:r>
      <w:r>
        <w:rPr>
          <w:spacing w:val="-15"/>
        </w:rPr>
        <w:t> </w:t>
      </w:r>
      <w:r>
        <w:rPr/>
        <w:t>Peran ini tidak hanya terbatas pada pemulihan individu, tetapi juga untuk memastikan</w:t>
      </w:r>
      <w:r>
        <w:rPr>
          <w:spacing w:val="-8"/>
        </w:rPr>
        <w:t> </w:t>
      </w:r>
      <w:r>
        <w:rPr/>
        <w:t>bahwa</w:t>
      </w:r>
      <w:r>
        <w:rPr>
          <w:spacing w:val="-7"/>
        </w:rPr>
        <w:t> </w:t>
      </w:r>
      <w:r>
        <w:rPr/>
        <w:t>anak</w:t>
      </w:r>
      <w:r>
        <w:rPr>
          <w:spacing w:val="-5"/>
        </w:rPr>
        <w:t> </w:t>
      </w:r>
      <w:r>
        <w:rPr/>
        <w:t>tersebut</w:t>
      </w:r>
      <w:r>
        <w:rPr>
          <w:spacing w:val="-7"/>
        </w:rPr>
        <w:t> </w:t>
      </w:r>
      <w:r>
        <w:rPr/>
        <w:t>dapat</w:t>
      </w:r>
      <w:r>
        <w:rPr>
          <w:spacing w:val="-7"/>
        </w:rPr>
        <w:t> </w:t>
      </w:r>
      <w:r>
        <w:rPr/>
        <w:t>berkembang</w:t>
      </w:r>
      <w:r>
        <w:rPr>
          <w:spacing w:val="-8"/>
        </w:rPr>
        <w:t> </w:t>
      </w:r>
      <w:r>
        <w:rPr/>
        <w:t>menjadi</w:t>
      </w:r>
      <w:r>
        <w:rPr>
          <w:spacing w:val="-7"/>
        </w:rPr>
        <w:t> </w:t>
      </w:r>
      <w:r>
        <w:rPr/>
        <w:t>pribadi</w:t>
      </w:r>
      <w:r>
        <w:rPr>
          <w:spacing w:val="-7"/>
        </w:rPr>
        <w:t> </w:t>
      </w:r>
      <w:r>
        <w:rPr/>
        <w:t>yang lebih baik.</w:t>
      </w:r>
    </w:p>
    <w:p>
      <w:pPr>
        <w:spacing w:before="1"/>
        <w:ind w:left="1701" w:right="278" w:firstLine="0"/>
        <w:jc w:val="both"/>
        <w:rPr>
          <w:sz w:val="24"/>
        </w:rPr>
      </w:pPr>
      <w:r>
        <w:rPr>
          <w:i/>
          <w:sz w:val="24"/>
        </w:rPr>
        <w:t>“…Dalam proses absensi itu pembimbing kemasyarakatan juga melakukan proses konseling juga mba, konseling ini memiliki tujuan untuk</w:t>
      </w:r>
      <w:r>
        <w:rPr>
          <w:i/>
          <w:spacing w:val="-6"/>
          <w:sz w:val="24"/>
        </w:rPr>
        <w:t> </w:t>
      </w:r>
      <w:r>
        <w:rPr>
          <w:i/>
          <w:sz w:val="24"/>
        </w:rPr>
        <w:t>mengetahui</w:t>
      </w:r>
      <w:r>
        <w:rPr>
          <w:i/>
          <w:spacing w:val="-5"/>
          <w:sz w:val="24"/>
        </w:rPr>
        <w:t> </w:t>
      </w:r>
      <w:r>
        <w:rPr>
          <w:i/>
          <w:sz w:val="24"/>
        </w:rPr>
        <w:t>ketbutuhan</w:t>
      </w:r>
      <w:r>
        <w:rPr>
          <w:i/>
          <w:spacing w:val="-6"/>
          <w:sz w:val="24"/>
        </w:rPr>
        <w:t> </w:t>
      </w:r>
      <w:r>
        <w:rPr>
          <w:i/>
          <w:sz w:val="24"/>
        </w:rPr>
        <w:t>apa</w:t>
      </w:r>
      <w:r>
        <w:rPr>
          <w:i/>
          <w:spacing w:val="-6"/>
          <w:sz w:val="24"/>
        </w:rPr>
        <w:t> </w:t>
      </w:r>
      <w:r>
        <w:rPr>
          <w:i/>
          <w:sz w:val="24"/>
        </w:rPr>
        <w:t>yang</w:t>
      </w:r>
      <w:r>
        <w:rPr>
          <w:i/>
          <w:spacing w:val="-6"/>
          <w:sz w:val="24"/>
        </w:rPr>
        <w:t> </w:t>
      </w:r>
      <w:r>
        <w:rPr>
          <w:i/>
          <w:sz w:val="24"/>
        </w:rPr>
        <w:t>saat</w:t>
      </w:r>
      <w:r>
        <w:rPr>
          <w:i/>
          <w:spacing w:val="-3"/>
          <w:sz w:val="24"/>
        </w:rPr>
        <w:t> </w:t>
      </w:r>
      <w:r>
        <w:rPr>
          <w:i/>
          <w:sz w:val="24"/>
        </w:rPr>
        <w:t>ini</w:t>
      </w:r>
      <w:r>
        <w:rPr>
          <w:i/>
          <w:spacing w:val="-5"/>
          <w:sz w:val="24"/>
        </w:rPr>
        <w:t> </w:t>
      </w:r>
      <w:r>
        <w:rPr>
          <w:i/>
          <w:sz w:val="24"/>
        </w:rPr>
        <w:t>di</w:t>
      </w:r>
      <w:r>
        <w:rPr>
          <w:i/>
          <w:spacing w:val="-5"/>
          <w:sz w:val="24"/>
        </w:rPr>
        <w:t> </w:t>
      </w:r>
      <w:r>
        <w:rPr>
          <w:i/>
          <w:sz w:val="24"/>
        </w:rPr>
        <w:t>butuhkan</w:t>
      </w:r>
      <w:r>
        <w:rPr>
          <w:i/>
          <w:spacing w:val="-6"/>
          <w:sz w:val="24"/>
        </w:rPr>
        <w:t> </w:t>
      </w:r>
      <w:r>
        <w:rPr>
          <w:i/>
          <w:sz w:val="24"/>
        </w:rPr>
        <w:t>oleh</w:t>
      </w:r>
      <w:r>
        <w:rPr>
          <w:i/>
          <w:spacing w:val="-3"/>
          <w:sz w:val="24"/>
        </w:rPr>
        <w:t> </w:t>
      </w:r>
      <w:r>
        <w:rPr>
          <w:i/>
          <w:sz w:val="24"/>
        </w:rPr>
        <w:t>klien, kegiatan apa yang saat ini sedang klien lakukan, sehingga dalam pengawasan tersebut pembimbing kemasyarakatan tau apa yang saat ini dilakukan dan dibutuhkan oleh klien…” </w:t>
      </w:r>
      <w:r>
        <w:rPr>
          <w:sz w:val="24"/>
        </w:rPr>
        <w:t>(wawancara Bapak Atiq Joni Wardhani pada 9 November 2024)</w:t>
      </w:r>
    </w:p>
    <w:p>
      <w:pPr>
        <w:pStyle w:val="BodyText"/>
        <w:spacing w:before="137"/>
      </w:pPr>
    </w:p>
    <w:p>
      <w:pPr>
        <w:pStyle w:val="BodyText"/>
        <w:spacing w:line="360" w:lineRule="auto"/>
        <w:ind w:left="1420" w:right="290"/>
      </w:pPr>
      <w:r>
        <w:rPr/>
        <w:t>Selaras dengan apa yang disampaikan oleh Bapak Fajar pada 14 Maret</w:t>
      </w:r>
      <w:r>
        <w:rPr>
          <w:spacing w:val="80"/>
        </w:rPr>
        <w:t> </w:t>
      </w:r>
      <w:r>
        <w:rPr>
          <w:spacing w:val="-2"/>
        </w:rPr>
        <w:t>2025:</w:t>
      </w:r>
    </w:p>
    <w:p>
      <w:pPr>
        <w:pStyle w:val="BodyText"/>
        <w:spacing w:after="0" w:line="360" w:lineRule="auto"/>
        <w:sectPr>
          <w:pgSz w:w="11910" w:h="16840"/>
          <w:pgMar w:header="0" w:footer="1000" w:top="1920" w:bottom="1200" w:left="1700" w:right="1417"/>
        </w:sectPr>
      </w:pPr>
    </w:p>
    <w:p>
      <w:pPr>
        <w:pStyle w:val="BodyText"/>
        <w:spacing w:before="53"/>
      </w:pPr>
    </w:p>
    <w:p>
      <w:pPr>
        <w:spacing w:before="0"/>
        <w:ind w:left="1701" w:right="282" w:firstLine="0"/>
        <w:jc w:val="both"/>
        <w:rPr>
          <w:sz w:val="24"/>
        </w:rPr>
      </w:pPr>
      <w:r>
        <w:rPr>
          <w:i/>
          <w:sz w:val="24"/>
        </w:rPr>
        <w:t>“…ketika bertemu klien saat proses bimbingan itu pasti pembimbng kemasyarakatan</w:t>
      </w:r>
      <w:r>
        <w:rPr>
          <w:i/>
          <w:spacing w:val="-12"/>
          <w:sz w:val="24"/>
        </w:rPr>
        <w:t> </w:t>
      </w:r>
      <w:r>
        <w:rPr>
          <w:i/>
          <w:sz w:val="24"/>
        </w:rPr>
        <w:t>kan</w:t>
      </w:r>
      <w:r>
        <w:rPr>
          <w:i/>
          <w:spacing w:val="-13"/>
          <w:sz w:val="24"/>
        </w:rPr>
        <w:t> </w:t>
      </w:r>
      <w:r>
        <w:rPr>
          <w:i/>
          <w:sz w:val="24"/>
        </w:rPr>
        <w:t>menanyakan</w:t>
      </w:r>
      <w:r>
        <w:rPr>
          <w:i/>
          <w:spacing w:val="-13"/>
          <w:sz w:val="24"/>
        </w:rPr>
        <w:t> </w:t>
      </w:r>
      <w:r>
        <w:rPr>
          <w:i/>
          <w:sz w:val="24"/>
        </w:rPr>
        <w:t>apa</w:t>
      </w:r>
      <w:r>
        <w:rPr>
          <w:i/>
          <w:spacing w:val="-13"/>
          <w:sz w:val="24"/>
        </w:rPr>
        <w:t> </w:t>
      </w:r>
      <w:r>
        <w:rPr>
          <w:i/>
          <w:sz w:val="24"/>
        </w:rPr>
        <w:t>kegiatan</w:t>
      </w:r>
      <w:r>
        <w:rPr>
          <w:i/>
          <w:spacing w:val="-13"/>
          <w:sz w:val="24"/>
        </w:rPr>
        <w:t> </w:t>
      </w:r>
      <w:r>
        <w:rPr>
          <w:i/>
          <w:sz w:val="24"/>
        </w:rPr>
        <w:t>yang</w:t>
      </w:r>
      <w:r>
        <w:rPr>
          <w:i/>
          <w:spacing w:val="-13"/>
          <w:sz w:val="24"/>
        </w:rPr>
        <w:t> </w:t>
      </w:r>
      <w:r>
        <w:rPr>
          <w:i/>
          <w:sz w:val="24"/>
        </w:rPr>
        <w:t>saat</w:t>
      </w:r>
      <w:r>
        <w:rPr>
          <w:i/>
          <w:spacing w:val="-12"/>
          <w:sz w:val="24"/>
        </w:rPr>
        <w:t> </w:t>
      </w:r>
      <w:r>
        <w:rPr>
          <w:i/>
          <w:sz w:val="24"/>
        </w:rPr>
        <w:t>ini</w:t>
      </w:r>
      <w:r>
        <w:rPr>
          <w:i/>
          <w:spacing w:val="-12"/>
          <w:sz w:val="24"/>
        </w:rPr>
        <w:t> </w:t>
      </w:r>
      <w:r>
        <w:rPr>
          <w:i/>
          <w:sz w:val="24"/>
        </w:rPr>
        <w:t>dilakukan oleh klien, kemudian kendala apa yang sedang dihadapi klien, sebisa mungkin memberi masukan dan arahan tetapi segala </w:t>
      </w:r>
      <w:r>
        <w:rPr>
          <w:i/>
          <w:sz w:val="24"/>
        </w:rPr>
        <w:t>keputusan ditentukan oleh klien sendiri…” </w:t>
      </w:r>
      <w:r>
        <w:rPr>
          <w:sz w:val="24"/>
        </w:rPr>
        <w:t>(wawancara Bapak Fajar pada 14 Maret 2025)</w:t>
      </w:r>
    </w:p>
    <w:p>
      <w:pPr>
        <w:pStyle w:val="BodyText"/>
        <w:spacing w:before="137"/>
      </w:pPr>
    </w:p>
    <w:p>
      <w:pPr>
        <w:pStyle w:val="BodyText"/>
        <w:spacing w:line="360" w:lineRule="auto"/>
        <w:ind w:left="1420" w:right="279" w:firstLine="280"/>
        <w:jc w:val="both"/>
      </w:pPr>
      <w:r>
        <w:rPr/>
        <w:t>Bimbingan dan konseling yang diberikan oleh pembimbing kemasyarakatan</w:t>
      </w:r>
      <w:r>
        <w:rPr>
          <w:spacing w:val="-8"/>
        </w:rPr>
        <w:t> </w:t>
      </w:r>
      <w:r>
        <w:rPr/>
        <w:t>tentunya</w:t>
      </w:r>
      <w:r>
        <w:rPr>
          <w:spacing w:val="-7"/>
        </w:rPr>
        <w:t> </w:t>
      </w:r>
      <w:r>
        <w:rPr/>
        <w:t>sesuai</w:t>
      </w:r>
      <w:r>
        <w:rPr>
          <w:spacing w:val="-7"/>
        </w:rPr>
        <w:t> </w:t>
      </w:r>
      <w:r>
        <w:rPr/>
        <w:t>dengan</w:t>
      </w:r>
      <w:r>
        <w:rPr>
          <w:spacing w:val="-8"/>
        </w:rPr>
        <w:t> </w:t>
      </w:r>
      <w:r>
        <w:rPr/>
        <w:t>yang</w:t>
      </w:r>
      <w:r>
        <w:rPr>
          <w:spacing w:val="-8"/>
        </w:rPr>
        <w:t> </w:t>
      </w:r>
      <w:r>
        <w:rPr/>
        <w:t>dibutuhkan</w:t>
      </w:r>
      <w:r>
        <w:rPr>
          <w:spacing w:val="-8"/>
        </w:rPr>
        <w:t> </w:t>
      </w:r>
      <w:r>
        <w:rPr/>
        <w:t>oleh</w:t>
      </w:r>
      <w:r>
        <w:rPr>
          <w:spacing w:val="-8"/>
        </w:rPr>
        <w:t> </w:t>
      </w:r>
      <w:r>
        <w:rPr/>
        <w:t>klien,</w:t>
      </w:r>
      <w:r>
        <w:rPr>
          <w:spacing w:val="-8"/>
        </w:rPr>
        <w:t> </w:t>
      </w:r>
      <w:r>
        <w:rPr/>
        <w:t>klien anak tentunya masih membutuhkan Pendidikan sehingga pembimbing kemasyarakatan memberikan arahan terkait pentingnya Pendidikan dimasa sekarang, tetapi jika klien ingin mandiri secara ekonomi pembimbing</w:t>
      </w:r>
      <w:r>
        <w:rPr>
          <w:spacing w:val="-15"/>
        </w:rPr>
        <w:t> </w:t>
      </w:r>
      <w:r>
        <w:rPr/>
        <w:t>kemasyarakatan</w:t>
      </w:r>
      <w:r>
        <w:rPr>
          <w:spacing w:val="-15"/>
        </w:rPr>
        <w:t> </w:t>
      </w:r>
      <w:r>
        <w:rPr/>
        <w:t>membantu</w:t>
      </w:r>
      <w:r>
        <w:rPr>
          <w:spacing w:val="-15"/>
        </w:rPr>
        <w:t> </w:t>
      </w:r>
      <w:r>
        <w:rPr/>
        <w:t>dalam</w:t>
      </w:r>
      <w:r>
        <w:rPr>
          <w:spacing w:val="-15"/>
        </w:rPr>
        <w:t> </w:t>
      </w:r>
      <w:r>
        <w:rPr/>
        <w:t>memberikan</w:t>
      </w:r>
      <w:r>
        <w:rPr>
          <w:spacing w:val="-15"/>
        </w:rPr>
        <w:t> </w:t>
      </w:r>
      <w:r>
        <w:rPr/>
        <w:t>arahan</w:t>
      </w:r>
      <w:r>
        <w:rPr>
          <w:spacing w:val="-15"/>
        </w:rPr>
        <w:t> </w:t>
      </w:r>
      <w:r>
        <w:rPr/>
        <w:t>terkait pekerjaan yang sekiranya sesuai dengan ketrampilan dan skill yang dimiliki,</w:t>
      </w:r>
      <w:r>
        <w:rPr>
          <w:spacing w:val="-15"/>
        </w:rPr>
        <w:t> </w:t>
      </w:r>
      <w:r>
        <w:rPr/>
        <w:t>seperti</w:t>
      </w:r>
      <w:r>
        <w:rPr>
          <w:spacing w:val="-14"/>
        </w:rPr>
        <w:t> </w:t>
      </w:r>
      <w:r>
        <w:rPr/>
        <w:t>yang</w:t>
      </w:r>
      <w:r>
        <w:rPr>
          <w:spacing w:val="-15"/>
        </w:rPr>
        <w:t> </w:t>
      </w:r>
      <w:r>
        <w:rPr/>
        <w:t>disampaikan</w:t>
      </w:r>
      <w:r>
        <w:rPr>
          <w:spacing w:val="-15"/>
        </w:rPr>
        <w:t> </w:t>
      </w:r>
      <w:r>
        <w:rPr/>
        <w:t>klien</w:t>
      </w:r>
      <w:r>
        <w:rPr>
          <w:spacing w:val="-13"/>
        </w:rPr>
        <w:t> </w:t>
      </w:r>
      <w:r>
        <w:rPr/>
        <w:t>FA</w:t>
      </w:r>
      <w:r>
        <w:rPr>
          <w:spacing w:val="-14"/>
        </w:rPr>
        <w:t> </w:t>
      </w:r>
      <w:r>
        <w:rPr/>
        <w:t>(16</w:t>
      </w:r>
      <w:r>
        <w:rPr>
          <w:spacing w:val="-15"/>
        </w:rPr>
        <w:t> </w:t>
      </w:r>
      <w:r>
        <w:rPr/>
        <w:t>tahun)</w:t>
      </w:r>
      <w:r>
        <w:rPr>
          <w:spacing w:val="-14"/>
        </w:rPr>
        <w:t> </w:t>
      </w:r>
      <w:r>
        <w:rPr/>
        <w:t>dan</w:t>
      </w:r>
      <w:r>
        <w:rPr>
          <w:spacing w:val="-13"/>
        </w:rPr>
        <w:t> </w:t>
      </w:r>
      <w:r>
        <w:rPr/>
        <w:t>klien</w:t>
      </w:r>
      <w:r>
        <w:rPr>
          <w:spacing w:val="-15"/>
        </w:rPr>
        <w:t> </w:t>
      </w:r>
      <w:r>
        <w:rPr/>
        <w:t>A</w:t>
      </w:r>
      <w:r>
        <w:rPr>
          <w:spacing w:val="-14"/>
        </w:rPr>
        <w:t> </w:t>
      </w:r>
      <w:r>
        <w:rPr/>
        <w:t>(16</w:t>
      </w:r>
      <w:r>
        <w:rPr>
          <w:spacing w:val="-15"/>
        </w:rPr>
        <w:t> </w:t>
      </w:r>
      <w:r>
        <w:rPr/>
        <w:t>(17 Tahun) :</w:t>
      </w:r>
    </w:p>
    <w:p>
      <w:pPr>
        <w:spacing w:before="2"/>
        <w:ind w:left="1701" w:right="283" w:firstLine="0"/>
        <w:jc w:val="both"/>
        <w:rPr>
          <w:sz w:val="24"/>
        </w:rPr>
      </w:pPr>
      <w:r>
        <w:rPr>
          <w:i/>
          <w:sz w:val="24"/>
        </w:rPr>
        <w:t>“…pendidikan itu ya perlu mba, kemarin bingung mau sekolah atau engga karna merasa kurang PD buat ketemu temen-temen, </w:t>
      </w:r>
      <w:r>
        <w:rPr>
          <w:i/>
          <w:sz w:val="24"/>
        </w:rPr>
        <w:t>sama pengen</w:t>
      </w:r>
      <w:r>
        <w:rPr>
          <w:i/>
          <w:spacing w:val="-1"/>
          <w:sz w:val="24"/>
        </w:rPr>
        <w:t> </w:t>
      </w:r>
      <w:r>
        <w:rPr>
          <w:i/>
          <w:sz w:val="24"/>
        </w:rPr>
        <w:t>kerja</w:t>
      </w:r>
      <w:r>
        <w:rPr>
          <w:i/>
          <w:spacing w:val="-1"/>
          <w:sz w:val="24"/>
        </w:rPr>
        <w:t> </w:t>
      </w:r>
      <w:r>
        <w:rPr>
          <w:i/>
          <w:sz w:val="24"/>
        </w:rPr>
        <w:t>biar</w:t>
      </w:r>
      <w:r>
        <w:rPr>
          <w:i/>
          <w:spacing w:val="-1"/>
          <w:sz w:val="24"/>
        </w:rPr>
        <w:t> </w:t>
      </w:r>
      <w:r>
        <w:rPr>
          <w:i/>
          <w:sz w:val="24"/>
        </w:rPr>
        <w:t>punya</w:t>
      </w:r>
      <w:r>
        <w:rPr>
          <w:i/>
          <w:spacing w:val="-1"/>
          <w:sz w:val="24"/>
        </w:rPr>
        <w:t> </w:t>
      </w:r>
      <w:r>
        <w:rPr>
          <w:i/>
          <w:sz w:val="24"/>
        </w:rPr>
        <w:t>uang</w:t>
      </w:r>
      <w:r>
        <w:rPr>
          <w:i/>
          <w:spacing w:val="-1"/>
          <w:sz w:val="24"/>
        </w:rPr>
        <w:t> </w:t>
      </w:r>
      <w:r>
        <w:rPr>
          <w:i/>
          <w:sz w:val="24"/>
        </w:rPr>
        <w:t>sendiri.</w:t>
      </w:r>
      <w:r>
        <w:rPr>
          <w:i/>
          <w:spacing w:val="-1"/>
          <w:sz w:val="24"/>
        </w:rPr>
        <w:t> </w:t>
      </w:r>
      <w:r>
        <w:rPr>
          <w:i/>
          <w:sz w:val="24"/>
        </w:rPr>
        <w:t>Akhirnya</w:t>
      </w:r>
      <w:r>
        <w:rPr>
          <w:i/>
          <w:spacing w:val="-2"/>
          <w:sz w:val="24"/>
        </w:rPr>
        <w:t> </w:t>
      </w:r>
      <w:r>
        <w:rPr>
          <w:i/>
          <w:sz w:val="24"/>
        </w:rPr>
        <w:t>ambil</w:t>
      </w:r>
      <w:r>
        <w:rPr>
          <w:i/>
          <w:spacing w:val="-1"/>
          <w:sz w:val="24"/>
        </w:rPr>
        <w:t> </w:t>
      </w:r>
      <w:r>
        <w:rPr>
          <w:i/>
          <w:sz w:val="24"/>
        </w:rPr>
        <w:t>paket</w:t>
      </w:r>
      <w:r>
        <w:rPr>
          <w:i/>
          <w:spacing w:val="-1"/>
          <w:sz w:val="24"/>
        </w:rPr>
        <w:t> </w:t>
      </w:r>
      <w:r>
        <w:rPr>
          <w:i/>
          <w:sz w:val="24"/>
        </w:rPr>
        <w:t>C</w:t>
      </w:r>
      <w:r>
        <w:rPr>
          <w:i/>
          <w:spacing w:val="-1"/>
          <w:sz w:val="24"/>
        </w:rPr>
        <w:t> </w:t>
      </w:r>
      <w:r>
        <w:rPr>
          <w:i/>
          <w:sz w:val="24"/>
        </w:rPr>
        <w:t>sambal kerja bengkel motor gitu biar bisa dapet uang juga dapet ilmu Pendidikan...” </w:t>
      </w:r>
      <w:r>
        <w:rPr>
          <w:sz w:val="24"/>
        </w:rPr>
        <w:t>(wawancara klien FA (16 tahun) pada 14 Maret 2025)</w:t>
      </w:r>
    </w:p>
    <w:p>
      <w:pPr>
        <w:pStyle w:val="BodyText"/>
      </w:pPr>
    </w:p>
    <w:p>
      <w:pPr>
        <w:spacing w:before="0"/>
        <w:ind w:left="1701" w:right="280" w:firstLine="0"/>
        <w:jc w:val="both"/>
        <w:rPr>
          <w:sz w:val="24"/>
        </w:rPr>
      </w:pPr>
      <w:r>
        <w:rPr>
          <w:i/>
          <w:sz w:val="24"/>
        </w:rPr>
        <w:t>“…cemas ya mba, maksutnya tuh kan udah keluar itu sayajadi malu kalo ketemu teman-temen. Terus bingung habis ini</w:t>
      </w:r>
      <w:r>
        <w:rPr>
          <w:i/>
          <w:spacing w:val="40"/>
          <w:sz w:val="24"/>
        </w:rPr>
        <w:t> </w:t>
      </w:r>
      <w:r>
        <w:rPr>
          <w:i/>
          <w:sz w:val="24"/>
        </w:rPr>
        <w:t>saya ngapain, pikiran</w:t>
      </w:r>
      <w:r>
        <w:rPr>
          <w:i/>
          <w:spacing w:val="-9"/>
          <w:sz w:val="24"/>
        </w:rPr>
        <w:t> </w:t>
      </w:r>
      <w:r>
        <w:rPr>
          <w:i/>
          <w:sz w:val="24"/>
        </w:rPr>
        <w:t>saya</w:t>
      </w:r>
      <w:r>
        <w:rPr>
          <w:i/>
          <w:spacing w:val="-9"/>
          <w:sz w:val="24"/>
        </w:rPr>
        <w:t> </w:t>
      </w:r>
      <w:r>
        <w:rPr>
          <w:i/>
          <w:sz w:val="24"/>
        </w:rPr>
        <w:t>sekolah</w:t>
      </w:r>
      <w:r>
        <w:rPr>
          <w:i/>
          <w:spacing w:val="-9"/>
          <w:sz w:val="24"/>
        </w:rPr>
        <w:t> </w:t>
      </w:r>
      <w:r>
        <w:rPr>
          <w:i/>
          <w:sz w:val="24"/>
        </w:rPr>
        <w:t>gamau</w:t>
      </w:r>
      <w:r>
        <w:rPr>
          <w:i/>
          <w:spacing w:val="-10"/>
          <w:sz w:val="24"/>
        </w:rPr>
        <w:t> </w:t>
      </w:r>
      <w:r>
        <w:rPr>
          <w:i/>
          <w:sz w:val="24"/>
        </w:rPr>
        <w:t>nerima</w:t>
      </w:r>
      <w:r>
        <w:rPr>
          <w:i/>
          <w:spacing w:val="-9"/>
          <w:sz w:val="24"/>
        </w:rPr>
        <w:t> </w:t>
      </w:r>
      <w:r>
        <w:rPr>
          <w:i/>
          <w:sz w:val="24"/>
        </w:rPr>
        <w:t>lagi.</w:t>
      </w:r>
      <w:r>
        <w:rPr>
          <w:i/>
          <w:spacing w:val="-9"/>
          <w:sz w:val="24"/>
        </w:rPr>
        <w:t> </w:t>
      </w:r>
      <w:r>
        <w:rPr>
          <w:i/>
          <w:sz w:val="24"/>
        </w:rPr>
        <w:t>Terus</w:t>
      </w:r>
      <w:r>
        <w:rPr>
          <w:i/>
          <w:spacing w:val="-9"/>
          <w:sz w:val="24"/>
        </w:rPr>
        <w:t> </w:t>
      </w:r>
      <w:r>
        <w:rPr>
          <w:i/>
          <w:sz w:val="24"/>
        </w:rPr>
        <w:t>dikasih</w:t>
      </w:r>
      <w:r>
        <w:rPr>
          <w:i/>
          <w:spacing w:val="-9"/>
          <w:sz w:val="24"/>
        </w:rPr>
        <w:t> </w:t>
      </w:r>
      <w:r>
        <w:rPr>
          <w:i/>
          <w:sz w:val="24"/>
        </w:rPr>
        <w:t>wejangan</w:t>
      </w:r>
      <w:r>
        <w:rPr>
          <w:i/>
          <w:spacing w:val="-9"/>
          <w:sz w:val="24"/>
        </w:rPr>
        <w:t> </w:t>
      </w:r>
      <w:r>
        <w:rPr>
          <w:i/>
          <w:sz w:val="24"/>
        </w:rPr>
        <w:t>sama pembimbing</w:t>
      </w:r>
      <w:r>
        <w:rPr>
          <w:i/>
          <w:spacing w:val="-6"/>
          <w:sz w:val="24"/>
        </w:rPr>
        <w:t> </w:t>
      </w:r>
      <w:r>
        <w:rPr>
          <w:i/>
          <w:sz w:val="24"/>
        </w:rPr>
        <w:t>kemasyarakatan.</w:t>
      </w:r>
      <w:r>
        <w:rPr>
          <w:i/>
          <w:spacing w:val="-5"/>
          <w:sz w:val="24"/>
        </w:rPr>
        <w:t> </w:t>
      </w:r>
      <w:r>
        <w:rPr>
          <w:i/>
          <w:sz w:val="24"/>
        </w:rPr>
        <w:t>itu</w:t>
      </w:r>
      <w:r>
        <w:rPr>
          <w:i/>
          <w:spacing w:val="-6"/>
          <w:sz w:val="24"/>
        </w:rPr>
        <w:t> </w:t>
      </w:r>
      <w:r>
        <w:rPr>
          <w:i/>
          <w:sz w:val="24"/>
        </w:rPr>
        <w:t>jadi</w:t>
      </w:r>
      <w:r>
        <w:rPr>
          <w:i/>
          <w:spacing w:val="-5"/>
          <w:sz w:val="24"/>
        </w:rPr>
        <w:t> </w:t>
      </w:r>
      <w:r>
        <w:rPr>
          <w:i/>
          <w:sz w:val="24"/>
        </w:rPr>
        <w:t>buat</w:t>
      </w:r>
      <w:r>
        <w:rPr>
          <w:i/>
          <w:spacing w:val="-5"/>
          <w:sz w:val="24"/>
        </w:rPr>
        <w:t> </w:t>
      </w:r>
      <w:r>
        <w:rPr>
          <w:i/>
          <w:sz w:val="24"/>
        </w:rPr>
        <w:t>saya</w:t>
      </w:r>
      <w:r>
        <w:rPr>
          <w:i/>
          <w:spacing w:val="-6"/>
          <w:sz w:val="24"/>
        </w:rPr>
        <w:t> </w:t>
      </w:r>
      <w:r>
        <w:rPr>
          <w:i/>
          <w:sz w:val="24"/>
        </w:rPr>
        <w:t>tau</w:t>
      </w:r>
      <w:r>
        <w:rPr>
          <w:i/>
          <w:spacing w:val="-5"/>
          <w:sz w:val="24"/>
        </w:rPr>
        <w:t> </w:t>
      </w:r>
      <w:r>
        <w:rPr>
          <w:i/>
          <w:sz w:val="24"/>
        </w:rPr>
        <w:t>mba</w:t>
      </w:r>
      <w:r>
        <w:rPr>
          <w:i/>
          <w:spacing w:val="-6"/>
          <w:sz w:val="24"/>
        </w:rPr>
        <w:t> </w:t>
      </w:r>
      <w:r>
        <w:rPr>
          <w:i/>
          <w:sz w:val="24"/>
        </w:rPr>
        <w:t>habis</w:t>
      </w:r>
      <w:r>
        <w:rPr>
          <w:i/>
          <w:spacing w:val="-5"/>
          <w:sz w:val="24"/>
        </w:rPr>
        <w:t> </w:t>
      </w:r>
      <w:r>
        <w:rPr>
          <w:i/>
          <w:sz w:val="24"/>
        </w:rPr>
        <w:t>ini</w:t>
      </w:r>
      <w:r>
        <w:rPr>
          <w:i/>
          <w:spacing w:val="-5"/>
          <w:sz w:val="24"/>
        </w:rPr>
        <w:t> </w:t>
      </w:r>
      <w:r>
        <w:rPr>
          <w:i/>
          <w:sz w:val="24"/>
        </w:rPr>
        <w:t>mau ngapain,</w:t>
      </w:r>
      <w:r>
        <w:rPr>
          <w:i/>
          <w:spacing w:val="-15"/>
          <w:sz w:val="24"/>
        </w:rPr>
        <w:t> </w:t>
      </w:r>
      <w:r>
        <w:rPr>
          <w:i/>
          <w:sz w:val="24"/>
        </w:rPr>
        <w:t>mau</w:t>
      </w:r>
      <w:r>
        <w:rPr>
          <w:i/>
          <w:spacing w:val="-15"/>
          <w:sz w:val="24"/>
        </w:rPr>
        <w:t> </w:t>
      </w:r>
      <w:r>
        <w:rPr>
          <w:i/>
          <w:sz w:val="24"/>
        </w:rPr>
        <w:t>ambil</w:t>
      </w:r>
      <w:r>
        <w:rPr>
          <w:i/>
          <w:spacing w:val="-15"/>
          <w:sz w:val="24"/>
        </w:rPr>
        <w:t> </w:t>
      </w:r>
      <w:r>
        <w:rPr>
          <w:i/>
          <w:sz w:val="24"/>
        </w:rPr>
        <w:t>apa,</w:t>
      </w:r>
      <w:r>
        <w:rPr>
          <w:i/>
          <w:spacing w:val="-15"/>
          <w:sz w:val="24"/>
        </w:rPr>
        <w:t> </w:t>
      </w:r>
      <w:r>
        <w:rPr>
          <w:i/>
          <w:sz w:val="24"/>
        </w:rPr>
        <w:t>cara</w:t>
      </w:r>
      <w:r>
        <w:rPr>
          <w:i/>
          <w:spacing w:val="-15"/>
          <w:sz w:val="24"/>
        </w:rPr>
        <w:t> </w:t>
      </w:r>
      <w:r>
        <w:rPr>
          <w:i/>
          <w:sz w:val="24"/>
        </w:rPr>
        <w:t>berteman</w:t>
      </w:r>
      <w:r>
        <w:rPr>
          <w:i/>
          <w:spacing w:val="-15"/>
          <w:sz w:val="24"/>
        </w:rPr>
        <w:t> </w:t>
      </w:r>
      <w:r>
        <w:rPr>
          <w:i/>
          <w:sz w:val="24"/>
        </w:rPr>
        <w:t>lagi</w:t>
      </w:r>
      <w:r>
        <w:rPr>
          <w:i/>
          <w:spacing w:val="-15"/>
          <w:sz w:val="24"/>
        </w:rPr>
        <w:t> </w:t>
      </w:r>
      <w:r>
        <w:rPr>
          <w:i/>
          <w:sz w:val="24"/>
        </w:rPr>
        <w:t>gimana.</w:t>
      </w:r>
      <w:r>
        <w:rPr>
          <w:i/>
          <w:spacing w:val="-15"/>
          <w:sz w:val="24"/>
        </w:rPr>
        <w:t> </w:t>
      </w:r>
      <w:r>
        <w:rPr>
          <w:i/>
          <w:sz w:val="24"/>
        </w:rPr>
        <w:t>Terus</w:t>
      </w:r>
      <w:r>
        <w:rPr>
          <w:i/>
          <w:spacing w:val="-15"/>
          <w:sz w:val="24"/>
        </w:rPr>
        <w:t> </w:t>
      </w:r>
      <w:r>
        <w:rPr>
          <w:i/>
          <w:sz w:val="24"/>
        </w:rPr>
        <w:t>juga</w:t>
      </w:r>
      <w:r>
        <w:rPr>
          <w:i/>
          <w:spacing w:val="-15"/>
          <w:sz w:val="24"/>
        </w:rPr>
        <w:t> </w:t>
      </w:r>
      <w:r>
        <w:rPr>
          <w:i/>
          <w:sz w:val="24"/>
        </w:rPr>
        <w:t>sedikit ga sungkan kalo ketemu temen-temen…” </w:t>
      </w:r>
      <w:r>
        <w:rPr>
          <w:sz w:val="24"/>
        </w:rPr>
        <w:t>(wawancara klien A (16 Tahun) pada 14 Maret 2025)</w:t>
      </w:r>
    </w:p>
    <w:p>
      <w:pPr>
        <w:pStyle w:val="BodyText"/>
        <w:spacing w:before="137"/>
      </w:pPr>
    </w:p>
    <w:p>
      <w:pPr>
        <w:pStyle w:val="BodyText"/>
        <w:spacing w:line="360" w:lineRule="auto"/>
        <w:ind w:left="1420" w:right="282" w:firstLine="259"/>
        <w:jc w:val="both"/>
      </w:pPr>
      <w:r>
        <w:rPr/>
        <w:t>Pembimbing kemasyarakatan memiliki tanggung jawab dalam proses konseling</w:t>
      </w:r>
      <w:r>
        <w:rPr>
          <w:spacing w:val="-9"/>
        </w:rPr>
        <w:t> </w:t>
      </w:r>
      <w:r>
        <w:rPr/>
        <w:t>dan</w:t>
      </w:r>
      <w:r>
        <w:rPr>
          <w:spacing w:val="-9"/>
        </w:rPr>
        <w:t> </w:t>
      </w:r>
      <w:r>
        <w:rPr/>
        <w:t>pembinaan.</w:t>
      </w:r>
      <w:r>
        <w:rPr>
          <w:spacing w:val="-9"/>
        </w:rPr>
        <w:t> </w:t>
      </w:r>
      <w:r>
        <w:rPr/>
        <w:t>Sebagai</w:t>
      </w:r>
      <w:r>
        <w:rPr>
          <w:spacing w:val="-8"/>
        </w:rPr>
        <w:t> </w:t>
      </w:r>
      <w:r>
        <w:rPr/>
        <w:t>konselor</w:t>
      </w:r>
      <w:r>
        <w:rPr>
          <w:spacing w:val="-9"/>
        </w:rPr>
        <w:t> </w:t>
      </w:r>
      <w:r>
        <w:rPr/>
        <w:t>pembimbing</w:t>
      </w:r>
      <w:r>
        <w:rPr>
          <w:spacing w:val="-9"/>
        </w:rPr>
        <w:t> </w:t>
      </w:r>
      <w:r>
        <w:rPr/>
        <w:t>kemasyarakatan berperan untuk memberikan bimbingan yang bersifat psikologis </w:t>
      </w:r>
      <w:r>
        <w:rPr/>
        <w:t>dan emosional kepada klien anak. Tujuannya supaya klien anak mengatasi perasaan</w:t>
      </w:r>
      <w:r>
        <w:rPr>
          <w:spacing w:val="-9"/>
        </w:rPr>
        <w:t> </w:t>
      </w:r>
      <w:r>
        <w:rPr/>
        <w:t>mereka</w:t>
      </w:r>
      <w:r>
        <w:rPr>
          <w:spacing w:val="-8"/>
        </w:rPr>
        <w:t> </w:t>
      </w:r>
      <w:r>
        <w:rPr/>
        <w:t>seperti</w:t>
      </w:r>
      <w:r>
        <w:rPr>
          <w:spacing w:val="-9"/>
        </w:rPr>
        <w:t> </w:t>
      </w:r>
      <w:r>
        <w:rPr/>
        <w:t>rasa</w:t>
      </w:r>
      <w:r>
        <w:rPr>
          <w:spacing w:val="-10"/>
        </w:rPr>
        <w:t> </w:t>
      </w:r>
      <w:r>
        <w:rPr/>
        <w:t>bersalah,</w:t>
      </w:r>
      <w:r>
        <w:rPr>
          <w:spacing w:val="-10"/>
        </w:rPr>
        <w:t> </w:t>
      </w:r>
      <w:r>
        <w:rPr/>
        <w:t>kecemasan,</w:t>
      </w:r>
      <w:r>
        <w:rPr>
          <w:spacing w:val="-7"/>
        </w:rPr>
        <w:t> </w:t>
      </w:r>
      <w:r>
        <w:rPr/>
        <w:t>rendah</w:t>
      </w:r>
      <w:r>
        <w:rPr>
          <w:spacing w:val="-9"/>
        </w:rPr>
        <w:t> </w:t>
      </w:r>
      <w:r>
        <w:rPr/>
        <w:t>diri,</w:t>
      </w:r>
      <w:r>
        <w:rPr>
          <w:spacing w:val="-7"/>
        </w:rPr>
        <w:t> </w:t>
      </w:r>
      <w:r>
        <w:rPr/>
        <w:t>takut,</w:t>
      </w:r>
      <w:r>
        <w:rPr>
          <w:spacing w:val="-9"/>
        </w:rPr>
        <w:t> </w:t>
      </w:r>
      <w:r>
        <w:rPr/>
        <w:t>serta memberikan</w:t>
      </w:r>
      <w:r>
        <w:rPr>
          <w:spacing w:val="-15"/>
        </w:rPr>
        <w:t> </w:t>
      </w:r>
      <w:r>
        <w:rPr/>
        <w:t>panduan</w:t>
      </w:r>
      <w:r>
        <w:rPr>
          <w:spacing w:val="-15"/>
        </w:rPr>
        <w:t> </w:t>
      </w:r>
      <w:r>
        <w:rPr/>
        <w:t>untuk</w:t>
      </w:r>
      <w:r>
        <w:rPr>
          <w:spacing w:val="-15"/>
        </w:rPr>
        <w:t> </w:t>
      </w:r>
      <w:r>
        <w:rPr/>
        <w:t>memahami</w:t>
      </w:r>
      <w:r>
        <w:rPr>
          <w:spacing w:val="-15"/>
        </w:rPr>
        <w:t> </w:t>
      </w:r>
      <w:r>
        <w:rPr/>
        <w:t>konsekuansi</w:t>
      </w:r>
      <w:r>
        <w:rPr>
          <w:spacing w:val="-15"/>
        </w:rPr>
        <w:t> </w:t>
      </w:r>
      <w:r>
        <w:rPr/>
        <w:t>atas</w:t>
      </w:r>
      <w:r>
        <w:rPr>
          <w:spacing w:val="-15"/>
        </w:rPr>
        <w:t> </w:t>
      </w:r>
      <w:r>
        <w:rPr/>
        <w:t>apa</w:t>
      </w:r>
      <w:r>
        <w:rPr>
          <w:spacing w:val="-15"/>
        </w:rPr>
        <w:t> </w:t>
      </w:r>
      <w:r>
        <w:rPr/>
        <w:t>yang</w:t>
      </w:r>
      <w:r>
        <w:rPr>
          <w:spacing w:val="-15"/>
        </w:rPr>
        <w:t> </w:t>
      </w:r>
      <w:r>
        <w:rPr/>
        <w:t>mereka lakukan.</w:t>
      </w:r>
      <w:r>
        <w:rPr>
          <w:spacing w:val="30"/>
        </w:rPr>
        <w:t>  </w:t>
      </w:r>
      <w:r>
        <w:rPr/>
        <w:t>Bimbingan</w:t>
      </w:r>
      <w:r>
        <w:rPr>
          <w:spacing w:val="30"/>
        </w:rPr>
        <w:t>  </w:t>
      </w:r>
      <w:r>
        <w:rPr/>
        <w:t>dan</w:t>
      </w:r>
      <w:r>
        <w:rPr>
          <w:spacing w:val="31"/>
        </w:rPr>
        <w:t>  </w:t>
      </w:r>
      <w:r>
        <w:rPr/>
        <w:t>konseling</w:t>
      </w:r>
      <w:r>
        <w:rPr>
          <w:spacing w:val="31"/>
        </w:rPr>
        <w:t>  </w:t>
      </w:r>
      <w:r>
        <w:rPr/>
        <w:t>menggali</w:t>
      </w:r>
      <w:r>
        <w:rPr>
          <w:spacing w:val="32"/>
        </w:rPr>
        <w:t>  </w:t>
      </w:r>
      <w:r>
        <w:rPr/>
        <w:t>terkait</w:t>
      </w:r>
      <w:r>
        <w:rPr>
          <w:spacing w:val="30"/>
        </w:rPr>
        <w:t>  </w:t>
      </w:r>
      <w:r>
        <w:rPr/>
        <w:t>tingkah</w:t>
      </w:r>
      <w:r>
        <w:rPr>
          <w:spacing w:val="31"/>
        </w:rPr>
        <w:t>  </w:t>
      </w:r>
      <w:r>
        <w:rPr>
          <w:spacing w:val="-4"/>
        </w:rPr>
        <w:t>laku</w:t>
      </w:r>
    </w:p>
    <w:p>
      <w:pPr>
        <w:pStyle w:val="BodyText"/>
        <w:spacing w:after="0" w:line="360" w:lineRule="auto"/>
        <w:jc w:val="both"/>
        <w:sectPr>
          <w:pgSz w:w="11910" w:h="16840"/>
          <w:pgMar w:header="0" w:footer="1000" w:top="1920" w:bottom="1200" w:left="1700" w:right="1417"/>
        </w:sectPr>
      </w:pPr>
    </w:p>
    <w:p>
      <w:pPr>
        <w:pStyle w:val="BodyText"/>
        <w:spacing w:before="53"/>
      </w:pPr>
    </w:p>
    <w:p>
      <w:pPr>
        <w:pStyle w:val="BodyText"/>
        <w:spacing w:line="360" w:lineRule="auto"/>
        <w:ind w:left="1420" w:right="278"/>
        <w:jc w:val="both"/>
      </w:pPr>
      <w:r>
        <w:rPr/>
        <w:t>bermasalah yang dialami klien narapidana anak. Proses bimbingan dan konseling</w:t>
      </w:r>
      <w:r>
        <w:rPr>
          <w:spacing w:val="-15"/>
        </w:rPr>
        <w:t> </w:t>
      </w:r>
      <w:r>
        <w:rPr/>
        <w:t>bagi</w:t>
      </w:r>
      <w:r>
        <w:rPr>
          <w:spacing w:val="-15"/>
        </w:rPr>
        <w:t> </w:t>
      </w:r>
      <w:r>
        <w:rPr/>
        <w:t>klien</w:t>
      </w:r>
      <w:r>
        <w:rPr>
          <w:spacing w:val="-15"/>
        </w:rPr>
        <w:t> </w:t>
      </w:r>
      <w:r>
        <w:rPr/>
        <w:t>ana</w:t>
      </w:r>
      <w:r>
        <w:rPr>
          <w:spacing w:val="-15"/>
        </w:rPr>
        <w:t> </w:t>
      </w:r>
      <w:r>
        <w:rPr/>
        <w:t>bukan</w:t>
      </w:r>
      <w:r>
        <w:rPr>
          <w:spacing w:val="-15"/>
        </w:rPr>
        <w:t> </w:t>
      </w:r>
      <w:r>
        <w:rPr/>
        <w:t>hanya</w:t>
      </w:r>
      <w:r>
        <w:rPr>
          <w:spacing w:val="-15"/>
        </w:rPr>
        <w:t> </w:t>
      </w:r>
      <w:r>
        <w:rPr/>
        <w:t>sekedar</w:t>
      </w:r>
      <w:r>
        <w:rPr>
          <w:spacing w:val="-15"/>
        </w:rPr>
        <w:t> </w:t>
      </w:r>
      <w:r>
        <w:rPr/>
        <w:t>memberi</w:t>
      </w:r>
      <w:r>
        <w:rPr>
          <w:spacing w:val="-15"/>
        </w:rPr>
        <w:t> </w:t>
      </w:r>
      <w:r>
        <w:rPr/>
        <w:t>nasihat</w:t>
      </w:r>
      <w:r>
        <w:rPr>
          <w:spacing w:val="-15"/>
        </w:rPr>
        <w:t> </w:t>
      </w:r>
      <w:r>
        <w:rPr/>
        <w:t>dan</w:t>
      </w:r>
      <w:r>
        <w:rPr>
          <w:spacing w:val="-15"/>
        </w:rPr>
        <w:t> </w:t>
      </w:r>
      <w:r>
        <w:rPr/>
        <w:t>arahan, tetapi</w:t>
      </w:r>
      <w:r>
        <w:rPr>
          <w:spacing w:val="-14"/>
        </w:rPr>
        <w:t> </w:t>
      </w:r>
      <w:r>
        <w:rPr/>
        <w:t>juga</w:t>
      </w:r>
      <w:r>
        <w:rPr>
          <w:spacing w:val="-15"/>
        </w:rPr>
        <w:t> </w:t>
      </w:r>
      <w:r>
        <w:rPr/>
        <w:t>memberi</w:t>
      </w:r>
      <w:r>
        <w:rPr>
          <w:spacing w:val="-14"/>
        </w:rPr>
        <w:t> </w:t>
      </w:r>
      <w:r>
        <w:rPr/>
        <w:t>upaya</w:t>
      </w:r>
      <w:r>
        <w:rPr>
          <w:spacing w:val="-15"/>
        </w:rPr>
        <w:t> </w:t>
      </w:r>
      <w:r>
        <w:rPr/>
        <w:t>yang</w:t>
      </w:r>
      <w:r>
        <w:rPr>
          <w:spacing w:val="-14"/>
        </w:rPr>
        <w:t> </w:t>
      </w:r>
      <w:r>
        <w:rPr/>
        <w:t>lebih</w:t>
      </w:r>
      <w:r>
        <w:rPr>
          <w:spacing w:val="-14"/>
        </w:rPr>
        <w:t> </w:t>
      </w:r>
      <w:r>
        <w:rPr/>
        <w:t>mendalam</w:t>
      </w:r>
      <w:r>
        <w:rPr>
          <w:spacing w:val="-14"/>
        </w:rPr>
        <w:t> </w:t>
      </w:r>
      <w:r>
        <w:rPr/>
        <w:t>untuk</w:t>
      </w:r>
      <w:r>
        <w:rPr>
          <w:spacing w:val="-14"/>
        </w:rPr>
        <w:t> </w:t>
      </w:r>
      <w:r>
        <w:rPr/>
        <w:t>mereka</w:t>
      </w:r>
      <w:r>
        <w:rPr>
          <w:spacing w:val="-15"/>
        </w:rPr>
        <w:t> </w:t>
      </w:r>
      <w:r>
        <w:rPr/>
        <w:t>memahami diri mereka sendiri, seperti mengatasi trauma, serta membangun ketrampilan emosional dan sosial sehingga mampu menjalani kehidupan yang lebih baik.</w:t>
      </w:r>
      <w:r>
        <w:rPr>
          <w:vertAlign w:val="superscript"/>
        </w:rPr>
        <w:t>63</w:t>
      </w:r>
      <w:r>
        <w:rPr>
          <w:vertAlign w:val="baseline"/>
        </w:rPr>
        <w:t> Salah satu tujuan bimbingan dan konseling adalah membantu klien anak untuk mengubah pola piker mereka. Banyak dari mereka yang terjebak dalam cara berfikir negative atau merasa dirinya rendah. Pembimbing kemasyarakatan yang berperan sebagai konselor membantu membimbing klien untuk berkembang sehingga mampu menjadi pribadi yang lebih baik dimasa depan.</w:t>
      </w:r>
    </w:p>
    <w:p>
      <w:pPr>
        <w:pStyle w:val="BodyText"/>
        <w:spacing w:before="139"/>
      </w:pPr>
    </w:p>
    <w:p>
      <w:pPr>
        <w:pStyle w:val="Heading3"/>
        <w:numPr>
          <w:ilvl w:val="2"/>
          <w:numId w:val="14"/>
        </w:numPr>
        <w:tabs>
          <w:tab w:pos="1419" w:val="left" w:leader="none"/>
        </w:tabs>
        <w:spacing w:line="240" w:lineRule="auto" w:before="0" w:after="0"/>
        <w:ind w:left="1419" w:right="0" w:hanging="359"/>
        <w:jc w:val="both"/>
      </w:pPr>
      <w:r>
        <w:rPr/>
        <w:t>Tahap</w:t>
      </w:r>
      <w:r>
        <w:rPr>
          <w:spacing w:val="-3"/>
        </w:rPr>
        <w:t> </w:t>
      </w:r>
      <w:r>
        <w:rPr/>
        <w:t>pengakhiran</w:t>
      </w:r>
      <w:r>
        <w:rPr>
          <w:spacing w:val="-2"/>
        </w:rPr>
        <w:t> </w:t>
      </w:r>
      <w:r>
        <w:rPr/>
        <w:t>atau</w:t>
      </w:r>
      <w:r>
        <w:rPr>
          <w:spacing w:val="-2"/>
        </w:rPr>
        <w:t> Penyaluran</w:t>
      </w:r>
    </w:p>
    <w:p>
      <w:pPr>
        <w:pStyle w:val="BodyText"/>
        <w:spacing w:line="360" w:lineRule="auto" w:before="137"/>
        <w:ind w:left="1420" w:right="283" w:firstLine="259"/>
        <w:jc w:val="both"/>
      </w:pPr>
      <w:r>
        <w:rPr/>
        <w:t>Penyaluran merupakan tahap akhir yang dilakukan oleh pembimbing kemasyarakatan kepada klien anak, maksut dari tahap ini adalah klien diharapkan</w:t>
      </w:r>
      <w:r>
        <w:rPr>
          <w:spacing w:val="-15"/>
        </w:rPr>
        <w:t> </w:t>
      </w:r>
      <w:r>
        <w:rPr/>
        <w:t>mampu</w:t>
      </w:r>
      <w:r>
        <w:rPr>
          <w:spacing w:val="-15"/>
        </w:rPr>
        <w:t> </w:t>
      </w:r>
      <w:r>
        <w:rPr/>
        <w:t>berintegrasi</w:t>
      </w:r>
      <w:r>
        <w:rPr>
          <w:spacing w:val="-14"/>
        </w:rPr>
        <w:t> </w:t>
      </w:r>
      <w:r>
        <w:rPr/>
        <w:t>secara</w:t>
      </w:r>
      <w:r>
        <w:rPr>
          <w:spacing w:val="-15"/>
        </w:rPr>
        <w:t> </w:t>
      </w:r>
      <w:r>
        <w:rPr/>
        <w:t>maksimal</w:t>
      </w:r>
      <w:r>
        <w:rPr>
          <w:spacing w:val="-14"/>
        </w:rPr>
        <w:t> </w:t>
      </w:r>
      <w:r>
        <w:rPr/>
        <w:t>tanpa</w:t>
      </w:r>
      <w:r>
        <w:rPr>
          <w:spacing w:val="-15"/>
        </w:rPr>
        <w:t> </w:t>
      </w:r>
      <w:r>
        <w:rPr/>
        <w:t>pendampingan</w:t>
      </w:r>
      <w:r>
        <w:rPr>
          <w:spacing w:val="-15"/>
        </w:rPr>
        <w:t> </w:t>
      </w:r>
      <w:r>
        <w:rPr/>
        <w:t>dan bimbingan oleh pembimbing kemasyarakatan dan dikembalikan secara menyeluruh di lingkungan masyarakat.</w:t>
      </w:r>
    </w:p>
    <w:p>
      <w:pPr>
        <w:spacing w:before="1"/>
        <w:ind w:left="1701" w:right="282" w:firstLine="0"/>
        <w:jc w:val="both"/>
        <w:rPr>
          <w:sz w:val="24"/>
        </w:rPr>
      </w:pPr>
      <w:r>
        <w:rPr>
          <w:i/>
          <w:sz w:val="24"/>
        </w:rPr>
        <w:t>“…pengakhiran atau penyaluran ini artinya adalah klien sudah siap kembali berintegrasi dengan lingkungan sosial tanpa pendampingan dan juga bimbingan dari pembimbing kemasyarakatan. Dalam </w:t>
      </w:r>
      <w:r>
        <w:rPr>
          <w:i/>
          <w:sz w:val="24"/>
        </w:rPr>
        <w:t>artian klien</w:t>
      </w:r>
      <w:r>
        <w:rPr>
          <w:i/>
          <w:spacing w:val="-7"/>
          <w:sz w:val="24"/>
        </w:rPr>
        <w:t> </w:t>
      </w:r>
      <w:r>
        <w:rPr>
          <w:i/>
          <w:sz w:val="24"/>
        </w:rPr>
        <w:t>sudah</w:t>
      </w:r>
      <w:r>
        <w:rPr>
          <w:i/>
          <w:spacing w:val="-7"/>
          <w:sz w:val="24"/>
        </w:rPr>
        <w:t> </w:t>
      </w:r>
      <w:r>
        <w:rPr>
          <w:i/>
          <w:sz w:val="24"/>
        </w:rPr>
        <w:t>mampu</w:t>
      </w:r>
      <w:r>
        <w:rPr>
          <w:i/>
          <w:spacing w:val="-7"/>
          <w:sz w:val="24"/>
        </w:rPr>
        <w:t> </w:t>
      </w:r>
      <w:r>
        <w:rPr>
          <w:i/>
          <w:sz w:val="24"/>
        </w:rPr>
        <w:t>mandiri</w:t>
      </w:r>
      <w:r>
        <w:rPr>
          <w:i/>
          <w:spacing w:val="-7"/>
          <w:sz w:val="24"/>
        </w:rPr>
        <w:t> </w:t>
      </w:r>
      <w:r>
        <w:rPr>
          <w:i/>
          <w:sz w:val="24"/>
        </w:rPr>
        <w:t>secara</w:t>
      </w:r>
      <w:r>
        <w:rPr>
          <w:i/>
          <w:spacing w:val="-7"/>
          <w:sz w:val="24"/>
        </w:rPr>
        <w:t> </w:t>
      </w:r>
      <w:r>
        <w:rPr>
          <w:i/>
          <w:sz w:val="24"/>
        </w:rPr>
        <w:t>keseluhan</w:t>
      </w:r>
      <w:r>
        <w:rPr>
          <w:i/>
          <w:spacing w:val="-7"/>
          <w:sz w:val="24"/>
        </w:rPr>
        <w:t> </w:t>
      </w:r>
      <w:r>
        <w:rPr>
          <w:i/>
          <w:sz w:val="24"/>
        </w:rPr>
        <w:t>atas</w:t>
      </w:r>
      <w:r>
        <w:rPr>
          <w:i/>
          <w:spacing w:val="-9"/>
          <w:sz w:val="24"/>
        </w:rPr>
        <w:t> </w:t>
      </w:r>
      <w:r>
        <w:rPr>
          <w:i/>
          <w:sz w:val="24"/>
        </w:rPr>
        <w:t>norma</w:t>
      </w:r>
      <w:r>
        <w:rPr>
          <w:i/>
          <w:spacing w:val="-7"/>
          <w:sz w:val="24"/>
        </w:rPr>
        <w:t> </w:t>
      </w:r>
      <w:r>
        <w:rPr>
          <w:i/>
          <w:sz w:val="24"/>
        </w:rPr>
        <w:t>dan</w:t>
      </w:r>
      <w:r>
        <w:rPr>
          <w:i/>
          <w:spacing w:val="-7"/>
          <w:sz w:val="24"/>
        </w:rPr>
        <w:t> </w:t>
      </w:r>
      <w:r>
        <w:rPr>
          <w:i/>
          <w:sz w:val="24"/>
        </w:rPr>
        <w:t>perilaku yang</w:t>
      </w:r>
      <w:r>
        <w:rPr>
          <w:i/>
          <w:spacing w:val="-6"/>
          <w:sz w:val="24"/>
        </w:rPr>
        <w:t> </w:t>
      </w:r>
      <w:r>
        <w:rPr>
          <w:i/>
          <w:sz w:val="24"/>
        </w:rPr>
        <w:t>ada</w:t>
      </w:r>
      <w:r>
        <w:rPr>
          <w:i/>
          <w:spacing w:val="-5"/>
          <w:sz w:val="24"/>
        </w:rPr>
        <w:t> </w:t>
      </w:r>
      <w:r>
        <w:rPr>
          <w:i/>
          <w:sz w:val="24"/>
        </w:rPr>
        <w:t>dalam</w:t>
      </w:r>
      <w:r>
        <w:rPr>
          <w:i/>
          <w:spacing w:val="-6"/>
          <w:sz w:val="24"/>
        </w:rPr>
        <w:t> </w:t>
      </w:r>
      <w:r>
        <w:rPr>
          <w:i/>
          <w:sz w:val="24"/>
        </w:rPr>
        <w:t>diri</w:t>
      </w:r>
      <w:r>
        <w:rPr>
          <w:i/>
          <w:spacing w:val="-5"/>
          <w:sz w:val="24"/>
        </w:rPr>
        <w:t> </w:t>
      </w:r>
      <w:r>
        <w:rPr>
          <w:i/>
          <w:sz w:val="24"/>
        </w:rPr>
        <w:t>klien</w:t>
      </w:r>
      <w:r>
        <w:rPr>
          <w:i/>
          <w:spacing w:val="-6"/>
          <w:sz w:val="24"/>
        </w:rPr>
        <w:t> </w:t>
      </w:r>
      <w:r>
        <w:rPr>
          <w:i/>
          <w:sz w:val="24"/>
        </w:rPr>
        <w:t>tersebut..”</w:t>
      </w:r>
      <w:r>
        <w:rPr>
          <w:i/>
          <w:spacing w:val="-5"/>
          <w:sz w:val="24"/>
        </w:rPr>
        <w:t> </w:t>
      </w:r>
      <w:r>
        <w:rPr>
          <w:sz w:val="24"/>
        </w:rPr>
        <w:t>(wawancara</w:t>
      </w:r>
      <w:r>
        <w:rPr>
          <w:spacing w:val="-5"/>
          <w:sz w:val="24"/>
        </w:rPr>
        <w:t> </w:t>
      </w:r>
      <w:r>
        <w:rPr>
          <w:sz w:val="24"/>
        </w:rPr>
        <w:t>Bapak</w:t>
      </w:r>
      <w:r>
        <w:rPr>
          <w:spacing w:val="-6"/>
          <w:sz w:val="24"/>
        </w:rPr>
        <w:t> </w:t>
      </w:r>
      <w:r>
        <w:rPr>
          <w:sz w:val="24"/>
        </w:rPr>
        <w:t>Fajar</w:t>
      </w:r>
      <w:r>
        <w:rPr>
          <w:spacing w:val="-7"/>
          <w:sz w:val="24"/>
        </w:rPr>
        <w:t> </w:t>
      </w:r>
      <w:r>
        <w:rPr>
          <w:sz w:val="24"/>
        </w:rPr>
        <w:t>pada</w:t>
      </w:r>
      <w:r>
        <w:rPr>
          <w:spacing w:val="-7"/>
          <w:sz w:val="24"/>
        </w:rPr>
        <w:t> </w:t>
      </w:r>
      <w:r>
        <w:rPr>
          <w:sz w:val="24"/>
        </w:rPr>
        <w:t>14 Maret 2025)</w:t>
      </w:r>
    </w:p>
    <w:p>
      <w:pPr>
        <w:pStyle w:val="BodyText"/>
        <w:spacing w:before="137"/>
      </w:pPr>
    </w:p>
    <w:p>
      <w:pPr>
        <w:pStyle w:val="BodyText"/>
        <w:spacing w:line="362" w:lineRule="auto"/>
        <w:ind w:left="1420" w:right="286"/>
        <w:jc w:val="both"/>
      </w:pPr>
      <w:r>
        <w:rPr/>
        <w:t>Sejalan dengan yang disampaikan Bapak Puguh Setyawan Jhody pada</w:t>
      </w:r>
      <w:r>
        <w:rPr>
          <w:spacing w:val="-1"/>
        </w:rPr>
        <w:t> </w:t>
      </w:r>
      <w:r>
        <w:rPr/>
        <w:t>14 Maret 2025:</w:t>
      </w:r>
    </w:p>
    <w:p>
      <w:pPr>
        <w:spacing w:line="240" w:lineRule="auto" w:before="0"/>
        <w:ind w:left="1701" w:right="279" w:firstLine="0"/>
        <w:jc w:val="both"/>
        <w:rPr>
          <w:i/>
          <w:sz w:val="24"/>
        </w:rPr>
      </w:pPr>
      <w:r>
        <w:rPr>
          <w:i/>
          <w:sz w:val="24"/>
        </w:rPr>
        <w:t>“…tahap akhir merupakan persiapan dia resosialisasi penuh tanpa dengan bimbingan Pembimbing Kemasyarakatan Bapas kelas I Semarang, termasuk dia juga dalam pengakhiran proses </w:t>
      </w:r>
      <w:r>
        <w:rPr>
          <w:i/>
          <w:sz w:val="24"/>
        </w:rPr>
        <w:t>bimbingan, pendampingan</w:t>
      </w:r>
      <w:r>
        <w:rPr>
          <w:i/>
          <w:spacing w:val="6"/>
          <w:sz w:val="24"/>
        </w:rPr>
        <w:t> </w:t>
      </w:r>
      <w:r>
        <w:rPr>
          <w:i/>
          <w:sz w:val="24"/>
        </w:rPr>
        <w:t>dan</w:t>
      </w:r>
      <w:r>
        <w:rPr>
          <w:i/>
          <w:spacing w:val="9"/>
          <w:sz w:val="24"/>
        </w:rPr>
        <w:t> </w:t>
      </w:r>
      <w:r>
        <w:rPr>
          <w:i/>
          <w:sz w:val="24"/>
        </w:rPr>
        <w:t>pengawasan.</w:t>
      </w:r>
      <w:r>
        <w:rPr>
          <w:i/>
          <w:spacing w:val="8"/>
          <w:sz w:val="24"/>
        </w:rPr>
        <w:t> </w:t>
      </w:r>
      <w:r>
        <w:rPr>
          <w:i/>
          <w:sz w:val="24"/>
        </w:rPr>
        <w:t>Waktu</w:t>
      </w:r>
      <w:r>
        <w:rPr>
          <w:i/>
          <w:spacing w:val="9"/>
          <w:sz w:val="24"/>
        </w:rPr>
        <w:t> </w:t>
      </w:r>
      <w:r>
        <w:rPr>
          <w:i/>
          <w:sz w:val="24"/>
        </w:rPr>
        <w:t>pada</w:t>
      </w:r>
      <w:r>
        <w:rPr>
          <w:i/>
          <w:spacing w:val="9"/>
          <w:sz w:val="24"/>
        </w:rPr>
        <w:t> </w:t>
      </w:r>
      <w:r>
        <w:rPr>
          <w:i/>
          <w:sz w:val="24"/>
        </w:rPr>
        <w:t>tahap</w:t>
      </w:r>
      <w:r>
        <w:rPr>
          <w:i/>
          <w:spacing w:val="8"/>
          <w:sz w:val="24"/>
        </w:rPr>
        <w:t> </w:t>
      </w:r>
      <w:r>
        <w:rPr>
          <w:i/>
          <w:sz w:val="24"/>
        </w:rPr>
        <w:t>ini</w:t>
      </w:r>
      <w:r>
        <w:rPr>
          <w:i/>
          <w:spacing w:val="10"/>
          <w:sz w:val="24"/>
        </w:rPr>
        <w:t> </w:t>
      </w:r>
      <w:r>
        <w:rPr>
          <w:i/>
          <w:sz w:val="24"/>
        </w:rPr>
        <w:t>sesuai</w:t>
      </w:r>
      <w:r>
        <w:rPr>
          <w:i/>
          <w:spacing w:val="9"/>
          <w:sz w:val="24"/>
        </w:rPr>
        <w:t> </w:t>
      </w:r>
      <w:r>
        <w:rPr>
          <w:i/>
          <w:spacing w:val="-2"/>
          <w:sz w:val="24"/>
        </w:rPr>
        <w:t>dengan</w:t>
      </w:r>
    </w:p>
    <w:p>
      <w:pPr>
        <w:pStyle w:val="BodyText"/>
        <w:rPr>
          <w:i/>
          <w:sz w:val="20"/>
        </w:rPr>
      </w:pPr>
    </w:p>
    <w:p>
      <w:pPr>
        <w:pStyle w:val="BodyText"/>
        <w:spacing w:before="124"/>
        <w:rPr>
          <w:i/>
          <w:sz w:val="20"/>
        </w:rPr>
      </w:pPr>
      <w:r>
        <w:rPr>
          <w:i/>
          <w:sz w:val="20"/>
        </w:rPr>
        <mc:AlternateContent>
          <mc:Choice Requires="wps">
            <w:drawing>
              <wp:anchor distT="0" distB="0" distL="0" distR="0" allowOverlap="1" layoutInCell="1" locked="0" behindDoc="1" simplePos="0" relativeHeight="487610368">
                <wp:simplePos x="0" y="0"/>
                <wp:positionH relativeFrom="page">
                  <wp:posOffset>1440433</wp:posOffset>
                </wp:positionH>
                <wp:positionV relativeFrom="paragraph">
                  <wp:posOffset>240577</wp:posOffset>
                </wp:positionV>
                <wp:extent cx="1829435" cy="9525"/>
                <wp:effectExtent l="0" t="0" r="0" b="0"/>
                <wp:wrapTopAndBottom/>
                <wp:docPr id="76" name="Graphic 76"/>
                <wp:cNvGraphicFramePr>
                  <a:graphicFrameLocks/>
                </wp:cNvGraphicFramePr>
                <a:graphic>
                  <a:graphicData uri="http://schemas.microsoft.com/office/word/2010/wordprocessingShape">
                    <wps:wsp>
                      <wps:cNvPr id="76" name="Graphic 76"/>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8.943077pt;width:144.020pt;height:.71997pt;mso-position-horizontal-relative:page;mso-position-vertical-relative:paragraph;z-index:-15706112;mso-wrap-distance-left:0;mso-wrap-distance-right:0" id="docshape72" filled="true" fillcolor="#000000" stroked="false">
                <v:fill type="solid"/>
                <w10:wrap type="topAndBottom"/>
              </v:rect>
            </w:pict>
          </mc:Fallback>
        </mc:AlternateContent>
      </w:r>
    </w:p>
    <w:p>
      <w:pPr>
        <w:spacing w:before="99"/>
        <w:ind w:left="568" w:right="290" w:firstLine="566"/>
        <w:jc w:val="left"/>
        <w:rPr>
          <w:sz w:val="20"/>
        </w:rPr>
      </w:pPr>
      <w:r>
        <w:rPr>
          <w:sz w:val="20"/>
          <w:vertAlign w:val="superscript"/>
        </w:rPr>
        <w:t>63</w:t>
      </w:r>
      <w:r>
        <w:rPr>
          <w:spacing w:val="-5"/>
          <w:sz w:val="20"/>
          <w:vertAlign w:val="baseline"/>
        </w:rPr>
        <w:t> </w:t>
      </w:r>
      <w:r>
        <w:rPr>
          <w:sz w:val="20"/>
          <w:vertAlign w:val="baseline"/>
        </w:rPr>
        <w:t>Ulin</w:t>
      </w:r>
      <w:r>
        <w:rPr>
          <w:spacing w:val="-4"/>
          <w:sz w:val="20"/>
          <w:vertAlign w:val="baseline"/>
        </w:rPr>
        <w:t> </w:t>
      </w:r>
      <w:r>
        <w:rPr>
          <w:sz w:val="20"/>
          <w:vertAlign w:val="baseline"/>
        </w:rPr>
        <w:t>Nihaya,</w:t>
      </w:r>
      <w:r>
        <w:rPr>
          <w:spacing w:val="-4"/>
          <w:sz w:val="20"/>
          <w:vertAlign w:val="baseline"/>
        </w:rPr>
        <w:t> </w:t>
      </w:r>
      <w:r>
        <w:rPr>
          <w:sz w:val="20"/>
          <w:vertAlign w:val="baseline"/>
        </w:rPr>
        <w:t>‘Peran</w:t>
      </w:r>
      <w:r>
        <w:rPr>
          <w:spacing w:val="-4"/>
          <w:sz w:val="20"/>
          <w:vertAlign w:val="baseline"/>
        </w:rPr>
        <w:t> </w:t>
      </w:r>
      <w:r>
        <w:rPr>
          <w:sz w:val="20"/>
          <w:vertAlign w:val="baseline"/>
        </w:rPr>
        <w:t>Komunikasi</w:t>
      </w:r>
      <w:r>
        <w:rPr>
          <w:spacing w:val="-6"/>
          <w:sz w:val="20"/>
          <w:vertAlign w:val="baseline"/>
        </w:rPr>
        <w:t> </w:t>
      </w:r>
      <w:r>
        <w:rPr>
          <w:sz w:val="20"/>
          <w:vertAlign w:val="baseline"/>
        </w:rPr>
        <w:t>Interpersonal</w:t>
      </w:r>
      <w:r>
        <w:rPr>
          <w:spacing w:val="-5"/>
          <w:sz w:val="20"/>
          <w:vertAlign w:val="baseline"/>
        </w:rPr>
        <w:t> </w:t>
      </w:r>
      <w:r>
        <w:rPr>
          <w:sz w:val="20"/>
          <w:vertAlign w:val="baseline"/>
        </w:rPr>
        <w:t>Untuk</w:t>
      </w:r>
      <w:r>
        <w:rPr>
          <w:spacing w:val="-4"/>
          <w:sz w:val="20"/>
          <w:vertAlign w:val="baseline"/>
        </w:rPr>
        <w:t> </w:t>
      </w:r>
      <w:r>
        <w:rPr>
          <w:sz w:val="20"/>
          <w:vertAlign w:val="baseline"/>
        </w:rPr>
        <w:t>Mewujudkan</w:t>
      </w:r>
      <w:r>
        <w:rPr>
          <w:spacing w:val="-4"/>
          <w:sz w:val="20"/>
          <w:vertAlign w:val="baseline"/>
        </w:rPr>
        <w:t> </w:t>
      </w:r>
      <w:r>
        <w:rPr>
          <w:sz w:val="20"/>
          <w:vertAlign w:val="baseline"/>
        </w:rPr>
        <w:t>Kesehatan</w:t>
      </w:r>
      <w:r>
        <w:rPr>
          <w:spacing w:val="-4"/>
          <w:sz w:val="20"/>
          <w:vertAlign w:val="baseline"/>
        </w:rPr>
        <w:t> </w:t>
      </w:r>
      <w:r>
        <w:rPr>
          <w:sz w:val="20"/>
          <w:vertAlign w:val="baseline"/>
        </w:rPr>
        <w:t>Mental Bagi Konseli’, </w:t>
      </w:r>
      <w:r>
        <w:rPr>
          <w:i/>
          <w:sz w:val="20"/>
          <w:vertAlign w:val="baseline"/>
        </w:rPr>
        <w:t>Islamic Communication Journal</w:t>
      </w:r>
      <w:r>
        <w:rPr>
          <w:sz w:val="20"/>
          <w:vertAlign w:val="baseline"/>
        </w:rPr>
        <w:t>, 1.1 (2016), 30–42</w:t>
      </w:r>
    </w:p>
    <w:p>
      <w:pPr>
        <w:spacing w:before="0"/>
        <w:ind w:left="568" w:right="0" w:firstLine="0"/>
        <w:jc w:val="left"/>
        <w:rPr>
          <w:sz w:val="20"/>
        </w:rPr>
      </w:pPr>
      <w:r>
        <w:rPr>
          <w:spacing w:val="-2"/>
          <w:sz w:val="20"/>
        </w:rPr>
        <w:t>&lt;https://doi.org/10.21580/icj.2016.1.1.1244&gt;.</w:t>
      </w:r>
    </w:p>
    <w:p>
      <w:pPr>
        <w:spacing w:after="0"/>
        <w:jc w:val="left"/>
        <w:rPr>
          <w:sz w:val="20"/>
        </w:rPr>
        <w:sectPr>
          <w:pgSz w:w="11910" w:h="16840"/>
          <w:pgMar w:header="0" w:footer="1000" w:top="1920" w:bottom="1200" w:left="1700" w:right="1417"/>
        </w:sectPr>
      </w:pPr>
    </w:p>
    <w:p>
      <w:pPr>
        <w:pStyle w:val="BodyText"/>
        <w:spacing w:before="53"/>
      </w:pPr>
    </w:p>
    <w:p>
      <w:pPr>
        <w:spacing w:before="0"/>
        <w:ind w:left="1701" w:right="0" w:firstLine="0"/>
        <w:jc w:val="left"/>
        <w:rPr>
          <w:sz w:val="24"/>
        </w:rPr>
      </w:pPr>
      <w:r>
        <w:rPr>
          <w:i/>
          <w:sz w:val="24"/>
        </w:rPr>
        <w:t>keputusan</w:t>
      </w:r>
      <w:r>
        <w:rPr>
          <w:i/>
          <w:spacing w:val="40"/>
          <w:sz w:val="24"/>
        </w:rPr>
        <w:t> </w:t>
      </w:r>
      <w:r>
        <w:rPr>
          <w:i/>
          <w:sz w:val="24"/>
        </w:rPr>
        <w:t>yang</w:t>
      </w:r>
      <w:r>
        <w:rPr>
          <w:i/>
          <w:spacing w:val="40"/>
          <w:sz w:val="24"/>
        </w:rPr>
        <w:t> </w:t>
      </w:r>
      <w:r>
        <w:rPr>
          <w:i/>
          <w:sz w:val="24"/>
        </w:rPr>
        <w:t>diberikan</w:t>
      </w:r>
      <w:r>
        <w:rPr>
          <w:i/>
          <w:spacing w:val="40"/>
          <w:sz w:val="24"/>
        </w:rPr>
        <w:t> </w:t>
      </w:r>
      <w:r>
        <w:rPr>
          <w:i/>
          <w:sz w:val="24"/>
        </w:rPr>
        <w:t>oleh</w:t>
      </w:r>
      <w:r>
        <w:rPr>
          <w:i/>
          <w:spacing w:val="40"/>
          <w:sz w:val="24"/>
        </w:rPr>
        <w:t> </w:t>
      </w:r>
      <w:r>
        <w:rPr>
          <w:i/>
          <w:sz w:val="24"/>
        </w:rPr>
        <w:t>pengadilan…”</w:t>
      </w:r>
      <w:r>
        <w:rPr>
          <w:i/>
          <w:spacing w:val="40"/>
          <w:sz w:val="24"/>
        </w:rPr>
        <w:t> </w:t>
      </w:r>
      <w:r>
        <w:rPr>
          <w:sz w:val="24"/>
        </w:rPr>
        <w:t>(wawancara</w:t>
      </w:r>
      <w:r>
        <w:rPr>
          <w:spacing w:val="40"/>
          <w:sz w:val="24"/>
        </w:rPr>
        <w:t> </w:t>
      </w:r>
      <w:r>
        <w:rPr>
          <w:sz w:val="24"/>
        </w:rPr>
        <w:t>Bapak Puguh Setyawan Jhody pada 14 Maret 2025)</w:t>
      </w:r>
    </w:p>
    <w:p>
      <w:pPr>
        <w:pStyle w:val="BodyText"/>
        <w:spacing w:before="137"/>
      </w:pPr>
    </w:p>
    <w:p>
      <w:pPr>
        <w:pStyle w:val="BodyText"/>
        <w:spacing w:line="360" w:lineRule="auto"/>
        <w:ind w:left="1420" w:right="278" w:firstLine="141"/>
        <w:jc w:val="both"/>
      </w:pPr>
      <w:r>
        <w:rPr/>
        <w:t>Tahap penyaluran atau pengakhiran merupakan tahap akhir yang dilakukan oleh klien anak setelah menjalani proses bimbingan. Tahap ini merujuk pada titik dimana klien anak dianggap siap untuk melanjutkan kehidupan secara mandiri di luar pendampingan </w:t>
      </w:r>
      <w:r>
        <w:rPr/>
        <w:t>pembimbing kemasyarakatan namun masih tetap dengan dukungan keluarga, dan lingkungan masyarakat.</w:t>
      </w:r>
    </w:p>
    <w:p>
      <w:pPr>
        <w:pStyle w:val="BodyText"/>
        <w:spacing w:line="360" w:lineRule="auto" w:before="1"/>
        <w:ind w:left="1420" w:right="282" w:firstLine="280"/>
        <w:jc w:val="both"/>
      </w:pPr>
      <w:r>
        <w:rPr/>
        <w:t>Pembimbing kemasyarakatan harus memastikan bahwa klien anak memiliki ketrampilan, pengetahuan, dan dukungan yang cukup ketika selesai</w:t>
      </w:r>
      <w:r>
        <w:rPr>
          <w:spacing w:val="-11"/>
        </w:rPr>
        <w:t> </w:t>
      </w:r>
      <w:r>
        <w:rPr/>
        <w:t>masa</w:t>
      </w:r>
      <w:r>
        <w:rPr>
          <w:spacing w:val="-11"/>
        </w:rPr>
        <w:t> </w:t>
      </w:r>
      <w:r>
        <w:rPr/>
        <w:t>bimbingan.</w:t>
      </w:r>
      <w:r>
        <w:rPr>
          <w:spacing w:val="-9"/>
        </w:rPr>
        <w:t> </w:t>
      </w:r>
      <w:r>
        <w:rPr/>
        <w:t>Salah</w:t>
      </w:r>
      <w:r>
        <w:rPr>
          <w:spacing w:val="-12"/>
        </w:rPr>
        <w:t> </w:t>
      </w:r>
      <w:r>
        <w:rPr/>
        <w:t>satu</w:t>
      </w:r>
      <w:r>
        <w:rPr>
          <w:spacing w:val="-11"/>
        </w:rPr>
        <w:t> </w:t>
      </w:r>
      <w:r>
        <w:rPr/>
        <w:t>aspek</w:t>
      </w:r>
      <w:r>
        <w:rPr>
          <w:spacing w:val="-12"/>
        </w:rPr>
        <w:t> </w:t>
      </w:r>
      <w:r>
        <w:rPr/>
        <w:t>penting</w:t>
      </w:r>
      <w:r>
        <w:rPr>
          <w:spacing w:val="-9"/>
        </w:rPr>
        <w:t> </w:t>
      </w:r>
      <w:r>
        <w:rPr/>
        <w:t>adalah</w:t>
      </w:r>
      <w:r>
        <w:rPr>
          <w:spacing w:val="-12"/>
        </w:rPr>
        <w:t> </w:t>
      </w:r>
      <w:r>
        <w:rPr/>
        <w:t>mereka</w:t>
      </w:r>
      <w:r>
        <w:rPr>
          <w:spacing w:val="-13"/>
        </w:rPr>
        <w:t> </w:t>
      </w:r>
      <w:r>
        <w:rPr/>
        <w:t>memiliki akses ke Pendidikan serta pekerjaan yang memungkinkan untuk membangun masadepan mereka. Selain itu, keluarga, teman dan masyarakat harus terlibat untuk memberikan dukungan emosional dan sosial agar klien mampu berdaptasi secara optimal.</w:t>
      </w:r>
    </w:p>
    <w:p>
      <w:pPr>
        <w:pStyle w:val="Heading3"/>
        <w:numPr>
          <w:ilvl w:val="1"/>
          <w:numId w:val="14"/>
        </w:numPr>
        <w:tabs>
          <w:tab w:pos="1091" w:val="left" w:leader="none"/>
        </w:tabs>
        <w:spacing w:line="240" w:lineRule="auto" w:before="160" w:after="0"/>
        <w:ind w:left="1091" w:right="0" w:hanging="240"/>
        <w:jc w:val="both"/>
      </w:pPr>
      <w:bookmarkStart w:name="_bookmark48" w:id="49"/>
      <w:bookmarkEnd w:id="49"/>
      <w:r>
        <w:rPr>
          <w:b w:val="0"/>
        </w:rPr>
      </w:r>
      <w:r>
        <w:rPr/>
        <w:t>Tugas</w:t>
      </w:r>
      <w:r>
        <w:rPr>
          <w:spacing w:val="-2"/>
        </w:rPr>
        <w:t> </w:t>
      </w:r>
      <w:r>
        <w:rPr/>
        <w:t>dan</w:t>
      </w:r>
      <w:r>
        <w:rPr>
          <w:spacing w:val="-2"/>
        </w:rPr>
        <w:t> </w:t>
      </w:r>
      <w:r>
        <w:rPr/>
        <w:t>Fungsi</w:t>
      </w:r>
      <w:r>
        <w:rPr>
          <w:spacing w:val="-2"/>
        </w:rPr>
        <w:t> </w:t>
      </w:r>
      <w:r>
        <w:rPr/>
        <w:t>Pembimbing</w:t>
      </w:r>
      <w:r>
        <w:rPr>
          <w:spacing w:val="-1"/>
        </w:rPr>
        <w:t> </w:t>
      </w:r>
      <w:r>
        <w:rPr>
          <w:spacing w:val="-2"/>
        </w:rPr>
        <w:t>kemasyarakatan</w:t>
      </w:r>
    </w:p>
    <w:p>
      <w:pPr>
        <w:pStyle w:val="BodyText"/>
        <w:spacing w:before="24"/>
        <w:rPr>
          <w:b/>
        </w:rPr>
      </w:pPr>
    </w:p>
    <w:p>
      <w:pPr>
        <w:pStyle w:val="BodyText"/>
        <w:spacing w:line="360" w:lineRule="auto"/>
        <w:ind w:left="1134" w:right="280" w:firstLine="285"/>
        <w:jc w:val="both"/>
      </w:pPr>
      <w:r>
        <w:rPr/>
        <w:t>Tugas</w:t>
      </w:r>
      <w:r>
        <w:rPr>
          <w:spacing w:val="-15"/>
        </w:rPr>
        <w:t> </w:t>
      </w:r>
      <w:r>
        <w:rPr/>
        <w:t>dan</w:t>
      </w:r>
      <w:r>
        <w:rPr>
          <w:spacing w:val="-15"/>
        </w:rPr>
        <w:t> </w:t>
      </w:r>
      <w:r>
        <w:rPr/>
        <w:t>fungsi</w:t>
      </w:r>
      <w:r>
        <w:rPr>
          <w:spacing w:val="-15"/>
        </w:rPr>
        <w:t> </w:t>
      </w:r>
      <w:r>
        <w:rPr/>
        <w:t>pembimbing</w:t>
      </w:r>
      <w:r>
        <w:rPr>
          <w:spacing w:val="-15"/>
        </w:rPr>
        <w:t> </w:t>
      </w:r>
      <w:r>
        <w:rPr/>
        <w:t>kemasyarakatan</w:t>
      </w:r>
      <w:r>
        <w:rPr>
          <w:spacing w:val="-14"/>
        </w:rPr>
        <w:t> </w:t>
      </w:r>
      <w:r>
        <w:rPr/>
        <w:t>menurut</w:t>
      </w:r>
      <w:r>
        <w:rPr>
          <w:spacing w:val="-15"/>
        </w:rPr>
        <w:t> </w:t>
      </w:r>
      <w:r>
        <w:rPr/>
        <w:t>UU</w:t>
      </w:r>
      <w:r>
        <w:rPr>
          <w:spacing w:val="-15"/>
        </w:rPr>
        <w:t> </w:t>
      </w:r>
      <w:r>
        <w:rPr/>
        <w:t>No.</w:t>
      </w:r>
      <w:r>
        <w:rPr>
          <w:spacing w:val="-15"/>
        </w:rPr>
        <w:t> </w:t>
      </w:r>
      <w:r>
        <w:rPr/>
        <w:t>22</w:t>
      </w:r>
      <w:r>
        <w:rPr>
          <w:spacing w:val="-13"/>
        </w:rPr>
        <w:t> </w:t>
      </w:r>
      <w:r>
        <w:rPr/>
        <w:t>Tahun 2022, pembimbing kemasyarakatan merupakan petugas pemasyarakatan yang melaksanakan penelitian kemasyarakatan (Litmas), pendampingan, pembimbingan</w:t>
      </w:r>
      <w:r>
        <w:rPr>
          <w:spacing w:val="-11"/>
        </w:rPr>
        <w:t> </w:t>
      </w:r>
      <w:r>
        <w:rPr/>
        <w:t>dan</w:t>
      </w:r>
      <w:r>
        <w:rPr>
          <w:spacing w:val="-11"/>
        </w:rPr>
        <w:t> </w:t>
      </w:r>
      <w:r>
        <w:rPr/>
        <w:t>pengawasan</w:t>
      </w:r>
      <w:r>
        <w:rPr>
          <w:spacing w:val="-11"/>
        </w:rPr>
        <w:t> </w:t>
      </w:r>
      <w:r>
        <w:rPr/>
        <w:t>terhadap</w:t>
      </w:r>
      <w:r>
        <w:rPr>
          <w:spacing w:val="-11"/>
        </w:rPr>
        <w:t> </w:t>
      </w:r>
      <w:r>
        <w:rPr/>
        <w:t>klien,</w:t>
      </w:r>
      <w:r>
        <w:rPr>
          <w:spacing w:val="-11"/>
        </w:rPr>
        <w:t> </w:t>
      </w:r>
      <w:r>
        <w:rPr/>
        <w:t>baik</w:t>
      </w:r>
      <w:r>
        <w:rPr>
          <w:spacing w:val="-10"/>
        </w:rPr>
        <w:t> </w:t>
      </w:r>
      <w:r>
        <w:rPr/>
        <w:t>di</w:t>
      </w:r>
      <w:r>
        <w:rPr>
          <w:spacing w:val="-10"/>
        </w:rPr>
        <w:t> </w:t>
      </w:r>
      <w:r>
        <w:rPr/>
        <w:t>dalam</w:t>
      </w:r>
      <w:r>
        <w:rPr>
          <w:spacing w:val="-11"/>
        </w:rPr>
        <w:t> </w:t>
      </w:r>
      <w:r>
        <w:rPr/>
        <w:t>maupun</w:t>
      </w:r>
      <w:r>
        <w:rPr>
          <w:spacing w:val="-11"/>
        </w:rPr>
        <w:t> </w:t>
      </w:r>
      <w:r>
        <w:rPr/>
        <w:t>di</w:t>
      </w:r>
      <w:r>
        <w:rPr>
          <w:spacing w:val="-10"/>
        </w:rPr>
        <w:t> </w:t>
      </w:r>
      <w:r>
        <w:rPr/>
        <w:t>luar proses peradilan pidana. </w:t>
      </w:r>
      <w:r>
        <w:rPr>
          <w:vertAlign w:val="superscript"/>
        </w:rPr>
        <w:t>64</w:t>
      </w:r>
      <w:r>
        <w:rPr>
          <w:vertAlign w:val="baseline"/>
        </w:rPr>
        <w:t> Tugas dan Fungsi Pembimbing kemasyarakatan bahwa melakukan penelitian kemasyarakatan (litmas), pembimbing, pendampingan dan pengawasan terhadap klien selama masa pembinaan dan melakukan home visit di lingkungan tempat tinggal klien.</w:t>
      </w:r>
    </w:p>
    <w:p>
      <w:pPr>
        <w:pStyle w:val="Heading3"/>
        <w:numPr>
          <w:ilvl w:val="2"/>
          <w:numId w:val="14"/>
        </w:numPr>
        <w:tabs>
          <w:tab w:pos="1420" w:val="left" w:leader="none"/>
        </w:tabs>
        <w:spacing w:line="274" w:lineRule="exact" w:before="0" w:after="0"/>
        <w:ind w:left="1420" w:right="0" w:hanging="360"/>
        <w:jc w:val="both"/>
      </w:pPr>
      <w:r>
        <w:rPr/>
        <w:t>Melakukan</w:t>
      </w:r>
      <w:r>
        <w:rPr>
          <w:spacing w:val="-3"/>
        </w:rPr>
        <w:t> </w:t>
      </w:r>
      <w:r>
        <w:rPr/>
        <w:t>penelitian</w:t>
      </w:r>
      <w:r>
        <w:rPr>
          <w:spacing w:val="-3"/>
        </w:rPr>
        <w:t> </w:t>
      </w:r>
      <w:r>
        <w:rPr>
          <w:spacing w:val="-2"/>
        </w:rPr>
        <w:t>kemasyarakatan</w:t>
      </w:r>
    </w:p>
    <w:p>
      <w:pPr>
        <w:pStyle w:val="BodyText"/>
        <w:spacing w:line="360" w:lineRule="auto" w:before="139"/>
        <w:ind w:left="1420" w:right="282" w:firstLine="280"/>
        <w:jc w:val="both"/>
      </w:pPr>
      <w:r>
        <w:rPr/>
        <w:t>Tugas dan fungsi pembimbing kemasyarakatan adalah melakukan penelitian</w:t>
      </w:r>
      <w:r>
        <w:rPr>
          <w:spacing w:val="-12"/>
        </w:rPr>
        <w:t> </w:t>
      </w:r>
      <w:r>
        <w:rPr/>
        <w:t>kemasyarakatan.</w:t>
      </w:r>
      <w:r>
        <w:rPr>
          <w:spacing w:val="-12"/>
        </w:rPr>
        <w:t> </w:t>
      </w:r>
      <w:r>
        <w:rPr/>
        <w:t>Tugas</w:t>
      </w:r>
      <w:r>
        <w:rPr>
          <w:spacing w:val="-11"/>
        </w:rPr>
        <w:t> </w:t>
      </w:r>
      <w:r>
        <w:rPr/>
        <w:t>ini</w:t>
      </w:r>
      <w:r>
        <w:rPr>
          <w:spacing w:val="-11"/>
        </w:rPr>
        <w:t> </w:t>
      </w:r>
      <w:r>
        <w:rPr/>
        <w:t>juga</w:t>
      </w:r>
      <w:r>
        <w:rPr>
          <w:spacing w:val="-12"/>
        </w:rPr>
        <w:t> </w:t>
      </w:r>
      <w:r>
        <w:rPr/>
        <w:t>sebagai</w:t>
      </w:r>
      <w:r>
        <w:rPr>
          <w:spacing w:val="-9"/>
        </w:rPr>
        <w:t> </w:t>
      </w:r>
      <w:r>
        <w:rPr/>
        <w:t>pembantu</w:t>
      </w:r>
      <w:r>
        <w:rPr>
          <w:spacing w:val="-12"/>
        </w:rPr>
        <w:t> </w:t>
      </w:r>
      <w:r>
        <w:rPr/>
        <w:t>penyidik</w:t>
      </w:r>
      <w:r>
        <w:rPr>
          <w:spacing w:val="-12"/>
        </w:rPr>
        <w:t> </w:t>
      </w:r>
      <w:r>
        <w:rPr/>
        <w:t>dan </w:t>
      </w:r>
      <w:r>
        <w:rPr>
          <w:spacing w:val="-2"/>
        </w:rPr>
        <w:t>penegak</w:t>
      </w:r>
      <w:r>
        <w:rPr>
          <w:spacing w:val="-7"/>
        </w:rPr>
        <w:t> </w:t>
      </w:r>
      <w:r>
        <w:rPr>
          <w:spacing w:val="-2"/>
        </w:rPr>
        <w:t>hukum</w:t>
      </w:r>
      <w:r>
        <w:rPr>
          <w:spacing w:val="-3"/>
        </w:rPr>
        <w:t> </w:t>
      </w:r>
      <w:r>
        <w:rPr>
          <w:spacing w:val="-2"/>
        </w:rPr>
        <w:t>terkaitan</w:t>
      </w:r>
      <w:r>
        <w:rPr>
          <w:spacing w:val="-1"/>
        </w:rPr>
        <w:t> </w:t>
      </w:r>
      <w:r>
        <w:rPr>
          <w:spacing w:val="-2"/>
        </w:rPr>
        <w:t>bentuk</w:t>
      </w:r>
      <w:r>
        <w:rPr>
          <w:spacing w:val="-4"/>
        </w:rPr>
        <w:t> </w:t>
      </w:r>
      <w:r>
        <w:rPr>
          <w:spacing w:val="-2"/>
        </w:rPr>
        <w:t>hukuman</w:t>
      </w:r>
      <w:r>
        <w:rPr>
          <w:spacing w:val="-4"/>
        </w:rPr>
        <w:t> </w:t>
      </w:r>
      <w:r>
        <w:rPr>
          <w:spacing w:val="-2"/>
        </w:rPr>
        <w:t>atau</w:t>
      </w:r>
      <w:r>
        <w:rPr>
          <w:spacing w:val="-5"/>
        </w:rPr>
        <w:t> </w:t>
      </w:r>
      <w:r>
        <w:rPr>
          <w:spacing w:val="-2"/>
        </w:rPr>
        <w:t>sanksi</w:t>
      </w:r>
      <w:r>
        <w:rPr>
          <w:spacing w:val="-3"/>
        </w:rPr>
        <w:t> </w:t>
      </w:r>
      <w:r>
        <w:rPr>
          <w:spacing w:val="-2"/>
        </w:rPr>
        <w:t>yang</w:t>
      </w:r>
      <w:r>
        <w:rPr>
          <w:spacing w:val="-5"/>
        </w:rPr>
        <w:t> </w:t>
      </w:r>
      <w:r>
        <w:rPr>
          <w:spacing w:val="-2"/>
        </w:rPr>
        <w:t>akan</w:t>
      </w:r>
      <w:r>
        <w:rPr>
          <w:spacing w:val="-4"/>
        </w:rPr>
        <w:t> </w:t>
      </w:r>
      <w:r>
        <w:rPr>
          <w:spacing w:val="-2"/>
        </w:rPr>
        <w:t>diberikan</w:t>
      </w:r>
    </w:p>
    <w:p>
      <w:pPr>
        <w:pStyle w:val="BodyText"/>
        <w:spacing w:before="206"/>
        <w:rPr>
          <w:sz w:val="20"/>
        </w:rPr>
      </w:pPr>
      <w:r>
        <w:rPr>
          <w:sz w:val="20"/>
        </w:rPr>
        <mc:AlternateContent>
          <mc:Choice Requires="wps">
            <w:drawing>
              <wp:anchor distT="0" distB="0" distL="0" distR="0" allowOverlap="1" layoutInCell="1" locked="0" behindDoc="1" simplePos="0" relativeHeight="487610880">
                <wp:simplePos x="0" y="0"/>
                <wp:positionH relativeFrom="page">
                  <wp:posOffset>1440433</wp:posOffset>
                </wp:positionH>
                <wp:positionV relativeFrom="paragraph">
                  <wp:posOffset>292688</wp:posOffset>
                </wp:positionV>
                <wp:extent cx="1829435" cy="9525"/>
                <wp:effectExtent l="0" t="0" r="0" b="0"/>
                <wp:wrapTopAndBottom/>
                <wp:docPr id="77" name="Graphic 77"/>
                <wp:cNvGraphicFramePr>
                  <a:graphicFrameLocks/>
                </wp:cNvGraphicFramePr>
                <a:graphic>
                  <a:graphicData uri="http://schemas.microsoft.com/office/word/2010/wordprocessingShape">
                    <wps:wsp>
                      <wps:cNvPr id="77" name="Graphic 77"/>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23.046349pt;width:144.020pt;height:.71997pt;mso-position-horizontal-relative:page;mso-position-vertical-relative:paragraph;z-index:-15705600;mso-wrap-distance-left:0;mso-wrap-distance-right:0" id="docshape73" filled="true" fillcolor="#000000" stroked="false">
                <v:fill type="solid"/>
                <w10:wrap type="topAndBottom"/>
              </v:rect>
            </w:pict>
          </mc:Fallback>
        </mc:AlternateContent>
      </w:r>
    </w:p>
    <w:p>
      <w:pPr>
        <w:spacing w:before="102"/>
        <w:ind w:left="568" w:right="0" w:firstLine="0"/>
        <w:jc w:val="left"/>
        <w:rPr>
          <w:rFonts w:ascii="Calibri"/>
          <w:sz w:val="20"/>
        </w:rPr>
      </w:pPr>
      <w:r>
        <w:rPr>
          <w:rFonts w:ascii="Calibri"/>
          <w:sz w:val="20"/>
          <w:vertAlign w:val="superscript"/>
        </w:rPr>
        <w:t>64</w:t>
      </w:r>
      <w:r>
        <w:rPr>
          <w:rFonts w:ascii="Calibri"/>
          <w:spacing w:val="-6"/>
          <w:sz w:val="20"/>
          <w:vertAlign w:val="baseline"/>
        </w:rPr>
        <w:t> </w:t>
      </w:r>
      <w:r>
        <w:rPr>
          <w:rFonts w:ascii="Calibri"/>
          <w:sz w:val="20"/>
          <w:vertAlign w:val="baseline"/>
        </w:rPr>
        <w:t>Reki</w:t>
      </w:r>
      <w:r>
        <w:rPr>
          <w:rFonts w:ascii="Calibri"/>
          <w:spacing w:val="-4"/>
          <w:sz w:val="20"/>
          <w:vertAlign w:val="baseline"/>
        </w:rPr>
        <w:t> </w:t>
      </w:r>
      <w:r>
        <w:rPr>
          <w:rFonts w:ascii="Calibri"/>
          <w:sz w:val="20"/>
          <w:vertAlign w:val="baseline"/>
        </w:rPr>
        <w:t>Akbal</w:t>
      </w:r>
      <w:r>
        <w:rPr>
          <w:rFonts w:ascii="Calibri"/>
          <w:spacing w:val="-4"/>
          <w:sz w:val="20"/>
          <w:vertAlign w:val="baseline"/>
        </w:rPr>
        <w:t> </w:t>
      </w:r>
      <w:r>
        <w:rPr>
          <w:rFonts w:ascii="Calibri"/>
          <w:spacing w:val="-2"/>
          <w:sz w:val="20"/>
          <w:vertAlign w:val="baseline"/>
        </w:rPr>
        <w:t>Amaludin.</w:t>
      </w:r>
    </w:p>
    <w:p>
      <w:pPr>
        <w:spacing w:after="0"/>
        <w:jc w:val="left"/>
        <w:rPr>
          <w:rFonts w:ascii="Calibri"/>
          <w:sz w:val="20"/>
        </w:rPr>
        <w:sectPr>
          <w:pgSz w:w="11910" w:h="16840"/>
          <w:pgMar w:header="0" w:footer="1000" w:top="1920" w:bottom="1200" w:left="1700" w:right="1417"/>
        </w:sectPr>
      </w:pPr>
    </w:p>
    <w:p>
      <w:pPr>
        <w:pStyle w:val="BodyText"/>
        <w:spacing w:before="36"/>
        <w:rPr>
          <w:rFonts w:ascii="Calibri"/>
        </w:rPr>
      </w:pPr>
    </w:p>
    <w:p>
      <w:pPr>
        <w:pStyle w:val="BodyText"/>
        <w:spacing w:line="360" w:lineRule="auto"/>
        <w:ind w:left="1420" w:right="281"/>
        <w:jc w:val="both"/>
      </w:pPr>
      <w:r>
        <w:rPr/>
        <w:t>kepada klien.</w:t>
      </w:r>
      <w:r>
        <w:rPr>
          <w:spacing w:val="40"/>
        </w:rPr>
        <w:t> </w:t>
      </w:r>
      <w:r>
        <w:rPr/>
        <w:t>Fungsi penelitian kemasyarakatan tertuang dalam pasal 34 ayat (1) undang-undang nomot 3 tahun 1997 tentang peradilan anak. Undang-undang tersebut menyatakan tugas pembimbing kemasyarakatan adalah</w:t>
      </w:r>
      <w:r>
        <w:rPr>
          <w:spacing w:val="-15"/>
        </w:rPr>
        <w:t> </w:t>
      </w:r>
      <w:r>
        <w:rPr/>
        <w:t>untuk</w:t>
      </w:r>
      <w:r>
        <w:rPr>
          <w:spacing w:val="-15"/>
        </w:rPr>
        <w:t> </w:t>
      </w:r>
      <w:r>
        <w:rPr/>
        <w:t>membantu</w:t>
      </w:r>
      <w:r>
        <w:rPr>
          <w:spacing w:val="-15"/>
        </w:rPr>
        <w:t> </w:t>
      </w:r>
      <w:r>
        <w:rPr/>
        <w:t>tugas</w:t>
      </w:r>
      <w:r>
        <w:rPr>
          <w:spacing w:val="-15"/>
        </w:rPr>
        <w:t> </w:t>
      </w:r>
      <w:r>
        <w:rPr/>
        <w:t>penyidik,</w:t>
      </w:r>
      <w:r>
        <w:rPr>
          <w:spacing w:val="-15"/>
        </w:rPr>
        <w:t> </w:t>
      </w:r>
      <w:r>
        <w:rPr/>
        <w:t>penuntut</w:t>
      </w:r>
      <w:r>
        <w:rPr>
          <w:spacing w:val="-14"/>
        </w:rPr>
        <w:t> </w:t>
      </w:r>
      <w:r>
        <w:rPr/>
        <w:t>umum,</w:t>
      </w:r>
      <w:r>
        <w:rPr>
          <w:spacing w:val="-15"/>
        </w:rPr>
        <w:t> </w:t>
      </w:r>
      <w:r>
        <w:rPr/>
        <w:t>dan</w:t>
      </w:r>
      <w:r>
        <w:rPr>
          <w:spacing w:val="-15"/>
        </w:rPr>
        <w:t> </w:t>
      </w:r>
      <w:r>
        <w:rPr/>
        <w:t>hakim</w:t>
      </w:r>
      <w:r>
        <w:rPr>
          <w:spacing w:val="-14"/>
        </w:rPr>
        <w:t> </w:t>
      </w:r>
      <w:r>
        <w:rPr/>
        <w:t>dalam perkara anak nakal baik didalam maupun diluar siding anak dengan membuat laporan hasil penelitian kemasyarakatan. Hal tersebut juga disampaikan oleh bapak Atiq Jhony Wardani pada 9 November 2024:</w:t>
      </w:r>
    </w:p>
    <w:p>
      <w:pPr>
        <w:spacing w:before="0"/>
        <w:ind w:left="1420" w:right="278" w:firstLine="280"/>
        <w:jc w:val="both"/>
        <w:rPr>
          <w:sz w:val="24"/>
        </w:rPr>
      </w:pPr>
      <w:r>
        <w:rPr>
          <w:i/>
          <w:sz w:val="24"/>
        </w:rPr>
        <w:t>“…litmas atau penelitian masyarakat segera disusun setelah memperoleh surat tugas dari kantor wilayah, kemudian melakuakn penelitian yang berisi tentang identitas klien, latar belakang klien, latar tempat tinggal klien, sehingga hasil litmas ini menentukan bagaimana nanti keputusan yang akan diberikan kepada kejaksaan untuk klien tersebut,</w:t>
      </w:r>
      <w:r>
        <w:rPr>
          <w:i/>
          <w:spacing w:val="-13"/>
          <w:sz w:val="24"/>
        </w:rPr>
        <w:t> </w:t>
      </w:r>
      <w:r>
        <w:rPr>
          <w:i/>
          <w:sz w:val="24"/>
        </w:rPr>
        <w:t>apakah</w:t>
      </w:r>
      <w:r>
        <w:rPr>
          <w:i/>
          <w:spacing w:val="-13"/>
          <w:sz w:val="24"/>
        </w:rPr>
        <w:t> </w:t>
      </w:r>
      <w:r>
        <w:rPr>
          <w:i/>
          <w:sz w:val="24"/>
        </w:rPr>
        <w:t>akan</w:t>
      </w:r>
      <w:r>
        <w:rPr>
          <w:i/>
          <w:spacing w:val="-12"/>
          <w:sz w:val="24"/>
        </w:rPr>
        <w:t> </w:t>
      </w:r>
      <w:r>
        <w:rPr>
          <w:i/>
          <w:sz w:val="24"/>
        </w:rPr>
        <w:t>menjalani</w:t>
      </w:r>
      <w:r>
        <w:rPr>
          <w:i/>
          <w:spacing w:val="-13"/>
          <w:sz w:val="24"/>
        </w:rPr>
        <w:t> </w:t>
      </w:r>
      <w:r>
        <w:rPr>
          <w:i/>
          <w:sz w:val="24"/>
        </w:rPr>
        <w:t>rehabilitasi</w:t>
      </w:r>
      <w:r>
        <w:rPr>
          <w:i/>
          <w:spacing w:val="-13"/>
          <w:sz w:val="24"/>
        </w:rPr>
        <w:t> </w:t>
      </w:r>
      <w:r>
        <w:rPr>
          <w:i/>
          <w:sz w:val="24"/>
        </w:rPr>
        <w:t>atau</w:t>
      </w:r>
      <w:r>
        <w:rPr>
          <w:i/>
          <w:spacing w:val="-15"/>
          <w:sz w:val="24"/>
        </w:rPr>
        <w:t> </w:t>
      </w:r>
      <w:r>
        <w:rPr>
          <w:i/>
          <w:sz w:val="24"/>
        </w:rPr>
        <w:t>di</w:t>
      </w:r>
      <w:r>
        <w:rPr>
          <w:i/>
          <w:spacing w:val="-13"/>
          <w:sz w:val="24"/>
        </w:rPr>
        <w:t> </w:t>
      </w:r>
      <w:r>
        <w:rPr>
          <w:i/>
          <w:sz w:val="24"/>
        </w:rPr>
        <w:t>rutan</w:t>
      </w:r>
      <w:r>
        <w:rPr>
          <w:i/>
          <w:spacing w:val="-13"/>
          <w:sz w:val="24"/>
        </w:rPr>
        <w:t> </w:t>
      </w:r>
      <w:r>
        <w:rPr>
          <w:i/>
          <w:sz w:val="24"/>
        </w:rPr>
        <w:t>atau</w:t>
      </w:r>
      <w:r>
        <w:rPr>
          <w:i/>
          <w:spacing w:val="-13"/>
          <w:sz w:val="24"/>
        </w:rPr>
        <w:t> </w:t>
      </w:r>
      <w:r>
        <w:rPr>
          <w:i/>
          <w:sz w:val="24"/>
        </w:rPr>
        <w:t>lapas</w:t>
      </w:r>
      <w:r>
        <w:rPr>
          <w:i/>
          <w:spacing w:val="-10"/>
          <w:sz w:val="24"/>
        </w:rPr>
        <w:t> </w:t>
      </w:r>
      <w:r>
        <w:rPr>
          <w:i/>
          <w:sz w:val="24"/>
        </w:rPr>
        <w:t>atau dikembalkan kepada keluarganya...” </w:t>
      </w:r>
      <w:r>
        <w:rPr>
          <w:sz w:val="24"/>
        </w:rPr>
        <w:t>(wawancara Bapak Atiq Jhoni Wardani pada 9 November 2024)</w:t>
      </w:r>
    </w:p>
    <w:p>
      <w:pPr>
        <w:pStyle w:val="BodyText"/>
        <w:spacing w:before="139"/>
      </w:pPr>
    </w:p>
    <w:p>
      <w:pPr>
        <w:pStyle w:val="BodyText"/>
        <w:spacing w:line="360" w:lineRule="auto"/>
        <w:ind w:left="1420" w:right="284" w:firstLine="280"/>
        <w:jc w:val="both"/>
      </w:pPr>
      <w:r>
        <w:rPr/>
        <w:t>Tujuan dari melakukan penelitian kemasyarakatan adalah guna mengetahui latar belakang dari klien, bagaimana lingkungan </w:t>
      </w:r>
      <w:r>
        <w:rPr/>
        <w:t>tempat tinggal,</w:t>
      </w:r>
      <w:r>
        <w:rPr>
          <w:spacing w:val="-3"/>
        </w:rPr>
        <w:t> </w:t>
      </w:r>
      <w:r>
        <w:rPr/>
        <w:t>kondisi</w:t>
      </w:r>
      <w:r>
        <w:rPr>
          <w:spacing w:val="-3"/>
        </w:rPr>
        <w:t> </w:t>
      </w:r>
      <w:r>
        <w:rPr/>
        <w:t>keluarga,</w:t>
      </w:r>
      <w:r>
        <w:rPr>
          <w:spacing w:val="-1"/>
        </w:rPr>
        <w:t> </w:t>
      </w:r>
      <w:r>
        <w:rPr/>
        <w:t>hubungan</w:t>
      </w:r>
      <w:r>
        <w:rPr>
          <w:spacing w:val="-3"/>
        </w:rPr>
        <w:t> </w:t>
      </w:r>
      <w:r>
        <w:rPr/>
        <w:t>dengan</w:t>
      </w:r>
      <w:r>
        <w:rPr>
          <w:spacing w:val="-1"/>
        </w:rPr>
        <w:t> </w:t>
      </w:r>
      <w:r>
        <w:rPr/>
        <w:t>teman</w:t>
      </w:r>
      <w:r>
        <w:rPr>
          <w:spacing w:val="-1"/>
        </w:rPr>
        <w:t> </w:t>
      </w:r>
      <w:r>
        <w:rPr/>
        <w:t>dan</w:t>
      </w:r>
      <w:r>
        <w:rPr>
          <w:spacing w:val="-3"/>
        </w:rPr>
        <w:t> </w:t>
      </w:r>
      <w:r>
        <w:rPr/>
        <w:t>lingkungan</w:t>
      </w:r>
      <w:r>
        <w:rPr>
          <w:spacing w:val="-1"/>
        </w:rPr>
        <w:t> </w:t>
      </w:r>
      <w:r>
        <w:rPr/>
        <w:t>sosial. Sejalan dengan yang disampaikan pak Puguh pada 14 Maret 2025:</w:t>
      </w:r>
    </w:p>
    <w:p>
      <w:pPr>
        <w:spacing w:before="0"/>
        <w:ind w:left="1420" w:right="280" w:firstLine="280"/>
        <w:jc w:val="both"/>
        <w:rPr>
          <w:sz w:val="24"/>
        </w:rPr>
      </w:pPr>
      <w:r>
        <w:rPr>
          <w:i/>
          <w:sz w:val="24"/>
        </w:rPr>
        <w:t>“…laporan data objektif yang memaparkaan kondisi klien saat ini, provilling dari si anak, nanti dapat ditentukan keluhannya apa intrevensinnya</w:t>
      </w:r>
      <w:r>
        <w:rPr>
          <w:i/>
          <w:spacing w:val="-5"/>
          <w:sz w:val="24"/>
        </w:rPr>
        <w:t> </w:t>
      </w:r>
      <w:r>
        <w:rPr>
          <w:i/>
          <w:sz w:val="24"/>
        </w:rPr>
        <w:t>apa</w:t>
      </w:r>
      <w:r>
        <w:rPr>
          <w:i/>
          <w:spacing w:val="-5"/>
          <w:sz w:val="24"/>
        </w:rPr>
        <w:t> </w:t>
      </w:r>
      <w:r>
        <w:rPr>
          <w:i/>
          <w:sz w:val="24"/>
        </w:rPr>
        <w:t>dan</w:t>
      </w:r>
      <w:r>
        <w:rPr>
          <w:i/>
          <w:spacing w:val="-5"/>
          <w:sz w:val="24"/>
        </w:rPr>
        <w:t> </w:t>
      </w:r>
      <w:r>
        <w:rPr>
          <w:i/>
          <w:sz w:val="24"/>
        </w:rPr>
        <w:t>rekomendasinya</w:t>
      </w:r>
      <w:r>
        <w:rPr>
          <w:i/>
          <w:spacing w:val="-5"/>
          <w:sz w:val="24"/>
        </w:rPr>
        <w:t> </w:t>
      </w:r>
      <w:r>
        <w:rPr>
          <w:i/>
          <w:sz w:val="24"/>
        </w:rPr>
        <w:t>apa,</w:t>
      </w:r>
      <w:r>
        <w:rPr>
          <w:i/>
          <w:spacing w:val="-5"/>
          <w:sz w:val="24"/>
        </w:rPr>
        <w:t> </w:t>
      </w:r>
      <w:r>
        <w:rPr>
          <w:i/>
          <w:sz w:val="24"/>
        </w:rPr>
        <w:t>sehingga</w:t>
      </w:r>
      <w:r>
        <w:rPr>
          <w:i/>
          <w:spacing w:val="-5"/>
          <w:sz w:val="24"/>
        </w:rPr>
        <w:t> </w:t>
      </w:r>
      <w:r>
        <w:rPr>
          <w:i/>
          <w:sz w:val="24"/>
        </w:rPr>
        <w:t>litmas</w:t>
      </w:r>
      <w:r>
        <w:rPr>
          <w:i/>
          <w:spacing w:val="-5"/>
          <w:sz w:val="24"/>
        </w:rPr>
        <w:t> </w:t>
      </w:r>
      <w:r>
        <w:rPr>
          <w:i/>
          <w:sz w:val="24"/>
        </w:rPr>
        <w:t>ini</w:t>
      </w:r>
      <w:r>
        <w:rPr>
          <w:i/>
          <w:spacing w:val="-5"/>
          <w:sz w:val="24"/>
        </w:rPr>
        <w:t> </w:t>
      </w:r>
      <w:r>
        <w:rPr>
          <w:i/>
          <w:sz w:val="24"/>
        </w:rPr>
        <w:t>menjadi penentu bagaimana nasib si klien anak ini ditentukan, sebelum diajukan pun dibapas melakukan siding TPP yang dilakukan oleh pembimbing kemasyarakatan dan pejabat yang ada di Bapas Kelas I Semarang….”</w:t>
      </w:r>
      <w:r>
        <w:rPr>
          <w:sz w:val="24"/>
        </w:rPr>
        <w:t>(wawancara Bapak Puguh pada 14 Maret 2025)</w:t>
      </w:r>
    </w:p>
    <w:p>
      <w:pPr>
        <w:pStyle w:val="BodyText"/>
        <w:spacing w:before="137"/>
      </w:pPr>
    </w:p>
    <w:p>
      <w:pPr>
        <w:pStyle w:val="BodyText"/>
        <w:spacing w:line="360" w:lineRule="auto"/>
        <w:ind w:left="1420" w:right="283" w:firstLine="280"/>
        <w:jc w:val="both"/>
      </w:pPr>
      <w:r>
        <w:rPr/>
        <w:t>Penelitian ini melibatkan pengumpulan dan analisis data tentang klien sebagai rancangan</w:t>
      </w:r>
      <w:r>
        <w:rPr>
          <w:spacing w:val="-1"/>
        </w:rPr>
        <w:t> </w:t>
      </w:r>
      <w:r>
        <w:rPr/>
        <w:t>program rehabilitasi apa</w:t>
      </w:r>
      <w:r>
        <w:rPr>
          <w:spacing w:val="-2"/>
        </w:rPr>
        <w:t> </w:t>
      </w:r>
      <w:r>
        <w:rPr/>
        <w:t>yang</w:t>
      </w:r>
      <w:r>
        <w:rPr>
          <w:spacing w:val="-1"/>
        </w:rPr>
        <w:t> </w:t>
      </w:r>
      <w:r>
        <w:rPr/>
        <w:t>akan</w:t>
      </w:r>
      <w:r>
        <w:rPr>
          <w:spacing w:val="-1"/>
        </w:rPr>
        <w:t> </w:t>
      </w:r>
      <w:r>
        <w:rPr/>
        <w:t>dijalani</w:t>
      </w:r>
      <w:r>
        <w:rPr>
          <w:spacing w:val="-1"/>
        </w:rPr>
        <w:t> </w:t>
      </w:r>
      <w:r>
        <w:rPr/>
        <w:t>oleh</w:t>
      </w:r>
      <w:r>
        <w:rPr>
          <w:spacing w:val="-1"/>
        </w:rPr>
        <w:t> </w:t>
      </w:r>
      <w:r>
        <w:rPr/>
        <w:t>klien. Pembimbing kemasyarakatan tidak hanya mengandalkan data administrative saja tetapi juga melakukan observasi, wawancara dan analisis</w:t>
      </w:r>
      <w:r>
        <w:rPr>
          <w:spacing w:val="-4"/>
        </w:rPr>
        <w:t> </w:t>
      </w:r>
      <w:r>
        <w:rPr/>
        <w:t>terhadap</w:t>
      </w:r>
      <w:r>
        <w:rPr>
          <w:spacing w:val="-4"/>
        </w:rPr>
        <w:t> </w:t>
      </w:r>
      <w:r>
        <w:rPr/>
        <w:t>lingkungan</w:t>
      </w:r>
      <w:r>
        <w:rPr>
          <w:spacing w:val="-4"/>
        </w:rPr>
        <w:t> </w:t>
      </w:r>
      <w:r>
        <w:rPr/>
        <w:t>tempat</w:t>
      </w:r>
      <w:r>
        <w:rPr>
          <w:spacing w:val="-4"/>
        </w:rPr>
        <w:t> </w:t>
      </w:r>
      <w:r>
        <w:rPr/>
        <w:t>tinggal</w:t>
      </w:r>
      <w:r>
        <w:rPr>
          <w:spacing w:val="-4"/>
        </w:rPr>
        <w:t> </w:t>
      </w:r>
      <w:r>
        <w:rPr/>
        <w:t>klien.</w:t>
      </w:r>
      <w:r>
        <w:rPr>
          <w:spacing w:val="-1"/>
        </w:rPr>
        <w:t> </w:t>
      </w:r>
      <w:r>
        <w:rPr/>
        <w:t>Hal</w:t>
      </w:r>
      <w:r>
        <w:rPr>
          <w:spacing w:val="-4"/>
        </w:rPr>
        <w:t> </w:t>
      </w:r>
      <w:r>
        <w:rPr/>
        <w:t>ini</w:t>
      </w:r>
      <w:r>
        <w:rPr>
          <w:spacing w:val="-4"/>
        </w:rPr>
        <w:t> </w:t>
      </w:r>
      <w:r>
        <w:rPr/>
        <w:t>bertujuan</w:t>
      </w:r>
      <w:r>
        <w:rPr>
          <w:spacing w:val="-2"/>
        </w:rPr>
        <w:t> </w:t>
      </w:r>
      <w:r>
        <w:rPr/>
        <w:t>untuk memperoleh gambaran mengenai faktor yang mendasari tindangan atau perilaku mereka.</w:t>
      </w:r>
    </w:p>
    <w:p>
      <w:pPr>
        <w:pStyle w:val="BodyText"/>
        <w:spacing w:after="0" w:line="360" w:lineRule="auto"/>
        <w:jc w:val="both"/>
        <w:sectPr>
          <w:pgSz w:w="11910" w:h="16840"/>
          <w:pgMar w:header="0" w:footer="1000" w:top="1920" w:bottom="1200" w:left="1700" w:right="1417"/>
        </w:sectPr>
      </w:pPr>
    </w:p>
    <w:p>
      <w:pPr>
        <w:pStyle w:val="BodyText"/>
        <w:spacing w:before="53"/>
      </w:pPr>
    </w:p>
    <w:p>
      <w:pPr>
        <w:pStyle w:val="BodyText"/>
        <w:spacing w:line="360" w:lineRule="auto"/>
        <w:ind w:left="1420" w:right="281" w:firstLine="280"/>
        <w:jc w:val="both"/>
      </w:pPr>
      <w:r>
        <w:rPr/>
        <w:t>Penelitian</w:t>
      </w:r>
      <w:r>
        <w:rPr>
          <w:spacing w:val="-15"/>
        </w:rPr>
        <w:t> </w:t>
      </w:r>
      <w:r>
        <w:rPr/>
        <w:t>yang</w:t>
      </w:r>
      <w:r>
        <w:rPr>
          <w:spacing w:val="-15"/>
        </w:rPr>
        <w:t> </w:t>
      </w:r>
      <w:r>
        <w:rPr/>
        <w:t>dilakukan</w:t>
      </w:r>
      <w:r>
        <w:rPr>
          <w:spacing w:val="-15"/>
        </w:rPr>
        <w:t> </w:t>
      </w:r>
      <w:r>
        <w:rPr/>
        <w:t>oleh</w:t>
      </w:r>
      <w:r>
        <w:rPr>
          <w:spacing w:val="-15"/>
        </w:rPr>
        <w:t> </w:t>
      </w:r>
      <w:r>
        <w:rPr/>
        <w:t>pembimbing</w:t>
      </w:r>
      <w:r>
        <w:rPr>
          <w:spacing w:val="-15"/>
        </w:rPr>
        <w:t> </w:t>
      </w:r>
      <w:r>
        <w:rPr/>
        <w:t>kemasyarakatan</w:t>
      </w:r>
      <w:r>
        <w:rPr>
          <w:spacing w:val="-15"/>
        </w:rPr>
        <w:t> </w:t>
      </w:r>
      <w:r>
        <w:rPr/>
        <w:t>mencakup beberapa</w:t>
      </w:r>
      <w:r>
        <w:rPr>
          <w:spacing w:val="-8"/>
        </w:rPr>
        <w:t> </w:t>
      </w:r>
      <w:r>
        <w:rPr/>
        <w:t>aspej</w:t>
      </w:r>
      <w:r>
        <w:rPr>
          <w:spacing w:val="-9"/>
        </w:rPr>
        <w:t> </w:t>
      </w:r>
      <w:r>
        <w:rPr/>
        <w:t>seperti</w:t>
      </w:r>
      <w:r>
        <w:rPr>
          <w:spacing w:val="-9"/>
        </w:rPr>
        <w:t> </w:t>
      </w:r>
      <w:r>
        <w:rPr/>
        <w:t>latar</w:t>
      </w:r>
      <w:r>
        <w:rPr>
          <w:spacing w:val="-10"/>
        </w:rPr>
        <w:t> </w:t>
      </w:r>
      <w:r>
        <w:rPr/>
        <w:t>belakang</w:t>
      </w:r>
      <w:r>
        <w:rPr>
          <w:spacing w:val="-9"/>
        </w:rPr>
        <w:t> </w:t>
      </w:r>
      <w:r>
        <w:rPr/>
        <w:t>keluarga,</w:t>
      </w:r>
      <w:r>
        <w:rPr>
          <w:spacing w:val="-9"/>
        </w:rPr>
        <w:t> </w:t>
      </w:r>
      <w:r>
        <w:rPr/>
        <w:t>kondisi</w:t>
      </w:r>
      <w:r>
        <w:rPr>
          <w:spacing w:val="-8"/>
        </w:rPr>
        <w:t> </w:t>
      </w:r>
      <w:r>
        <w:rPr/>
        <w:t>psiologis,</w:t>
      </w:r>
      <w:r>
        <w:rPr>
          <w:spacing w:val="-9"/>
        </w:rPr>
        <w:t> </w:t>
      </w:r>
      <w:r>
        <w:rPr/>
        <w:t>interaksi sosial, serta faktor eksternal seperti pergaulan dan Pendidikan klien. Dengan</w:t>
      </w:r>
      <w:r>
        <w:rPr>
          <w:spacing w:val="-14"/>
        </w:rPr>
        <w:t> </w:t>
      </w:r>
      <w:r>
        <w:rPr/>
        <w:t>rancangan</w:t>
      </w:r>
      <w:r>
        <w:rPr>
          <w:spacing w:val="-13"/>
        </w:rPr>
        <w:t> </w:t>
      </w:r>
      <w:r>
        <w:rPr/>
        <w:t>penelitian</w:t>
      </w:r>
      <w:r>
        <w:rPr>
          <w:spacing w:val="-15"/>
        </w:rPr>
        <w:t> </w:t>
      </w:r>
      <w:r>
        <w:rPr/>
        <w:t>tersebut,</w:t>
      </w:r>
      <w:r>
        <w:rPr>
          <w:spacing w:val="-15"/>
        </w:rPr>
        <w:t> </w:t>
      </w:r>
      <w:r>
        <w:rPr/>
        <w:t>pembimbing</w:t>
      </w:r>
      <w:r>
        <w:rPr>
          <w:spacing w:val="-15"/>
        </w:rPr>
        <w:t> </w:t>
      </w:r>
      <w:r>
        <w:rPr/>
        <w:t>kemasyarakatan</w:t>
      </w:r>
      <w:r>
        <w:rPr>
          <w:spacing w:val="-15"/>
        </w:rPr>
        <w:t> </w:t>
      </w:r>
      <w:r>
        <w:rPr/>
        <w:t>dapat membantu klien dalam mengatasi permasalahan dan mencegah mereka kembali melakukan perbuatan melanggar hukum.</w:t>
      </w:r>
    </w:p>
    <w:p>
      <w:pPr>
        <w:pStyle w:val="Heading3"/>
        <w:numPr>
          <w:ilvl w:val="2"/>
          <w:numId w:val="14"/>
        </w:numPr>
        <w:tabs>
          <w:tab w:pos="1418" w:val="left" w:leader="none"/>
        </w:tabs>
        <w:spacing w:line="240" w:lineRule="auto" w:before="0" w:after="0"/>
        <w:ind w:left="1418" w:right="0" w:hanging="358"/>
        <w:jc w:val="both"/>
      </w:pPr>
      <w:r>
        <w:rPr/>
        <w:t>Membuat</w:t>
      </w:r>
      <w:r>
        <w:rPr>
          <w:spacing w:val="-2"/>
        </w:rPr>
        <w:t> </w:t>
      </w:r>
      <w:r>
        <w:rPr/>
        <w:t>laporan</w:t>
      </w:r>
      <w:r>
        <w:rPr>
          <w:spacing w:val="-2"/>
        </w:rPr>
        <w:t> </w:t>
      </w:r>
      <w:r>
        <w:rPr/>
        <w:t>hasil</w:t>
      </w:r>
      <w:r>
        <w:rPr>
          <w:spacing w:val="-4"/>
        </w:rPr>
        <w:t> </w:t>
      </w:r>
      <w:r>
        <w:rPr/>
        <w:t>penelitian</w:t>
      </w:r>
      <w:r>
        <w:rPr>
          <w:spacing w:val="-1"/>
        </w:rPr>
        <w:t> </w:t>
      </w:r>
      <w:r>
        <w:rPr>
          <w:spacing w:val="-2"/>
        </w:rPr>
        <w:t>kemasyarakatan</w:t>
      </w:r>
    </w:p>
    <w:p>
      <w:pPr>
        <w:pStyle w:val="BodyText"/>
        <w:spacing w:line="360" w:lineRule="auto" w:before="137"/>
        <w:ind w:left="1420" w:right="282" w:firstLine="259"/>
        <w:jc w:val="both"/>
      </w:pPr>
      <w:r>
        <w:rPr/>
        <w:t>Setelah</w:t>
      </w:r>
      <w:r>
        <w:rPr>
          <w:spacing w:val="-15"/>
        </w:rPr>
        <w:t> </w:t>
      </w:r>
      <w:r>
        <w:rPr/>
        <w:t>melakukan</w:t>
      </w:r>
      <w:r>
        <w:rPr>
          <w:spacing w:val="-15"/>
        </w:rPr>
        <w:t> </w:t>
      </w:r>
      <w:r>
        <w:rPr/>
        <w:t>penelitian</w:t>
      </w:r>
      <w:r>
        <w:rPr>
          <w:spacing w:val="-15"/>
        </w:rPr>
        <w:t> </w:t>
      </w:r>
      <w:r>
        <w:rPr/>
        <w:t>selanjutnya</w:t>
      </w:r>
      <w:r>
        <w:rPr>
          <w:spacing w:val="-15"/>
        </w:rPr>
        <w:t> </w:t>
      </w:r>
      <w:r>
        <w:rPr/>
        <w:t>adalah</w:t>
      </w:r>
      <w:r>
        <w:rPr>
          <w:spacing w:val="-15"/>
        </w:rPr>
        <w:t> </w:t>
      </w:r>
      <w:r>
        <w:rPr/>
        <w:t>membuat</w:t>
      </w:r>
      <w:r>
        <w:rPr>
          <w:spacing w:val="-15"/>
        </w:rPr>
        <w:t> </w:t>
      </w:r>
      <w:r>
        <w:rPr/>
        <w:t>laporan</w:t>
      </w:r>
      <w:r>
        <w:rPr>
          <w:spacing w:val="-15"/>
        </w:rPr>
        <w:t> </w:t>
      </w:r>
      <w:r>
        <w:rPr/>
        <w:t>hasil penelitian kemasyarakatan. Ketika laporan hasil penelitian kemasyarakatan ini selesai. Pembimbing kemasyarakatan melakukan sidang TPP (Tim Pengamat Pemasyarakatan) yang sebagai penentu program binaan apa yang akan klien lakukan seperti program perawatan tahanan di rutan, perawatan di LPAS atau binaan di LPKA.</w:t>
      </w:r>
    </w:p>
    <w:p>
      <w:pPr>
        <w:spacing w:before="1"/>
        <w:ind w:left="1701" w:right="280" w:firstLine="0"/>
        <w:jc w:val="both"/>
        <w:rPr>
          <w:sz w:val="24"/>
        </w:rPr>
      </w:pPr>
      <w:r>
        <w:rPr>
          <w:i/>
          <w:sz w:val="24"/>
        </w:rPr>
        <w:t>“…setelah menyusul laporan litmas kami melakukan sidang yang di lakukan</w:t>
      </w:r>
      <w:r>
        <w:rPr>
          <w:i/>
          <w:spacing w:val="-14"/>
          <w:sz w:val="24"/>
        </w:rPr>
        <w:t> </w:t>
      </w:r>
      <w:r>
        <w:rPr>
          <w:i/>
          <w:sz w:val="24"/>
        </w:rPr>
        <w:t>oleh</w:t>
      </w:r>
      <w:r>
        <w:rPr>
          <w:i/>
          <w:spacing w:val="-15"/>
          <w:sz w:val="24"/>
        </w:rPr>
        <w:t> </w:t>
      </w:r>
      <w:r>
        <w:rPr>
          <w:i/>
          <w:sz w:val="24"/>
        </w:rPr>
        <w:t>pembimbing</w:t>
      </w:r>
      <w:r>
        <w:rPr>
          <w:i/>
          <w:spacing w:val="-14"/>
          <w:sz w:val="24"/>
        </w:rPr>
        <w:t> </w:t>
      </w:r>
      <w:r>
        <w:rPr>
          <w:i/>
          <w:sz w:val="24"/>
        </w:rPr>
        <w:t>kemasyarakatan,</w:t>
      </w:r>
      <w:r>
        <w:rPr>
          <w:i/>
          <w:spacing w:val="-14"/>
          <w:sz w:val="24"/>
        </w:rPr>
        <w:t> </w:t>
      </w:r>
      <w:r>
        <w:rPr>
          <w:i/>
          <w:sz w:val="24"/>
        </w:rPr>
        <w:t>tim</w:t>
      </w:r>
      <w:r>
        <w:rPr>
          <w:i/>
          <w:spacing w:val="-15"/>
          <w:sz w:val="24"/>
        </w:rPr>
        <w:t> </w:t>
      </w:r>
      <w:r>
        <w:rPr>
          <w:i/>
          <w:sz w:val="24"/>
        </w:rPr>
        <w:t>pengamat</w:t>
      </w:r>
      <w:r>
        <w:rPr>
          <w:i/>
          <w:spacing w:val="-14"/>
          <w:sz w:val="24"/>
        </w:rPr>
        <w:t> </w:t>
      </w:r>
      <w:r>
        <w:rPr>
          <w:i/>
          <w:sz w:val="24"/>
        </w:rPr>
        <w:t>dan</w:t>
      </w:r>
      <w:r>
        <w:rPr>
          <w:i/>
          <w:spacing w:val="-14"/>
          <w:sz w:val="24"/>
        </w:rPr>
        <w:t> </w:t>
      </w:r>
      <w:r>
        <w:rPr>
          <w:i/>
          <w:sz w:val="24"/>
        </w:rPr>
        <w:t>penjabat bapas untuk menentukan upaya apa yang setelah ini dilakukan, aakah klien layak untuk bebeas secara bersyarat atau, jika disetujui maka litmas tersebut akan diberi nomor..” </w:t>
      </w:r>
      <w:r>
        <w:rPr>
          <w:sz w:val="24"/>
        </w:rPr>
        <w:t>(wawancara Bapak Atiq Jhoni Wardani pada 9 November 2024)</w:t>
      </w:r>
    </w:p>
    <w:p>
      <w:pPr>
        <w:pStyle w:val="BodyText"/>
        <w:spacing w:before="139"/>
      </w:pPr>
    </w:p>
    <w:p>
      <w:pPr>
        <w:pStyle w:val="BodyText"/>
        <w:spacing w:line="360" w:lineRule="auto"/>
        <w:ind w:left="1420" w:right="286"/>
        <w:jc w:val="both"/>
      </w:pPr>
      <w:r>
        <w:rPr/>
        <w:t>Selaras dengan apa yang disampaikan oleh Bapak Fajar pada 14 Maret </w:t>
      </w:r>
      <w:r>
        <w:rPr>
          <w:spacing w:val="-2"/>
        </w:rPr>
        <w:t>2025:</w:t>
      </w:r>
    </w:p>
    <w:p>
      <w:pPr>
        <w:spacing w:before="1"/>
        <w:ind w:left="1701" w:right="283" w:firstLine="0"/>
        <w:jc w:val="both"/>
        <w:rPr>
          <w:sz w:val="24"/>
        </w:rPr>
      </w:pPr>
      <w:r>
        <w:rPr>
          <w:i/>
          <w:sz w:val="24"/>
        </w:rPr>
        <w:t>“…kalau sudah melakukan penelitian mba, kita buat laporan yang gunanya untuk menentukan bagaiaman nanti klien ini akan </w:t>
      </w:r>
      <w:r>
        <w:rPr>
          <w:i/>
          <w:sz w:val="24"/>
        </w:rPr>
        <w:t>menjalani proses hukum mulai dari mengetahui respon keluarganya, lingkungan tempat tinggalnya, dan sekolahnya. Setelah itu kita melakukan sidang tpp</w:t>
      </w:r>
      <w:r>
        <w:rPr>
          <w:i/>
          <w:spacing w:val="-11"/>
          <w:sz w:val="24"/>
        </w:rPr>
        <w:t> </w:t>
      </w:r>
      <w:r>
        <w:rPr>
          <w:i/>
          <w:sz w:val="24"/>
        </w:rPr>
        <w:t>sebelum</w:t>
      </w:r>
      <w:r>
        <w:rPr>
          <w:i/>
          <w:spacing w:val="-12"/>
          <w:sz w:val="24"/>
        </w:rPr>
        <w:t> </w:t>
      </w:r>
      <w:r>
        <w:rPr>
          <w:i/>
          <w:sz w:val="24"/>
        </w:rPr>
        <w:t>diajukan</w:t>
      </w:r>
      <w:r>
        <w:rPr>
          <w:i/>
          <w:spacing w:val="-10"/>
          <w:sz w:val="24"/>
        </w:rPr>
        <w:t> </w:t>
      </w:r>
      <w:r>
        <w:rPr>
          <w:i/>
          <w:sz w:val="24"/>
        </w:rPr>
        <w:t>ke</w:t>
      </w:r>
      <w:r>
        <w:rPr>
          <w:i/>
          <w:spacing w:val="-10"/>
          <w:sz w:val="24"/>
        </w:rPr>
        <w:t> </w:t>
      </w:r>
      <w:r>
        <w:rPr>
          <w:i/>
          <w:sz w:val="24"/>
        </w:rPr>
        <w:t>pengadilan”</w:t>
      </w:r>
      <w:r>
        <w:rPr>
          <w:i/>
          <w:spacing w:val="-9"/>
          <w:sz w:val="24"/>
        </w:rPr>
        <w:t> </w:t>
      </w:r>
      <w:r>
        <w:rPr>
          <w:sz w:val="24"/>
        </w:rPr>
        <w:t>(wawancara</w:t>
      </w:r>
      <w:r>
        <w:rPr>
          <w:spacing w:val="-10"/>
          <w:sz w:val="24"/>
        </w:rPr>
        <w:t> </w:t>
      </w:r>
      <w:r>
        <w:rPr>
          <w:sz w:val="24"/>
        </w:rPr>
        <w:t>Bapak</w:t>
      </w:r>
      <w:r>
        <w:rPr>
          <w:spacing w:val="-9"/>
          <w:sz w:val="24"/>
        </w:rPr>
        <w:t> </w:t>
      </w:r>
      <w:r>
        <w:rPr>
          <w:sz w:val="24"/>
        </w:rPr>
        <w:t>Fajar</w:t>
      </w:r>
      <w:r>
        <w:rPr>
          <w:spacing w:val="-12"/>
          <w:sz w:val="24"/>
        </w:rPr>
        <w:t> </w:t>
      </w:r>
      <w:r>
        <w:rPr>
          <w:sz w:val="24"/>
        </w:rPr>
        <w:t>pada</w:t>
      </w:r>
      <w:r>
        <w:rPr>
          <w:spacing w:val="-10"/>
          <w:sz w:val="24"/>
        </w:rPr>
        <w:t> </w:t>
      </w:r>
      <w:r>
        <w:rPr>
          <w:sz w:val="24"/>
        </w:rPr>
        <w:t>14 Maret 2025)</w:t>
      </w:r>
    </w:p>
    <w:p>
      <w:pPr>
        <w:pStyle w:val="BodyText"/>
        <w:spacing w:before="137"/>
      </w:pPr>
    </w:p>
    <w:p>
      <w:pPr>
        <w:pStyle w:val="BodyText"/>
        <w:spacing w:line="360" w:lineRule="auto"/>
        <w:ind w:left="1420" w:right="282" w:firstLine="259"/>
        <w:jc w:val="both"/>
      </w:pPr>
      <w:r>
        <w:rPr/>
        <w:t>Laporan hasil penelitian tidak hanya sebagai dokumen administrative tetapi juga sebagai gambaran menyeluruh mengenai kondisi sosial, psikolois dan emosional klien. Laporan hasil penelitian kemasyarakatan merupakan salah satu produk penting yang dihasilkan oleh pembimbing kemasyarakatan</w:t>
      </w:r>
      <w:r>
        <w:rPr>
          <w:spacing w:val="-14"/>
        </w:rPr>
        <w:t> </w:t>
      </w:r>
      <w:r>
        <w:rPr/>
        <w:t>setelah</w:t>
      </w:r>
      <w:r>
        <w:rPr>
          <w:spacing w:val="-9"/>
        </w:rPr>
        <w:t> </w:t>
      </w:r>
      <w:r>
        <w:rPr/>
        <w:t>melakukan</w:t>
      </w:r>
      <w:r>
        <w:rPr>
          <w:spacing w:val="-14"/>
        </w:rPr>
        <w:t> </w:t>
      </w:r>
      <w:r>
        <w:rPr/>
        <w:t>penelitian.</w:t>
      </w:r>
      <w:r>
        <w:rPr>
          <w:spacing w:val="-14"/>
        </w:rPr>
        <w:t> </w:t>
      </w:r>
      <w:r>
        <w:rPr/>
        <w:t>Proses</w:t>
      </w:r>
      <w:r>
        <w:rPr>
          <w:spacing w:val="-13"/>
        </w:rPr>
        <w:t> </w:t>
      </w:r>
      <w:r>
        <w:rPr/>
        <w:t>penyusunan</w:t>
      </w:r>
      <w:r>
        <w:rPr>
          <w:spacing w:val="-12"/>
        </w:rPr>
        <w:t> </w:t>
      </w:r>
      <w:r>
        <w:rPr/>
        <w:t>laporan dimuali</w:t>
      </w:r>
      <w:r>
        <w:rPr>
          <w:spacing w:val="-10"/>
        </w:rPr>
        <w:t> </w:t>
      </w:r>
      <w:r>
        <w:rPr/>
        <w:t>dengan</w:t>
      </w:r>
      <w:r>
        <w:rPr>
          <w:spacing w:val="-9"/>
        </w:rPr>
        <w:t> </w:t>
      </w:r>
      <w:r>
        <w:rPr/>
        <w:t>penelitian</w:t>
      </w:r>
      <w:r>
        <w:rPr>
          <w:spacing w:val="-9"/>
        </w:rPr>
        <w:t> </w:t>
      </w:r>
      <w:r>
        <w:rPr/>
        <w:t>lapangan,</w:t>
      </w:r>
      <w:r>
        <w:rPr>
          <w:spacing w:val="-7"/>
        </w:rPr>
        <w:t> </w:t>
      </w:r>
      <w:r>
        <w:rPr/>
        <w:t>dimana</w:t>
      </w:r>
      <w:r>
        <w:rPr>
          <w:spacing w:val="-10"/>
        </w:rPr>
        <w:t> </w:t>
      </w:r>
      <w:r>
        <w:rPr/>
        <w:t>pembimbing</w:t>
      </w:r>
      <w:r>
        <w:rPr>
          <w:spacing w:val="-7"/>
        </w:rPr>
        <w:t> </w:t>
      </w:r>
      <w:r>
        <w:rPr>
          <w:spacing w:val="-2"/>
        </w:rPr>
        <w:t>kemasyarakatan</w:t>
      </w:r>
    </w:p>
    <w:p>
      <w:pPr>
        <w:pStyle w:val="BodyText"/>
        <w:spacing w:after="0" w:line="360" w:lineRule="auto"/>
        <w:jc w:val="both"/>
        <w:sectPr>
          <w:pgSz w:w="11910" w:h="16840"/>
          <w:pgMar w:header="0" w:footer="1000" w:top="1920" w:bottom="1200" w:left="1700" w:right="1417"/>
        </w:sectPr>
      </w:pPr>
    </w:p>
    <w:p>
      <w:pPr>
        <w:pStyle w:val="BodyText"/>
        <w:spacing w:before="53"/>
      </w:pPr>
    </w:p>
    <w:p>
      <w:pPr>
        <w:pStyle w:val="BodyText"/>
        <w:spacing w:line="360" w:lineRule="auto"/>
        <w:ind w:left="1420" w:right="284"/>
        <w:jc w:val="both"/>
      </w:pPr>
      <w:r>
        <w:rPr/>
        <w:t>melakukan wawancara kepada klien, keluarga, pihak lain yang terkait seperti sekolahan dan lingkungan sosial klien.</w:t>
      </w:r>
    </w:p>
    <w:p>
      <w:pPr>
        <w:pStyle w:val="BodyText"/>
        <w:spacing w:line="360" w:lineRule="auto"/>
        <w:ind w:left="1420" w:right="282" w:firstLine="259"/>
        <w:jc w:val="both"/>
      </w:pPr>
      <w:r>
        <w:rPr/>
        <w:t>Laporan</w:t>
      </w:r>
      <w:r>
        <w:rPr>
          <w:spacing w:val="-15"/>
        </w:rPr>
        <w:t> </w:t>
      </w:r>
      <w:r>
        <w:rPr/>
        <w:t>ini</w:t>
      </w:r>
      <w:r>
        <w:rPr>
          <w:spacing w:val="-15"/>
        </w:rPr>
        <w:t> </w:t>
      </w:r>
      <w:r>
        <w:rPr/>
        <w:t>juga</w:t>
      </w:r>
      <w:r>
        <w:rPr>
          <w:spacing w:val="-15"/>
        </w:rPr>
        <w:t> </w:t>
      </w:r>
      <w:r>
        <w:rPr/>
        <w:t>berfungsi</w:t>
      </w:r>
      <w:r>
        <w:rPr>
          <w:spacing w:val="-15"/>
        </w:rPr>
        <w:t> </w:t>
      </w:r>
      <w:r>
        <w:rPr/>
        <w:t>sebagai</w:t>
      </w:r>
      <w:r>
        <w:rPr>
          <w:spacing w:val="-15"/>
        </w:rPr>
        <w:t> </w:t>
      </w:r>
      <w:r>
        <w:rPr/>
        <w:t>bahan</w:t>
      </w:r>
      <w:r>
        <w:rPr>
          <w:spacing w:val="-15"/>
        </w:rPr>
        <w:t> </w:t>
      </w:r>
      <w:r>
        <w:rPr/>
        <w:t>pertimbangan</w:t>
      </w:r>
      <w:r>
        <w:rPr>
          <w:spacing w:val="-15"/>
        </w:rPr>
        <w:t> </w:t>
      </w:r>
      <w:r>
        <w:rPr/>
        <w:t>bagi</w:t>
      </w:r>
      <w:r>
        <w:rPr>
          <w:spacing w:val="-15"/>
        </w:rPr>
        <w:t> </w:t>
      </w:r>
      <w:r>
        <w:rPr/>
        <w:t>pengadilan dalam menentukan langkah-langkah hukum yang harus diambil. Dengan laporan</w:t>
      </w:r>
      <w:r>
        <w:rPr>
          <w:spacing w:val="-9"/>
        </w:rPr>
        <w:t> </w:t>
      </w:r>
      <w:r>
        <w:rPr/>
        <w:t>ini,</w:t>
      </w:r>
      <w:r>
        <w:rPr>
          <w:spacing w:val="-9"/>
        </w:rPr>
        <w:t> </w:t>
      </w:r>
      <w:r>
        <w:rPr/>
        <w:t>pembimbing</w:t>
      </w:r>
      <w:r>
        <w:rPr>
          <w:spacing w:val="-7"/>
        </w:rPr>
        <w:t> </w:t>
      </w:r>
      <w:r>
        <w:rPr/>
        <w:t>kemasyarakatan</w:t>
      </w:r>
      <w:r>
        <w:rPr>
          <w:spacing w:val="-9"/>
        </w:rPr>
        <w:t> </w:t>
      </w:r>
      <w:r>
        <w:rPr/>
        <w:t>dapat</w:t>
      </w:r>
      <w:r>
        <w:rPr>
          <w:spacing w:val="-8"/>
        </w:rPr>
        <w:t> </w:t>
      </w:r>
      <w:r>
        <w:rPr/>
        <w:t>memberikan</w:t>
      </w:r>
      <w:r>
        <w:rPr>
          <w:spacing w:val="-7"/>
        </w:rPr>
        <w:t> </w:t>
      </w:r>
      <w:r>
        <w:rPr/>
        <w:t>rekomendasi yang</w:t>
      </w:r>
      <w:r>
        <w:rPr>
          <w:spacing w:val="-14"/>
        </w:rPr>
        <w:t> </w:t>
      </w:r>
      <w:r>
        <w:rPr/>
        <w:t>tepat</w:t>
      </w:r>
      <w:r>
        <w:rPr>
          <w:spacing w:val="-14"/>
        </w:rPr>
        <w:t> </w:t>
      </w:r>
      <w:r>
        <w:rPr/>
        <w:t>kepada</w:t>
      </w:r>
      <w:r>
        <w:rPr>
          <w:spacing w:val="-15"/>
        </w:rPr>
        <w:t> </w:t>
      </w:r>
      <w:r>
        <w:rPr/>
        <w:t>pengadilan,</w:t>
      </w:r>
      <w:r>
        <w:rPr>
          <w:spacing w:val="-14"/>
        </w:rPr>
        <w:t> </w:t>
      </w:r>
      <w:r>
        <w:rPr/>
        <w:t>lembaga</w:t>
      </w:r>
      <w:r>
        <w:rPr>
          <w:spacing w:val="-15"/>
        </w:rPr>
        <w:t> </w:t>
      </w:r>
      <w:r>
        <w:rPr/>
        <w:t>pemasyarakatan</w:t>
      </w:r>
      <w:r>
        <w:rPr>
          <w:spacing w:val="38"/>
        </w:rPr>
        <w:t> </w:t>
      </w:r>
      <w:r>
        <w:rPr/>
        <w:t>atau</w:t>
      </w:r>
      <w:r>
        <w:rPr>
          <w:spacing w:val="-15"/>
        </w:rPr>
        <w:t> </w:t>
      </w:r>
      <w:r>
        <w:rPr/>
        <w:t>pihak</w:t>
      </w:r>
      <w:r>
        <w:rPr>
          <w:spacing w:val="-15"/>
        </w:rPr>
        <w:t> </w:t>
      </w:r>
      <w:r>
        <w:rPr/>
        <w:t>terkait lainnya untuk mendukung proses pembinaan klien anak.</w:t>
      </w:r>
    </w:p>
    <w:p>
      <w:pPr>
        <w:pStyle w:val="Heading3"/>
        <w:numPr>
          <w:ilvl w:val="2"/>
          <w:numId w:val="14"/>
        </w:numPr>
        <w:tabs>
          <w:tab w:pos="1420" w:val="left" w:leader="none"/>
        </w:tabs>
        <w:spacing w:line="360" w:lineRule="auto" w:before="0" w:after="0"/>
        <w:ind w:left="1420" w:right="282" w:hanging="360"/>
        <w:jc w:val="both"/>
      </w:pPr>
      <w:r>
        <w:rPr/>
        <w:t>Melakukan bimbingan, pendampingan, pengawasan klien narapidana anak</w:t>
      </w:r>
    </w:p>
    <w:p>
      <w:pPr>
        <w:pStyle w:val="BodyText"/>
        <w:spacing w:line="360" w:lineRule="auto"/>
        <w:ind w:left="1420" w:right="283" w:firstLine="259"/>
        <w:jc w:val="both"/>
      </w:pPr>
      <w:r>
        <w:rPr/>
        <w:t>Tugas dan fungsi pembimbing kemasyarakatan juga melakukan bimbingan, pendampingan dan pengawasan terhadap klien anak. Mulai dari anak ditangkap oleh penegak hukum sampai dengan klien bebas dari masa hukuman.</w:t>
      </w:r>
    </w:p>
    <w:p>
      <w:pPr>
        <w:spacing w:before="0"/>
        <w:ind w:left="1701" w:right="278" w:firstLine="0"/>
        <w:jc w:val="both"/>
        <w:rPr>
          <w:sz w:val="24"/>
        </w:rPr>
      </w:pPr>
      <w:r>
        <w:rPr>
          <w:i/>
          <w:sz w:val="24"/>
        </w:rPr>
        <w:t>“…dari mulai dipolsek mba, saya sudah didampingi sama pegawai Bapas</w:t>
      </w:r>
      <w:r>
        <w:rPr>
          <w:i/>
          <w:spacing w:val="-8"/>
          <w:sz w:val="24"/>
        </w:rPr>
        <w:t> </w:t>
      </w:r>
      <w:r>
        <w:rPr>
          <w:i/>
          <w:sz w:val="24"/>
        </w:rPr>
        <w:t>mba,</w:t>
      </w:r>
      <w:r>
        <w:rPr>
          <w:i/>
          <w:spacing w:val="-9"/>
          <w:sz w:val="24"/>
        </w:rPr>
        <w:t> </w:t>
      </w:r>
      <w:r>
        <w:rPr>
          <w:i/>
          <w:sz w:val="24"/>
        </w:rPr>
        <w:t>jadi</w:t>
      </w:r>
      <w:r>
        <w:rPr>
          <w:i/>
          <w:spacing w:val="-8"/>
          <w:sz w:val="24"/>
        </w:rPr>
        <w:t> </w:t>
      </w:r>
      <w:r>
        <w:rPr>
          <w:i/>
          <w:sz w:val="24"/>
        </w:rPr>
        <w:t>ga</w:t>
      </w:r>
      <w:r>
        <w:rPr>
          <w:i/>
          <w:spacing w:val="-8"/>
          <w:sz w:val="24"/>
        </w:rPr>
        <w:t> </w:t>
      </w:r>
      <w:r>
        <w:rPr>
          <w:i/>
          <w:sz w:val="24"/>
        </w:rPr>
        <w:t>hanya</w:t>
      </w:r>
      <w:r>
        <w:rPr>
          <w:i/>
          <w:spacing w:val="-8"/>
          <w:sz w:val="24"/>
        </w:rPr>
        <w:t> </w:t>
      </w:r>
      <w:r>
        <w:rPr>
          <w:i/>
          <w:sz w:val="24"/>
        </w:rPr>
        <w:t>pas</w:t>
      </w:r>
      <w:r>
        <w:rPr>
          <w:i/>
          <w:spacing w:val="-8"/>
          <w:sz w:val="24"/>
        </w:rPr>
        <w:t> </w:t>
      </w:r>
      <w:r>
        <w:rPr>
          <w:i/>
          <w:sz w:val="24"/>
        </w:rPr>
        <w:t>dilapas</w:t>
      </w:r>
      <w:r>
        <w:rPr>
          <w:i/>
          <w:spacing w:val="-8"/>
          <w:sz w:val="24"/>
        </w:rPr>
        <w:t> </w:t>
      </w:r>
      <w:r>
        <w:rPr>
          <w:i/>
          <w:sz w:val="24"/>
        </w:rPr>
        <w:t>aja</w:t>
      </w:r>
      <w:r>
        <w:rPr>
          <w:i/>
          <w:spacing w:val="-8"/>
          <w:sz w:val="24"/>
        </w:rPr>
        <w:t> </w:t>
      </w:r>
      <w:r>
        <w:rPr>
          <w:i/>
          <w:sz w:val="24"/>
        </w:rPr>
        <w:t>didampingi,</w:t>
      </w:r>
      <w:r>
        <w:rPr>
          <w:i/>
          <w:spacing w:val="-8"/>
          <w:sz w:val="24"/>
        </w:rPr>
        <w:t> </w:t>
      </w:r>
      <w:r>
        <w:rPr>
          <w:i/>
          <w:sz w:val="24"/>
        </w:rPr>
        <w:t>pas</w:t>
      </w:r>
      <w:r>
        <w:rPr>
          <w:i/>
          <w:spacing w:val="-8"/>
          <w:sz w:val="24"/>
        </w:rPr>
        <w:t> </w:t>
      </w:r>
      <w:r>
        <w:rPr>
          <w:i/>
          <w:sz w:val="24"/>
        </w:rPr>
        <w:t>udah</w:t>
      </w:r>
      <w:r>
        <w:rPr>
          <w:i/>
          <w:spacing w:val="-8"/>
          <w:sz w:val="24"/>
        </w:rPr>
        <w:t> </w:t>
      </w:r>
      <w:r>
        <w:rPr>
          <w:i/>
          <w:sz w:val="24"/>
        </w:rPr>
        <w:t>keluar wajib lapor juga ke Bapas, terus dikasih motivasi, dikasih </w:t>
      </w:r>
      <w:r>
        <w:rPr>
          <w:i/>
          <w:sz w:val="24"/>
        </w:rPr>
        <w:t>bimbingan. Beliau juga datang kerumah kata ibu waktu saya masih di lapas…” </w:t>
      </w:r>
      <w:r>
        <w:rPr>
          <w:sz w:val="24"/>
        </w:rPr>
        <w:t>(wawancara klien A (17 tahun) pada 14 Maret 2025)</w:t>
      </w:r>
    </w:p>
    <w:p>
      <w:pPr>
        <w:pStyle w:val="BodyText"/>
        <w:spacing w:before="139"/>
      </w:pPr>
    </w:p>
    <w:p>
      <w:pPr>
        <w:pStyle w:val="BodyText"/>
        <w:spacing w:line="360" w:lineRule="auto"/>
        <w:ind w:left="1420" w:right="283" w:firstLine="280"/>
        <w:jc w:val="both"/>
      </w:pPr>
      <w:r>
        <w:rPr/>
        <w:t>Pendampingan dan pengawasan tidak hanya dilakukan ketika klien masih menjadi warga binaan tetapi juga ketika klien dinyatakan oleh pengadilan untuk melakukan pembebasan atau cuti bersyarat sesuai dengan keputusan kejaksaan.</w:t>
      </w:r>
    </w:p>
    <w:p>
      <w:pPr>
        <w:spacing w:before="1"/>
        <w:ind w:left="1701" w:right="278" w:firstLine="0"/>
        <w:jc w:val="both"/>
        <w:rPr>
          <w:sz w:val="24"/>
        </w:rPr>
      </w:pPr>
      <w:r>
        <w:rPr>
          <w:i/>
          <w:sz w:val="24"/>
        </w:rPr>
        <w:t>“… pendampingan dengan klien ketika sudah keluar dari lapas, ketentuan di tentukan oleh pengadilan berapa lama klien melakukan pendampingan dan bimbingan oleh pembimbing kemasyarakatan, biasanya kalo CB itu 2 minggu sekali kalo PB 1 bulan sekali. Proses bimbingannya</w:t>
      </w:r>
      <w:r>
        <w:rPr>
          <w:i/>
          <w:spacing w:val="-10"/>
          <w:sz w:val="24"/>
        </w:rPr>
        <w:t> </w:t>
      </w:r>
      <w:r>
        <w:rPr>
          <w:i/>
          <w:sz w:val="24"/>
        </w:rPr>
        <w:t>juga</w:t>
      </w:r>
      <w:r>
        <w:rPr>
          <w:i/>
          <w:spacing w:val="-9"/>
          <w:sz w:val="24"/>
        </w:rPr>
        <w:t> </w:t>
      </w:r>
      <w:r>
        <w:rPr>
          <w:i/>
          <w:sz w:val="24"/>
        </w:rPr>
        <w:t>tergantung</w:t>
      </w:r>
      <w:r>
        <w:rPr>
          <w:i/>
          <w:spacing w:val="-9"/>
          <w:sz w:val="24"/>
        </w:rPr>
        <w:t> </w:t>
      </w:r>
      <w:r>
        <w:rPr>
          <w:i/>
          <w:sz w:val="24"/>
        </w:rPr>
        <w:t>kesepakatan</w:t>
      </w:r>
      <w:r>
        <w:rPr>
          <w:i/>
          <w:spacing w:val="-6"/>
          <w:sz w:val="24"/>
        </w:rPr>
        <w:t> </w:t>
      </w:r>
      <w:r>
        <w:rPr>
          <w:i/>
          <w:sz w:val="24"/>
        </w:rPr>
        <w:t>klien</w:t>
      </w:r>
      <w:r>
        <w:rPr>
          <w:i/>
          <w:spacing w:val="-7"/>
          <w:sz w:val="24"/>
        </w:rPr>
        <w:t> </w:t>
      </w:r>
      <w:r>
        <w:rPr>
          <w:i/>
          <w:sz w:val="24"/>
        </w:rPr>
        <w:t>dan</w:t>
      </w:r>
      <w:r>
        <w:rPr>
          <w:i/>
          <w:spacing w:val="-9"/>
          <w:sz w:val="24"/>
        </w:rPr>
        <w:t> </w:t>
      </w:r>
      <w:r>
        <w:rPr>
          <w:i/>
          <w:sz w:val="24"/>
        </w:rPr>
        <w:t>pk</w:t>
      </w:r>
      <w:r>
        <w:rPr>
          <w:i/>
          <w:spacing w:val="-10"/>
          <w:sz w:val="24"/>
        </w:rPr>
        <w:t> </w:t>
      </w:r>
      <w:r>
        <w:rPr>
          <w:i/>
          <w:sz w:val="24"/>
        </w:rPr>
        <w:t>karna</w:t>
      </w:r>
      <w:r>
        <w:rPr>
          <w:i/>
          <w:spacing w:val="-9"/>
          <w:sz w:val="24"/>
        </w:rPr>
        <w:t> </w:t>
      </w:r>
      <w:r>
        <w:rPr>
          <w:i/>
          <w:sz w:val="24"/>
        </w:rPr>
        <w:t>dengan ketentuan tidak menganggu proses proses belajar jika masih sekolah…</w:t>
      </w:r>
      <w:r>
        <w:rPr>
          <w:sz w:val="24"/>
        </w:rPr>
        <w:t>” (wawancara Pak Fajar pada 14 Maret 2025)</w:t>
      </w:r>
    </w:p>
    <w:p>
      <w:pPr>
        <w:pStyle w:val="BodyText"/>
        <w:spacing w:before="137"/>
      </w:pPr>
    </w:p>
    <w:p>
      <w:pPr>
        <w:pStyle w:val="BodyText"/>
        <w:ind w:left="1701" w:hanging="281"/>
      </w:pPr>
      <w:r>
        <w:rPr/>
        <w:t>Sejalan</w:t>
      </w:r>
      <w:r>
        <w:rPr>
          <w:spacing w:val="-8"/>
        </w:rPr>
        <w:t> </w:t>
      </w:r>
      <w:r>
        <w:rPr/>
        <w:t>dengan</w:t>
      </w:r>
      <w:r>
        <w:rPr>
          <w:spacing w:val="-5"/>
        </w:rPr>
        <w:t> </w:t>
      </w:r>
      <w:r>
        <w:rPr/>
        <w:t>yang</w:t>
      </w:r>
      <w:r>
        <w:rPr>
          <w:spacing w:val="-6"/>
        </w:rPr>
        <w:t> </w:t>
      </w:r>
      <w:r>
        <w:rPr/>
        <w:t>disampiakan</w:t>
      </w:r>
      <w:r>
        <w:rPr>
          <w:spacing w:val="-5"/>
        </w:rPr>
        <w:t> </w:t>
      </w:r>
      <w:r>
        <w:rPr/>
        <w:t>oleh</w:t>
      </w:r>
      <w:r>
        <w:rPr>
          <w:spacing w:val="-4"/>
        </w:rPr>
        <w:t> </w:t>
      </w:r>
      <w:r>
        <w:rPr/>
        <w:t>Bapak</w:t>
      </w:r>
      <w:r>
        <w:rPr>
          <w:spacing w:val="-5"/>
        </w:rPr>
        <w:t> </w:t>
      </w:r>
      <w:r>
        <w:rPr/>
        <w:t>Puguh</w:t>
      </w:r>
      <w:r>
        <w:rPr>
          <w:spacing w:val="-6"/>
        </w:rPr>
        <w:t> </w:t>
      </w:r>
      <w:r>
        <w:rPr/>
        <w:t>pada</w:t>
      </w:r>
      <w:r>
        <w:rPr>
          <w:spacing w:val="-6"/>
        </w:rPr>
        <w:t> </w:t>
      </w:r>
      <w:r>
        <w:rPr/>
        <w:t>14</w:t>
      </w:r>
      <w:r>
        <w:rPr>
          <w:spacing w:val="-5"/>
        </w:rPr>
        <w:t> </w:t>
      </w:r>
      <w:r>
        <w:rPr/>
        <w:t>Maret</w:t>
      </w:r>
      <w:r>
        <w:rPr>
          <w:spacing w:val="-5"/>
        </w:rPr>
        <w:t> </w:t>
      </w:r>
      <w:r>
        <w:rPr>
          <w:spacing w:val="-2"/>
        </w:rPr>
        <w:t>2025:</w:t>
      </w:r>
    </w:p>
    <w:p>
      <w:pPr>
        <w:spacing w:before="139"/>
        <w:ind w:left="1701" w:right="278" w:firstLine="0"/>
        <w:jc w:val="both"/>
        <w:rPr>
          <w:i/>
          <w:sz w:val="24"/>
        </w:rPr>
      </w:pPr>
      <w:r>
        <w:rPr>
          <w:i/>
          <w:sz w:val="24"/>
        </w:rPr>
        <w:t>“…pendampingan dilakukan ketika pasca adjudikasi, bentuknya mendapatkan program resosialisasi, rehabilitasi reintegrasis sosial, nah pada tahap ini klien juga mendapatkan pendampingan, bentuk pendamipingannya</w:t>
      </w:r>
      <w:r>
        <w:rPr>
          <w:i/>
          <w:spacing w:val="50"/>
          <w:w w:val="150"/>
          <w:sz w:val="24"/>
        </w:rPr>
        <w:t> </w:t>
      </w:r>
      <w:r>
        <w:rPr>
          <w:i/>
          <w:sz w:val="24"/>
        </w:rPr>
        <w:t>apa,</w:t>
      </w:r>
      <w:r>
        <w:rPr>
          <w:i/>
          <w:spacing w:val="53"/>
          <w:w w:val="150"/>
          <w:sz w:val="24"/>
        </w:rPr>
        <w:t> </w:t>
      </w:r>
      <w:r>
        <w:rPr>
          <w:i/>
          <w:sz w:val="24"/>
        </w:rPr>
        <w:t>anak</w:t>
      </w:r>
      <w:r>
        <w:rPr>
          <w:i/>
          <w:spacing w:val="50"/>
          <w:w w:val="150"/>
          <w:sz w:val="24"/>
        </w:rPr>
        <w:t> </w:t>
      </w:r>
      <w:r>
        <w:rPr>
          <w:i/>
          <w:sz w:val="24"/>
        </w:rPr>
        <w:t>ini</w:t>
      </w:r>
      <w:r>
        <w:rPr>
          <w:i/>
          <w:spacing w:val="52"/>
          <w:w w:val="150"/>
          <w:sz w:val="24"/>
        </w:rPr>
        <w:t> </w:t>
      </w:r>
      <w:r>
        <w:rPr>
          <w:i/>
          <w:sz w:val="24"/>
        </w:rPr>
        <w:t>kan</w:t>
      </w:r>
      <w:r>
        <w:rPr>
          <w:i/>
          <w:spacing w:val="51"/>
          <w:w w:val="150"/>
          <w:sz w:val="24"/>
        </w:rPr>
        <w:t> </w:t>
      </w:r>
      <w:r>
        <w:rPr>
          <w:i/>
          <w:sz w:val="24"/>
        </w:rPr>
        <w:t>tidak</w:t>
      </w:r>
      <w:r>
        <w:rPr>
          <w:i/>
          <w:spacing w:val="50"/>
          <w:w w:val="150"/>
          <w:sz w:val="24"/>
        </w:rPr>
        <w:t> </w:t>
      </w:r>
      <w:r>
        <w:rPr>
          <w:i/>
          <w:sz w:val="24"/>
        </w:rPr>
        <w:t>hak</w:t>
      </w:r>
      <w:r>
        <w:rPr>
          <w:i/>
          <w:spacing w:val="50"/>
          <w:w w:val="150"/>
          <w:sz w:val="24"/>
        </w:rPr>
        <w:t> </w:t>
      </w:r>
      <w:r>
        <w:rPr>
          <w:i/>
          <w:sz w:val="24"/>
        </w:rPr>
        <w:t>saja</w:t>
      </w:r>
      <w:r>
        <w:rPr>
          <w:i/>
          <w:spacing w:val="52"/>
          <w:w w:val="150"/>
          <w:sz w:val="24"/>
        </w:rPr>
        <w:t> </w:t>
      </w:r>
      <w:r>
        <w:rPr>
          <w:i/>
          <w:sz w:val="24"/>
        </w:rPr>
        <w:t>tetapi</w:t>
      </w:r>
      <w:r>
        <w:rPr>
          <w:i/>
          <w:spacing w:val="51"/>
          <w:w w:val="150"/>
          <w:sz w:val="24"/>
        </w:rPr>
        <w:t> </w:t>
      </w:r>
      <w:r>
        <w:rPr>
          <w:i/>
          <w:spacing w:val="-4"/>
          <w:sz w:val="24"/>
        </w:rPr>
        <w:t>juga</w:t>
      </w:r>
    </w:p>
    <w:p>
      <w:pPr>
        <w:spacing w:after="0"/>
        <w:jc w:val="both"/>
        <w:rPr>
          <w:i/>
          <w:sz w:val="24"/>
        </w:rPr>
        <w:sectPr>
          <w:pgSz w:w="11910" w:h="16840"/>
          <w:pgMar w:header="0" w:footer="1000" w:top="1920" w:bottom="1200" w:left="1700" w:right="1417"/>
        </w:sectPr>
      </w:pPr>
    </w:p>
    <w:p>
      <w:pPr>
        <w:pStyle w:val="BodyText"/>
        <w:spacing w:before="53"/>
        <w:rPr>
          <w:i/>
        </w:rPr>
      </w:pPr>
    </w:p>
    <w:p>
      <w:pPr>
        <w:spacing w:before="0"/>
        <w:ind w:left="1701" w:right="289" w:firstLine="0"/>
        <w:jc w:val="both"/>
        <w:rPr>
          <w:sz w:val="24"/>
        </w:rPr>
      </w:pPr>
      <w:r>
        <w:rPr>
          <w:i/>
          <w:sz w:val="24"/>
        </w:rPr>
        <w:t>kebutuhan ke sekolah, butuh skck kita usahakan, perlakuakn </w:t>
      </w:r>
      <w:r>
        <w:rPr>
          <w:i/>
          <w:sz w:val="24"/>
        </w:rPr>
        <w:t>kurang manusia.” </w:t>
      </w:r>
      <w:r>
        <w:rPr>
          <w:sz w:val="24"/>
        </w:rPr>
        <w:t>(wawancara Bapak Puguh pada 14 Maret 2025)</w:t>
      </w:r>
    </w:p>
    <w:p>
      <w:pPr>
        <w:pStyle w:val="BodyText"/>
      </w:pPr>
    </w:p>
    <w:p>
      <w:pPr>
        <w:pStyle w:val="BodyText"/>
        <w:spacing w:line="360" w:lineRule="auto"/>
        <w:ind w:left="1420" w:right="287" w:firstLine="280"/>
        <w:jc w:val="both"/>
      </w:pPr>
      <w:r>
        <w:rPr/>
        <w:t>Proses bimbingan dan pengawasan oleh pembimbing kemasyarakatan tidak hanya dilakukan dikantor Bapas Kelas I Semarang, tetapi juga bisa dilakukan di kediaman klien.</w:t>
      </w:r>
    </w:p>
    <w:p>
      <w:pPr>
        <w:spacing w:before="0"/>
        <w:ind w:left="1701" w:right="284" w:firstLine="0"/>
        <w:jc w:val="both"/>
        <w:rPr>
          <w:sz w:val="24"/>
        </w:rPr>
      </w:pPr>
      <w:r>
        <w:rPr>
          <w:i/>
          <w:sz w:val="24"/>
        </w:rPr>
        <w:t>“…waktu klien akan bebas, kita melakukan litmas, jadi kita kerumah klien untuk mengetahui kondisi sosial dan tempat tinggal klien, jadi nanti bisa dilihat apakah klien ini benar-benar mampu untuk kembali kemasyarakat atau tidak dan lingkungan sosialnya mau atau tidak untuk menerima klien. pas anak keluar beberapa bulan </w:t>
      </w:r>
      <w:r>
        <w:rPr>
          <w:i/>
          <w:sz w:val="24"/>
        </w:rPr>
        <w:t>sekali kerumahnya home visit untuk mengetahui kondidi klien dan keluarganya</w:t>
      </w:r>
      <w:r>
        <w:rPr>
          <w:sz w:val="24"/>
        </w:rPr>
        <w:t>” (wawancara Bapak Puguh pada 14 Maret 2025)</w:t>
      </w:r>
    </w:p>
    <w:p>
      <w:pPr>
        <w:pStyle w:val="BodyText"/>
        <w:spacing w:before="139"/>
      </w:pPr>
    </w:p>
    <w:p>
      <w:pPr>
        <w:pStyle w:val="BodyText"/>
        <w:spacing w:line="360" w:lineRule="auto"/>
        <w:ind w:left="1420" w:right="282"/>
        <w:jc w:val="both"/>
      </w:pPr>
      <w:r>
        <w:rPr/>
        <w:t>Tugas dan fungsi pmbimbing ekmasyaraatan mencakup pendampingan dan pengawasan klien narapidana anak dari proses hukum awal hingga pengakhiran. Pendampingan tidak hanya dilakukan ketika hukuman di lapas tetapi uga ketika klien menjalani pembebasan bersyarat atau citi bersyarat. Pembimbing kemasyaraatan memberikan bimbngan berkelanjutan, mulai dari pemberian motivasi hingga bantuan administrasi. Pendampingan dalam proses resosialisasi dilakukan dengan jadwal yang disesuaikan. Selain itu pendampingan juga melibatkan kunjungan rumah untuk mengevaluasi konsisi sosial klien.</w:t>
      </w:r>
    </w:p>
    <w:p>
      <w:pPr>
        <w:pStyle w:val="BodyText"/>
        <w:spacing w:after="0" w:line="360" w:lineRule="auto"/>
        <w:jc w:val="both"/>
        <w:sectPr>
          <w:pgSz w:w="11910" w:h="16840"/>
          <w:pgMar w:header="0" w:footer="1000" w:top="1920" w:bottom="1200" w:left="1700" w:right="1417"/>
        </w:sectPr>
      </w:pPr>
    </w:p>
    <w:p>
      <w:pPr>
        <w:pStyle w:val="BodyText"/>
        <w:spacing w:before="53"/>
      </w:pPr>
    </w:p>
    <w:p>
      <w:pPr>
        <w:pStyle w:val="Heading2"/>
      </w:pPr>
      <w:bookmarkStart w:name="_bookmark49" w:id="50"/>
      <w:bookmarkEnd w:id="50"/>
      <w:r>
        <w:rPr>
          <w:b w:val="0"/>
        </w:rPr>
      </w:r>
      <w:r>
        <w:rPr/>
        <w:t>BAB </w:t>
      </w:r>
      <w:r>
        <w:rPr>
          <w:spacing w:val="-5"/>
        </w:rPr>
        <w:t>IV</w:t>
      </w:r>
    </w:p>
    <w:p>
      <w:pPr>
        <w:pStyle w:val="Heading2"/>
        <w:spacing w:line="360" w:lineRule="auto" w:before="137"/>
        <w:ind w:left="1158" w:right="305"/>
      </w:pPr>
      <w:bookmarkStart w:name="_bookmark50" w:id="51"/>
      <w:bookmarkEnd w:id="51"/>
      <w:r>
        <w:rPr>
          <w:b w:val="0"/>
        </w:rPr>
      </w:r>
      <w:r>
        <w:rPr/>
        <w:t>ANALISIS</w:t>
      </w:r>
      <w:r>
        <w:rPr>
          <w:spacing w:val="-9"/>
        </w:rPr>
        <w:t> </w:t>
      </w:r>
      <w:r>
        <w:rPr/>
        <w:t>PERAN</w:t>
      </w:r>
      <w:r>
        <w:rPr>
          <w:spacing w:val="-9"/>
        </w:rPr>
        <w:t> </w:t>
      </w:r>
      <w:r>
        <w:rPr/>
        <w:t>PEMBIMBING</w:t>
      </w:r>
      <w:r>
        <w:rPr>
          <w:spacing w:val="-9"/>
        </w:rPr>
        <w:t> </w:t>
      </w:r>
      <w:r>
        <w:rPr/>
        <w:t>KEMASYARAKATAN</w:t>
      </w:r>
      <w:r>
        <w:rPr>
          <w:spacing w:val="-9"/>
        </w:rPr>
        <w:t> </w:t>
      </w:r>
      <w:r>
        <w:rPr/>
        <w:t>DALAM PROSES RESOSIALISASI KLIEN NARAPIDANA ANAK (STUDI KASUS BAPAS KELAS I SEMARANG)</w:t>
      </w:r>
    </w:p>
    <w:p>
      <w:pPr>
        <w:pStyle w:val="BodyText"/>
        <w:spacing w:line="360" w:lineRule="auto" w:before="162"/>
        <w:ind w:left="851" w:right="279" w:firstLine="285"/>
        <w:jc w:val="both"/>
      </w:pPr>
      <w:r>
        <w:rPr/>
        <w:t>Resosialisasi merupakan salah satu tahapan pelayanan dalam rehabilitasi sosial yang bertujuan guna klien narapidana anak mampu menyesuaikan diri dalam</w:t>
      </w:r>
      <w:r>
        <w:rPr>
          <w:spacing w:val="-15"/>
        </w:rPr>
        <w:t> </w:t>
      </w:r>
      <w:r>
        <w:rPr/>
        <w:t>lingkungan</w:t>
      </w:r>
      <w:r>
        <w:rPr>
          <w:spacing w:val="-15"/>
        </w:rPr>
        <w:t> </w:t>
      </w:r>
      <w:r>
        <w:rPr/>
        <w:t>sosialnya.</w:t>
      </w:r>
      <w:r>
        <w:rPr>
          <w:spacing w:val="-15"/>
        </w:rPr>
        <w:t> </w:t>
      </w:r>
      <w:r>
        <w:rPr/>
        <w:t>Stigma</w:t>
      </w:r>
      <w:r>
        <w:rPr>
          <w:spacing w:val="-15"/>
        </w:rPr>
        <w:t> </w:t>
      </w:r>
      <w:r>
        <w:rPr/>
        <w:t>yang</w:t>
      </w:r>
      <w:r>
        <w:rPr>
          <w:spacing w:val="-15"/>
        </w:rPr>
        <w:t> </w:t>
      </w:r>
      <w:r>
        <w:rPr/>
        <w:t>kerap</w:t>
      </w:r>
      <w:r>
        <w:rPr>
          <w:spacing w:val="-15"/>
        </w:rPr>
        <w:t> </w:t>
      </w:r>
      <w:r>
        <w:rPr/>
        <w:t>diperoleh</w:t>
      </w:r>
      <w:r>
        <w:rPr>
          <w:spacing w:val="-15"/>
        </w:rPr>
        <w:t> </w:t>
      </w:r>
      <w:r>
        <w:rPr/>
        <w:t>olleh</w:t>
      </w:r>
      <w:r>
        <w:rPr>
          <w:spacing w:val="-15"/>
        </w:rPr>
        <w:t> </w:t>
      </w:r>
      <w:r>
        <w:rPr/>
        <w:t>klien</w:t>
      </w:r>
      <w:r>
        <w:rPr>
          <w:spacing w:val="-15"/>
        </w:rPr>
        <w:t> </w:t>
      </w:r>
      <w:r>
        <w:rPr/>
        <w:t>narapidana anak mampu meneybabkan menurunnya kepercayaan diri dan keberfungsian anak dalam masyarakat seletah memperoleh masa binaan. Resosialisai dibutuhkan agar indivdiu apat kembali kemasyarakat setelah menjalani masa binaanya</w:t>
      </w:r>
      <w:r>
        <w:rPr>
          <w:spacing w:val="-12"/>
        </w:rPr>
        <w:t> </w:t>
      </w:r>
      <w:r>
        <w:rPr/>
        <w:t>dengan</w:t>
      </w:r>
      <w:r>
        <w:rPr>
          <w:spacing w:val="-11"/>
        </w:rPr>
        <w:t> </w:t>
      </w:r>
      <w:r>
        <w:rPr/>
        <w:t>kesadara</w:t>
      </w:r>
      <w:r>
        <w:rPr>
          <w:spacing w:val="-12"/>
        </w:rPr>
        <w:t> </w:t>
      </w:r>
      <w:r>
        <w:rPr/>
        <w:t>penuh</w:t>
      </w:r>
      <w:r>
        <w:rPr>
          <w:spacing w:val="-11"/>
        </w:rPr>
        <w:t> </w:t>
      </w:r>
      <w:r>
        <w:rPr/>
        <w:t>atas</w:t>
      </w:r>
      <w:r>
        <w:rPr>
          <w:spacing w:val="-11"/>
        </w:rPr>
        <w:t> </w:t>
      </w:r>
      <w:r>
        <w:rPr/>
        <w:t>kesalahan</w:t>
      </w:r>
      <w:r>
        <w:rPr>
          <w:spacing w:val="-11"/>
        </w:rPr>
        <w:t> </w:t>
      </w:r>
      <w:r>
        <w:rPr/>
        <w:t>yang</w:t>
      </w:r>
      <w:r>
        <w:rPr>
          <w:spacing w:val="-11"/>
        </w:rPr>
        <w:t> </w:t>
      </w:r>
      <w:r>
        <w:rPr/>
        <w:t>dilakukannya</w:t>
      </w:r>
      <w:r>
        <w:rPr>
          <w:spacing w:val="-12"/>
        </w:rPr>
        <w:t> </w:t>
      </w:r>
      <w:r>
        <w:rPr/>
        <w:t>dan</w:t>
      </w:r>
      <w:r>
        <w:rPr>
          <w:spacing w:val="-11"/>
        </w:rPr>
        <w:t> </w:t>
      </w:r>
      <w:r>
        <w:rPr/>
        <w:t>menjadi warga yang baik. </w:t>
      </w:r>
      <w:r>
        <w:rPr>
          <w:vertAlign w:val="superscript"/>
        </w:rPr>
        <w:t>65</w:t>
      </w:r>
      <w:r>
        <w:rPr>
          <w:vertAlign w:val="baseline"/>
        </w:rPr>
        <w:t> Resosialisasi menurut Sunarto Kumanto ialah satu bentuk sosialisasi sekunder yang sering dijumpai dalam masyarakat yang di mulai dengan</w:t>
      </w:r>
      <w:r>
        <w:rPr>
          <w:spacing w:val="-10"/>
          <w:vertAlign w:val="baseline"/>
        </w:rPr>
        <w:t> </w:t>
      </w:r>
      <w:r>
        <w:rPr>
          <w:vertAlign w:val="baseline"/>
        </w:rPr>
        <w:t>proses</w:t>
      </w:r>
      <w:r>
        <w:rPr>
          <w:spacing w:val="-10"/>
          <w:vertAlign w:val="baseline"/>
        </w:rPr>
        <w:t> </w:t>
      </w:r>
      <w:r>
        <w:rPr>
          <w:vertAlign w:val="baseline"/>
        </w:rPr>
        <w:t>meninggalkan</w:t>
      </w:r>
      <w:r>
        <w:rPr>
          <w:spacing w:val="-10"/>
          <w:vertAlign w:val="baseline"/>
        </w:rPr>
        <w:t> </w:t>
      </w:r>
      <w:r>
        <w:rPr>
          <w:vertAlign w:val="baseline"/>
        </w:rPr>
        <w:t>identitas</w:t>
      </w:r>
      <w:r>
        <w:rPr>
          <w:spacing w:val="-10"/>
          <w:vertAlign w:val="baseline"/>
        </w:rPr>
        <w:t> </w:t>
      </w:r>
      <w:r>
        <w:rPr>
          <w:vertAlign w:val="baseline"/>
        </w:rPr>
        <w:t>lama,</w:t>
      </w:r>
      <w:r>
        <w:rPr>
          <w:spacing w:val="-10"/>
          <w:vertAlign w:val="baseline"/>
        </w:rPr>
        <w:t> </w:t>
      </w:r>
      <w:r>
        <w:rPr>
          <w:vertAlign w:val="baseline"/>
        </w:rPr>
        <w:t>dalam</w:t>
      </w:r>
      <w:r>
        <w:rPr>
          <w:spacing w:val="-10"/>
          <w:vertAlign w:val="baseline"/>
        </w:rPr>
        <w:t> </w:t>
      </w:r>
      <w:r>
        <w:rPr>
          <w:vertAlign w:val="baseline"/>
        </w:rPr>
        <w:t>proses</w:t>
      </w:r>
      <w:r>
        <w:rPr>
          <w:spacing w:val="-10"/>
          <w:vertAlign w:val="baseline"/>
        </w:rPr>
        <w:t> </w:t>
      </w:r>
      <w:r>
        <w:rPr>
          <w:vertAlign w:val="baseline"/>
        </w:rPr>
        <w:t>ini</w:t>
      </w:r>
      <w:r>
        <w:rPr>
          <w:spacing w:val="-10"/>
          <w:vertAlign w:val="baseline"/>
        </w:rPr>
        <w:t> </w:t>
      </w:r>
      <w:r>
        <w:rPr>
          <w:vertAlign w:val="baseline"/>
        </w:rPr>
        <w:t>individu</w:t>
      </w:r>
      <w:r>
        <w:rPr>
          <w:spacing w:val="-10"/>
          <w:vertAlign w:val="baseline"/>
        </w:rPr>
        <w:t> </w:t>
      </w:r>
      <w:r>
        <w:rPr>
          <w:vertAlign w:val="baseline"/>
        </w:rPr>
        <w:t>diberikan jati diri yang baru.</w:t>
      </w:r>
      <w:r>
        <w:rPr>
          <w:vertAlign w:val="superscript"/>
        </w:rPr>
        <w:t>66</w:t>
      </w:r>
      <w:r>
        <w:rPr>
          <w:vertAlign w:val="baseline"/>
        </w:rPr>
        <w:t> Bentuk pengembalian dan menerimaan klien narapidana anak yang dilakukan oleh pembimbing kemasyarakatan di Bapas Kelas I Semarang</w:t>
      </w:r>
      <w:r>
        <w:rPr>
          <w:spacing w:val="-4"/>
          <w:vertAlign w:val="baseline"/>
        </w:rPr>
        <w:t> </w:t>
      </w:r>
      <w:r>
        <w:rPr>
          <w:vertAlign w:val="baseline"/>
        </w:rPr>
        <w:t>adalah</w:t>
      </w:r>
      <w:r>
        <w:rPr>
          <w:spacing w:val="-4"/>
          <w:vertAlign w:val="baseline"/>
        </w:rPr>
        <w:t> </w:t>
      </w:r>
      <w:r>
        <w:rPr>
          <w:vertAlign w:val="baseline"/>
        </w:rPr>
        <w:t>proses</w:t>
      </w:r>
      <w:r>
        <w:rPr>
          <w:spacing w:val="-2"/>
          <w:vertAlign w:val="baseline"/>
        </w:rPr>
        <w:t> </w:t>
      </w:r>
      <w:r>
        <w:rPr>
          <w:vertAlign w:val="baseline"/>
        </w:rPr>
        <w:t>Resosialisasi.</w:t>
      </w:r>
      <w:r>
        <w:rPr>
          <w:spacing w:val="-4"/>
          <w:vertAlign w:val="baseline"/>
        </w:rPr>
        <w:t> </w:t>
      </w:r>
      <w:r>
        <w:rPr>
          <w:vertAlign w:val="baseline"/>
        </w:rPr>
        <w:t>Hal</w:t>
      </w:r>
      <w:r>
        <w:rPr>
          <w:spacing w:val="-4"/>
          <w:vertAlign w:val="baseline"/>
        </w:rPr>
        <w:t> </w:t>
      </w:r>
      <w:r>
        <w:rPr>
          <w:vertAlign w:val="baseline"/>
        </w:rPr>
        <w:t>ini</w:t>
      </w:r>
      <w:r>
        <w:rPr>
          <w:spacing w:val="-4"/>
          <w:vertAlign w:val="baseline"/>
        </w:rPr>
        <w:t> </w:t>
      </w:r>
      <w:r>
        <w:rPr>
          <w:vertAlign w:val="baseline"/>
        </w:rPr>
        <w:t>merupakan</w:t>
      </w:r>
      <w:r>
        <w:rPr>
          <w:spacing w:val="-4"/>
          <w:vertAlign w:val="baseline"/>
        </w:rPr>
        <w:t> </w:t>
      </w:r>
      <w:r>
        <w:rPr>
          <w:vertAlign w:val="baseline"/>
        </w:rPr>
        <w:t>upaya</w:t>
      </w:r>
      <w:r>
        <w:rPr>
          <w:spacing w:val="-5"/>
          <w:vertAlign w:val="baseline"/>
        </w:rPr>
        <w:t> </w:t>
      </w:r>
      <w:r>
        <w:rPr>
          <w:vertAlign w:val="baseline"/>
        </w:rPr>
        <w:t>yang</w:t>
      </w:r>
      <w:r>
        <w:rPr>
          <w:spacing w:val="-4"/>
          <w:vertAlign w:val="baseline"/>
        </w:rPr>
        <w:t> </w:t>
      </w:r>
      <w:r>
        <w:rPr>
          <w:vertAlign w:val="baseline"/>
        </w:rPr>
        <w:t>diberikan oleh</w:t>
      </w:r>
      <w:r>
        <w:rPr>
          <w:spacing w:val="-10"/>
          <w:vertAlign w:val="baseline"/>
        </w:rPr>
        <w:t> </w:t>
      </w:r>
      <w:r>
        <w:rPr>
          <w:vertAlign w:val="baseline"/>
        </w:rPr>
        <w:t>Bapas</w:t>
      </w:r>
      <w:r>
        <w:rPr>
          <w:spacing w:val="-9"/>
          <w:vertAlign w:val="baseline"/>
        </w:rPr>
        <w:t> </w:t>
      </w:r>
      <w:r>
        <w:rPr>
          <w:vertAlign w:val="baseline"/>
        </w:rPr>
        <w:t>Kelas</w:t>
      </w:r>
      <w:r>
        <w:rPr>
          <w:spacing w:val="-7"/>
          <w:vertAlign w:val="baseline"/>
        </w:rPr>
        <w:t> </w:t>
      </w:r>
      <w:r>
        <w:rPr>
          <w:vertAlign w:val="baseline"/>
        </w:rPr>
        <w:t>I</w:t>
      </w:r>
      <w:r>
        <w:rPr>
          <w:spacing w:val="-12"/>
          <w:vertAlign w:val="baseline"/>
        </w:rPr>
        <w:t> </w:t>
      </w:r>
      <w:r>
        <w:rPr>
          <w:vertAlign w:val="baseline"/>
        </w:rPr>
        <w:t>Semarang</w:t>
      </w:r>
      <w:r>
        <w:rPr>
          <w:spacing w:val="-9"/>
          <w:vertAlign w:val="baseline"/>
        </w:rPr>
        <w:t> </w:t>
      </w:r>
      <w:r>
        <w:rPr>
          <w:vertAlign w:val="baseline"/>
        </w:rPr>
        <w:t>sesuai</w:t>
      </w:r>
      <w:r>
        <w:rPr>
          <w:spacing w:val="-9"/>
          <w:vertAlign w:val="baseline"/>
        </w:rPr>
        <w:t> </w:t>
      </w:r>
      <w:r>
        <w:rPr>
          <w:vertAlign w:val="baseline"/>
        </w:rPr>
        <w:t>dengan</w:t>
      </w:r>
      <w:r>
        <w:rPr>
          <w:spacing w:val="-9"/>
          <w:vertAlign w:val="baseline"/>
        </w:rPr>
        <w:t> </w:t>
      </w:r>
      <w:r>
        <w:rPr>
          <w:vertAlign w:val="baseline"/>
        </w:rPr>
        <w:t>peran</w:t>
      </w:r>
      <w:r>
        <w:rPr>
          <w:spacing w:val="-7"/>
          <w:vertAlign w:val="baseline"/>
        </w:rPr>
        <w:t> </w:t>
      </w:r>
      <w:r>
        <w:rPr>
          <w:vertAlign w:val="baseline"/>
        </w:rPr>
        <w:t>pembimbing</w:t>
      </w:r>
      <w:r>
        <w:rPr>
          <w:spacing w:val="-9"/>
          <w:vertAlign w:val="baseline"/>
        </w:rPr>
        <w:t> </w:t>
      </w:r>
      <w:r>
        <w:rPr>
          <w:vertAlign w:val="baseline"/>
        </w:rPr>
        <w:t>kemasyarakatan dalam membantu proses resosialisasi klien natapidana anak.</w:t>
      </w:r>
    </w:p>
    <w:p>
      <w:pPr>
        <w:pStyle w:val="BodyText"/>
        <w:spacing w:line="360" w:lineRule="auto"/>
        <w:ind w:left="851" w:right="282" w:firstLine="285"/>
        <w:jc w:val="both"/>
      </w:pPr>
      <w:r>
        <w:rPr/>
        <w:t>Proses</w:t>
      </w:r>
      <w:r>
        <w:rPr>
          <w:spacing w:val="-7"/>
        </w:rPr>
        <w:t> </w:t>
      </w:r>
      <w:r>
        <w:rPr/>
        <w:t>resosialisasi</w:t>
      </w:r>
      <w:r>
        <w:rPr>
          <w:spacing w:val="-6"/>
        </w:rPr>
        <w:t> </w:t>
      </w:r>
      <w:r>
        <w:rPr/>
        <w:t>bagi</w:t>
      </w:r>
      <w:r>
        <w:rPr>
          <w:spacing w:val="-4"/>
        </w:rPr>
        <w:t> </w:t>
      </w:r>
      <w:r>
        <w:rPr/>
        <w:t>klien</w:t>
      </w:r>
      <w:r>
        <w:rPr>
          <w:spacing w:val="-7"/>
        </w:rPr>
        <w:t> </w:t>
      </w:r>
      <w:r>
        <w:rPr/>
        <w:t>narapidana</w:t>
      </w:r>
      <w:r>
        <w:rPr>
          <w:spacing w:val="-8"/>
        </w:rPr>
        <w:t> </w:t>
      </w:r>
      <w:r>
        <w:rPr/>
        <w:t>anak</w:t>
      </w:r>
      <w:r>
        <w:rPr>
          <w:spacing w:val="-7"/>
        </w:rPr>
        <w:t> </w:t>
      </w:r>
      <w:r>
        <w:rPr/>
        <w:t>merupakan</w:t>
      </w:r>
      <w:r>
        <w:rPr>
          <w:spacing w:val="-7"/>
        </w:rPr>
        <w:t> </w:t>
      </w:r>
      <w:r>
        <w:rPr/>
        <w:t>hal</w:t>
      </w:r>
      <w:r>
        <w:rPr>
          <w:spacing w:val="-6"/>
        </w:rPr>
        <w:t> </w:t>
      </w:r>
      <w:r>
        <w:rPr/>
        <w:t>penting</w:t>
      </w:r>
      <w:r>
        <w:rPr>
          <w:spacing w:val="-7"/>
        </w:rPr>
        <w:t> </w:t>
      </w:r>
      <w:r>
        <w:rPr/>
        <w:t>dalam menjalani</w:t>
      </w:r>
      <w:r>
        <w:rPr>
          <w:spacing w:val="-4"/>
        </w:rPr>
        <w:t> </w:t>
      </w:r>
      <w:r>
        <w:rPr/>
        <w:t>proses</w:t>
      </w:r>
      <w:r>
        <w:rPr>
          <w:spacing w:val="-4"/>
        </w:rPr>
        <w:t> </w:t>
      </w:r>
      <w:r>
        <w:rPr/>
        <w:t>pengembalian</w:t>
      </w:r>
      <w:r>
        <w:rPr>
          <w:spacing w:val="-4"/>
        </w:rPr>
        <w:t> </w:t>
      </w:r>
      <w:r>
        <w:rPr/>
        <w:t>diri</w:t>
      </w:r>
      <w:r>
        <w:rPr>
          <w:spacing w:val="-2"/>
        </w:rPr>
        <w:t> </w:t>
      </w:r>
      <w:r>
        <w:rPr/>
        <w:t>yang</w:t>
      </w:r>
      <w:r>
        <w:rPr>
          <w:spacing w:val="-4"/>
        </w:rPr>
        <w:t> </w:t>
      </w:r>
      <w:r>
        <w:rPr/>
        <w:t>dilakukan</w:t>
      </w:r>
      <w:r>
        <w:rPr>
          <w:spacing w:val="-4"/>
        </w:rPr>
        <w:t> </w:t>
      </w:r>
      <w:r>
        <w:rPr/>
        <w:t>oleh</w:t>
      </w:r>
      <w:r>
        <w:rPr>
          <w:spacing w:val="-4"/>
        </w:rPr>
        <w:t> </w:t>
      </w:r>
      <w:r>
        <w:rPr/>
        <w:t>klien</w:t>
      </w:r>
      <w:r>
        <w:rPr>
          <w:spacing w:val="-4"/>
        </w:rPr>
        <w:t> </w:t>
      </w:r>
      <w:r>
        <w:rPr/>
        <w:t>narapidana</w:t>
      </w:r>
      <w:r>
        <w:rPr>
          <w:spacing w:val="-4"/>
        </w:rPr>
        <w:t> </w:t>
      </w:r>
      <w:r>
        <w:rPr/>
        <w:t>anak, seperti yang disampaikan oleh Bapak Puguh selaku pembimbing kemasyarakatan di Bapas Kelas I Semarang. Menurut beliau resososialisasi merupakan proses yang penting dalam upaya pengembalan klien kedalam lingkungan keluarga maupun masyarakat dengan nilai dan norma yang telah ditanamkan</w:t>
      </w:r>
      <w:r>
        <w:rPr>
          <w:spacing w:val="-15"/>
        </w:rPr>
        <w:t> </w:t>
      </w:r>
      <w:r>
        <w:rPr/>
        <w:t>selama</w:t>
      </w:r>
      <w:r>
        <w:rPr>
          <w:spacing w:val="-15"/>
        </w:rPr>
        <w:t> </w:t>
      </w:r>
      <w:r>
        <w:rPr/>
        <w:t>masa</w:t>
      </w:r>
      <w:r>
        <w:rPr>
          <w:spacing w:val="-15"/>
        </w:rPr>
        <w:t> </w:t>
      </w:r>
      <w:r>
        <w:rPr/>
        <w:t>pembinaan,</w:t>
      </w:r>
      <w:r>
        <w:rPr>
          <w:spacing w:val="-15"/>
        </w:rPr>
        <w:t> </w:t>
      </w:r>
      <w:r>
        <w:rPr/>
        <w:t>tujuan</w:t>
      </w:r>
      <w:r>
        <w:rPr>
          <w:spacing w:val="-15"/>
        </w:rPr>
        <w:t> </w:t>
      </w:r>
      <w:r>
        <w:rPr/>
        <w:t>utamanya</w:t>
      </w:r>
      <w:r>
        <w:rPr>
          <w:spacing w:val="-15"/>
        </w:rPr>
        <w:t> </w:t>
      </w:r>
      <w:r>
        <w:rPr/>
        <w:t>ada</w:t>
      </w:r>
      <w:r>
        <w:rPr>
          <w:spacing w:val="-15"/>
        </w:rPr>
        <w:t> </w:t>
      </w:r>
      <w:r>
        <w:rPr/>
        <w:t>ualah</w:t>
      </w:r>
      <w:r>
        <w:rPr>
          <w:spacing w:val="-15"/>
        </w:rPr>
        <w:t> </w:t>
      </w:r>
      <w:r>
        <w:rPr/>
        <w:t>agar</w:t>
      </w:r>
      <w:r>
        <w:rPr>
          <w:spacing w:val="-15"/>
        </w:rPr>
        <w:t> </w:t>
      </w:r>
      <w:r>
        <w:rPr/>
        <w:t>klien</w:t>
      </w:r>
      <w:r>
        <w:rPr>
          <w:spacing w:val="-15"/>
        </w:rPr>
        <w:t> </w:t>
      </w:r>
      <w:r>
        <w:rPr/>
        <w:t>dapat di</w:t>
      </w:r>
      <w:r>
        <w:rPr>
          <w:spacing w:val="55"/>
        </w:rPr>
        <w:t> </w:t>
      </w:r>
      <w:r>
        <w:rPr/>
        <w:t>terima</w:t>
      </w:r>
      <w:r>
        <w:rPr>
          <w:spacing w:val="55"/>
        </w:rPr>
        <w:t> </w:t>
      </w:r>
      <w:r>
        <w:rPr/>
        <w:t>kembali</w:t>
      </w:r>
      <w:r>
        <w:rPr>
          <w:spacing w:val="56"/>
        </w:rPr>
        <w:t> </w:t>
      </w:r>
      <w:r>
        <w:rPr/>
        <w:t>secara</w:t>
      </w:r>
      <w:r>
        <w:rPr>
          <w:spacing w:val="55"/>
        </w:rPr>
        <w:t> </w:t>
      </w:r>
      <w:r>
        <w:rPr/>
        <w:t>layak</w:t>
      </w:r>
      <w:r>
        <w:rPr>
          <w:spacing w:val="56"/>
        </w:rPr>
        <w:t> </w:t>
      </w:r>
      <w:r>
        <w:rPr/>
        <w:t>oleh</w:t>
      </w:r>
      <w:r>
        <w:rPr>
          <w:spacing w:val="54"/>
        </w:rPr>
        <w:t> </w:t>
      </w:r>
      <w:r>
        <w:rPr/>
        <w:t>masyarakat</w:t>
      </w:r>
      <w:r>
        <w:rPr>
          <w:spacing w:val="56"/>
        </w:rPr>
        <w:t> </w:t>
      </w:r>
      <w:r>
        <w:rPr/>
        <w:t>sekitar,</w:t>
      </w:r>
      <w:r>
        <w:rPr>
          <w:spacing w:val="55"/>
        </w:rPr>
        <w:t> </w:t>
      </w:r>
      <w:r>
        <w:rPr/>
        <w:t>bapak</w:t>
      </w:r>
      <w:r>
        <w:rPr>
          <w:spacing w:val="56"/>
        </w:rPr>
        <w:t> </w:t>
      </w:r>
      <w:r>
        <w:rPr/>
        <w:t>puguh</w:t>
      </w:r>
      <w:r>
        <w:rPr>
          <w:spacing w:val="56"/>
        </w:rPr>
        <w:t> </w:t>
      </w:r>
      <w:r>
        <w:rPr>
          <w:spacing w:val="-4"/>
        </w:rPr>
        <w:t>juga</w:t>
      </w:r>
    </w:p>
    <w:p>
      <w:pPr>
        <w:pStyle w:val="BodyText"/>
        <w:rPr>
          <w:sz w:val="20"/>
        </w:rPr>
      </w:pPr>
      <w:r>
        <w:rPr>
          <w:sz w:val="20"/>
        </w:rPr>
        <mc:AlternateContent>
          <mc:Choice Requires="wps">
            <w:drawing>
              <wp:anchor distT="0" distB="0" distL="0" distR="0" allowOverlap="1" layoutInCell="1" locked="0" behindDoc="1" simplePos="0" relativeHeight="487611392">
                <wp:simplePos x="0" y="0"/>
                <wp:positionH relativeFrom="page">
                  <wp:posOffset>1440433</wp:posOffset>
                </wp:positionH>
                <wp:positionV relativeFrom="paragraph">
                  <wp:posOffset>161392</wp:posOffset>
                </wp:positionV>
                <wp:extent cx="1829435" cy="9525"/>
                <wp:effectExtent l="0" t="0" r="0" b="0"/>
                <wp:wrapTopAndBottom/>
                <wp:docPr id="78" name="Graphic 78"/>
                <wp:cNvGraphicFramePr>
                  <a:graphicFrameLocks/>
                </wp:cNvGraphicFramePr>
                <a:graphic>
                  <a:graphicData uri="http://schemas.microsoft.com/office/word/2010/wordprocessingShape">
                    <wps:wsp>
                      <wps:cNvPr id="78" name="Graphic 78"/>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2.708076pt;width:144.020pt;height:.71997pt;mso-position-horizontal-relative:page;mso-position-vertical-relative:paragraph;z-index:-15705088;mso-wrap-distance-left:0;mso-wrap-distance-right:0" id="docshape74" filled="true" fillcolor="#000000" stroked="false">
                <v:fill type="solid"/>
                <w10:wrap type="topAndBottom"/>
              </v:rect>
            </w:pict>
          </mc:Fallback>
        </mc:AlternateContent>
      </w:r>
    </w:p>
    <w:p>
      <w:pPr>
        <w:spacing w:before="102"/>
        <w:ind w:left="568" w:right="220" w:firstLine="566"/>
        <w:jc w:val="left"/>
        <w:rPr>
          <w:sz w:val="20"/>
        </w:rPr>
      </w:pPr>
      <w:r>
        <w:rPr>
          <w:rFonts w:ascii="Calibri" w:hAnsi="Calibri"/>
          <w:sz w:val="20"/>
          <w:vertAlign w:val="superscript"/>
        </w:rPr>
        <w:t>65</w:t>
      </w:r>
      <w:r>
        <w:rPr>
          <w:rFonts w:ascii="Calibri" w:hAnsi="Calibri"/>
          <w:sz w:val="20"/>
          <w:vertAlign w:val="baseline"/>
        </w:rPr>
        <w:t> </w:t>
      </w:r>
      <w:r>
        <w:rPr>
          <w:sz w:val="20"/>
          <w:vertAlign w:val="baseline"/>
        </w:rPr>
        <w:t>Proses Resosialisasi and others, ‘Dilakukan Oleh Anak Berjumlah 8 Kasus ( BPS Kab . Magelang</w:t>
      </w:r>
      <w:r>
        <w:rPr>
          <w:spacing w:val="-3"/>
          <w:sz w:val="20"/>
          <w:vertAlign w:val="baseline"/>
        </w:rPr>
        <w:t> </w:t>
      </w:r>
      <w:r>
        <w:rPr>
          <w:sz w:val="20"/>
          <w:vertAlign w:val="baseline"/>
        </w:rPr>
        <w:t>).</w:t>
      </w:r>
      <w:r>
        <w:rPr>
          <w:spacing w:val="-6"/>
          <w:sz w:val="20"/>
          <w:vertAlign w:val="baseline"/>
        </w:rPr>
        <w:t> </w:t>
      </w:r>
      <w:r>
        <w:rPr>
          <w:sz w:val="20"/>
          <w:vertAlign w:val="baseline"/>
        </w:rPr>
        <w:t>Kasus</w:t>
      </w:r>
      <w:r>
        <w:rPr>
          <w:spacing w:val="-5"/>
          <w:sz w:val="20"/>
          <w:vertAlign w:val="baseline"/>
        </w:rPr>
        <w:t> </w:t>
      </w:r>
      <w:r>
        <w:rPr>
          <w:sz w:val="20"/>
          <w:vertAlign w:val="baseline"/>
        </w:rPr>
        <w:t>Yang</w:t>
      </w:r>
      <w:r>
        <w:rPr>
          <w:spacing w:val="-3"/>
          <w:sz w:val="20"/>
          <w:vertAlign w:val="baseline"/>
        </w:rPr>
        <w:t> </w:t>
      </w:r>
      <w:r>
        <w:rPr>
          <w:sz w:val="20"/>
          <w:vertAlign w:val="baseline"/>
        </w:rPr>
        <w:t>Melibatkan</w:t>
      </w:r>
      <w:r>
        <w:rPr>
          <w:spacing w:val="-3"/>
          <w:sz w:val="20"/>
          <w:vertAlign w:val="baseline"/>
        </w:rPr>
        <w:t> </w:t>
      </w:r>
      <w:r>
        <w:rPr>
          <w:sz w:val="20"/>
          <w:vertAlign w:val="baseline"/>
        </w:rPr>
        <w:t>Anak</w:t>
      </w:r>
      <w:r>
        <w:rPr>
          <w:spacing w:val="-3"/>
          <w:sz w:val="20"/>
          <w:vertAlign w:val="baseline"/>
        </w:rPr>
        <w:t> </w:t>
      </w:r>
      <w:r>
        <w:rPr>
          <w:sz w:val="20"/>
          <w:vertAlign w:val="baseline"/>
        </w:rPr>
        <w:t>Banyaknya</w:t>
      </w:r>
      <w:r>
        <w:rPr>
          <w:spacing w:val="-4"/>
          <w:sz w:val="20"/>
          <w:vertAlign w:val="baseline"/>
        </w:rPr>
        <w:t> </w:t>
      </w:r>
      <w:r>
        <w:rPr>
          <w:sz w:val="20"/>
          <w:vertAlign w:val="baseline"/>
        </w:rPr>
        <w:t>Kasus</w:t>
      </w:r>
      <w:r>
        <w:rPr>
          <w:spacing w:val="-5"/>
          <w:sz w:val="20"/>
          <w:vertAlign w:val="baseline"/>
        </w:rPr>
        <w:t> </w:t>
      </w:r>
      <w:r>
        <w:rPr>
          <w:sz w:val="20"/>
          <w:vertAlign w:val="baseline"/>
        </w:rPr>
        <w:t>Pidana</w:t>
      </w:r>
      <w:r>
        <w:rPr>
          <w:spacing w:val="-4"/>
          <w:sz w:val="20"/>
          <w:vertAlign w:val="baseline"/>
        </w:rPr>
        <w:t> </w:t>
      </w:r>
      <w:r>
        <w:rPr>
          <w:sz w:val="20"/>
          <w:vertAlign w:val="baseline"/>
        </w:rPr>
        <w:t>Yang</w:t>
      </w:r>
      <w:r>
        <w:rPr>
          <w:spacing w:val="-3"/>
          <w:sz w:val="20"/>
          <w:vertAlign w:val="baseline"/>
        </w:rPr>
        <w:t> </w:t>
      </w:r>
      <w:r>
        <w:rPr>
          <w:sz w:val="20"/>
          <w:vertAlign w:val="baseline"/>
        </w:rPr>
        <w:t>Dilakukan</w:t>
      </w:r>
      <w:r>
        <w:rPr>
          <w:spacing w:val="-3"/>
          <w:sz w:val="20"/>
          <w:vertAlign w:val="baseline"/>
        </w:rPr>
        <w:t> </w:t>
      </w:r>
      <w:r>
        <w:rPr>
          <w:sz w:val="20"/>
          <w:vertAlign w:val="baseline"/>
        </w:rPr>
        <w:t>Oleh</w:t>
      </w:r>
      <w:r>
        <w:rPr>
          <w:spacing w:val="-3"/>
          <w:sz w:val="20"/>
          <w:vertAlign w:val="baseline"/>
        </w:rPr>
        <w:t> </w:t>
      </w:r>
      <w:r>
        <w:rPr>
          <w:sz w:val="20"/>
          <w:vertAlign w:val="baseline"/>
        </w:rPr>
        <w:t>Anak Menyebabkan Angka Kriminalitas Di Balai Rehabilitasi Anak Yang Memerlukan Perlindungan Khusus ( BRSAMPK ).’, 11.1 (2022), 91–102.</w:t>
      </w:r>
    </w:p>
    <w:p>
      <w:pPr>
        <w:spacing w:line="228" w:lineRule="exact" w:before="0"/>
        <w:ind w:left="1134" w:right="0" w:firstLine="0"/>
        <w:jc w:val="left"/>
        <w:rPr>
          <w:sz w:val="20"/>
        </w:rPr>
      </w:pPr>
      <w:r>
        <w:rPr>
          <w:sz w:val="20"/>
          <w:vertAlign w:val="superscript"/>
        </w:rPr>
        <w:t>66</w:t>
      </w:r>
      <w:r>
        <w:rPr>
          <w:spacing w:val="-2"/>
          <w:sz w:val="20"/>
          <w:vertAlign w:val="baseline"/>
        </w:rPr>
        <w:t> Kamanto.</w:t>
      </w:r>
    </w:p>
    <w:p>
      <w:pPr>
        <w:spacing w:after="0" w:line="228" w:lineRule="exact"/>
        <w:jc w:val="left"/>
        <w:rPr>
          <w:sz w:val="20"/>
        </w:rPr>
        <w:sectPr>
          <w:pgSz w:w="11910" w:h="16840"/>
          <w:pgMar w:header="0" w:footer="1000" w:top="1920" w:bottom="1200" w:left="1700" w:right="1417"/>
        </w:sectPr>
      </w:pPr>
    </w:p>
    <w:p>
      <w:pPr>
        <w:pStyle w:val="BodyText"/>
        <w:spacing w:before="53"/>
      </w:pPr>
    </w:p>
    <w:p>
      <w:pPr>
        <w:pStyle w:val="BodyText"/>
        <w:spacing w:line="360" w:lineRule="auto"/>
        <w:ind w:left="851" w:right="279"/>
        <w:jc w:val="both"/>
      </w:pPr>
      <w:r>
        <w:rPr/>
        <w:t>menekankan bahwa resosialisasi yang dilakukan untuk memperspakan klien agar benar-benar siap secara mental dan sosial untuk menjalani kehidupan kembali</w:t>
      </w:r>
      <w:r>
        <w:rPr>
          <w:spacing w:val="-1"/>
        </w:rPr>
        <w:t> </w:t>
      </w:r>
      <w:r>
        <w:rPr/>
        <w:t>di</w:t>
      </w:r>
      <w:r>
        <w:rPr>
          <w:spacing w:val="-1"/>
        </w:rPr>
        <w:t> </w:t>
      </w:r>
      <w:r>
        <w:rPr/>
        <w:t>tengah masyarakat,</w:t>
      </w:r>
      <w:r>
        <w:rPr>
          <w:spacing w:val="-1"/>
        </w:rPr>
        <w:t> </w:t>
      </w:r>
      <w:r>
        <w:rPr/>
        <w:t>dengan proses yang</w:t>
      </w:r>
      <w:r>
        <w:rPr>
          <w:spacing w:val="-1"/>
        </w:rPr>
        <w:t> </w:t>
      </w:r>
      <w:r>
        <w:rPr/>
        <w:t>tepat</w:t>
      </w:r>
      <w:r>
        <w:rPr>
          <w:spacing w:val="-1"/>
        </w:rPr>
        <w:t> </w:t>
      </w:r>
      <w:r>
        <w:rPr/>
        <w:t>diharapkan</w:t>
      </w:r>
      <w:r>
        <w:rPr>
          <w:spacing w:val="-1"/>
        </w:rPr>
        <w:t> </w:t>
      </w:r>
      <w:r>
        <w:rPr/>
        <w:t>klien tidak hanya kembali menjad indivdiu yang bebas tetapi menjadi pribadi yang lebih baik dan memiliki bekal untuk menjalani hidup secara positif. (wawancara Bapak</w:t>
      </w:r>
      <w:r>
        <w:rPr>
          <w:spacing w:val="-15"/>
        </w:rPr>
        <w:t> </w:t>
      </w:r>
      <w:r>
        <w:rPr/>
        <w:t>Puguh</w:t>
      </w:r>
      <w:r>
        <w:rPr>
          <w:spacing w:val="-15"/>
        </w:rPr>
        <w:t> </w:t>
      </w:r>
      <w:r>
        <w:rPr/>
        <w:t>pada</w:t>
      </w:r>
      <w:r>
        <w:rPr>
          <w:spacing w:val="-15"/>
        </w:rPr>
        <w:t> </w:t>
      </w:r>
      <w:r>
        <w:rPr/>
        <w:t>14</w:t>
      </w:r>
      <w:r>
        <w:rPr>
          <w:spacing w:val="-15"/>
        </w:rPr>
        <w:t> </w:t>
      </w:r>
      <w:r>
        <w:rPr/>
        <w:t>Maret</w:t>
      </w:r>
      <w:r>
        <w:rPr>
          <w:spacing w:val="-15"/>
        </w:rPr>
        <w:t> </w:t>
      </w:r>
      <w:r>
        <w:rPr/>
        <w:t>2025).</w:t>
      </w:r>
      <w:r>
        <w:rPr>
          <w:spacing w:val="-15"/>
        </w:rPr>
        <w:t> </w:t>
      </w:r>
      <w:r>
        <w:rPr/>
        <w:t>Sesuai</w:t>
      </w:r>
      <w:r>
        <w:rPr>
          <w:spacing w:val="-15"/>
        </w:rPr>
        <w:t> </w:t>
      </w:r>
      <w:r>
        <w:rPr/>
        <w:t>dengan</w:t>
      </w:r>
      <w:r>
        <w:rPr>
          <w:spacing w:val="-15"/>
        </w:rPr>
        <w:t> </w:t>
      </w:r>
      <w:r>
        <w:rPr/>
        <w:t>yang</w:t>
      </w:r>
      <w:r>
        <w:rPr>
          <w:spacing w:val="-15"/>
        </w:rPr>
        <w:t> </w:t>
      </w:r>
      <w:r>
        <w:rPr/>
        <w:t>disampaikan</w:t>
      </w:r>
      <w:r>
        <w:rPr>
          <w:spacing w:val="-15"/>
        </w:rPr>
        <w:t> </w:t>
      </w:r>
      <w:r>
        <w:rPr/>
        <w:t>oleh</w:t>
      </w:r>
      <w:r>
        <w:rPr>
          <w:spacing w:val="-15"/>
        </w:rPr>
        <w:t> </w:t>
      </w:r>
      <w:r>
        <w:rPr/>
        <w:t>Bapak Fajar bahwa resosialisasi bagi klien narapidana anak merupakan proses pendampingan</w:t>
      </w:r>
      <w:r>
        <w:rPr>
          <w:spacing w:val="-14"/>
        </w:rPr>
        <w:t> </w:t>
      </w:r>
      <w:r>
        <w:rPr/>
        <w:t>dan</w:t>
      </w:r>
      <w:r>
        <w:rPr>
          <w:spacing w:val="-14"/>
        </w:rPr>
        <w:t> </w:t>
      </w:r>
      <w:r>
        <w:rPr/>
        <w:t>bimbingan</w:t>
      </w:r>
      <w:r>
        <w:rPr>
          <w:spacing w:val="-15"/>
        </w:rPr>
        <w:t> </w:t>
      </w:r>
      <w:r>
        <w:rPr/>
        <w:t>yang</w:t>
      </w:r>
      <w:r>
        <w:rPr>
          <w:spacing w:val="-14"/>
        </w:rPr>
        <w:t> </w:t>
      </w:r>
      <w:r>
        <w:rPr/>
        <w:t>bertujuan</w:t>
      </w:r>
      <w:r>
        <w:rPr>
          <w:spacing w:val="-12"/>
        </w:rPr>
        <w:t> </w:t>
      </w:r>
      <w:r>
        <w:rPr/>
        <w:t>untuk</w:t>
      </w:r>
      <w:r>
        <w:rPr>
          <w:spacing w:val="-14"/>
        </w:rPr>
        <w:t> </w:t>
      </w:r>
      <w:r>
        <w:rPr/>
        <w:t>membantu</w:t>
      </w:r>
      <w:r>
        <w:rPr>
          <w:spacing w:val="-14"/>
        </w:rPr>
        <w:t> </w:t>
      </w:r>
      <w:r>
        <w:rPr/>
        <w:t>klien</w:t>
      </w:r>
      <w:r>
        <w:rPr>
          <w:spacing w:val="-14"/>
        </w:rPr>
        <w:t> </w:t>
      </w:r>
      <w:r>
        <w:rPr/>
        <w:t>narapidana anak</w:t>
      </w:r>
      <w:r>
        <w:rPr>
          <w:spacing w:val="-15"/>
        </w:rPr>
        <w:t> </w:t>
      </w:r>
      <w:r>
        <w:rPr/>
        <w:t>untuk</w:t>
      </w:r>
      <w:r>
        <w:rPr>
          <w:spacing w:val="-15"/>
        </w:rPr>
        <w:t> </w:t>
      </w:r>
      <w:r>
        <w:rPr/>
        <w:t>dapat</w:t>
      </w:r>
      <w:r>
        <w:rPr>
          <w:spacing w:val="-15"/>
        </w:rPr>
        <w:t> </w:t>
      </w:r>
      <w:r>
        <w:rPr/>
        <w:t>kembali</w:t>
      </w:r>
      <w:r>
        <w:rPr>
          <w:spacing w:val="-15"/>
        </w:rPr>
        <w:t> </w:t>
      </w:r>
      <w:r>
        <w:rPr/>
        <w:t>diterima</w:t>
      </w:r>
      <w:r>
        <w:rPr>
          <w:spacing w:val="-15"/>
        </w:rPr>
        <w:t> </w:t>
      </w:r>
      <w:r>
        <w:rPr/>
        <w:t>oleh</w:t>
      </w:r>
      <w:r>
        <w:rPr>
          <w:spacing w:val="-15"/>
        </w:rPr>
        <w:t> </w:t>
      </w:r>
      <w:r>
        <w:rPr/>
        <w:t>masyarakat</w:t>
      </w:r>
      <w:r>
        <w:rPr>
          <w:spacing w:val="-13"/>
        </w:rPr>
        <w:t> </w:t>
      </w:r>
      <w:r>
        <w:rPr/>
        <w:t>dengan</w:t>
      </w:r>
      <w:r>
        <w:rPr>
          <w:spacing w:val="-15"/>
        </w:rPr>
        <w:t> </w:t>
      </w:r>
      <w:r>
        <w:rPr/>
        <w:t>baik.</w:t>
      </w:r>
      <w:r>
        <w:rPr>
          <w:spacing w:val="-15"/>
        </w:rPr>
        <w:t> </w:t>
      </w:r>
      <w:r>
        <w:rPr/>
        <w:t>Proses</w:t>
      </w:r>
      <w:r>
        <w:rPr>
          <w:spacing w:val="-15"/>
        </w:rPr>
        <w:t> </w:t>
      </w:r>
      <w:r>
        <w:rPr/>
        <w:t>ini</w:t>
      </w:r>
      <w:r>
        <w:rPr>
          <w:spacing w:val="-15"/>
        </w:rPr>
        <w:t> </w:t>
      </w:r>
      <w:r>
        <w:rPr/>
        <w:t>tidak hanya sekedar pengembalian anak tetapi juga upaya yang melibatkan berbagai aspek</w:t>
      </w:r>
      <w:r>
        <w:rPr>
          <w:spacing w:val="-4"/>
        </w:rPr>
        <w:t> </w:t>
      </w:r>
      <w:r>
        <w:rPr/>
        <w:t>penting</w:t>
      </w:r>
      <w:r>
        <w:rPr>
          <w:spacing w:val="-4"/>
        </w:rPr>
        <w:t> </w:t>
      </w:r>
      <w:r>
        <w:rPr/>
        <w:t>dalam</w:t>
      </w:r>
      <w:r>
        <w:rPr>
          <w:spacing w:val="-4"/>
        </w:rPr>
        <w:t> </w:t>
      </w:r>
      <w:r>
        <w:rPr/>
        <w:t>kehidupan</w:t>
      </w:r>
      <w:r>
        <w:rPr>
          <w:spacing w:val="-4"/>
        </w:rPr>
        <w:t> </w:t>
      </w:r>
      <w:r>
        <w:rPr/>
        <w:t>klien</w:t>
      </w:r>
      <w:r>
        <w:rPr>
          <w:spacing w:val="-4"/>
        </w:rPr>
        <w:t> </w:t>
      </w:r>
      <w:r>
        <w:rPr/>
        <w:t>narapidana</w:t>
      </w:r>
      <w:r>
        <w:rPr>
          <w:spacing w:val="-3"/>
        </w:rPr>
        <w:t> </w:t>
      </w:r>
      <w:r>
        <w:rPr/>
        <w:t>anak</w:t>
      </w:r>
      <w:r>
        <w:rPr>
          <w:spacing w:val="-4"/>
        </w:rPr>
        <w:t> </w:t>
      </w:r>
      <w:r>
        <w:rPr/>
        <w:t>(wawancara</w:t>
      </w:r>
      <w:r>
        <w:rPr>
          <w:spacing w:val="-5"/>
        </w:rPr>
        <w:t> </w:t>
      </w:r>
      <w:r>
        <w:rPr/>
        <w:t>Bapak Fajar pada</w:t>
      </w:r>
      <w:r>
        <w:rPr>
          <w:spacing w:val="-15"/>
        </w:rPr>
        <w:t> </w:t>
      </w:r>
      <w:r>
        <w:rPr/>
        <w:t>14</w:t>
      </w:r>
      <w:r>
        <w:rPr>
          <w:spacing w:val="-15"/>
        </w:rPr>
        <w:t> </w:t>
      </w:r>
      <w:r>
        <w:rPr/>
        <w:t>Maret</w:t>
      </w:r>
      <w:r>
        <w:rPr>
          <w:spacing w:val="-15"/>
        </w:rPr>
        <w:t> </w:t>
      </w:r>
      <w:r>
        <w:rPr/>
        <w:t>2025).</w:t>
      </w:r>
      <w:r>
        <w:rPr>
          <w:spacing w:val="-15"/>
        </w:rPr>
        <w:t> </w:t>
      </w:r>
      <w:r>
        <w:rPr/>
        <w:t>Diperkuat</w:t>
      </w:r>
      <w:r>
        <w:rPr>
          <w:spacing w:val="-15"/>
        </w:rPr>
        <w:t> </w:t>
      </w:r>
      <w:r>
        <w:rPr/>
        <w:t>dengan</w:t>
      </w:r>
      <w:r>
        <w:rPr>
          <w:spacing w:val="-15"/>
        </w:rPr>
        <w:t> </w:t>
      </w:r>
      <w:r>
        <w:rPr/>
        <w:t>yang</w:t>
      </w:r>
      <w:r>
        <w:rPr>
          <w:spacing w:val="-15"/>
        </w:rPr>
        <w:t> </w:t>
      </w:r>
      <w:r>
        <w:rPr/>
        <w:t>disampaikan</w:t>
      </w:r>
      <w:r>
        <w:rPr>
          <w:spacing w:val="-15"/>
        </w:rPr>
        <w:t> </w:t>
      </w:r>
      <w:r>
        <w:rPr/>
        <w:t>oleh</w:t>
      </w:r>
      <w:r>
        <w:rPr>
          <w:spacing w:val="-15"/>
        </w:rPr>
        <w:t> </w:t>
      </w:r>
      <w:r>
        <w:rPr/>
        <w:t>Bapak</w:t>
      </w:r>
      <w:r>
        <w:rPr>
          <w:spacing w:val="-15"/>
        </w:rPr>
        <w:t> </w:t>
      </w:r>
      <w:r>
        <w:rPr/>
        <w:t>Atiq</w:t>
      </w:r>
      <w:r>
        <w:rPr>
          <w:spacing w:val="-15"/>
        </w:rPr>
        <w:t> </w:t>
      </w:r>
      <w:r>
        <w:rPr/>
        <w:t>yang menyampaikan bahwa resosialisasi tidak dilakukan secara tiba-tiba, melainkan berlangsung alam jangka waktu tertentu sesuai dengan kebutuhan dan kesiapan klien. Dengan pendampingan yang terstruktur, dan bimbingan yang terarah diharapkan klien mampu untuk kembali kemasyarakat dengan positif (wawancara Bapak Atiq pada 9 November 2024)</w:t>
      </w:r>
    </w:p>
    <w:p>
      <w:pPr>
        <w:pStyle w:val="BodyText"/>
        <w:spacing w:line="360" w:lineRule="auto"/>
        <w:ind w:left="851" w:right="281" w:firstLine="285"/>
        <w:jc w:val="both"/>
      </w:pPr>
      <w:r>
        <w:rPr/>
        <w:t>Berdasarkan</w:t>
      </w:r>
      <w:r>
        <w:rPr>
          <w:spacing w:val="-1"/>
        </w:rPr>
        <w:t> </w:t>
      </w:r>
      <w:r>
        <w:rPr/>
        <w:t>uraian</w:t>
      </w:r>
      <w:r>
        <w:rPr>
          <w:spacing w:val="-1"/>
        </w:rPr>
        <w:t> </w:t>
      </w:r>
      <w:r>
        <w:rPr/>
        <w:t>diatas</w:t>
      </w:r>
      <w:r>
        <w:rPr>
          <w:spacing w:val="-1"/>
        </w:rPr>
        <w:t> </w:t>
      </w:r>
      <w:r>
        <w:rPr/>
        <w:t>dapat disimpulkan</w:t>
      </w:r>
      <w:r>
        <w:rPr>
          <w:spacing w:val="-1"/>
        </w:rPr>
        <w:t> </w:t>
      </w:r>
      <w:r>
        <w:rPr/>
        <w:t>bahwa</w:t>
      </w:r>
      <w:r>
        <w:rPr>
          <w:spacing w:val="-2"/>
        </w:rPr>
        <w:t> </w:t>
      </w:r>
      <w:r>
        <w:rPr/>
        <w:t>resosialisasi merupakan tahap penting dalam proses pengembalian klien narapidana anak agar dapat menyesuaikan diri kembali dilingkungan sosial setelah menjalani masa pembinaan. Stigma negatif yang muncul dari masyarakat menjadikan klien narapidana</w:t>
      </w:r>
      <w:r>
        <w:rPr>
          <w:spacing w:val="-15"/>
        </w:rPr>
        <w:t> </w:t>
      </w:r>
      <w:r>
        <w:rPr/>
        <w:t>anak</w:t>
      </w:r>
      <w:r>
        <w:rPr>
          <w:spacing w:val="-15"/>
        </w:rPr>
        <w:t> </w:t>
      </w:r>
      <w:r>
        <w:rPr/>
        <w:t>memiliki</w:t>
      </w:r>
      <w:r>
        <w:rPr>
          <w:spacing w:val="-15"/>
        </w:rPr>
        <w:t> </w:t>
      </w:r>
      <w:r>
        <w:rPr/>
        <w:t>penurunan</w:t>
      </w:r>
      <w:r>
        <w:rPr>
          <w:spacing w:val="-15"/>
        </w:rPr>
        <w:t> </w:t>
      </w:r>
      <w:r>
        <w:rPr/>
        <w:t>kepercayaan</w:t>
      </w:r>
      <w:r>
        <w:rPr>
          <w:spacing w:val="-15"/>
        </w:rPr>
        <w:t> </w:t>
      </w:r>
      <w:r>
        <w:rPr/>
        <w:t>diri</w:t>
      </w:r>
      <w:r>
        <w:rPr>
          <w:spacing w:val="-15"/>
        </w:rPr>
        <w:t> </w:t>
      </w:r>
      <w:r>
        <w:rPr/>
        <w:t>serta</w:t>
      </w:r>
      <w:r>
        <w:rPr>
          <w:spacing w:val="-15"/>
        </w:rPr>
        <w:t> </w:t>
      </w:r>
      <w:r>
        <w:rPr/>
        <w:t>keberfungsian</w:t>
      </w:r>
      <w:r>
        <w:rPr>
          <w:spacing w:val="-15"/>
        </w:rPr>
        <w:t> </w:t>
      </w:r>
      <w:r>
        <w:rPr/>
        <w:t>sosial anak. Oleh karna itu, resosialisasi sebagai upaya pengembalian jati diri anak dengan membekali nilai dan norma positif agar klien narapidana anak mampu diterima secara baik di masyarakat. Dengan pendampingan dan bimbingan dari pembimbing kemasyarakatan dan keluarga, resosialisasi diharapkan mampu membentuk pribadi klien yang lebih baik.</w:t>
      </w:r>
    </w:p>
    <w:p>
      <w:pPr>
        <w:pStyle w:val="Heading3"/>
        <w:numPr>
          <w:ilvl w:val="0"/>
          <w:numId w:val="16"/>
        </w:numPr>
        <w:tabs>
          <w:tab w:pos="851" w:val="left" w:leader="none"/>
          <w:tab w:pos="912" w:val="left" w:leader="none"/>
        </w:tabs>
        <w:spacing w:line="360" w:lineRule="auto" w:before="162" w:after="0"/>
        <w:ind w:left="851" w:right="279" w:hanging="284"/>
        <w:jc w:val="both"/>
      </w:pPr>
      <w:bookmarkStart w:name="_bookmark51" w:id="52"/>
      <w:bookmarkEnd w:id="52"/>
      <w:r>
        <w:rPr>
          <w:b w:val="0"/>
        </w:rPr>
      </w:r>
      <w:r>
        <w:rPr/>
        <w:tab/>
        <w:t>Analisis Peran Pembimbing Kemasyarakatan dalam Mencapai Tujuan Resosialisasi Klien Narapidana Anak</w:t>
      </w:r>
    </w:p>
    <w:p>
      <w:pPr>
        <w:pStyle w:val="Heading3"/>
        <w:spacing w:after="0" w:line="360" w:lineRule="auto"/>
        <w:jc w:val="both"/>
        <w:sectPr>
          <w:pgSz w:w="11910" w:h="16840"/>
          <w:pgMar w:header="0" w:footer="1000" w:top="1920" w:bottom="1200" w:left="1700" w:right="1417"/>
        </w:sectPr>
      </w:pPr>
    </w:p>
    <w:p>
      <w:pPr>
        <w:pStyle w:val="BodyText"/>
        <w:spacing w:before="53"/>
        <w:rPr>
          <w:b/>
        </w:rPr>
      </w:pPr>
    </w:p>
    <w:p>
      <w:pPr>
        <w:pStyle w:val="BodyText"/>
        <w:spacing w:line="360" w:lineRule="auto"/>
        <w:ind w:left="851" w:right="279" w:firstLine="285"/>
        <w:jc w:val="both"/>
      </w:pPr>
      <w:r>
        <w:rPr/>
        <w:t>Menurut Suparlan tujuan dari resosialisasi adalah mempersiapkan para penyandang masalah kesejahteraan sosial agar mampu berintegrasi dalam kehidupan bermasyarakat, mempersiapkan masyarakat agar menerima kehadiran dan memperlakukan bekas penyandang masalah kesejahteraan sosial secara wajar, dan menyalurkan para bekas penyandang masalah kesejahteraan sosial ke sektor pendidikan usaha produktif atau lapangan pekerjaan. Proses resosialisasi yang dilakukan oleh institusi sosial merupakan bentuk perbaikan mental dengan memberikan bimbingan terhadap kualitas ketakwaan terhadap Tuhan Yang Maha Esa, intelektual, sikap, perilaku, kesehatan jasmani, rohani selama dalam binaan. Sehingga mampu mengembalikan rasa percaya diri agar dapat memanfaatkan dan bertanggung jawab atas tindakan dan perilaku di masyarakat, tanpa rasa rendah diri akibat diangap pernah bermasalah dengan hukum. Ini menunjukan bahwa dalam proses resosialisasi disiapkan guna klien mampu berfungsi dan mandiri secara sosial dan ekonomi. </w:t>
      </w:r>
      <w:r>
        <w:rPr>
          <w:vertAlign w:val="superscript"/>
        </w:rPr>
        <w:t>67</w:t>
      </w:r>
    </w:p>
    <w:p>
      <w:pPr>
        <w:pStyle w:val="BodyText"/>
        <w:spacing w:line="360" w:lineRule="auto" w:before="1"/>
        <w:ind w:left="851" w:right="280" w:firstLine="285"/>
        <w:jc w:val="both"/>
      </w:pPr>
      <w:r>
        <w:rPr/>
        <w:t>Peran pembimbing kemasyarakatan dalam memberikan motivasi dalam pencapaian tujuan resosialisasi merupakan hal yang penting. Pembimbing kemasyarakatan berperan dalam membangkitkan semangat klien, mendorong klien</w:t>
      </w:r>
      <w:r>
        <w:rPr>
          <w:spacing w:val="-14"/>
        </w:rPr>
        <w:t> </w:t>
      </w:r>
      <w:r>
        <w:rPr/>
        <w:t>agar</w:t>
      </w:r>
      <w:r>
        <w:rPr>
          <w:spacing w:val="-15"/>
        </w:rPr>
        <w:t> </w:t>
      </w:r>
      <w:r>
        <w:rPr/>
        <w:t>memiliki</w:t>
      </w:r>
      <w:r>
        <w:rPr>
          <w:spacing w:val="-13"/>
        </w:rPr>
        <w:t> </w:t>
      </w:r>
      <w:r>
        <w:rPr/>
        <w:t>motivasi</w:t>
      </w:r>
      <w:r>
        <w:rPr>
          <w:spacing w:val="-13"/>
        </w:rPr>
        <w:t> </w:t>
      </w:r>
      <w:r>
        <w:rPr/>
        <w:t>yang</w:t>
      </w:r>
      <w:r>
        <w:rPr>
          <w:spacing w:val="-14"/>
        </w:rPr>
        <w:t> </w:t>
      </w:r>
      <w:r>
        <w:rPr/>
        <w:t>kuat</w:t>
      </w:r>
      <w:r>
        <w:rPr>
          <w:spacing w:val="-14"/>
        </w:rPr>
        <w:t> </w:t>
      </w:r>
      <w:r>
        <w:rPr/>
        <w:t>dalam</w:t>
      </w:r>
      <w:r>
        <w:rPr>
          <w:spacing w:val="-14"/>
        </w:rPr>
        <w:t> </w:t>
      </w:r>
      <w:r>
        <w:rPr/>
        <w:t>menjalani</w:t>
      </w:r>
      <w:r>
        <w:rPr>
          <w:spacing w:val="-14"/>
        </w:rPr>
        <w:t> </w:t>
      </w:r>
      <w:r>
        <w:rPr/>
        <w:t>kehidupan</w:t>
      </w:r>
      <w:r>
        <w:rPr>
          <w:spacing w:val="-15"/>
        </w:rPr>
        <w:t> </w:t>
      </w:r>
      <w:r>
        <w:rPr/>
        <w:t>setelah</w:t>
      </w:r>
      <w:r>
        <w:rPr>
          <w:spacing w:val="-12"/>
        </w:rPr>
        <w:t> </w:t>
      </w:r>
      <w:r>
        <w:rPr/>
        <w:t>masa hukuman segingga klien memiliki arah tujuan hidup yang akan dipilih setelahnya. Pemberian motivasi dapat dilakukan dengan berbagai cara sesuai dengan kebutuhan klien, seperti melalui konseling atau keterlibatan dengan kegiatan sosial. Pemberian motivasi juga merupakan bentuk dukungan emosional yang dapat memberikan rasa nyaman dan aman ketika klien anak sedang melakukan bimbingan dengan Pembimbing Kemasyarakatan.</w:t>
      </w:r>
      <w:r>
        <w:rPr>
          <w:vertAlign w:val="superscript"/>
        </w:rPr>
        <w:t>68</w:t>
      </w:r>
    </w:p>
    <w:p>
      <w:pPr>
        <w:pStyle w:val="BodyText"/>
        <w:spacing w:line="360" w:lineRule="auto" w:before="1"/>
        <w:ind w:left="851" w:right="285" w:firstLine="285"/>
        <w:jc w:val="both"/>
      </w:pPr>
      <w:r>
        <w:rPr/>
        <w:t>Tujuan dalam proses resosialisasi merupakan bentuk upaya yang dilakukan oleh pembimbing kemasyarakatan kepada klien narapidana anak agar mampu berintegrasi</w:t>
      </w:r>
      <w:r>
        <w:rPr>
          <w:spacing w:val="48"/>
        </w:rPr>
        <w:t>  </w:t>
      </w:r>
      <w:r>
        <w:rPr/>
        <w:t>di</w:t>
      </w:r>
      <w:r>
        <w:rPr>
          <w:spacing w:val="49"/>
        </w:rPr>
        <w:t>  </w:t>
      </w:r>
      <w:r>
        <w:rPr/>
        <w:t>lingkungan</w:t>
      </w:r>
      <w:r>
        <w:rPr>
          <w:spacing w:val="48"/>
        </w:rPr>
        <w:t>  </w:t>
      </w:r>
      <w:r>
        <w:rPr/>
        <w:t>sosial</w:t>
      </w:r>
      <w:r>
        <w:rPr>
          <w:spacing w:val="49"/>
        </w:rPr>
        <w:t>  </w:t>
      </w:r>
      <w:r>
        <w:rPr/>
        <w:t>yang</w:t>
      </w:r>
      <w:r>
        <w:rPr>
          <w:spacing w:val="48"/>
        </w:rPr>
        <w:t>  </w:t>
      </w:r>
      <w:r>
        <w:rPr/>
        <w:t>baik</w:t>
      </w:r>
      <w:r>
        <w:rPr>
          <w:spacing w:val="49"/>
        </w:rPr>
        <w:t>  </w:t>
      </w:r>
      <w:r>
        <w:rPr/>
        <w:t>dan</w:t>
      </w:r>
      <w:r>
        <w:rPr>
          <w:spacing w:val="48"/>
        </w:rPr>
        <w:t>  </w:t>
      </w:r>
      <w:r>
        <w:rPr/>
        <w:t>mampu</w:t>
      </w:r>
      <w:r>
        <w:rPr>
          <w:spacing w:val="49"/>
        </w:rPr>
        <w:t>  </w:t>
      </w:r>
      <w:r>
        <w:rPr>
          <w:spacing w:val="-2"/>
        </w:rPr>
        <w:t>membantu</w:t>
      </w:r>
    </w:p>
    <w:p>
      <w:pPr>
        <w:pStyle w:val="BodyText"/>
        <w:rPr>
          <w:sz w:val="20"/>
        </w:rPr>
      </w:pPr>
    </w:p>
    <w:p>
      <w:pPr>
        <w:pStyle w:val="BodyText"/>
        <w:spacing w:before="174"/>
        <w:rPr>
          <w:sz w:val="20"/>
        </w:rPr>
      </w:pPr>
      <w:r>
        <w:rPr>
          <w:sz w:val="20"/>
        </w:rPr>
        <mc:AlternateContent>
          <mc:Choice Requires="wps">
            <w:drawing>
              <wp:anchor distT="0" distB="0" distL="0" distR="0" allowOverlap="1" layoutInCell="1" locked="0" behindDoc="1" simplePos="0" relativeHeight="487611904">
                <wp:simplePos x="0" y="0"/>
                <wp:positionH relativeFrom="page">
                  <wp:posOffset>1440433</wp:posOffset>
                </wp:positionH>
                <wp:positionV relativeFrom="paragraph">
                  <wp:posOffset>271774</wp:posOffset>
                </wp:positionV>
                <wp:extent cx="1829435" cy="9525"/>
                <wp:effectExtent l="0" t="0" r="0" b="0"/>
                <wp:wrapTopAndBottom/>
                <wp:docPr id="79" name="Graphic 79"/>
                <wp:cNvGraphicFramePr>
                  <a:graphicFrameLocks/>
                </wp:cNvGraphicFramePr>
                <a:graphic>
                  <a:graphicData uri="http://schemas.microsoft.com/office/word/2010/wordprocessingShape">
                    <wps:wsp>
                      <wps:cNvPr id="79" name="Graphic 79"/>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21.39958pt;width:144.020pt;height:.72003pt;mso-position-horizontal-relative:page;mso-position-vertical-relative:paragraph;z-index:-15704576;mso-wrap-distance-left:0;mso-wrap-distance-right:0" id="docshape75" filled="true" fillcolor="#000000" stroked="false">
                <v:fill type="solid"/>
                <w10:wrap type="topAndBottom"/>
              </v:rect>
            </w:pict>
          </mc:Fallback>
        </mc:AlternateContent>
      </w:r>
    </w:p>
    <w:p>
      <w:pPr>
        <w:spacing w:line="229" w:lineRule="exact" w:before="101"/>
        <w:ind w:left="1134" w:right="0" w:firstLine="0"/>
        <w:jc w:val="left"/>
        <w:rPr>
          <w:sz w:val="20"/>
        </w:rPr>
      </w:pPr>
      <w:r>
        <w:rPr>
          <w:sz w:val="20"/>
          <w:vertAlign w:val="superscript"/>
        </w:rPr>
        <w:t>67</w:t>
      </w:r>
      <w:r>
        <w:rPr>
          <w:spacing w:val="-2"/>
          <w:sz w:val="20"/>
          <w:vertAlign w:val="baseline"/>
        </w:rPr>
        <w:t> Respati.</w:t>
      </w:r>
    </w:p>
    <w:p>
      <w:pPr>
        <w:spacing w:before="0"/>
        <w:ind w:left="568" w:right="0" w:firstLine="566"/>
        <w:jc w:val="left"/>
        <w:rPr>
          <w:sz w:val="20"/>
        </w:rPr>
      </w:pPr>
      <w:r>
        <w:rPr>
          <w:sz w:val="20"/>
          <w:vertAlign w:val="superscript"/>
        </w:rPr>
        <w:t>68</w:t>
      </w:r>
      <w:r>
        <w:rPr>
          <w:spacing w:val="35"/>
          <w:sz w:val="20"/>
          <w:vertAlign w:val="baseline"/>
        </w:rPr>
        <w:t> </w:t>
      </w:r>
      <w:r>
        <w:rPr>
          <w:sz w:val="20"/>
          <w:vertAlign w:val="baseline"/>
        </w:rPr>
        <w:t>Umi</w:t>
      </w:r>
      <w:r>
        <w:rPr>
          <w:spacing w:val="35"/>
          <w:sz w:val="20"/>
          <w:vertAlign w:val="baseline"/>
        </w:rPr>
        <w:t> </w:t>
      </w:r>
      <w:r>
        <w:rPr>
          <w:sz w:val="20"/>
          <w:vertAlign w:val="baseline"/>
        </w:rPr>
        <w:t>Habibah</w:t>
      </w:r>
      <w:r>
        <w:rPr>
          <w:spacing w:val="37"/>
          <w:sz w:val="20"/>
          <w:vertAlign w:val="baseline"/>
        </w:rPr>
        <w:t> </w:t>
      </w:r>
      <w:r>
        <w:rPr>
          <w:sz w:val="20"/>
          <w:vertAlign w:val="baseline"/>
        </w:rPr>
        <w:t>and</w:t>
      </w:r>
      <w:r>
        <w:rPr>
          <w:spacing w:val="36"/>
          <w:sz w:val="20"/>
          <w:vertAlign w:val="baseline"/>
        </w:rPr>
        <w:t> </w:t>
      </w:r>
      <w:r>
        <w:rPr>
          <w:sz w:val="20"/>
          <w:vertAlign w:val="baseline"/>
        </w:rPr>
        <w:t>Ade</w:t>
      </w:r>
      <w:r>
        <w:rPr>
          <w:spacing w:val="33"/>
          <w:sz w:val="20"/>
          <w:vertAlign w:val="baseline"/>
        </w:rPr>
        <w:t> </w:t>
      </w:r>
      <w:r>
        <w:rPr>
          <w:sz w:val="20"/>
          <w:vertAlign w:val="baseline"/>
        </w:rPr>
        <w:t>Sucipto,</w:t>
      </w:r>
      <w:r>
        <w:rPr>
          <w:spacing w:val="36"/>
          <w:sz w:val="20"/>
          <w:vertAlign w:val="baseline"/>
        </w:rPr>
        <w:t> </w:t>
      </w:r>
      <w:r>
        <w:rPr>
          <w:sz w:val="20"/>
          <w:vertAlign w:val="baseline"/>
        </w:rPr>
        <w:t>‘Building</w:t>
      </w:r>
      <w:r>
        <w:rPr>
          <w:spacing w:val="34"/>
          <w:sz w:val="20"/>
          <w:vertAlign w:val="baseline"/>
        </w:rPr>
        <w:t> </w:t>
      </w:r>
      <w:r>
        <w:rPr>
          <w:sz w:val="20"/>
          <w:vertAlign w:val="baseline"/>
        </w:rPr>
        <w:t>Peer</w:t>
      </w:r>
      <w:r>
        <w:rPr>
          <w:spacing w:val="36"/>
          <w:sz w:val="20"/>
          <w:vertAlign w:val="baseline"/>
        </w:rPr>
        <w:t> </w:t>
      </w:r>
      <w:r>
        <w:rPr>
          <w:sz w:val="20"/>
          <w:vertAlign w:val="baseline"/>
        </w:rPr>
        <w:t>Social</w:t>
      </w:r>
      <w:r>
        <w:rPr>
          <w:spacing w:val="36"/>
          <w:sz w:val="20"/>
          <w:vertAlign w:val="baseline"/>
        </w:rPr>
        <w:t> </w:t>
      </w:r>
      <w:r>
        <w:rPr>
          <w:sz w:val="20"/>
          <w:vertAlign w:val="baseline"/>
        </w:rPr>
        <w:t>Support</w:t>
      </w:r>
      <w:r>
        <w:rPr>
          <w:spacing w:val="35"/>
          <w:sz w:val="20"/>
          <w:vertAlign w:val="baseline"/>
        </w:rPr>
        <w:t> </w:t>
      </w:r>
      <w:r>
        <w:rPr>
          <w:sz w:val="20"/>
          <w:vertAlign w:val="baseline"/>
        </w:rPr>
        <w:t>as</w:t>
      </w:r>
      <w:r>
        <w:rPr>
          <w:spacing w:val="35"/>
          <w:sz w:val="20"/>
          <w:vertAlign w:val="baseline"/>
        </w:rPr>
        <w:t> </w:t>
      </w:r>
      <w:r>
        <w:rPr>
          <w:sz w:val="20"/>
          <w:vertAlign w:val="baseline"/>
        </w:rPr>
        <w:t>a</w:t>
      </w:r>
      <w:r>
        <w:rPr>
          <w:spacing w:val="36"/>
          <w:sz w:val="20"/>
          <w:vertAlign w:val="baseline"/>
        </w:rPr>
        <w:t> </w:t>
      </w:r>
      <w:r>
        <w:rPr>
          <w:sz w:val="20"/>
          <w:vertAlign w:val="baseline"/>
        </w:rPr>
        <w:t>Mental</w:t>
      </w:r>
      <w:r>
        <w:rPr>
          <w:spacing w:val="35"/>
          <w:sz w:val="20"/>
          <w:vertAlign w:val="baseline"/>
        </w:rPr>
        <w:t> </w:t>
      </w:r>
      <w:r>
        <w:rPr>
          <w:sz w:val="20"/>
          <w:vertAlign w:val="baseline"/>
        </w:rPr>
        <w:t>Disorder Solution</w:t>
      </w:r>
      <w:r>
        <w:rPr>
          <w:spacing w:val="77"/>
          <w:sz w:val="20"/>
          <w:vertAlign w:val="baseline"/>
        </w:rPr>
        <w:t> </w:t>
      </w:r>
      <w:r>
        <w:rPr>
          <w:sz w:val="20"/>
          <w:vertAlign w:val="baseline"/>
        </w:rPr>
        <w:t>for</w:t>
      </w:r>
      <w:r>
        <w:rPr>
          <w:spacing w:val="55"/>
          <w:w w:val="150"/>
          <w:sz w:val="20"/>
          <w:vertAlign w:val="baseline"/>
        </w:rPr>
        <w:t> </w:t>
      </w:r>
      <w:r>
        <w:rPr>
          <w:sz w:val="20"/>
          <w:vertAlign w:val="baseline"/>
        </w:rPr>
        <w:t>the</w:t>
      </w:r>
      <w:r>
        <w:rPr>
          <w:spacing w:val="77"/>
          <w:sz w:val="20"/>
          <w:vertAlign w:val="baseline"/>
        </w:rPr>
        <w:t> </w:t>
      </w:r>
      <w:r>
        <w:rPr>
          <w:sz w:val="20"/>
          <w:vertAlign w:val="baseline"/>
        </w:rPr>
        <w:t>Blind’,</w:t>
      </w:r>
      <w:r>
        <w:rPr>
          <w:spacing w:val="55"/>
          <w:w w:val="150"/>
          <w:sz w:val="20"/>
          <w:vertAlign w:val="baseline"/>
        </w:rPr>
        <w:t> </w:t>
      </w:r>
      <w:r>
        <w:rPr>
          <w:i/>
          <w:sz w:val="20"/>
          <w:vertAlign w:val="baseline"/>
        </w:rPr>
        <w:t>Journal</w:t>
      </w:r>
      <w:r>
        <w:rPr>
          <w:i/>
          <w:spacing w:val="76"/>
          <w:sz w:val="20"/>
          <w:vertAlign w:val="baseline"/>
        </w:rPr>
        <w:t> </w:t>
      </w:r>
      <w:r>
        <w:rPr>
          <w:i/>
          <w:sz w:val="20"/>
          <w:vertAlign w:val="baseline"/>
        </w:rPr>
        <w:t>of</w:t>
      </w:r>
      <w:r>
        <w:rPr>
          <w:i/>
          <w:spacing w:val="77"/>
          <w:sz w:val="20"/>
          <w:vertAlign w:val="baseline"/>
        </w:rPr>
        <w:t> </w:t>
      </w:r>
      <w:r>
        <w:rPr>
          <w:i/>
          <w:sz w:val="20"/>
          <w:vertAlign w:val="baseline"/>
        </w:rPr>
        <w:t>Advanced</w:t>
      </w:r>
      <w:r>
        <w:rPr>
          <w:i/>
          <w:spacing w:val="78"/>
          <w:sz w:val="20"/>
          <w:vertAlign w:val="baseline"/>
        </w:rPr>
        <w:t> </w:t>
      </w:r>
      <w:r>
        <w:rPr>
          <w:i/>
          <w:sz w:val="20"/>
          <w:vertAlign w:val="baseline"/>
        </w:rPr>
        <w:t>Guidance</w:t>
      </w:r>
      <w:r>
        <w:rPr>
          <w:i/>
          <w:spacing w:val="77"/>
          <w:sz w:val="20"/>
          <w:vertAlign w:val="baseline"/>
        </w:rPr>
        <w:t> </w:t>
      </w:r>
      <w:r>
        <w:rPr>
          <w:i/>
          <w:sz w:val="20"/>
          <w:vertAlign w:val="baseline"/>
        </w:rPr>
        <w:t>and</w:t>
      </w:r>
      <w:r>
        <w:rPr>
          <w:i/>
          <w:spacing w:val="78"/>
          <w:sz w:val="20"/>
          <w:vertAlign w:val="baseline"/>
        </w:rPr>
        <w:t> </w:t>
      </w:r>
      <w:r>
        <w:rPr>
          <w:i/>
          <w:sz w:val="20"/>
          <w:vertAlign w:val="baseline"/>
        </w:rPr>
        <w:t>Counseling</w:t>
      </w:r>
      <w:r>
        <w:rPr>
          <w:sz w:val="20"/>
          <w:vertAlign w:val="baseline"/>
        </w:rPr>
        <w:t>,</w:t>
      </w:r>
      <w:r>
        <w:rPr>
          <w:spacing w:val="78"/>
          <w:sz w:val="20"/>
          <w:vertAlign w:val="baseline"/>
        </w:rPr>
        <w:t> </w:t>
      </w:r>
      <w:r>
        <w:rPr>
          <w:sz w:val="20"/>
          <w:vertAlign w:val="baseline"/>
        </w:rPr>
        <w:t>1.1</w:t>
      </w:r>
      <w:r>
        <w:rPr>
          <w:spacing w:val="75"/>
          <w:sz w:val="20"/>
          <w:vertAlign w:val="baseline"/>
        </w:rPr>
        <w:t> </w:t>
      </w:r>
      <w:r>
        <w:rPr>
          <w:sz w:val="20"/>
          <w:vertAlign w:val="baseline"/>
        </w:rPr>
        <w:t>(2020),</w:t>
      </w:r>
      <w:r>
        <w:rPr>
          <w:spacing w:val="75"/>
          <w:sz w:val="20"/>
          <w:vertAlign w:val="baseline"/>
        </w:rPr>
        <w:t> </w:t>
      </w:r>
      <w:r>
        <w:rPr>
          <w:spacing w:val="-5"/>
          <w:sz w:val="20"/>
          <w:vertAlign w:val="baseline"/>
        </w:rPr>
        <w:t>68</w:t>
      </w:r>
    </w:p>
    <w:p>
      <w:pPr>
        <w:spacing w:before="0"/>
        <w:ind w:left="568" w:right="0" w:firstLine="0"/>
        <w:jc w:val="left"/>
        <w:rPr>
          <w:sz w:val="20"/>
        </w:rPr>
      </w:pPr>
      <w:r>
        <w:rPr>
          <w:spacing w:val="-2"/>
          <w:sz w:val="20"/>
        </w:rPr>
        <w:t>&lt;https://doi.org/10.21580/jagc.2020.1.1.5774&gt;.</w:t>
      </w:r>
    </w:p>
    <w:p>
      <w:pPr>
        <w:spacing w:after="0"/>
        <w:jc w:val="left"/>
        <w:rPr>
          <w:sz w:val="20"/>
        </w:rPr>
        <w:sectPr>
          <w:pgSz w:w="11910" w:h="16840"/>
          <w:pgMar w:header="0" w:footer="1000" w:top="1920" w:bottom="1200" w:left="1700" w:right="1417"/>
        </w:sectPr>
      </w:pPr>
    </w:p>
    <w:p>
      <w:pPr>
        <w:pStyle w:val="BodyText"/>
        <w:spacing w:before="53"/>
      </w:pPr>
    </w:p>
    <w:p>
      <w:pPr>
        <w:pStyle w:val="BodyText"/>
        <w:spacing w:line="360" w:lineRule="auto"/>
        <w:ind w:left="851" w:right="286"/>
        <w:jc w:val="both"/>
      </w:pPr>
      <w:r>
        <w:rPr/>
        <w:t>menyelesaikan permasalahan yang ada dalam diri klien narapidana. Berikut merupakan tujuan dari proses resosialisasi.</w:t>
      </w:r>
    </w:p>
    <w:p>
      <w:pPr>
        <w:pStyle w:val="ListParagraph"/>
        <w:numPr>
          <w:ilvl w:val="0"/>
          <w:numId w:val="17"/>
        </w:numPr>
        <w:tabs>
          <w:tab w:pos="851" w:val="left" w:leader="none"/>
        </w:tabs>
        <w:spacing w:line="240" w:lineRule="auto" w:before="0" w:after="0"/>
        <w:ind w:left="851" w:right="0" w:hanging="283"/>
        <w:jc w:val="both"/>
        <w:rPr>
          <w:sz w:val="24"/>
        </w:rPr>
      </w:pPr>
      <w:r>
        <w:rPr>
          <w:sz w:val="24"/>
        </w:rPr>
        <w:t>Mempersiapkan</w:t>
      </w:r>
      <w:r>
        <w:rPr>
          <w:spacing w:val="-3"/>
          <w:sz w:val="24"/>
        </w:rPr>
        <w:t> </w:t>
      </w:r>
      <w:r>
        <w:rPr>
          <w:sz w:val="24"/>
        </w:rPr>
        <w:t>klien</w:t>
      </w:r>
      <w:r>
        <w:rPr>
          <w:spacing w:val="-1"/>
          <w:sz w:val="24"/>
        </w:rPr>
        <w:t> </w:t>
      </w:r>
      <w:r>
        <w:rPr>
          <w:sz w:val="24"/>
        </w:rPr>
        <w:t>narapidana</w:t>
      </w:r>
      <w:r>
        <w:rPr>
          <w:spacing w:val="-3"/>
          <w:sz w:val="24"/>
        </w:rPr>
        <w:t> </w:t>
      </w:r>
      <w:r>
        <w:rPr>
          <w:sz w:val="24"/>
        </w:rPr>
        <w:t>anak</w:t>
      </w:r>
      <w:r>
        <w:rPr>
          <w:spacing w:val="-1"/>
          <w:sz w:val="24"/>
        </w:rPr>
        <w:t> </w:t>
      </w:r>
      <w:r>
        <w:rPr>
          <w:sz w:val="24"/>
        </w:rPr>
        <w:t>agar</w:t>
      </w:r>
      <w:r>
        <w:rPr>
          <w:spacing w:val="-1"/>
          <w:sz w:val="24"/>
        </w:rPr>
        <w:t> </w:t>
      </w:r>
      <w:r>
        <w:rPr>
          <w:sz w:val="24"/>
        </w:rPr>
        <w:t>berintegrasi</w:t>
      </w:r>
      <w:r>
        <w:rPr>
          <w:spacing w:val="-1"/>
          <w:sz w:val="24"/>
        </w:rPr>
        <w:t> </w:t>
      </w:r>
      <w:r>
        <w:rPr>
          <w:sz w:val="24"/>
        </w:rPr>
        <w:t>dalam</w:t>
      </w:r>
      <w:r>
        <w:rPr>
          <w:spacing w:val="-1"/>
          <w:sz w:val="24"/>
        </w:rPr>
        <w:t> </w:t>
      </w:r>
      <w:r>
        <w:rPr>
          <w:spacing w:val="-2"/>
          <w:sz w:val="24"/>
        </w:rPr>
        <w:t>masyarakat.</w:t>
      </w:r>
    </w:p>
    <w:p>
      <w:pPr>
        <w:pStyle w:val="BodyText"/>
        <w:spacing w:line="360" w:lineRule="auto" w:before="137"/>
        <w:ind w:left="851" w:right="283" w:firstLine="283"/>
        <w:jc w:val="both"/>
      </w:pPr>
      <w:r>
        <w:rPr/>
        <w:t>Tujuan dari proses resosialisasi adalah untuk mempersiapkan klien narapidana anak agar mampu berintegrasi dengan lingkungannya, </w:t>
      </w:r>
      <w:r>
        <w:rPr/>
        <w:t>sehingga proses perkembangan dan kehidupan sosial klien narapidana tidak terhambat. Masa</w:t>
      </w:r>
      <w:r>
        <w:rPr>
          <w:spacing w:val="-15"/>
        </w:rPr>
        <w:t> </w:t>
      </w:r>
      <w:r>
        <w:rPr/>
        <w:t>binaan</w:t>
      </w:r>
      <w:r>
        <w:rPr>
          <w:spacing w:val="-15"/>
        </w:rPr>
        <w:t> </w:t>
      </w:r>
      <w:r>
        <w:rPr/>
        <w:t>ketika</w:t>
      </w:r>
      <w:r>
        <w:rPr>
          <w:spacing w:val="-15"/>
        </w:rPr>
        <w:t> </w:t>
      </w:r>
      <w:r>
        <w:rPr/>
        <w:t>menjalani</w:t>
      </w:r>
      <w:r>
        <w:rPr>
          <w:spacing w:val="-15"/>
        </w:rPr>
        <w:t> </w:t>
      </w:r>
      <w:r>
        <w:rPr/>
        <w:t>hukuman</w:t>
      </w:r>
      <w:r>
        <w:rPr>
          <w:spacing w:val="-15"/>
        </w:rPr>
        <w:t> </w:t>
      </w:r>
      <w:r>
        <w:rPr/>
        <w:t>merupakan</w:t>
      </w:r>
      <w:r>
        <w:rPr>
          <w:spacing w:val="-15"/>
        </w:rPr>
        <w:t> </w:t>
      </w:r>
      <w:r>
        <w:rPr/>
        <w:t>suaitu</w:t>
      </w:r>
      <w:r>
        <w:rPr>
          <w:spacing w:val="-15"/>
        </w:rPr>
        <w:t> </w:t>
      </w:r>
      <w:r>
        <w:rPr/>
        <w:t>bentuk</w:t>
      </w:r>
      <w:r>
        <w:rPr>
          <w:spacing w:val="-15"/>
        </w:rPr>
        <w:t> </w:t>
      </w:r>
      <w:r>
        <w:rPr/>
        <w:t>pelajaran</w:t>
      </w:r>
      <w:r>
        <w:rPr>
          <w:spacing w:val="-15"/>
        </w:rPr>
        <w:t> </w:t>
      </w:r>
      <w:r>
        <w:rPr/>
        <w:t>yang mampu klien anak ambil, sehingga dikemuadian hari ketika klien narapidana melakukan tindakan yang melanggar hukum dan norma mereka mampu memeprtimbangkan lagi perilaku yang sebaiknya dilakukan.</w:t>
      </w:r>
    </w:p>
    <w:p>
      <w:pPr>
        <w:pStyle w:val="BodyText"/>
        <w:spacing w:line="360" w:lineRule="auto" w:before="2"/>
        <w:ind w:left="851" w:right="282" w:firstLine="283"/>
        <w:jc w:val="both"/>
      </w:pPr>
      <w:r>
        <w:rPr/>
        <w:t>Pernyataan tersebut sesuai dengan apa yang disampaikan oleh pak puguh yang menyatakan bahwa indicator keberhasilan klien narapidana anak untuk kembali bermasyarakat mencakup tiga aspek, yaitu hubungan sosial dilingkungan tempat tinggal, berkelanjutan dalam Pendidikan dan relasi pertemanan kemudian aspek kehidupan atau kemandirian ekonomi. Pak puguh juga menyatakan bahwa resosialisasi bukan hanya sekedar tentang pengembalian individu ke masyarakat secara fisik tetapi pemulihan utuh hubungan sosial yang sempat terhambat karna klien narapidana anak menjalani masa hukuman (wawancara Bapak Puguh pada 14 Maret 2025).</w:t>
      </w:r>
      <w:r>
        <w:rPr>
          <w:spacing w:val="40"/>
        </w:rPr>
        <w:t> </w:t>
      </w:r>
      <w:r>
        <w:rPr/>
        <w:t>Seperti yang disampaikan pula oleh ibu S sebagai orang tua FA (16 Tahun), beliau menceritakan perkembangan yang dialami oleh anaknya setelah </w:t>
      </w:r>
      <w:r>
        <w:rPr/>
        <w:t>menjalani proses pembinaan, ibu S mengceritakan bahwa FA (16 Tahun) kini berubah menjadi</w:t>
      </w:r>
      <w:r>
        <w:rPr>
          <w:spacing w:val="-4"/>
        </w:rPr>
        <w:t> </w:t>
      </w:r>
      <w:r>
        <w:rPr/>
        <w:t>pribadi</w:t>
      </w:r>
      <w:r>
        <w:rPr>
          <w:spacing w:val="-4"/>
        </w:rPr>
        <w:t> </w:t>
      </w:r>
      <w:r>
        <w:rPr/>
        <w:t>yang</w:t>
      </w:r>
      <w:r>
        <w:rPr>
          <w:spacing w:val="-4"/>
        </w:rPr>
        <w:t> </w:t>
      </w:r>
      <w:r>
        <w:rPr/>
        <w:t>patuh</w:t>
      </w:r>
      <w:r>
        <w:rPr>
          <w:spacing w:val="-4"/>
        </w:rPr>
        <w:t> </w:t>
      </w:r>
      <w:r>
        <w:rPr/>
        <w:t>dan</w:t>
      </w:r>
      <w:r>
        <w:rPr>
          <w:spacing w:val="-4"/>
        </w:rPr>
        <w:t> </w:t>
      </w:r>
      <w:r>
        <w:rPr/>
        <w:t>tidak</w:t>
      </w:r>
      <w:r>
        <w:rPr>
          <w:spacing w:val="-4"/>
        </w:rPr>
        <w:t> </w:t>
      </w:r>
      <w:r>
        <w:rPr/>
        <w:t>sebandel</w:t>
      </w:r>
      <w:r>
        <w:rPr>
          <w:spacing w:val="-4"/>
        </w:rPr>
        <w:t> </w:t>
      </w:r>
      <w:r>
        <w:rPr/>
        <w:t>sebelumnya,</w:t>
      </w:r>
      <w:r>
        <w:rPr>
          <w:spacing w:val="-4"/>
        </w:rPr>
        <w:t> </w:t>
      </w:r>
      <w:r>
        <w:rPr/>
        <w:t>tentu</w:t>
      </w:r>
      <w:r>
        <w:rPr>
          <w:spacing w:val="-4"/>
        </w:rPr>
        <w:t> </w:t>
      </w:r>
      <w:r>
        <w:rPr/>
        <w:t>perubahan</w:t>
      </w:r>
      <w:r>
        <w:rPr>
          <w:spacing w:val="-4"/>
        </w:rPr>
        <w:t> </w:t>
      </w:r>
      <w:r>
        <w:rPr/>
        <w:t>ini disyukuri</w:t>
      </w:r>
      <w:r>
        <w:rPr>
          <w:spacing w:val="-6"/>
        </w:rPr>
        <w:t> </w:t>
      </w:r>
      <w:r>
        <w:rPr/>
        <w:t>oleh</w:t>
      </w:r>
      <w:r>
        <w:rPr>
          <w:spacing w:val="-6"/>
        </w:rPr>
        <w:t> </w:t>
      </w:r>
      <w:r>
        <w:rPr/>
        <w:t>keluarganya,</w:t>
      </w:r>
      <w:r>
        <w:rPr>
          <w:spacing w:val="-6"/>
        </w:rPr>
        <w:t> </w:t>
      </w:r>
      <w:r>
        <w:rPr/>
        <w:t>mengingat</w:t>
      </w:r>
      <w:r>
        <w:rPr>
          <w:spacing w:val="-3"/>
        </w:rPr>
        <w:t> </w:t>
      </w:r>
      <w:r>
        <w:rPr/>
        <w:t>FA</w:t>
      </w:r>
      <w:r>
        <w:rPr>
          <w:spacing w:val="-4"/>
        </w:rPr>
        <w:t> </w:t>
      </w:r>
      <w:r>
        <w:rPr/>
        <w:t>(16</w:t>
      </w:r>
      <w:r>
        <w:rPr>
          <w:spacing w:val="-4"/>
        </w:rPr>
        <w:t> </w:t>
      </w:r>
      <w:r>
        <w:rPr/>
        <w:t>Tahun)</w:t>
      </w:r>
      <w:r>
        <w:rPr>
          <w:spacing w:val="-7"/>
        </w:rPr>
        <w:t> </w:t>
      </w:r>
      <w:r>
        <w:rPr/>
        <w:t>tidak</w:t>
      </w:r>
      <w:r>
        <w:rPr>
          <w:spacing w:val="-6"/>
        </w:rPr>
        <w:t> </w:t>
      </w:r>
      <w:r>
        <w:rPr/>
        <w:t>hanya</w:t>
      </w:r>
      <w:r>
        <w:rPr>
          <w:spacing w:val="-7"/>
        </w:rPr>
        <w:t> </w:t>
      </w:r>
      <w:r>
        <w:rPr/>
        <w:t>menunjukan sikap yang lebih baik tetapi juga mulai menata kehidupan yang lebih terarah (wawancara ibu S orang tua FA (16 Tahun)).</w:t>
      </w:r>
    </w:p>
    <w:p>
      <w:pPr>
        <w:pStyle w:val="BodyText"/>
        <w:spacing w:line="360" w:lineRule="auto" w:before="1"/>
        <w:ind w:left="851" w:right="282" w:firstLine="283"/>
        <w:jc w:val="both"/>
      </w:pPr>
      <w:r>
        <w:rPr/>
        <w:t>Berdasarkan uraian diatas tujuan dari resosialisasi adalah untuk memperisiapkan klien narapidana anak agar dapat kembali berintegrasi </w:t>
      </w:r>
      <w:r>
        <w:rPr/>
        <w:t>dengan Masyarakat</w:t>
      </w:r>
      <w:r>
        <w:rPr>
          <w:spacing w:val="-5"/>
        </w:rPr>
        <w:t> </w:t>
      </w:r>
      <w:r>
        <w:rPr/>
        <w:t>secara</w:t>
      </w:r>
      <w:r>
        <w:rPr>
          <w:spacing w:val="-7"/>
        </w:rPr>
        <w:t> </w:t>
      </w:r>
      <w:r>
        <w:rPr/>
        <w:t>utuh</w:t>
      </w:r>
      <w:r>
        <w:rPr>
          <w:spacing w:val="-5"/>
        </w:rPr>
        <w:t> </w:t>
      </w:r>
      <w:r>
        <w:rPr/>
        <w:t>baik</w:t>
      </w:r>
      <w:r>
        <w:rPr>
          <w:spacing w:val="-5"/>
        </w:rPr>
        <w:t> </w:t>
      </w:r>
      <w:r>
        <w:rPr/>
        <w:t>sosial,</w:t>
      </w:r>
      <w:r>
        <w:rPr>
          <w:spacing w:val="-5"/>
        </w:rPr>
        <w:t> </w:t>
      </w:r>
      <w:r>
        <w:rPr/>
        <w:t>Pendidikan,</w:t>
      </w:r>
      <w:r>
        <w:rPr>
          <w:spacing w:val="-5"/>
        </w:rPr>
        <w:t> </w:t>
      </w:r>
      <w:r>
        <w:rPr/>
        <w:t>maupun</w:t>
      </w:r>
      <w:r>
        <w:rPr>
          <w:spacing w:val="-5"/>
        </w:rPr>
        <w:t> </w:t>
      </w:r>
      <w:r>
        <w:rPr/>
        <w:t>kemandirian</w:t>
      </w:r>
      <w:r>
        <w:rPr>
          <w:spacing w:val="-5"/>
        </w:rPr>
        <w:t> </w:t>
      </w:r>
      <w:r>
        <w:rPr/>
        <w:t>ekonomi. Masa pembiaan yang dilakukan oleh klien narapidana anak selama hukuman merupakan</w:t>
      </w:r>
      <w:r>
        <w:rPr>
          <w:spacing w:val="6"/>
        </w:rPr>
        <w:t> </w:t>
      </w:r>
      <w:r>
        <w:rPr/>
        <w:t>bentuk</w:t>
      </w:r>
      <w:r>
        <w:rPr>
          <w:spacing w:val="8"/>
        </w:rPr>
        <w:t> </w:t>
      </w:r>
      <w:r>
        <w:rPr/>
        <w:t>pelajaran</w:t>
      </w:r>
      <w:r>
        <w:rPr>
          <w:spacing w:val="8"/>
        </w:rPr>
        <w:t> </w:t>
      </w:r>
      <w:r>
        <w:rPr/>
        <w:t>bagi</w:t>
      </w:r>
      <w:r>
        <w:rPr>
          <w:spacing w:val="8"/>
        </w:rPr>
        <w:t> </w:t>
      </w:r>
      <w:r>
        <w:rPr/>
        <w:t>klien</w:t>
      </w:r>
      <w:r>
        <w:rPr>
          <w:spacing w:val="8"/>
        </w:rPr>
        <w:t> </w:t>
      </w:r>
      <w:r>
        <w:rPr/>
        <w:t>narapidana</w:t>
      </w:r>
      <w:r>
        <w:rPr>
          <w:spacing w:val="7"/>
        </w:rPr>
        <w:t> </w:t>
      </w:r>
      <w:r>
        <w:rPr/>
        <w:t>anak</w:t>
      </w:r>
      <w:r>
        <w:rPr>
          <w:spacing w:val="10"/>
        </w:rPr>
        <w:t> </w:t>
      </w:r>
      <w:r>
        <w:rPr/>
        <w:t>agar</w:t>
      </w:r>
      <w:r>
        <w:rPr>
          <w:spacing w:val="7"/>
        </w:rPr>
        <w:t> </w:t>
      </w:r>
      <w:r>
        <w:rPr/>
        <w:t>tidak</w:t>
      </w:r>
      <w:r>
        <w:rPr>
          <w:spacing w:val="9"/>
        </w:rPr>
        <w:t> </w:t>
      </w:r>
      <w:r>
        <w:rPr>
          <w:spacing w:val="-2"/>
        </w:rPr>
        <w:t>mengulangi</w:t>
      </w:r>
    </w:p>
    <w:p>
      <w:pPr>
        <w:pStyle w:val="BodyText"/>
        <w:spacing w:after="0" w:line="360" w:lineRule="auto"/>
        <w:jc w:val="both"/>
        <w:sectPr>
          <w:pgSz w:w="11910" w:h="16840"/>
          <w:pgMar w:header="0" w:footer="1000" w:top="1920" w:bottom="1200" w:left="1700" w:right="1417"/>
        </w:sectPr>
      </w:pPr>
    </w:p>
    <w:p>
      <w:pPr>
        <w:pStyle w:val="BodyText"/>
        <w:spacing w:before="53"/>
      </w:pPr>
    </w:p>
    <w:p>
      <w:pPr>
        <w:pStyle w:val="BodyText"/>
        <w:spacing w:line="360" w:lineRule="auto"/>
        <w:ind w:left="851" w:right="281"/>
        <w:jc w:val="both"/>
      </w:pPr>
      <w:r>
        <w:rPr/>
        <w:t>kesalahan di masa depan. Dampak positif yang didapat oleh klien narapidana anak ini menunjukan bahwa</w:t>
      </w:r>
      <w:r>
        <w:rPr>
          <w:spacing w:val="-1"/>
        </w:rPr>
        <w:t> </w:t>
      </w:r>
      <w:r>
        <w:rPr/>
        <w:t>resosialisasi yang dilakukan secra</w:t>
      </w:r>
      <w:r>
        <w:rPr>
          <w:spacing w:val="-1"/>
        </w:rPr>
        <w:t> </w:t>
      </w:r>
      <w:r>
        <w:rPr/>
        <w:t>menyeluruh dan tepat</w:t>
      </w:r>
      <w:r>
        <w:rPr>
          <w:spacing w:val="-5"/>
        </w:rPr>
        <w:t> </w:t>
      </w:r>
      <w:r>
        <w:rPr/>
        <w:t>dapat</w:t>
      </w:r>
      <w:r>
        <w:rPr>
          <w:spacing w:val="-5"/>
        </w:rPr>
        <w:t> </w:t>
      </w:r>
      <w:r>
        <w:rPr/>
        <w:t>memberikan</w:t>
      </w:r>
      <w:r>
        <w:rPr>
          <w:spacing w:val="-4"/>
        </w:rPr>
        <w:t> </w:t>
      </w:r>
      <w:r>
        <w:rPr/>
        <w:t>dampak</w:t>
      </w:r>
      <w:r>
        <w:rPr>
          <w:spacing w:val="-5"/>
        </w:rPr>
        <w:t> </w:t>
      </w:r>
      <w:r>
        <w:rPr/>
        <w:t>postif</w:t>
      </w:r>
      <w:r>
        <w:rPr>
          <w:spacing w:val="-5"/>
        </w:rPr>
        <w:t> </w:t>
      </w:r>
      <w:r>
        <w:rPr/>
        <w:t>dalam</w:t>
      </w:r>
      <w:r>
        <w:rPr>
          <w:spacing w:val="-5"/>
        </w:rPr>
        <w:t> </w:t>
      </w:r>
      <w:r>
        <w:rPr/>
        <w:t>membentuk</w:t>
      </w:r>
      <w:r>
        <w:rPr>
          <w:spacing w:val="-2"/>
        </w:rPr>
        <w:t> </w:t>
      </w:r>
      <w:r>
        <w:rPr/>
        <w:t>kembali</w:t>
      </w:r>
      <w:r>
        <w:rPr>
          <w:spacing w:val="-5"/>
        </w:rPr>
        <w:t> </w:t>
      </w:r>
      <w:r>
        <w:rPr/>
        <w:t>karakter</w:t>
      </w:r>
      <w:r>
        <w:rPr>
          <w:spacing w:val="-5"/>
        </w:rPr>
        <w:t> </w:t>
      </w:r>
      <w:r>
        <w:rPr/>
        <w:t>dan masa depan anak. Pembimbing kemasyarakatan berperan sebagai actor utama dalam pelaksanaan bimbingan sosial bagi klien narapidana anak. Pembimbing kemasyarakatan bertugas menyusun penelitian kemasyarakatan, memberikan pendampingan psikososial, serta melakukan pengawasan dan evaluasi terhadap perkembangan anak setelah menjalani masa pembinaan. Pembimbing kemasyarakatan sebagai fasilitator antara anak, keluarga, masyarakat, dan lembaga terkait dalam menciptakan lingkungan sosial yang mendukung proses </w:t>
      </w:r>
      <w:r>
        <w:rPr>
          <w:spacing w:val="-2"/>
        </w:rPr>
        <w:t>resoialsasi.</w:t>
      </w:r>
    </w:p>
    <w:p>
      <w:pPr>
        <w:pStyle w:val="ListParagraph"/>
        <w:numPr>
          <w:ilvl w:val="0"/>
          <w:numId w:val="17"/>
        </w:numPr>
        <w:tabs>
          <w:tab w:pos="851" w:val="left" w:leader="none"/>
        </w:tabs>
        <w:spacing w:line="360" w:lineRule="auto" w:before="0" w:after="0"/>
        <w:ind w:left="851" w:right="282" w:hanging="284"/>
        <w:jc w:val="both"/>
        <w:rPr>
          <w:sz w:val="24"/>
        </w:rPr>
      </w:pPr>
      <w:r>
        <w:rPr>
          <w:sz w:val="24"/>
        </w:rPr>
        <w:t>Mempersiapkan</w:t>
      </w:r>
      <w:r>
        <w:rPr>
          <w:spacing w:val="-15"/>
          <w:sz w:val="24"/>
        </w:rPr>
        <w:t> </w:t>
      </w:r>
      <w:r>
        <w:rPr>
          <w:sz w:val="24"/>
        </w:rPr>
        <w:t>masyarakat</w:t>
      </w:r>
      <w:r>
        <w:rPr>
          <w:spacing w:val="-15"/>
          <w:sz w:val="24"/>
        </w:rPr>
        <w:t> </w:t>
      </w:r>
      <w:r>
        <w:rPr>
          <w:sz w:val="24"/>
        </w:rPr>
        <w:t>agar</w:t>
      </w:r>
      <w:r>
        <w:rPr>
          <w:spacing w:val="-15"/>
          <w:sz w:val="24"/>
        </w:rPr>
        <w:t> </w:t>
      </w:r>
      <w:r>
        <w:rPr>
          <w:sz w:val="24"/>
        </w:rPr>
        <w:t>menerima</w:t>
      </w:r>
      <w:r>
        <w:rPr>
          <w:spacing w:val="-15"/>
          <w:sz w:val="24"/>
        </w:rPr>
        <w:t> </w:t>
      </w:r>
      <w:r>
        <w:rPr>
          <w:sz w:val="24"/>
        </w:rPr>
        <w:t>kehadiran</w:t>
      </w:r>
      <w:r>
        <w:rPr>
          <w:spacing w:val="-15"/>
          <w:sz w:val="24"/>
        </w:rPr>
        <w:t> </w:t>
      </w:r>
      <w:r>
        <w:rPr>
          <w:sz w:val="24"/>
        </w:rPr>
        <w:t>dan</w:t>
      </w:r>
      <w:r>
        <w:rPr>
          <w:spacing w:val="-15"/>
          <w:sz w:val="24"/>
        </w:rPr>
        <w:t> </w:t>
      </w:r>
      <w:r>
        <w:rPr>
          <w:sz w:val="24"/>
        </w:rPr>
        <w:t>memperlakukan</w:t>
      </w:r>
      <w:r>
        <w:rPr>
          <w:spacing w:val="-15"/>
          <w:sz w:val="24"/>
        </w:rPr>
        <w:t> </w:t>
      </w:r>
      <w:r>
        <w:rPr>
          <w:sz w:val="24"/>
        </w:rPr>
        <w:t>klien narapidana secara wajar</w:t>
      </w:r>
    </w:p>
    <w:p>
      <w:pPr>
        <w:pStyle w:val="BodyText"/>
        <w:spacing w:line="360" w:lineRule="auto"/>
        <w:ind w:left="851" w:right="280" w:firstLine="283"/>
        <w:jc w:val="right"/>
      </w:pPr>
      <w:r>
        <w:rPr/>
        <w:t>Mempersiapkan Masyarakat agar menerima kehadiran dan memperlakukan klien</w:t>
      </w:r>
      <w:r>
        <w:rPr>
          <w:spacing w:val="80"/>
        </w:rPr>
        <w:t> </w:t>
      </w:r>
      <w:r>
        <w:rPr/>
        <w:t>secara</w:t>
      </w:r>
      <w:r>
        <w:rPr>
          <w:spacing w:val="80"/>
        </w:rPr>
        <w:t> </w:t>
      </w:r>
      <w:r>
        <w:rPr/>
        <w:t>wajar</w:t>
      </w:r>
      <w:r>
        <w:rPr>
          <w:spacing w:val="80"/>
        </w:rPr>
        <w:t> </w:t>
      </w:r>
      <w:r>
        <w:rPr/>
        <w:t>juga</w:t>
      </w:r>
      <w:r>
        <w:rPr>
          <w:spacing w:val="80"/>
        </w:rPr>
        <w:t> </w:t>
      </w:r>
      <w:r>
        <w:rPr/>
        <w:t>merupakan</w:t>
      </w:r>
      <w:r>
        <w:rPr>
          <w:spacing w:val="80"/>
        </w:rPr>
        <w:t> </w:t>
      </w:r>
      <w:r>
        <w:rPr/>
        <w:t>tujuan</w:t>
      </w:r>
      <w:r>
        <w:rPr>
          <w:spacing w:val="80"/>
        </w:rPr>
        <w:t> </w:t>
      </w:r>
      <w:r>
        <w:rPr/>
        <w:t>dari</w:t>
      </w:r>
      <w:r>
        <w:rPr>
          <w:spacing w:val="80"/>
        </w:rPr>
        <w:t> </w:t>
      </w:r>
      <w:r>
        <w:rPr/>
        <w:t>proses</w:t>
      </w:r>
      <w:r>
        <w:rPr>
          <w:spacing w:val="80"/>
        </w:rPr>
        <w:t> </w:t>
      </w:r>
      <w:r>
        <w:rPr/>
        <w:t>resosialisasi</w:t>
      </w:r>
      <w:r>
        <w:rPr>
          <w:spacing w:val="80"/>
        </w:rPr>
        <w:t> </w:t>
      </w:r>
      <w:r>
        <w:rPr/>
        <w:t>yang dilakukan oleh pembimbing kemasyarakatan Bapas Kelas I Semarang. Hal ini bertujuan</w:t>
      </w:r>
      <w:r>
        <w:rPr>
          <w:spacing w:val="-15"/>
        </w:rPr>
        <w:t> </w:t>
      </w:r>
      <w:r>
        <w:rPr/>
        <w:t>supaya</w:t>
      </w:r>
      <w:r>
        <w:rPr>
          <w:spacing w:val="-15"/>
        </w:rPr>
        <w:t> </w:t>
      </w:r>
      <w:r>
        <w:rPr/>
        <w:t>klien</w:t>
      </w:r>
      <w:r>
        <w:rPr>
          <w:spacing w:val="-15"/>
        </w:rPr>
        <w:t> </w:t>
      </w:r>
      <w:r>
        <w:rPr/>
        <w:t>narapidana</w:t>
      </w:r>
      <w:r>
        <w:rPr>
          <w:spacing w:val="-15"/>
        </w:rPr>
        <w:t> </w:t>
      </w:r>
      <w:r>
        <w:rPr/>
        <w:t>anak</w:t>
      </w:r>
      <w:r>
        <w:rPr>
          <w:spacing w:val="-15"/>
        </w:rPr>
        <w:t> </w:t>
      </w:r>
      <w:r>
        <w:rPr/>
        <w:t>merasa</w:t>
      </w:r>
      <w:r>
        <w:rPr>
          <w:spacing w:val="-15"/>
        </w:rPr>
        <w:t> </w:t>
      </w:r>
      <w:r>
        <w:rPr/>
        <w:t>diterima</w:t>
      </w:r>
      <w:r>
        <w:rPr>
          <w:spacing w:val="-15"/>
        </w:rPr>
        <w:t> </w:t>
      </w:r>
      <w:r>
        <w:rPr/>
        <w:t>dan</w:t>
      </w:r>
      <w:r>
        <w:rPr>
          <w:spacing w:val="-15"/>
        </w:rPr>
        <w:t> </w:t>
      </w:r>
      <w:r>
        <w:rPr/>
        <w:t>tidak</w:t>
      </w:r>
      <w:r>
        <w:rPr>
          <w:spacing w:val="-15"/>
        </w:rPr>
        <w:t> </w:t>
      </w:r>
      <w:r>
        <w:rPr/>
        <w:t>dipojokan</w:t>
      </w:r>
      <w:r>
        <w:rPr>
          <w:spacing w:val="-15"/>
        </w:rPr>
        <w:t> </w:t>
      </w:r>
      <w:r>
        <w:rPr/>
        <w:t>jika kembali bersosilisasi di masyarakat. Masyarakat juga merupakan aspek utama dalam mengembalianklien narapidana, karna masyarakat juga berperan sebagai penerima,</w:t>
      </w:r>
      <w:r>
        <w:rPr>
          <w:spacing w:val="-6"/>
        </w:rPr>
        <w:t> </w:t>
      </w:r>
      <w:r>
        <w:rPr/>
        <w:t>pengamat,</w:t>
      </w:r>
      <w:r>
        <w:rPr>
          <w:spacing w:val="-6"/>
        </w:rPr>
        <w:t> </w:t>
      </w:r>
      <w:r>
        <w:rPr/>
        <w:t>dan</w:t>
      </w:r>
      <w:r>
        <w:rPr>
          <w:spacing w:val="-4"/>
        </w:rPr>
        <w:t> </w:t>
      </w:r>
      <w:r>
        <w:rPr/>
        <w:t>pengawas</w:t>
      </w:r>
      <w:r>
        <w:rPr>
          <w:spacing w:val="-6"/>
        </w:rPr>
        <w:t> </w:t>
      </w:r>
      <w:r>
        <w:rPr/>
        <w:t>ketika</w:t>
      </w:r>
      <w:r>
        <w:rPr>
          <w:spacing w:val="-5"/>
        </w:rPr>
        <w:t> </w:t>
      </w:r>
      <w:r>
        <w:rPr/>
        <w:t>klien</w:t>
      </w:r>
      <w:r>
        <w:rPr>
          <w:spacing w:val="-6"/>
        </w:rPr>
        <w:t> </w:t>
      </w:r>
      <w:r>
        <w:rPr/>
        <w:t>anak</w:t>
      </w:r>
      <w:r>
        <w:rPr>
          <w:spacing w:val="-6"/>
        </w:rPr>
        <w:t> </w:t>
      </w:r>
      <w:r>
        <w:rPr/>
        <w:t>kembali</w:t>
      </w:r>
      <w:r>
        <w:rPr>
          <w:spacing w:val="-5"/>
        </w:rPr>
        <w:t> </w:t>
      </w:r>
      <w:r>
        <w:rPr/>
        <w:t>ke</w:t>
      </w:r>
      <w:r>
        <w:rPr>
          <w:spacing w:val="-5"/>
        </w:rPr>
        <w:t> </w:t>
      </w:r>
      <w:r>
        <w:rPr/>
        <w:t>masyarakat.</w:t>
      </w:r>
      <w:r>
        <w:rPr>
          <w:spacing w:val="-2"/>
        </w:rPr>
        <w:t> </w:t>
      </w:r>
      <w:r>
        <w:rPr>
          <w:vertAlign w:val="superscript"/>
        </w:rPr>
        <w:t>69</w:t>
      </w:r>
      <w:r>
        <w:rPr>
          <w:vertAlign w:val="baseline"/>
        </w:rPr>
        <w:t> Seperti</w:t>
      </w:r>
      <w:r>
        <w:rPr>
          <w:spacing w:val="-1"/>
          <w:vertAlign w:val="baseline"/>
        </w:rPr>
        <w:t> </w:t>
      </w:r>
      <w:r>
        <w:rPr>
          <w:vertAlign w:val="baseline"/>
        </w:rPr>
        <w:t>yang</w:t>
      </w:r>
      <w:r>
        <w:rPr>
          <w:spacing w:val="-1"/>
          <w:vertAlign w:val="baseline"/>
        </w:rPr>
        <w:t> </w:t>
      </w:r>
      <w:r>
        <w:rPr>
          <w:vertAlign w:val="baseline"/>
        </w:rPr>
        <w:t>disampiakan oleh</w:t>
      </w:r>
      <w:r>
        <w:rPr>
          <w:spacing w:val="-1"/>
          <w:vertAlign w:val="baseline"/>
        </w:rPr>
        <w:t> </w:t>
      </w:r>
      <w:r>
        <w:rPr>
          <w:vertAlign w:val="baseline"/>
        </w:rPr>
        <w:t>Bapak</w:t>
      </w:r>
      <w:r>
        <w:rPr>
          <w:spacing w:val="-1"/>
          <w:vertAlign w:val="baseline"/>
        </w:rPr>
        <w:t> </w:t>
      </w:r>
      <w:r>
        <w:rPr>
          <w:vertAlign w:val="baseline"/>
        </w:rPr>
        <w:t>atiq</w:t>
      </w:r>
      <w:r>
        <w:rPr>
          <w:spacing w:val="-1"/>
          <w:vertAlign w:val="baseline"/>
        </w:rPr>
        <w:t> </w:t>
      </w:r>
      <w:r>
        <w:rPr>
          <w:vertAlign w:val="baseline"/>
        </w:rPr>
        <w:t>bahwa</w:t>
      </w:r>
      <w:r>
        <w:rPr>
          <w:spacing w:val="-2"/>
          <w:vertAlign w:val="baseline"/>
        </w:rPr>
        <w:t> </w:t>
      </w:r>
      <w:r>
        <w:rPr>
          <w:vertAlign w:val="baseline"/>
        </w:rPr>
        <w:t>proses</w:t>
      </w:r>
      <w:r>
        <w:rPr>
          <w:spacing w:val="-1"/>
          <w:vertAlign w:val="baseline"/>
        </w:rPr>
        <w:t> </w:t>
      </w:r>
      <w:r>
        <w:rPr>
          <w:vertAlign w:val="baseline"/>
        </w:rPr>
        <w:t>resosialisasi ini dapat dilakukan</w:t>
      </w:r>
      <w:r>
        <w:rPr>
          <w:spacing w:val="80"/>
          <w:vertAlign w:val="baseline"/>
        </w:rPr>
        <w:t> </w:t>
      </w:r>
      <w:r>
        <w:rPr>
          <w:vertAlign w:val="baseline"/>
        </w:rPr>
        <w:t>Ketika</w:t>
      </w:r>
      <w:r>
        <w:rPr>
          <w:spacing w:val="80"/>
          <w:vertAlign w:val="baseline"/>
        </w:rPr>
        <w:t> </w:t>
      </w:r>
      <w:r>
        <w:rPr>
          <w:vertAlign w:val="baseline"/>
        </w:rPr>
        <w:t>klien</w:t>
      </w:r>
      <w:r>
        <w:rPr>
          <w:spacing w:val="80"/>
          <w:vertAlign w:val="baseline"/>
        </w:rPr>
        <w:t> </w:t>
      </w:r>
      <w:r>
        <w:rPr>
          <w:vertAlign w:val="baseline"/>
        </w:rPr>
        <w:t>sudah</w:t>
      </w:r>
      <w:r>
        <w:rPr>
          <w:spacing w:val="80"/>
          <w:vertAlign w:val="baseline"/>
        </w:rPr>
        <w:t> </w:t>
      </w:r>
      <w:r>
        <w:rPr>
          <w:vertAlign w:val="baseline"/>
        </w:rPr>
        <w:t>memenuhi</w:t>
      </w:r>
      <w:r>
        <w:rPr>
          <w:spacing w:val="80"/>
          <w:vertAlign w:val="baseline"/>
        </w:rPr>
        <w:t> </w:t>
      </w:r>
      <w:r>
        <w:rPr>
          <w:vertAlign w:val="baseline"/>
        </w:rPr>
        <w:t>syarat</w:t>
      </w:r>
      <w:r>
        <w:rPr>
          <w:spacing w:val="80"/>
          <w:vertAlign w:val="baseline"/>
        </w:rPr>
        <w:t> </w:t>
      </w:r>
      <w:r>
        <w:rPr>
          <w:vertAlign w:val="baseline"/>
        </w:rPr>
        <w:t>untuk</w:t>
      </w:r>
      <w:r>
        <w:rPr>
          <w:spacing w:val="80"/>
          <w:vertAlign w:val="baseline"/>
        </w:rPr>
        <w:t> </w:t>
      </w:r>
      <w:r>
        <w:rPr>
          <w:vertAlign w:val="baseline"/>
        </w:rPr>
        <w:t>dapat</w:t>
      </w:r>
      <w:r>
        <w:rPr>
          <w:spacing w:val="80"/>
          <w:vertAlign w:val="baseline"/>
        </w:rPr>
        <w:t> </w:t>
      </w:r>
      <w:r>
        <w:rPr>
          <w:vertAlign w:val="baseline"/>
        </w:rPr>
        <w:t>melakuakn pembinaan diluar lapas atau rutan, dalam Menyusun laporan kemasyarakatan</w:t>
      </w:r>
      <w:r>
        <w:rPr>
          <w:spacing w:val="40"/>
          <w:vertAlign w:val="baseline"/>
        </w:rPr>
        <w:t> </w:t>
      </w:r>
      <w:r>
        <w:rPr>
          <w:vertAlign w:val="baseline"/>
        </w:rPr>
        <w:t>pembimbing</w:t>
      </w:r>
      <w:r>
        <w:rPr>
          <w:spacing w:val="30"/>
          <w:vertAlign w:val="baseline"/>
        </w:rPr>
        <w:t> </w:t>
      </w:r>
      <w:r>
        <w:rPr>
          <w:vertAlign w:val="baseline"/>
        </w:rPr>
        <w:t>Masyarakat</w:t>
      </w:r>
      <w:r>
        <w:rPr>
          <w:spacing w:val="33"/>
          <w:vertAlign w:val="baseline"/>
        </w:rPr>
        <w:t> </w:t>
      </w:r>
      <w:r>
        <w:rPr>
          <w:vertAlign w:val="baseline"/>
        </w:rPr>
        <w:t>melakukan</w:t>
      </w:r>
      <w:r>
        <w:rPr>
          <w:spacing w:val="30"/>
          <w:vertAlign w:val="baseline"/>
        </w:rPr>
        <w:t> </w:t>
      </w:r>
      <w:r>
        <w:rPr>
          <w:vertAlign w:val="baseline"/>
        </w:rPr>
        <w:t>kunjungan</w:t>
      </w:r>
      <w:r>
        <w:rPr>
          <w:spacing w:val="30"/>
          <w:vertAlign w:val="baseline"/>
        </w:rPr>
        <w:t> </w:t>
      </w:r>
      <w:r>
        <w:rPr>
          <w:vertAlign w:val="baseline"/>
        </w:rPr>
        <w:t>di</w:t>
      </w:r>
      <w:r>
        <w:rPr>
          <w:spacing w:val="31"/>
          <w:vertAlign w:val="baseline"/>
        </w:rPr>
        <w:t> </w:t>
      </w:r>
      <w:r>
        <w:rPr>
          <w:vertAlign w:val="baseline"/>
        </w:rPr>
        <w:t>lingkungan</w:t>
      </w:r>
      <w:r>
        <w:rPr>
          <w:spacing w:val="30"/>
          <w:vertAlign w:val="baseline"/>
        </w:rPr>
        <w:t> </w:t>
      </w:r>
      <w:r>
        <w:rPr>
          <w:vertAlign w:val="baseline"/>
        </w:rPr>
        <w:t>tempat</w:t>
      </w:r>
      <w:r>
        <w:rPr>
          <w:spacing w:val="31"/>
          <w:vertAlign w:val="baseline"/>
        </w:rPr>
        <w:t> </w:t>
      </w:r>
      <w:r>
        <w:rPr>
          <w:vertAlign w:val="baseline"/>
        </w:rPr>
        <w:t>tinggal kemudian</w:t>
      </w:r>
      <w:r>
        <w:rPr>
          <w:spacing w:val="-3"/>
          <w:vertAlign w:val="baseline"/>
        </w:rPr>
        <w:t> </w:t>
      </w:r>
      <w:r>
        <w:rPr>
          <w:vertAlign w:val="baseline"/>
        </w:rPr>
        <w:t>meminta</w:t>
      </w:r>
      <w:r>
        <w:rPr>
          <w:spacing w:val="-4"/>
          <w:vertAlign w:val="baseline"/>
        </w:rPr>
        <w:t> </w:t>
      </w:r>
      <w:r>
        <w:rPr>
          <w:vertAlign w:val="baseline"/>
        </w:rPr>
        <w:t>tanda</w:t>
      </w:r>
      <w:r>
        <w:rPr>
          <w:spacing w:val="-2"/>
          <w:vertAlign w:val="baseline"/>
        </w:rPr>
        <w:t> </w:t>
      </w:r>
      <w:r>
        <w:rPr>
          <w:vertAlign w:val="baseline"/>
        </w:rPr>
        <w:t>Tengan</w:t>
      </w:r>
      <w:r>
        <w:rPr>
          <w:spacing w:val="-1"/>
          <w:vertAlign w:val="baseline"/>
        </w:rPr>
        <w:t> </w:t>
      </w:r>
      <w:r>
        <w:rPr>
          <w:vertAlign w:val="baseline"/>
        </w:rPr>
        <w:t>kepada</w:t>
      </w:r>
      <w:r>
        <w:rPr>
          <w:spacing w:val="-4"/>
          <w:vertAlign w:val="baseline"/>
        </w:rPr>
        <w:t> </w:t>
      </w:r>
      <w:r>
        <w:rPr>
          <w:vertAlign w:val="baseline"/>
        </w:rPr>
        <w:t>RT,</w:t>
      </w:r>
      <w:r>
        <w:rPr>
          <w:spacing w:val="-3"/>
          <w:vertAlign w:val="baseline"/>
        </w:rPr>
        <w:t> </w:t>
      </w:r>
      <w:r>
        <w:rPr>
          <w:vertAlign w:val="baseline"/>
        </w:rPr>
        <w:t>RW</w:t>
      </w:r>
      <w:r>
        <w:rPr>
          <w:spacing w:val="-2"/>
          <w:vertAlign w:val="baseline"/>
        </w:rPr>
        <w:t> </w:t>
      </w:r>
      <w:r>
        <w:rPr>
          <w:vertAlign w:val="baseline"/>
        </w:rPr>
        <w:t>dan</w:t>
      </w:r>
      <w:r>
        <w:rPr>
          <w:spacing w:val="-3"/>
          <w:vertAlign w:val="baseline"/>
        </w:rPr>
        <w:t> </w:t>
      </w:r>
      <w:r>
        <w:rPr>
          <w:vertAlign w:val="baseline"/>
        </w:rPr>
        <w:t>kelurahan</w:t>
      </w:r>
      <w:r>
        <w:rPr>
          <w:spacing w:val="-1"/>
          <w:vertAlign w:val="baseline"/>
        </w:rPr>
        <w:t> </w:t>
      </w:r>
      <w:r>
        <w:rPr>
          <w:vertAlign w:val="baseline"/>
        </w:rPr>
        <w:t>dengan</w:t>
      </w:r>
      <w:r>
        <w:rPr>
          <w:spacing w:val="-3"/>
          <w:vertAlign w:val="baseline"/>
        </w:rPr>
        <w:t> </w:t>
      </w:r>
      <w:r>
        <w:rPr>
          <w:vertAlign w:val="baseline"/>
        </w:rPr>
        <w:t>tujuan untuk</w:t>
      </w:r>
      <w:r>
        <w:rPr>
          <w:spacing w:val="40"/>
          <w:vertAlign w:val="baseline"/>
        </w:rPr>
        <w:t> </w:t>
      </w:r>
      <w:r>
        <w:rPr>
          <w:vertAlign w:val="baseline"/>
        </w:rPr>
        <w:t>membuktikan</w:t>
      </w:r>
      <w:r>
        <w:rPr>
          <w:spacing w:val="40"/>
          <w:vertAlign w:val="baseline"/>
        </w:rPr>
        <w:t> </w:t>
      </w:r>
      <w:r>
        <w:rPr>
          <w:vertAlign w:val="baseline"/>
        </w:rPr>
        <w:t>lingkungan</w:t>
      </w:r>
      <w:r>
        <w:rPr>
          <w:spacing w:val="40"/>
          <w:vertAlign w:val="baseline"/>
        </w:rPr>
        <w:t> </w:t>
      </w:r>
      <w:r>
        <w:rPr>
          <w:vertAlign w:val="baseline"/>
        </w:rPr>
        <w:t>sekitar</w:t>
      </w:r>
      <w:r>
        <w:rPr>
          <w:spacing w:val="40"/>
          <w:vertAlign w:val="baseline"/>
        </w:rPr>
        <w:t> </w:t>
      </w:r>
      <w:r>
        <w:rPr>
          <w:vertAlign w:val="baseline"/>
        </w:rPr>
        <w:t>bersedia</w:t>
      </w:r>
      <w:r>
        <w:rPr>
          <w:spacing w:val="40"/>
          <w:vertAlign w:val="baseline"/>
        </w:rPr>
        <w:t> </w:t>
      </w:r>
      <w:r>
        <w:rPr>
          <w:vertAlign w:val="baseline"/>
        </w:rPr>
        <w:t>menerima</w:t>
      </w:r>
      <w:r>
        <w:rPr>
          <w:spacing w:val="40"/>
          <w:vertAlign w:val="baseline"/>
        </w:rPr>
        <w:t> </w:t>
      </w:r>
      <w:r>
        <w:rPr>
          <w:vertAlign w:val="baseline"/>
        </w:rPr>
        <w:t>Kembali</w:t>
      </w:r>
      <w:r>
        <w:rPr>
          <w:spacing w:val="40"/>
          <w:vertAlign w:val="baseline"/>
        </w:rPr>
        <w:t> </w:t>
      </w:r>
      <w:r>
        <w:rPr>
          <w:vertAlign w:val="baseline"/>
        </w:rPr>
        <w:t>klien</w:t>
      </w:r>
      <w:r>
        <w:rPr>
          <w:spacing w:val="80"/>
          <w:vertAlign w:val="baseline"/>
        </w:rPr>
        <w:t> </w:t>
      </w:r>
      <w:r>
        <w:rPr>
          <w:vertAlign w:val="baseline"/>
        </w:rPr>
        <w:t>narapidana</w:t>
      </w:r>
      <w:r>
        <w:rPr>
          <w:spacing w:val="-9"/>
          <w:vertAlign w:val="baseline"/>
        </w:rPr>
        <w:t> </w:t>
      </w:r>
      <w:r>
        <w:rPr>
          <w:vertAlign w:val="baseline"/>
        </w:rPr>
        <w:t>anak</w:t>
      </w:r>
      <w:r>
        <w:rPr>
          <w:spacing w:val="-4"/>
          <w:vertAlign w:val="baseline"/>
        </w:rPr>
        <w:t> </w:t>
      </w:r>
      <w:r>
        <w:rPr>
          <w:vertAlign w:val="baseline"/>
        </w:rPr>
        <w:t>untuk</w:t>
      </w:r>
      <w:r>
        <w:rPr>
          <w:spacing w:val="-3"/>
          <w:vertAlign w:val="baseline"/>
        </w:rPr>
        <w:t> </w:t>
      </w:r>
      <w:r>
        <w:rPr>
          <w:vertAlign w:val="baseline"/>
        </w:rPr>
        <w:t>Kembali</w:t>
      </w:r>
      <w:r>
        <w:rPr>
          <w:spacing w:val="-6"/>
          <w:vertAlign w:val="baseline"/>
        </w:rPr>
        <w:t> </w:t>
      </w:r>
      <w:r>
        <w:rPr>
          <w:vertAlign w:val="baseline"/>
        </w:rPr>
        <w:t>menjalani</w:t>
      </w:r>
      <w:r>
        <w:rPr>
          <w:spacing w:val="-5"/>
          <w:vertAlign w:val="baseline"/>
        </w:rPr>
        <w:t> </w:t>
      </w:r>
      <w:r>
        <w:rPr>
          <w:vertAlign w:val="baseline"/>
        </w:rPr>
        <w:t>kehidupan</w:t>
      </w:r>
      <w:r>
        <w:rPr>
          <w:spacing w:val="-5"/>
          <w:vertAlign w:val="baseline"/>
        </w:rPr>
        <w:t> </w:t>
      </w:r>
      <w:r>
        <w:rPr>
          <w:vertAlign w:val="baseline"/>
        </w:rPr>
        <w:t>yang</w:t>
      </w:r>
      <w:r>
        <w:rPr>
          <w:spacing w:val="-4"/>
          <w:vertAlign w:val="baseline"/>
        </w:rPr>
        <w:t> </w:t>
      </w:r>
      <w:r>
        <w:rPr>
          <w:vertAlign w:val="baseline"/>
        </w:rPr>
        <w:t>lebih</w:t>
      </w:r>
      <w:r>
        <w:rPr>
          <w:spacing w:val="-5"/>
          <w:vertAlign w:val="baseline"/>
        </w:rPr>
        <w:t> </w:t>
      </w:r>
      <w:r>
        <w:rPr>
          <w:vertAlign w:val="baseline"/>
        </w:rPr>
        <w:t>baik</w:t>
      </w:r>
      <w:r>
        <w:rPr>
          <w:spacing w:val="-3"/>
          <w:vertAlign w:val="baseline"/>
        </w:rPr>
        <w:t> </w:t>
      </w:r>
      <w:r>
        <w:rPr>
          <w:vertAlign w:val="baseline"/>
        </w:rPr>
        <w:t>di</w:t>
      </w:r>
      <w:r>
        <w:rPr>
          <w:spacing w:val="-5"/>
          <w:vertAlign w:val="baseline"/>
        </w:rPr>
        <w:t> </w:t>
      </w:r>
      <w:r>
        <w:rPr>
          <w:spacing w:val="-2"/>
          <w:vertAlign w:val="baseline"/>
        </w:rPr>
        <w:t>Tengah</w:t>
      </w:r>
    </w:p>
    <w:p>
      <w:pPr>
        <w:pStyle w:val="BodyText"/>
        <w:spacing w:before="1"/>
        <w:ind w:left="851"/>
        <w:jc w:val="both"/>
      </w:pPr>
      <w:r>
        <w:rPr/>
        <w:t>Masyarakat.</w:t>
      </w:r>
      <w:r>
        <w:rPr>
          <w:spacing w:val="-1"/>
        </w:rPr>
        <w:t> </w:t>
      </w:r>
      <w:r>
        <w:rPr/>
        <w:t>(wawancara</w:t>
      </w:r>
      <w:r>
        <w:rPr>
          <w:spacing w:val="-1"/>
        </w:rPr>
        <w:t> </w:t>
      </w:r>
      <w:r>
        <w:rPr/>
        <w:t>Bapak</w:t>
      </w:r>
      <w:r>
        <w:rPr>
          <w:spacing w:val="-1"/>
        </w:rPr>
        <w:t> </w:t>
      </w:r>
      <w:r>
        <w:rPr/>
        <w:t>Atiq pada</w:t>
      </w:r>
      <w:r>
        <w:rPr>
          <w:spacing w:val="-3"/>
        </w:rPr>
        <w:t> </w:t>
      </w:r>
      <w:r>
        <w:rPr/>
        <w:t>9</w:t>
      </w:r>
      <w:r>
        <w:rPr>
          <w:spacing w:val="-1"/>
        </w:rPr>
        <w:t> </w:t>
      </w:r>
      <w:r>
        <w:rPr/>
        <w:t>November</w:t>
      </w:r>
      <w:r>
        <w:rPr>
          <w:spacing w:val="-2"/>
        </w:rPr>
        <w:t> 2025).</w:t>
      </w:r>
    </w:p>
    <w:p>
      <w:pPr>
        <w:pStyle w:val="BodyText"/>
        <w:rPr>
          <w:sz w:val="20"/>
        </w:rPr>
      </w:pPr>
    </w:p>
    <w:p>
      <w:pPr>
        <w:pStyle w:val="BodyText"/>
        <w:spacing w:before="129"/>
        <w:rPr>
          <w:sz w:val="20"/>
        </w:rPr>
      </w:pPr>
      <w:r>
        <w:rPr>
          <w:sz w:val="20"/>
        </w:rPr>
        <mc:AlternateContent>
          <mc:Choice Requires="wps">
            <w:drawing>
              <wp:anchor distT="0" distB="0" distL="0" distR="0" allowOverlap="1" layoutInCell="1" locked="0" behindDoc="1" simplePos="0" relativeHeight="487612416">
                <wp:simplePos x="0" y="0"/>
                <wp:positionH relativeFrom="page">
                  <wp:posOffset>1440433</wp:posOffset>
                </wp:positionH>
                <wp:positionV relativeFrom="paragraph">
                  <wp:posOffset>243469</wp:posOffset>
                </wp:positionV>
                <wp:extent cx="1829435" cy="9525"/>
                <wp:effectExtent l="0" t="0" r="0" b="0"/>
                <wp:wrapTopAndBottom/>
                <wp:docPr id="80" name="Graphic 80"/>
                <wp:cNvGraphicFramePr>
                  <a:graphicFrameLocks/>
                </wp:cNvGraphicFramePr>
                <a:graphic>
                  <a:graphicData uri="http://schemas.microsoft.com/office/word/2010/wordprocessingShape">
                    <wps:wsp>
                      <wps:cNvPr id="80" name="Graphic 80"/>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9.170811pt;width:144.020pt;height:.71997pt;mso-position-horizontal-relative:page;mso-position-vertical-relative:paragraph;z-index:-15704064;mso-wrap-distance-left:0;mso-wrap-distance-right:0" id="docshape76" filled="true" fillcolor="#000000" stroked="false">
                <v:fill type="solid"/>
                <w10:wrap type="topAndBottom"/>
              </v:rect>
            </w:pict>
          </mc:Fallback>
        </mc:AlternateContent>
      </w:r>
    </w:p>
    <w:p>
      <w:pPr>
        <w:spacing w:before="99"/>
        <w:ind w:left="568" w:right="644" w:firstLine="566"/>
        <w:jc w:val="both"/>
        <w:rPr>
          <w:sz w:val="20"/>
        </w:rPr>
      </w:pPr>
      <w:r>
        <w:rPr>
          <w:sz w:val="20"/>
          <w:vertAlign w:val="superscript"/>
        </w:rPr>
        <w:t>69</w:t>
      </w:r>
      <w:r>
        <w:rPr>
          <w:spacing w:val="-4"/>
          <w:sz w:val="20"/>
          <w:vertAlign w:val="baseline"/>
        </w:rPr>
        <w:t> </w:t>
      </w:r>
      <w:r>
        <w:rPr>
          <w:sz w:val="20"/>
          <w:vertAlign w:val="baseline"/>
        </w:rPr>
        <w:t>Sulistio</w:t>
      </w:r>
      <w:r>
        <w:rPr>
          <w:spacing w:val="-4"/>
          <w:sz w:val="20"/>
          <w:vertAlign w:val="baseline"/>
        </w:rPr>
        <w:t> </w:t>
      </w:r>
      <w:r>
        <w:rPr>
          <w:sz w:val="20"/>
          <w:vertAlign w:val="baseline"/>
        </w:rPr>
        <w:t>Sulistio,</w:t>
      </w:r>
      <w:r>
        <w:rPr>
          <w:spacing w:val="-4"/>
          <w:sz w:val="20"/>
          <w:vertAlign w:val="baseline"/>
        </w:rPr>
        <w:t> </w:t>
      </w:r>
      <w:r>
        <w:rPr>
          <w:sz w:val="20"/>
          <w:vertAlign w:val="baseline"/>
        </w:rPr>
        <w:t>‘Intensification</w:t>
      </w:r>
      <w:r>
        <w:rPr>
          <w:spacing w:val="-3"/>
          <w:sz w:val="20"/>
          <w:vertAlign w:val="baseline"/>
        </w:rPr>
        <w:t> </w:t>
      </w:r>
      <w:r>
        <w:rPr>
          <w:sz w:val="20"/>
          <w:vertAlign w:val="baseline"/>
        </w:rPr>
        <w:t>of</w:t>
      </w:r>
      <w:r>
        <w:rPr>
          <w:spacing w:val="-6"/>
          <w:sz w:val="20"/>
          <w:vertAlign w:val="baseline"/>
        </w:rPr>
        <w:t> </w:t>
      </w:r>
      <w:r>
        <w:rPr>
          <w:sz w:val="20"/>
          <w:vertAlign w:val="baseline"/>
        </w:rPr>
        <w:t>Social</w:t>
      </w:r>
      <w:r>
        <w:rPr>
          <w:spacing w:val="-4"/>
          <w:sz w:val="20"/>
          <w:vertAlign w:val="baseline"/>
        </w:rPr>
        <w:t> </w:t>
      </w:r>
      <w:r>
        <w:rPr>
          <w:sz w:val="20"/>
          <w:vertAlign w:val="baseline"/>
        </w:rPr>
        <w:t>Behavior</w:t>
      </w:r>
      <w:r>
        <w:rPr>
          <w:spacing w:val="-4"/>
          <w:sz w:val="20"/>
          <w:vertAlign w:val="baseline"/>
        </w:rPr>
        <w:t> </w:t>
      </w:r>
      <w:r>
        <w:rPr>
          <w:sz w:val="20"/>
          <w:vertAlign w:val="baseline"/>
        </w:rPr>
        <w:t>in</w:t>
      </w:r>
      <w:r>
        <w:rPr>
          <w:spacing w:val="-3"/>
          <w:sz w:val="20"/>
          <w:vertAlign w:val="baseline"/>
        </w:rPr>
        <w:t> </w:t>
      </w:r>
      <w:r>
        <w:rPr>
          <w:sz w:val="20"/>
          <w:vertAlign w:val="baseline"/>
        </w:rPr>
        <w:t>Community</w:t>
      </w:r>
      <w:r>
        <w:rPr>
          <w:spacing w:val="-4"/>
          <w:sz w:val="20"/>
          <w:vertAlign w:val="baseline"/>
        </w:rPr>
        <w:t> </w:t>
      </w:r>
      <w:r>
        <w:rPr>
          <w:sz w:val="20"/>
          <w:vertAlign w:val="baseline"/>
        </w:rPr>
        <w:t>Development:</w:t>
      </w:r>
      <w:r>
        <w:rPr>
          <w:spacing w:val="-5"/>
          <w:sz w:val="20"/>
          <w:vertAlign w:val="baseline"/>
        </w:rPr>
        <w:t> </w:t>
      </w:r>
      <w:r>
        <w:rPr>
          <w:sz w:val="20"/>
          <w:vertAlign w:val="baseline"/>
        </w:rPr>
        <w:t>An Approach</w:t>
      </w:r>
      <w:r>
        <w:rPr>
          <w:spacing w:val="-2"/>
          <w:sz w:val="20"/>
          <w:vertAlign w:val="baseline"/>
        </w:rPr>
        <w:t> </w:t>
      </w:r>
      <w:r>
        <w:rPr>
          <w:sz w:val="20"/>
          <w:vertAlign w:val="baseline"/>
        </w:rPr>
        <w:t>to Applied</w:t>
      </w:r>
      <w:r>
        <w:rPr>
          <w:spacing w:val="-2"/>
          <w:sz w:val="20"/>
          <w:vertAlign w:val="baseline"/>
        </w:rPr>
        <w:t> </w:t>
      </w:r>
      <w:r>
        <w:rPr>
          <w:sz w:val="20"/>
          <w:vertAlign w:val="baseline"/>
        </w:rPr>
        <w:t>Social</w:t>
      </w:r>
      <w:r>
        <w:rPr>
          <w:spacing w:val="-1"/>
          <w:sz w:val="20"/>
          <w:vertAlign w:val="baseline"/>
        </w:rPr>
        <w:t> </w:t>
      </w:r>
      <w:r>
        <w:rPr>
          <w:sz w:val="20"/>
          <w:vertAlign w:val="baseline"/>
        </w:rPr>
        <w:t>Psychology’, </w:t>
      </w:r>
      <w:r>
        <w:rPr>
          <w:i/>
          <w:sz w:val="20"/>
          <w:vertAlign w:val="baseline"/>
        </w:rPr>
        <w:t>Journal</w:t>
      </w:r>
      <w:r>
        <w:rPr>
          <w:i/>
          <w:spacing w:val="-2"/>
          <w:sz w:val="20"/>
          <w:vertAlign w:val="baseline"/>
        </w:rPr>
        <w:t> </w:t>
      </w:r>
      <w:r>
        <w:rPr>
          <w:i/>
          <w:sz w:val="20"/>
          <w:vertAlign w:val="baseline"/>
        </w:rPr>
        <w:t>of</w:t>
      </w:r>
      <w:r>
        <w:rPr>
          <w:i/>
          <w:spacing w:val="-2"/>
          <w:sz w:val="20"/>
          <w:vertAlign w:val="baseline"/>
        </w:rPr>
        <w:t> </w:t>
      </w:r>
      <w:r>
        <w:rPr>
          <w:i/>
          <w:sz w:val="20"/>
          <w:vertAlign w:val="baseline"/>
        </w:rPr>
        <w:t>Advanced Guidance</w:t>
      </w:r>
      <w:r>
        <w:rPr>
          <w:i/>
          <w:spacing w:val="-1"/>
          <w:sz w:val="20"/>
          <w:vertAlign w:val="baseline"/>
        </w:rPr>
        <w:t> </w:t>
      </w:r>
      <w:r>
        <w:rPr>
          <w:i/>
          <w:sz w:val="20"/>
          <w:vertAlign w:val="baseline"/>
        </w:rPr>
        <w:t>and Counseling</w:t>
      </w:r>
      <w:r>
        <w:rPr>
          <w:sz w:val="20"/>
          <w:vertAlign w:val="baseline"/>
        </w:rPr>
        <w:t>,</w:t>
      </w:r>
      <w:r>
        <w:rPr>
          <w:spacing w:val="-1"/>
          <w:sz w:val="20"/>
          <w:vertAlign w:val="baseline"/>
        </w:rPr>
        <w:t> </w:t>
      </w:r>
      <w:r>
        <w:rPr>
          <w:sz w:val="20"/>
          <w:vertAlign w:val="baseline"/>
        </w:rPr>
        <w:t>4.1 (2023), 1–12 &lt;https://doi.org/10.21580/jagc.2023.4.1.16106&gt;.</w:t>
      </w:r>
    </w:p>
    <w:p>
      <w:pPr>
        <w:spacing w:after="0"/>
        <w:jc w:val="both"/>
        <w:rPr>
          <w:sz w:val="20"/>
        </w:rPr>
        <w:sectPr>
          <w:pgSz w:w="11910" w:h="16840"/>
          <w:pgMar w:header="0" w:footer="1000" w:top="1920" w:bottom="1200" w:left="1700" w:right="1417"/>
        </w:sectPr>
      </w:pPr>
    </w:p>
    <w:p>
      <w:pPr>
        <w:pStyle w:val="BodyText"/>
        <w:spacing w:before="53"/>
      </w:pPr>
    </w:p>
    <w:p>
      <w:pPr>
        <w:pStyle w:val="BodyText"/>
        <w:tabs>
          <w:tab w:pos="1965" w:val="left" w:leader="none"/>
          <w:tab w:pos="2113" w:val="left" w:leader="none"/>
          <w:tab w:pos="2775" w:val="left" w:leader="none"/>
          <w:tab w:pos="3499" w:val="left" w:leader="none"/>
          <w:tab w:pos="3609" w:val="left" w:leader="none"/>
          <w:tab w:pos="4092" w:val="left" w:leader="none"/>
          <w:tab w:pos="4857" w:val="left" w:leader="none"/>
          <w:tab w:pos="5493" w:val="left" w:leader="none"/>
          <w:tab w:pos="5682" w:val="left" w:leader="none"/>
          <w:tab w:pos="6675" w:val="left" w:leader="none"/>
          <w:tab w:pos="6960" w:val="left" w:leader="none"/>
          <w:tab w:pos="7351" w:val="left" w:leader="none"/>
        </w:tabs>
        <w:spacing w:line="360" w:lineRule="auto"/>
        <w:ind w:left="851" w:right="280" w:firstLine="283"/>
        <w:jc w:val="right"/>
      </w:pPr>
      <w:r>
        <w:rPr/>
        <w:t>Selama</w:t>
      </w:r>
      <w:r>
        <w:rPr>
          <w:spacing w:val="-16"/>
        </w:rPr>
        <w:t> </w:t>
      </w:r>
      <w:r>
        <w:rPr/>
        <w:t>klien</w:t>
      </w:r>
      <w:r>
        <w:rPr>
          <w:spacing w:val="-15"/>
        </w:rPr>
        <w:t> </w:t>
      </w:r>
      <w:r>
        <w:rPr/>
        <w:t>narapidana</w:t>
      </w:r>
      <w:r>
        <w:rPr>
          <w:spacing w:val="-15"/>
        </w:rPr>
        <w:t> </w:t>
      </w:r>
      <w:r>
        <w:rPr/>
        <w:t>anak</w:t>
      </w:r>
      <w:r>
        <w:rPr>
          <w:spacing w:val="-15"/>
        </w:rPr>
        <w:t> </w:t>
      </w:r>
      <w:r>
        <w:rPr/>
        <w:t>menjalani</w:t>
      </w:r>
      <w:r>
        <w:rPr>
          <w:spacing w:val="-15"/>
        </w:rPr>
        <w:t> </w:t>
      </w:r>
      <w:r>
        <w:rPr/>
        <w:t>proses</w:t>
      </w:r>
      <w:r>
        <w:rPr>
          <w:spacing w:val="-15"/>
        </w:rPr>
        <w:t> </w:t>
      </w:r>
      <w:r>
        <w:rPr/>
        <w:t>resosialisasi</w:t>
      </w:r>
      <w:r>
        <w:rPr>
          <w:spacing w:val="-15"/>
        </w:rPr>
        <w:t> </w:t>
      </w:r>
      <w:r>
        <w:rPr/>
        <w:t>tidak</w:t>
      </w:r>
      <w:r>
        <w:rPr>
          <w:spacing w:val="-15"/>
        </w:rPr>
        <w:t> </w:t>
      </w:r>
      <w:r>
        <w:rPr/>
        <w:t>banyak</w:t>
      </w:r>
      <w:r>
        <w:rPr>
          <w:spacing w:val="-15"/>
        </w:rPr>
        <w:t> </w:t>
      </w:r>
      <w:r>
        <w:rPr/>
        <w:t>dari mereka</w:t>
      </w:r>
      <w:r>
        <w:rPr>
          <w:spacing w:val="-2"/>
        </w:rPr>
        <w:t> </w:t>
      </w:r>
      <w:r>
        <w:rPr/>
        <w:t>untuk</w:t>
      </w:r>
      <w:r>
        <w:rPr>
          <w:spacing w:val="-1"/>
        </w:rPr>
        <w:t> </w:t>
      </w:r>
      <w:r>
        <w:rPr/>
        <w:t>sulit</w:t>
      </w:r>
      <w:r>
        <w:rPr>
          <w:spacing w:val="-1"/>
        </w:rPr>
        <w:t> </w:t>
      </w:r>
      <w:r>
        <w:rPr/>
        <w:t>diterima</w:t>
      </w:r>
      <w:r>
        <w:rPr>
          <w:spacing w:val="-2"/>
        </w:rPr>
        <w:t> </w:t>
      </w:r>
      <w:r>
        <w:rPr/>
        <w:t>Kembali</w:t>
      </w:r>
      <w:r>
        <w:rPr>
          <w:spacing w:val="-1"/>
        </w:rPr>
        <w:t> </w:t>
      </w:r>
      <w:r>
        <w:rPr/>
        <w:t>di</w:t>
      </w:r>
      <w:r>
        <w:rPr>
          <w:spacing w:val="-1"/>
        </w:rPr>
        <w:t> </w:t>
      </w:r>
      <w:r>
        <w:rPr/>
        <w:t>Masyarakat,</w:t>
      </w:r>
      <w:r>
        <w:rPr>
          <w:spacing w:val="-1"/>
        </w:rPr>
        <w:t> </w:t>
      </w:r>
      <w:r>
        <w:rPr/>
        <w:t>oleh</w:t>
      </w:r>
      <w:r>
        <w:rPr>
          <w:spacing w:val="-2"/>
        </w:rPr>
        <w:t> </w:t>
      </w:r>
      <w:r>
        <w:rPr/>
        <w:t>karna</w:t>
      </w:r>
      <w:r>
        <w:rPr>
          <w:spacing w:val="-3"/>
        </w:rPr>
        <w:t> </w:t>
      </w:r>
      <w:r>
        <w:rPr/>
        <w:t>itu</w:t>
      </w:r>
      <w:r>
        <w:rPr>
          <w:spacing w:val="-1"/>
        </w:rPr>
        <w:t> </w:t>
      </w:r>
      <w:r>
        <w:rPr/>
        <w:t>pengawasan yang dilakukan oleh pembimbing kemasyarakatan tidak hanya selama mereka bimbingan</w:t>
      </w:r>
      <w:r>
        <w:rPr>
          <w:spacing w:val="37"/>
        </w:rPr>
        <w:t> </w:t>
      </w:r>
      <w:r>
        <w:rPr/>
        <w:t>di</w:t>
      </w:r>
      <w:r>
        <w:rPr>
          <w:spacing w:val="38"/>
        </w:rPr>
        <w:t> </w:t>
      </w:r>
      <w:r>
        <w:rPr/>
        <w:t>kantor</w:t>
      </w:r>
      <w:r>
        <w:rPr>
          <w:spacing w:val="37"/>
        </w:rPr>
        <w:t> </w:t>
      </w:r>
      <w:r>
        <w:rPr/>
        <w:t>Bapas</w:t>
      </w:r>
      <w:r>
        <w:rPr>
          <w:spacing w:val="37"/>
        </w:rPr>
        <w:t> </w:t>
      </w:r>
      <w:r>
        <w:rPr/>
        <w:t>Kelas</w:t>
      </w:r>
      <w:r>
        <w:rPr>
          <w:spacing w:val="39"/>
        </w:rPr>
        <w:t> </w:t>
      </w:r>
      <w:r>
        <w:rPr/>
        <w:t>I</w:t>
      </w:r>
      <w:r>
        <w:rPr>
          <w:spacing w:val="34"/>
        </w:rPr>
        <w:t> </w:t>
      </w:r>
      <w:r>
        <w:rPr/>
        <w:t>Semarang,</w:t>
      </w:r>
      <w:r>
        <w:rPr>
          <w:spacing w:val="37"/>
        </w:rPr>
        <w:t> </w:t>
      </w:r>
      <w:r>
        <w:rPr/>
        <w:t>tetapi</w:t>
      </w:r>
      <w:r>
        <w:rPr>
          <w:spacing w:val="37"/>
        </w:rPr>
        <w:t> </w:t>
      </w:r>
      <w:r>
        <w:rPr/>
        <w:t>juga</w:t>
      </w:r>
      <w:r>
        <w:rPr>
          <w:spacing w:val="37"/>
        </w:rPr>
        <w:t> </w:t>
      </w:r>
      <w:r>
        <w:rPr/>
        <w:t>pengawasan</w:t>
      </w:r>
      <w:r>
        <w:rPr>
          <w:spacing w:val="39"/>
        </w:rPr>
        <w:t> </w:t>
      </w:r>
      <w:r>
        <w:rPr/>
        <w:t>yang dilakukan</w:t>
      </w:r>
      <w:r>
        <w:rPr>
          <w:spacing w:val="40"/>
        </w:rPr>
        <w:t> </w:t>
      </w:r>
      <w:r>
        <w:rPr/>
        <w:t>oleh</w:t>
      </w:r>
      <w:r>
        <w:rPr>
          <w:spacing w:val="40"/>
        </w:rPr>
        <w:t> </w:t>
      </w:r>
      <w:r>
        <w:rPr/>
        <w:t>Masyarakat</w:t>
      </w:r>
      <w:r>
        <w:rPr>
          <w:spacing w:val="40"/>
        </w:rPr>
        <w:t> </w:t>
      </w:r>
      <w:r>
        <w:rPr/>
        <w:t>dan</w:t>
      </w:r>
      <w:r>
        <w:rPr>
          <w:spacing w:val="40"/>
        </w:rPr>
        <w:t> </w:t>
      </w:r>
      <w:r>
        <w:rPr/>
        <w:t>keluarga</w:t>
      </w:r>
      <w:r>
        <w:rPr>
          <w:spacing w:val="40"/>
        </w:rPr>
        <w:t> </w:t>
      </w:r>
      <w:r>
        <w:rPr/>
        <w:t>menjadi</w:t>
      </w:r>
      <w:r>
        <w:rPr>
          <w:spacing w:val="40"/>
        </w:rPr>
        <w:t> </w:t>
      </w:r>
      <w:r>
        <w:rPr/>
        <w:t>hal</w:t>
      </w:r>
      <w:r>
        <w:rPr>
          <w:spacing w:val="40"/>
        </w:rPr>
        <w:t> </w:t>
      </w:r>
      <w:r>
        <w:rPr/>
        <w:t>penting</w:t>
      </w:r>
      <w:r>
        <w:rPr>
          <w:spacing w:val="40"/>
        </w:rPr>
        <w:t> </w:t>
      </w:r>
      <w:r>
        <w:rPr/>
        <w:t>selama</w:t>
      </w:r>
      <w:r>
        <w:rPr>
          <w:spacing w:val="40"/>
        </w:rPr>
        <w:t> </w:t>
      </w:r>
      <w:r>
        <w:rPr/>
        <w:t>klien narapidana anak menjalani proses resosialisasi. Seperti yang disampikan oleh pak</w:t>
      </w:r>
      <w:r>
        <w:rPr>
          <w:spacing w:val="35"/>
        </w:rPr>
        <w:t> </w:t>
      </w:r>
      <w:r>
        <w:rPr/>
        <w:t>fajar</w:t>
      </w:r>
      <w:r>
        <w:rPr>
          <w:spacing w:val="34"/>
        </w:rPr>
        <w:t> </w:t>
      </w:r>
      <w:r>
        <w:rPr/>
        <w:t>yang</w:t>
      </w:r>
      <w:r>
        <w:rPr>
          <w:spacing w:val="37"/>
        </w:rPr>
        <w:t> </w:t>
      </w:r>
      <w:r>
        <w:rPr/>
        <w:t>mengungkap</w:t>
      </w:r>
      <w:r>
        <w:rPr>
          <w:spacing w:val="35"/>
        </w:rPr>
        <w:t> </w:t>
      </w:r>
      <w:r>
        <w:rPr/>
        <w:t>bahwa</w:t>
      </w:r>
      <w:r>
        <w:rPr>
          <w:spacing w:val="34"/>
        </w:rPr>
        <w:t> </w:t>
      </w:r>
      <w:r>
        <w:rPr/>
        <w:t>tantangan</w:t>
      </w:r>
      <w:r>
        <w:rPr>
          <w:spacing w:val="35"/>
        </w:rPr>
        <w:t> </w:t>
      </w:r>
      <w:r>
        <w:rPr/>
        <w:t>yang</w:t>
      </w:r>
      <w:r>
        <w:rPr>
          <w:spacing w:val="35"/>
        </w:rPr>
        <w:t> </w:t>
      </w:r>
      <w:r>
        <w:rPr/>
        <w:t>kerap</w:t>
      </w:r>
      <w:r>
        <w:rPr>
          <w:spacing w:val="37"/>
        </w:rPr>
        <w:t> </w:t>
      </w:r>
      <w:r>
        <w:rPr/>
        <w:t>dialami</w:t>
      </w:r>
      <w:r>
        <w:rPr>
          <w:spacing w:val="35"/>
        </w:rPr>
        <w:t> </w:t>
      </w:r>
      <w:r>
        <w:rPr/>
        <w:t>oleh</w:t>
      </w:r>
      <w:r>
        <w:rPr>
          <w:spacing w:val="34"/>
        </w:rPr>
        <w:t> </w:t>
      </w:r>
      <w:r>
        <w:rPr/>
        <w:t>klien </w:t>
      </w:r>
      <w:r>
        <w:rPr>
          <w:spacing w:val="-2"/>
        </w:rPr>
        <w:t>narapidana</w:t>
      </w:r>
      <w:r>
        <w:rPr/>
        <w:tab/>
        <w:tab/>
      </w:r>
      <w:r>
        <w:rPr>
          <w:spacing w:val="-4"/>
        </w:rPr>
        <w:t>anak</w:t>
      </w:r>
      <w:r>
        <w:rPr/>
        <w:tab/>
      </w:r>
      <w:r>
        <w:rPr>
          <w:spacing w:val="-2"/>
        </w:rPr>
        <w:t>adalah</w:t>
      </w:r>
      <w:r>
        <w:rPr/>
        <w:tab/>
        <w:tab/>
      </w:r>
      <w:r>
        <w:rPr>
          <w:spacing w:val="-2"/>
        </w:rPr>
        <w:t>pandangan</w:t>
      </w:r>
      <w:r>
        <w:rPr/>
        <w:tab/>
      </w:r>
      <w:r>
        <w:rPr>
          <w:spacing w:val="-2"/>
        </w:rPr>
        <w:t>terkait</w:t>
      </w:r>
      <w:r>
        <w:rPr/>
        <w:tab/>
        <w:tab/>
      </w:r>
      <w:r>
        <w:rPr>
          <w:spacing w:val="-2"/>
        </w:rPr>
        <w:t>perilaku</w:t>
      </w:r>
      <w:r>
        <w:rPr/>
        <w:tab/>
      </w:r>
      <w:r>
        <w:rPr>
          <w:spacing w:val="-4"/>
        </w:rPr>
        <w:t>yang</w:t>
      </w:r>
      <w:r>
        <w:rPr/>
        <w:tab/>
      </w:r>
      <w:r>
        <w:rPr>
          <w:spacing w:val="-2"/>
        </w:rPr>
        <w:t>meresahkan </w:t>
      </w:r>
      <w:r>
        <w:rPr/>
        <w:t>Masyarakat. Menurut beliau laporan dari Masyarakat menjadi bagian penting</w:t>
      </w:r>
      <w:r>
        <w:rPr>
          <w:spacing w:val="40"/>
        </w:rPr>
        <w:t> </w:t>
      </w:r>
      <w:r>
        <w:rPr/>
        <w:t>dalam</w:t>
      </w:r>
      <w:r>
        <w:rPr>
          <w:spacing w:val="-15"/>
        </w:rPr>
        <w:t> </w:t>
      </w:r>
      <w:r>
        <w:rPr/>
        <w:t>pengawasan</w:t>
      </w:r>
      <w:r>
        <w:rPr>
          <w:spacing w:val="-15"/>
        </w:rPr>
        <w:t> </w:t>
      </w:r>
      <w:r>
        <w:rPr/>
        <w:t>selama</w:t>
      </w:r>
      <w:r>
        <w:rPr>
          <w:spacing w:val="-15"/>
        </w:rPr>
        <w:t> </w:t>
      </w:r>
      <w:r>
        <w:rPr/>
        <w:t>masa</w:t>
      </w:r>
      <w:r>
        <w:rPr>
          <w:spacing w:val="-15"/>
        </w:rPr>
        <w:t> </w:t>
      </w:r>
      <w:r>
        <w:rPr/>
        <w:t>pengawasan</w:t>
      </w:r>
      <w:r>
        <w:rPr>
          <w:spacing w:val="-15"/>
        </w:rPr>
        <w:t> </w:t>
      </w:r>
      <w:r>
        <w:rPr/>
        <w:t>oleh</w:t>
      </w:r>
      <w:r>
        <w:rPr>
          <w:spacing w:val="-15"/>
        </w:rPr>
        <w:t> </w:t>
      </w:r>
      <w:r>
        <w:rPr/>
        <w:t>pembimbing</w:t>
      </w:r>
      <w:r>
        <w:rPr>
          <w:spacing w:val="-15"/>
        </w:rPr>
        <w:t> </w:t>
      </w:r>
      <w:r>
        <w:rPr/>
        <w:t>kemasyarakatan. Berdasarkan</w:t>
      </w:r>
      <w:r>
        <w:rPr>
          <w:spacing w:val="40"/>
        </w:rPr>
        <w:t> </w:t>
      </w:r>
      <w:r>
        <w:rPr/>
        <w:t>uraian</w:t>
      </w:r>
      <w:r>
        <w:rPr>
          <w:spacing w:val="40"/>
        </w:rPr>
        <w:t> </w:t>
      </w:r>
      <w:r>
        <w:rPr/>
        <w:t>tersebut</w:t>
      </w:r>
      <w:r>
        <w:rPr>
          <w:spacing w:val="40"/>
        </w:rPr>
        <w:t> </w:t>
      </w:r>
      <w:r>
        <w:rPr/>
        <w:t>dapat</w:t>
      </w:r>
      <w:r>
        <w:rPr>
          <w:spacing w:val="40"/>
        </w:rPr>
        <w:t> </w:t>
      </w:r>
      <w:r>
        <w:rPr/>
        <w:t>ditekankan</w:t>
      </w:r>
      <w:r>
        <w:rPr>
          <w:spacing w:val="40"/>
        </w:rPr>
        <w:t> </w:t>
      </w:r>
      <w:r>
        <w:rPr/>
        <w:t>bahwa</w:t>
      </w:r>
      <w:r>
        <w:rPr>
          <w:spacing w:val="40"/>
        </w:rPr>
        <w:t> </w:t>
      </w:r>
      <w:r>
        <w:rPr/>
        <w:t>proses</w:t>
      </w:r>
      <w:r>
        <w:rPr>
          <w:spacing w:val="40"/>
        </w:rPr>
        <w:t> </w:t>
      </w:r>
      <w:r>
        <w:rPr/>
        <w:t>resosialisasi tidak hanya mempersiapkan klien secara indivdiu tetapi juga kemampuan klien narapidana</w:t>
      </w:r>
      <w:r>
        <w:rPr>
          <w:spacing w:val="40"/>
        </w:rPr>
        <w:t> </w:t>
      </w:r>
      <w:r>
        <w:rPr/>
        <w:t>anak</w:t>
      </w:r>
      <w:r>
        <w:rPr>
          <w:spacing w:val="40"/>
        </w:rPr>
        <w:t> </w:t>
      </w:r>
      <w:r>
        <w:rPr/>
        <w:t>untuk</w:t>
      </w:r>
      <w:r>
        <w:rPr>
          <w:spacing w:val="40"/>
        </w:rPr>
        <w:t> </w:t>
      </w:r>
      <w:r>
        <w:rPr/>
        <w:t>beradaptasi</w:t>
      </w:r>
      <w:r>
        <w:rPr>
          <w:spacing w:val="40"/>
        </w:rPr>
        <w:t> </w:t>
      </w:r>
      <w:r>
        <w:rPr/>
        <w:t>secara</w:t>
      </w:r>
      <w:r>
        <w:rPr>
          <w:spacing w:val="40"/>
        </w:rPr>
        <w:t> </w:t>
      </w:r>
      <w:r>
        <w:rPr/>
        <w:t>positif</w:t>
      </w:r>
      <w:r>
        <w:rPr>
          <w:spacing w:val="40"/>
        </w:rPr>
        <w:t> </w:t>
      </w:r>
      <w:r>
        <w:rPr/>
        <w:t>dilingkungan</w:t>
      </w:r>
      <w:r>
        <w:rPr>
          <w:spacing w:val="40"/>
        </w:rPr>
        <w:t> </w:t>
      </w:r>
      <w:r>
        <w:rPr/>
        <w:t>sosial</w:t>
      </w:r>
      <w:r>
        <w:rPr>
          <w:spacing w:val="40"/>
        </w:rPr>
        <w:t> </w:t>
      </w:r>
      <w:r>
        <w:rPr/>
        <w:t>serta menjaga kepercayaan yang telah diberikan oleeh masyarakatan dan lingkungan sekitar klien narapidana anak.</w:t>
      </w:r>
      <w:r>
        <w:rPr>
          <w:spacing w:val="28"/>
        </w:rPr>
        <w:t> </w:t>
      </w:r>
      <w:r>
        <w:rPr/>
        <w:t>Pembimbing kemasyarakatan berperan sebagai </w:t>
      </w:r>
      <w:r>
        <w:rPr>
          <w:i/>
          <w:spacing w:val="-2"/>
        </w:rPr>
        <w:t>mediator</w:t>
      </w:r>
      <w:r>
        <w:rPr>
          <w:i/>
        </w:rPr>
        <w:tab/>
      </w:r>
      <w:r>
        <w:rPr>
          <w:spacing w:val="-2"/>
        </w:rPr>
        <w:t>antara</w:t>
      </w:r>
      <w:r>
        <w:rPr/>
        <w:tab/>
      </w:r>
      <w:r>
        <w:rPr>
          <w:spacing w:val="-37"/>
        </w:rPr>
        <w:t> </w:t>
      </w:r>
      <w:r>
        <w:rPr/>
        <w:t>anak</w:t>
        <w:tab/>
      </w:r>
      <w:r>
        <w:rPr>
          <w:spacing w:val="-4"/>
        </w:rPr>
        <w:t>dan</w:t>
      </w:r>
      <w:r>
        <w:rPr/>
        <w:tab/>
      </w:r>
      <w:r>
        <w:rPr>
          <w:spacing w:val="-2"/>
        </w:rPr>
        <w:t>masyarakat,</w:t>
      </w:r>
      <w:r>
        <w:rPr/>
        <w:tab/>
      </w:r>
      <w:r>
        <w:rPr>
          <w:spacing w:val="-2"/>
        </w:rPr>
        <w:t>pembimbing</w:t>
      </w:r>
      <w:r>
        <w:rPr/>
        <w:tab/>
      </w:r>
      <w:r>
        <w:rPr>
          <w:spacing w:val="-2"/>
        </w:rPr>
        <w:t>kemasyarakatan </w:t>
      </w:r>
      <w:r>
        <w:rPr/>
        <w:t>mengedukasi</w:t>
      </w:r>
      <w:r>
        <w:rPr>
          <w:spacing w:val="-6"/>
        </w:rPr>
        <w:t> </w:t>
      </w:r>
      <w:r>
        <w:rPr/>
        <w:t>masyarakat</w:t>
      </w:r>
      <w:r>
        <w:rPr>
          <w:spacing w:val="-4"/>
        </w:rPr>
        <w:t> </w:t>
      </w:r>
      <w:r>
        <w:rPr/>
        <w:t>terkait</w:t>
      </w:r>
      <w:r>
        <w:rPr>
          <w:spacing w:val="-6"/>
        </w:rPr>
        <w:t> </w:t>
      </w:r>
      <w:r>
        <w:rPr/>
        <w:t>pentingnya</w:t>
      </w:r>
      <w:r>
        <w:rPr>
          <w:spacing w:val="-7"/>
        </w:rPr>
        <w:t> </w:t>
      </w:r>
      <w:r>
        <w:rPr/>
        <w:t>memberikan</w:t>
      </w:r>
      <w:r>
        <w:rPr>
          <w:spacing w:val="-6"/>
        </w:rPr>
        <w:t> </w:t>
      </w:r>
      <w:r>
        <w:rPr/>
        <w:t>kesempatan</w:t>
      </w:r>
      <w:r>
        <w:rPr>
          <w:spacing w:val="-6"/>
        </w:rPr>
        <w:t> </w:t>
      </w:r>
      <w:r>
        <w:rPr/>
        <w:t>bagi</w:t>
      </w:r>
      <w:r>
        <w:rPr>
          <w:spacing w:val="-6"/>
        </w:rPr>
        <w:t> </w:t>
      </w:r>
      <w:r>
        <w:rPr/>
        <w:t>anak yang</w:t>
      </w:r>
      <w:r>
        <w:rPr>
          <w:spacing w:val="32"/>
        </w:rPr>
        <w:t> </w:t>
      </w:r>
      <w:r>
        <w:rPr/>
        <w:t>telah</w:t>
      </w:r>
      <w:r>
        <w:rPr>
          <w:spacing w:val="32"/>
        </w:rPr>
        <w:t> </w:t>
      </w:r>
      <w:r>
        <w:rPr/>
        <w:t>menjalani</w:t>
      </w:r>
      <w:r>
        <w:rPr>
          <w:spacing w:val="32"/>
        </w:rPr>
        <w:t> </w:t>
      </w:r>
      <w:r>
        <w:rPr/>
        <w:t>pembinaan,</w:t>
      </w:r>
      <w:r>
        <w:rPr>
          <w:spacing w:val="32"/>
        </w:rPr>
        <w:t> </w:t>
      </w:r>
      <w:r>
        <w:rPr/>
        <w:t>serta</w:t>
      </w:r>
      <w:r>
        <w:rPr>
          <w:spacing w:val="31"/>
        </w:rPr>
        <w:t> </w:t>
      </w:r>
      <w:r>
        <w:rPr/>
        <w:t>menghilangkan</w:t>
      </w:r>
      <w:r>
        <w:rPr>
          <w:spacing w:val="32"/>
        </w:rPr>
        <w:t> </w:t>
      </w:r>
      <w:r>
        <w:rPr/>
        <w:t>prasangka</w:t>
      </w:r>
      <w:r>
        <w:rPr>
          <w:spacing w:val="31"/>
        </w:rPr>
        <w:t> </w:t>
      </w:r>
      <w:r>
        <w:rPr/>
        <w:t>yang</w:t>
      </w:r>
      <w:r>
        <w:rPr>
          <w:spacing w:val="32"/>
        </w:rPr>
        <w:t> </w:t>
      </w:r>
      <w:r>
        <w:rPr/>
        <w:t>dapat menghambat</w:t>
      </w:r>
      <w:r>
        <w:rPr>
          <w:spacing w:val="80"/>
        </w:rPr>
        <w:t> </w:t>
      </w:r>
      <w:r>
        <w:rPr/>
        <w:t>proses</w:t>
      </w:r>
      <w:r>
        <w:rPr>
          <w:spacing w:val="80"/>
        </w:rPr>
        <w:t> </w:t>
      </w:r>
      <w:r>
        <w:rPr/>
        <w:t>resosialisasi.</w:t>
      </w:r>
      <w:r>
        <w:rPr>
          <w:spacing w:val="80"/>
        </w:rPr>
        <w:t> </w:t>
      </w:r>
      <w:r>
        <w:rPr/>
        <w:t>selain</w:t>
      </w:r>
      <w:r>
        <w:rPr>
          <w:spacing w:val="80"/>
        </w:rPr>
        <w:t> </w:t>
      </w:r>
      <w:r>
        <w:rPr/>
        <w:t>itu</w:t>
      </w:r>
      <w:r>
        <w:rPr>
          <w:spacing w:val="80"/>
        </w:rPr>
        <w:t> </w:t>
      </w:r>
      <w:r>
        <w:rPr/>
        <w:t>pembimbing</w:t>
      </w:r>
      <w:r>
        <w:rPr>
          <w:spacing w:val="80"/>
        </w:rPr>
        <w:t> </w:t>
      </w:r>
      <w:r>
        <w:rPr/>
        <w:t>kemasyarakatan berperan</w:t>
      </w:r>
      <w:r>
        <w:rPr>
          <w:spacing w:val="-11"/>
        </w:rPr>
        <w:t> </w:t>
      </w:r>
      <w:r>
        <w:rPr/>
        <w:t>sebagai</w:t>
      </w:r>
      <w:r>
        <w:rPr>
          <w:spacing w:val="-7"/>
        </w:rPr>
        <w:t> </w:t>
      </w:r>
      <w:r>
        <w:rPr>
          <w:i/>
        </w:rPr>
        <w:t>fasilitator</w:t>
      </w:r>
      <w:r>
        <w:rPr>
          <w:i/>
          <w:spacing w:val="-9"/>
        </w:rPr>
        <w:t> </w:t>
      </w:r>
      <w:r>
        <w:rPr/>
        <w:t>yang</w:t>
      </w:r>
      <w:r>
        <w:rPr>
          <w:spacing w:val="-9"/>
        </w:rPr>
        <w:t> </w:t>
      </w:r>
      <w:r>
        <w:rPr/>
        <w:t>membangun</w:t>
      </w:r>
      <w:r>
        <w:rPr>
          <w:spacing w:val="-9"/>
        </w:rPr>
        <w:t> </w:t>
      </w:r>
      <w:r>
        <w:rPr/>
        <w:t>komunikasi</w:t>
      </w:r>
      <w:r>
        <w:rPr>
          <w:spacing w:val="-9"/>
        </w:rPr>
        <w:t> </w:t>
      </w:r>
      <w:r>
        <w:rPr/>
        <w:t>dan</w:t>
      </w:r>
      <w:r>
        <w:rPr>
          <w:spacing w:val="-9"/>
        </w:rPr>
        <w:t> </w:t>
      </w:r>
      <w:r>
        <w:rPr/>
        <w:t>kerja</w:t>
      </w:r>
      <w:r>
        <w:rPr>
          <w:spacing w:val="-10"/>
        </w:rPr>
        <w:t> </w:t>
      </w:r>
      <w:r>
        <w:rPr/>
        <w:t>sama</w:t>
      </w:r>
      <w:r>
        <w:rPr>
          <w:spacing w:val="-9"/>
        </w:rPr>
        <w:t> </w:t>
      </w:r>
      <w:r>
        <w:rPr>
          <w:spacing w:val="-2"/>
        </w:rPr>
        <w:t>antara</w:t>
      </w:r>
    </w:p>
    <w:p>
      <w:pPr>
        <w:pStyle w:val="BodyText"/>
        <w:spacing w:before="2"/>
        <w:ind w:left="851"/>
        <w:jc w:val="both"/>
      </w:pPr>
      <w:r>
        <w:rPr/>
        <w:t>pihak</w:t>
      </w:r>
      <w:r>
        <w:rPr>
          <w:spacing w:val="-1"/>
        </w:rPr>
        <w:t> </w:t>
      </w:r>
      <w:r>
        <w:rPr/>
        <w:t>kluarga, lembaga</w:t>
      </w:r>
      <w:r>
        <w:rPr>
          <w:spacing w:val="-2"/>
        </w:rPr>
        <w:t> </w:t>
      </w:r>
      <w:r>
        <w:rPr/>
        <w:t>pendidikan, tokoh </w:t>
      </w:r>
      <w:r>
        <w:rPr>
          <w:spacing w:val="-2"/>
        </w:rPr>
        <w:t>masyarakat.</w:t>
      </w:r>
    </w:p>
    <w:p>
      <w:pPr>
        <w:pStyle w:val="ListParagraph"/>
        <w:numPr>
          <w:ilvl w:val="0"/>
          <w:numId w:val="17"/>
        </w:numPr>
        <w:tabs>
          <w:tab w:pos="851" w:val="left" w:leader="none"/>
        </w:tabs>
        <w:spacing w:line="360" w:lineRule="auto" w:before="136" w:after="0"/>
        <w:ind w:left="851" w:right="285" w:hanging="284"/>
        <w:jc w:val="both"/>
        <w:rPr>
          <w:sz w:val="24"/>
        </w:rPr>
      </w:pPr>
      <w:r>
        <w:rPr>
          <w:sz w:val="24"/>
        </w:rPr>
        <w:t>Menyalurkan klien narapidana anak ke sektor Pendidikan maupun lapangan </w:t>
      </w:r>
      <w:r>
        <w:rPr>
          <w:spacing w:val="-2"/>
          <w:sz w:val="24"/>
        </w:rPr>
        <w:t>pekerjaan</w:t>
      </w:r>
    </w:p>
    <w:p>
      <w:pPr>
        <w:pStyle w:val="BodyText"/>
        <w:spacing w:line="360" w:lineRule="auto"/>
        <w:ind w:left="851" w:right="279" w:firstLine="283"/>
        <w:jc w:val="both"/>
      </w:pPr>
      <w:r>
        <w:rPr/>
        <w:t>Tujuan dari proses resosialisasi adalah untuk membantu klien narapidana anak menentukan karir selanjutnya yang akan mereka ambil baik itu sektor Pendidikan maupun keduania kerja. Pembimbing kemasyarakatan di Bapas Kelas</w:t>
      </w:r>
      <w:r>
        <w:rPr>
          <w:spacing w:val="-15"/>
        </w:rPr>
        <w:t> </w:t>
      </w:r>
      <w:r>
        <w:rPr/>
        <w:t>I</w:t>
      </w:r>
      <w:r>
        <w:rPr>
          <w:spacing w:val="-15"/>
        </w:rPr>
        <w:t> </w:t>
      </w:r>
      <w:r>
        <w:rPr/>
        <w:t>Semarang</w:t>
      </w:r>
      <w:r>
        <w:rPr>
          <w:spacing w:val="-15"/>
        </w:rPr>
        <w:t> </w:t>
      </w:r>
      <w:r>
        <w:rPr/>
        <w:t>berperan</w:t>
      </w:r>
      <w:r>
        <w:rPr>
          <w:spacing w:val="-15"/>
        </w:rPr>
        <w:t> </w:t>
      </w:r>
      <w:r>
        <w:rPr/>
        <w:t>untuk</w:t>
      </w:r>
      <w:r>
        <w:rPr>
          <w:spacing w:val="-15"/>
        </w:rPr>
        <w:t> </w:t>
      </w:r>
      <w:r>
        <w:rPr/>
        <w:t>memberikan</w:t>
      </w:r>
      <w:r>
        <w:rPr>
          <w:spacing w:val="-15"/>
        </w:rPr>
        <w:t> </w:t>
      </w:r>
      <w:r>
        <w:rPr/>
        <w:t>bimbingan</w:t>
      </w:r>
      <w:r>
        <w:rPr>
          <w:spacing w:val="-15"/>
        </w:rPr>
        <w:t> </w:t>
      </w:r>
      <w:r>
        <w:rPr/>
        <w:t>dan</w:t>
      </w:r>
      <w:r>
        <w:rPr>
          <w:spacing w:val="-15"/>
        </w:rPr>
        <w:t> </w:t>
      </w:r>
      <w:r>
        <w:rPr/>
        <w:t>masukan</w:t>
      </w:r>
      <w:r>
        <w:rPr>
          <w:spacing w:val="-15"/>
        </w:rPr>
        <w:t> </w:t>
      </w:r>
      <w:r>
        <w:rPr/>
        <w:t>terhadap permaslahan yang sedang dihadapi klien narapidana anak dalam menentukan jenjang karir yang akan dipilih. Seperti yang disampiakn oleh pak fajar bahwa setelah klien narapidana anak dinyatakan bebas, Langkah selanjutnya merupakan</w:t>
      </w:r>
      <w:r>
        <w:rPr>
          <w:spacing w:val="51"/>
        </w:rPr>
        <w:t> </w:t>
      </w:r>
      <w:r>
        <w:rPr/>
        <w:t>Keputusan</w:t>
      </w:r>
      <w:r>
        <w:rPr>
          <w:spacing w:val="53"/>
        </w:rPr>
        <w:t> </w:t>
      </w:r>
      <w:r>
        <w:rPr/>
        <w:t>yang</w:t>
      </w:r>
      <w:r>
        <w:rPr>
          <w:spacing w:val="51"/>
        </w:rPr>
        <w:t> </w:t>
      </w:r>
      <w:r>
        <w:rPr/>
        <w:t>akan</w:t>
      </w:r>
      <w:r>
        <w:rPr>
          <w:spacing w:val="51"/>
        </w:rPr>
        <w:t> </w:t>
      </w:r>
      <w:r>
        <w:rPr/>
        <w:t>dipilih</w:t>
      </w:r>
      <w:r>
        <w:rPr>
          <w:spacing w:val="51"/>
        </w:rPr>
        <w:t> </w:t>
      </w:r>
      <w:r>
        <w:rPr/>
        <w:t>oleh</w:t>
      </w:r>
      <w:r>
        <w:rPr>
          <w:spacing w:val="51"/>
        </w:rPr>
        <w:t> </w:t>
      </w:r>
      <w:r>
        <w:rPr/>
        <w:t>klien</w:t>
      </w:r>
      <w:r>
        <w:rPr>
          <w:spacing w:val="51"/>
        </w:rPr>
        <w:t> </w:t>
      </w:r>
      <w:r>
        <w:rPr/>
        <w:t>narapidana</w:t>
      </w:r>
      <w:r>
        <w:rPr>
          <w:spacing w:val="59"/>
        </w:rPr>
        <w:t> </w:t>
      </w:r>
      <w:r>
        <w:rPr/>
        <w:t>anak.</w:t>
      </w:r>
      <w:r>
        <w:rPr>
          <w:spacing w:val="53"/>
        </w:rPr>
        <w:t> </w:t>
      </w:r>
      <w:r>
        <w:rPr>
          <w:spacing w:val="-2"/>
        </w:rPr>
        <w:t>Klien</w:t>
      </w:r>
    </w:p>
    <w:p>
      <w:pPr>
        <w:pStyle w:val="BodyText"/>
        <w:spacing w:after="0" w:line="360" w:lineRule="auto"/>
        <w:jc w:val="both"/>
        <w:sectPr>
          <w:pgSz w:w="11910" w:h="16840"/>
          <w:pgMar w:header="0" w:footer="1000" w:top="1920" w:bottom="1200" w:left="1700" w:right="1417"/>
        </w:sectPr>
      </w:pPr>
    </w:p>
    <w:p>
      <w:pPr>
        <w:pStyle w:val="BodyText"/>
        <w:spacing w:before="53"/>
      </w:pPr>
    </w:p>
    <w:p>
      <w:pPr>
        <w:pStyle w:val="BodyText"/>
        <w:spacing w:line="360" w:lineRule="auto"/>
        <w:ind w:left="851" w:right="281"/>
        <w:jc w:val="both"/>
      </w:pPr>
      <w:r>
        <w:rPr/>
        <w:t>narapidana</w:t>
      </w:r>
      <w:r>
        <w:rPr>
          <w:spacing w:val="-11"/>
        </w:rPr>
        <w:t> </w:t>
      </w:r>
      <w:r>
        <w:rPr/>
        <w:t>anak</w:t>
      </w:r>
      <w:r>
        <w:rPr>
          <w:spacing w:val="-10"/>
        </w:rPr>
        <w:t> </w:t>
      </w:r>
      <w:r>
        <w:rPr/>
        <w:t>diberikan</w:t>
      </w:r>
      <w:r>
        <w:rPr>
          <w:spacing w:val="-10"/>
        </w:rPr>
        <w:t> </w:t>
      </w:r>
      <w:r>
        <w:rPr/>
        <w:t>kebebasan</w:t>
      </w:r>
      <w:r>
        <w:rPr>
          <w:spacing w:val="-10"/>
        </w:rPr>
        <w:t> </w:t>
      </w:r>
      <w:r>
        <w:rPr/>
        <w:t>untuk</w:t>
      </w:r>
      <w:r>
        <w:rPr>
          <w:spacing w:val="-10"/>
        </w:rPr>
        <w:t> </w:t>
      </w:r>
      <w:r>
        <w:rPr/>
        <w:t>menentukan</w:t>
      </w:r>
      <w:r>
        <w:rPr>
          <w:spacing w:val="-8"/>
        </w:rPr>
        <w:t> </w:t>
      </w:r>
      <w:r>
        <w:rPr/>
        <w:t>jalan</w:t>
      </w:r>
      <w:r>
        <w:rPr>
          <w:spacing w:val="-10"/>
        </w:rPr>
        <w:t> </w:t>
      </w:r>
      <w:r>
        <w:rPr/>
        <w:t>hidup</w:t>
      </w:r>
      <w:r>
        <w:rPr>
          <w:spacing w:val="-10"/>
        </w:rPr>
        <w:t> </w:t>
      </w:r>
      <w:r>
        <w:rPr/>
        <w:t>setelahnya. Namun jika klien merasa kesulitan untuk menentukan pilihannya maka pembimbing kemasyarakatan membantu dalam menyalurkan atau menfasilitasi kebutuhan klien tersebut. (wawancara Bapak Fajar pada 14 November 2025).</w:t>
      </w:r>
    </w:p>
    <w:p>
      <w:pPr>
        <w:pStyle w:val="BodyText"/>
        <w:spacing w:line="360" w:lineRule="auto"/>
        <w:ind w:left="851" w:right="282" w:firstLine="283"/>
        <w:jc w:val="both"/>
      </w:pPr>
      <w:r>
        <w:rPr/>
        <w:t>Diperkuat dengan yang disampaikan oleh Bapak Atiq bahwa pentingnya membangun Kembali rasa percaya diri pada mantan narapidana anak. beliau menjelaskan bahwa tantangan utama yang dihadapi klien narapidana anak adalah kurangnya percaya diri dan stigma sosial yang ada dalam diri mereka, termasuk dalam masuknya duna kerja, namun pak atiq menekankan bahwa peluang untuk bekerja tetap terbuka bagi mereka, banyak Perusahaan yang bersedia menerima mantan narapidana sebagai karyawan. Terutama karna selama masa binaan klien narapidana anak diberikan ketrampilan dan pelatihan yang</w:t>
      </w:r>
      <w:r>
        <w:rPr>
          <w:spacing w:val="-13"/>
        </w:rPr>
        <w:t> </w:t>
      </w:r>
      <w:r>
        <w:rPr/>
        <w:t>tentunya</w:t>
      </w:r>
      <w:r>
        <w:rPr>
          <w:spacing w:val="-14"/>
        </w:rPr>
        <w:t> </w:t>
      </w:r>
      <w:r>
        <w:rPr/>
        <w:t>itu</w:t>
      </w:r>
      <w:r>
        <w:rPr>
          <w:spacing w:val="-13"/>
        </w:rPr>
        <w:t> </w:t>
      </w:r>
      <w:r>
        <w:rPr/>
        <w:t>mampu</w:t>
      </w:r>
      <w:r>
        <w:rPr>
          <w:spacing w:val="-13"/>
        </w:rPr>
        <w:t> </w:t>
      </w:r>
      <w:r>
        <w:rPr/>
        <w:t>menjadi</w:t>
      </w:r>
      <w:r>
        <w:rPr>
          <w:spacing w:val="-13"/>
        </w:rPr>
        <w:t> </w:t>
      </w:r>
      <w:r>
        <w:rPr/>
        <w:t>bekal</w:t>
      </w:r>
      <w:r>
        <w:rPr>
          <w:spacing w:val="-13"/>
        </w:rPr>
        <w:t> </w:t>
      </w:r>
      <w:r>
        <w:rPr/>
        <w:t>klien</w:t>
      </w:r>
      <w:r>
        <w:rPr>
          <w:spacing w:val="-13"/>
        </w:rPr>
        <w:t> </w:t>
      </w:r>
      <w:r>
        <w:rPr/>
        <w:t>narapidana</w:t>
      </w:r>
      <w:r>
        <w:rPr>
          <w:spacing w:val="-15"/>
        </w:rPr>
        <w:t> </w:t>
      </w:r>
      <w:r>
        <w:rPr/>
        <w:t>anak</w:t>
      </w:r>
      <w:r>
        <w:rPr>
          <w:spacing w:val="-13"/>
        </w:rPr>
        <w:t> </w:t>
      </w:r>
      <w:r>
        <w:rPr/>
        <w:t>Ketika</w:t>
      </w:r>
      <w:r>
        <w:rPr>
          <w:spacing w:val="-14"/>
        </w:rPr>
        <w:t> </w:t>
      </w:r>
      <w:r>
        <w:rPr/>
        <w:t>keliar</w:t>
      </w:r>
      <w:r>
        <w:rPr>
          <w:spacing w:val="-12"/>
        </w:rPr>
        <w:t> </w:t>
      </w:r>
      <w:r>
        <w:rPr/>
        <w:t>dari masa bianaan. ( wawancara pak Atiq pada 9 November 2025)</w:t>
      </w:r>
    </w:p>
    <w:p>
      <w:pPr>
        <w:pStyle w:val="BodyText"/>
        <w:spacing w:line="360" w:lineRule="auto" w:before="1"/>
        <w:ind w:left="851" w:right="282" w:firstLine="283"/>
        <w:jc w:val="both"/>
      </w:pPr>
      <w:r>
        <w:rPr/>
        <w:t>Proses</w:t>
      </w:r>
      <w:r>
        <w:rPr>
          <w:spacing w:val="-15"/>
        </w:rPr>
        <w:t> </w:t>
      </w:r>
      <w:r>
        <w:rPr/>
        <w:t>resosialisasi</w:t>
      </w:r>
      <w:r>
        <w:rPr>
          <w:spacing w:val="-15"/>
        </w:rPr>
        <w:t> </w:t>
      </w:r>
      <w:r>
        <w:rPr/>
        <w:t>terhadap</w:t>
      </w:r>
      <w:r>
        <w:rPr>
          <w:spacing w:val="-15"/>
        </w:rPr>
        <w:t> </w:t>
      </w:r>
      <w:r>
        <w:rPr/>
        <w:t>klien</w:t>
      </w:r>
      <w:r>
        <w:rPr>
          <w:spacing w:val="-15"/>
        </w:rPr>
        <w:t> </w:t>
      </w:r>
      <w:r>
        <w:rPr/>
        <w:t>narapidana</w:t>
      </w:r>
      <w:r>
        <w:rPr>
          <w:spacing w:val="-15"/>
        </w:rPr>
        <w:t> </w:t>
      </w:r>
      <w:r>
        <w:rPr/>
        <w:t>anak</w:t>
      </w:r>
      <w:r>
        <w:rPr>
          <w:spacing w:val="-15"/>
        </w:rPr>
        <w:t> </w:t>
      </w:r>
      <w:r>
        <w:rPr/>
        <w:t>tidak</w:t>
      </w:r>
      <w:r>
        <w:rPr>
          <w:spacing w:val="-15"/>
        </w:rPr>
        <w:t> </w:t>
      </w:r>
      <w:r>
        <w:rPr/>
        <w:t>hanya</w:t>
      </w:r>
      <w:r>
        <w:rPr>
          <w:spacing w:val="-15"/>
        </w:rPr>
        <w:t> </w:t>
      </w:r>
      <w:r>
        <w:rPr/>
        <w:t>berfokus</w:t>
      </w:r>
      <w:r>
        <w:rPr>
          <w:spacing w:val="-15"/>
        </w:rPr>
        <w:t> </w:t>
      </w:r>
      <w:r>
        <w:rPr/>
        <w:t>oada pemulihan</w:t>
      </w:r>
      <w:r>
        <w:rPr>
          <w:spacing w:val="-10"/>
        </w:rPr>
        <w:t> </w:t>
      </w:r>
      <w:r>
        <w:rPr/>
        <w:t>sosial</w:t>
      </w:r>
      <w:r>
        <w:rPr>
          <w:spacing w:val="-9"/>
        </w:rPr>
        <w:t> </w:t>
      </w:r>
      <w:r>
        <w:rPr/>
        <w:t>tetapi</w:t>
      </w:r>
      <w:r>
        <w:rPr>
          <w:spacing w:val="-9"/>
        </w:rPr>
        <w:t> </w:t>
      </w:r>
      <w:r>
        <w:rPr/>
        <w:t>juga</w:t>
      </w:r>
      <w:r>
        <w:rPr>
          <w:spacing w:val="-10"/>
        </w:rPr>
        <w:t> </w:t>
      </w:r>
      <w:r>
        <w:rPr/>
        <w:t>membantu</w:t>
      </w:r>
      <w:r>
        <w:rPr>
          <w:spacing w:val="-9"/>
        </w:rPr>
        <w:t> </w:t>
      </w:r>
      <w:r>
        <w:rPr/>
        <w:t>mengarahkan</w:t>
      </w:r>
      <w:r>
        <w:rPr>
          <w:spacing w:val="-9"/>
        </w:rPr>
        <w:t> </w:t>
      </w:r>
      <w:r>
        <w:rPr/>
        <w:t>penentuan</w:t>
      </w:r>
      <w:r>
        <w:rPr>
          <w:spacing w:val="-10"/>
        </w:rPr>
        <w:t> </w:t>
      </w:r>
      <w:r>
        <w:rPr/>
        <w:t>dan</w:t>
      </w:r>
      <w:r>
        <w:rPr>
          <w:spacing w:val="-9"/>
        </w:rPr>
        <w:t> </w:t>
      </w:r>
      <w:r>
        <w:rPr/>
        <w:t>penyaluran mereka ke sektor Pendidikan atau dunia kerja. Pembimbng kemasyarakatan di Bapas Kleas I Semarang memiliki peran startegis dalam mendamping dan memberi arahan kepada klien. Pembimbing kemasyarakatan berperan sebagai </w:t>
      </w:r>
      <w:r>
        <w:rPr>
          <w:i/>
        </w:rPr>
        <w:t>fasilitator</w:t>
      </w:r>
      <w:r>
        <w:rPr>
          <w:i/>
          <w:spacing w:val="-11"/>
        </w:rPr>
        <w:t> </w:t>
      </w:r>
      <w:r>
        <w:rPr/>
        <w:t>yakni</w:t>
      </w:r>
      <w:r>
        <w:rPr>
          <w:spacing w:val="-11"/>
        </w:rPr>
        <w:t> </w:t>
      </w:r>
      <w:r>
        <w:rPr/>
        <w:t>membangun</w:t>
      </w:r>
      <w:r>
        <w:rPr>
          <w:spacing w:val="-12"/>
        </w:rPr>
        <w:t> </w:t>
      </w:r>
      <w:r>
        <w:rPr/>
        <w:t>kerjasama</w:t>
      </w:r>
      <w:r>
        <w:rPr>
          <w:spacing w:val="-12"/>
        </w:rPr>
        <w:t> </w:t>
      </w:r>
      <w:r>
        <w:rPr/>
        <w:t>dengan</w:t>
      </w:r>
      <w:r>
        <w:rPr>
          <w:spacing w:val="-12"/>
        </w:rPr>
        <w:t> </w:t>
      </w:r>
      <w:r>
        <w:rPr/>
        <w:t>berbagai</w:t>
      </w:r>
      <w:r>
        <w:rPr>
          <w:spacing w:val="-11"/>
        </w:rPr>
        <w:t> </w:t>
      </w:r>
      <w:r>
        <w:rPr/>
        <w:t>lembaga</w:t>
      </w:r>
      <w:r>
        <w:rPr>
          <w:spacing w:val="-13"/>
        </w:rPr>
        <w:t> </w:t>
      </w:r>
      <w:r>
        <w:rPr/>
        <w:t>pemerintahan atau</w:t>
      </w:r>
      <w:r>
        <w:rPr>
          <w:spacing w:val="-12"/>
        </w:rPr>
        <w:t> </w:t>
      </w:r>
      <w:r>
        <w:rPr/>
        <w:t>swasta</w:t>
      </w:r>
      <w:r>
        <w:rPr>
          <w:spacing w:val="-12"/>
        </w:rPr>
        <w:t> </w:t>
      </w:r>
      <w:r>
        <w:rPr/>
        <w:t>dan</w:t>
      </w:r>
      <w:r>
        <w:rPr>
          <w:spacing w:val="-12"/>
        </w:rPr>
        <w:t> </w:t>
      </w:r>
      <w:r>
        <w:rPr/>
        <w:t>organisasi</w:t>
      </w:r>
      <w:r>
        <w:rPr>
          <w:spacing w:val="-11"/>
        </w:rPr>
        <w:t> </w:t>
      </w:r>
      <w:r>
        <w:rPr/>
        <w:t>sosial</w:t>
      </w:r>
      <w:r>
        <w:rPr>
          <w:spacing w:val="-11"/>
        </w:rPr>
        <w:t> </w:t>
      </w:r>
      <w:r>
        <w:rPr/>
        <w:t>yang</w:t>
      </w:r>
      <w:r>
        <w:rPr>
          <w:spacing w:val="-12"/>
        </w:rPr>
        <w:t> </w:t>
      </w:r>
      <w:r>
        <w:rPr/>
        <w:t>bersedia</w:t>
      </w:r>
      <w:r>
        <w:rPr>
          <w:spacing w:val="-12"/>
        </w:rPr>
        <w:t> </w:t>
      </w:r>
      <w:r>
        <w:rPr/>
        <w:t>memberikan</w:t>
      </w:r>
      <w:r>
        <w:rPr>
          <w:spacing w:val="-12"/>
        </w:rPr>
        <w:t> </w:t>
      </w:r>
      <w:r>
        <w:rPr/>
        <w:t>kesempatan</w:t>
      </w:r>
      <w:r>
        <w:rPr>
          <w:spacing w:val="-12"/>
        </w:rPr>
        <w:t> </w:t>
      </w:r>
      <w:r>
        <w:rPr/>
        <w:t>kepada klien anak dalam mengakses Pendidikan maupun pekerjaan. Pembimbing kemasyarakatan juga</w:t>
      </w:r>
      <w:r>
        <w:rPr>
          <w:spacing w:val="-1"/>
        </w:rPr>
        <w:t> </w:t>
      </w:r>
      <w:r>
        <w:rPr/>
        <w:t>sebagai </w:t>
      </w:r>
      <w:r>
        <w:rPr>
          <w:i/>
        </w:rPr>
        <w:t>motivator </w:t>
      </w:r>
      <w:r>
        <w:rPr/>
        <w:t>yang memberikan dukungan moral dan psikososial kepada klien anak, agar mereka mampu membangun kepercayaan diri serta mampu memanfaatkan kesempatan yang diberikan secara maksimal.</w:t>
      </w:r>
    </w:p>
    <w:p>
      <w:pPr>
        <w:pStyle w:val="BodyText"/>
        <w:spacing w:line="360" w:lineRule="auto" w:before="161"/>
        <w:ind w:left="851" w:right="285"/>
        <w:jc w:val="both"/>
      </w:pPr>
      <w:r>
        <w:rPr/>
        <w:t>Berikut Tabel 4.1 rangkuman hasil temuan mengenai Peran Pembimbing Kemasyarakatan dalam mencapai tujuan proses resosialisasi klien narapidana anak di Bapas Kelas I Semarang.</w:t>
      </w:r>
    </w:p>
    <w:p>
      <w:pPr>
        <w:spacing w:before="160"/>
        <w:ind w:left="4082" w:right="0" w:firstLine="0"/>
        <w:jc w:val="both"/>
        <w:rPr>
          <w:i/>
          <w:sz w:val="24"/>
        </w:rPr>
      </w:pPr>
      <w:r>
        <w:rPr>
          <w:i/>
          <w:sz w:val="24"/>
        </w:rPr>
        <w:t>Tabel</w:t>
      </w:r>
      <w:r>
        <w:rPr>
          <w:i/>
          <w:spacing w:val="-1"/>
          <w:sz w:val="24"/>
        </w:rPr>
        <w:t> </w:t>
      </w:r>
      <w:r>
        <w:rPr>
          <w:i/>
          <w:spacing w:val="-5"/>
          <w:sz w:val="24"/>
        </w:rPr>
        <w:t>4.1</w:t>
      </w:r>
    </w:p>
    <w:p>
      <w:pPr>
        <w:spacing w:after="0"/>
        <w:jc w:val="both"/>
        <w:rPr>
          <w:i/>
          <w:sz w:val="24"/>
        </w:rPr>
        <w:sectPr>
          <w:pgSz w:w="11910" w:h="16840"/>
          <w:pgMar w:header="0" w:footer="1000" w:top="1920" w:bottom="1200" w:left="1700" w:right="1417"/>
        </w:sectPr>
      </w:pPr>
    </w:p>
    <w:p>
      <w:pPr>
        <w:pStyle w:val="BodyText"/>
        <w:spacing w:before="53"/>
        <w:rPr>
          <w:i/>
        </w:rPr>
      </w:pPr>
    </w:p>
    <w:p>
      <w:pPr>
        <w:pStyle w:val="BodyText"/>
        <w:spacing w:line="360" w:lineRule="auto"/>
        <w:ind w:left="1418" w:hanging="533"/>
      </w:pPr>
      <w:r>
        <w:rPr/>
        <w:t>Analisis</w:t>
      </w:r>
      <w:r>
        <w:rPr>
          <w:spacing w:val="-5"/>
        </w:rPr>
        <w:t> </w:t>
      </w:r>
      <w:r>
        <w:rPr/>
        <w:t>Peran</w:t>
      </w:r>
      <w:r>
        <w:rPr>
          <w:spacing w:val="-5"/>
        </w:rPr>
        <w:t> </w:t>
      </w:r>
      <w:r>
        <w:rPr/>
        <w:t>Pembimbing</w:t>
      </w:r>
      <w:r>
        <w:rPr>
          <w:spacing w:val="-3"/>
        </w:rPr>
        <w:t> </w:t>
      </w:r>
      <w:r>
        <w:rPr/>
        <w:t>Kemasyarakatan</w:t>
      </w:r>
      <w:r>
        <w:rPr>
          <w:spacing w:val="-5"/>
        </w:rPr>
        <w:t> </w:t>
      </w:r>
      <w:r>
        <w:rPr/>
        <w:t>dalam</w:t>
      </w:r>
      <w:r>
        <w:rPr>
          <w:spacing w:val="-5"/>
        </w:rPr>
        <w:t> </w:t>
      </w:r>
      <w:r>
        <w:rPr/>
        <w:t>mencapai</w:t>
      </w:r>
      <w:r>
        <w:rPr>
          <w:spacing w:val="-5"/>
        </w:rPr>
        <w:t> </w:t>
      </w:r>
      <w:r>
        <w:rPr/>
        <w:t>tujuan</w:t>
      </w:r>
      <w:r>
        <w:rPr>
          <w:spacing w:val="-5"/>
        </w:rPr>
        <w:t> </w:t>
      </w:r>
      <w:r>
        <w:rPr/>
        <w:t>proses Resosialisasi Klien Narapidana Anak di Bapas Kelas I Semarang</w:t>
      </w:r>
    </w:p>
    <w:p>
      <w:pPr>
        <w:pStyle w:val="BodyText"/>
        <w:spacing w:after="1"/>
        <w:rPr>
          <w:sz w:val="14"/>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0"/>
        <w:gridCol w:w="2814"/>
        <w:gridCol w:w="4566"/>
      </w:tblGrid>
      <w:tr>
        <w:trPr>
          <w:trHeight w:val="275" w:hRule="atLeast"/>
        </w:trPr>
        <w:tc>
          <w:tcPr>
            <w:tcW w:w="550" w:type="dxa"/>
          </w:tcPr>
          <w:p>
            <w:pPr>
              <w:pStyle w:val="TableParagraph"/>
              <w:spacing w:line="256" w:lineRule="exact"/>
              <w:ind w:left="127"/>
              <w:rPr>
                <w:b/>
                <w:sz w:val="24"/>
              </w:rPr>
            </w:pPr>
            <w:r>
              <w:rPr>
                <w:b/>
                <w:spacing w:val="-5"/>
                <w:sz w:val="24"/>
              </w:rPr>
              <w:t>No</w:t>
            </w:r>
          </w:p>
        </w:tc>
        <w:tc>
          <w:tcPr>
            <w:tcW w:w="2814" w:type="dxa"/>
          </w:tcPr>
          <w:p>
            <w:pPr>
              <w:pStyle w:val="TableParagraph"/>
              <w:spacing w:line="256" w:lineRule="exact"/>
              <w:ind w:left="354"/>
              <w:rPr>
                <w:b/>
                <w:sz w:val="24"/>
              </w:rPr>
            </w:pPr>
            <w:r>
              <w:rPr>
                <w:b/>
                <w:sz w:val="24"/>
              </w:rPr>
              <w:t>Tujuan </w:t>
            </w:r>
            <w:r>
              <w:rPr>
                <w:b/>
                <w:spacing w:val="-2"/>
                <w:sz w:val="24"/>
              </w:rPr>
              <w:t>Resosialisasi</w:t>
            </w:r>
          </w:p>
        </w:tc>
        <w:tc>
          <w:tcPr>
            <w:tcW w:w="4566" w:type="dxa"/>
          </w:tcPr>
          <w:p>
            <w:pPr>
              <w:pStyle w:val="TableParagraph"/>
              <w:spacing w:line="256" w:lineRule="exact"/>
              <w:ind w:left="406"/>
              <w:rPr>
                <w:b/>
                <w:sz w:val="24"/>
              </w:rPr>
            </w:pPr>
            <w:r>
              <w:rPr>
                <w:b/>
                <w:sz w:val="24"/>
              </w:rPr>
              <w:t>Peran</w:t>
            </w:r>
            <w:r>
              <w:rPr>
                <w:b/>
                <w:spacing w:val="-2"/>
                <w:sz w:val="24"/>
              </w:rPr>
              <w:t> </w:t>
            </w:r>
            <w:r>
              <w:rPr>
                <w:b/>
                <w:sz w:val="24"/>
              </w:rPr>
              <w:t>Pembimbing</w:t>
            </w:r>
            <w:r>
              <w:rPr>
                <w:b/>
                <w:spacing w:val="-2"/>
                <w:sz w:val="24"/>
              </w:rPr>
              <w:t> kemasyarakatan</w:t>
            </w:r>
          </w:p>
        </w:tc>
      </w:tr>
      <w:tr>
        <w:trPr>
          <w:trHeight w:val="1379" w:hRule="atLeast"/>
        </w:trPr>
        <w:tc>
          <w:tcPr>
            <w:tcW w:w="550" w:type="dxa"/>
          </w:tcPr>
          <w:p>
            <w:pPr>
              <w:pStyle w:val="TableParagraph"/>
              <w:spacing w:line="275" w:lineRule="exact"/>
              <w:rPr>
                <w:sz w:val="24"/>
              </w:rPr>
            </w:pPr>
            <w:r>
              <w:rPr>
                <w:spacing w:val="-5"/>
                <w:sz w:val="24"/>
              </w:rPr>
              <w:t>1.</w:t>
            </w:r>
          </w:p>
        </w:tc>
        <w:tc>
          <w:tcPr>
            <w:tcW w:w="2814" w:type="dxa"/>
          </w:tcPr>
          <w:p>
            <w:pPr>
              <w:pStyle w:val="TableParagraph"/>
              <w:ind w:right="605"/>
              <w:rPr>
                <w:sz w:val="24"/>
              </w:rPr>
            </w:pPr>
            <w:r>
              <w:rPr>
                <w:sz w:val="24"/>
              </w:rPr>
              <w:t>Mempersiapkan</w:t>
            </w:r>
            <w:r>
              <w:rPr>
                <w:spacing w:val="-15"/>
                <w:sz w:val="24"/>
              </w:rPr>
              <w:t> </w:t>
            </w:r>
            <w:r>
              <w:rPr>
                <w:sz w:val="24"/>
              </w:rPr>
              <w:t>klien narapidana anak agar berintegrasi dalam </w:t>
            </w:r>
            <w:r>
              <w:rPr>
                <w:spacing w:val="-2"/>
                <w:sz w:val="24"/>
              </w:rPr>
              <w:t>masyarakat.</w:t>
            </w:r>
          </w:p>
        </w:tc>
        <w:tc>
          <w:tcPr>
            <w:tcW w:w="4566" w:type="dxa"/>
          </w:tcPr>
          <w:p>
            <w:pPr>
              <w:pStyle w:val="TableParagraph"/>
              <w:ind w:left="106"/>
              <w:rPr>
                <w:sz w:val="24"/>
              </w:rPr>
            </w:pPr>
            <w:r>
              <w:rPr>
                <w:i/>
                <w:sz w:val="24"/>
              </w:rPr>
              <w:t>fasilitator</w:t>
            </w:r>
            <w:r>
              <w:rPr>
                <w:i/>
                <w:spacing w:val="-10"/>
                <w:sz w:val="24"/>
              </w:rPr>
              <w:t> </w:t>
            </w:r>
            <w:r>
              <w:rPr>
                <w:sz w:val="24"/>
              </w:rPr>
              <w:t>antara</w:t>
            </w:r>
            <w:r>
              <w:rPr>
                <w:spacing w:val="-11"/>
                <w:sz w:val="24"/>
              </w:rPr>
              <w:t> </w:t>
            </w:r>
            <w:r>
              <w:rPr>
                <w:sz w:val="24"/>
              </w:rPr>
              <w:t>anak,</w:t>
            </w:r>
            <w:r>
              <w:rPr>
                <w:spacing w:val="-11"/>
                <w:sz w:val="24"/>
              </w:rPr>
              <w:t> </w:t>
            </w:r>
            <w:r>
              <w:rPr>
                <w:sz w:val="24"/>
              </w:rPr>
              <w:t>keluarga,</w:t>
            </w:r>
            <w:r>
              <w:rPr>
                <w:spacing w:val="-11"/>
                <w:sz w:val="24"/>
              </w:rPr>
              <w:t> </w:t>
            </w:r>
            <w:r>
              <w:rPr>
                <w:sz w:val="24"/>
              </w:rPr>
              <w:t>masyarakat, dan lembaga terkait dalam menciptakan lingkungan sosial yang mendukung proses </w:t>
            </w:r>
            <w:r>
              <w:rPr>
                <w:spacing w:val="-2"/>
                <w:sz w:val="24"/>
              </w:rPr>
              <w:t>resosialisasi.</w:t>
            </w:r>
          </w:p>
        </w:tc>
      </w:tr>
      <w:tr>
        <w:trPr>
          <w:trHeight w:val="1932" w:hRule="atLeast"/>
        </w:trPr>
        <w:tc>
          <w:tcPr>
            <w:tcW w:w="550" w:type="dxa"/>
            <w:vMerge w:val="restart"/>
          </w:tcPr>
          <w:p>
            <w:pPr>
              <w:pStyle w:val="TableParagraph"/>
              <w:spacing w:line="275" w:lineRule="exact"/>
              <w:rPr>
                <w:sz w:val="24"/>
              </w:rPr>
            </w:pPr>
            <w:r>
              <w:rPr>
                <w:spacing w:val="-5"/>
                <w:sz w:val="24"/>
              </w:rPr>
              <w:t>2.</w:t>
            </w:r>
          </w:p>
        </w:tc>
        <w:tc>
          <w:tcPr>
            <w:tcW w:w="2814" w:type="dxa"/>
            <w:vMerge w:val="restart"/>
          </w:tcPr>
          <w:p>
            <w:pPr>
              <w:pStyle w:val="TableParagraph"/>
              <w:tabs>
                <w:tab w:pos="2356" w:val="left" w:leader="none"/>
              </w:tabs>
              <w:ind w:right="97"/>
              <w:rPr>
                <w:sz w:val="24"/>
              </w:rPr>
            </w:pPr>
            <w:r>
              <w:rPr>
                <w:spacing w:val="-2"/>
                <w:sz w:val="24"/>
              </w:rPr>
              <w:t>Mempersiapkan </w:t>
            </w:r>
            <w:r>
              <w:rPr>
                <w:sz w:val="24"/>
              </w:rPr>
              <w:t>masyarakat</w:t>
            </w:r>
            <w:r>
              <w:rPr>
                <w:spacing w:val="-12"/>
                <w:sz w:val="24"/>
              </w:rPr>
              <w:t> </w:t>
            </w:r>
            <w:r>
              <w:rPr>
                <w:sz w:val="24"/>
              </w:rPr>
              <w:t>agar</w:t>
            </w:r>
            <w:r>
              <w:rPr>
                <w:spacing w:val="-14"/>
                <w:sz w:val="24"/>
              </w:rPr>
              <w:t> </w:t>
            </w:r>
            <w:r>
              <w:rPr>
                <w:sz w:val="24"/>
              </w:rPr>
              <w:t>menerima </w:t>
            </w:r>
            <w:r>
              <w:rPr>
                <w:spacing w:val="-2"/>
                <w:sz w:val="24"/>
              </w:rPr>
              <w:t>kehadiran</w:t>
            </w:r>
            <w:r>
              <w:rPr>
                <w:sz w:val="24"/>
              </w:rPr>
              <w:tab/>
            </w:r>
            <w:r>
              <w:rPr>
                <w:spacing w:val="-5"/>
                <w:sz w:val="24"/>
              </w:rPr>
              <w:t>dan</w:t>
            </w:r>
          </w:p>
          <w:p>
            <w:pPr>
              <w:pStyle w:val="TableParagraph"/>
              <w:tabs>
                <w:tab w:pos="2221" w:val="left" w:leader="none"/>
              </w:tabs>
              <w:ind w:right="98"/>
              <w:rPr>
                <w:sz w:val="24"/>
              </w:rPr>
            </w:pPr>
            <w:r>
              <w:rPr>
                <w:spacing w:val="-2"/>
                <w:sz w:val="24"/>
              </w:rPr>
              <w:t>memperlakukan</w:t>
            </w:r>
            <w:r>
              <w:rPr>
                <w:sz w:val="24"/>
              </w:rPr>
              <w:tab/>
            </w:r>
            <w:r>
              <w:rPr>
                <w:spacing w:val="-4"/>
                <w:sz w:val="24"/>
              </w:rPr>
              <w:t>klien </w:t>
            </w:r>
            <w:r>
              <w:rPr>
                <w:sz w:val="24"/>
              </w:rPr>
              <w:t>narapidana secara wajar</w:t>
            </w:r>
          </w:p>
        </w:tc>
        <w:tc>
          <w:tcPr>
            <w:tcW w:w="4566" w:type="dxa"/>
          </w:tcPr>
          <w:p>
            <w:pPr>
              <w:pStyle w:val="TableParagraph"/>
              <w:ind w:left="106"/>
              <w:rPr>
                <w:sz w:val="24"/>
              </w:rPr>
            </w:pPr>
            <w:r>
              <w:rPr>
                <w:i/>
                <w:sz w:val="24"/>
              </w:rPr>
              <w:t>mediator </w:t>
            </w:r>
            <w:r>
              <w:rPr>
                <w:sz w:val="24"/>
              </w:rPr>
              <w:t>antara anak dan masyarakat, pembimbing kemasyarakatan mengedukasi masyarakat terkait pentingnya memberikan kesempatan bagi anak yang telah menjalani pembinaan, serta menghilangkan prasangka yang</w:t>
            </w:r>
            <w:r>
              <w:rPr>
                <w:spacing w:val="-2"/>
                <w:sz w:val="24"/>
              </w:rPr>
              <w:t> </w:t>
            </w:r>
            <w:r>
              <w:rPr>
                <w:sz w:val="24"/>
              </w:rPr>
              <w:t>dapat</w:t>
            </w:r>
            <w:r>
              <w:rPr>
                <w:spacing w:val="-1"/>
                <w:sz w:val="24"/>
              </w:rPr>
              <w:t> </w:t>
            </w:r>
            <w:r>
              <w:rPr>
                <w:sz w:val="24"/>
              </w:rPr>
              <w:t>menghambat</w:t>
            </w:r>
            <w:r>
              <w:rPr>
                <w:spacing w:val="1"/>
                <w:sz w:val="24"/>
              </w:rPr>
              <w:t> </w:t>
            </w:r>
            <w:r>
              <w:rPr>
                <w:sz w:val="24"/>
              </w:rPr>
              <w:t>proses</w:t>
            </w:r>
            <w:r>
              <w:rPr>
                <w:spacing w:val="-1"/>
                <w:sz w:val="24"/>
              </w:rPr>
              <w:t> </w:t>
            </w:r>
            <w:r>
              <w:rPr>
                <w:spacing w:val="-2"/>
                <w:sz w:val="24"/>
              </w:rPr>
              <w:t>resosialisasi.</w:t>
            </w:r>
          </w:p>
        </w:tc>
      </w:tr>
      <w:tr>
        <w:trPr>
          <w:trHeight w:val="1103" w:hRule="atLeast"/>
        </w:trPr>
        <w:tc>
          <w:tcPr>
            <w:tcW w:w="550" w:type="dxa"/>
            <w:vMerge/>
            <w:tcBorders>
              <w:top w:val="nil"/>
            </w:tcBorders>
          </w:tcPr>
          <w:p>
            <w:pPr>
              <w:rPr>
                <w:sz w:val="2"/>
                <w:szCs w:val="2"/>
              </w:rPr>
            </w:pPr>
          </w:p>
        </w:tc>
        <w:tc>
          <w:tcPr>
            <w:tcW w:w="2814" w:type="dxa"/>
            <w:vMerge/>
            <w:tcBorders>
              <w:top w:val="nil"/>
            </w:tcBorders>
          </w:tcPr>
          <w:p>
            <w:pPr>
              <w:rPr>
                <w:sz w:val="2"/>
                <w:szCs w:val="2"/>
              </w:rPr>
            </w:pPr>
          </w:p>
        </w:tc>
        <w:tc>
          <w:tcPr>
            <w:tcW w:w="4566" w:type="dxa"/>
          </w:tcPr>
          <w:p>
            <w:pPr>
              <w:pStyle w:val="TableParagraph"/>
              <w:ind w:left="106"/>
              <w:rPr>
                <w:sz w:val="24"/>
              </w:rPr>
            </w:pPr>
            <w:r>
              <w:rPr>
                <w:i/>
                <w:sz w:val="24"/>
              </w:rPr>
              <w:t>fasilitator</w:t>
            </w:r>
            <w:r>
              <w:rPr>
                <w:i/>
                <w:spacing w:val="-9"/>
                <w:sz w:val="24"/>
              </w:rPr>
              <w:t> </w:t>
            </w:r>
            <w:r>
              <w:rPr>
                <w:sz w:val="24"/>
              </w:rPr>
              <w:t>yang</w:t>
            </w:r>
            <w:r>
              <w:rPr>
                <w:spacing w:val="-10"/>
                <w:sz w:val="24"/>
              </w:rPr>
              <w:t> </w:t>
            </w:r>
            <w:r>
              <w:rPr>
                <w:sz w:val="24"/>
              </w:rPr>
              <w:t>membangun</w:t>
            </w:r>
            <w:r>
              <w:rPr>
                <w:spacing w:val="-10"/>
                <w:sz w:val="24"/>
              </w:rPr>
              <w:t> </w:t>
            </w:r>
            <w:r>
              <w:rPr>
                <w:sz w:val="24"/>
              </w:rPr>
              <w:t>komunikasi</w:t>
            </w:r>
            <w:r>
              <w:rPr>
                <w:spacing w:val="-10"/>
                <w:sz w:val="24"/>
              </w:rPr>
              <w:t> </w:t>
            </w:r>
            <w:r>
              <w:rPr>
                <w:sz w:val="24"/>
              </w:rPr>
              <w:t>dan kerja sama antara pihak kluarga, lembaga pendidikan, tokoh masyarakat.</w:t>
            </w:r>
          </w:p>
        </w:tc>
      </w:tr>
      <w:tr>
        <w:trPr>
          <w:trHeight w:val="1931" w:hRule="atLeast"/>
        </w:trPr>
        <w:tc>
          <w:tcPr>
            <w:tcW w:w="550" w:type="dxa"/>
            <w:vMerge w:val="restart"/>
          </w:tcPr>
          <w:p>
            <w:pPr>
              <w:pStyle w:val="TableParagraph"/>
              <w:spacing w:line="275" w:lineRule="exact"/>
              <w:ind w:left="184"/>
              <w:rPr>
                <w:sz w:val="24"/>
              </w:rPr>
            </w:pPr>
            <w:r>
              <w:rPr>
                <w:spacing w:val="-5"/>
                <w:sz w:val="24"/>
              </w:rPr>
              <w:t>3.</w:t>
            </w:r>
          </w:p>
        </w:tc>
        <w:tc>
          <w:tcPr>
            <w:tcW w:w="2814" w:type="dxa"/>
            <w:vMerge w:val="restart"/>
          </w:tcPr>
          <w:p>
            <w:pPr>
              <w:pStyle w:val="TableParagraph"/>
              <w:tabs>
                <w:tab w:pos="1930" w:val="left" w:leader="none"/>
                <w:tab w:pos="2221" w:val="left" w:leader="none"/>
              </w:tabs>
              <w:ind w:right="98"/>
              <w:jc w:val="both"/>
              <w:rPr>
                <w:sz w:val="24"/>
              </w:rPr>
            </w:pPr>
            <w:r>
              <w:rPr>
                <w:spacing w:val="-2"/>
                <w:sz w:val="24"/>
              </w:rPr>
              <w:t>Menyalurkan</w:t>
            </w:r>
            <w:r>
              <w:rPr>
                <w:sz w:val="24"/>
              </w:rPr>
              <w:tab/>
              <w:tab/>
            </w:r>
            <w:r>
              <w:rPr>
                <w:spacing w:val="-4"/>
                <w:sz w:val="24"/>
              </w:rPr>
              <w:t>klien </w:t>
            </w:r>
            <w:r>
              <w:rPr>
                <w:sz w:val="24"/>
              </w:rPr>
              <w:t>narapidana anak ke sektor </w:t>
            </w:r>
            <w:r>
              <w:rPr>
                <w:spacing w:val="-2"/>
                <w:sz w:val="24"/>
              </w:rPr>
              <w:t>Pendidikan</w:t>
            </w:r>
            <w:r>
              <w:rPr>
                <w:sz w:val="24"/>
              </w:rPr>
              <w:tab/>
            </w:r>
            <w:r>
              <w:rPr>
                <w:spacing w:val="-2"/>
                <w:sz w:val="24"/>
              </w:rPr>
              <w:t>maupun </w:t>
            </w:r>
            <w:r>
              <w:rPr>
                <w:sz w:val="24"/>
              </w:rPr>
              <w:t>lapangan pekerjaan</w:t>
            </w:r>
          </w:p>
        </w:tc>
        <w:tc>
          <w:tcPr>
            <w:tcW w:w="4566" w:type="dxa"/>
          </w:tcPr>
          <w:p>
            <w:pPr>
              <w:pStyle w:val="TableParagraph"/>
              <w:ind w:left="106"/>
              <w:rPr>
                <w:sz w:val="24"/>
              </w:rPr>
            </w:pPr>
            <w:r>
              <w:rPr>
                <w:i/>
                <w:sz w:val="24"/>
              </w:rPr>
              <w:t>fasilitator </w:t>
            </w:r>
            <w:r>
              <w:rPr>
                <w:sz w:val="24"/>
              </w:rPr>
              <w:t>yakni membangun kerjasama dengan</w:t>
            </w:r>
            <w:r>
              <w:rPr>
                <w:spacing w:val="-11"/>
                <w:sz w:val="24"/>
              </w:rPr>
              <w:t> </w:t>
            </w:r>
            <w:r>
              <w:rPr>
                <w:sz w:val="24"/>
              </w:rPr>
              <w:t>berbagai</w:t>
            </w:r>
            <w:r>
              <w:rPr>
                <w:spacing w:val="-11"/>
                <w:sz w:val="24"/>
              </w:rPr>
              <w:t> </w:t>
            </w:r>
            <w:r>
              <w:rPr>
                <w:sz w:val="24"/>
              </w:rPr>
              <w:t>lembaga</w:t>
            </w:r>
            <w:r>
              <w:rPr>
                <w:spacing w:val="-10"/>
                <w:sz w:val="24"/>
              </w:rPr>
              <w:t> </w:t>
            </w:r>
            <w:r>
              <w:rPr>
                <w:sz w:val="24"/>
              </w:rPr>
              <w:t>pemerintahan</w:t>
            </w:r>
            <w:r>
              <w:rPr>
                <w:spacing w:val="-9"/>
                <w:sz w:val="24"/>
              </w:rPr>
              <w:t> </w:t>
            </w:r>
            <w:r>
              <w:rPr>
                <w:sz w:val="24"/>
              </w:rPr>
              <w:t>atau swasta dan organisasi sosial yang bersedia memberikan kesempatan kepada klien anak dalam mengakses Pendidikan maupun </w:t>
            </w:r>
            <w:r>
              <w:rPr>
                <w:spacing w:val="-2"/>
                <w:sz w:val="24"/>
              </w:rPr>
              <w:t>pekerjaan.</w:t>
            </w:r>
          </w:p>
        </w:tc>
      </w:tr>
      <w:tr>
        <w:trPr>
          <w:trHeight w:val="1657" w:hRule="atLeast"/>
        </w:trPr>
        <w:tc>
          <w:tcPr>
            <w:tcW w:w="550" w:type="dxa"/>
            <w:vMerge/>
            <w:tcBorders>
              <w:top w:val="nil"/>
            </w:tcBorders>
          </w:tcPr>
          <w:p>
            <w:pPr>
              <w:rPr>
                <w:sz w:val="2"/>
                <w:szCs w:val="2"/>
              </w:rPr>
            </w:pPr>
          </w:p>
        </w:tc>
        <w:tc>
          <w:tcPr>
            <w:tcW w:w="2814" w:type="dxa"/>
            <w:vMerge/>
            <w:tcBorders>
              <w:top w:val="nil"/>
            </w:tcBorders>
          </w:tcPr>
          <w:p>
            <w:pPr>
              <w:rPr>
                <w:sz w:val="2"/>
                <w:szCs w:val="2"/>
              </w:rPr>
            </w:pPr>
          </w:p>
        </w:tc>
        <w:tc>
          <w:tcPr>
            <w:tcW w:w="4566" w:type="dxa"/>
          </w:tcPr>
          <w:p>
            <w:pPr>
              <w:pStyle w:val="TableParagraph"/>
              <w:ind w:left="106" w:right="105"/>
              <w:rPr>
                <w:sz w:val="24"/>
              </w:rPr>
            </w:pPr>
            <w:r>
              <w:rPr>
                <w:i/>
                <w:sz w:val="24"/>
              </w:rPr>
              <w:t>motivator</w:t>
            </w:r>
            <w:r>
              <w:rPr>
                <w:i/>
                <w:spacing w:val="-10"/>
                <w:sz w:val="24"/>
              </w:rPr>
              <w:t> </w:t>
            </w:r>
            <w:r>
              <w:rPr>
                <w:sz w:val="24"/>
              </w:rPr>
              <w:t>yang</w:t>
            </w:r>
            <w:r>
              <w:rPr>
                <w:spacing w:val="-10"/>
                <w:sz w:val="24"/>
              </w:rPr>
              <w:t> </w:t>
            </w:r>
            <w:r>
              <w:rPr>
                <w:sz w:val="24"/>
              </w:rPr>
              <w:t>memberikan</w:t>
            </w:r>
            <w:r>
              <w:rPr>
                <w:spacing w:val="-10"/>
                <w:sz w:val="24"/>
              </w:rPr>
              <w:t> </w:t>
            </w:r>
            <w:r>
              <w:rPr>
                <w:sz w:val="24"/>
              </w:rPr>
              <w:t>dukungan</w:t>
            </w:r>
            <w:r>
              <w:rPr>
                <w:spacing w:val="-10"/>
                <w:sz w:val="24"/>
              </w:rPr>
              <w:t> </w:t>
            </w:r>
            <w:r>
              <w:rPr>
                <w:sz w:val="24"/>
              </w:rPr>
              <w:t>moral dan psikososial kepada klien anak, agar mereka mampu membangun kepercayaan</w:t>
            </w:r>
            <w:r>
              <w:rPr>
                <w:spacing w:val="40"/>
                <w:sz w:val="24"/>
              </w:rPr>
              <w:t> </w:t>
            </w:r>
            <w:r>
              <w:rPr>
                <w:sz w:val="24"/>
              </w:rPr>
              <w:t>diri serta mampu memanfaatkan kesempatan yang diberikan secara maksimal.</w:t>
            </w:r>
          </w:p>
        </w:tc>
      </w:tr>
    </w:tbl>
    <w:p>
      <w:pPr>
        <w:pStyle w:val="BodyText"/>
      </w:pPr>
    </w:p>
    <w:p>
      <w:pPr>
        <w:pStyle w:val="BodyText"/>
      </w:pPr>
    </w:p>
    <w:p>
      <w:pPr>
        <w:pStyle w:val="BodyText"/>
        <w:spacing w:before="161"/>
      </w:pPr>
    </w:p>
    <w:p>
      <w:pPr>
        <w:pStyle w:val="Heading3"/>
        <w:numPr>
          <w:ilvl w:val="0"/>
          <w:numId w:val="16"/>
        </w:numPr>
        <w:tabs>
          <w:tab w:pos="842" w:val="left" w:leader="none"/>
          <w:tab w:pos="851" w:val="left" w:leader="none"/>
        </w:tabs>
        <w:spacing w:line="360" w:lineRule="auto" w:before="1" w:after="0"/>
        <w:ind w:left="851" w:right="280" w:hanging="284"/>
        <w:jc w:val="both"/>
      </w:pPr>
      <w:bookmarkStart w:name="_bookmark52" w:id="53"/>
      <w:bookmarkEnd w:id="53"/>
      <w:r>
        <w:rPr>
          <w:b w:val="0"/>
        </w:rPr>
      </w:r>
      <w:r>
        <w:rPr/>
        <w:t>Analisis</w:t>
      </w:r>
      <w:r>
        <w:rPr>
          <w:spacing w:val="-13"/>
        </w:rPr>
        <w:t> </w:t>
      </w:r>
      <w:r>
        <w:rPr/>
        <w:t>Peran</w:t>
      </w:r>
      <w:r>
        <w:rPr>
          <w:spacing w:val="-11"/>
        </w:rPr>
        <w:t> </w:t>
      </w:r>
      <w:r>
        <w:rPr/>
        <w:t>Pembimbing</w:t>
      </w:r>
      <w:r>
        <w:rPr>
          <w:spacing w:val="-11"/>
        </w:rPr>
        <w:t> </w:t>
      </w:r>
      <w:r>
        <w:rPr/>
        <w:t>Kemasyarakatan</w:t>
      </w:r>
      <w:r>
        <w:rPr>
          <w:spacing w:val="-11"/>
        </w:rPr>
        <w:t> </w:t>
      </w:r>
      <w:r>
        <w:rPr/>
        <w:t>dalam</w:t>
      </w:r>
      <w:r>
        <w:rPr>
          <w:spacing w:val="-8"/>
        </w:rPr>
        <w:t> </w:t>
      </w:r>
      <w:r>
        <w:rPr/>
        <w:t>Tahapan</w:t>
      </w:r>
      <w:r>
        <w:rPr>
          <w:spacing w:val="-11"/>
        </w:rPr>
        <w:t> </w:t>
      </w:r>
      <w:r>
        <w:rPr/>
        <w:t>Resosialisasi Klien Narapidana Anak</w:t>
      </w:r>
    </w:p>
    <w:p>
      <w:pPr>
        <w:pStyle w:val="BodyText"/>
        <w:spacing w:line="360" w:lineRule="auto" w:before="160"/>
        <w:ind w:left="851" w:right="280" w:firstLine="285"/>
        <w:jc w:val="both"/>
      </w:pPr>
      <w:r>
        <w:rPr/>
        <w:t>Resosialisasi dapat dimaknai sebagai suatu proses pelaksanaan suatu penerapan norma, sikap, perilaku, kebiasaan, dan nilai baru. Resosialisasi merupakan sebuah bentuk tahapan dalam rehabilitasi sosial agar narapidana anak</w:t>
      </w:r>
      <w:r>
        <w:rPr>
          <w:spacing w:val="-3"/>
        </w:rPr>
        <w:t> </w:t>
      </w:r>
      <w:r>
        <w:rPr/>
        <w:t>dapat</w:t>
      </w:r>
      <w:r>
        <w:rPr>
          <w:spacing w:val="-1"/>
        </w:rPr>
        <w:t> </w:t>
      </w:r>
      <w:r>
        <w:rPr/>
        <w:t>menyesuaikan</w:t>
      </w:r>
      <w:r>
        <w:rPr>
          <w:spacing w:val="-1"/>
        </w:rPr>
        <w:t> </w:t>
      </w:r>
      <w:r>
        <w:rPr/>
        <w:t>diri</w:t>
      </w:r>
      <w:r>
        <w:rPr>
          <w:spacing w:val="-1"/>
        </w:rPr>
        <w:t> </w:t>
      </w:r>
      <w:r>
        <w:rPr/>
        <w:t>dengan</w:t>
      </w:r>
      <w:r>
        <w:rPr>
          <w:spacing w:val="-1"/>
        </w:rPr>
        <w:t> </w:t>
      </w:r>
      <w:r>
        <w:rPr/>
        <w:t>lingkungan</w:t>
      </w:r>
      <w:r>
        <w:rPr>
          <w:spacing w:val="1"/>
        </w:rPr>
        <w:t> </w:t>
      </w:r>
      <w:r>
        <w:rPr/>
        <w:t>sosialnya.</w:t>
      </w:r>
      <w:r>
        <w:rPr>
          <w:spacing w:val="-1"/>
        </w:rPr>
        <w:t> </w:t>
      </w:r>
      <w:r>
        <w:rPr/>
        <w:t>Resosialisasi</w:t>
      </w:r>
      <w:r>
        <w:rPr>
          <w:spacing w:val="2"/>
        </w:rPr>
        <w:t> </w:t>
      </w:r>
      <w:r>
        <w:rPr>
          <w:spacing w:val="-2"/>
        </w:rPr>
        <w:t>dapat</w:t>
      </w:r>
    </w:p>
    <w:p>
      <w:pPr>
        <w:pStyle w:val="BodyText"/>
        <w:spacing w:after="0" w:line="360" w:lineRule="auto"/>
        <w:jc w:val="both"/>
        <w:sectPr>
          <w:pgSz w:w="11910" w:h="16840"/>
          <w:pgMar w:header="0" w:footer="1000" w:top="1920" w:bottom="1200" w:left="1700" w:right="1417"/>
        </w:sectPr>
      </w:pPr>
    </w:p>
    <w:p>
      <w:pPr>
        <w:pStyle w:val="BodyText"/>
        <w:spacing w:before="53"/>
      </w:pPr>
    </w:p>
    <w:p>
      <w:pPr>
        <w:pStyle w:val="BodyText"/>
        <w:spacing w:line="360" w:lineRule="auto"/>
        <w:ind w:left="851" w:right="280"/>
        <w:jc w:val="both"/>
      </w:pPr>
      <w:r>
        <w:rPr/>
        <w:t>menjadi serangkaian pembinaan dan pelayanan rehabilitasi untuk mempersiapkan narapidana anak kembali ke masyarakat nantinya.</w:t>
      </w:r>
      <w:r>
        <w:rPr>
          <w:vertAlign w:val="superscript"/>
        </w:rPr>
        <w:t>70</w:t>
      </w:r>
      <w:r>
        <w:rPr>
          <w:vertAlign w:val="baseline"/>
        </w:rPr>
        <w:t> Maka dari itu, dalam pelaksanaannya resosialisasi memiliki beberapa tahapan guna menyempurnakan proses resosialisasi klien narapidana anak.</w:t>
      </w:r>
    </w:p>
    <w:p>
      <w:pPr>
        <w:pStyle w:val="Heading3"/>
        <w:numPr>
          <w:ilvl w:val="1"/>
          <w:numId w:val="16"/>
        </w:numPr>
        <w:tabs>
          <w:tab w:pos="1134" w:val="left" w:leader="none"/>
        </w:tabs>
        <w:spacing w:line="240" w:lineRule="auto" w:before="0" w:after="0"/>
        <w:ind w:left="1134" w:right="0" w:hanging="360"/>
        <w:jc w:val="both"/>
      </w:pPr>
      <w:r>
        <w:rPr/>
        <w:t>Analisis</w:t>
      </w:r>
      <w:r>
        <w:rPr>
          <w:spacing w:val="-4"/>
        </w:rPr>
        <w:t> </w:t>
      </w:r>
      <w:r>
        <w:rPr/>
        <w:t>Tahap</w:t>
      </w:r>
      <w:r>
        <w:rPr>
          <w:spacing w:val="-1"/>
        </w:rPr>
        <w:t> </w:t>
      </w:r>
      <w:r>
        <w:rPr>
          <w:spacing w:val="-4"/>
        </w:rPr>
        <w:t>Awal</w:t>
      </w:r>
    </w:p>
    <w:p>
      <w:pPr>
        <w:pStyle w:val="BodyText"/>
        <w:spacing w:line="360" w:lineRule="auto" w:before="137"/>
        <w:ind w:left="1134" w:right="283" w:firstLine="393"/>
        <w:jc w:val="both"/>
      </w:pPr>
      <w:r>
        <w:rPr/>
        <w:t>Tahap awal merupakan tahap pertama yang dilakukan oleh klien narapidana anak dalam menjalani proses resosialisasi. Pembimbing kemasyarakatan memiliki peran penting dalam enentuan klien tersebut apakah</w:t>
      </w:r>
      <w:r>
        <w:rPr>
          <w:spacing w:val="-1"/>
        </w:rPr>
        <w:t> </w:t>
      </w:r>
      <w:r>
        <w:rPr/>
        <w:t>mampu</w:t>
      </w:r>
      <w:r>
        <w:rPr>
          <w:spacing w:val="-1"/>
        </w:rPr>
        <w:t> </w:t>
      </w:r>
      <w:r>
        <w:rPr/>
        <w:t>atau</w:t>
      </w:r>
      <w:r>
        <w:rPr>
          <w:spacing w:val="-1"/>
        </w:rPr>
        <w:t> </w:t>
      </w:r>
      <w:r>
        <w:rPr/>
        <w:t>tidak</w:t>
      </w:r>
      <w:r>
        <w:rPr>
          <w:spacing w:val="-1"/>
        </w:rPr>
        <w:t> </w:t>
      </w:r>
      <w:r>
        <w:rPr/>
        <w:t>dalam</w:t>
      </w:r>
      <w:r>
        <w:rPr>
          <w:spacing w:val="-1"/>
        </w:rPr>
        <w:t> </w:t>
      </w:r>
      <w:r>
        <w:rPr/>
        <w:t>menjalani</w:t>
      </w:r>
      <w:r>
        <w:rPr>
          <w:spacing w:val="-1"/>
        </w:rPr>
        <w:t> </w:t>
      </w:r>
      <w:r>
        <w:rPr/>
        <w:t>resosialisasi. Beberapa</w:t>
      </w:r>
      <w:r>
        <w:rPr>
          <w:spacing w:val="-2"/>
        </w:rPr>
        <w:t> </w:t>
      </w:r>
      <w:r>
        <w:rPr/>
        <w:t>persiapan dari klien narapidana anak maupun pembimbing kemasyarakat juga menjadi bagian dalam tahap awal resosialisasi dilakukan, salah satunya adalah bimbingan kesiapan klien dan peran masyarakat.</w:t>
      </w:r>
    </w:p>
    <w:p>
      <w:pPr>
        <w:pStyle w:val="Heading3"/>
        <w:numPr>
          <w:ilvl w:val="2"/>
          <w:numId w:val="16"/>
        </w:numPr>
        <w:tabs>
          <w:tab w:pos="1420" w:val="left" w:leader="none"/>
        </w:tabs>
        <w:spacing w:line="240" w:lineRule="auto" w:before="2" w:after="0"/>
        <w:ind w:left="1420" w:right="0" w:hanging="360"/>
        <w:jc w:val="both"/>
      </w:pPr>
      <w:r>
        <w:rPr/>
        <w:t>Analisis</w:t>
      </w:r>
      <w:r>
        <w:rPr>
          <w:spacing w:val="-2"/>
        </w:rPr>
        <w:t> </w:t>
      </w:r>
      <w:r>
        <w:rPr/>
        <w:t>bimbingan </w:t>
      </w:r>
      <w:r>
        <w:rPr>
          <w:spacing w:val="-2"/>
        </w:rPr>
        <w:t>kesiapan</w:t>
      </w:r>
    </w:p>
    <w:p>
      <w:pPr>
        <w:pStyle w:val="BodyText"/>
        <w:spacing w:line="360" w:lineRule="auto" w:before="137"/>
        <w:ind w:left="1420" w:right="282" w:firstLine="280"/>
        <w:jc w:val="both"/>
      </w:pPr>
      <w:r>
        <w:rPr/>
        <w:t>Bimbingan</w:t>
      </w:r>
      <w:r>
        <w:rPr>
          <w:spacing w:val="-8"/>
        </w:rPr>
        <w:t> </w:t>
      </w:r>
      <w:r>
        <w:rPr/>
        <w:t>kesiapan</w:t>
      </w:r>
      <w:r>
        <w:rPr>
          <w:spacing w:val="-8"/>
        </w:rPr>
        <w:t> </w:t>
      </w:r>
      <w:r>
        <w:rPr/>
        <w:t>bagi</w:t>
      </w:r>
      <w:r>
        <w:rPr>
          <w:spacing w:val="-7"/>
        </w:rPr>
        <w:t> </w:t>
      </w:r>
      <w:r>
        <w:rPr/>
        <w:t>klien</w:t>
      </w:r>
      <w:r>
        <w:rPr>
          <w:spacing w:val="-8"/>
        </w:rPr>
        <w:t> </w:t>
      </w:r>
      <w:r>
        <w:rPr/>
        <w:t>merupakan</w:t>
      </w:r>
      <w:r>
        <w:rPr>
          <w:spacing w:val="-8"/>
        </w:rPr>
        <w:t> </w:t>
      </w:r>
      <w:r>
        <w:rPr/>
        <w:t>salah</w:t>
      </w:r>
      <w:r>
        <w:rPr>
          <w:spacing w:val="-8"/>
        </w:rPr>
        <w:t> </w:t>
      </w:r>
      <w:r>
        <w:rPr/>
        <w:t>satu</w:t>
      </w:r>
      <w:r>
        <w:rPr>
          <w:spacing w:val="-7"/>
        </w:rPr>
        <w:t> </w:t>
      </w:r>
      <w:r>
        <w:rPr/>
        <w:t>bentuk</w:t>
      </w:r>
      <w:r>
        <w:rPr>
          <w:spacing w:val="-7"/>
        </w:rPr>
        <w:t> </w:t>
      </w:r>
      <w:r>
        <w:rPr/>
        <w:t>dari</w:t>
      </w:r>
      <w:r>
        <w:rPr>
          <w:spacing w:val="-8"/>
        </w:rPr>
        <w:t> </w:t>
      </w:r>
      <w:r>
        <w:rPr/>
        <w:t>tahap awal ketika menjalani proses reosialisasi. Tahap kesiapan ini dimulai ketika keputusan sudah ditetapkan oleh pengadilan berapa lama proses wajib lapor yang dilakukan oleh klien kepada pembimbing kemasyarakatan, tahap awal ini klien mulai diberi bimbingan awal yang disepakati oleh klien dan pembimbing kemasyarakatan.</w:t>
      </w:r>
    </w:p>
    <w:p>
      <w:pPr>
        <w:pStyle w:val="BodyText"/>
        <w:spacing w:line="360" w:lineRule="auto"/>
        <w:ind w:left="1420" w:right="281" w:firstLine="259"/>
        <w:jc w:val="both"/>
      </w:pPr>
      <w:r>
        <w:rPr/>
        <w:t>Seperti yang disampaikan oleh Bapak Atiq, beliau menjelaskan prosedur yang dilakukan Bapas ketika seorang warga binaan telah memenuhi haknya mendapatkan hak integrase seperti cuti bersyarat atau pembebasan bersyarat</w:t>
      </w:r>
      <w:r>
        <w:rPr>
          <w:spacing w:val="-1"/>
        </w:rPr>
        <w:t> </w:t>
      </w:r>
      <w:r>
        <w:rPr/>
        <w:t>dan</w:t>
      </w:r>
      <w:r>
        <w:rPr>
          <w:spacing w:val="-1"/>
        </w:rPr>
        <w:t> </w:t>
      </w:r>
      <w:r>
        <w:rPr/>
        <w:t>Bapas</w:t>
      </w:r>
      <w:r>
        <w:rPr>
          <w:spacing w:val="-1"/>
        </w:rPr>
        <w:t> </w:t>
      </w:r>
      <w:r>
        <w:rPr/>
        <w:t>Kelas I</w:t>
      </w:r>
      <w:r>
        <w:rPr>
          <w:spacing w:val="-2"/>
        </w:rPr>
        <w:t> </w:t>
      </w:r>
      <w:r>
        <w:rPr/>
        <w:t>Semarang</w:t>
      </w:r>
      <w:r>
        <w:rPr>
          <w:spacing w:val="-1"/>
        </w:rPr>
        <w:t> </w:t>
      </w:r>
      <w:r>
        <w:rPr/>
        <w:t>menerima</w:t>
      </w:r>
      <w:r>
        <w:rPr>
          <w:spacing w:val="-2"/>
        </w:rPr>
        <w:t> </w:t>
      </w:r>
      <w:r>
        <w:rPr/>
        <w:t>surat</w:t>
      </w:r>
      <w:r>
        <w:rPr>
          <w:spacing w:val="-1"/>
        </w:rPr>
        <w:t> </w:t>
      </w:r>
      <w:r>
        <w:rPr/>
        <w:t>tugas yang</w:t>
      </w:r>
      <w:r>
        <w:rPr>
          <w:spacing w:val="-2"/>
        </w:rPr>
        <w:t> </w:t>
      </w:r>
      <w:r>
        <w:rPr/>
        <w:t>menyatakan</w:t>
      </w:r>
      <w:r>
        <w:rPr>
          <w:spacing w:val="-2"/>
        </w:rPr>
        <w:t> </w:t>
      </w:r>
      <w:r>
        <w:rPr/>
        <w:t>bahwa</w:t>
      </w:r>
      <w:r>
        <w:rPr>
          <w:spacing w:val="-1"/>
        </w:rPr>
        <w:t> </w:t>
      </w:r>
      <w:r>
        <w:rPr/>
        <w:t>warga</w:t>
      </w:r>
      <w:r>
        <w:rPr>
          <w:spacing w:val="-4"/>
        </w:rPr>
        <w:t> </w:t>
      </w:r>
      <w:r>
        <w:rPr/>
        <w:t>binaan</w:t>
      </w:r>
      <w:r>
        <w:rPr>
          <w:spacing w:val="-2"/>
        </w:rPr>
        <w:t> </w:t>
      </w:r>
      <w:r>
        <w:rPr/>
        <w:t>tersebut</w:t>
      </w:r>
      <w:r>
        <w:rPr>
          <w:spacing w:val="-2"/>
        </w:rPr>
        <w:t> </w:t>
      </w:r>
      <w:r>
        <w:rPr/>
        <w:t>layak</w:t>
      </w:r>
      <w:r>
        <w:rPr>
          <w:spacing w:val="-2"/>
        </w:rPr>
        <w:t> </w:t>
      </w:r>
      <w:r>
        <w:rPr/>
        <w:t>untuk</w:t>
      </w:r>
      <w:r>
        <w:rPr>
          <w:spacing w:val="-2"/>
        </w:rPr>
        <w:t> </w:t>
      </w:r>
      <w:r>
        <w:rPr/>
        <w:t>mendapatkan hak</w:t>
      </w:r>
      <w:r>
        <w:rPr>
          <w:spacing w:val="-3"/>
        </w:rPr>
        <w:t> </w:t>
      </w:r>
      <w:r>
        <w:rPr/>
        <w:t>integrasi.</w:t>
      </w:r>
      <w:r>
        <w:rPr>
          <w:spacing w:val="-3"/>
        </w:rPr>
        <w:t> </w:t>
      </w:r>
      <w:r>
        <w:rPr/>
        <w:t>Selanjutnya</w:t>
      </w:r>
      <w:r>
        <w:rPr>
          <w:spacing w:val="-4"/>
        </w:rPr>
        <w:t> </w:t>
      </w:r>
      <w:r>
        <w:rPr/>
        <w:t>pembimbing</w:t>
      </w:r>
      <w:r>
        <w:rPr>
          <w:spacing w:val="-3"/>
        </w:rPr>
        <w:t> </w:t>
      </w:r>
      <w:r>
        <w:rPr/>
        <w:t>kemasyarakatan</w:t>
      </w:r>
      <w:r>
        <w:rPr>
          <w:spacing w:val="-4"/>
        </w:rPr>
        <w:t> </w:t>
      </w:r>
      <w:r>
        <w:rPr/>
        <w:t>menyusun</w:t>
      </w:r>
      <w:r>
        <w:rPr>
          <w:spacing w:val="-4"/>
        </w:rPr>
        <w:t> </w:t>
      </w:r>
      <w:r>
        <w:rPr/>
        <w:t>Ltmas guna mengumpulkan informasi terkait identitas dan latar belakang klien. Sehingga</w:t>
      </w:r>
      <w:r>
        <w:rPr>
          <w:spacing w:val="-10"/>
        </w:rPr>
        <w:t> </w:t>
      </w:r>
      <w:r>
        <w:rPr/>
        <w:t>menjadi</w:t>
      </w:r>
      <w:r>
        <w:rPr>
          <w:spacing w:val="-9"/>
        </w:rPr>
        <w:t> </w:t>
      </w:r>
      <w:r>
        <w:rPr/>
        <w:t>acuan</w:t>
      </w:r>
      <w:r>
        <w:rPr>
          <w:spacing w:val="-9"/>
        </w:rPr>
        <w:t> </w:t>
      </w:r>
      <w:r>
        <w:rPr/>
        <w:t>bahwa</w:t>
      </w:r>
      <w:r>
        <w:rPr>
          <w:spacing w:val="-11"/>
        </w:rPr>
        <w:t> </w:t>
      </w:r>
      <w:r>
        <w:rPr/>
        <w:t>klie</w:t>
      </w:r>
      <w:r>
        <w:rPr>
          <w:spacing w:val="-10"/>
        </w:rPr>
        <w:t> </w:t>
      </w:r>
      <w:r>
        <w:rPr/>
        <w:t>narapidana</w:t>
      </w:r>
      <w:r>
        <w:rPr>
          <w:spacing w:val="-10"/>
        </w:rPr>
        <w:t> </w:t>
      </w:r>
      <w:r>
        <w:rPr/>
        <w:t>anak</w:t>
      </w:r>
      <w:r>
        <w:rPr>
          <w:spacing w:val="-9"/>
        </w:rPr>
        <w:t> </w:t>
      </w:r>
      <w:r>
        <w:rPr/>
        <w:t>siap</w:t>
      </w:r>
      <w:r>
        <w:rPr>
          <w:spacing w:val="-10"/>
        </w:rPr>
        <w:t> </w:t>
      </w:r>
      <w:r>
        <w:rPr/>
        <w:t>untuk</w:t>
      </w:r>
      <w:r>
        <w:rPr>
          <w:spacing w:val="-9"/>
        </w:rPr>
        <w:t> </w:t>
      </w:r>
      <w:r>
        <w:rPr/>
        <w:t>menjalani proses resosialisasi yang dilakukan oleh Pembimbing Kemasyarakatan. (wawancara Bapak Atiq pada 9 November 2024).</w:t>
      </w:r>
    </w:p>
    <w:p>
      <w:pPr>
        <w:pStyle w:val="BodyText"/>
        <w:rPr>
          <w:sz w:val="20"/>
        </w:rPr>
      </w:pPr>
    </w:p>
    <w:p>
      <w:pPr>
        <w:pStyle w:val="BodyText"/>
        <w:spacing w:before="36"/>
        <w:rPr>
          <w:sz w:val="20"/>
        </w:rPr>
      </w:pPr>
      <w:r>
        <w:rPr>
          <w:sz w:val="20"/>
        </w:rPr>
        <mc:AlternateContent>
          <mc:Choice Requires="wps">
            <w:drawing>
              <wp:anchor distT="0" distB="0" distL="0" distR="0" allowOverlap="1" layoutInCell="1" locked="0" behindDoc="1" simplePos="0" relativeHeight="487612928">
                <wp:simplePos x="0" y="0"/>
                <wp:positionH relativeFrom="page">
                  <wp:posOffset>1440433</wp:posOffset>
                </wp:positionH>
                <wp:positionV relativeFrom="paragraph">
                  <wp:posOffset>184683</wp:posOffset>
                </wp:positionV>
                <wp:extent cx="1829435" cy="9525"/>
                <wp:effectExtent l="0" t="0" r="0" b="0"/>
                <wp:wrapTopAndBottom/>
                <wp:docPr id="81" name="Graphic 81"/>
                <wp:cNvGraphicFramePr>
                  <a:graphicFrameLocks/>
                </wp:cNvGraphicFramePr>
                <a:graphic>
                  <a:graphicData uri="http://schemas.microsoft.com/office/word/2010/wordprocessingShape">
                    <wps:wsp>
                      <wps:cNvPr id="81" name="Graphic 81"/>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4.541983pt;width:144.020pt;height:.71997pt;mso-position-horizontal-relative:page;mso-position-vertical-relative:paragraph;z-index:-15703552;mso-wrap-distance-left:0;mso-wrap-distance-right:0" id="docshape77" filled="true" fillcolor="#000000" stroked="false">
                <v:fill type="solid"/>
                <w10:wrap type="topAndBottom"/>
              </v:rect>
            </w:pict>
          </mc:Fallback>
        </mc:AlternateContent>
      </w:r>
    </w:p>
    <w:p>
      <w:pPr>
        <w:spacing w:before="101"/>
        <w:ind w:left="1134" w:right="0" w:firstLine="0"/>
        <w:jc w:val="left"/>
        <w:rPr>
          <w:sz w:val="20"/>
        </w:rPr>
      </w:pPr>
      <w:r>
        <w:rPr>
          <w:sz w:val="20"/>
          <w:vertAlign w:val="superscript"/>
        </w:rPr>
        <w:t>70</w:t>
      </w:r>
      <w:r>
        <w:rPr>
          <w:spacing w:val="-5"/>
          <w:sz w:val="20"/>
          <w:vertAlign w:val="baseline"/>
        </w:rPr>
        <w:t> </w:t>
      </w:r>
      <w:r>
        <w:rPr>
          <w:sz w:val="20"/>
          <w:vertAlign w:val="baseline"/>
        </w:rPr>
        <w:t>Haryaningsih</w:t>
      </w:r>
      <w:r>
        <w:rPr>
          <w:spacing w:val="-3"/>
          <w:sz w:val="20"/>
          <w:vertAlign w:val="baseline"/>
        </w:rPr>
        <w:t> </w:t>
      </w:r>
      <w:r>
        <w:rPr>
          <w:sz w:val="20"/>
          <w:vertAlign w:val="baseline"/>
        </w:rPr>
        <w:t>and</w:t>
      </w:r>
      <w:r>
        <w:rPr>
          <w:spacing w:val="-3"/>
          <w:sz w:val="20"/>
          <w:vertAlign w:val="baseline"/>
        </w:rPr>
        <w:t> </w:t>
      </w:r>
      <w:r>
        <w:rPr>
          <w:spacing w:val="-2"/>
          <w:sz w:val="20"/>
          <w:vertAlign w:val="baseline"/>
        </w:rPr>
        <w:t>Hariyati.</w:t>
      </w:r>
    </w:p>
    <w:p>
      <w:pPr>
        <w:spacing w:after="0"/>
        <w:jc w:val="left"/>
        <w:rPr>
          <w:sz w:val="20"/>
        </w:rPr>
        <w:sectPr>
          <w:pgSz w:w="11910" w:h="16840"/>
          <w:pgMar w:header="0" w:footer="1000" w:top="1920" w:bottom="1200" w:left="1700" w:right="1417"/>
        </w:sectPr>
      </w:pPr>
    </w:p>
    <w:p>
      <w:pPr>
        <w:pStyle w:val="BodyText"/>
        <w:spacing w:before="53"/>
      </w:pPr>
    </w:p>
    <w:p>
      <w:pPr>
        <w:pStyle w:val="BodyText"/>
        <w:spacing w:line="360" w:lineRule="auto"/>
        <w:ind w:left="1420" w:right="279" w:firstLine="259"/>
        <w:jc w:val="both"/>
      </w:pPr>
      <w:r>
        <w:rPr/>
        <w:t>Sejalan dengan yang disampaikan oleh Bapak Puguh bahwa pada dasarnya</w:t>
      </w:r>
      <w:r>
        <w:rPr>
          <w:spacing w:val="-5"/>
        </w:rPr>
        <w:t> </w:t>
      </w:r>
      <w:r>
        <w:rPr/>
        <w:t>setiap</w:t>
      </w:r>
      <w:r>
        <w:rPr>
          <w:spacing w:val="-4"/>
        </w:rPr>
        <w:t> </w:t>
      </w:r>
      <w:r>
        <w:rPr/>
        <w:t>anak</w:t>
      </w:r>
      <w:r>
        <w:rPr>
          <w:spacing w:val="-4"/>
        </w:rPr>
        <w:t> </w:t>
      </w:r>
      <w:r>
        <w:rPr/>
        <w:t>yang</w:t>
      </w:r>
      <w:r>
        <w:rPr>
          <w:spacing w:val="-6"/>
        </w:rPr>
        <w:t> </w:t>
      </w:r>
      <w:r>
        <w:rPr/>
        <w:t>berhadapan</w:t>
      </w:r>
      <w:r>
        <w:rPr>
          <w:spacing w:val="-4"/>
        </w:rPr>
        <w:t> </w:t>
      </w:r>
      <w:r>
        <w:rPr/>
        <w:t>dengan</w:t>
      </w:r>
      <w:r>
        <w:rPr>
          <w:spacing w:val="-6"/>
        </w:rPr>
        <w:t> </w:t>
      </w:r>
      <w:r>
        <w:rPr/>
        <w:t>hukum</w:t>
      </w:r>
      <w:r>
        <w:rPr>
          <w:spacing w:val="-5"/>
        </w:rPr>
        <w:t> </w:t>
      </w:r>
      <w:r>
        <w:rPr/>
        <w:t>memiliki</w:t>
      </w:r>
      <w:r>
        <w:rPr>
          <w:spacing w:val="-5"/>
        </w:rPr>
        <w:t> </w:t>
      </w:r>
      <w:r>
        <w:rPr/>
        <w:t>hak</w:t>
      </w:r>
      <w:r>
        <w:rPr>
          <w:spacing w:val="-6"/>
        </w:rPr>
        <w:t> </w:t>
      </w:r>
      <w:r>
        <w:rPr/>
        <w:t>untuk mendapatkan pembebasan bersyarat. Namun, sebelum hak tersebut dapat terpenuhi ada beberapa syarat yang perlu mereka penuhi. Seperti syarat berperilaku baik, kelengkapan administrasi, serta perubahan sikap dan perilaku yang baik. Ketika semua persiapan tersebut dipenuhi oleh klien narapidana</w:t>
      </w:r>
      <w:r>
        <w:rPr>
          <w:spacing w:val="-6"/>
        </w:rPr>
        <w:t> </w:t>
      </w:r>
      <w:r>
        <w:rPr/>
        <w:t>anak</w:t>
      </w:r>
      <w:r>
        <w:rPr>
          <w:spacing w:val="-5"/>
        </w:rPr>
        <w:t> </w:t>
      </w:r>
      <w:r>
        <w:rPr/>
        <w:t>maka</w:t>
      </w:r>
      <w:r>
        <w:rPr>
          <w:spacing w:val="-7"/>
        </w:rPr>
        <w:t> </w:t>
      </w:r>
      <w:r>
        <w:rPr/>
        <w:t>proses</w:t>
      </w:r>
      <w:r>
        <w:rPr>
          <w:spacing w:val="-5"/>
        </w:rPr>
        <w:t> </w:t>
      </w:r>
      <w:r>
        <w:rPr/>
        <w:t>resosialisasi</w:t>
      </w:r>
      <w:r>
        <w:rPr>
          <w:spacing w:val="-5"/>
        </w:rPr>
        <w:t> </w:t>
      </w:r>
      <w:r>
        <w:rPr/>
        <w:t>dapat</w:t>
      </w:r>
      <w:r>
        <w:rPr>
          <w:spacing w:val="-5"/>
        </w:rPr>
        <w:t> </w:t>
      </w:r>
      <w:r>
        <w:rPr/>
        <w:t>dimuali</w:t>
      </w:r>
      <w:r>
        <w:rPr>
          <w:spacing w:val="-5"/>
        </w:rPr>
        <w:t> </w:t>
      </w:r>
      <w:r>
        <w:rPr/>
        <w:t>sesuai</w:t>
      </w:r>
      <w:r>
        <w:rPr>
          <w:spacing w:val="-5"/>
        </w:rPr>
        <w:t> </w:t>
      </w:r>
      <w:r>
        <w:rPr/>
        <w:t>keputusan dari kejaksaan (wawancara Bapak Puguh pada 14 Maret 2025).</w:t>
      </w:r>
    </w:p>
    <w:p>
      <w:pPr>
        <w:pStyle w:val="BodyText"/>
        <w:spacing w:line="360" w:lineRule="auto" w:before="1"/>
        <w:ind w:left="1420" w:right="279" w:firstLine="259"/>
        <w:jc w:val="both"/>
      </w:pPr>
      <w:r>
        <w:rPr/>
        <w:t>Berdasarkan beberapa uraian diatas, dapat disimpulkan bahwa tahapan bimbingan</w:t>
      </w:r>
      <w:r>
        <w:rPr>
          <w:spacing w:val="-13"/>
        </w:rPr>
        <w:t> </w:t>
      </w:r>
      <w:r>
        <w:rPr/>
        <w:t>kesiapan</w:t>
      </w:r>
      <w:r>
        <w:rPr>
          <w:spacing w:val="-13"/>
        </w:rPr>
        <w:t> </w:t>
      </w:r>
      <w:r>
        <w:rPr/>
        <w:t>merupakan</w:t>
      </w:r>
      <w:r>
        <w:rPr>
          <w:spacing w:val="-13"/>
        </w:rPr>
        <w:t> </w:t>
      </w:r>
      <w:r>
        <w:rPr/>
        <w:t>fondasi</w:t>
      </w:r>
      <w:r>
        <w:rPr>
          <w:spacing w:val="-12"/>
        </w:rPr>
        <w:t> </w:t>
      </w:r>
      <w:r>
        <w:rPr/>
        <w:t>penting</w:t>
      </w:r>
      <w:r>
        <w:rPr>
          <w:spacing w:val="-13"/>
        </w:rPr>
        <w:t> </w:t>
      </w:r>
      <w:r>
        <w:rPr/>
        <w:t>dalam</w:t>
      </w:r>
      <w:r>
        <w:rPr>
          <w:spacing w:val="-13"/>
        </w:rPr>
        <w:t> </w:t>
      </w:r>
      <w:r>
        <w:rPr/>
        <w:t>proses</w:t>
      </w:r>
      <w:r>
        <w:rPr>
          <w:spacing w:val="-12"/>
        </w:rPr>
        <w:t> </w:t>
      </w:r>
      <w:r>
        <w:rPr/>
        <w:t>resosialisasi klien narapidana anak. Tahapan ini menekankan pembentukan komitmen awal antara klien dan pembimbing kemasyarakatan serta mempersiapkan kondisi psikologis dan sosial anak supaya siap untuk kembali ke dalam lingkungan masyarakat. Tahap ini tidak hanya pemenuhan administrative tetepi juga menekankan aspek prilaku, sikap, dan kesiapan moral yang menjadi indicator keberhasilan resosialisasi. bimbingan kesiapan juga meberikan infromasi dan pemahaman kepada klien mengenai hak dan kewajiban setelah kembali kemasyarakat, serta pemahaman tentang hal yang mungkin dihadapi oleh klien ketika kembali. Pembimbing kemasyarakatan berperan sebagai </w:t>
      </w:r>
      <w:r>
        <w:rPr>
          <w:i/>
        </w:rPr>
        <w:t>fasilitator </w:t>
      </w:r>
      <w:r>
        <w:rPr/>
        <w:t>dan </w:t>
      </w:r>
      <w:r>
        <w:rPr>
          <w:i/>
        </w:rPr>
        <w:t>motivator </w:t>
      </w:r>
      <w:r>
        <w:rPr/>
        <w:t>yang tidak hanya memberikan bimbingan secara administrator, tetapi juga mendampingi</w:t>
      </w:r>
      <w:r>
        <w:rPr>
          <w:spacing w:val="-4"/>
        </w:rPr>
        <w:t> </w:t>
      </w:r>
      <w:r>
        <w:rPr/>
        <w:t>klien</w:t>
      </w:r>
      <w:r>
        <w:rPr>
          <w:spacing w:val="-4"/>
        </w:rPr>
        <w:t> </w:t>
      </w:r>
      <w:r>
        <w:rPr/>
        <w:t>dalam</w:t>
      </w:r>
      <w:r>
        <w:rPr>
          <w:spacing w:val="-4"/>
        </w:rPr>
        <w:t> </w:t>
      </w:r>
      <w:r>
        <w:rPr/>
        <w:t>menyusun</w:t>
      </w:r>
      <w:r>
        <w:rPr>
          <w:spacing w:val="-4"/>
        </w:rPr>
        <w:t> </w:t>
      </w:r>
      <w:r>
        <w:rPr/>
        <w:t>rencana</w:t>
      </w:r>
      <w:r>
        <w:rPr>
          <w:spacing w:val="-5"/>
        </w:rPr>
        <w:t> </w:t>
      </w:r>
      <w:r>
        <w:rPr/>
        <w:t>hidup</w:t>
      </w:r>
      <w:r>
        <w:rPr>
          <w:spacing w:val="-4"/>
        </w:rPr>
        <w:t> </w:t>
      </w:r>
      <w:r>
        <w:rPr/>
        <w:t>ke</w:t>
      </w:r>
      <w:r>
        <w:rPr>
          <w:spacing w:val="-5"/>
        </w:rPr>
        <w:t> </w:t>
      </w:r>
      <w:r>
        <w:rPr/>
        <w:t>depan,,</w:t>
      </w:r>
      <w:r>
        <w:rPr>
          <w:spacing w:val="-4"/>
        </w:rPr>
        <w:t> </w:t>
      </w:r>
      <w:r>
        <w:rPr/>
        <w:t>baik</w:t>
      </w:r>
      <w:r>
        <w:rPr>
          <w:spacing w:val="-4"/>
        </w:rPr>
        <w:t> </w:t>
      </w:r>
      <w:r>
        <w:rPr/>
        <w:t>aspek pendidikan, pekerjaan maupun kehidupan sosial.</w:t>
      </w:r>
    </w:p>
    <w:p>
      <w:pPr>
        <w:pStyle w:val="Heading3"/>
        <w:numPr>
          <w:ilvl w:val="2"/>
          <w:numId w:val="16"/>
        </w:numPr>
        <w:tabs>
          <w:tab w:pos="1418" w:val="left" w:leader="none"/>
        </w:tabs>
        <w:spacing w:line="276" w:lineRule="exact" w:before="0" w:after="0"/>
        <w:ind w:left="1418" w:right="0" w:hanging="358"/>
        <w:jc w:val="both"/>
      </w:pPr>
      <w:r>
        <w:rPr/>
        <w:t>Analisis</w:t>
      </w:r>
      <w:r>
        <w:rPr>
          <w:spacing w:val="-2"/>
        </w:rPr>
        <w:t> </w:t>
      </w:r>
      <w:r>
        <w:rPr/>
        <w:t>peran</w:t>
      </w:r>
      <w:r>
        <w:rPr>
          <w:spacing w:val="-2"/>
        </w:rPr>
        <w:t> masyarakat</w:t>
      </w:r>
    </w:p>
    <w:p>
      <w:pPr>
        <w:pStyle w:val="BodyText"/>
        <w:spacing w:line="360" w:lineRule="auto" w:before="140"/>
        <w:ind w:left="1420" w:right="280" w:firstLine="280"/>
        <w:jc w:val="both"/>
      </w:pPr>
      <w:r>
        <w:rPr/>
        <w:t>Peran</w:t>
      </w:r>
      <w:r>
        <w:rPr>
          <w:spacing w:val="-2"/>
        </w:rPr>
        <w:t> </w:t>
      </w:r>
      <w:r>
        <w:rPr/>
        <w:t>masyarakat</w:t>
      </w:r>
      <w:r>
        <w:rPr>
          <w:spacing w:val="-1"/>
        </w:rPr>
        <w:t> </w:t>
      </w:r>
      <w:r>
        <w:rPr/>
        <w:t>dalam</w:t>
      </w:r>
      <w:r>
        <w:rPr>
          <w:spacing w:val="-2"/>
        </w:rPr>
        <w:t> </w:t>
      </w:r>
      <w:r>
        <w:rPr/>
        <w:t>menjalani</w:t>
      </w:r>
      <w:r>
        <w:rPr>
          <w:spacing w:val="-2"/>
        </w:rPr>
        <w:t> </w:t>
      </w:r>
      <w:r>
        <w:rPr/>
        <w:t>proses</w:t>
      </w:r>
      <w:r>
        <w:rPr>
          <w:spacing w:val="-2"/>
        </w:rPr>
        <w:t> </w:t>
      </w:r>
      <w:r>
        <w:rPr/>
        <w:t>resosialisasi</w:t>
      </w:r>
      <w:r>
        <w:rPr>
          <w:spacing w:val="-1"/>
        </w:rPr>
        <w:t> </w:t>
      </w:r>
      <w:r>
        <w:rPr/>
        <w:t>menjadi</w:t>
      </w:r>
      <w:r>
        <w:rPr>
          <w:spacing w:val="-1"/>
        </w:rPr>
        <w:t> </w:t>
      </w:r>
      <w:r>
        <w:rPr/>
        <w:t>bagian penting</w:t>
      </w:r>
      <w:r>
        <w:rPr>
          <w:spacing w:val="-6"/>
        </w:rPr>
        <w:t> </w:t>
      </w:r>
      <w:r>
        <w:rPr/>
        <w:t>atas</w:t>
      </w:r>
      <w:r>
        <w:rPr>
          <w:spacing w:val="-6"/>
        </w:rPr>
        <w:t> </w:t>
      </w:r>
      <w:r>
        <w:rPr/>
        <w:t>keberhasilan</w:t>
      </w:r>
      <w:r>
        <w:rPr>
          <w:spacing w:val="-4"/>
        </w:rPr>
        <w:t> </w:t>
      </w:r>
      <w:r>
        <w:rPr/>
        <w:t>proses</w:t>
      </w:r>
      <w:r>
        <w:rPr>
          <w:spacing w:val="-6"/>
        </w:rPr>
        <w:t> </w:t>
      </w:r>
      <w:r>
        <w:rPr/>
        <w:t>resosialisasi.</w:t>
      </w:r>
      <w:r>
        <w:rPr>
          <w:spacing w:val="-6"/>
        </w:rPr>
        <w:t> </w:t>
      </w:r>
      <w:r>
        <w:rPr/>
        <w:t>Perlunya</w:t>
      </w:r>
      <w:r>
        <w:rPr>
          <w:spacing w:val="-8"/>
        </w:rPr>
        <w:t> </w:t>
      </w:r>
      <w:r>
        <w:rPr/>
        <w:t>penemrimaan</w:t>
      </w:r>
      <w:r>
        <w:rPr>
          <w:spacing w:val="-6"/>
        </w:rPr>
        <w:t> </w:t>
      </w:r>
      <w:r>
        <w:rPr/>
        <w:t>dari masyarakat dan dukungan sosial bagi klien menjadikan klien mampu menjalani kehidupan secara normal dan memiliki kepercayaan diri atas status</w:t>
      </w:r>
      <w:r>
        <w:rPr>
          <w:spacing w:val="-3"/>
        </w:rPr>
        <w:t> </w:t>
      </w:r>
      <w:r>
        <w:rPr/>
        <w:t>baru</w:t>
      </w:r>
      <w:r>
        <w:rPr>
          <w:spacing w:val="-3"/>
        </w:rPr>
        <w:t> </w:t>
      </w:r>
      <w:r>
        <w:rPr/>
        <w:t>yang</w:t>
      </w:r>
      <w:r>
        <w:rPr>
          <w:spacing w:val="-3"/>
        </w:rPr>
        <w:t> </w:t>
      </w:r>
      <w:r>
        <w:rPr/>
        <w:t>klien</w:t>
      </w:r>
      <w:r>
        <w:rPr>
          <w:spacing w:val="-3"/>
        </w:rPr>
        <w:t> </w:t>
      </w:r>
      <w:r>
        <w:rPr/>
        <w:t>narapidana</w:t>
      </w:r>
      <w:r>
        <w:rPr>
          <w:spacing w:val="-3"/>
        </w:rPr>
        <w:t> </w:t>
      </w:r>
      <w:r>
        <w:rPr/>
        <w:t>terima.</w:t>
      </w:r>
      <w:r>
        <w:rPr>
          <w:spacing w:val="-1"/>
        </w:rPr>
        <w:t> </w:t>
      </w:r>
      <w:r>
        <w:rPr/>
        <w:t>Masyarakat</w:t>
      </w:r>
      <w:r>
        <w:rPr>
          <w:spacing w:val="-3"/>
        </w:rPr>
        <w:t> </w:t>
      </w:r>
      <w:r>
        <w:rPr/>
        <w:t>tidak</w:t>
      </w:r>
      <w:r>
        <w:rPr>
          <w:spacing w:val="-3"/>
        </w:rPr>
        <w:t> </w:t>
      </w:r>
      <w:r>
        <w:rPr/>
        <w:t>hanya</w:t>
      </w:r>
      <w:r>
        <w:rPr>
          <w:spacing w:val="-4"/>
        </w:rPr>
        <w:t> </w:t>
      </w:r>
      <w:r>
        <w:rPr/>
        <w:t>sebagai penerima tetapi juga menjadi pembimbing dan pengawasan guna perkembangan</w:t>
      </w:r>
      <w:r>
        <w:rPr>
          <w:spacing w:val="35"/>
        </w:rPr>
        <w:t>  </w:t>
      </w:r>
      <w:r>
        <w:rPr/>
        <w:t>yang</w:t>
      </w:r>
      <w:r>
        <w:rPr>
          <w:spacing w:val="36"/>
        </w:rPr>
        <w:t>  </w:t>
      </w:r>
      <w:r>
        <w:rPr/>
        <w:t>akan</w:t>
      </w:r>
      <w:r>
        <w:rPr>
          <w:spacing w:val="35"/>
        </w:rPr>
        <w:t>  </w:t>
      </w:r>
      <w:r>
        <w:rPr/>
        <w:t>dilakukan</w:t>
      </w:r>
      <w:r>
        <w:rPr>
          <w:spacing w:val="35"/>
        </w:rPr>
        <w:t>  </w:t>
      </w:r>
      <w:r>
        <w:rPr/>
        <w:t>oleh</w:t>
      </w:r>
      <w:r>
        <w:rPr>
          <w:spacing w:val="37"/>
        </w:rPr>
        <w:t>  </w:t>
      </w:r>
      <w:r>
        <w:rPr/>
        <w:t>klien</w:t>
      </w:r>
      <w:r>
        <w:rPr>
          <w:spacing w:val="35"/>
        </w:rPr>
        <w:t>  </w:t>
      </w:r>
      <w:r>
        <w:rPr/>
        <w:t>narapidana</w:t>
      </w:r>
      <w:r>
        <w:rPr>
          <w:spacing w:val="36"/>
        </w:rPr>
        <w:t>  </w:t>
      </w:r>
      <w:r>
        <w:rPr>
          <w:spacing w:val="-2"/>
        </w:rPr>
        <w:t>anak.</w:t>
      </w:r>
    </w:p>
    <w:p>
      <w:pPr>
        <w:pStyle w:val="BodyText"/>
        <w:spacing w:after="0" w:line="360" w:lineRule="auto"/>
        <w:jc w:val="both"/>
        <w:sectPr>
          <w:pgSz w:w="11910" w:h="16840"/>
          <w:pgMar w:header="0" w:footer="1000" w:top="1920" w:bottom="1200" w:left="1700" w:right="1417"/>
        </w:sectPr>
      </w:pPr>
    </w:p>
    <w:p>
      <w:pPr>
        <w:pStyle w:val="BodyText"/>
        <w:spacing w:before="53"/>
      </w:pPr>
    </w:p>
    <w:p>
      <w:pPr>
        <w:pStyle w:val="BodyText"/>
        <w:spacing w:line="360" w:lineRule="auto"/>
        <w:ind w:left="1420" w:right="281"/>
        <w:jc w:val="both"/>
      </w:pPr>
      <w:r>
        <w:rPr/>
        <w:t>Dukungan dari lingkungan sekitar dapat memberikan dampak positif terhadap</w:t>
      </w:r>
      <w:r>
        <w:rPr>
          <w:spacing w:val="-14"/>
        </w:rPr>
        <w:t> </w:t>
      </w:r>
      <w:r>
        <w:rPr/>
        <w:t>kehidupan</w:t>
      </w:r>
      <w:r>
        <w:rPr>
          <w:spacing w:val="-15"/>
        </w:rPr>
        <w:t> </w:t>
      </w:r>
      <w:r>
        <w:rPr/>
        <w:t>individu</w:t>
      </w:r>
      <w:r>
        <w:rPr>
          <w:spacing w:val="-14"/>
        </w:rPr>
        <w:t> </w:t>
      </w:r>
      <w:r>
        <w:rPr/>
        <w:t>baik</w:t>
      </w:r>
      <w:r>
        <w:rPr>
          <w:spacing w:val="-14"/>
        </w:rPr>
        <w:t> </w:t>
      </w:r>
      <w:r>
        <w:rPr/>
        <w:t>secara</w:t>
      </w:r>
      <w:r>
        <w:rPr>
          <w:spacing w:val="-15"/>
        </w:rPr>
        <w:t> </w:t>
      </w:r>
      <w:r>
        <w:rPr/>
        <w:t>langsung</w:t>
      </w:r>
      <w:r>
        <w:rPr>
          <w:spacing w:val="-14"/>
        </w:rPr>
        <w:t> </w:t>
      </w:r>
      <w:r>
        <w:rPr/>
        <w:t>maupun</w:t>
      </w:r>
      <w:r>
        <w:rPr>
          <w:spacing w:val="-15"/>
        </w:rPr>
        <w:t> </w:t>
      </w:r>
      <w:r>
        <w:rPr/>
        <w:t>tidak</w:t>
      </w:r>
      <w:r>
        <w:rPr>
          <w:spacing w:val="-14"/>
        </w:rPr>
        <w:t> </w:t>
      </w:r>
      <w:r>
        <w:rPr/>
        <w:t>langsung, hal</w:t>
      </w:r>
      <w:r>
        <w:rPr>
          <w:spacing w:val="-10"/>
        </w:rPr>
        <w:t> </w:t>
      </w:r>
      <w:r>
        <w:rPr/>
        <w:t>tersebut</w:t>
      </w:r>
      <w:r>
        <w:rPr>
          <w:spacing w:val="-10"/>
        </w:rPr>
        <w:t> </w:t>
      </w:r>
      <w:r>
        <w:rPr/>
        <w:t>dapat</w:t>
      </w:r>
      <w:r>
        <w:rPr>
          <w:spacing w:val="-10"/>
        </w:rPr>
        <w:t> </w:t>
      </w:r>
      <w:r>
        <w:rPr/>
        <w:t>menjadikan</w:t>
      </w:r>
      <w:r>
        <w:rPr>
          <w:spacing w:val="-11"/>
        </w:rPr>
        <w:t> </w:t>
      </w:r>
      <w:r>
        <w:rPr/>
        <w:t>klien</w:t>
      </w:r>
      <w:r>
        <w:rPr>
          <w:spacing w:val="-10"/>
        </w:rPr>
        <w:t> </w:t>
      </w:r>
      <w:r>
        <w:rPr/>
        <w:t>narapidana</w:t>
      </w:r>
      <w:r>
        <w:rPr>
          <w:spacing w:val="-12"/>
        </w:rPr>
        <w:t> </w:t>
      </w:r>
      <w:r>
        <w:rPr/>
        <w:t>anak</w:t>
      </w:r>
      <w:r>
        <w:rPr>
          <w:spacing w:val="-10"/>
        </w:rPr>
        <w:t> </w:t>
      </w:r>
      <w:r>
        <w:rPr/>
        <w:t>menjadi</w:t>
      </w:r>
      <w:r>
        <w:rPr>
          <w:spacing w:val="-10"/>
        </w:rPr>
        <w:t> </w:t>
      </w:r>
      <w:r>
        <w:rPr/>
        <w:t>pribadi</w:t>
      </w:r>
      <w:r>
        <w:rPr>
          <w:spacing w:val="-10"/>
        </w:rPr>
        <w:t> </w:t>
      </w:r>
      <w:r>
        <w:rPr/>
        <w:t>yang lebih baik lagi. </w:t>
      </w:r>
      <w:r>
        <w:rPr>
          <w:vertAlign w:val="superscript"/>
        </w:rPr>
        <w:t>71</w:t>
      </w:r>
    </w:p>
    <w:p>
      <w:pPr>
        <w:pStyle w:val="BodyText"/>
        <w:spacing w:line="360" w:lineRule="auto"/>
        <w:ind w:left="1420" w:right="280" w:firstLine="280"/>
        <w:jc w:val="both"/>
      </w:pPr>
      <w:r>
        <w:rPr/>
        <w:t>Seperti yang disampaikan oleh Bapak Fajar bahwa ketika klien narapidana anak akan melaksanakan proses resosialisasi salah satu persyarakatan yang harus terpenuhi adalah penerimaan dari masyarakat. Sehingga</w:t>
      </w:r>
      <w:r>
        <w:rPr>
          <w:spacing w:val="-15"/>
        </w:rPr>
        <w:t> </w:t>
      </w:r>
      <w:r>
        <w:rPr/>
        <w:t>dalam</w:t>
      </w:r>
      <w:r>
        <w:rPr>
          <w:spacing w:val="-15"/>
        </w:rPr>
        <w:t> </w:t>
      </w:r>
      <w:r>
        <w:rPr/>
        <w:t>tahap</w:t>
      </w:r>
      <w:r>
        <w:rPr>
          <w:spacing w:val="-15"/>
        </w:rPr>
        <w:t> </w:t>
      </w:r>
      <w:r>
        <w:rPr/>
        <w:t>ini</w:t>
      </w:r>
      <w:r>
        <w:rPr>
          <w:spacing w:val="-13"/>
        </w:rPr>
        <w:t> </w:t>
      </w:r>
      <w:r>
        <w:rPr/>
        <w:t>penjamin</w:t>
      </w:r>
      <w:r>
        <w:rPr>
          <w:spacing w:val="-14"/>
        </w:rPr>
        <w:t> </w:t>
      </w:r>
      <w:r>
        <w:rPr/>
        <w:t>wajib</w:t>
      </w:r>
      <w:r>
        <w:rPr>
          <w:spacing w:val="-15"/>
        </w:rPr>
        <w:t> </w:t>
      </w:r>
      <w:r>
        <w:rPr/>
        <w:t>untuk</w:t>
      </w:r>
      <w:r>
        <w:rPr>
          <w:spacing w:val="-15"/>
        </w:rPr>
        <w:t> </w:t>
      </w:r>
      <w:r>
        <w:rPr/>
        <w:t>meminta</w:t>
      </w:r>
      <w:r>
        <w:rPr>
          <w:spacing w:val="-15"/>
        </w:rPr>
        <w:t> </w:t>
      </w:r>
      <w:r>
        <w:rPr/>
        <w:t>tanda</w:t>
      </w:r>
      <w:r>
        <w:rPr>
          <w:spacing w:val="-15"/>
        </w:rPr>
        <w:t> </w:t>
      </w:r>
      <w:r>
        <w:rPr/>
        <w:t>tangan</w:t>
      </w:r>
      <w:r>
        <w:rPr>
          <w:spacing w:val="-15"/>
        </w:rPr>
        <w:t> </w:t>
      </w:r>
      <w:r>
        <w:rPr/>
        <w:t>dari RT,</w:t>
      </w:r>
      <w:r>
        <w:rPr>
          <w:spacing w:val="-15"/>
        </w:rPr>
        <w:t> </w:t>
      </w:r>
      <w:r>
        <w:rPr/>
        <w:t>RW,</w:t>
      </w:r>
      <w:r>
        <w:rPr>
          <w:spacing w:val="-15"/>
        </w:rPr>
        <w:t> </w:t>
      </w:r>
      <w:r>
        <w:rPr/>
        <w:t>dan</w:t>
      </w:r>
      <w:r>
        <w:rPr>
          <w:spacing w:val="-15"/>
        </w:rPr>
        <w:t> </w:t>
      </w:r>
      <w:r>
        <w:rPr/>
        <w:t>kelurahan</w:t>
      </w:r>
      <w:r>
        <w:rPr>
          <w:spacing w:val="-15"/>
        </w:rPr>
        <w:t> </w:t>
      </w:r>
      <w:r>
        <w:rPr/>
        <w:t>tempat</w:t>
      </w:r>
      <w:r>
        <w:rPr>
          <w:spacing w:val="-15"/>
        </w:rPr>
        <w:t> </w:t>
      </w:r>
      <w:r>
        <w:rPr/>
        <w:t>tinggalnya.</w:t>
      </w:r>
      <w:r>
        <w:rPr>
          <w:spacing w:val="-15"/>
        </w:rPr>
        <w:t> </w:t>
      </w:r>
      <w:r>
        <w:rPr/>
        <w:t>Hal</w:t>
      </w:r>
      <w:r>
        <w:rPr>
          <w:spacing w:val="-15"/>
        </w:rPr>
        <w:t> </w:t>
      </w:r>
      <w:r>
        <w:rPr/>
        <w:t>tersebut</w:t>
      </w:r>
      <w:r>
        <w:rPr>
          <w:spacing w:val="-15"/>
        </w:rPr>
        <w:t> </w:t>
      </w:r>
      <w:r>
        <w:rPr/>
        <w:t>merupakan</w:t>
      </w:r>
      <w:r>
        <w:rPr>
          <w:spacing w:val="-15"/>
        </w:rPr>
        <w:t> </w:t>
      </w:r>
      <w:r>
        <w:rPr/>
        <w:t>bentuk persetujuan dan pernyataan penerimaan dari lingkungan seitar bahwa lingkungan</w:t>
      </w:r>
      <w:r>
        <w:rPr>
          <w:spacing w:val="-9"/>
        </w:rPr>
        <w:t> </w:t>
      </w:r>
      <w:r>
        <w:rPr/>
        <w:t>masyarakat</w:t>
      </w:r>
      <w:r>
        <w:rPr>
          <w:spacing w:val="-8"/>
        </w:rPr>
        <w:t> </w:t>
      </w:r>
      <w:r>
        <w:rPr/>
        <w:t>bersedia</w:t>
      </w:r>
      <w:r>
        <w:rPr>
          <w:spacing w:val="-9"/>
        </w:rPr>
        <w:t> </w:t>
      </w:r>
      <w:r>
        <w:rPr/>
        <w:t>menerima</w:t>
      </w:r>
      <w:r>
        <w:rPr>
          <w:spacing w:val="-10"/>
        </w:rPr>
        <w:t> </w:t>
      </w:r>
      <w:r>
        <w:rPr/>
        <w:t>kembali</w:t>
      </w:r>
      <w:r>
        <w:rPr>
          <w:spacing w:val="-8"/>
        </w:rPr>
        <w:t> </w:t>
      </w:r>
      <w:r>
        <w:rPr/>
        <w:t>klien</w:t>
      </w:r>
      <w:r>
        <w:rPr>
          <w:spacing w:val="-9"/>
        </w:rPr>
        <w:t> </w:t>
      </w:r>
      <w:r>
        <w:rPr/>
        <w:t>narapidana</w:t>
      </w:r>
      <w:r>
        <w:rPr>
          <w:spacing w:val="-10"/>
        </w:rPr>
        <w:t> </w:t>
      </w:r>
      <w:r>
        <w:rPr/>
        <w:t>anak untuk kembali ke lingkungan mereka. Pak Fajar juga menyampaikan bahwa keberhasilan klien narapidana anak untuk kembali kemasyarakat sanagt</w:t>
      </w:r>
      <w:r>
        <w:rPr>
          <w:spacing w:val="-15"/>
        </w:rPr>
        <w:t> </w:t>
      </w:r>
      <w:r>
        <w:rPr/>
        <w:t>bergantung</w:t>
      </w:r>
      <w:r>
        <w:rPr>
          <w:spacing w:val="-15"/>
        </w:rPr>
        <w:t> </w:t>
      </w:r>
      <w:r>
        <w:rPr/>
        <w:t>pada</w:t>
      </w:r>
      <w:r>
        <w:rPr>
          <w:spacing w:val="-15"/>
        </w:rPr>
        <w:t> </w:t>
      </w:r>
      <w:r>
        <w:rPr/>
        <w:t>dukungan</w:t>
      </w:r>
      <w:r>
        <w:rPr>
          <w:spacing w:val="-15"/>
        </w:rPr>
        <w:t> </w:t>
      </w:r>
      <w:r>
        <w:rPr/>
        <w:t>dan</w:t>
      </w:r>
      <w:r>
        <w:rPr>
          <w:spacing w:val="-15"/>
        </w:rPr>
        <w:t> </w:t>
      </w:r>
      <w:r>
        <w:rPr/>
        <w:t>penerimaan</w:t>
      </w:r>
      <w:r>
        <w:rPr>
          <w:spacing w:val="-15"/>
        </w:rPr>
        <w:t> </w:t>
      </w:r>
      <w:r>
        <w:rPr/>
        <w:t>dari</w:t>
      </w:r>
      <w:r>
        <w:rPr>
          <w:spacing w:val="-15"/>
        </w:rPr>
        <w:t> </w:t>
      </w:r>
      <w:r>
        <w:rPr/>
        <w:t>lingkungan</w:t>
      </w:r>
      <w:r>
        <w:rPr>
          <w:spacing w:val="-15"/>
        </w:rPr>
        <w:t> </w:t>
      </w:r>
      <w:r>
        <w:rPr/>
        <w:t>sekitar. (wawancara Bapak Fajar pada 14 Maret 2025).</w:t>
      </w:r>
    </w:p>
    <w:p>
      <w:pPr>
        <w:pStyle w:val="BodyText"/>
        <w:spacing w:line="360" w:lineRule="auto"/>
        <w:ind w:left="1420" w:right="280" w:firstLine="280"/>
        <w:jc w:val="both"/>
      </w:pPr>
      <w:r>
        <w:rPr/>
        <w:t>Sejalan dengan yang disampaikan oleh Bapak Puguh, beliau menegaskan bahwa</w:t>
      </w:r>
      <w:r>
        <w:rPr>
          <w:spacing w:val="-1"/>
        </w:rPr>
        <w:t> </w:t>
      </w:r>
      <w:r>
        <w:rPr/>
        <w:t>ketika</w:t>
      </w:r>
      <w:r>
        <w:rPr>
          <w:spacing w:val="-1"/>
        </w:rPr>
        <w:t> </w:t>
      </w:r>
      <w:r>
        <w:rPr/>
        <w:t>anak sudah dinyatakan untuk menjalani proses resosialisasi maka penting sekali untuk penerimaan dari lingkungan masyarakat.</w:t>
      </w:r>
      <w:r>
        <w:rPr>
          <w:spacing w:val="-6"/>
        </w:rPr>
        <w:t> </w:t>
      </w:r>
      <w:r>
        <w:rPr/>
        <w:t>Beliau</w:t>
      </w:r>
      <w:r>
        <w:rPr>
          <w:spacing w:val="-8"/>
        </w:rPr>
        <w:t> </w:t>
      </w:r>
      <w:r>
        <w:rPr/>
        <w:t>juga</w:t>
      </w:r>
      <w:r>
        <w:rPr>
          <w:spacing w:val="-8"/>
        </w:rPr>
        <w:t> </w:t>
      </w:r>
      <w:r>
        <w:rPr/>
        <w:t>menyatakan</w:t>
      </w:r>
      <w:r>
        <w:rPr>
          <w:spacing w:val="-8"/>
        </w:rPr>
        <w:t> </w:t>
      </w:r>
      <w:r>
        <w:rPr/>
        <w:t>bahwa</w:t>
      </w:r>
      <w:r>
        <w:rPr>
          <w:spacing w:val="-9"/>
        </w:rPr>
        <w:t> </w:t>
      </w:r>
      <w:r>
        <w:rPr/>
        <w:t>roses</w:t>
      </w:r>
      <w:r>
        <w:rPr>
          <w:spacing w:val="-6"/>
        </w:rPr>
        <w:t> </w:t>
      </w:r>
      <w:r>
        <w:rPr/>
        <w:t>resosialisasi</w:t>
      </w:r>
      <w:r>
        <w:rPr>
          <w:spacing w:val="-7"/>
        </w:rPr>
        <w:t> </w:t>
      </w:r>
      <w:r>
        <w:rPr/>
        <w:t>tidak</w:t>
      </w:r>
      <w:r>
        <w:rPr>
          <w:spacing w:val="-8"/>
        </w:rPr>
        <w:t> </w:t>
      </w:r>
      <w:r>
        <w:rPr/>
        <w:t>dapat berjalan apabila lingkungan masyarakat klien tidak memberidukungan atau bahkan menolak kehadirannya, kondisi ini dapat mengakibatkan proses</w:t>
      </w:r>
      <w:r>
        <w:rPr>
          <w:spacing w:val="-7"/>
        </w:rPr>
        <w:t> </w:t>
      </w:r>
      <w:r>
        <w:rPr/>
        <w:t>resosialisasi</w:t>
      </w:r>
      <w:r>
        <w:rPr>
          <w:spacing w:val="-6"/>
        </w:rPr>
        <w:t> </w:t>
      </w:r>
      <w:r>
        <w:rPr/>
        <w:t>yang</w:t>
      </w:r>
      <w:r>
        <w:rPr>
          <w:spacing w:val="-2"/>
        </w:rPr>
        <w:t> </w:t>
      </w:r>
      <w:r>
        <w:rPr/>
        <w:t>akan</w:t>
      </w:r>
      <w:r>
        <w:rPr>
          <w:spacing w:val="-7"/>
        </w:rPr>
        <w:t> </w:t>
      </w:r>
      <w:r>
        <w:rPr/>
        <w:t>dilakukan</w:t>
      </w:r>
      <w:r>
        <w:rPr>
          <w:spacing w:val="-7"/>
        </w:rPr>
        <w:t> </w:t>
      </w:r>
      <w:r>
        <w:rPr/>
        <w:t>oleh</w:t>
      </w:r>
      <w:r>
        <w:rPr>
          <w:spacing w:val="-5"/>
        </w:rPr>
        <w:t> </w:t>
      </w:r>
      <w:r>
        <w:rPr/>
        <w:t>klien</w:t>
      </w:r>
      <w:r>
        <w:rPr>
          <w:spacing w:val="-7"/>
        </w:rPr>
        <w:t> </w:t>
      </w:r>
      <w:r>
        <w:rPr/>
        <w:t>narapidana</w:t>
      </w:r>
      <w:r>
        <w:rPr>
          <w:spacing w:val="-6"/>
        </w:rPr>
        <w:t> </w:t>
      </w:r>
      <w:r>
        <w:rPr/>
        <w:t>anak</w:t>
      </w:r>
      <w:r>
        <w:rPr>
          <w:spacing w:val="-5"/>
        </w:rPr>
        <w:t> </w:t>
      </w:r>
      <w:r>
        <w:rPr/>
        <w:t>gagal sebelu dimulai. Pernyataan tersebut menekankan bahwa keberhasilan resosialisasi klien narapidana</w:t>
      </w:r>
      <w:r>
        <w:rPr>
          <w:spacing w:val="-1"/>
        </w:rPr>
        <w:t> </w:t>
      </w:r>
      <w:r>
        <w:rPr/>
        <w:t>anak tidak hanya</w:t>
      </w:r>
      <w:r>
        <w:rPr>
          <w:spacing w:val="-1"/>
        </w:rPr>
        <w:t> </w:t>
      </w:r>
      <w:r>
        <w:rPr/>
        <w:t>bergantung pada</w:t>
      </w:r>
      <w:r>
        <w:rPr>
          <w:spacing w:val="-1"/>
        </w:rPr>
        <w:t> </w:t>
      </w:r>
      <w:r>
        <w:rPr/>
        <w:t>kesiapan indivdiu tetapi juga pada keterbukaandan dukungan dari masyarakat. (wawancara Bapak Puguh pada 14 Maret 2025).</w:t>
      </w:r>
    </w:p>
    <w:p>
      <w:pPr>
        <w:pStyle w:val="BodyText"/>
        <w:spacing w:line="360" w:lineRule="auto" w:before="2"/>
        <w:ind w:left="1420" w:right="288" w:firstLine="280"/>
        <w:jc w:val="both"/>
      </w:pPr>
      <w:r>
        <w:rPr/>
        <w:t>Tidak</w:t>
      </w:r>
      <w:r>
        <w:rPr>
          <w:spacing w:val="-1"/>
        </w:rPr>
        <w:t> </w:t>
      </w:r>
      <w:r>
        <w:rPr/>
        <w:t>hanya pembimbing</w:t>
      </w:r>
      <w:r>
        <w:rPr>
          <w:spacing w:val="-1"/>
        </w:rPr>
        <w:t> </w:t>
      </w:r>
      <w:r>
        <w:rPr/>
        <w:t>kemasyarakatan yang memiliki peran</w:t>
      </w:r>
      <w:r>
        <w:rPr>
          <w:spacing w:val="-1"/>
        </w:rPr>
        <w:t> </w:t>
      </w:r>
      <w:r>
        <w:rPr/>
        <w:t>dalam proses</w:t>
      </w:r>
      <w:r>
        <w:rPr>
          <w:spacing w:val="56"/>
        </w:rPr>
        <w:t> </w:t>
      </w:r>
      <w:r>
        <w:rPr/>
        <w:t>resosialisasi,</w:t>
      </w:r>
      <w:r>
        <w:rPr>
          <w:spacing w:val="59"/>
        </w:rPr>
        <w:t> </w:t>
      </w:r>
      <w:r>
        <w:rPr/>
        <w:t>tetapi</w:t>
      </w:r>
      <w:r>
        <w:rPr>
          <w:spacing w:val="58"/>
        </w:rPr>
        <w:t> </w:t>
      </w:r>
      <w:r>
        <w:rPr/>
        <w:t>juga</w:t>
      </w:r>
      <w:r>
        <w:rPr>
          <w:spacing w:val="58"/>
        </w:rPr>
        <w:t> </w:t>
      </w:r>
      <w:r>
        <w:rPr/>
        <w:t>peran</w:t>
      </w:r>
      <w:r>
        <w:rPr>
          <w:spacing w:val="57"/>
        </w:rPr>
        <w:t> </w:t>
      </w:r>
      <w:r>
        <w:rPr/>
        <w:t>masyarakat</w:t>
      </w:r>
      <w:r>
        <w:rPr>
          <w:spacing w:val="59"/>
        </w:rPr>
        <w:t> </w:t>
      </w:r>
      <w:r>
        <w:rPr/>
        <w:t>menjadi</w:t>
      </w:r>
      <w:r>
        <w:rPr>
          <w:spacing w:val="59"/>
        </w:rPr>
        <w:t> </w:t>
      </w:r>
      <w:r>
        <w:rPr>
          <w:spacing w:val="-2"/>
        </w:rPr>
        <w:t>pendukung</w:t>
      </w:r>
    </w:p>
    <w:p>
      <w:pPr>
        <w:pStyle w:val="BodyText"/>
        <w:spacing w:before="220"/>
        <w:rPr>
          <w:sz w:val="20"/>
        </w:rPr>
      </w:pPr>
      <w:r>
        <w:rPr>
          <w:sz w:val="20"/>
        </w:rPr>
        <mc:AlternateContent>
          <mc:Choice Requires="wps">
            <w:drawing>
              <wp:anchor distT="0" distB="0" distL="0" distR="0" allowOverlap="1" layoutInCell="1" locked="0" behindDoc="1" simplePos="0" relativeHeight="487613440">
                <wp:simplePos x="0" y="0"/>
                <wp:positionH relativeFrom="page">
                  <wp:posOffset>1440433</wp:posOffset>
                </wp:positionH>
                <wp:positionV relativeFrom="paragraph">
                  <wp:posOffset>301249</wp:posOffset>
                </wp:positionV>
                <wp:extent cx="1829435" cy="9525"/>
                <wp:effectExtent l="0" t="0" r="0" b="0"/>
                <wp:wrapTopAndBottom/>
                <wp:docPr id="82" name="Graphic 82"/>
                <wp:cNvGraphicFramePr>
                  <a:graphicFrameLocks/>
                </wp:cNvGraphicFramePr>
                <a:graphic>
                  <a:graphicData uri="http://schemas.microsoft.com/office/word/2010/wordprocessingShape">
                    <wps:wsp>
                      <wps:cNvPr id="82" name="Graphic 82"/>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23.720421pt;width:144.020pt;height:.71997pt;mso-position-horizontal-relative:page;mso-position-vertical-relative:paragraph;z-index:-15703040;mso-wrap-distance-left:0;mso-wrap-distance-right:0" id="docshape78" filled="true" fillcolor="#000000" stroked="false">
                <v:fill type="solid"/>
                <w10:wrap type="topAndBottom"/>
              </v:rect>
            </w:pict>
          </mc:Fallback>
        </mc:AlternateContent>
      </w:r>
    </w:p>
    <w:p>
      <w:pPr>
        <w:spacing w:before="99"/>
        <w:ind w:left="568" w:right="220" w:firstLine="566"/>
        <w:jc w:val="left"/>
        <w:rPr>
          <w:sz w:val="20"/>
        </w:rPr>
      </w:pPr>
      <w:r>
        <w:rPr>
          <w:sz w:val="20"/>
          <w:vertAlign w:val="superscript"/>
        </w:rPr>
        <w:t>71</w:t>
      </w:r>
      <w:r>
        <w:rPr>
          <w:sz w:val="20"/>
          <w:vertAlign w:val="baseline"/>
        </w:rPr>
        <w:t> Sri Maullasari, ‘The Role of Social Support to Increase the Confidence of the Deaf in the Difabel</w:t>
      </w:r>
      <w:r>
        <w:rPr>
          <w:spacing w:val="43"/>
          <w:sz w:val="20"/>
          <w:vertAlign w:val="baseline"/>
        </w:rPr>
        <w:t> </w:t>
      </w:r>
      <w:r>
        <w:rPr>
          <w:sz w:val="20"/>
          <w:vertAlign w:val="baseline"/>
        </w:rPr>
        <w:t>Study</w:t>
      </w:r>
      <w:r>
        <w:rPr>
          <w:spacing w:val="45"/>
          <w:sz w:val="20"/>
          <w:vertAlign w:val="baseline"/>
        </w:rPr>
        <w:t> </w:t>
      </w:r>
      <w:r>
        <w:rPr>
          <w:sz w:val="20"/>
          <w:vertAlign w:val="baseline"/>
        </w:rPr>
        <w:t>Council’,</w:t>
      </w:r>
      <w:r>
        <w:rPr>
          <w:spacing w:val="48"/>
          <w:sz w:val="20"/>
          <w:vertAlign w:val="baseline"/>
        </w:rPr>
        <w:t> </w:t>
      </w:r>
      <w:r>
        <w:rPr>
          <w:i/>
          <w:sz w:val="20"/>
          <w:vertAlign w:val="baseline"/>
        </w:rPr>
        <w:t>Journal</w:t>
      </w:r>
      <w:r>
        <w:rPr>
          <w:i/>
          <w:spacing w:val="43"/>
          <w:sz w:val="20"/>
          <w:vertAlign w:val="baseline"/>
        </w:rPr>
        <w:t> </w:t>
      </w:r>
      <w:r>
        <w:rPr>
          <w:i/>
          <w:sz w:val="20"/>
          <w:vertAlign w:val="baseline"/>
        </w:rPr>
        <w:t>of</w:t>
      </w:r>
      <w:r>
        <w:rPr>
          <w:i/>
          <w:spacing w:val="44"/>
          <w:sz w:val="20"/>
          <w:vertAlign w:val="baseline"/>
        </w:rPr>
        <w:t> </w:t>
      </w:r>
      <w:r>
        <w:rPr>
          <w:i/>
          <w:sz w:val="20"/>
          <w:vertAlign w:val="baseline"/>
        </w:rPr>
        <w:t>Advanced</w:t>
      </w:r>
      <w:r>
        <w:rPr>
          <w:i/>
          <w:spacing w:val="45"/>
          <w:sz w:val="20"/>
          <w:vertAlign w:val="baseline"/>
        </w:rPr>
        <w:t> </w:t>
      </w:r>
      <w:r>
        <w:rPr>
          <w:i/>
          <w:sz w:val="20"/>
          <w:vertAlign w:val="baseline"/>
        </w:rPr>
        <w:t>Guidance</w:t>
      </w:r>
      <w:r>
        <w:rPr>
          <w:i/>
          <w:spacing w:val="42"/>
          <w:sz w:val="20"/>
          <w:vertAlign w:val="baseline"/>
        </w:rPr>
        <w:t> </w:t>
      </w:r>
      <w:r>
        <w:rPr>
          <w:i/>
          <w:sz w:val="20"/>
          <w:vertAlign w:val="baseline"/>
        </w:rPr>
        <w:t>and</w:t>
      </w:r>
      <w:r>
        <w:rPr>
          <w:i/>
          <w:spacing w:val="44"/>
          <w:sz w:val="20"/>
          <w:vertAlign w:val="baseline"/>
        </w:rPr>
        <w:t> </w:t>
      </w:r>
      <w:r>
        <w:rPr>
          <w:i/>
          <w:sz w:val="20"/>
          <w:vertAlign w:val="baseline"/>
        </w:rPr>
        <w:t>Counseling</w:t>
      </w:r>
      <w:r>
        <w:rPr>
          <w:sz w:val="20"/>
          <w:vertAlign w:val="baseline"/>
        </w:rPr>
        <w:t>,</w:t>
      </w:r>
      <w:r>
        <w:rPr>
          <w:spacing w:val="42"/>
          <w:sz w:val="20"/>
          <w:vertAlign w:val="baseline"/>
        </w:rPr>
        <w:t> </w:t>
      </w:r>
      <w:r>
        <w:rPr>
          <w:sz w:val="20"/>
          <w:vertAlign w:val="baseline"/>
        </w:rPr>
        <w:t>3.2</w:t>
      </w:r>
      <w:r>
        <w:rPr>
          <w:spacing w:val="42"/>
          <w:sz w:val="20"/>
          <w:vertAlign w:val="baseline"/>
        </w:rPr>
        <w:t> </w:t>
      </w:r>
      <w:r>
        <w:rPr>
          <w:sz w:val="20"/>
          <w:vertAlign w:val="baseline"/>
        </w:rPr>
        <w:t>(2022),</w:t>
      </w:r>
      <w:r>
        <w:rPr>
          <w:spacing w:val="42"/>
          <w:sz w:val="20"/>
          <w:vertAlign w:val="baseline"/>
        </w:rPr>
        <w:t> </w:t>
      </w:r>
      <w:r>
        <w:rPr>
          <w:spacing w:val="-2"/>
          <w:sz w:val="20"/>
          <w:vertAlign w:val="baseline"/>
        </w:rPr>
        <w:t>94–105</w:t>
      </w:r>
    </w:p>
    <w:p>
      <w:pPr>
        <w:spacing w:before="0"/>
        <w:ind w:left="568" w:right="0" w:firstLine="0"/>
        <w:jc w:val="left"/>
        <w:rPr>
          <w:sz w:val="20"/>
        </w:rPr>
      </w:pPr>
      <w:r>
        <w:rPr>
          <w:spacing w:val="-2"/>
          <w:sz w:val="20"/>
        </w:rPr>
        <w:t>&lt;https://doi.org/10.21580/jagc.0.0.0.5896&gt;.</w:t>
      </w:r>
    </w:p>
    <w:p>
      <w:pPr>
        <w:spacing w:after="0"/>
        <w:jc w:val="left"/>
        <w:rPr>
          <w:sz w:val="20"/>
        </w:rPr>
        <w:sectPr>
          <w:pgSz w:w="11910" w:h="16840"/>
          <w:pgMar w:header="0" w:footer="1000" w:top="1920" w:bottom="1200" w:left="1700" w:right="1417"/>
        </w:sectPr>
      </w:pPr>
    </w:p>
    <w:p>
      <w:pPr>
        <w:pStyle w:val="BodyText"/>
        <w:spacing w:before="53"/>
      </w:pPr>
    </w:p>
    <w:p>
      <w:pPr>
        <w:pStyle w:val="BodyText"/>
        <w:spacing w:line="360" w:lineRule="auto"/>
        <w:ind w:left="1420" w:right="281"/>
        <w:jc w:val="both"/>
      </w:pPr>
      <w:r>
        <w:rPr/>
        <w:t>untuk keberhasilan proses resosialisasi klien narapidana anak di Bapas Kelas I Semarang. Peran masyarakat tidak hanya sebagai penerima tapi juga menjadi dukungan sosial guna mengembalikan fungsi sosial yang ada, penerimaan lingkungan sekitar merupakan syarat utama dalam pelaksanaan resosialisasi. Tanpa adanya dukungan dan keterbukaan dari masyarakat, proses resosialisasi berisiko gagal bahkan sebelum dimulai. Oleh</w:t>
      </w:r>
      <w:r>
        <w:rPr>
          <w:spacing w:val="-8"/>
        </w:rPr>
        <w:t> </w:t>
      </w:r>
      <w:r>
        <w:rPr/>
        <w:t>karena</w:t>
      </w:r>
      <w:r>
        <w:rPr>
          <w:spacing w:val="-9"/>
        </w:rPr>
        <w:t> </w:t>
      </w:r>
      <w:r>
        <w:rPr/>
        <w:t>itu,</w:t>
      </w:r>
      <w:r>
        <w:rPr>
          <w:spacing w:val="-8"/>
        </w:rPr>
        <w:t> </w:t>
      </w:r>
      <w:r>
        <w:rPr/>
        <w:t>kolaborasi</w:t>
      </w:r>
      <w:r>
        <w:rPr>
          <w:spacing w:val="-7"/>
        </w:rPr>
        <w:t> </w:t>
      </w:r>
      <w:r>
        <w:rPr/>
        <w:t>antara</w:t>
      </w:r>
      <w:r>
        <w:rPr>
          <w:spacing w:val="-9"/>
        </w:rPr>
        <w:t> </w:t>
      </w:r>
      <w:r>
        <w:rPr/>
        <w:t>klien</w:t>
      </w:r>
      <w:r>
        <w:rPr>
          <w:spacing w:val="-8"/>
        </w:rPr>
        <w:t> </w:t>
      </w:r>
      <w:r>
        <w:rPr/>
        <w:t>dan</w:t>
      </w:r>
      <w:r>
        <w:rPr>
          <w:spacing w:val="-8"/>
        </w:rPr>
        <w:t> </w:t>
      </w:r>
      <w:r>
        <w:rPr/>
        <w:t>lingkungan</w:t>
      </w:r>
      <w:r>
        <w:rPr>
          <w:spacing w:val="-8"/>
        </w:rPr>
        <w:t> </w:t>
      </w:r>
      <w:r>
        <w:rPr/>
        <w:t>sosialnya</w:t>
      </w:r>
      <w:r>
        <w:rPr>
          <w:spacing w:val="-8"/>
        </w:rPr>
        <w:t> </w:t>
      </w:r>
      <w:r>
        <w:rPr/>
        <w:t>menjadi kunci utama dalam keberhasilan resosialisasi tersebut.</w:t>
      </w:r>
    </w:p>
    <w:p>
      <w:pPr>
        <w:pStyle w:val="BodyText"/>
        <w:spacing w:line="360" w:lineRule="auto" w:before="1"/>
        <w:ind w:left="1420" w:right="283" w:firstLine="280"/>
        <w:jc w:val="both"/>
      </w:pPr>
      <w:r>
        <w:rPr/>
        <w:t>Pembimbing kemasyarakatan bertugas untuk membangun komunikasi dan pemahaman yang baik antara klien dan lingkungan sosial yang akan menerima kembali. Pembimbing kemasyarakatan juga dapat melakukan sosialisasi mengenai pentingnya memberi kesempatakan kedua kepada anak yang pernah menjalani masa hukuman supaya masyarakat </w:t>
      </w:r>
      <w:r>
        <w:rPr/>
        <w:t>melihat klien sebagai individu yang mampu berubah dan berkembang secara </w:t>
      </w:r>
      <w:r>
        <w:rPr>
          <w:spacing w:val="-2"/>
        </w:rPr>
        <w:t>positif.</w:t>
      </w:r>
    </w:p>
    <w:p>
      <w:pPr>
        <w:pStyle w:val="Heading3"/>
        <w:numPr>
          <w:ilvl w:val="1"/>
          <w:numId w:val="16"/>
        </w:numPr>
        <w:tabs>
          <w:tab w:pos="1134" w:val="left" w:leader="none"/>
        </w:tabs>
        <w:spacing w:line="275" w:lineRule="exact" w:before="0" w:after="0"/>
        <w:ind w:left="1134" w:right="0" w:hanging="360"/>
        <w:jc w:val="both"/>
      </w:pPr>
      <w:r>
        <w:rPr/>
        <w:t>Analisis tahap</w:t>
      </w:r>
      <w:r>
        <w:rPr>
          <w:spacing w:val="-2"/>
        </w:rPr>
        <w:t> lanjutan</w:t>
      </w:r>
    </w:p>
    <w:p>
      <w:pPr>
        <w:pStyle w:val="BodyText"/>
        <w:spacing w:line="360" w:lineRule="auto" w:before="139"/>
        <w:ind w:left="1134" w:right="283" w:firstLine="285"/>
        <w:jc w:val="both"/>
      </w:pPr>
      <w:r>
        <w:rPr/>
        <w:t>Tahap lanjutan menjadi tahap inti dalam menjalani proses resosialisasi. Pada tahap ini pembimbing kemasyarakatan melakuakn bimbingan, pengawasan dan pendampingan yang akan menjadi pedoman atas keberhasilan resosialisasi kedepan. Tahap ini merupakan bentuk bimbingan yang dilakukan oleh pembimbing kemasyarakatan kepada klien narapidana anak selama menjalani proses resosialisasi di Bapas Kelas I Semarang. Program</w:t>
      </w:r>
      <w:r>
        <w:rPr>
          <w:spacing w:val="-10"/>
        </w:rPr>
        <w:t> </w:t>
      </w:r>
      <w:r>
        <w:rPr/>
        <w:t>bimbingan</w:t>
      </w:r>
      <w:r>
        <w:rPr>
          <w:spacing w:val="-11"/>
        </w:rPr>
        <w:t> </w:t>
      </w:r>
      <w:r>
        <w:rPr/>
        <w:t>yang</w:t>
      </w:r>
      <w:r>
        <w:rPr>
          <w:spacing w:val="-10"/>
        </w:rPr>
        <w:t> </w:t>
      </w:r>
      <w:r>
        <w:rPr/>
        <w:t>diberikan</w:t>
      </w:r>
      <w:r>
        <w:rPr>
          <w:spacing w:val="-11"/>
        </w:rPr>
        <w:t> </w:t>
      </w:r>
      <w:r>
        <w:rPr/>
        <w:t>oleh</w:t>
      </w:r>
      <w:r>
        <w:rPr>
          <w:spacing w:val="-11"/>
        </w:rPr>
        <w:t> </w:t>
      </w:r>
      <w:r>
        <w:rPr/>
        <w:t>pembimbing</w:t>
      </w:r>
      <w:r>
        <w:rPr>
          <w:spacing w:val="-10"/>
        </w:rPr>
        <w:t> </w:t>
      </w:r>
      <w:r>
        <w:rPr/>
        <w:t>kemasyarakatan</w:t>
      </w:r>
      <w:r>
        <w:rPr>
          <w:spacing w:val="-11"/>
        </w:rPr>
        <w:t> </w:t>
      </w:r>
      <w:r>
        <w:rPr/>
        <w:t>sesuai dengan kebutuhan yang dibutuhkan oleh klien.</w:t>
      </w:r>
    </w:p>
    <w:p>
      <w:pPr>
        <w:pStyle w:val="Heading3"/>
        <w:numPr>
          <w:ilvl w:val="2"/>
          <w:numId w:val="16"/>
        </w:numPr>
        <w:tabs>
          <w:tab w:pos="1420" w:val="left" w:leader="none"/>
        </w:tabs>
        <w:spacing w:line="240" w:lineRule="auto" w:before="1" w:after="0"/>
        <w:ind w:left="1420" w:right="0" w:hanging="360"/>
        <w:jc w:val="both"/>
      </w:pPr>
      <w:r>
        <w:rPr/>
        <w:t>Analisis</w:t>
      </w:r>
      <w:r>
        <w:rPr>
          <w:spacing w:val="-3"/>
        </w:rPr>
        <w:t> </w:t>
      </w:r>
      <w:r>
        <w:rPr/>
        <w:t>Bimbingan</w:t>
      </w:r>
      <w:r>
        <w:rPr>
          <w:spacing w:val="-2"/>
        </w:rPr>
        <w:t> </w:t>
      </w:r>
      <w:r>
        <w:rPr/>
        <w:t>sosial</w:t>
      </w:r>
      <w:r>
        <w:rPr>
          <w:spacing w:val="-2"/>
        </w:rPr>
        <w:t> </w:t>
      </w:r>
      <w:r>
        <w:rPr/>
        <w:t>hidup</w:t>
      </w:r>
      <w:r>
        <w:rPr>
          <w:spacing w:val="-1"/>
        </w:rPr>
        <w:t> </w:t>
      </w:r>
      <w:r>
        <w:rPr>
          <w:spacing w:val="-2"/>
        </w:rPr>
        <w:t>Masyarakat</w:t>
      </w:r>
    </w:p>
    <w:p>
      <w:pPr>
        <w:pStyle w:val="BodyText"/>
        <w:spacing w:line="360" w:lineRule="auto" w:before="137"/>
        <w:ind w:left="1420" w:right="279" w:firstLine="259"/>
        <w:jc w:val="both"/>
      </w:pPr>
      <w:r>
        <w:rPr/>
        <w:t>Salah satu bentuk tahap lanjutan yang diberikan oleh Pembimbing Keasyarakatan</w:t>
      </w:r>
      <w:r>
        <w:rPr>
          <w:spacing w:val="-2"/>
        </w:rPr>
        <w:t> </w:t>
      </w:r>
      <w:r>
        <w:rPr/>
        <w:t>di</w:t>
      </w:r>
      <w:r>
        <w:rPr>
          <w:spacing w:val="-2"/>
        </w:rPr>
        <w:t> </w:t>
      </w:r>
      <w:r>
        <w:rPr/>
        <w:t>Bapas Kelas I</w:t>
      </w:r>
      <w:r>
        <w:rPr>
          <w:spacing w:val="-3"/>
        </w:rPr>
        <w:t> </w:t>
      </w:r>
      <w:r>
        <w:rPr/>
        <w:t>Semarang</w:t>
      </w:r>
      <w:r>
        <w:rPr>
          <w:spacing w:val="-2"/>
        </w:rPr>
        <w:t> </w:t>
      </w:r>
      <w:r>
        <w:rPr/>
        <w:t>adalah</w:t>
      </w:r>
      <w:r>
        <w:rPr>
          <w:spacing w:val="-1"/>
        </w:rPr>
        <w:t> </w:t>
      </w:r>
      <w:r>
        <w:rPr/>
        <w:t>bimbingan sosial</w:t>
      </w:r>
      <w:r>
        <w:rPr>
          <w:spacing w:val="-2"/>
        </w:rPr>
        <w:t> </w:t>
      </w:r>
      <w:r>
        <w:rPr/>
        <w:t>hidup masyarakat. Bimbingan sosial hidup dimulai dengan memahami kebutuhan dasar klien anak. Mereka memerlukan lingkungan yang mendukung dan bukan mengucilkan. Hal tersebut harus mencakup pengembangan</w:t>
      </w:r>
      <w:r>
        <w:rPr>
          <w:spacing w:val="4"/>
        </w:rPr>
        <w:t> </w:t>
      </w:r>
      <w:r>
        <w:rPr/>
        <w:t>ketrampilan</w:t>
      </w:r>
      <w:r>
        <w:rPr>
          <w:spacing w:val="4"/>
        </w:rPr>
        <w:t> </w:t>
      </w:r>
      <w:r>
        <w:rPr/>
        <w:t>hidup</w:t>
      </w:r>
      <w:r>
        <w:rPr>
          <w:spacing w:val="5"/>
        </w:rPr>
        <w:t> </w:t>
      </w:r>
      <w:r>
        <w:rPr/>
        <w:t>bagi</w:t>
      </w:r>
      <w:r>
        <w:rPr>
          <w:spacing w:val="5"/>
        </w:rPr>
        <w:t> </w:t>
      </w:r>
      <w:r>
        <w:rPr/>
        <w:t>klien</w:t>
      </w:r>
      <w:r>
        <w:rPr>
          <w:spacing w:val="5"/>
        </w:rPr>
        <w:t> </w:t>
      </w:r>
      <w:r>
        <w:rPr/>
        <w:t>anak</w:t>
      </w:r>
      <w:r>
        <w:rPr>
          <w:spacing w:val="4"/>
        </w:rPr>
        <w:t> </w:t>
      </w:r>
      <w:r>
        <w:rPr/>
        <w:t>seperti</w:t>
      </w:r>
      <w:r>
        <w:rPr>
          <w:spacing w:val="5"/>
        </w:rPr>
        <w:t> </w:t>
      </w:r>
      <w:r>
        <w:rPr/>
        <w:t>Pendidikan</w:t>
      </w:r>
      <w:r>
        <w:rPr>
          <w:spacing w:val="5"/>
        </w:rPr>
        <w:t> </w:t>
      </w:r>
      <w:r>
        <w:rPr>
          <w:spacing w:val="-5"/>
        </w:rPr>
        <w:t>dan</w:t>
      </w:r>
    </w:p>
    <w:p>
      <w:pPr>
        <w:pStyle w:val="BodyText"/>
        <w:spacing w:after="0" w:line="360" w:lineRule="auto"/>
        <w:jc w:val="both"/>
        <w:sectPr>
          <w:pgSz w:w="11910" w:h="16840"/>
          <w:pgMar w:header="0" w:footer="1000" w:top="1920" w:bottom="1200" w:left="1700" w:right="1417"/>
        </w:sectPr>
      </w:pPr>
    </w:p>
    <w:p>
      <w:pPr>
        <w:pStyle w:val="BodyText"/>
        <w:spacing w:before="53"/>
      </w:pPr>
    </w:p>
    <w:p>
      <w:pPr>
        <w:pStyle w:val="BodyText"/>
        <w:spacing w:line="360" w:lineRule="auto"/>
        <w:ind w:left="1420" w:right="282"/>
        <w:jc w:val="both"/>
      </w:pPr>
      <w:r>
        <w:rPr/>
        <w:t>pelatihan</w:t>
      </w:r>
      <w:r>
        <w:rPr>
          <w:spacing w:val="-8"/>
        </w:rPr>
        <w:t> </w:t>
      </w:r>
      <w:r>
        <w:rPr/>
        <w:t>ketrampilan</w:t>
      </w:r>
      <w:r>
        <w:rPr>
          <w:spacing w:val="-8"/>
        </w:rPr>
        <w:t> </w:t>
      </w:r>
      <w:r>
        <w:rPr/>
        <w:t>guna</w:t>
      </w:r>
      <w:r>
        <w:rPr>
          <w:spacing w:val="-9"/>
        </w:rPr>
        <w:t> </w:t>
      </w:r>
      <w:r>
        <w:rPr/>
        <w:t>membekali</w:t>
      </w:r>
      <w:r>
        <w:rPr>
          <w:spacing w:val="-4"/>
        </w:rPr>
        <w:t> </w:t>
      </w:r>
      <w:r>
        <w:rPr/>
        <w:t>mereka</w:t>
      </w:r>
      <w:r>
        <w:rPr>
          <w:spacing w:val="-9"/>
        </w:rPr>
        <w:t> </w:t>
      </w:r>
      <w:r>
        <w:rPr/>
        <w:t>dengan</w:t>
      </w:r>
      <w:r>
        <w:rPr>
          <w:spacing w:val="-8"/>
        </w:rPr>
        <w:t> </w:t>
      </w:r>
      <w:r>
        <w:rPr/>
        <w:t>kemampuan</w:t>
      </w:r>
      <w:r>
        <w:rPr>
          <w:spacing w:val="-6"/>
        </w:rPr>
        <w:t> </w:t>
      </w:r>
      <w:r>
        <w:rPr/>
        <w:t>untuk bersaing didunia luar. Bimbingan sosial hidup juga mencakup pendampingan emosi dan psikologis klien, anak yang keluar dari masa hukuman membawa beban mental yang berat, sehingga masyarakat perlu menyediakan kesempatan untuk mereka agar mampu berubah menjadi lebih</w:t>
      </w:r>
      <w:r>
        <w:rPr>
          <w:spacing w:val="-6"/>
        </w:rPr>
        <w:t> </w:t>
      </w:r>
      <w:r>
        <w:rPr/>
        <w:t>baik.</w:t>
      </w:r>
      <w:r>
        <w:rPr>
          <w:spacing w:val="-5"/>
        </w:rPr>
        <w:t> </w:t>
      </w:r>
      <w:r>
        <w:rPr/>
        <w:t>Pembimbing</w:t>
      </w:r>
      <w:r>
        <w:rPr>
          <w:spacing w:val="-11"/>
        </w:rPr>
        <w:t> </w:t>
      </w:r>
      <w:r>
        <w:rPr/>
        <w:t>kemasyarakatan</w:t>
      </w:r>
      <w:r>
        <w:rPr>
          <w:spacing w:val="-6"/>
        </w:rPr>
        <w:t> </w:t>
      </w:r>
      <w:r>
        <w:rPr/>
        <w:t>bertugas</w:t>
      </w:r>
      <w:r>
        <w:rPr>
          <w:spacing w:val="-4"/>
        </w:rPr>
        <w:t> </w:t>
      </w:r>
      <w:r>
        <w:rPr/>
        <w:t>untuk</w:t>
      </w:r>
      <w:r>
        <w:rPr>
          <w:spacing w:val="-6"/>
        </w:rPr>
        <w:t> </w:t>
      </w:r>
      <w:r>
        <w:rPr/>
        <w:t>memberi</w:t>
      </w:r>
      <w:r>
        <w:rPr>
          <w:spacing w:val="-6"/>
        </w:rPr>
        <w:t> </w:t>
      </w:r>
      <w:r>
        <w:rPr/>
        <w:t>edukasi klien agar mampu bertanggung jawab dengan apa yang sudah mereka perbuat.</w:t>
      </w:r>
      <w:r>
        <w:rPr>
          <w:spacing w:val="-12"/>
        </w:rPr>
        <w:t> </w:t>
      </w:r>
      <w:r>
        <w:rPr/>
        <w:t>Melalui</w:t>
      </w:r>
      <w:r>
        <w:rPr>
          <w:spacing w:val="-12"/>
        </w:rPr>
        <w:t> </w:t>
      </w:r>
      <w:r>
        <w:rPr/>
        <w:t>bimbingan</w:t>
      </w:r>
      <w:r>
        <w:rPr>
          <w:spacing w:val="-13"/>
        </w:rPr>
        <w:t> </w:t>
      </w:r>
      <w:r>
        <w:rPr/>
        <w:t>dan</w:t>
      </w:r>
      <w:r>
        <w:rPr>
          <w:spacing w:val="-13"/>
        </w:rPr>
        <w:t> </w:t>
      </w:r>
      <w:r>
        <w:rPr/>
        <w:t>pendampingan</w:t>
      </w:r>
      <w:r>
        <w:rPr>
          <w:spacing w:val="-10"/>
        </w:rPr>
        <w:t> </w:t>
      </w:r>
      <w:r>
        <w:rPr/>
        <w:t>ang</w:t>
      </w:r>
      <w:r>
        <w:rPr>
          <w:spacing w:val="-13"/>
        </w:rPr>
        <w:t> </w:t>
      </w:r>
      <w:r>
        <w:rPr/>
        <w:t>dilakukan,</w:t>
      </w:r>
      <w:r>
        <w:rPr>
          <w:spacing w:val="-13"/>
        </w:rPr>
        <w:t> </w:t>
      </w:r>
      <w:r>
        <w:rPr/>
        <w:t>klien</w:t>
      </w:r>
      <w:r>
        <w:rPr>
          <w:spacing w:val="-13"/>
        </w:rPr>
        <w:t> </w:t>
      </w:r>
      <w:r>
        <w:rPr/>
        <w:t>dapat berubah</w:t>
      </w:r>
      <w:r>
        <w:rPr>
          <w:spacing w:val="-12"/>
        </w:rPr>
        <w:t> </w:t>
      </w:r>
      <w:r>
        <w:rPr/>
        <w:t>menjadi</w:t>
      </w:r>
      <w:r>
        <w:rPr>
          <w:spacing w:val="-14"/>
        </w:rPr>
        <w:t> </w:t>
      </w:r>
      <w:r>
        <w:rPr/>
        <w:t>pribadi</w:t>
      </w:r>
      <w:r>
        <w:rPr>
          <w:spacing w:val="-11"/>
        </w:rPr>
        <w:t> </w:t>
      </w:r>
      <w:r>
        <w:rPr/>
        <w:t>yang</w:t>
      </w:r>
      <w:r>
        <w:rPr>
          <w:spacing w:val="-14"/>
        </w:rPr>
        <w:t> </w:t>
      </w:r>
      <w:r>
        <w:rPr/>
        <w:t>lebih</w:t>
      </w:r>
      <w:r>
        <w:rPr>
          <w:spacing w:val="-14"/>
        </w:rPr>
        <w:t> </w:t>
      </w:r>
      <w:r>
        <w:rPr/>
        <w:t>baik</w:t>
      </w:r>
      <w:r>
        <w:rPr>
          <w:spacing w:val="-14"/>
        </w:rPr>
        <w:t> </w:t>
      </w:r>
      <w:r>
        <w:rPr/>
        <w:t>dan</w:t>
      </w:r>
      <w:r>
        <w:rPr>
          <w:spacing w:val="-12"/>
        </w:rPr>
        <w:t> </w:t>
      </w:r>
      <w:r>
        <w:rPr/>
        <w:t>bertanggung</w:t>
      </w:r>
      <w:r>
        <w:rPr>
          <w:spacing w:val="-14"/>
        </w:rPr>
        <w:t> </w:t>
      </w:r>
      <w:r>
        <w:rPr/>
        <w:t>jawab</w:t>
      </w:r>
      <w:r>
        <w:rPr>
          <w:spacing w:val="-12"/>
        </w:rPr>
        <w:t> </w:t>
      </w:r>
      <w:r>
        <w:rPr/>
        <w:t>dan</w:t>
      </w:r>
      <w:r>
        <w:rPr>
          <w:spacing w:val="-12"/>
        </w:rPr>
        <w:t> </w:t>
      </w:r>
      <w:r>
        <w:rPr/>
        <w:t>dapat beradaptasi dengan lingkungan sosial secara positif.</w:t>
      </w:r>
      <w:r>
        <w:rPr>
          <w:vertAlign w:val="superscript"/>
        </w:rPr>
        <w:t>72</w:t>
      </w:r>
    </w:p>
    <w:p>
      <w:pPr>
        <w:pStyle w:val="BodyText"/>
        <w:spacing w:line="360" w:lineRule="auto" w:before="1"/>
        <w:ind w:left="1420" w:right="280" w:firstLine="259"/>
        <w:jc w:val="both"/>
      </w:pPr>
      <w:r>
        <w:rPr/>
        <w:t>Seperti yang disampaikan oleh Bapak Fajar, beliau menjelaskan dalam pelaksanaan proses resosialisasi lingkungan masyarakat dan klien narapidana anak diberikan bimbingan guna mendudukungbproses resosialisasi yang akan dilakukan oleh klien narapidana anak. Pada saat pembimbing</w:t>
      </w:r>
      <w:r>
        <w:rPr>
          <w:spacing w:val="-13"/>
        </w:rPr>
        <w:t> </w:t>
      </w:r>
      <w:r>
        <w:rPr/>
        <w:t>kemasyarakatan</w:t>
      </w:r>
      <w:r>
        <w:rPr>
          <w:spacing w:val="-13"/>
        </w:rPr>
        <w:t> </w:t>
      </w:r>
      <w:r>
        <w:rPr/>
        <w:t>melakukan</w:t>
      </w:r>
      <w:r>
        <w:rPr>
          <w:spacing w:val="-13"/>
        </w:rPr>
        <w:t> </w:t>
      </w:r>
      <w:r>
        <w:rPr/>
        <w:t>kunjungan</w:t>
      </w:r>
      <w:r>
        <w:rPr>
          <w:spacing w:val="-13"/>
        </w:rPr>
        <w:t> </w:t>
      </w:r>
      <w:r>
        <w:rPr/>
        <w:t>ke</w:t>
      </w:r>
      <w:r>
        <w:rPr>
          <w:spacing w:val="-14"/>
        </w:rPr>
        <w:t> </w:t>
      </w:r>
      <w:r>
        <w:rPr/>
        <w:t>tempat</w:t>
      </w:r>
      <w:r>
        <w:rPr>
          <w:spacing w:val="-12"/>
        </w:rPr>
        <w:t> </w:t>
      </w:r>
      <w:r>
        <w:rPr/>
        <w:t>tinggal</w:t>
      </w:r>
      <w:r>
        <w:rPr>
          <w:spacing w:val="-12"/>
        </w:rPr>
        <w:t> </w:t>
      </w:r>
      <w:r>
        <w:rPr/>
        <w:t>dan lingkungan masyarakat klien pembimbing kemasyarakataan melakukan koordinasi dengan pihak RT, RW, dan kelurahan setempat guna menyampaikan bahwa klien narapidana anak</w:t>
      </w:r>
      <w:r>
        <w:rPr>
          <w:spacing w:val="40"/>
        </w:rPr>
        <w:t> </w:t>
      </w:r>
      <w:r>
        <w:rPr/>
        <w:t>sudah bukan lagi menjadi narapidana, sehingga ketika sudah menjadi bagian dari masyarakat diharapkan</w:t>
      </w:r>
      <w:r>
        <w:rPr>
          <w:spacing w:val="-14"/>
        </w:rPr>
        <w:t> </w:t>
      </w:r>
      <w:r>
        <w:rPr/>
        <w:t>klien</w:t>
      </w:r>
      <w:r>
        <w:rPr>
          <w:spacing w:val="-14"/>
        </w:rPr>
        <w:t> </w:t>
      </w:r>
      <w:r>
        <w:rPr/>
        <w:t>didukung</w:t>
      </w:r>
      <w:r>
        <w:rPr>
          <w:spacing w:val="-14"/>
        </w:rPr>
        <w:t> </w:t>
      </w:r>
      <w:r>
        <w:rPr/>
        <w:t>penuh</w:t>
      </w:r>
      <w:r>
        <w:rPr>
          <w:spacing w:val="-14"/>
        </w:rPr>
        <w:t> </w:t>
      </w:r>
      <w:r>
        <w:rPr/>
        <w:t>untuk</w:t>
      </w:r>
      <w:r>
        <w:rPr>
          <w:spacing w:val="-14"/>
        </w:rPr>
        <w:t> </w:t>
      </w:r>
      <w:r>
        <w:rPr/>
        <w:t>merubah</w:t>
      </w:r>
      <w:r>
        <w:rPr>
          <w:spacing w:val="-14"/>
        </w:rPr>
        <w:t> </w:t>
      </w:r>
      <w:r>
        <w:rPr/>
        <w:t>perilaku</w:t>
      </w:r>
      <w:r>
        <w:rPr>
          <w:spacing w:val="-12"/>
        </w:rPr>
        <w:t> </w:t>
      </w:r>
      <w:r>
        <w:rPr/>
        <w:t>yang</w:t>
      </w:r>
      <w:r>
        <w:rPr>
          <w:spacing w:val="-14"/>
        </w:rPr>
        <w:t> </w:t>
      </w:r>
      <w:r>
        <w:rPr/>
        <w:t>lebih</w:t>
      </w:r>
      <w:r>
        <w:rPr>
          <w:spacing w:val="-14"/>
        </w:rPr>
        <w:t> </w:t>
      </w:r>
      <w:r>
        <w:rPr/>
        <w:t>baik. Klien narapidana anak juga diberi bimbingan terkait berubahan perilaku dan norma yang ada di masyarakat. Setika dalam proses resosialisasi ditemukan</w:t>
      </w:r>
      <w:r>
        <w:rPr>
          <w:spacing w:val="-4"/>
        </w:rPr>
        <w:t> </w:t>
      </w:r>
      <w:r>
        <w:rPr/>
        <w:t>bahwa</w:t>
      </w:r>
      <w:r>
        <w:rPr>
          <w:spacing w:val="-5"/>
        </w:rPr>
        <w:t> </w:t>
      </w:r>
      <w:r>
        <w:rPr/>
        <w:t>klien</w:t>
      </w:r>
      <w:r>
        <w:rPr>
          <w:spacing w:val="-1"/>
        </w:rPr>
        <w:t> </w:t>
      </w:r>
      <w:r>
        <w:rPr/>
        <w:t>menimbulkan</w:t>
      </w:r>
      <w:r>
        <w:rPr>
          <w:spacing w:val="-3"/>
        </w:rPr>
        <w:t> </w:t>
      </w:r>
      <w:r>
        <w:rPr/>
        <w:t>keresahan</w:t>
      </w:r>
      <w:r>
        <w:rPr>
          <w:spacing w:val="-1"/>
        </w:rPr>
        <w:t> </w:t>
      </w:r>
      <w:r>
        <w:rPr/>
        <w:t>atau</w:t>
      </w:r>
      <w:r>
        <w:rPr>
          <w:spacing w:val="-4"/>
        </w:rPr>
        <w:t> </w:t>
      </w:r>
      <w:r>
        <w:rPr/>
        <w:t>mennjukan</w:t>
      </w:r>
      <w:r>
        <w:rPr>
          <w:spacing w:val="-3"/>
        </w:rPr>
        <w:t> </w:t>
      </w:r>
      <w:r>
        <w:rPr/>
        <w:t>perilaku yang tidak sseuai, masyarakat berhak untuk menghubungi pembimbing kemasyarakatan Bapas Kelas I Semarang untuk menindak lanjuti perikau klien tersebut (wawancara Bapak Fajar pada 14 Maret 2025).</w:t>
      </w:r>
    </w:p>
    <w:p>
      <w:pPr>
        <w:pStyle w:val="BodyText"/>
        <w:spacing w:line="360" w:lineRule="auto" w:before="1"/>
        <w:ind w:left="1420" w:right="281" w:firstLine="259"/>
        <w:jc w:val="both"/>
      </w:pPr>
      <w:r>
        <w:rPr/>
        <w:t>Diperkuat dengan yang disampikan oleh Bapak Atiq, beliau menjelaskan dalam roses resosialisasi perlu keterlibatan dari masyarakat dalam</w:t>
      </w:r>
      <w:r>
        <w:rPr>
          <w:spacing w:val="69"/>
          <w:w w:val="150"/>
        </w:rPr>
        <w:t> </w:t>
      </w:r>
      <w:r>
        <w:rPr/>
        <w:t>peneriaan</w:t>
      </w:r>
      <w:r>
        <w:rPr>
          <w:spacing w:val="71"/>
          <w:w w:val="150"/>
        </w:rPr>
        <w:t> </w:t>
      </w:r>
      <w:r>
        <w:rPr/>
        <w:t>klien</w:t>
      </w:r>
      <w:r>
        <w:rPr>
          <w:spacing w:val="74"/>
          <w:w w:val="150"/>
        </w:rPr>
        <w:t> </w:t>
      </w:r>
      <w:r>
        <w:rPr/>
        <w:t>untuk</w:t>
      </w:r>
      <w:r>
        <w:rPr>
          <w:spacing w:val="72"/>
          <w:w w:val="150"/>
        </w:rPr>
        <w:t> </w:t>
      </w:r>
      <w:r>
        <w:rPr/>
        <w:t>kembali</w:t>
      </w:r>
      <w:r>
        <w:rPr>
          <w:spacing w:val="72"/>
          <w:w w:val="150"/>
        </w:rPr>
        <w:t> </w:t>
      </w:r>
      <w:r>
        <w:rPr/>
        <w:t>kemasyarakat,</w:t>
      </w:r>
      <w:r>
        <w:rPr>
          <w:spacing w:val="72"/>
          <w:w w:val="150"/>
        </w:rPr>
        <w:t> </w:t>
      </w:r>
      <w:r>
        <w:rPr/>
        <w:t>maka</w:t>
      </w:r>
      <w:r>
        <w:rPr>
          <w:spacing w:val="71"/>
          <w:w w:val="150"/>
        </w:rPr>
        <w:t> </w:t>
      </w:r>
      <w:r>
        <w:rPr/>
        <w:t>dari</w:t>
      </w:r>
      <w:r>
        <w:rPr>
          <w:spacing w:val="71"/>
          <w:w w:val="150"/>
        </w:rPr>
        <w:t> </w:t>
      </w:r>
      <w:r>
        <w:rPr>
          <w:spacing w:val="-5"/>
        </w:rPr>
        <w:t>tu</w:t>
      </w:r>
    </w:p>
    <w:p>
      <w:pPr>
        <w:pStyle w:val="BodyText"/>
        <w:spacing w:before="34"/>
        <w:rPr>
          <w:sz w:val="20"/>
        </w:rPr>
      </w:pPr>
      <w:r>
        <w:rPr>
          <w:sz w:val="20"/>
        </w:rPr>
        <mc:AlternateContent>
          <mc:Choice Requires="wps">
            <w:drawing>
              <wp:anchor distT="0" distB="0" distL="0" distR="0" allowOverlap="1" layoutInCell="1" locked="0" behindDoc="1" simplePos="0" relativeHeight="487613952">
                <wp:simplePos x="0" y="0"/>
                <wp:positionH relativeFrom="page">
                  <wp:posOffset>1440433</wp:posOffset>
                </wp:positionH>
                <wp:positionV relativeFrom="paragraph">
                  <wp:posOffset>183160</wp:posOffset>
                </wp:positionV>
                <wp:extent cx="1829435" cy="9525"/>
                <wp:effectExtent l="0" t="0" r="0" b="0"/>
                <wp:wrapTopAndBottom/>
                <wp:docPr id="83" name="Graphic 83"/>
                <wp:cNvGraphicFramePr>
                  <a:graphicFrameLocks/>
                </wp:cNvGraphicFramePr>
                <a:graphic>
                  <a:graphicData uri="http://schemas.microsoft.com/office/word/2010/wordprocessingShape">
                    <wps:wsp>
                      <wps:cNvPr id="83" name="Graphic 83"/>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4.422118pt;width:144.020pt;height:.72003pt;mso-position-horizontal-relative:page;mso-position-vertical-relative:paragraph;z-index:-15702528;mso-wrap-distance-left:0;mso-wrap-distance-right:0" id="docshape79" filled="true" fillcolor="#000000" stroked="false">
                <v:fill type="solid"/>
                <w10:wrap type="topAndBottom"/>
              </v:rect>
            </w:pict>
          </mc:Fallback>
        </mc:AlternateContent>
      </w:r>
    </w:p>
    <w:p>
      <w:pPr>
        <w:spacing w:before="101"/>
        <w:ind w:left="568" w:right="220" w:firstLine="566"/>
        <w:jc w:val="left"/>
        <w:rPr>
          <w:sz w:val="20"/>
        </w:rPr>
      </w:pPr>
      <w:r>
        <w:rPr>
          <w:sz w:val="20"/>
          <w:vertAlign w:val="superscript"/>
        </w:rPr>
        <w:t>72</w:t>
      </w:r>
      <w:r>
        <w:rPr>
          <w:spacing w:val="-3"/>
          <w:sz w:val="20"/>
          <w:vertAlign w:val="baseline"/>
        </w:rPr>
        <w:t> </w:t>
      </w:r>
      <w:r>
        <w:rPr>
          <w:sz w:val="20"/>
          <w:vertAlign w:val="baseline"/>
        </w:rPr>
        <w:t>Mutia</w:t>
      </w:r>
      <w:r>
        <w:rPr>
          <w:spacing w:val="-3"/>
          <w:sz w:val="20"/>
          <w:vertAlign w:val="baseline"/>
        </w:rPr>
        <w:t> </w:t>
      </w:r>
      <w:r>
        <w:rPr>
          <w:sz w:val="20"/>
          <w:vertAlign w:val="baseline"/>
        </w:rPr>
        <w:t>Nurdiana,</w:t>
      </w:r>
      <w:r>
        <w:rPr>
          <w:spacing w:val="-5"/>
          <w:sz w:val="20"/>
          <w:vertAlign w:val="baseline"/>
        </w:rPr>
        <w:t> </w:t>
      </w:r>
      <w:r>
        <w:rPr>
          <w:sz w:val="20"/>
          <w:vertAlign w:val="baseline"/>
        </w:rPr>
        <w:t>Nurul</w:t>
      </w:r>
      <w:r>
        <w:rPr>
          <w:spacing w:val="-4"/>
          <w:sz w:val="20"/>
          <w:vertAlign w:val="baseline"/>
        </w:rPr>
        <w:t> </w:t>
      </w:r>
      <w:r>
        <w:rPr>
          <w:sz w:val="20"/>
          <w:vertAlign w:val="baseline"/>
        </w:rPr>
        <w:t>Aisyah,</w:t>
      </w:r>
      <w:r>
        <w:rPr>
          <w:spacing w:val="-3"/>
          <w:sz w:val="20"/>
          <w:vertAlign w:val="baseline"/>
        </w:rPr>
        <w:t> </w:t>
      </w:r>
      <w:r>
        <w:rPr>
          <w:sz w:val="20"/>
          <w:vertAlign w:val="baseline"/>
        </w:rPr>
        <w:t>and</w:t>
      </w:r>
      <w:r>
        <w:rPr>
          <w:spacing w:val="-4"/>
          <w:sz w:val="20"/>
          <w:vertAlign w:val="baseline"/>
        </w:rPr>
        <w:t> </w:t>
      </w:r>
      <w:r>
        <w:rPr>
          <w:sz w:val="20"/>
          <w:vertAlign w:val="baseline"/>
        </w:rPr>
        <w:t>Ilham</w:t>
      </w:r>
      <w:r>
        <w:rPr>
          <w:spacing w:val="-2"/>
          <w:sz w:val="20"/>
          <w:vertAlign w:val="baseline"/>
        </w:rPr>
        <w:t> </w:t>
      </w:r>
      <w:r>
        <w:rPr>
          <w:sz w:val="20"/>
          <w:vertAlign w:val="baseline"/>
        </w:rPr>
        <w:t>Syifa</w:t>
      </w:r>
      <w:r>
        <w:rPr>
          <w:spacing w:val="-5"/>
          <w:sz w:val="20"/>
          <w:vertAlign w:val="baseline"/>
        </w:rPr>
        <w:t> </w:t>
      </w:r>
      <w:r>
        <w:rPr>
          <w:sz w:val="20"/>
          <w:vertAlign w:val="baseline"/>
        </w:rPr>
        <w:t>Nabilah,</w:t>
      </w:r>
      <w:r>
        <w:rPr>
          <w:spacing w:val="-3"/>
          <w:sz w:val="20"/>
          <w:vertAlign w:val="baseline"/>
        </w:rPr>
        <w:t> </w:t>
      </w:r>
      <w:r>
        <w:rPr>
          <w:sz w:val="20"/>
          <w:vertAlign w:val="baseline"/>
        </w:rPr>
        <w:t>‘Fenomena</w:t>
      </w:r>
      <w:r>
        <w:rPr>
          <w:spacing w:val="-3"/>
          <w:sz w:val="20"/>
          <w:vertAlign w:val="baseline"/>
        </w:rPr>
        <w:t> </w:t>
      </w:r>
      <w:r>
        <w:rPr>
          <w:sz w:val="20"/>
          <w:vertAlign w:val="baseline"/>
        </w:rPr>
        <w:t>Judi</w:t>
      </w:r>
      <w:r>
        <w:rPr>
          <w:spacing w:val="-4"/>
          <w:sz w:val="20"/>
          <w:vertAlign w:val="baseline"/>
        </w:rPr>
        <w:t> </w:t>
      </w:r>
      <w:r>
        <w:rPr>
          <w:sz w:val="20"/>
          <w:vertAlign w:val="baseline"/>
        </w:rPr>
        <w:t>Online</w:t>
      </w:r>
      <w:r>
        <w:rPr>
          <w:spacing w:val="-3"/>
          <w:sz w:val="20"/>
          <w:vertAlign w:val="baseline"/>
        </w:rPr>
        <w:t> </w:t>
      </w:r>
      <w:r>
        <w:rPr>
          <w:sz w:val="20"/>
          <w:vertAlign w:val="baseline"/>
        </w:rPr>
        <w:t>Di Daerah Jakarta Selatan’, </w:t>
      </w:r>
      <w:r>
        <w:rPr>
          <w:i/>
          <w:sz w:val="20"/>
          <w:vertAlign w:val="baseline"/>
        </w:rPr>
        <w:t>Perspektif</w:t>
      </w:r>
      <w:r>
        <w:rPr>
          <w:sz w:val="20"/>
          <w:vertAlign w:val="baseline"/>
        </w:rPr>
        <w:t>, 2.1 (2022), 105–10.</w:t>
      </w:r>
    </w:p>
    <w:p>
      <w:pPr>
        <w:spacing w:after="0"/>
        <w:jc w:val="left"/>
        <w:rPr>
          <w:sz w:val="20"/>
        </w:rPr>
        <w:sectPr>
          <w:pgSz w:w="11910" w:h="16840"/>
          <w:pgMar w:header="0" w:footer="1000" w:top="1920" w:bottom="1200" w:left="1700" w:right="1417"/>
        </w:sectPr>
      </w:pPr>
    </w:p>
    <w:p>
      <w:pPr>
        <w:pStyle w:val="BodyText"/>
        <w:spacing w:before="53"/>
      </w:pPr>
    </w:p>
    <w:p>
      <w:pPr>
        <w:pStyle w:val="BodyText"/>
        <w:spacing w:line="360" w:lineRule="auto"/>
        <w:ind w:left="1420" w:right="284"/>
        <w:jc w:val="both"/>
      </w:pPr>
      <w:r>
        <w:rPr/>
        <w:t>bimbingan dari pembimbing kemasyarakatan kepada lingkungan sosial merupakan hal penting selama berjalannya proses reosislaisasi karna persetujuan dan penerimaan dari lingkungan sekitar menjadi hal yang sangat diperlukan dalam proses resosialisasi berlangsung. (wawancara Bapak Atiq pada 9 November 2024).</w:t>
      </w:r>
    </w:p>
    <w:p>
      <w:pPr>
        <w:pStyle w:val="BodyText"/>
        <w:spacing w:line="360" w:lineRule="auto"/>
        <w:ind w:left="1420" w:right="281" w:firstLine="259"/>
        <w:jc w:val="both"/>
      </w:pPr>
      <w:r>
        <w:rPr/>
        <w:t>Pembimbing kemasyarakatan bereran sebagai </w:t>
      </w:r>
      <w:r>
        <w:rPr>
          <w:i/>
        </w:rPr>
        <w:t>public educator </w:t>
      </w:r>
      <w:r>
        <w:rPr/>
        <w:t>tidak hanya fokus pada klien narapidana anak, tetapi juga memberikan pemahaman</w:t>
      </w:r>
      <w:r>
        <w:rPr>
          <w:spacing w:val="-15"/>
        </w:rPr>
        <w:t> </w:t>
      </w:r>
      <w:r>
        <w:rPr/>
        <w:t>mengenai</w:t>
      </w:r>
      <w:r>
        <w:rPr>
          <w:spacing w:val="-14"/>
        </w:rPr>
        <w:t> </w:t>
      </w:r>
      <w:r>
        <w:rPr/>
        <w:t>nilai</w:t>
      </w:r>
      <w:r>
        <w:rPr>
          <w:spacing w:val="-14"/>
        </w:rPr>
        <w:t> </w:t>
      </w:r>
      <w:r>
        <w:rPr/>
        <w:t>sosial,</w:t>
      </w:r>
      <w:r>
        <w:rPr>
          <w:spacing w:val="-14"/>
        </w:rPr>
        <w:t> </w:t>
      </w:r>
      <w:r>
        <w:rPr/>
        <w:t>etika</w:t>
      </w:r>
      <w:r>
        <w:rPr>
          <w:spacing w:val="-15"/>
        </w:rPr>
        <w:t> </w:t>
      </w:r>
      <w:r>
        <w:rPr/>
        <w:t>bermasyarakat,</w:t>
      </w:r>
      <w:r>
        <w:rPr>
          <w:spacing w:val="-14"/>
        </w:rPr>
        <w:t> </w:t>
      </w:r>
      <w:r>
        <w:rPr/>
        <w:t>dan</w:t>
      </w:r>
      <w:r>
        <w:rPr>
          <w:spacing w:val="-12"/>
        </w:rPr>
        <w:t> </w:t>
      </w:r>
      <w:r>
        <w:rPr/>
        <w:t>norma</w:t>
      </w:r>
      <w:r>
        <w:rPr>
          <w:spacing w:val="-15"/>
        </w:rPr>
        <w:t> </w:t>
      </w:r>
      <w:r>
        <w:rPr/>
        <w:t>hukum yang berlaku. membantu klien mengenali peran sosial mereka, seperti menjadi bagian dari keluarga, warga lingkungan, dan calon tenaga kerja yang bertanggung jawab. Klien di dorong untuk membangun </w:t>
      </w:r>
      <w:r>
        <w:rPr/>
        <w:t>kembali kepercayaan diri, memperkuat kesadaran diri terhadap pentingnya hidup bermasyarakat, dan mematuhi aturan yang berlaku dalam kehidupan </w:t>
      </w:r>
      <w:r>
        <w:rPr>
          <w:spacing w:val="-2"/>
        </w:rPr>
        <w:t>sosial.</w:t>
      </w:r>
    </w:p>
    <w:p>
      <w:pPr>
        <w:pStyle w:val="Heading3"/>
        <w:numPr>
          <w:ilvl w:val="2"/>
          <w:numId w:val="16"/>
        </w:numPr>
        <w:tabs>
          <w:tab w:pos="1418" w:val="left" w:leader="none"/>
        </w:tabs>
        <w:spacing w:line="240" w:lineRule="auto" w:before="1" w:after="0"/>
        <w:ind w:left="1418" w:right="0" w:hanging="281"/>
        <w:jc w:val="both"/>
      </w:pPr>
      <w:r>
        <w:rPr/>
        <w:t>Analisis</w:t>
      </w:r>
      <w:r>
        <w:rPr>
          <w:spacing w:val="-2"/>
        </w:rPr>
        <w:t> </w:t>
      </w:r>
      <w:r>
        <w:rPr/>
        <w:t>Bimbingan</w:t>
      </w:r>
      <w:r>
        <w:rPr>
          <w:spacing w:val="-2"/>
        </w:rPr>
        <w:t> </w:t>
      </w:r>
      <w:r>
        <w:rPr/>
        <w:t>kepribadian</w:t>
      </w:r>
      <w:r>
        <w:rPr>
          <w:spacing w:val="-3"/>
        </w:rPr>
        <w:t> </w:t>
      </w:r>
      <w:r>
        <w:rPr/>
        <w:t>dan</w:t>
      </w:r>
      <w:r>
        <w:rPr>
          <w:spacing w:val="-2"/>
        </w:rPr>
        <w:t> kemandirian</w:t>
      </w:r>
    </w:p>
    <w:p>
      <w:pPr>
        <w:pStyle w:val="BodyText"/>
        <w:spacing w:line="360" w:lineRule="auto" w:before="137"/>
        <w:ind w:left="1420" w:right="282" w:firstLine="280"/>
        <w:jc w:val="both"/>
      </w:pPr>
      <w:r>
        <w:rPr/>
        <w:t>Bimbingan kepribadian dan kemandirian merupakan tahap lanjutan dalam pelaksanaan proses resosialisasi klien narapidana anak yang dilakukan oleh pembimbing kemasyarakatan Bapas Kelas I Semarang. Bimbingan dan kemandirian yang dilakukan oleh pembimbing kemasyarakatan Bapas Kelas I Semarang memiliki program yang dinamakan Brillian Bassama. Pada program ini bimbingan kepribdian berfokus pada pembentukan mental, perilaku, serta nilai religious dan kesadaran hukum bagi klien narapidana anak. Sedangkan bimbingan kemandirian berfokus pada pelatihan kerja yang diberikan oleh </w:t>
      </w:r>
      <w:r>
        <w:rPr/>
        <w:t>ahli dibidang tersebut, pembimbing kemasyarakatan hanya menjembatani pelaksaan bimbingan kemandirian dengan ahlinya.</w:t>
      </w:r>
    </w:p>
    <w:p>
      <w:pPr>
        <w:pStyle w:val="BodyText"/>
        <w:spacing w:line="360" w:lineRule="auto" w:before="2"/>
        <w:ind w:left="1420" w:right="280" w:firstLine="280"/>
        <w:jc w:val="both"/>
      </w:pPr>
      <w:r>
        <w:rPr/>
        <w:t>Seperti yang disampikan oleh Bapak Puguh, beliau menjelaskan dua tujuan utama dalam proses bimbingan kepribadian dan bimbingan kemandirian</w:t>
      </w:r>
      <w:r>
        <w:rPr>
          <w:spacing w:val="-13"/>
        </w:rPr>
        <w:t> </w:t>
      </w:r>
      <w:r>
        <w:rPr/>
        <w:t>di</w:t>
      </w:r>
      <w:r>
        <w:rPr>
          <w:spacing w:val="-12"/>
        </w:rPr>
        <w:t> </w:t>
      </w:r>
      <w:r>
        <w:rPr/>
        <w:t>Bapas</w:t>
      </w:r>
      <w:r>
        <w:rPr>
          <w:spacing w:val="-12"/>
        </w:rPr>
        <w:t> </w:t>
      </w:r>
      <w:r>
        <w:rPr/>
        <w:t>Kelas</w:t>
      </w:r>
      <w:r>
        <w:rPr>
          <w:spacing w:val="-13"/>
        </w:rPr>
        <w:t> </w:t>
      </w:r>
      <w:r>
        <w:rPr/>
        <w:t>I</w:t>
      </w:r>
      <w:r>
        <w:rPr>
          <w:spacing w:val="-15"/>
        </w:rPr>
        <w:t> </w:t>
      </w:r>
      <w:r>
        <w:rPr/>
        <w:t>Semarang.</w:t>
      </w:r>
      <w:r>
        <w:rPr>
          <w:spacing w:val="-13"/>
        </w:rPr>
        <w:t> </w:t>
      </w:r>
      <w:r>
        <w:rPr/>
        <w:t>Bimbingan</w:t>
      </w:r>
      <w:r>
        <w:rPr>
          <w:spacing w:val="-13"/>
        </w:rPr>
        <w:t> </w:t>
      </w:r>
      <w:r>
        <w:rPr/>
        <w:t>kepribadian</w:t>
      </w:r>
      <w:r>
        <w:rPr>
          <w:spacing w:val="-13"/>
        </w:rPr>
        <w:t> </w:t>
      </w:r>
      <w:r>
        <w:rPr/>
        <w:t>ditijukan untuk membentuk mental, sikap, dan perilaku klien agar lebih baik, termasuk</w:t>
      </w:r>
      <w:r>
        <w:rPr>
          <w:spacing w:val="60"/>
        </w:rPr>
        <w:t> </w:t>
      </w:r>
      <w:r>
        <w:rPr/>
        <w:t>meningkatkan</w:t>
      </w:r>
      <w:r>
        <w:rPr>
          <w:spacing w:val="65"/>
        </w:rPr>
        <w:t> </w:t>
      </w:r>
      <w:r>
        <w:rPr/>
        <w:t>keimanan</w:t>
      </w:r>
      <w:r>
        <w:rPr>
          <w:spacing w:val="62"/>
        </w:rPr>
        <w:t> </w:t>
      </w:r>
      <w:r>
        <w:rPr/>
        <w:t>dan</w:t>
      </w:r>
      <w:r>
        <w:rPr>
          <w:spacing w:val="63"/>
        </w:rPr>
        <w:t> </w:t>
      </w:r>
      <w:r>
        <w:rPr/>
        <w:t>ketakwaan</w:t>
      </w:r>
      <w:r>
        <w:rPr>
          <w:spacing w:val="62"/>
        </w:rPr>
        <w:t> </w:t>
      </w:r>
      <w:r>
        <w:rPr/>
        <w:t>mereka.</w:t>
      </w:r>
      <w:r>
        <w:rPr>
          <w:spacing w:val="68"/>
        </w:rPr>
        <w:t> </w:t>
      </w:r>
      <w:r>
        <w:rPr>
          <w:spacing w:val="-2"/>
        </w:rPr>
        <w:t>Tujuannya</w:t>
      </w:r>
    </w:p>
    <w:p>
      <w:pPr>
        <w:pStyle w:val="BodyText"/>
        <w:spacing w:after="0" w:line="360" w:lineRule="auto"/>
        <w:jc w:val="both"/>
        <w:sectPr>
          <w:pgSz w:w="11910" w:h="16840"/>
          <w:pgMar w:header="0" w:footer="1000" w:top="1920" w:bottom="1200" w:left="1700" w:right="1417"/>
        </w:sectPr>
      </w:pPr>
    </w:p>
    <w:p>
      <w:pPr>
        <w:pStyle w:val="BodyText"/>
        <w:spacing w:before="53"/>
      </w:pPr>
    </w:p>
    <w:p>
      <w:pPr>
        <w:pStyle w:val="BodyText"/>
        <w:spacing w:line="360" w:lineRule="auto"/>
        <w:ind w:left="1420" w:right="281"/>
        <w:jc w:val="both"/>
      </w:pPr>
      <w:r>
        <w:rPr/>
        <w:t>adalah</w:t>
      </w:r>
      <w:r>
        <w:rPr>
          <w:spacing w:val="-3"/>
        </w:rPr>
        <w:t> </w:t>
      </w:r>
      <w:r>
        <w:rPr/>
        <w:t>agar</w:t>
      </w:r>
      <w:r>
        <w:rPr>
          <w:spacing w:val="-3"/>
        </w:rPr>
        <w:t> </w:t>
      </w:r>
      <w:r>
        <w:rPr/>
        <w:t>klien</w:t>
      </w:r>
      <w:r>
        <w:rPr>
          <w:spacing w:val="-2"/>
        </w:rPr>
        <w:t> </w:t>
      </w:r>
      <w:r>
        <w:rPr/>
        <w:t>tidak</w:t>
      </w:r>
      <w:r>
        <w:rPr>
          <w:spacing w:val="-2"/>
        </w:rPr>
        <w:t> </w:t>
      </w:r>
      <w:r>
        <w:rPr/>
        <w:t>hanya</w:t>
      </w:r>
      <w:r>
        <w:rPr>
          <w:spacing w:val="-3"/>
        </w:rPr>
        <w:t> </w:t>
      </w:r>
      <w:r>
        <w:rPr/>
        <w:t>berubah</w:t>
      </w:r>
      <w:r>
        <w:rPr>
          <w:spacing w:val="-2"/>
        </w:rPr>
        <w:t> </w:t>
      </w:r>
      <w:r>
        <w:rPr/>
        <w:t>secara</w:t>
      </w:r>
      <w:r>
        <w:rPr>
          <w:spacing w:val="-4"/>
        </w:rPr>
        <w:t> </w:t>
      </w:r>
      <w:r>
        <w:rPr/>
        <w:t>perilaku</w:t>
      </w:r>
      <w:r>
        <w:rPr>
          <w:spacing w:val="-2"/>
        </w:rPr>
        <w:t> </w:t>
      </w:r>
      <w:r>
        <w:rPr/>
        <w:t>lahiriah,</w:t>
      </w:r>
      <w:r>
        <w:rPr>
          <w:spacing w:val="-2"/>
        </w:rPr>
        <w:t> </w:t>
      </w:r>
      <w:r>
        <w:rPr/>
        <w:t>tetapi</w:t>
      </w:r>
      <w:r>
        <w:rPr>
          <w:spacing w:val="-2"/>
        </w:rPr>
        <w:t> </w:t>
      </w:r>
      <w:r>
        <w:rPr/>
        <w:t>juga memiliki fondasi moral dan spiritual yang kuat saat kembali ke masyarakat. Sementara itu, bimbingan kemandirian berfokus pada pemberian berbagai keterampilan dan keahlian praktis kepada klien. Hal ini</w:t>
      </w:r>
      <w:r>
        <w:rPr>
          <w:spacing w:val="-11"/>
        </w:rPr>
        <w:t> </w:t>
      </w:r>
      <w:r>
        <w:rPr/>
        <w:t>penting</w:t>
      </w:r>
      <w:r>
        <w:rPr>
          <w:spacing w:val="-12"/>
        </w:rPr>
        <w:t> </w:t>
      </w:r>
      <w:r>
        <w:rPr/>
        <w:t>agar</w:t>
      </w:r>
      <w:r>
        <w:rPr>
          <w:spacing w:val="-12"/>
        </w:rPr>
        <w:t> </w:t>
      </w:r>
      <w:r>
        <w:rPr/>
        <w:t>mereka</w:t>
      </w:r>
      <w:r>
        <w:rPr>
          <w:spacing w:val="-10"/>
        </w:rPr>
        <w:t> </w:t>
      </w:r>
      <w:r>
        <w:rPr/>
        <w:t>memiliki</w:t>
      </w:r>
      <w:r>
        <w:rPr>
          <w:spacing w:val="-11"/>
        </w:rPr>
        <w:t> </w:t>
      </w:r>
      <w:r>
        <w:rPr/>
        <w:t>bekal</w:t>
      </w:r>
      <w:r>
        <w:rPr>
          <w:spacing w:val="-11"/>
        </w:rPr>
        <w:t> </w:t>
      </w:r>
      <w:r>
        <w:rPr/>
        <w:t>untuk</w:t>
      </w:r>
      <w:r>
        <w:rPr>
          <w:spacing w:val="-11"/>
        </w:rPr>
        <w:t> </w:t>
      </w:r>
      <w:r>
        <w:rPr/>
        <w:t>mandiri</w:t>
      </w:r>
      <w:r>
        <w:rPr>
          <w:spacing w:val="-11"/>
        </w:rPr>
        <w:t> </w:t>
      </w:r>
      <w:r>
        <w:rPr/>
        <w:t>secara</w:t>
      </w:r>
      <w:r>
        <w:rPr>
          <w:spacing w:val="-13"/>
        </w:rPr>
        <w:t> </w:t>
      </w:r>
      <w:r>
        <w:rPr/>
        <w:t>ekonomi</w:t>
      </w:r>
      <w:r>
        <w:rPr>
          <w:spacing w:val="-11"/>
        </w:rPr>
        <w:t> </w:t>
      </w:r>
      <w:r>
        <w:rPr/>
        <w:t>dan mampu menjalani kehidupan yang lebih produktif pasca-pembinaan. (wawancara Bapak Pugu pada 14 Maret 2025).</w:t>
      </w:r>
    </w:p>
    <w:p>
      <w:pPr>
        <w:pStyle w:val="BodyText"/>
        <w:spacing w:line="360" w:lineRule="auto"/>
        <w:ind w:left="1420" w:right="278" w:firstLine="280"/>
        <w:jc w:val="both"/>
      </w:pPr>
      <w:r>
        <w:rPr/>
        <w:t>Ditambahkan oleh Bapak Fajar, beliau menjelaskan bahwa pada bimbingan kepribadian dan kemandirian pembimbing kemasyarakatan menggandeng dan menjalin kolaborasi dengan para ahli dibidangnya. Bimbingan</w:t>
      </w:r>
      <w:r>
        <w:rPr>
          <w:spacing w:val="-12"/>
        </w:rPr>
        <w:t> </w:t>
      </w:r>
      <w:r>
        <w:rPr/>
        <w:t>kepribadian</w:t>
      </w:r>
      <w:r>
        <w:rPr>
          <w:spacing w:val="-12"/>
        </w:rPr>
        <w:t> </w:t>
      </w:r>
      <w:r>
        <w:rPr/>
        <w:t>terkaitan</w:t>
      </w:r>
      <w:r>
        <w:rPr>
          <w:spacing w:val="-12"/>
        </w:rPr>
        <w:t> </w:t>
      </w:r>
      <w:r>
        <w:rPr/>
        <w:t>dengan</w:t>
      </w:r>
      <w:r>
        <w:rPr>
          <w:spacing w:val="-12"/>
        </w:rPr>
        <w:t> </w:t>
      </w:r>
      <w:r>
        <w:rPr/>
        <w:t>kesadaran</w:t>
      </w:r>
      <w:r>
        <w:rPr>
          <w:spacing w:val="-12"/>
        </w:rPr>
        <w:t> </w:t>
      </w:r>
      <w:r>
        <w:rPr/>
        <w:t>hukum</w:t>
      </w:r>
      <w:r>
        <w:rPr>
          <w:spacing w:val="-12"/>
        </w:rPr>
        <w:t> </w:t>
      </w:r>
      <w:r>
        <w:rPr/>
        <w:t>dilakukan</w:t>
      </w:r>
      <w:r>
        <w:rPr>
          <w:spacing w:val="-12"/>
        </w:rPr>
        <w:t> </w:t>
      </w:r>
      <w:r>
        <w:rPr/>
        <w:t>oleh pembimbing</w:t>
      </w:r>
      <w:r>
        <w:rPr>
          <w:spacing w:val="-5"/>
        </w:rPr>
        <w:t> </w:t>
      </w:r>
      <w:r>
        <w:rPr/>
        <w:t>kemasyarakatan</w:t>
      </w:r>
      <w:r>
        <w:rPr>
          <w:spacing w:val="-5"/>
        </w:rPr>
        <w:t> </w:t>
      </w:r>
      <w:r>
        <w:rPr/>
        <w:t>itu</w:t>
      </w:r>
      <w:r>
        <w:rPr>
          <w:spacing w:val="-5"/>
        </w:rPr>
        <w:t> </w:t>
      </w:r>
      <w:r>
        <w:rPr/>
        <w:t>sendiri</w:t>
      </w:r>
      <w:r>
        <w:rPr>
          <w:spacing w:val="-5"/>
        </w:rPr>
        <w:t> </w:t>
      </w:r>
      <w:r>
        <w:rPr/>
        <w:t>perihal</w:t>
      </w:r>
      <w:r>
        <w:rPr>
          <w:spacing w:val="-5"/>
        </w:rPr>
        <w:t> </w:t>
      </w:r>
      <w:r>
        <w:rPr/>
        <w:t>tidak</w:t>
      </w:r>
      <w:r>
        <w:rPr>
          <w:spacing w:val="-5"/>
        </w:rPr>
        <w:t> </w:t>
      </w:r>
      <w:r>
        <w:rPr/>
        <w:t>sedikit</w:t>
      </w:r>
      <w:r>
        <w:rPr>
          <w:spacing w:val="-5"/>
        </w:rPr>
        <w:t> </w:t>
      </w:r>
      <w:r>
        <w:rPr/>
        <w:t>pembimbing ekmasyarakatan</w:t>
      </w:r>
      <w:r>
        <w:rPr>
          <w:spacing w:val="-8"/>
        </w:rPr>
        <w:t> </w:t>
      </w:r>
      <w:r>
        <w:rPr/>
        <w:t>yang</w:t>
      </w:r>
      <w:r>
        <w:rPr>
          <w:spacing w:val="-8"/>
        </w:rPr>
        <w:t> </w:t>
      </w:r>
      <w:r>
        <w:rPr/>
        <w:t>menempuh</w:t>
      </w:r>
      <w:r>
        <w:rPr>
          <w:spacing w:val="-7"/>
        </w:rPr>
        <w:t> </w:t>
      </w:r>
      <w:r>
        <w:rPr/>
        <w:t>Pendidikan</w:t>
      </w:r>
      <w:r>
        <w:rPr>
          <w:spacing w:val="-8"/>
        </w:rPr>
        <w:t> </w:t>
      </w:r>
      <w:r>
        <w:rPr/>
        <w:t>dibidang</w:t>
      </w:r>
      <w:r>
        <w:rPr>
          <w:spacing w:val="-8"/>
        </w:rPr>
        <w:t> </w:t>
      </w:r>
      <w:r>
        <w:rPr/>
        <w:t>hukum,</w:t>
      </w:r>
      <w:r>
        <w:rPr>
          <w:spacing w:val="-7"/>
        </w:rPr>
        <w:t> </w:t>
      </w:r>
      <w:r>
        <w:rPr/>
        <w:t>sedangkan untuk aspek keagamaan Bapas Kelas I Semarang menggandeng pihak eksternal yaitu Kementrian Agama atau Tokoh agama setempat dengan tujuan untuk pembinaan spiritual klien dilakukan oleh pihak </w:t>
      </w:r>
      <w:r>
        <w:rPr/>
        <w:t>yang memiliki kompetensi dibidang keagamaan. Sementara itu, bimbingan kemandirian Bapas Kelas I Semarang berkolaboras dengan para ahli professional dan pelaku usaha dibidang ketrampilan tertentu, peatihan ini bertujuan untuk membekali klien dengan ketrampilan yang bermanfaat untuk mandiri secara ekonomi bagi klien. (wawancara Bapak Fajar pada 14 Maret 2025)</w:t>
      </w:r>
    </w:p>
    <w:p>
      <w:pPr>
        <w:pStyle w:val="BodyText"/>
        <w:spacing w:line="360" w:lineRule="auto" w:before="2"/>
        <w:ind w:left="1420" w:right="280" w:firstLine="280"/>
        <w:jc w:val="both"/>
      </w:pPr>
      <w:r>
        <w:rPr/>
        <w:t>Bapas</w:t>
      </w:r>
      <w:r>
        <w:rPr>
          <w:spacing w:val="-14"/>
        </w:rPr>
        <w:t> </w:t>
      </w:r>
      <w:r>
        <w:rPr/>
        <w:t>Kelas</w:t>
      </w:r>
      <w:r>
        <w:rPr>
          <w:spacing w:val="-9"/>
        </w:rPr>
        <w:t> </w:t>
      </w:r>
      <w:r>
        <w:rPr/>
        <w:t>I</w:t>
      </w:r>
      <w:r>
        <w:rPr>
          <w:spacing w:val="-15"/>
        </w:rPr>
        <w:t> </w:t>
      </w:r>
      <w:r>
        <w:rPr/>
        <w:t>Semarang</w:t>
      </w:r>
      <w:r>
        <w:rPr>
          <w:spacing w:val="-13"/>
        </w:rPr>
        <w:t> </w:t>
      </w:r>
      <w:r>
        <w:rPr/>
        <w:t>telah</w:t>
      </w:r>
      <w:r>
        <w:rPr>
          <w:spacing w:val="-13"/>
        </w:rPr>
        <w:t> </w:t>
      </w:r>
      <w:r>
        <w:rPr/>
        <w:t>menerapkan</w:t>
      </w:r>
      <w:r>
        <w:rPr>
          <w:spacing w:val="-11"/>
        </w:rPr>
        <w:t> </w:t>
      </w:r>
      <w:r>
        <w:rPr/>
        <w:t>program</w:t>
      </w:r>
      <w:r>
        <w:rPr>
          <w:spacing w:val="-13"/>
        </w:rPr>
        <w:t> </w:t>
      </w:r>
      <w:r>
        <w:rPr/>
        <w:t>inovasi</w:t>
      </w:r>
      <w:r>
        <w:rPr>
          <w:spacing w:val="-13"/>
        </w:rPr>
        <w:t> </w:t>
      </w:r>
      <w:r>
        <w:rPr/>
        <w:t>yang</w:t>
      </w:r>
      <w:r>
        <w:rPr>
          <w:spacing w:val="-13"/>
        </w:rPr>
        <w:t> </w:t>
      </w:r>
      <w:r>
        <w:rPr/>
        <w:t>diberi nama Brillian Bassama. Program tersebut dirancang untuk memperudah askes klien terhadap proses bimbngan baik itu kepribadaian maupun kemandirian. Salah satu keunggulan program ini adalah pelaksaanya dilakukan dilokasi terdekat tempat tinggal klien yang masih dalam satu kota.</w:t>
      </w:r>
      <w:r>
        <w:rPr>
          <w:spacing w:val="-10"/>
        </w:rPr>
        <w:t> </w:t>
      </w:r>
      <w:r>
        <w:rPr/>
        <w:t>Dengan</w:t>
      </w:r>
      <w:r>
        <w:rPr>
          <w:spacing w:val="-9"/>
        </w:rPr>
        <w:t> </w:t>
      </w:r>
      <w:r>
        <w:rPr/>
        <w:t>demikian</w:t>
      </w:r>
      <w:r>
        <w:rPr>
          <w:spacing w:val="-10"/>
        </w:rPr>
        <w:t> </w:t>
      </w:r>
      <w:r>
        <w:rPr/>
        <w:t>klien</w:t>
      </w:r>
      <w:r>
        <w:rPr>
          <w:spacing w:val="-9"/>
        </w:rPr>
        <w:t> </w:t>
      </w:r>
      <w:r>
        <w:rPr/>
        <w:t>tidak</w:t>
      </w:r>
      <w:r>
        <w:rPr>
          <w:spacing w:val="-9"/>
        </w:rPr>
        <w:t> </w:t>
      </w:r>
      <w:r>
        <w:rPr/>
        <w:t>perlu</w:t>
      </w:r>
      <w:r>
        <w:rPr>
          <w:spacing w:val="-10"/>
        </w:rPr>
        <w:t> </w:t>
      </w:r>
      <w:r>
        <w:rPr/>
        <w:t>menempuh</w:t>
      </w:r>
      <w:r>
        <w:rPr>
          <w:spacing w:val="-9"/>
        </w:rPr>
        <w:t> </w:t>
      </w:r>
      <w:r>
        <w:rPr/>
        <w:t>perjalanan</w:t>
      </w:r>
      <w:r>
        <w:rPr>
          <w:spacing w:val="-9"/>
        </w:rPr>
        <w:t> </w:t>
      </w:r>
      <w:r>
        <w:rPr/>
        <w:t>jauh</w:t>
      </w:r>
      <w:r>
        <w:rPr>
          <w:spacing w:val="-10"/>
        </w:rPr>
        <w:t> </w:t>
      </w:r>
      <w:r>
        <w:rPr/>
        <w:t>untuk mengikuti bimbingan kepribadian dan kemandirian, sehingga proses pendampingan dan bimbingan dapat berlangsung lebih efektif. Melalui bimbingan</w:t>
      </w:r>
      <w:r>
        <w:rPr>
          <w:spacing w:val="58"/>
          <w:w w:val="150"/>
        </w:rPr>
        <w:t> </w:t>
      </w:r>
      <w:r>
        <w:rPr/>
        <w:t>kepribadian</w:t>
      </w:r>
      <w:r>
        <w:rPr>
          <w:spacing w:val="63"/>
          <w:w w:val="150"/>
        </w:rPr>
        <w:t> </w:t>
      </w:r>
      <w:r>
        <w:rPr/>
        <w:t>pembimbing</w:t>
      </w:r>
      <w:r>
        <w:rPr>
          <w:spacing w:val="62"/>
          <w:w w:val="150"/>
        </w:rPr>
        <w:t> </w:t>
      </w:r>
      <w:r>
        <w:rPr/>
        <w:t>kemasyarakatan</w:t>
      </w:r>
      <w:r>
        <w:rPr>
          <w:spacing w:val="60"/>
          <w:w w:val="150"/>
        </w:rPr>
        <w:t> </w:t>
      </w:r>
      <w:r>
        <w:rPr/>
        <w:t>memiliki</w:t>
      </w:r>
      <w:r>
        <w:rPr>
          <w:spacing w:val="63"/>
          <w:w w:val="150"/>
        </w:rPr>
        <w:t> </w:t>
      </w:r>
      <w:r>
        <w:rPr>
          <w:spacing w:val="-2"/>
        </w:rPr>
        <w:t>peran</w:t>
      </w:r>
    </w:p>
    <w:p>
      <w:pPr>
        <w:pStyle w:val="BodyText"/>
        <w:spacing w:after="0" w:line="360" w:lineRule="auto"/>
        <w:jc w:val="both"/>
        <w:sectPr>
          <w:pgSz w:w="11910" w:h="16840"/>
          <w:pgMar w:header="0" w:footer="1000" w:top="1920" w:bottom="1200" w:left="1700" w:right="1417"/>
        </w:sectPr>
      </w:pPr>
    </w:p>
    <w:p>
      <w:pPr>
        <w:pStyle w:val="BodyText"/>
        <w:spacing w:before="53"/>
      </w:pPr>
    </w:p>
    <w:p>
      <w:pPr>
        <w:pStyle w:val="BodyText"/>
        <w:spacing w:line="360" w:lineRule="auto"/>
        <w:ind w:left="1420" w:right="283"/>
        <w:jc w:val="both"/>
      </w:pPr>
      <w:r>
        <w:rPr/>
        <w:t>sebagai </w:t>
      </w:r>
      <w:r>
        <w:rPr>
          <w:i/>
        </w:rPr>
        <w:t>motivator </w:t>
      </w:r>
      <w:r>
        <w:rPr/>
        <w:t>dan </w:t>
      </w:r>
      <w:r>
        <w:rPr>
          <w:i/>
        </w:rPr>
        <w:t>public educator </w:t>
      </w:r>
      <w:r>
        <w:rPr/>
        <w:t>untuk membantu klien </w:t>
      </w:r>
      <w:r>
        <w:rPr/>
        <w:t>mengenali diri sendiri, memahami nilai-nilai moral dan etika, serta memperkuat kontrol diri supaya tidak mudah terpengaruh oleh lingkungan negatif. Klien</w:t>
      </w:r>
      <w:r>
        <w:rPr>
          <w:spacing w:val="-13"/>
        </w:rPr>
        <w:t> </w:t>
      </w:r>
      <w:r>
        <w:rPr/>
        <w:t>diberikan</w:t>
      </w:r>
      <w:r>
        <w:rPr>
          <w:spacing w:val="-13"/>
        </w:rPr>
        <w:t> </w:t>
      </w:r>
      <w:r>
        <w:rPr/>
        <w:t>motivasi</w:t>
      </w:r>
      <w:r>
        <w:rPr>
          <w:spacing w:val="-12"/>
        </w:rPr>
        <w:t> </w:t>
      </w:r>
      <w:r>
        <w:rPr/>
        <w:t>untuk</w:t>
      </w:r>
      <w:r>
        <w:rPr>
          <w:spacing w:val="-12"/>
        </w:rPr>
        <w:t> </w:t>
      </w:r>
      <w:r>
        <w:rPr/>
        <w:t>memperbaiki</w:t>
      </w:r>
      <w:r>
        <w:rPr>
          <w:spacing w:val="-12"/>
        </w:rPr>
        <w:t> </w:t>
      </w:r>
      <w:r>
        <w:rPr/>
        <w:t>diri</w:t>
      </w:r>
      <w:r>
        <w:rPr>
          <w:spacing w:val="-12"/>
        </w:rPr>
        <w:t> </w:t>
      </w:r>
      <w:r>
        <w:rPr/>
        <w:t>dan</w:t>
      </w:r>
      <w:r>
        <w:rPr>
          <w:spacing w:val="-13"/>
        </w:rPr>
        <w:t> </w:t>
      </w:r>
      <w:r>
        <w:rPr/>
        <w:t>memiliki</w:t>
      </w:r>
      <w:r>
        <w:rPr>
          <w:spacing w:val="-12"/>
        </w:rPr>
        <w:t> </w:t>
      </w:r>
      <w:r>
        <w:rPr/>
        <w:t>pandangan hidup yang lebih positif. Pembimbing kemasyarakatan dalam bimbingan kemandirian berperan sebagai </w:t>
      </w:r>
      <w:r>
        <w:rPr>
          <w:i/>
        </w:rPr>
        <w:t>mediator </w:t>
      </w:r>
      <w:r>
        <w:rPr/>
        <w:t>dalam membekal klien dengan ketrampilan hidup yang data menunjang keberlangsungan hidup klien anak secara mandiri.</w:t>
      </w:r>
    </w:p>
    <w:p>
      <w:pPr>
        <w:pStyle w:val="Heading3"/>
        <w:numPr>
          <w:ilvl w:val="2"/>
          <w:numId w:val="16"/>
        </w:numPr>
        <w:tabs>
          <w:tab w:pos="1419" w:val="left" w:leader="none"/>
        </w:tabs>
        <w:spacing w:line="240" w:lineRule="auto" w:before="1" w:after="0"/>
        <w:ind w:left="1419" w:right="0" w:hanging="359"/>
        <w:jc w:val="both"/>
      </w:pPr>
      <w:r>
        <w:rPr/>
        <w:t>Analisis</w:t>
      </w:r>
      <w:r>
        <w:rPr>
          <w:spacing w:val="-3"/>
        </w:rPr>
        <w:t> </w:t>
      </w:r>
      <w:r>
        <w:rPr/>
        <w:t>Bimbingan</w:t>
      </w:r>
      <w:r>
        <w:rPr>
          <w:spacing w:val="-2"/>
        </w:rPr>
        <w:t> </w:t>
      </w:r>
      <w:r>
        <w:rPr/>
        <w:t>dan</w:t>
      </w:r>
      <w:r>
        <w:rPr>
          <w:spacing w:val="-3"/>
        </w:rPr>
        <w:t> </w:t>
      </w:r>
      <w:r>
        <w:rPr>
          <w:spacing w:val="-2"/>
        </w:rPr>
        <w:t>konseling</w:t>
      </w:r>
    </w:p>
    <w:p>
      <w:pPr>
        <w:pStyle w:val="BodyText"/>
        <w:spacing w:line="360" w:lineRule="auto" w:before="137"/>
        <w:ind w:left="1420" w:right="282" w:firstLine="280"/>
        <w:jc w:val="both"/>
      </w:pPr>
      <w:r>
        <w:rPr/>
        <w:t>Selama menjalani proses resosialisasi klien juga mendapatkan bimbingan</w:t>
      </w:r>
      <w:r>
        <w:rPr>
          <w:spacing w:val="-13"/>
        </w:rPr>
        <w:t> </w:t>
      </w:r>
      <w:r>
        <w:rPr/>
        <w:t>dan</w:t>
      </w:r>
      <w:r>
        <w:rPr>
          <w:spacing w:val="-13"/>
        </w:rPr>
        <w:t> </w:t>
      </w:r>
      <w:r>
        <w:rPr/>
        <w:t>konseling.</w:t>
      </w:r>
      <w:r>
        <w:rPr>
          <w:spacing w:val="-13"/>
        </w:rPr>
        <w:t> </w:t>
      </w:r>
      <w:r>
        <w:rPr/>
        <w:t>Bimbingan</w:t>
      </w:r>
      <w:r>
        <w:rPr>
          <w:spacing w:val="-13"/>
        </w:rPr>
        <w:t> </w:t>
      </w:r>
      <w:r>
        <w:rPr/>
        <w:t>dan</w:t>
      </w:r>
      <w:r>
        <w:rPr>
          <w:spacing w:val="-13"/>
        </w:rPr>
        <w:t> </w:t>
      </w:r>
      <w:r>
        <w:rPr/>
        <w:t>konseling</w:t>
      </w:r>
      <w:r>
        <w:rPr>
          <w:spacing w:val="-13"/>
        </w:rPr>
        <w:t> </w:t>
      </w:r>
      <w:r>
        <w:rPr/>
        <w:t>yang</w:t>
      </w:r>
      <w:r>
        <w:rPr>
          <w:spacing w:val="-13"/>
        </w:rPr>
        <w:t> </w:t>
      </w:r>
      <w:r>
        <w:rPr/>
        <w:t>membantu</w:t>
      </w:r>
      <w:r>
        <w:rPr>
          <w:spacing w:val="-12"/>
        </w:rPr>
        <w:t> </w:t>
      </w:r>
      <w:r>
        <w:rPr/>
        <w:t>klien untuk menyelesaikan permasalahn yang dihadapi klien, membantu klien dalam mengambil keputusan, dan membantu klien dalam menentukan bagaimana arah karir yang akan dipilih oleh klien.</w:t>
      </w:r>
      <w:r>
        <w:rPr>
          <w:spacing w:val="40"/>
        </w:rPr>
        <w:t> </w:t>
      </w:r>
      <w:r>
        <w:rPr/>
        <w:t>Program ini memiliki peran</w:t>
      </w:r>
      <w:r>
        <w:rPr>
          <w:spacing w:val="-15"/>
        </w:rPr>
        <w:t> </w:t>
      </w:r>
      <w:r>
        <w:rPr/>
        <w:t>penting</w:t>
      </w:r>
      <w:r>
        <w:rPr>
          <w:spacing w:val="-15"/>
        </w:rPr>
        <w:t> </w:t>
      </w:r>
      <w:r>
        <w:rPr/>
        <w:t>guna</w:t>
      </w:r>
      <w:r>
        <w:rPr>
          <w:spacing w:val="-15"/>
        </w:rPr>
        <w:t> </w:t>
      </w:r>
      <w:r>
        <w:rPr/>
        <w:t>memberi</w:t>
      </w:r>
      <w:r>
        <w:rPr>
          <w:spacing w:val="-15"/>
        </w:rPr>
        <w:t> </w:t>
      </w:r>
      <w:r>
        <w:rPr/>
        <w:t>arahan</w:t>
      </w:r>
      <w:r>
        <w:rPr>
          <w:spacing w:val="-15"/>
        </w:rPr>
        <w:t> </w:t>
      </w:r>
      <w:r>
        <w:rPr/>
        <w:t>bagi</w:t>
      </w:r>
      <w:r>
        <w:rPr>
          <w:spacing w:val="-15"/>
        </w:rPr>
        <w:t> </w:t>
      </w:r>
      <w:r>
        <w:rPr/>
        <w:t>klien.</w:t>
      </w:r>
      <w:r>
        <w:rPr>
          <w:spacing w:val="-14"/>
        </w:rPr>
        <w:t> </w:t>
      </w:r>
      <w:r>
        <w:rPr/>
        <w:t>Pemberian</w:t>
      </w:r>
      <w:r>
        <w:rPr>
          <w:spacing w:val="-15"/>
        </w:rPr>
        <w:t> </w:t>
      </w:r>
      <w:r>
        <w:rPr/>
        <w:t>konseling</w:t>
      </w:r>
      <w:r>
        <w:rPr>
          <w:spacing w:val="-15"/>
        </w:rPr>
        <w:t> </w:t>
      </w:r>
      <w:r>
        <w:rPr/>
        <w:t>islam juga merupakan hal penting guna menstabilkan kesejahteraan emosional melalui dukungan spiritual yang berfungsi sebagai pilar dalam dalam menghadapi tekanan ketika beradaptasi di lingkungan dan permasalahan dalam diri klien anak. </w:t>
      </w:r>
      <w:r>
        <w:rPr>
          <w:vertAlign w:val="superscript"/>
        </w:rPr>
        <w:t>73</w:t>
      </w:r>
    </w:p>
    <w:p>
      <w:pPr>
        <w:pStyle w:val="BodyText"/>
        <w:spacing w:line="360" w:lineRule="auto"/>
        <w:ind w:left="1420" w:right="281" w:firstLine="280"/>
        <w:jc w:val="both"/>
      </w:pPr>
      <w:r>
        <w:rPr/>
        <w:t>Seperti</w:t>
      </w:r>
      <w:r>
        <w:rPr>
          <w:spacing w:val="-8"/>
        </w:rPr>
        <w:t> </w:t>
      </w:r>
      <w:r>
        <w:rPr/>
        <w:t>yang</w:t>
      </w:r>
      <w:r>
        <w:rPr>
          <w:spacing w:val="-8"/>
        </w:rPr>
        <w:t> </w:t>
      </w:r>
      <w:r>
        <w:rPr/>
        <w:t>disampaikan</w:t>
      </w:r>
      <w:r>
        <w:rPr>
          <w:spacing w:val="-8"/>
        </w:rPr>
        <w:t> </w:t>
      </w:r>
      <w:r>
        <w:rPr/>
        <w:t>oleh</w:t>
      </w:r>
      <w:r>
        <w:rPr>
          <w:spacing w:val="-8"/>
        </w:rPr>
        <w:t> </w:t>
      </w:r>
      <w:r>
        <w:rPr/>
        <w:t>Bapak</w:t>
      </w:r>
      <w:r>
        <w:rPr>
          <w:spacing w:val="-8"/>
        </w:rPr>
        <w:t> </w:t>
      </w:r>
      <w:r>
        <w:rPr/>
        <w:t>Fajar,</w:t>
      </w:r>
      <w:r>
        <w:rPr>
          <w:spacing w:val="-8"/>
        </w:rPr>
        <w:t> </w:t>
      </w:r>
      <w:r>
        <w:rPr/>
        <w:t>beliau</w:t>
      </w:r>
      <w:r>
        <w:rPr>
          <w:spacing w:val="-8"/>
        </w:rPr>
        <w:t> </w:t>
      </w:r>
      <w:r>
        <w:rPr/>
        <w:t>menjelaskan</w:t>
      </w:r>
      <w:r>
        <w:rPr>
          <w:spacing w:val="-8"/>
        </w:rPr>
        <w:t> </w:t>
      </w:r>
      <w:r>
        <w:rPr/>
        <w:t>bahwa ada</w:t>
      </w:r>
      <w:r>
        <w:rPr>
          <w:spacing w:val="-8"/>
        </w:rPr>
        <w:t> </w:t>
      </w:r>
      <w:r>
        <w:rPr/>
        <w:t>saat</w:t>
      </w:r>
      <w:r>
        <w:rPr>
          <w:spacing w:val="-7"/>
        </w:rPr>
        <w:t> </w:t>
      </w:r>
      <w:r>
        <w:rPr/>
        <w:t>berteu</w:t>
      </w:r>
      <w:r>
        <w:rPr>
          <w:spacing w:val="-7"/>
        </w:rPr>
        <w:t> </w:t>
      </w:r>
      <w:r>
        <w:rPr/>
        <w:t>dengan</w:t>
      </w:r>
      <w:r>
        <w:rPr>
          <w:spacing w:val="-7"/>
        </w:rPr>
        <w:t> </w:t>
      </w:r>
      <w:r>
        <w:rPr/>
        <w:t>klien</w:t>
      </w:r>
      <w:r>
        <w:rPr>
          <w:spacing w:val="-7"/>
        </w:rPr>
        <w:t> </w:t>
      </w:r>
      <w:r>
        <w:rPr/>
        <w:t>pembimbing</w:t>
      </w:r>
      <w:r>
        <w:rPr>
          <w:spacing w:val="-7"/>
        </w:rPr>
        <w:t> </w:t>
      </w:r>
      <w:r>
        <w:rPr/>
        <w:t>kemasyarakatan</w:t>
      </w:r>
      <w:r>
        <w:rPr>
          <w:spacing w:val="-4"/>
        </w:rPr>
        <w:t> </w:t>
      </w:r>
      <w:r>
        <w:rPr/>
        <w:t>terlebih</w:t>
      </w:r>
      <w:r>
        <w:rPr>
          <w:spacing w:val="-7"/>
        </w:rPr>
        <w:t> </w:t>
      </w:r>
      <w:r>
        <w:rPr/>
        <w:t>dahulu menanyakan aktivitas atau kegiatan apayang saat ini sedang dijalani oleh klienserta kendala apa yang ereka hadapi. Dari situ pembimbing kemsyarakatan memberi masukan dan arahan yang bersifat membangun. Namun, segala keputusan akhir tetap berada ditangan klien. Pada hal ini mecerminkan prinsip pembinaan yang menghargai kemandirian dan tanggung jawab pribadi klien dalam proses resosialisasi. (wawancara Bapak Fajar pada 14 Maret 2025). Diperkuat dengan apa yang disampaikan</w:t>
      </w:r>
      <w:r>
        <w:rPr>
          <w:spacing w:val="28"/>
        </w:rPr>
        <w:t> </w:t>
      </w:r>
      <w:r>
        <w:rPr/>
        <w:t>oleh</w:t>
      </w:r>
      <w:r>
        <w:rPr>
          <w:spacing w:val="31"/>
        </w:rPr>
        <w:t> </w:t>
      </w:r>
      <w:r>
        <w:rPr/>
        <w:t>Bapak</w:t>
      </w:r>
      <w:r>
        <w:rPr>
          <w:spacing w:val="32"/>
        </w:rPr>
        <w:t> </w:t>
      </w:r>
      <w:r>
        <w:rPr/>
        <w:t>Atiq</w:t>
      </w:r>
      <w:r>
        <w:rPr>
          <w:spacing w:val="32"/>
        </w:rPr>
        <w:t> </w:t>
      </w:r>
      <w:r>
        <w:rPr/>
        <w:t>bahwa</w:t>
      </w:r>
      <w:r>
        <w:rPr>
          <w:spacing w:val="33"/>
        </w:rPr>
        <w:t> </w:t>
      </w:r>
      <w:r>
        <w:rPr/>
        <w:t>proses</w:t>
      </w:r>
      <w:r>
        <w:rPr>
          <w:spacing w:val="32"/>
        </w:rPr>
        <w:t> </w:t>
      </w:r>
      <w:r>
        <w:rPr/>
        <w:t>absensi</w:t>
      </w:r>
      <w:r>
        <w:rPr>
          <w:spacing w:val="33"/>
        </w:rPr>
        <w:t> </w:t>
      </w:r>
      <w:r>
        <w:rPr/>
        <w:t>klien</w:t>
      </w:r>
      <w:r>
        <w:rPr>
          <w:spacing w:val="32"/>
        </w:rPr>
        <w:t> </w:t>
      </w:r>
      <w:r>
        <w:rPr/>
        <w:t>bukan</w:t>
      </w:r>
      <w:r>
        <w:rPr>
          <w:spacing w:val="32"/>
        </w:rPr>
        <w:t> </w:t>
      </w:r>
      <w:r>
        <w:rPr>
          <w:spacing w:val="-2"/>
        </w:rPr>
        <w:t>hanya</w:t>
      </w:r>
    </w:p>
    <w:p>
      <w:pPr>
        <w:pStyle w:val="BodyText"/>
        <w:rPr>
          <w:sz w:val="20"/>
        </w:rPr>
      </w:pPr>
    </w:p>
    <w:p>
      <w:pPr>
        <w:pStyle w:val="BodyText"/>
        <w:spacing w:before="22"/>
        <w:rPr>
          <w:sz w:val="20"/>
        </w:rPr>
      </w:pPr>
      <w:r>
        <w:rPr>
          <w:sz w:val="20"/>
        </w:rPr>
        <mc:AlternateContent>
          <mc:Choice Requires="wps">
            <w:drawing>
              <wp:anchor distT="0" distB="0" distL="0" distR="0" allowOverlap="1" layoutInCell="1" locked="0" behindDoc="1" simplePos="0" relativeHeight="487614464">
                <wp:simplePos x="0" y="0"/>
                <wp:positionH relativeFrom="page">
                  <wp:posOffset>1440433</wp:posOffset>
                </wp:positionH>
                <wp:positionV relativeFrom="paragraph">
                  <wp:posOffset>175546</wp:posOffset>
                </wp:positionV>
                <wp:extent cx="1829435" cy="9525"/>
                <wp:effectExtent l="0" t="0" r="0" b="0"/>
                <wp:wrapTopAndBottom/>
                <wp:docPr id="84" name="Graphic 84"/>
                <wp:cNvGraphicFramePr>
                  <a:graphicFrameLocks/>
                </wp:cNvGraphicFramePr>
                <a:graphic>
                  <a:graphicData uri="http://schemas.microsoft.com/office/word/2010/wordprocessingShape">
                    <wps:wsp>
                      <wps:cNvPr id="84" name="Graphic 84"/>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13.822569pt;width:144.020pt;height:.71997pt;mso-position-horizontal-relative:page;mso-position-vertical-relative:paragraph;z-index:-15702016;mso-wrap-distance-left:0;mso-wrap-distance-right:0" id="docshape80" filled="true" fillcolor="#000000" stroked="false">
                <v:fill type="solid"/>
                <w10:wrap type="topAndBottom"/>
              </v:rect>
            </w:pict>
          </mc:Fallback>
        </mc:AlternateContent>
      </w:r>
    </w:p>
    <w:p>
      <w:pPr>
        <w:spacing w:before="102"/>
        <w:ind w:left="568" w:right="0" w:firstLine="0"/>
        <w:jc w:val="left"/>
        <w:rPr>
          <w:rFonts w:ascii="Calibri"/>
          <w:sz w:val="20"/>
        </w:rPr>
      </w:pPr>
      <w:r>
        <w:rPr>
          <w:rFonts w:ascii="Calibri"/>
          <w:sz w:val="20"/>
          <w:vertAlign w:val="superscript"/>
        </w:rPr>
        <w:t>73</w:t>
      </w:r>
      <w:r>
        <w:rPr>
          <w:rFonts w:ascii="Calibri"/>
          <w:spacing w:val="-5"/>
          <w:sz w:val="20"/>
          <w:vertAlign w:val="baseline"/>
        </w:rPr>
        <w:t> </w:t>
      </w:r>
      <w:r>
        <w:rPr>
          <w:rFonts w:ascii="Calibri"/>
          <w:sz w:val="20"/>
          <w:vertAlign w:val="baseline"/>
        </w:rPr>
        <w:t>Azna</w:t>
      </w:r>
      <w:r>
        <w:rPr>
          <w:rFonts w:ascii="Calibri"/>
          <w:spacing w:val="-3"/>
          <w:sz w:val="20"/>
          <w:vertAlign w:val="baseline"/>
        </w:rPr>
        <w:t> </w:t>
      </w:r>
      <w:r>
        <w:rPr>
          <w:rFonts w:ascii="Calibri"/>
          <w:sz w:val="20"/>
          <w:vertAlign w:val="baseline"/>
        </w:rPr>
        <w:t>and</w:t>
      </w:r>
      <w:r>
        <w:rPr>
          <w:rFonts w:ascii="Calibri"/>
          <w:spacing w:val="-4"/>
          <w:sz w:val="20"/>
          <w:vertAlign w:val="baseline"/>
        </w:rPr>
        <w:t> </w:t>
      </w:r>
      <w:r>
        <w:rPr>
          <w:rFonts w:ascii="Calibri"/>
          <w:spacing w:val="-2"/>
          <w:sz w:val="20"/>
          <w:vertAlign w:val="baseline"/>
        </w:rPr>
        <w:t>others.</w:t>
      </w:r>
    </w:p>
    <w:p>
      <w:pPr>
        <w:spacing w:after="0"/>
        <w:jc w:val="left"/>
        <w:rPr>
          <w:rFonts w:ascii="Calibri"/>
          <w:sz w:val="20"/>
        </w:rPr>
        <w:sectPr>
          <w:pgSz w:w="11910" w:h="16840"/>
          <w:pgMar w:header="0" w:footer="1000" w:top="1920" w:bottom="1200" w:left="1700" w:right="1417"/>
        </w:sectPr>
      </w:pPr>
    </w:p>
    <w:p>
      <w:pPr>
        <w:pStyle w:val="BodyText"/>
        <w:spacing w:before="36"/>
        <w:rPr>
          <w:rFonts w:ascii="Calibri"/>
        </w:rPr>
      </w:pPr>
    </w:p>
    <w:p>
      <w:pPr>
        <w:pStyle w:val="BodyText"/>
        <w:spacing w:line="360" w:lineRule="auto"/>
        <w:ind w:left="1420" w:right="283"/>
        <w:jc w:val="both"/>
      </w:pPr>
      <w:r>
        <w:rPr/>
        <w:t>sekedar pencatatan kehadiran semata, tetapi terkandung proses konseling yang memiliki peran dalan pembinaan. Dalam proses ini pembimbing kemasyarakatan menggali informasi mengenai kebutuhan klien, aktivitas yang sedang meraka jalani, kondisi psikologis dan emosional klien saat ini. (wawancara Bapak Atiq pada 9 November 2024). Dengan kata lain, bimbingan</w:t>
      </w:r>
      <w:r>
        <w:rPr>
          <w:spacing w:val="-2"/>
        </w:rPr>
        <w:t> </w:t>
      </w:r>
      <w:r>
        <w:rPr/>
        <w:t>dan</w:t>
      </w:r>
      <w:r>
        <w:rPr>
          <w:spacing w:val="-2"/>
        </w:rPr>
        <w:t> </w:t>
      </w:r>
      <w:r>
        <w:rPr/>
        <w:t>konseing</w:t>
      </w:r>
      <w:r>
        <w:rPr>
          <w:spacing w:val="-3"/>
        </w:rPr>
        <w:t> </w:t>
      </w:r>
      <w:r>
        <w:rPr/>
        <w:t>yang</w:t>
      </w:r>
      <w:r>
        <w:rPr>
          <w:spacing w:val="-2"/>
        </w:rPr>
        <w:t> </w:t>
      </w:r>
      <w:r>
        <w:rPr/>
        <w:t>dilakukan</w:t>
      </w:r>
      <w:r>
        <w:rPr>
          <w:spacing w:val="-2"/>
        </w:rPr>
        <w:t> </w:t>
      </w:r>
      <w:r>
        <w:rPr/>
        <w:t>leh</w:t>
      </w:r>
      <w:r>
        <w:rPr>
          <w:spacing w:val="-2"/>
        </w:rPr>
        <w:t> </w:t>
      </w:r>
      <w:r>
        <w:rPr/>
        <w:t>pembimbng</w:t>
      </w:r>
      <w:r>
        <w:rPr>
          <w:spacing w:val="-1"/>
        </w:rPr>
        <w:t> </w:t>
      </w:r>
      <w:r>
        <w:rPr/>
        <w:t>kemasyarakatan dalam menjalani absensi menjadi sarana untuk memahami lebih dakam mengenai situasi klien dan memantau perkembangan mereka secara </w:t>
      </w:r>
      <w:r>
        <w:rPr>
          <w:spacing w:val="-2"/>
        </w:rPr>
        <w:t>berkala.</w:t>
      </w:r>
    </w:p>
    <w:p>
      <w:pPr>
        <w:pStyle w:val="BodyText"/>
        <w:spacing w:line="360" w:lineRule="auto"/>
        <w:ind w:left="1420" w:right="279" w:firstLine="280"/>
        <w:jc w:val="both"/>
      </w:pPr>
      <w:r>
        <w:rPr/>
        <w:t>Hal yang sama juga yang dialami oleh klien MM (16 Tahun), MM menceritakan pengalamannya saat menjalani bimbingan dan konseling selamaproses</w:t>
      </w:r>
      <w:r>
        <w:rPr>
          <w:spacing w:val="-5"/>
        </w:rPr>
        <w:t> </w:t>
      </w:r>
      <w:r>
        <w:rPr/>
        <w:t>resosialisasi.</w:t>
      </w:r>
      <w:r>
        <w:rPr>
          <w:spacing w:val="-5"/>
        </w:rPr>
        <w:t> </w:t>
      </w:r>
      <w:r>
        <w:rPr/>
        <w:t>klien</w:t>
      </w:r>
      <w:r>
        <w:rPr>
          <w:spacing w:val="-5"/>
        </w:rPr>
        <w:t> </w:t>
      </w:r>
      <w:r>
        <w:rPr/>
        <w:t>MM</w:t>
      </w:r>
      <w:r>
        <w:rPr>
          <w:spacing w:val="-8"/>
        </w:rPr>
        <w:t> </w:t>
      </w:r>
      <w:r>
        <w:rPr/>
        <w:t>mengungkapkan</w:t>
      </w:r>
      <w:r>
        <w:rPr>
          <w:spacing w:val="-5"/>
        </w:rPr>
        <w:t> </w:t>
      </w:r>
      <w:r>
        <w:rPr/>
        <w:t>bahwa</w:t>
      </w:r>
      <w:r>
        <w:rPr>
          <w:spacing w:val="-6"/>
        </w:rPr>
        <w:t> </w:t>
      </w:r>
      <w:r>
        <w:rPr/>
        <w:t>setiap</w:t>
      </w:r>
      <w:r>
        <w:rPr>
          <w:spacing w:val="-5"/>
        </w:rPr>
        <w:t> </w:t>
      </w:r>
      <w:r>
        <w:rPr/>
        <w:t>masa absensi embimbing menanyakan terkait perkembangan yang ada dirinya, awalnya klien MM merasa bingung menentukan arah selanjutnya yang akan dia lakukan. Klien MM malu jika harus bertemu dengan teman- temannya disekolah, sementara keinginan untuk bekerja juga diiringi kebingungan</w:t>
      </w:r>
      <w:r>
        <w:rPr>
          <w:spacing w:val="-15"/>
        </w:rPr>
        <w:t> </w:t>
      </w:r>
      <w:r>
        <w:rPr/>
        <w:t>tentang</w:t>
      </w:r>
      <w:r>
        <w:rPr>
          <w:spacing w:val="-15"/>
        </w:rPr>
        <w:t> </w:t>
      </w:r>
      <w:r>
        <w:rPr/>
        <w:t>jenis</w:t>
      </w:r>
      <w:r>
        <w:rPr>
          <w:spacing w:val="-15"/>
        </w:rPr>
        <w:t> </w:t>
      </w:r>
      <w:r>
        <w:rPr/>
        <w:t>ekerjaan</w:t>
      </w:r>
      <w:r>
        <w:rPr>
          <w:spacing w:val="-15"/>
        </w:rPr>
        <w:t> </w:t>
      </w:r>
      <w:r>
        <w:rPr/>
        <w:t>yang</w:t>
      </w:r>
      <w:r>
        <w:rPr>
          <w:spacing w:val="-15"/>
        </w:rPr>
        <w:t> </w:t>
      </w:r>
      <w:r>
        <w:rPr/>
        <w:t>cocok,</w:t>
      </w:r>
      <w:r>
        <w:rPr>
          <w:spacing w:val="-15"/>
        </w:rPr>
        <w:t> </w:t>
      </w:r>
      <w:r>
        <w:rPr/>
        <w:t>sittuasi</w:t>
      </w:r>
      <w:r>
        <w:rPr>
          <w:spacing w:val="-15"/>
        </w:rPr>
        <w:t> </w:t>
      </w:r>
      <w:r>
        <w:rPr/>
        <w:t>tersebut</w:t>
      </w:r>
      <w:r>
        <w:rPr>
          <w:spacing w:val="-15"/>
        </w:rPr>
        <w:t> </w:t>
      </w:r>
      <w:r>
        <w:rPr/>
        <w:t>klien</w:t>
      </w:r>
      <w:r>
        <w:rPr>
          <w:spacing w:val="-15"/>
        </w:rPr>
        <w:t> </w:t>
      </w:r>
      <w:r>
        <w:rPr/>
        <w:t>MM mengaku mendapatkan arahan dan masukan dari pembimbing kemasyarakatan. Namun klien MM juga mengaku bahwa pembimbingkemasyarakatan</w:t>
      </w:r>
      <w:r>
        <w:rPr>
          <w:spacing w:val="-1"/>
        </w:rPr>
        <w:t> </w:t>
      </w:r>
      <w:r>
        <w:rPr/>
        <w:t>tidak</w:t>
      </w:r>
      <w:r>
        <w:rPr>
          <w:spacing w:val="-1"/>
        </w:rPr>
        <w:t> </w:t>
      </w:r>
      <w:r>
        <w:rPr/>
        <w:t>pernah memaksa</w:t>
      </w:r>
      <w:r>
        <w:rPr>
          <w:spacing w:val="-2"/>
        </w:rPr>
        <w:t> </w:t>
      </w:r>
      <w:r>
        <w:rPr/>
        <w:t>keputusan yang akan dia ambil. (wawancara klien MM (16 Tahun)). Setelah dilakukan bimbingan</w:t>
      </w:r>
      <w:r>
        <w:rPr>
          <w:spacing w:val="-15"/>
        </w:rPr>
        <w:t> </w:t>
      </w:r>
      <w:r>
        <w:rPr/>
        <w:t>dan</w:t>
      </w:r>
      <w:r>
        <w:rPr>
          <w:spacing w:val="-15"/>
        </w:rPr>
        <w:t> </w:t>
      </w:r>
      <w:r>
        <w:rPr/>
        <w:t>konseling,</w:t>
      </w:r>
      <w:r>
        <w:rPr>
          <w:spacing w:val="-15"/>
        </w:rPr>
        <w:t> </w:t>
      </w:r>
      <w:r>
        <w:rPr/>
        <w:t>klien</w:t>
      </w:r>
      <w:r>
        <w:rPr>
          <w:spacing w:val="-15"/>
        </w:rPr>
        <w:t> </w:t>
      </w:r>
      <w:r>
        <w:rPr/>
        <w:t>narapidana</w:t>
      </w:r>
      <w:r>
        <w:rPr>
          <w:spacing w:val="-15"/>
        </w:rPr>
        <w:t> </w:t>
      </w:r>
      <w:r>
        <w:rPr/>
        <w:t>anak</w:t>
      </w:r>
      <w:r>
        <w:rPr>
          <w:spacing w:val="-15"/>
        </w:rPr>
        <w:t> </w:t>
      </w:r>
      <w:r>
        <w:rPr/>
        <w:t>mmiliki</w:t>
      </w:r>
      <w:r>
        <w:rPr>
          <w:spacing w:val="-15"/>
        </w:rPr>
        <w:t> </w:t>
      </w:r>
      <w:r>
        <w:rPr/>
        <w:t>perubahan</w:t>
      </w:r>
      <w:r>
        <w:rPr>
          <w:spacing w:val="-15"/>
        </w:rPr>
        <w:t> </w:t>
      </w:r>
      <w:r>
        <w:rPr/>
        <w:t>dalam pola berfikir dan bertindak kecemsan yang dihadapi oleh klien mampu diselesaikan mandiri dengan pertimbangan tanpa menyudutkan klien. </w:t>
      </w:r>
      <w:r>
        <w:rPr>
          <w:vertAlign w:val="superscript"/>
        </w:rPr>
        <w:t>74</w:t>
      </w:r>
      <w:r>
        <w:rPr>
          <w:vertAlign w:val="baseline"/>
        </w:rPr>
        <w:t> Sebagai konselor pembimbing kemasyarakatan berperan untuk memberikan bimbingan yang bersifat psikologis dan emosional kepada klien anak. Tujuannya supaya klien anak mengatasi perasaan mereka seperti</w:t>
      </w:r>
      <w:r>
        <w:rPr>
          <w:spacing w:val="42"/>
          <w:vertAlign w:val="baseline"/>
        </w:rPr>
        <w:t> </w:t>
      </w:r>
      <w:r>
        <w:rPr>
          <w:vertAlign w:val="baseline"/>
        </w:rPr>
        <w:t>rasa</w:t>
      </w:r>
      <w:r>
        <w:rPr>
          <w:spacing w:val="44"/>
          <w:vertAlign w:val="baseline"/>
        </w:rPr>
        <w:t> </w:t>
      </w:r>
      <w:r>
        <w:rPr>
          <w:vertAlign w:val="baseline"/>
        </w:rPr>
        <w:t>bersalah,</w:t>
      </w:r>
      <w:r>
        <w:rPr>
          <w:spacing w:val="44"/>
          <w:vertAlign w:val="baseline"/>
        </w:rPr>
        <w:t> </w:t>
      </w:r>
      <w:r>
        <w:rPr>
          <w:vertAlign w:val="baseline"/>
        </w:rPr>
        <w:t>kecemasan,</w:t>
      </w:r>
      <w:r>
        <w:rPr>
          <w:spacing w:val="47"/>
          <w:vertAlign w:val="baseline"/>
        </w:rPr>
        <w:t> </w:t>
      </w:r>
      <w:r>
        <w:rPr>
          <w:vertAlign w:val="baseline"/>
        </w:rPr>
        <w:t>rendah</w:t>
      </w:r>
      <w:r>
        <w:rPr>
          <w:spacing w:val="44"/>
          <w:vertAlign w:val="baseline"/>
        </w:rPr>
        <w:t> </w:t>
      </w:r>
      <w:r>
        <w:rPr>
          <w:vertAlign w:val="baseline"/>
        </w:rPr>
        <w:t>diri,</w:t>
      </w:r>
      <w:r>
        <w:rPr>
          <w:spacing w:val="45"/>
          <w:vertAlign w:val="baseline"/>
        </w:rPr>
        <w:t> </w:t>
      </w:r>
      <w:r>
        <w:rPr>
          <w:vertAlign w:val="baseline"/>
        </w:rPr>
        <w:t>takut,</w:t>
      </w:r>
      <w:r>
        <w:rPr>
          <w:spacing w:val="45"/>
          <w:vertAlign w:val="baseline"/>
        </w:rPr>
        <w:t> </w:t>
      </w:r>
      <w:r>
        <w:rPr>
          <w:vertAlign w:val="baseline"/>
        </w:rPr>
        <w:t>serta</w:t>
      </w:r>
      <w:r>
        <w:rPr>
          <w:spacing w:val="44"/>
          <w:vertAlign w:val="baseline"/>
        </w:rPr>
        <w:t> </w:t>
      </w:r>
      <w:r>
        <w:rPr>
          <w:spacing w:val="-2"/>
          <w:vertAlign w:val="baseline"/>
        </w:rPr>
        <w:t>memberikan</w:t>
      </w:r>
    </w:p>
    <w:p>
      <w:pPr>
        <w:pStyle w:val="BodyText"/>
        <w:spacing w:before="222"/>
        <w:rPr>
          <w:sz w:val="20"/>
        </w:rPr>
      </w:pPr>
      <w:r>
        <w:rPr>
          <w:sz w:val="20"/>
        </w:rPr>
        <mc:AlternateContent>
          <mc:Choice Requires="wps">
            <w:drawing>
              <wp:anchor distT="0" distB="0" distL="0" distR="0" allowOverlap="1" layoutInCell="1" locked="0" behindDoc="1" simplePos="0" relativeHeight="487614976">
                <wp:simplePos x="0" y="0"/>
                <wp:positionH relativeFrom="page">
                  <wp:posOffset>1440433</wp:posOffset>
                </wp:positionH>
                <wp:positionV relativeFrom="paragraph">
                  <wp:posOffset>302524</wp:posOffset>
                </wp:positionV>
                <wp:extent cx="1829435" cy="9525"/>
                <wp:effectExtent l="0" t="0" r="0" b="0"/>
                <wp:wrapTopAndBottom/>
                <wp:docPr id="85" name="Graphic 85"/>
                <wp:cNvGraphicFramePr>
                  <a:graphicFrameLocks/>
                </wp:cNvGraphicFramePr>
                <a:graphic>
                  <a:graphicData uri="http://schemas.microsoft.com/office/word/2010/wordprocessingShape">
                    <wps:wsp>
                      <wps:cNvPr id="85" name="Graphic 85"/>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23.82081pt;width:144.020pt;height:.71997pt;mso-position-horizontal-relative:page;mso-position-vertical-relative:paragraph;z-index:-15701504;mso-wrap-distance-left:0;mso-wrap-distance-right:0" id="docshape81" filled="true" fillcolor="#000000" stroked="false">
                <v:fill type="solid"/>
                <w10:wrap type="topAndBottom"/>
              </v:rect>
            </w:pict>
          </mc:Fallback>
        </mc:AlternateContent>
      </w:r>
    </w:p>
    <w:p>
      <w:pPr>
        <w:spacing w:before="99"/>
        <w:ind w:left="568" w:right="282" w:firstLine="566"/>
        <w:jc w:val="both"/>
        <w:rPr>
          <w:sz w:val="20"/>
        </w:rPr>
      </w:pPr>
      <w:r>
        <w:rPr>
          <w:sz w:val="20"/>
          <w:vertAlign w:val="superscript"/>
        </w:rPr>
        <w:t>74</w:t>
      </w:r>
      <w:r>
        <w:rPr>
          <w:spacing w:val="-2"/>
          <w:sz w:val="20"/>
          <w:vertAlign w:val="baseline"/>
        </w:rPr>
        <w:t> </w:t>
      </w:r>
      <w:r>
        <w:rPr>
          <w:sz w:val="20"/>
          <w:vertAlign w:val="baseline"/>
        </w:rPr>
        <w:t>Fahrurrazi</w:t>
      </w:r>
      <w:r>
        <w:rPr>
          <w:spacing w:val="-3"/>
          <w:sz w:val="20"/>
          <w:vertAlign w:val="baseline"/>
        </w:rPr>
        <w:t> </w:t>
      </w:r>
      <w:r>
        <w:rPr>
          <w:sz w:val="20"/>
          <w:vertAlign w:val="baseline"/>
        </w:rPr>
        <w:t>Fahrurrazi</w:t>
      </w:r>
      <w:r>
        <w:rPr>
          <w:spacing w:val="-3"/>
          <w:sz w:val="20"/>
          <w:vertAlign w:val="baseline"/>
        </w:rPr>
        <w:t> </w:t>
      </w:r>
      <w:r>
        <w:rPr>
          <w:sz w:val="20"/>
          <w:vertAlign w:val="baseline"/>
        </w:rPr>
        <w:t>and</w:t>
      </w:r>
      <w:r>
        <w:rPr>
          <w:spacing w:val="-1"/>
          <w:sz w:val="20"/>
          <w:vertAlign w:val="baseline"/>
        </w:rPr>
        <w:t> </w:t>
      </w:r>
      <w:r>
        <w:rPr>
          <w:sz w:val="20"/>
          <w:vertAlign w:val="baseline"/>
        </w:rPr>
        <w:t>Riska</w:t>
      </w:r>
      <w:r>
        <w:rPr>
          <w:spacing w:val="-2"/>
          <w:sz w:val="20"/>
          <w:vertAlign w:val="baseline"/>
        </w:rPr>
        <w:t> </w:t>
      </w:r>
      <w:r>
        <w:rPr>
          <w:sz w:val="20"/>
          <w:vertAlign w:val="baseline"/>
        </w:rPr>
        <w:t>Damayanti,</w:t>
      </w:r>
      <w:r>
        <w:rPr>
          <w:spacing w:val="-2"/>
          <w:sz w:val="20"/>
          <w:vertAlign w:val="baseline"/>
        </w:rPr>
        <w:t> </w:t>
      </w:r>
      <w:r>
        <w:rPr>
          <w:sz w:val="20"/>
          <w:vertAlign w:val="baseline"/>
        </w:rPr>
        <w:t>‘The</w:t>
      </w:r>
      <w:r>
        <w:rPr>
          <w:spacing w:val="-2"/>
          <w:sz w:val="20"/>
          <w:vertAlign w:val="baseline"/>
        </w:rPr>
        <w:t> </w:t>
      </w:r>
      <w:r>
        <w:rPr>
          <w:sz w:val="20"/>
          <w:vertAlign w:val="baseline"/>
        </w:rPr>
        <w:t>Effort</w:t>
      </w:r>
      <w:r>
        <w:rPr>
          <w:spacing w:val="-3"/>
          <w:sz w:val="20"/>
          <w:vertAlign w:val="baseline"/>
        </w:rPr>
        <w:t> </w:t>
      </w:r>
      <w:r>
        <w:rPr>
          <w:sz w:val="20"/>
          <w:vertAlign w:val="baseline"/>
        </w:rPr>
        <w:t>of</w:t>
      </w:r>
      <w:r>
        <w:rPr>
          <w:spacing w:val="-4"/>
          <w:sz w:val="20"/>
          <w:vertAlign w:val="baseline"/>
        </w:rPr>
        <w:t> </w:t>
      </w:r>
      <w:r>
        <w:rPr>
          <w:sz w:val="20"/>
          <w:vertAlign w:val="baseline"/>
        </w:rPr>
        <w:t>Counseling</w:t>
      </w:r>
      <w:r>
        <w:rPr>
          <w:spacing w:val="-1"/>
          <w:sz w:val="20"/>
          <w:vertAlign w:val="baseline"/>
        </w:rPr>
        <w:t> </w:t>
      </w:r>
      <w:r>
        <w:rPr>
          <w:sz w:val="20"/>
          <w:vertAlign w:val="baseline"/>
        </w:rPr>
        <w:t>Guidance</w:t>
      </w:r>
      <w:r>
        <w:rPr>
          <w:spacing w:val="-2"/>
          <w:sz w:val="20"/>
          <w:vertAlign w:val="baseline"/>
        </w:rPr>
        <w:t> </w:t>
      </w:r>
      <w:r>
        <w:rPr>
          <w:sz w:val="20"/>
          <w:vertAlign w:val="baseline"/>
        </w:rPr>
        <w:t>Teacher in Developing Student Learning Motivation’, </w:t>
      </w:r>
      <w:r>
        <w:rPr>
          <w:i/>
          <w:sz w:val="20"/>
          <w:vertAlign w:val="baseline"/>
        </w:rPr>
        <w:t>Journal of Advanced Guidance and Counseling</w:t>
      </w:r>
      <w:r>
        <w:rPr>
          <w:sz w:val="20"/>
          <w:vertAlign w:val="baseline"/>
        </w:rPr>
        <w:t>, 2.1 (2021), 72–82 &lt;https://doi.org/10.21580/jagc.2021.2.1.8098&gt;.</w:t>
      </w:r>
    </w:p>
    <w:p>
      <w:pPr>
        <w:spacing w:after="0"/>
        <w:jc w:val="both"/>
        <w:rPr>
          <w:sz w:val="20"/>
        </w:rPr>
        <w:sectPr>
          <w:pgSz w:w="11910" w:h="16840"/>
          <w:pgMar w:header="0" w:footer="1000" w:top="1920" w:bottom="1200" w:left="1700" w:right="1417"/>
        </w:sectPr>
      </w:pPr>
    </w:p>
    <w:p>
      <w:pPr>
        <w:pStyle w:val="BodyText"/>
        <w:spacing w:before="53"/>
      </w:pPr>
    </w:p>
    <w:p>
      <w:pPr>
        <w:pStyle w:val="BodyText"/>
        <w:spacing w:line="360" w:lineRule="auto"/>
        <w:ind w:left="1420" w:right="284"/>
        <w:jc w:val="both"/>
      </w:pPr>
      <w:r>
        <w:rPr/>
        <w:t>panduan untuk memahami konsekuansi atas apa yang mereka lakukan. Selama menjalani proses konseling ini pembimbing kemasyarakatan membantu klien melalui proses interaksi yang bersifat pribadi anatara pembimbing</w:t>
      </w:r>
      <w:r>
        <w:rPr>
          <w:spacing w:val="-2"/>
        </w:rPr>
        <w:t> </w:t>
      </w:r>
      <w:r>
        <w:rPr/>
        <w:t>kemasyarakatan sebagai</w:t>
      </w:r>
      <w:r>
        <w:rPr>
          <w:spacing w:val="-1"/>
        </w:rPr>
        <w:t> </w:t>
      </w:r>
      <w:r>
        <w:rPr/>
        <w:t>konselor</w:t>
      </w:r>
      <w:r>
        <w:rPr>
          <w:spacing w:val="-2"/>
        </w:rPr>
        <w:t> </w:t>
      </w:r>
      <w:r>
        <w:rPr/>
        <w:t>dan</w:t>
      </w:r>
      <w:r>
        <w:rPr>
          <w:spacing w:val="-2"/>
        </w:rPr>
        <w:t> </w:t>
      </w:r>
      <w:r>
        <w:rPr/>
        <w:t>klien</w:t>
      </w:r>
      <w:r>
        <w:rPr>
          <w:spacing w:val="-2"/>
        </w:rPr>
        <w:t> </w:t>
      </w:r>
      <w:r>
        <w:rPr/>
        <w:t>narapidana</w:t>
      </w:r>
      <w:r>
        <w:rPr>
          <w:spacing w:val="-3"/>
        </w:rPr>
        <w:t> </w:t>
      </w:r>
      <w:r>
        <w:rPr/>
        <w:t>anak sebagai konseli, agar klien narapidana anak mampu memahami diri dan lingkungannya, mampu membuat keputusan dan menentukan tujuan berdasarkan nilai dan keyakinanya. </w:t>
      </w:r>
      <w:r>
        <w:rPr>
          <w:vertAlign w:val="superscript"/>
        </w:rPr>
        <w:t>75</w:t>
      </w:r>
    </w:p>
    <w:p>
      <w:pPr>
        <w:pStyle w:val="BodyText"/>
        <w:spacing w:line="360" w:lineRule="auto"/>
        <w:ind w:left="1420" w:right="278" w:firstLine="280"/>
        <w:jc w:val="both"/>
      </w:pPr>
      <w:r>
        <w:rPr/>
        <w:t>Berdasarkan uraian tersebut dapat disimpulkan bahwa proses resosialisasi</w:t>
      </w:r>
      <w:r>
        <w:rPr>
          <w:spacing w:val="-11"/>
        </w:rPr>
        <w:t> </w:t>
      </w:r>
      <w:r>
        <w:rPr/>
        <w:t>klien</w:t>
      </w:r>
      <w:r>
        <w:rPr>
          <w:spacing w:val="-12"/>
        </w:rPr>
        <w:t> </w:t>
      </w:r>
      <w:r>
        <w:rPr/>
        <w:t>narapidan</w:t>
      </w:r>
      <w:r>
        <w:rPr>
          <w:spacing w:val="-12"/>
        </w:rPr>
        <w:t> </w:t>
      </w:r>
      <w:r>
        <w:rPr/>
        <w:t>anak</w:t>
      </w:r>
      <w:r>
        <w:rPr>
          <w:spacing w:val="-12"/>
        </w:rPr>
        <w:t> </w:t>
      </w:r>
      <w:r>
        <w:rPr/>
        <w:t>didukung</w:t>
      </w:r>
      <w:r>
        <w:rPr>
          <w:spacing w:val="-11"/>
        </w:rPr>
        <w:t> </w:t>
      </w:r>
      <w:r>
        <w:rPr/>
        <w:t>oleh</w:t>
      </w:r>
      <w:r>
        <w:rPr>
          <w:spacing w:val="-12"/>
        </w:rPr>
        <w:t> </w:t>
      </w:r>
      <w:r>
        <w:rPr/>
        <w:t>bimbingan</w:t>
      </w:r>
      <w:r>
        <w:rPr>
          <w:spacing w:val="-12"/>
        </w:rPr>
        <w:t> </w:t>
      </w:r>
      <w:r>
        <w:rPr/>
        <w:t>dan</w:t>
      </w:r>
      <w:r>
        <w:rPr>
          <w:spacing w:val="-12"/>
        </w:rPr>
        <w:t> </w:t>
      </w:r>
      <w:r>
        <w:rPr/>
        <w:t>konseling yang berperan penting dalam membantu klien narapidana anak untuk menyelsaikan permasalahan, mementukan arah karir dan mengambil keputusan</w:t>
      </w:r>
      <w:r>
        <w:rPr>
          <w:spacing w:val="-2"/>
        </w:rPr>
        <w:t> </w:t>
      </w:r>
      <w:r>
        <w:rPr/>
        <w:t>secara</w:t>
      </w:r>
      <w:r>
        <w:rPr>
          <w:spacing w:val="-4"/>
        </w:rPr>
        <w:t> </w:t>
      </w:r>
      <w:r>
        <w:rPr/>
        <w:t>mandiri.</w:t>
      </w:r>
      <w:r>
        <w:rPr>
          <w:spacing w:val="-2"/>
        </w:rPr>
        <w:t> </w:t>
      </w:r>
      <w:r>
        <w:rPr/>
        <w:t>Bimbinngan</w:t>
      </w:r>
      <w:r>
        <w:rPr>
          <w:spacing w:val="-3"/>
        </w:rPr>
        <w:t> </w:t>
      </w:r>
      <w:r>
        <w:rPr/>
        <w:t>ini</w:t>
      </w:r>
      <w:r>
        <w:rPr>
          <w:spacing w:val="-4"/>
        </w:rPr>
        <w:t> </w:t>
      </w:r>
      <w:r>
        <w:rPr/>
        <w:t>dilakukan</w:t>
      </w:r>
      <w:r>
        <w:rPr>
          <w:spacing w:val="-2"/>
        </w:rPr>
        <w:t> </w:t>
      </w:r>
      <w:r>
        <w:rPr/>
        <w:t>secara</w:t>
      </w:r>
      <w:r>
        <w:rPr>
          <w:spacing w:val="-4"/>
        </w:rPr>
        <w:t> </w:t>
      </w:r>
      <w:r>
        <w:rPr/>
        <w:t>personal</w:t>
      </w:r>
      <w:r>
        <w:rPr>
          <w:spacing w:val="-2"/>
        </w:rPr>
        <w:t> </w:t>
      </w:r>
      <w:r>
        <w:rPr/>
        <w:t>oleh pembimbing</w:t>
      </w:r>
      <w:r>
        <w:rPr>
          <w:spacing w:val="-6"/>
        </w:rPr>
        <w:t> </w:t>
      </w:r>
      <w:r>
        <w:rPr/>
        <w:t>kemasyarakatan</w:t>
      </w:r>
      <w:r>
        <w:rPr>
          <w:spacing w:val="-6"/>
        </w:rPr>
        <w:t> </w:t>
      </w:r>
      <w:r>
        <w:rPr/>
        <w:t>selama</w:t>
      </w:r>
      <w:r>
        <w:rPr>
          <w:spacing w:val="-7"/>
        </w:rPr>
        <w:t> </w:t>
      </w:r>
      <w:r>
        <w:rPr/>
        <w:t>menjalani</w:t>
      </w:r>
      <w:r>
        <w:rPr>
          <w:spacing w:val="-6"/>
        </w:rPr>
        <w:t> </w:t>
      </w:r>
      <w:r>
        <w:rPr/>
        <w:t>proses</w:t>
      </w:r>
      <w:r>
        <w:rPr>
          <w:spacing w:val="-6"/>
        </w:rPr>
        <w:t> </w:t>
      </w:r>
      <w:r>
        <w:rPr/>
        <w:t>resosialisasi</w:t>
      </w:r>
      <w:r>
        <w:rPr>
          <w:spacing w:val="-6"/>
        </w:rPr>
        <w:t> </w:t>
      </w:r>
      <w:r>
        <w:rPr/>
        <w:t>dalam sesi absensi yang berfungsi sebagai sarana konseling. Tahap ini mementingkan</w:t>
      </w:r>
      <w:r>
        <w:rPr>
          <w:spacing w:val="-14"/>
        </w:rPr>
        <w:t> </w:t>
      </w:r>
      <w:r>
        <w:rPr/>
        <w:t>menghargai</w:t>
      </w:r>
      <w:r>
        <w:rPr>
          <w:spacing w:val="-14"/>
        </w:rPr>
        <w:t> </w:t>
      </w:r>
      <w:r>
        <w:rPr/>
        <w:t>kemandirian</w:t>
      </w:r>
      <w:r>
        <w:rPr>
          <w:spacing w:val="-15"/>
        </w:rPr>
        <w:t> </w:t>
      </w:r>
      <w:r>
        <w:rPr/>
        <w:t>dan</w:t>
      </w:r>
      <w:r>
        <w:rPr>
          <w:spacing w:val="-14"/>
        </w:rPr>
        <w:t> </w:t>
      </w:r>
      <w:r>
        <w:rPr/>
        <w:t>tanggung</w:t>
      </w:r>
      <w:r>
        <w:rPr>
          <w:spacing w:val="-14"/>
        </w:rPr>
        <w:t> </w:t>
      </w:r>
      <w:r>
        <w:rPr/>
        <w:t>jawab</w:t>
      </w:r>
      <w:r>
        <w:rPr>
          <w:spacing w:val="-14"/>
        </w:rPr>
        <w:t> </w:t>
      </w:r>
      <w:r>
        <w:rPr/>
        <w:t>pribadi</w:t>
      </w:r>
      <w:r>
        <w:rPr>
          <w:spacing w:val="-14"/>
        </w:rPr>
        <w:t> </w:t>
      </w:r>
      <w:r>
        <w:rPr/>
        <w:t>klien narapidan anak. Pembimbing kemasyarakatan berperan sebagai </w:t>
      </w:r>
      <w:r>
        <w:rPr>
          <w:i/>
        </w:rPr>
        <w:t>konselor </w:t>
      </w:r>
      <w:r>
        <w:rPr/>
        <w:t>non-klinis</w:t>
      </w:r>
      <w:r>
        <w:rPr>
          <w:spacing w:val="-15"/>
        </w:rPr>
        <w:t> </w:t>
      </w:r>
      <w:r>
        <w:rPr/>
        <w:t>yang</w:t>
      </w:r>
      <w:r>
        <w:rPr>
          <w:spacing w:val="-15"/>
        </w:rPr>
        <w:t> </w:t>
      </w:r>
      <w:r>
        <w:rPr/>
        <w:t>memebrikan</w:t>
      </w:r>
      <w:r>
        <w:rPr>
          <w:spacing w:val="-15"/>
        </w:rPr>
        <w:t> </w:t>
      </w:r>
      <w:r>
        <w:rPr/>
        <w:t>ruang</w:t>
      </w:r>
      <w:r>
        <w:rPr>
          <w:spacing w:val="-15"/>
        </w:rPr>
        <w:t> </w:t>
      </w:r>
      <w:r>
        <w:rPr/>
        <w:t>aman</w:t>
      </w:r>
      <w:r>
        <w:rPr>
          <w:spacing w:val="-15"/>
        </w:rPr>
        <w:t> </w:t>
      </w:r>
      <w:r>
        <w:rPr/>
        <w:t>bagi</w:t>
      </w:r>
      <w:r>
        <w:rPr>
          <w:spacing w:val="-15"/>
        </w:rPr>
        <w:t> </w:t>
      </w:r>
      <w:r>
        <w:rPr/>
        <w:t>klien</w:t>
      </w:r>
      <w:r>
        <w:rPr>
          <w:spacing w:val="-15"/>
        </w:rPr>
        <w:t> </w:t>
      </w:r>
      <w:r>
        <w:rPr/>
        <w:t>untuk</w:t>
      </w:r>
      <w:r>
        <w:rPr>
          <w:spacing w:val="-15"/>
        </w:rPr>
        <w:t> </w:t>
      </w:r>
      <w:r>
        <w:rPr/>
        <w:t>mengekpresikan perasaan, pengalaman traumatis, kegelisahan, hingga harapan mereka terhadap masa depan. Tujuan dari bimbingan dan konseling ini adalah untuk</w:t>
      </w:r>
      <w:r>
        <w:rPr>
          <w:spacing w:val="-4"/>
        </w:rPr>
        <w:t> </w:t>
      </w:r>
      <w:r>
        <w:rPr/>
        <w:t>membantu</w:t>
      </w:r>
      <w:r>
        <w:rPr>
          <w:spacing w:val="-4"/>
        </w:rPr>
        <w:t> </w:t>
      </w:r>
      <w:r>
        <w:rPr/>
        <w:t>klien</w:t>
      </w:r>
      <w:r>
        <w:rPr>
          <w:spacing w:val="-4"/>
        </w:rPr>
        <w:t> </w:t>
      </w:r>
      <w:r>
        <w:rPr/>
        <w:t>mengenali</w:t>
      </w:r>
      <w:r>
        <w:rPr>
          <w:spacing w:val="-2"/>
        </w:rPr>
        <w:t> </w:t>
      </w:r>
      <w:r>
        <w:rPr/>
        <w:t>akar</w:t>
      </w:r>
      <w:r>
        <w:rPr>
          <w:spacing w:val="-3"/>
        </w:rPr>
        <w:t> </w:t>
      </w:r>
      <w:r>
        <w:rPr/>
        <w:t>permasalahan</w:t>
      </w:r>
      <w:r>
        <w:rPr>
          <w:spacing w:val="-4"/>
        </w:rPr>
        <w:t> </w:t>
      </w:r>
      <w:r>
        <w:rPr/>
        <w:t>yang</w:t>
      </w:r>
      <w:r>
        <w:rPr>
          <w:spacing w:val="-2"/>
        </w:rPr>
        <w:t> </w:t>
      </w:r>
      <w:r>
        <w:rPr/>
        <w:t>pernah</w:t>
      </w:r>
      <w:r>
        <w:rPr>
          <w:spacing w:val="-4"/>
        </w:rPr>
        <w:t> </w:t>
      </w:r>
      <w:r>
        <w:rPr/>
        <w:t>mereka hadapi, baik yang berasal dari faktor internal (seperti emosi yang tidak stabil, ketidakmampuan mengendalikan diri) maupun faktor eksternal (lingkungan sosial yang negatif, pengaruh teman sebaya, dan lain-lain). Dengan pemahaman tersebut, Pembimbing kemasyarakatan kemudian membimbing klien untuk menyusun solusi, membangun sikap positif, serta mempersiapkan diri dalam menghadapi kehidupan bermasyarakat secara sehat dan bertanggung jawab.</w:t>
      </w:r>
    </w:p>
    <w:p>
      <w:pPr>
        <w:pStyle w:val="Heading3"/>
        <w:numPr>
          <w:ilvl w:val="1"/>
          <w:numId w:val="16"/>
        </w:numPr>
        <w:tabs>
          <w:tab w:pos="1134" w:val="left" w:leader="none"/>
        </w:tabs>
        <w:spacing w:line="240" w:lineRule="auto" w:before="1" w:after="0"/>
        <w:ind w:left="1134" w:right="0" w:hanging="360"/>
        <w:jc w:val="both"/>
      </w:pPr>
      <w:r>
        <w:rPr/>
        <w:t>Analisis</w:t>
      </w:r>
      <w:r>
        <w:rPr>
          <w:spacing w:val="-3"/>
        </w:rPr>
        <w:t> </w:t>
      </w:r>
      <w:r>
        <w:rPr/>
        <w:t>pengakhiran</w:t>
      </w:r>
      <w:r>
        <w:rPr>
          <w:spacing w:val="-2"/>
        </w:rPr>
        <w:t> </w:t>
      </w:r>
      <w:r>
        <w:rPr/>
        <w:t>atau</w:t>
      </w:r>
      <w:r>
        <w:rPr>
          <w:spacing w:val="-2"/>
        </w:rPr>
        <w:t> penyaluran</w:t>
      </w:r>
    </w:p>
    <w:p>
      <w:pPr>
        <w:tabs>
          <w:tab w:pos="2524" w:val="left" w:leader="none"/>
          <w:tab w:pos="3596" w:val="left" w:leader="none"/>
          <w:tab w:pos="4556" w:val="left" w:leader="none"/>
          <w:tab w:pos="5404" w:val="left" w:leader="none"/>
          <w:tab w:pos="6496" w:val="left" w:leader="none"/>
          <w:tab w:pos="7184" w:val="left" w:leader="none"/>
          <w:tab w:pos="8504" w:val="right" w:leader="none"/>
        </w:tabs>
        <w:spacing w:before="726"/>
        <w:ind w:left="568" w:right="283" w:firstLine="566"/>
        <w:jc w:val="left"/>
        <w:rPr>
          <w:sz w:val="20"/>
        </w:rPr>
      </w:pPr>
      <w:r>
        <w:rPr>
          <w:sz w:val="20"/>
        </w:rPr>
        <mc:AlternateContent>
          <mc:Choice Requires="wps">
            <w:drawing>
              <wp:anchor distT="0" distB="0" distL="0" distR="0" allowOverlap="1" layoutInCell="1" locked="0" behindDoc="0" simplePos="0" relativeHeight="15756288">
                <wp:simplePos x="0" y="0"/>
                <wp:positionH relativeFrom="page">
                  <wp:posOffset>1440433</wp:posOffset>
                </wp:positionH>
                <wp:positionV relativeFrom="paragraph">
                  <wp:posOffset>389506</wp:posOffset>
                </wp:positionV>
                <wp:extent cx="1829435" cy="9525"/>
                <wp:effectExtent l="0" t="0" r="0" b="0"/>
                <wp:wrapNone/>
                <wp:docPr id="86" name="Graphic 86"/>
                <wp:cNvGraphicFramePr>
                  <a:graphicFrameLocks/>
                </wp:cNvGraphicFramePr>
                <a:graphic>
                  <a:graphicData uri="http://schemas.microsoft.com/office/word/2010/wordprocessingShape">
                    <wps:wsp>
                      <wps:cNvPr id="86" name="Graphic 86"/>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30.669834pt;width:144.020pt;height:.71997pt;mso-position-horizontal-relative:page;mso-position-vertical-relative:paragraph;z-index:15756288" id="docshape82" filled="true" fillcolor="#000000" stroked="false">
                <v:fill type="solid"/>
                <w10:wrap type="none"/>
              </v:rect>
            </w:pict>
          </mc:Fallback>
        </mc:AlternateContent>
      </w:r>
      <w:r>
        <w:rPr>
          <w:sz w:val="20"/>
          <w:vertAlign w:val="superscript"/>
        </w:rPr>
        <w:t>75</w:t>
      </w:r>
      <w:r>
        <w:rPr>
          <w:spacing w:val="-9"/>
          <w:sz w:val="20"/>
          <w:vertAlign w:val="baseline"/>
        </w:rPr>
        <w:t> </w:t>
      </w:r>
      <w:r>
        <w:rPr>
          <w:sz w:val="20"/>
          <w:vertAlign w:val="baseline"/>
        </w:rPr>
        <w:t>Maryatul</w:t>
      </w:r>
      <w:r>
        <w:rPr>
          <w:spacing w:val="-9"/>
          <w:sz w:val="20"/>
          <w:vertAlign w:val="baseline"/>
        </w:rPr>
        <w:t> </w:t>
      </w:r>
      <w:r>
        <w:rPr>
          <w:sz w:val="20"/>
          <w:vertAlign w:val="baseline"/>
        </w:rPr>
        <w:t>Kibtyah,</w:t>
      </w:r>
      <w:r>
        <w:rPr>
          <w:spacing w:val="-8"/>
          <w:sz w:val="20"/>
          <w:vertAlign w:val="baseline"/>
        </w:rPr>
        <w:t> </w:t>
      </w:r>
      <w:r>
        <w:rPr>
          <w:sz w:val="20"/>
          <w:vertAlign w:val="baseline"/>
        </w:rPr>
        <w:t>‘Peran</w:t>
      </w:r>
      <w:r>
        <w:rPr>
          <w:spacing w:val="-7"/>
          <w:sz w:val="20"/>
          <w:vertAlign w:val="baseline"/>
        </w:rPr>
        <w:t> </w:t>
      </w:r>
      <w:r>
        <w:rPr>
          <w:sz w:val="20"/>
          <w:vertAlign w:val="baseline"/>
        </w:rPr>
        <w:t>Konseling</w:t>
      </w:r>
      <w:r>
        <w:rPr>
          <w:spacing w:val="-8"/>
          <w:sz w:val="20"/>
          <w:vertAlign w:val="baseline"/>
        </w:rPr>
        <w:t> </w:t>
      </w:r>
      <w:r>
        <w:rPr>
          <w:sz w:val="20"/>
          <w:vertAlign w:val="baseline"/>
        </w:rPr>
        <w:t>Keluarga</w:t>
      </w:r>
      <w:r>
        <w:rPr>
          <w:spacing w:val="-8"/>
          <w:sz w:val="20"/>
          <w:vertAlign w:val="baseline"/>
        </w:rPr>
        <w:t> </w:t>
      </w:r>
      <w:r>
        <w:rPr>
          <w:sz w:val="20"/>
          <w:vertAlign w:val="baseline"/>
        </w:rPr>
        <w:t>Dalam</w:t>
      </w:r>
      <w:r>
        <w:rPr>
          <w:spacing w:val="-8"/>
          <w:sz w:val="20"/>
          <w:vertAlign w:val="baseline"/>
        </w:rPr>
        <w:t> </w:t>
      </w:r>
      <w:r>
        <w:rPr>
          <w:sz w:val="20"/>
          <w:vertAlign w:val="baseline"/>
        </w:rPr>
        <w:t>Menghadapi</w:t>
      </w:r>
      <w:r>
        <w:rPr>
          <w:spacing w:val="-9"/>
          <w:sz w:val="20"/>
          <w:vertAlign w:val="baseline"/>
        </w:rPr>
        <w:t> </w:t>
      </w:r>
      <w:r>
        <w:rPr>
          <w:sz w:val="20"/>
          <w:vertAlign w:val="baseline"/>
        </w:rPr>
        <w:t>Gender</w:t>
      </w:r>
      <w:r>
        <w:rPr>
          <w:spacing w:val="-8"/>
          <w:sz w:val="20"/>
          <w:vertAlign w:val="baseline"/>
        </w:rPr>
        <w:t> </w:t>
      </w:r>
      <w:r>
        <w:rPr>
          <w:sz w:val="20"/>
          <w:vertAlign w:val="baseline"/>
        </w:rPr>
        <w:t>Dengan</w:t>
      </w:r>
      <w:r>
        <w:rPr>
          <w:spacing w:val="-7"/>
          <w:sz w:val="20"/>
          <w:vertAlign w:val="baseline"/>
        </w:rPr>
        <w:t> </w:t>
      </w:r>
      <w:r>
        <w:rPr>
          <w:sz w:val="20"/>
          <w:vertAlign w:val="baseline"/>
        </w:rPr>
        <w:t>Segala </w:t>
      </w:r>
      <w:r>
        <w:rPr>
          <w:spacing w:val="-2"/>
          <w:sz w:val="20"/>
          <w:vertAlign w:val="baseline"/>
        </w:rPr>
        <w:t>Permasalahannya’,</w:t>
      </w:r>
      <w:r>
        <w:rPr>
          <w:sz w:val="20"/>
          <w:vertAlign w:val="baseline"/>
        </w:rPr>
        <w:tab/>
      </w:r>
      <w:r>
        <w:rPr>
          <w:i/>
          <w:spacing w:val="-2"/>
          <w:sz w:val="20"/>
          <w:vertAlign w:val="baseline"/>
        </w:rPr>
        <w:t>Sawwa:</w:t>
      </w:r>
      <w:r>
        <w:rPr>
          <w:i/>
          <w:sz w:val="20"/>
          <w:vertAlign w:val="baseline"/>
        </w:rPr>
        <w:tab/>
      </w:r>
      <w:r>
        <w:rPr>
          <w:i/>
          <w:spacing w:val="-2"/>
          <w:sz w:val="20"/>
          <w:vertAlign w:val="baseline"/>
        </w:rPr>
        <w:t>Jurnal</w:t>
      </w:r>
      <w:r>
        <w:rPr>
          <w:i/>
          <w:sz w:val="20"/>
          <w:vertAlign w:val="baseline"/>
        </w:rPr>
        <w:tab/>
      </w:r>
      <w:r>
        <w:rPr>
          <w:i/>
          <w:spacing w:val="-4"/>
          <w:sz w:val="20"/>
          <w:vertAlign w:val="baseline"/>
        </w:rPr>
        <w:t>Studi</w:t>
      </w:r>
      <w:r>
        <w:rPr>
          <w:i/>
          <w:sz w:val="20"/>
          <w:vertAlign w:val="baseline"/>
        </w:rPr>
        <w:tab/>
      </w:r>
      <w:r>
        <w:rPr>
          <w:i/>
          <w:spacing w:val="-2"/>
          <w:sz w:val="20"/>
          <w:vertAlign w:val="baseline"/>
        </w:rPr>
        <w:t>Gender</w:t>
      </w:r>
      <w:r>
        <w:rPr>
          <w:spacing w:val="-2"/>
          <w:sz w:val="20"/>
          <w:vertAlign w:val="baseline"/>
        </w:rPr>
        <w:t>,</w:t>
      </w:r>
      <w:r>
        <w:rPr>
          <w:sz w:val="20"/>
          <w:vertAlign w:val="baseline"/>
        </w:rPr>
        <w:tab/>
      </w:r>
      <w:r>
        <w:rPr>
          <w:spacing w:val="-5"/>
          <w:sz w:val="20"/>
          <w:vertAlign w:val="baseline"/>
        </w:rPr>
        <w:t>9.2</w:t>
      </w:r>
      <w:r>
        <w:rPr>
          <w:sz w:val="20"/>
          <w:vertAlign w:val="baseline"/>
        </w:rPr>
        <w:tab/>
      </w:r>
      <w:r>
        <w:rPr>
          <w:spacing w:val="-2"/>
          <w:sz w:val="20"/>
          <w:vertAlign w:val="baseline"/>
        </w:rPr>
        <w:t>(2014),</w:t>
      </w:r>
      <w:r>
        <w:rPr>
          <w:sz w:val="20"/>
          <w:vertAlign w:val="baseline"/>
        </w:rPr>
        <w:tab/>
      </w:r>
      <w:r>
        <w:rPr>
          <w:spacing w:val="-5"/>
          <w:sz w:val="20"/>
          <w:vertAlign w:val="baseline"/>
        </w:rPr>
        <w:t>361</w:t>
      </w:r>
    </w:p>
    <w:p>
      <w:pPr>
        <w:spacing w:before="1"/>
        <w:ind w:left="568" w:right="0" w:firstLine="0"/>
        <w:jc w:val="left"/>
        <w:rPr>
          <w:sz w:val="20"/>
        </w:rPr>
      </w:pPr>
      <w:r>
        <w:rPr>
          <w:spacing w:val="-2"/>
          <w:sz w:val="20"/>
        </w:rPr>
        <w:t>&lt;https://doi.org/10.21580/sa.v9i2.641&gt;.</w:t>
      </w:r>
    </w:p>
    <w:p>
      <w:pPr>
        <w:spacing w:after="0"/>
        <w:jc w:val="left"/>
        <w:rPr>
          <w:sz w:val="20"/>
        </w:rPr>
        <w:sectPr>
          <w:pgSz w:w="11910" w:h="16840"/>
          <w:pgMar w:header="0" w:footer="1000" w:top="1920" w:bottom="1200" w:left="1700" w:right="1417"/>
        </w:sectPr>
      </w:pPr>
    </w:p>
    <w:p>
      <w:pPr>
        <w:pStyle w:val="BodyText"/>
        <w:spacing w:before="53"/>
      </w:pPr>
    </w:p>
    <w:p>
      <w:pPr>
        <w:pStyle w:val="BodyText"/>
        <w:spacing w:line="360" w:lineRule="auto"/>
        <w:ind w:left="1134" w:right="283" w:firstLine="285"/>
        <w:jc w:val="both"/>
      </w:pPr>
      <w:r>
        <w:rPr/>
        <w:t>Tahap penyaluran atau pengakhiran merupakan tahap akhir yang dilakukan oleh klien anak setelah menjalani proses bimbingan. Tahap ini merujuk pada titik dimana klien anak dianggap siap untuk melanjutkan kehidupan secara mandiri di luar pendampingan </w:t>
      </w:r>
      <w:r>
        <w:rPr/>
        <w:t>pembimbing kemasyarakatan namun masih tetap dengan dukungan keluarga, dan lingkungan masyarakat. Pembimbing kemasyarakatan harus memastikan bahwa klien anak memiliki ketrampilan, pengetahuan, dan dukungan yang cukup ketika selesai masa bimbingan.</w:t>
      </w:r>
    </w:p>
    <w:p>
      <w:pPr>
        <w:pStyle w:val="BodyText"/>
        <w:spacing w:line="360" w:lineRule="auto" w:before="1"/>
        <w:ind w:left="1134" w:right="281" w:firstLine="285"/>
        <w:jc w:val="both"/>
      </w:pPr>
      <w:r>
        <w:rPr/>
        <w:t>Sejalan dengan yang disampaikan oleh Bapak Fajar, Bapak Fajar menyampaikan bahwa taha engakhiran atau penyaluran dalam proses resosialisasi merupakan momen penting yang menandakan bahwa klien narapidana</w:t>
      </w:r>
      <w:r>
        <w:rPr>
          <w:spacing w:val="-8"/>
        </w:rPr>
        <w:t> </w:t>
      </w:r>
      <w:r>
        <w:rPr/>
        <w:t>anak</w:t>
      </w:r>
      <w:r>
        <w:rPr>
          <w:spacing w:val="-5"/>
        </w:rPr>
        <w:t> </w:t>
      </w:r>
      <w:r>
        <w:rPr/>
        <w:t>siap</w:t>
      </w:r>
      <w:r>
        <w:rPr>
          <w:spacing w:val="-7"/>
        </w:rPr>
        <w:t> </w:t>
      </w:r>
      <w:r>
        <w:rPr/>
        <w:t>untuk</w:t>
      </w:r>
      <w:r>
        <w:rPr>
          <w:spacing w:val="-5"/>
        </w:rPr>
        <w:t> </w:t>
      </w:r>
      <w:r>
        <w:rPr/>
        <w:t>menjalin</w:t>
      </w:r>
      <w:r>
        <w:rPr>
          <w:spacing w:val="-7"/>
        </w:rPr>
        <w:t> </w:t>
      </w:r>
      <w:r>
        <w:rPr/>
        <w:t>kembali</w:t>
      </w:r>
      <w:r>
        <w:rPr>
          <w:spacing w:val="-6"/>
        </w:rPr>
        <w:t> </w:t>
      </w:r>
      <w:r>
        <w:rPr/>
        <w:t>kehiduan</w:t>
      </w:r>
      <w:r>
        <w:rPr>
          <w:spacing w:val="-7"/>
        </w:rPr>
        <w:t> </w:t>
      </w:r>
      <w:r>
        <w:rPr/>
        <w:t>di</w:t>
      </w:r>
      <w:r>
        <w:rPr>
          <w:spacing w:val="-6"/>
        </w:rPr>
        <w:t> </w:t>
      </w:r>
      <w:r>
        <w:rPr/>
        <w:t>tengah</w:t>
      </w:r>
      <w:r>
        <w:rPr>
          <w:spacing w:val="-7"/>
        </w:rPr>
        <w:t> </w:t>
      </w:r>
      <w:r>
        <w:rPr/>
        <w:t>masyarakat secara menyeluruh. Pada tahap ini, klien narapidana anak dianggap elah mampu</w:t>
      </w:r>
      <w:r>
        <w:rPr>
          <w:spacing w:val="-1"/>
        </w:rPr>
        <w:t> </w:t>
      </w:r>
      <w:r>
        <w:rPr/>
        <w:t>berintegasi</w:t>
      </w:r>
      <w:r>
        <w:rPr>
          <w:spacing w:val="-1"/>
        </w:rPr>
        <w:t> </w:t>
      </w:r>
      <w:r>
        <w:rPr/>
        <w:t>secara</w:t>
      </w:r>
      <w:r>
        <w:rPr>
          <w:spacing w:val="-2"/>
        </w:rPr>
        <w:t> </w:t>
      </w:r>
      <w:r>
        <w:rPr/>
        <w:t>maksimal</w:t>
      </w:r>
      <w:r>
        <w:rPr>
          <w:spacing w:val="-1"/>
        </w:rPr>
        <w:t> </w:t>
      </w:r>
      <w:r>
        <w:rPr/>
        <w:t>dengan</w:t>
      </w:r>
      <w:r>
        <w:rPr>
          <w:spacing w:val="-1"/>
        </w:rPr>
        <w:t> </w:t>
      </w:r>
      <w:r>
        <w:rPr/>
        <w:t>norma</w:t>
      </w:r>
      <w:r>
        <w:rPr>
          <w:spacing w:val="-2"/>
        </w:rPr>
        <w:t> </w:t>
      </w:r>
      <w:r>
        <w:rPr/>
        <w:t>sosialserta perilaku yang positif tanpa berlangsugnya pendampingan dan bimbingan dari pembimbing kemasyarakatan. hal ini menunjukan bahwa klien narapidana anak sudah mampu</w:t>
      </w:r>
      <w:r>
        <w:rPr>
          <w:spacing w:val="-14"/>
        </w:rPr>
        <w:t> </w:t>
      </w:r>
      <w:r>
        <w:rPr/>
        <w:t>mandiri</w:t>
      </w:r>
      <w:r>
        <w:rPr>
          <w:spacing w:val="-14"/>
        </w:rPr>
        <w:t> </w:t>
      </w:r>
      <w:r>
        <w:rPr/>
        <w:t>secara</w:t>
      </w:r>
      <w:r>
        <w:rPr>
          <w:spacing w:val="-14"/>
        </w:rPr>
        <w:t> </w:t>
      </w:r>
      <w:r>
        <w:rPr/>
        <w:t>menyeluruh</w:t>
      </w:r>
      <w:r>
        <w:rPr>
          <w:spacing w:val="-14"/>
        </w:rPr>
        <w:t> </w:t>
      </w:r>
      <w:r>
        <w:rPr/>
        <w:t>baik</w:t>
      </w:r>
      <w:r>
        <w:rPr>
          <w:spacing w:val="-14"/>
        </w:rPr>
        <w:t> </w:t>
      </w:r>
      <w:r>
        <w:rPr/>
        <w:t>dari</w:t>
      </w:r>
      <w:r>
        <w:rPr>
          <w:spacing w:val="-12"/>
        </w:rPr>
        <w:t> </w:t>
      </w:r>
      <w:r>
        <w:rPr/>
        <w:t>aspek</w:t>
      </w:r>
      <w:r>
        <w:rPr>
          <w:spacing w:val="-12"/>
        </w:rPr>
        <w:t> </w:t>
      </w:r>
      <w:r>
        <w:rPr/>
        <w:t>emosional</w:t>
      </w:r>
      <w:r>
        <w:rPr>
          <w:spacing w:val="-14"/>
        </w:rPr>
        <w:t> </w:t>
      </w:r>
      <w:r>
        <w:rPr/>
        <w:t>sosial,</w:t>
      </w:r>
      <w:r>
        <w:rPr>
          <w:spacing w:val="-14"/>
        </w:rPr>
        <w:t> </w:t>
      </w:r>
      <w:r>
        <w:rPr/>
        <w:t>maupun perilakunya. (wawancara Bapak Fajar pada 14 Maret 2025). Ditambahkan oleh Bapak Puguh, beliau menjelaskan bahwa tahap akhir di Bapas Kelas I Semarang meerupaka fase penting yang menandai kesiapan klien untuk menjalaninkehidupan sosial secara mandiri. Pada tahap ini klien menjalani kehidupan tanpa bimbingan, pendampingan dan pengawasan dari pembimbing kemasyarakatan Bapas Kelas I Semarang. Bapak Puguh juga menyampaikan bahwa tahap ini mencakup proses pengakhiran formal dari seluruh kegiatan pembinaan yang telah klien narapidana jalani. Pelaksanaan pengakhiran</w:t>
      </w:r>
      <w:r>
        <w:rPr>
          <w:spacing w:val="-7"/>
        </w:rPr>
        <w:t> </w:t>
      </w:r>
      <w:r>
        <w:rPr/>
        <w:t>ini</w:t>
      </w:r>
      <w:r>
        <w:rPr>
          <w:spacing w:val="-9"/>
        </w:rPr>
        <w:t> </w:t>
      </w:r>
      <w:r>
        <w:rPr/>
        <w:t>dlakukan</w:t>
      </w:r>
      <w:r>
        <w:rPr>
          <w:spacing w:val="-7"/>
        </w:rPr>
        <w:t> </w:t>
      </w:r>
      <w:r>
        <w:rPr/>
        <w:t>sesuai</w:t>
      </w:r>
      <w:r>
        <w:rPr>
          <w:spacing w:val="40"/>
        </w:rPr>
        <w:t> </w:t>
      </w:r>
      <w:r>
        <w:rPr/>
        <w:t>dngan</w:t>
      </w:r>
      <w:r>
        <w:rPr>
          <w:spacing w:val="-9"/>
        </w:rPr>
        <w:t> </w:t>
      </w:r>
      <w:r>
        <w:rPr/>
        <w:t>keputusan</w:t>
      </w:r>
      <w:r>
        <w:rPr>
          <w:spacing w:val="-5"/>
        </w:rPr>
        <w:t> </w:t>
      </w:r>
      <w:r>
        <w:rPr/>
        <w:t>yang</w:t>
      </w:r>
      <w:r>
        <w:rPr>
          <w:spacing w:val="-9"/>
        </w:rPr>
        <w:t> </w:t>
      </w:r>
      <w:r>
        <w:rPr/>
        <w:t>telah</w:t>
      </w:r>
      <w:r>
        <w:rPr>
          <w:spacing w:val="-9"/>
        </w:rPr>
        <w:t> </w:t>
      </w:r>
      <w:r>
        <w:rPr/>
        <w:t>ditetapkan</w:t>
      </w:r>
      <w:r>
        <w:rPr>
          <w:spacing w:val="-9"/>
        </w:rPr>
        <w:t> </w:t>
      </w:r>
      <w:r>
        <w:rPr/>
        <w:t>oleh pengadilan, sehingga proses resosialisasi berlangsug secara terstruktur dan sesusai dengan ketentuan hukum. (wawancara Bapak Puguh pada 14 Maret </w:t>
      </w:r>
      <w:r>
        <w:rPr>
          <w:spacing w:val="-2"/>
        </w:rPr>
        <w:t>2025).</w:t>
      </w:r>
    </w:p>
    <w:p>
      <w:pPr>
        <w:pStyle w:val="BodyText"/>
        <w:spacing w:line="360" w:lineRule="auto"/>
        <w:ind w:left="1134" w:right="284" w:firstLine="285"/>
        <w:jc w:val="both"/>
      </w:pPr>
      <w:r>
        <w:rPr/>
        <w:t>Berdasarkan uraian diatas, dapat disimpulkan bahwa tahap penyaluran atau</w:t>
      </w:r>
      <w:r>
        <w:rPr>
          <w:spacing w:val="26"/>
        </w:rPr>
        <w:t> </w:t>
      </w:r>
      <w:r>
        <w:rPr/>
        <w:t>ngekhiran</w:t>
      </w:r>
      <w:r>
        <w:rPr>
          <w:spacing w:val="29"/>
        </w:rPr>
        <w:t> </w:t>
      </w:r>
      <w:r>
        <w:rPr/>
        <w:t>merupakan</w:t>
      </w:r>
      <w:r>
        <w:rPr>
          <w:spacing w:val="31"/>
        </w:rPr>
        <w:t> </w:t>
      </w:r>
      <w:r>
        <w:rPr/>
        <w:t>fase</w:t>
      </w:r>
      <w:r>
        <w:rPr>
          <w:spacing w:val="29"/>
        </w:rPr>
        <w:t> </w:t>
      </w:r>
      <w:r>
        <w:rPr/>
        <w:t>akhir</w:t>
      </w:r>
      <w:r>
        <w:rPr>
          <w:spacing w:val="28"/>
        </w:rPr>
        <w:t> </w:t>
      </w:r>
      <w:r>
        <w:rPr/>
        <w:t>dalam</w:t>
      </w:r>
      <w:r>
        <w:rPr>
          <w:spacing w:val="29"/>
        </w:rPr>
        <w:t> </w:t>
      </w:r>
      <w:r>
        <w:rPr/>
        <w:t>proses</w:t>
      </w:r>
      <w:r>
        <w:rPr>
          <w:spacing w:val="29"/>
        </w:rPr>
        <w:t> </w:t>
      </w:r>
      <w:r>
        <w:rPr/>
        <w:t>resosialisasi</w:t>
      </w:r>
      <w:r>
        <w:rPr>
          <w:spacing w:val="30"/>
        </w:rPr>
        <w:t> </w:t>
      </w:r>
      <w:r>
        <w:rPr/>
        <w:t>bagi</w:t>
      </w:r>
      <w:r>
        <w:rPr>
          <w:spacing w:val="30"/>
        </w:rPr>
        <w:t> </w:t>
      </w:r>
      <w:r>
        <w:rPr>
          <w:spacing w:val="-2"/>
        </w:rPr>
        <w:t>klien</w:t>
      </w:r>
    </w:p>
    <w:p>
      <w:pPr>
        <w:pStyle w:val="BodyText"/>
        <w:spacing w:after="0" w:line="360" w:lineRule="auto"/>
        <w:jc w:val="both"/>
        <w:sectPr>
          <w:pgSz w:w="11910" w:h="16840"/>
          <w:pgMar w:header="0" w:footer="1000" w:top="1920" w:bottom="1200" w:left="1700" w:right="1417"/>
        </w:sectPr>
      </w:pPr>
    </w:p>
    <w:p>
      <w:pPr>
        <w:pStyle w:val="BodyText"/>
        <w:spacing w:before="53"/>
      </w:pPr>
    </w:p>
    <w:p>
      <w:pPr>
        <w:pStyle w:val="BodyText"/>
        <w:spacing w:line="360" w:lineRule="auto"/>
        <w:ind w:left="1134" w:right="278"/>
        <w:jc w:val="both"/>
      </w:pPr>
      <w:r>
        <w:rPr/>
        <w:t>narapidana</w:t>
      </w:r>
      <w:r>
        <w:rPr>
          <w:spacing w:val="-2"/>
        </w:rPr>
        <w:t> </w:t>
      </w:r>
      <w:r>
        <w:rPr/>
        <w:t>anak.</w:t>
      </w:r>
      <w:r>
        <w:rPr>
          <w:spacing w:val="-1"/>
        </w:rPr>
        <w:t> </w:t>
      </w:r>
      <w:r>
        <w:rPr/>
        <w:t>Tahap</w:t>
      </w:r>
      <w:r>
        <w:rPr>
          <w:spacing w:val="-1"/>
        </w:rPr>
        <w:t> </w:t>
      </w:r>
      <w:r>
        <w:rPr/>
        <w:t>ini</w:t>
      </w:r>
      <w:r>
        <w:rPr>
          <w:spacing w:val="-1"/>
        </w:rPr>
        <w:t> </w:t>
      </w:r>
      <w:r>
        <w:rPr/>
        <w:t>klien</w:t>
      </w:r>
      <w:r>
        <w:rPr>
          <w:spacing w:val="-1"/>
        </w:rPr>
        <w:t> </w:t>
      </w:r>
      <w:r>
        <w:rPr/>
        <w:t>narapidana</w:t>
      </w:r>
      <w:r>
        <w:rPr>
          <w:spacing w:val="-2"/>
        </w:rPr>
        <w:t> </w:t>
      </w:r>
      <w:r>
        <w:rPr/>
        <w:t>anak diharapkan</w:t>
      </w:r>
      <w:r>
        <w:rPr>
          <w:spacing w:val="-1"/>
        </w:rPr>
        <w:t> </w:t>
      </w:r>
      <w:r>
        <w:rPr/>
        <w:t>telah</w:t>
      </w:r>
      <w:r>
        <w:rPr>
          <w:spacing w:val="-2"/>
        </w:rPr>
        <w:t> </w:t>
      </w:r>
      <w:r>
        <w:rPr/>
        <w:t>memiliki ketrampilan, pengetahuan, serta dukungan dari keluarga dan lingkungan sosial. Pngekahiran merupakan proses formal yang pelaksanaanya sesuai dengan keputusan kejaksaan, sehingga menjamin bahwa proses resosialisasi yang</w:t>
      </w:r>
      <w:r>
        <w:rPr>
          <w:spacing w:val="-6"/>
        </w:rPr>
        <w:t> </w:t>
      </w:r>
      <w:r>
        <w:rPr/>
        <w:t>dilakukan</w:t>
      </w:r>
      <w:r>
        <w:rPr>
          <w:spacing w:val="-6"/>
        </w:rPr>
        <w:t> </w:t>
      </w:r>
      <w:r>
        <w:rPr/>
        <w:t>oleh</w:t>
      </w:r>
      <w:r>
        <w:rPr>
          <w:spacing w:val="-6"/>
        </w:rPr>
        <w:t> </w:t>
      </w:r>
      <w:r>
        <w:rPr/>
        <w:t>pembimbing</w:t>
      </w:r>
      <w:r>
        <w:rPr>
          <w:spacing w:val="-6"/>
        </w:rPr>
        <w:t> </w:t>
      </w:r>
      <w:r>
        <w:rPr/>
        <w:t>kemasyarakatan</w:t>
      </w:r>
      <w:r>
        <w:rPr>
          <w:spacing w:val="-5"/>
        </w:rPr>
        <w:t> </w:t>
      </w:r>
      <w:r>
        <w:rPr/>
        <w:t>berjalan</w:t>
      </w:r>
      <w:r>
        <w:rPr>
          <w:spacing w:val="-6"/>
        </w:rPr>
        <w:t> </w:t>
      </w:r>
      <w:r>
        <w:rPr/>
        <w:t>secara</w:t>
      </w:r>
      <w:r>
        <w:rPr>
          <w:spacing w:val="-7"/>
        </w:rPr>
        <w:t> </w:t>
      </w:r>
      <w:r>
        <w:rPr/>
        <w:t>terstruktur dan sesuai dengan ketentuan hukum. Pembimbing kemasyarakatan bertugas mengidentifikasi</w:t>
      </w:r>
      <w:r>
        <w:rPr>
          <w:spacing w:val="-3"/>
        </w:rPr>
        <w:t> </w:t>
      </w:r>
      <w:r>
        <w:rPr/>
        <w:t>potensi,</w:t>
      </w:r>
      <w:r>
        <w:rPr>
          <w:spacing w:val="-3"/>
        </w:rPr>
        <w:t> </w:t>
      </w:r>
      <w:r>
        <w:rPr/>
        <w:t>minat,</w:t>
      </w:r>
      <w:r>
        <w:rPr>
          <w:spacing w:val="-3"/>
        </w:rPr>
        <w:t> </w:t>
      </w:r>
      <w:r>
        <w:rPr/>
        <w:t>dan</w:t>
      </w:r>
      <w:r>
        <w:rPr>
          <w:spacing w:val="-3"/>
        </w:rPr>
        <w:t> </w:t>
      </w:r>
      <w:r>
        <w:rPr/>
        <w:t>kebutuhan</w:t>
      </w:r>
      <w:r>
        <w:rPr>
          <w:spacing w:val="-4"/>
        </w:rPr>
        <w:t> </w:t>
      </w:r>
      <w:r>
        <w:rPr/>
        <w:t>klien,</w:t>
      </w:r>
      <w:r>
        <w:rPr>
          <w:spacing w:val="-3"/>
        </w:rPr>
        <w:t> </w:t>
      </w:r>
      <w:r>
        <w:rPr/>
        <w:t>lalu</w:t>
      </w:r>
      <w:r>
        <w:rPr>
          <w:spacing w:val="-3"/>
        </w:rPr>
        <w:t> </w:t>
      </w:r>
      <w:r>
        <w:rPr/>
        <w:t>menyesuaikannya dengan peluang yang tersedia di masyarakat, baik berupa pendidikan lanjutan,</w:t>
      </w:r>
      <w:r>
        <w:rPr>
          <w:spacing w:val="-15"/>
        </w:rPr>
        <w:t> </w:t>
      </w:r>
      <w:r>
        <w:rPr/>
        <w:t>pelatihan</w:t>
      </w:r>
      <w:r>
        <w:rPr>
          <w:spacing w:val="-15"/>
        </w:rPr>
        <w:t> </w:t>
      </w:r>
      <w:r>
        <w:rPr/>
        <w:t>keterampilan,</w:t>
      </w:r>
      <w:r>
        <w:rPr>
          <w:spacing w:val="-15"/>
        </w:rPr>
        <w:t> </w:t>
      </w:r>
      <w:r>
        <w:rPr/>
        <w:t>pekerjaan,</w:t>
      </w:r>
      <w:r>
        <w:rPr>
          <w:spacing w:val="-15"/>
        </w:rPr>
        <w:t> </w:t>
      </w:r>
      <w:r>
        <w:rPr/>
        <w:t>maupun</w:t>
      </w:r>
      <w:r>
        <w:rPr>
          <w:spacing w:val="-15"/>
        </w:rPr>
        <w:t> </w:t>
      </w:r>
      <w:r>
        <w:rPr/>
        <w:t>program</w:t>
      </w:r>
      <w:r>
        <w:rPr>
          <w:spacing w:val="-15"/>
        </w:rPr>
        <w:t> </w:t>
      </w:r>
      <w:r>
        <w:rPr/>
        <w:t>keagamaan</w:t>
      </w:r>
      <w:r>
        <w:rPr>
          <w:spacing w:val="-15"/>
        </w:rPr>
        <w:t> </w:t>
      </w:r>
      <w:r>
        <w:rPr/>
        <w:t>dan sosial. Penyaluran ini tidak dilakukan secara sembarangan, melainkan berdasarkan</w:t>
      </w:r>
      <w:r>
        <w:rPr>
          <w:spacing w:val="-13"/>
        </w:rPr>
        <w:t> </w:t>
      </w:r>
      <w:r>
        <w:rPr/>
        <w:t>hasil</w:t>
      </w:r>
      <w:r>
        <w:rPr>
          <w:spacing w:val="-12"/>
        </w:rPr>
        <w:t> </w:t>
      </w:r>
      <w:r>
        <w:rPr/>
        <w:t>asesmen</w:t>
      </w:r>
      <w:r>
        <w:rPr>
          <w:spacing w:val="-13"/>
        </w:rPr>
        <w:t> </w:t>
      </w:r>
      <w:r>
        <w:rPr/>
        <w:t>dan</w:t>
      </w:r>
      <w:r>
        <w:rPr>
          <w:spacing w:val="-13"/>
        </w:rPr>
        <w:t> </w:t>
      </w:r>
      <w:r>
        <w:rPr/>
        <w:t>bimbingan</w:t>
      </w:r>
      <w:r>
        <w:rPr>
          <w:spacing w:val="-14"/>
        </w:rPr>
        <w:t> </w:t>
      </w:r>
      <w:r>
        <w:rPr/>
        <w:t>yang</w:t>
      </w:r>
      <w:r>
        <w:rPr>
          <w:spacing w:val="-13"/>
        </w:rPr>
        <w:t> </w:t>
      </w:r>
      <w:r>
        <w:rPr/>
        <w:t>telah</w:t>
      </w:r>
      <w:r>
        <w:rPr>
          <w:spacing w:val="-13"/>
        </w:rPr>
        <w:t> </w:t>
      </w:r>
      <w:r>
        <w:rPr/>
        <w:t>diberikan</w:t>
      </w:r>
      <w:r>
        <w:rPr>
          <w:spacing w:val="-14"/>
        </w:rPr>
        <w:t> </w:t>
      </w:r>
      <w:r>
        <w:rPr/>
        <w:t>selama</w:t>
      </w:r>
      <w:r>
        <w:rPr>
          <w:spacing w:val="-14"/>
        </w:rPr>
        <w:t> </w:t>
      </w:r>
      <w:r>
        <w:rPr/>
        <w:t>proses pembinaan berlangsung. Sebagai </w:t>
      </w:r>
      <w:r>
        <w:rPr>
          <w:i/>
        </w:rPr>
        <w:t>fasilitator</w:t>
      </w:r>
      <w:r>
        <w:rPr/>
        <w:t>, pembimbing kemasyarakatan menjalani</w:t>
      </w:r>
      <w:r>
        <w:rPr>
          <w:spacing w:val="-1"/>
        </w:rPr>
        <w:t> </w:t>
      </w:r>
      <w:r>
        <w:rPr/>
        <w:t>kerja</w:t>
      </w:r>
      <w:r>
        <w:rPr>
          <w:spacing w:val="-3"/>
        </w:rPr>
        <w:t> </w:t>
      </w:r>
      <w:r>
        <w:rPr/>
        <w:t>sama</w:t>
      </w:r>
      <w:r>
        <w:rPr>
          <w:spacing w:val="-2"/>
        </w:rPr>
        <w:t> </w:t>
      </w:r>
      <w:r>
        <w:rPr/>
        <w:t>dengan</w:t>
      </w:r>
      <w:r>
        <w:rPr>
          <w:spacing w:val="-1"/>
        </w:rPr>
        <w:t> </w:t>
      </w:r>
      <w:r>
        <w:rPr/>
        <w:t>pihak</w:t>
      </w:r>
      <w:r>
        <w:rPr>
          <w:spacing w:val="-2"/>
        </w:rPr>
        <w:t> </w:t>
      </w:r>
      <w:r>
        <w:rPr/>
        <w:t>seperti</w:t>
      </w:r>
      <w:r>
        <w:rPr>
          <w:spacing w:val="-1"/>
        </w:rPr>
        <w:t> </w:t>
      </w:r>
      <w:r>
        <w:rPr/>
        <w:t>lembaga</w:t>
      </w:r>
      <w:r>
        <w:rPr>
          <w:spacing w:val="-2"/>
        </w:rPr>
        <w:t> </w:t>
      </w:r>
      <w:r>
        <w:rPr/>
        <w:t>Pendidikan,</w:t>
      </w:r>
      <w:r>
        <w:rPr>
          <w:spacing w:val="-1"/>
        </w:rPr>
        <w:t> </w:t>
      </w:r>
      <w:r>
        <w:rPr/>
        <w:t>dunia</w:t>
      </w:r>
      <w:r>
        <w:rPr>
          <w:spacing w:val="-2"/>
        </w:rPr>
        <w:t> </w:t>
      </w:r>
      <w:r>
        <w:rPr/>
        <w:t>kerja, palai latihan kerja, dan instansi lainnya untuk menciptakan akses yang nyata bagi klien agar mampu menjalani hidup secara mandiri. Sebagai </w:t>
      </w:r>
      <w:r>
        <w:rPr>
          <w:i/>
        </w:rPr>
        <w:t>mediator </w:t>
      </w:r>
      <w:r>
        <w:rPr/>
        <w:t>pembimbing kemasyarakatan membantu menjembatani komunikasi antara klien, keluarga dan masyarakat.</w:t>
      </w:r>
    </w:p>
    <w:p>
      <w:pPr>
        <w:pStyle w:val="BodyText"/>
        <w:spacing w:line="360" w:lineRule="auto" w:before="161"/>
        <w:ind w:left="851" w:right="281"/>
        <w:jc w:val="both"/>
      </w:pPr>
      <w:r>
        <w:rPr/>
        <w:t>Berikut Tabel 4.2 rangkuman hasil temuan mengenai Peran Pembimbing Kemasyarakatan dalam tahapan resosialisasi klien narapidana anak di Bapas Kelas I Semarang.</w:t>
      </w:r>
    </w:p>
    <w:p>
      <w:pPr>
        <w:spacing w:before="160"/>
        <w:ind w:left="4082" w:right="0" w:firstLine="0"/>
        <w:jc w:val="both"/>
        <w:rPr>
          <w:i/>
          <w:sz w:val="24"/>
        </w:rPr>
      </w:pPr>
      <w:r>
        <w:rPr>
          <w:i/>
          <w:sz w:val="24"/>
        </w:rPr>
        <w:t>Tabel</w:t>
      </w:r>
      <w:r>
        <w:rPr>
          <w:i/>
          <w:spacing w:val="-1"/>
          <w:sz w:val="24"/>
        </w:rPr>
        <w:t> </w:t>
      </w:r>
      <w:r>
        <w:rPr>
          <w:i/>
          <w:spacing w:val="-5"/>
          <w:sz w:val="24"/>
        </w:rPr>
        <w:t>4.2</w:t>
      </w:r>
    </w:p>
    <w:p>
      <w:pPr>
        <w:pStyle w:val="BodyText"/>
        <w:spacing w:before="21"/>
        <w:rPr>
          <w:i/>
        </w:rPr>
      </w:pPr>
    </w:p>
    <w:p>
      <w:pPr>
        <w:pStyle w:val="BodyText"/>
        <w:spacing w:line="360" w:lineRule="auto"/>
        <w:ind w:left="2364" w:right="220" w:hanging="1671"/>
      </w:pPr>
      <w:r>
        <w:rPr/>
        <w:t>Analisis</w:t>
      </w:r>
      <w:r>
        <w:rPr>
          <w:spacing w:val="-6"/>
        </w:rPr>
        <w:t> </w:t>
      </w:r>
      <w:r>
        <w:rPr/>
        <w:t>Peran</w:t>
      </w:r>
      <w:r>
        <w:rPr>
          <w:spacing w:val="-6"/>
        </w:rPr>
        <w:t> </w:t>
      </w:r>
      <w:r>
        <w:rPr/>
        <w:t>Pembimbing</w:t>
      </w:r>
      <w:r>
        <w:rPr>
          <w:spacing w:val="-6"/>
        </w:rPr>
        <w:t> </w:t>
      </w:r>
      <w:r>
        <w:rPr/>
        <w:t>Kemasyarakatan</w:t>
      </w:r>
      <w:r>
        <w:rPr>
          <w:spacing w:val="-4"/>
        </w:rPr>
        <w:t> </w:t>
      </w:r>
      <w:r>
        <w:rPr/>
        <w:t>dalam</w:t>
      </w:r>
      <w:r>
        <w:rPr>
          <w:spacing w:val="-6"/>
        </w:rPr>
        <w:t> </w:t>
      </w:r>
      <w:r>
        <w:rPr/>
        <w:t>tahapan</w:t>
      </w:r>
      <w:r>
        <w:rPr>
          <w:spacing w:val="-6"/>
        </w:rPr>
        <w:t> </w:t>
      </w:r>
      <w:r>
        <w:rPr/>
        <w:t>Resosialisasi</w:t>
      </w:r>
      <w:r>
        <w:rPr>
          <w:spacing w:val="-6"/>
        </w:rPr>
        <w:t> </w:t>
      </w:r>
      <w:r>
        <w:rPr/>
        <w:t>Klien Narapidana Anak di Bapas Kelas I Semarang</w:t>
      </w:r>
    </w:p>
    <w:p>
      <w:pPr>
        <w:pStyle w:val="BodyText"/>
        <w:spacing w:before="2"/>
        <w:rPr>
          <w:sz w:val="14"/>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352"/>
        <w:gridCol w:w="2002"/>
        <w:gridCol w:w="4065"/>
      </w:tblGrid>
      <w:tr>
        <w:trPr>
          <w:trHeight w:val="275" w:hRule="atLeast"/>
        </w:trPr>
        <w:tc>
          <w:tcPr>
            <w:tcW w:w="511" w:type="dxa"/>
          </w:tcPr>
          <w:p>
            <w:pPr>
              <w:pStyle w:val="TableParagraph"/>
              <w:spacing w:line="256" w:lineRule="exact"/>
              <w:rPr>
                <w:b/>
                <w:sz w:val="24"/>
              </w:rPr>
            </w:pPr>
            <w:r>
              <w:rPr>
                <w:b/>
                <w:spacing w:val="-5"/>
                <w:sz w:val="24"/>
              </w:rPr>
              <w:t>No</w:t>
            </w:r>
          </w:p>
        </w:tc>
        <w:tc>
          <w:tcPr>
            <w:tcW w:w="3354" w:type="dxa"/>
            <w:gridSpan w:val="2"/>
          </w:tcPr>
          <w:p>
            <w:pPr>
              <w:pStyle w:val="TableParagraph"/>
              <w:spacing w:line="256" w:lineRule="exact"/>
              <w:ind w:left="671"/>
              <w:rPr>
                <w:b/>
                <w:sz w:val="24"/>
              </w:rPr>
            </w:pPr>
            <w:r>
              <w:rPr>
                <w:b/>
                <w:sz w:val="24"/>
              </w:rPr>
              <w:t>Tahap </w:t>
            </w:r>
            <w:r>
              <w:rPr>
                <w:b/>
                <w:spacing w:val="-2"/>
                <w:sz w:val="24"/>
              </w:rPr>
              <w:t>Resosialisasi</w:t>
            </w:r>
          </w:p>
        </w:tc>
        <w:tc>
          <w:tcPr>
            <w:tcW w:w="4065" w:type="dxa"/>
          </w:tcPr>
          <w:p>
            <w:pPr>
              <w:pStyle w:val="TableParagraph"/>
              <w:spacing w:line="256" w:lineRule="exact"/>
              <w:ind w:left="131"/>
              <w:rPr>
                <w:b/>
                <w:sz w:val="24"/>
              </w:rPr>
            </w:pPr>
            <w:r>
              <w:rPr>
                <w:b/>
                <w:sz w:val="24"/>
              </w:rPr>
              <w:t>Peran</w:t>
            </w:r>
            <w:r>
              <w:rPr>
                <w:b/>
                <w:spacing w:val="-2"/>
                <w:sz w:val="24"/>
              </w:rPr>
              <w:t> </w:t>
            </w:r>
            <w:r>
              <w:rPr>
                <w:b/>
                <w:sz w:val="24"/>
              </w:rPr>
              <w:t>Pembimbing</w:t>
            </w:r>
            <w:r>
              <w:rPr>
                <w:b/>
                <w:spacing w:val="-2"/>
                <w:sz w:val="24"/>
              </w:rPr>
              <w:t> Kemasyarakatan</w:t>
            </w:r>
          </w:p>
        </w:tc>
      </w:tr>
      <w:tr>
        <w:trPr>
          <w:trHeight w:val="1655" w:hRule="atLeast"/>
        </w:trPr>
        <w:tc>
          <w:tcPr>
            <w:tcW w:w="511" w:type="dxa"/>
            <w:vMerge w:val="restart"/>
          </w:tcPr>
          <w:p>
            <w:pPr>
              <w:pStyle w:val="TableParagraph"/>
              <w:spacing w:line="275" w:lineRule="exact"/>
              <w:rPr>
                <w:sz w:val="24"/>
              </w:rPr>
            </w:pPr>
            <w:r>
              <w:rPr>
                <w:spacing w:val="-5"/>
                <w:sz w:val="24"/>
              </w:rPr>
              <w:t>1.</w:t>
            </w:r>
          </w:p>
        </w:tc>
        <w:tc>
          <w:tcPr>
            <w:tcW w:w="1352" w:type="dxa"/>
            <w:vMerge w:val="restart"/>
          </w:tcPr>
          <w:p>
            <w:pPr>
              <w:pStyle w:val="TableParagraph"/>
              <w:spacing w:line="275" w:lineRule="exact"/>
              <w:ind w:left="108"/>
              <w:rPr>
                <w:sz w:val="24"/>
              </w:rPr>
            </w:pPr>
            <w:r>
              <w:rPr>
                <w:sz w:val="24"/>
              </w:rPr>
              <w:t>Tahap</w:t>
            </w:r>
            <w:r>
              <w:rPr>
                <w:spacing w:val="-5"/>
                <w:sz w:val="24"/>
              </w:rPr>
              <w:t> </w:t>
            </w:r>
            <w:r>
              <w:rPr>
                <w:spacing w:val="-4"/>
                <w:sz w:val="24"/>
              </w:rPr>
              <w:t>awal</w:t>
            </w:r>
          </w:p>
        </w:tc>
        <w:tc>
          <w:tcPr>
            <w:tcW w:w="2002" w:type="dxa"/>
          </w:tcPr>
          <w:p>
            <w:pPr>
              <w:pStyle w:val="TableParagraph"/>
              <w:ind w:right="185"/>
              <w:rPr>
                <w:sz w:val="24"/>
              </w:rPr>
            </w:pPr>
            <w:r>
              <w:rPr>
                <w:spacing w:val="-2"/>
                <w:sz w:val="24"/>
              </w:rPr>
              <w:t>Bimbingan kesiapan</w:t>
            </w:r>
          </w:p>
        </w:tc>
        <w:tc>
          <w:tcPr>
            <w:tcW w:w="4065" w:type="dxa"/>
          </w:tcPr>
          <w:p>
            <w:pPr>
              <w:pStyle w:val="TableParagraph"/>
              <w:spacing w:line="276" w:lineRule="exact"/>
              <w:ind w:right="155"/>
              <w:rPr>
                <w:sz w:val="24"/>
              </w:rPr>
            </w:pPr>
            <w:r>
              <w:rPr>
                <w:i/>
                <w:sz w:val="24"/>
              </w:rPr>
              <w:t>fasilitator </w:t>
            </w:r>
            <w:r>
              <w:rPr>
                <w:sz w:val="24"/>
              </w:rPr>
              <w:t>dan </w:t>
            </w:r>
            <w:r>
              <w:rPr>
                <w:i/>
                <w:sz w:val="24"/>
              </w:rPr>
              <w:t>motivator </w:t>
            </w:r>
            <w:r>
              <w:rPr>
                <w:sz w:val="24"/>
              </w:rPr>
              <w:t>yang tidak hanya memberikan bimbingan secara administrator,</w:t>
            </w:r>
            <w:r>
              <w:rPr>
                <w:spacing w:val="-13"/>
                <w:sz w:val="24"/>
              </w:rPr>
              <w:t> </w:t>
            </w:r>
            <w:r>
              <w:rPr>
                <w:sz w:val="24"/>
              </w:rPr>
              <w:t>tetapi</w:t>
            </w:r>
            <w:r>
              <w:rPr>
                <w:spacing w:val="-13"/>
                <w:sz w:val="24"/>
              </w:rPr>
              <w:t> </w:t>
            </w:r>
            <w:r>
              <w:rPr>
                <w:sz w:val="24"/>
              </w:rPr>
              <w:t>juga</w:t>
            </w:r>
            <w:r>
              <w:rPr>
                <w:spacing w:val="-13"/>
                <w:sz w:val="24"/>
              </w:rPr>
              <w:t> </w:t>
            </w:r>
            <w:r>
              <w:rPr>
                <w:sz w:val="24"/>
              </w:rPr>
              <w:t>mendampingi klien dalam menyusun rencana hidup ke depan,, baik aspek pendidikan, pekerjaan maupun kehidupan sosial.</w:t>
            </w:r>
          </w:p>
        </w:tc>
      </w:tr>
      <w:tr>
        <w:trPr>
          <w:trHeight w:val="551" w:hRule="atLeast"/>
        </w:trPr>
        <w:tc>
          <w:tcPr>
            <w:tcW w:w="511" w:type="dxa"/>
            <w:vMerge/>
            <w:tcBorders>
              <w:top w:val="nil"/>
            </w:tcBorders>
          </w:tcPr>
          <w:p>
            <w:pPr>
              <w:rPr>
                <w:sz w:val="2"/>
                <w:szCs w:val="2"/>
              </w:rPr>
            </w:pPr>
          </w:p>
        </w:tc>
        <w:tc>
          <w:tcPr>
            <w:tcW w:w="1352" w:type="dxa"/>
            <w:vMerge/>
            <w:tcBorders>
              <w:top w:val="nil"/>
            </w:tcBorders>
          </w:tcPr>
          <w:p>
            <w:pPr>
              <w:rPr>
                <w:sz w:val="2"/>
                <w:szCs w:val="2"/>
              </w:rPr>
            </w:pPr>
          </w:p>
        </w:tc>
        <w:tc>
          <w:tcPr>
            <w:tcW w:w="2002" w:type="dxa"/>
          </w:tcPr>
          <w:p>
            <w:pPr>
              <w:pStyle w:val="TableParagraph"/>
              <w:spacing w:line="275" w:lineRule="exact"/>
              <w:rPr>
                <w:sz w:val="24"/>
              </w:rPr>
            </w:pPr>
            <w:r>
              <w:rPr>
                <w:sz w:val="24"/>
              </w:rPr>
              <w:t>Peran</w:t>
            </w:r>
            <w:r>
              <w:rPr>
                <w:spacing w:val="-3"/>
                <w:sz w:val="24"/>
              </w:rPr>
              <w:t> </w:t>
            </w:r>
            <w:r>
              <w:rPr>
                <w:spacing w:val="-2"/>
                <w:sz w:val="24"/>
              </w:rPr>
              <w:t>masyarakat</w:t>
            </w:r>
          </w:p>
        </w:tc>
        <w:tc>
          <w:tcPr>
            <w:tcW w:w="4065" w:type="dxa"/>
          </w:tcPr>
          <w:p>
            <w:pPr>
              <w:pStyle w:val="TableParagraph"/>
              <w:spacing w:line="276" w:lineRule="exact"/>
              <w:rPr>
                <w:sz w:val="24"/>
              </w:rPr>
            </w:pPr>
            <w:r>
              <w:rPr>
                <w:i/>
                <w:sz w:val="24"/>
              </w:rPr>
              <w:t>Mediator</w:t>
            </w:r>
            <w:r>
              <w:rPr>
                <w:i/>
                <w:spacing w:val="-13"/>
                <w:sz w:val="24"/>
              </w:rPr>
              <w:t> </w:t>
            </w:r>
            <w:r>
              <w:rPr>
                <w:sz w:val="24"/>
              </w:rPr>
              <w:t>yang</w:t>
            </w:r>
            <w:r>
              <w:rPr>
                <w:spacing w:val="-13"/>
                <w:sz w:val="24"/>
              </w:rPr>
              <w:t> </w:t>
            </w:r>
            <w:r>
              <w:rPr>
                <w:sz w:val="24"/>
              </w:rPr>
              <w:t>membangun</w:t>
            </w:r>
            <w:r>
              <w:rPr>
                <w:spacing w:val="-13"/>
                <w:sz w:val="24"/>
              </w:rPr>
              <w:t> </w:t>
            </w:r>
            <w:r>
              <w:rPr>
                <w:sz w:val="24"/>
              </w:rPr>
              <w:t>komunikasi dan pemahaman yang baik antara klien</w:t>
            </w:r>
          </w:p>
        </w:tc>
      </w:tr>
    </w:tbl>
    <w:p>
      <w:pPr>
        <w:pStyle w:val="TableParagraph"/>
        <w:spacing w:after="0" w:line="276" w:lineRule="exact"/>
        <w:rPr>
          <w:sz w:val="24"/>
        </w:rPr>
        <w:sectPr>
          <w:pgSz w:w="11910" w:h="16840"/>
          <w:pgMar w:header="0" w:footer="1000" w:top="1920" w:bottom="1200" w:left="1700" w:right="1417"/>
        </w:sectPr>
      </w:pPr>
    </w:p>
    <w:p>
      <w:pPr>
        <w:pStyle w:val="BodyText"/>
        <w:spacing w:before="100"/>
        <w:rPr>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1352"/>
        <w:gridCol w:w="2002"/>
        <w:gridCol w:w="4065"/>
      </w:tblGrid>
      <w:tr>
        <w:trPr>
          <w:trHeight w:val="551" w:hRule="atLeast"/>
        </w:trPr>
        <w:tc>
          <w:tcPr>
            <w:tcW w:w="511" w:type="dxa"/>
          </w:tcPr>
          <w:p>
            <w:pPr>
              <w:pStyle w:val="TableParagraph"/>
              <w:ind w:left="0"/>
              <w:rPr>
                <w:sz w:val="24"/>
              </w:rPr>
            </w:pPr>
          </w:p>
        </w:tc>
        <w:tc>
          <w:tcPr>
            <w:tcW w:w="1352" w:type="dxa"/>
          </w:tcPr>
          <w:p>
            <w:pPr>
              <w:pStyle w:val="TableParagraph"/>
              <w:ind w:left="0"/>
              <w:rPr>
                <w:sz w:val="24"/>
              </w:rPr>
            </w:pPr>
          </w:p>
        </w:tc>
        <w:tc>
          <w:tcPr>
            <w:tcW w:w="2002" w:type="dxa"/>
          </w:tcPr>
          <w:p>
            <w:pPr>
              <w:pStyle w:val="TableParagraph"/>
              <w:ind w:left="0"/>
              <w:rPr>
                <w:sz w:val="24"/>
              </w:rPr>
            </w:pPr>
          </w:p>
        </w:tc>
        <w:tc>
          <w:tcPr>
            <w:tcW w:w="4065" w:type="dxa"/>
          </w:tcPr>
          <w:p>
            <w:pPr>
              <w:pStyle w:val="TableParagraph"/>
              <w:spacing w:line="276" w:lineRule="exact"/>
              <w:rPr>
                <w:sz w:val="24"/>
              </w:rPr>
            </w:pPr>
            <w:r>
              <w:rPr>
                <w:sz w:val="24"/>
              </w:rPr>
              <w:t>dan</w:t>
            </w:r>
            <w:r>
              <w:rPr>
                <w:spacing w:val="-10"/>
                <w:sz w:val="24"/>
              </w:rPr>
              <w:t> </w:t>
            </w:r>
            <w:r>
              <w:rPr>
                <w:sz w:val="24"/>
              </w:rPr>
              <w:t>lingkungan</w:t>
            </w:r>
            <w:r>
              <w:rPr>
                <w:spacing w:val="-10"/>
                <w:sz w:val="24"/>
              </w:rPr>
              <w:t> </w:t>
            </w:r>
            <w:r>
              <w:rPr>
                <w:sz w:val="24"/>
              </w:rPr>
              <w:t>sosial</w:t>
            </w:r>
            <w:r>
              <w:rPr>
                <w:spacing w:val="-10"/>
                <w:sz w:val="24"/>
              </w:rPr>
              <w:t> </w:t>
            </w:r>
            <w:r>
              <w:rPr>
                <w:sz w:val="24"/>
              </w:rPr>
              <w:t>yang</w:t>
            </w:r>
            <w:r>
              <w:rPr>
                <w:spacing w:val="-10"/>
                <w:sz w:val="24"/>
              </w:rPr>
              <w:t> </w:t>
            </w:r>
            <w:r>
              <w:rPr>
                <w:sz w:val="24"/>
              </w:rPr>
              <w:t>akan menerima kembali</w:t>
            </w:r>
          </w:p>
        </w:tc>
      </w:tr>
      <w:tr>
        <w:trPr>
          <w:trHeight w:val="1103" w:hRule="atLeast"/>
        </w:trPr>
        <w:tc>
          <w:tcPr>
            <w:tcW w:w="511" w:type="dxa"/>
            <w:vMerge w:val="restart"/>
          </w:tcPr>
          <w:p>
            <w:pPr>
              <w:pStyle w:val="TableParagraph"/>
              <w:spacing w:line="275" w:lineRule="exact"/>
              <w:rPr>
                <w:sz w:val="24"/>
              </w:rPr>
            </w:pPr>
            <w:r>
              <w:rPr>
                <w:spacing w:val="-5"/>
                <w:sz w:val="24"/>
              </w:rPr>
              <w:t>2.</w:t>
            </w:r>
          </w:p>
        </w:tc>
        <w:tc>
          <w:tcPr>
            <w:tcW w:w="1352" w:type="dxa"/>
            <w:vMerge w:val="restart"/>
          </w:tcPr>
          <w:p>
            <w:pPr>
              <w:pStyle w:val="TableParagraph"/>
              <w:ind w:left="108" w:right="377"/>
              <w:rPr>
                <w:sz w:val="24"/>
              </w:rPr>
            </w:pPr>
            <w:r>
              <w:rPr>
                <w:spacing w:val="-2"/>
                <w:sz w:val="24"/>
              </w:rPr>
              <w:t>Tahap Lanjutan</w:t>
            </w:r>
          </w:p>
        </w:tc>
        <w:tc>
          <w:tcPr>
            <w:tcW w:w="2002" w:type="dxa"/>
          </w:tcPr>
          <w:p>
            <w:pPr>
              <w:pStyle w:val="TableParagraph"/>
              <w:ind w:right="185"/>
              <w:rPr>
                <w:sz w:val="24"/>
              </w:rPr>
            </w:pPr>
            <w:r>
              <w:rPr>
                <w:sz w:val="24"/>
              </w:rPr>
              <w:t>Bimbingan</w:t>
            </w:r>
            <w:r>
              <w:rPr>
                <w:spacing w:val="-15"/>
                <w:sz w:val="24"/>
              </w:rPr>
              <w:t> </w:t>
            </w:r>
            <w:r>
              <w:rPr>
                <w:sz w:val="24"/>
              </w:rPr>
              <w:t>sosial hidup </w:t>
            </w:r>
            <w:r>
              <w:rPr>
                <w:spacing w:val="-2"/>
                <w:sz w:val="24"/>
              </w:rPr>
              <w:t>masyarakat</w:t>
            </w:r>
          </w:p>
        </w:tc>
        <w:tc>
          <w:tcPr>
            <w:tcW w:w="4065" w:type="dxa"/>
          </w:tcPr>
          <w:p>
            <w:pPr>
              <w:pStyle w:val="TableParagraph"/>
              <w:spacing w:line="276" w:lineRule="exact"/>
              <w:rPr>
                <w:sz w:val="24"/>
              </w:rPr>
            </w:pPr>
            <w:r>
              <w:rPr>
                <w:i/>
                <w:sz w:val="24"/>
              </w:rPr>
              <w:t>Public educator </w:t>
            </w:r>
            <w:r>
              <w:rPr>
                <w:sz w:val="24"/>
              </w:rPr>
              <w:t>yang memberikan pemahaman</w:t>
            </w:r>
            <w:r>
              <w:rPr>
                <w:spacing w:val="-10"/>
                <w:sz w:val="24"/>
              </w:rPr>
              <w:t> </w:t>
            </w:r>
            <w:r>
              <w:rPr>
                <w:sz w:val="24"/>
              </w:rPr>
              <w:t>mengenai</w:t>
            </w:r>
            <w:r>
              <w:rPr>
                <w:spacing w:val="-10"/>
                <w:sz w:val="24"/>
              </w:rPr>
              <w:t> </w:t>
            </w:r>
            <w:r>
              <w:rPr>
                <w:sz w:val="24"/>
              </w:rPr>
              <w:t>nilai</w:t>
            </w:r>
            <w:r>
              <w:rPr>
                <w:spacing w:val="-10"/>
                <w:sz w:val="24"/>
              </w:rPr>
              <w:t> </w:t>
            </w:r>
            <w:r>
              <w:rPr>
                <w:sz w:val="24"/>
              </w:rPr>
              <w:t>sosial,</w:t>
            </w:r>
            <w:r>
              <w:rPr>
                <w:spacing w:val="-10"/>
                <w:sz w:val="24"/>
              </w:rPr>
              <w:t> </w:t>
            </w:r>
            <w:r>
              <w:rPr>
                <w:sz w:val="24"/>
              </w:rPr>
              <w:t>etika bermasyarakat, dan norma</w:t>
            </w:r>
            <w:r>
              <w:rPr>
                <w:spacing w:val="-1"/>
                <w:sz w:val="24"/>
              </w:rPr>
              <w:t> </w:t>
            </w:r>
            <w:r>
              <w:rPr>
                <w:sz w:val="24"/>
              </w:rPr>
              <w:t>hukum yang </w:t>
            </w:r>
            <w:r>
              <w:rPr>
                <w:spacing w:val="-2"/>
                <w:sz w:val="24"/>
              </w:rPr>
              <w:t>berlaku</w:t>
            </w:r>
          </w:p>
        </w:tc>
      </w:tr>
      <w:tr>
        <w:trPr>
          <w:trHeight w:val="2759" w:hRule="atLeast"/>
        </w:trPr>
        <w:tc>
          <w:tcPr>
            <w:tcW w:w="511" w:type="dxa"/>
            <w:vMerge/>
            <w:tcBorders>
              <w:top w:val="nil"/>
            </w:tcBorders>
          </w:tcPr>
          <w:p>
            <w:pPr>
              <w:rPr>
                <w:sz w:val="2"/>
                <w:szCs w:val="2"/>
              </w:rPr>
            </w:pPr>
          </w:p>
        </w:tc>
        <w:tc>
          <w:tcPr>
            <w:tcW w:w="1352" w:type="dxa"/>
            <w:vMerge/>
            <w:tcBorders>
              <w:top w:val="nil"/>
            </w:tcBorders>
          </w:tcPr>
          <w:p>
            <w:pPr>
              <w:rPr>
                <w:sz w:val="2"/>
                <w:szCs w:val="2"/>
              </w:rPr>
            </w:pPr>
          </w:p>
        </w:tc>
        <w:tc>
          <w:tcPr>
            <w:tcW w:w="2002" w:type="dxa"/>
          </w:tcPr>
          <w:p>
            <w:pPr>
              <w:pStyle w:val="TableParagraph"/>
              <w:ind w:right="340"/>
              <w:rPr>
                <w:sz w:val="24"/>
              </w:rPr>
            </w:pPr>
            <w:r>
              <w:rPr>
                <w:spacing w:val="-2"/>
                <w:sz w:val="24"/>
              </w:rPr>
              <w:t>Bimbingan </w:t>
            </w:r>
            <w:r>
              <w:rPr>
                <w:sz w:val="24"/>
              </w:rPr>
              <w:t>kepribadian</w:t>
            </w:r>
            <w:r>
              <w:rPr>
                <w:spacing w:val="-15"/>
                <w:sz w:val="24"/>
              </w:rPr>
              <w:t> </w:t>
            </w:r>
            <w:r>
              <w:rPr>
                <w:sz w:val="24"/>
              </w:rPr>
              <w:t>dan </w:t>
            </w:r>
            <w:r>
              <w:rPr>
                <w:spacing w:val="-2"/>
                <w:sz w:val="24"/>
              </w:rPr>
              <w:t>kemandirian</w:t>
            </w:r>
          </w:p>
        </w:tc>
        <w:tc>
          <w:tcPr>
            <w:tcW w:w="4065" w:type="dxa"/>
          </w:tcPr>
          <w:p>
            <w:pPr>
              <w:pStyle w:val="TableParagraph"/>
              <w:ind w:right="155"/>
              <w:rPr>
                <w:sz w:val="24"/>
              </w:rPr>
            </w:pPr>
            <w:r>
              <w:rPr>
                <w:i/>
                <w:sz w:val="24"/>
              </w:rPr>
              <w:t>motivator </w:t>
            </w:r>
            <w:r>
              <w:rPr>
                <w:sz w:val="24"/>
              </w:rPr>
              <w:t>dan </w:t>
            </w:r>
            <w:r>
              <w:rPr>
                <w:i/>
                <w:sz w:val="24"/>
              </w:rPr>
              <w:t>public educator </w:t>
            </w:r>
            <w:r>
              <w:rPr>
                <w:sz w:val="24"/>
              </w:rPr>
              <w:t>untuk membantu</w:t>
            </w:r>
            <w:r>
              <w:rPr>
                <w:spacing w:val="-10"/>
                <w:sz w:val="24"/>
              </w:rPr>
              <w:t> </w:t>
            </w:r>
            <w:r>
              <w:rPr>
                <w:sz w:val="24"/>
              </w:rPr>
              <w:t>klien</w:t>
            </w:r>
            <w:r>
              <w:rPr>
                <w:spacing w:val="-10"/>
                <w:sz w:val="24"/>
              </w:rPr>
              <w:t> </w:t>
            </w:r>
            <w:r>
              <w:rPr>
                <w:sz w:val="24"/>
              </w:rPr>
              <w:t>mengenali</w:t>
            </w:r>
            <w:r>
              <w:rPr>
                <w:spacing w:val="-10"/>
                <w:sz w:val="24"/>
              </w:rPr>
              <w:t> </w:t>
            </w:r>
            <w:r>
              <w:rPr>
                <w:sz w:val="24"/>
              </w:rPr>
              <w:t>diri</w:t>
            </w:r>
            <w:r>
              <w:rPr>
                <w:spacing w:val="-10"/>
                <w:sz w:val="24"/>
              </w:rPr>
              <w:t> </w:t>
            </w:r>
            <w:r>
              <w:rPr>
                <w:sz w:val="24"/>
              </w:rPr>
              <w:t>sendiri, memahami nilai-nilai moral dan etika, serta memperkuat kontrol diri supaya tidak mudah terpengaruh oleh lingkungan negative</w:t>
            </w:r>
          </w:p>
          <w:p>
            <w:pPr>
              <w:pStyle w:val="TableParagraph"/>
              <w:spacing w:line="270" w:lineRule="atLeast"/>
              <w:ind w:right="162"/>
              <w:rPr>
                <w:sz w:val="24"/>
              </w:rPr>
            </w:pPr>
            <w:r>
              <w:rPr>
                <w:i/>
                <w:sz w:val="24"/>
              </w:rPr>
              <w:t>mediator </w:t>
            </w:r>
            <w:r>
              <w:rPr>
                <w:sz w:val="24"/>
              </w:rPr>
              <w:t>dalam membekal klien dengan</w:t>
            </w:r>
            <w:r>
              <w:rPr>
                <w:spacing w:val="-11"/>
                <w:sz w:val="24"/>
              </w:rPr>
              <w:t> </w:t>
            </w:r>
            <w:r>
              <w:rPr>
                <w:sz w:val="24"/>
              </w:rPr>
              <w:t>ketrampilan</w:t>
            </w:r>
            <w:r>
              <w:rPr>
                <w:spacing w:val="-11"/>
                <w:sz w:val="24"/>
              </w:rPr>
              <w:t> </w:t>
            </w:r>
            <w:r>
              <w:rPr>
                <w:sz w:val="24"/>
              </w:rPr>
              <w:t>hidup</w:t>
            </w:r>
            <w:r>
              <w:rPr>
                <w:spacing w:val="-11"/>
                <w:sz w:val="24"/>
              </w:rPr>
              <w:t> </w:t>
            </w:r>
            <w:r>
              <w:rPr>
                <w:sz w:val="24"/>
              </w:rPr>
              <w:t>yang</w:t>
            </w:r>
            <w:r>
              <w:rPr>
                <w:spacing w:val="-11"/>
                <w:sz w:val="24"/>
              </w:rPr>
              <w:t> </w:t>
            </w:r>
            <w:r>
              <w:rPr>
                <w:sz w:val="24"/>
              </w:rPr>
              <w:t>data menunjang keberlangsungan hidup klien anak secara mandiri.</w:t>
            </w:r>
          </w:p>
        </w:tc>
      </w:tr>
      <w:tr>
        <w:trPr>
          <w:trHeight w:val="1379" w:hRule="atLeast"/>
        </w:trPr>
        <w:tc>
          <w:tcPr>
            <w:tcW w:w="511" w:type="dxa"/>
            <w:vMerge/>
            <w:tcBorders>
              <w:top w:val="nil"/>
            </w:tcBorders>
          </w:tcPr>
          <w:p>
            <w:pPr>
              <w:rPr>
                <w:sz w:val="2"/>
                <w:szCs w:val="2"/>
              </w:rPr>
            </w:pPr>
          </w:p>
        </w:tc>
        <w:tc>
          <w:tcPr>
            <w:tcW w:w="1352" w:type="dxa"/>
            <w:vMerge/>
            <w:tcBorders>
              <w:top w:val="nil"/>
            </w:tcBorders>
          </w:tcPr>
          <w:p>
            <w:pPr>
              <w:rPr>
                <w:sz w:val="2"/>
                <w:szCs w:val="2"/>
              </w:rPr>
            </w:pPr>
          </w:p>
        </w:tc>
        <w:tc>
          <w:tcPr>
            <w:tcW w:w="2002" w:type="dxa"/>
          </w:tcPr>
          <w:p>
            <w:pPr>
              <w:pStyle w:val="TableParagraph"/>
              <w:ind w:right="406"/>
              <w:rPr>
                <w:sz w:val="24"/>
              </w:rPr>
            </w:pPr>
            <w:r>
              <w:rPr>
                <w:sz w:val="24"/>
              </w:rPr>
              <w:t>Bimbingan</w:t>
            </w:r>
            <w:r>
              <w:rPr>
                <w:spacing w:val="-15"/>
                <w:sz w:val="24"/>
              </w:rPr>
              <w:t> </w:t>
            </w:r>
            <w:r>
              <w:rPr>
                <w:sz w:val="24"/>
              </w:rPr>
              <w:t>dan </w:t>
            </w:r>
            <w:r>
              <w:rPr>
                <w:spacing w:val="-2"/>
                <w:sz w:val="24"/>
              </w:rPr>
              <w:t>konseling</w:t>
            </w:r>
          </w:p>
        </w:tc>
        <w:tc>
          <w:tcPr>
            <w:tcW w:w="4065" w:type="dxa"/>
          </w:tcPr>
          <w:p>
            <w:pPr>
              <w:pStyle w:val="TableParagraph"/>
              <w:spacing w:line="276" w:lineRule="exact"/>
              <w:rPr>
                <w:sz w:val="24"/>
              </w:rPr>
            </w:pPr>
            <w:r>
              <w:rPr>
                <w:i/>
                <w:sz w:val="24"/>
              </w:rPr>
              <w:t>Konselor </w:t>
            </w:r>
            <w:r>
              <w:rPr>
                <w:sz w:val="24"/>
              </w:rPr>
              <w:t>yang membantu menyusun solusi, membangun sikap positif, serta mempersiapkan</w:t>
            </w:r>
            <w:r>
              <w:rPr>
                <w:spacing w:val="-14"/>
                <w:sz w:val="24"/>
              </w:rPr>
              <w:t> </w:t>
            </w:r>
            <w:r>
              <w:rPr>
                <w:sz w:val="24"/>
              </w:rPr>
              <w:t>diri</w:t>
            </w:r>
            <w:r>
              <w:rPr>
                <w:spacing w:val="-14"/>
                <w:sz w:val="24"/>
              </w:rPr>
              <w:t> </w:t>
            </w:r>
            <w:r>
              <w:rPr>
                <w:sz w:val="24"/>
              </w:rPr>
              <w:t>dalam</w:t>
            </w:r>
            <w:r>
              <w:rPr>
                <w:spacing w:val="-14"/>
                <w:sz w:val="24"/>
              </w:rPr>
              <w:t> </w:t>
            </w:r>
            <w:r>
              <w:rPr>
                <w:sz w:val="24"/>
              </w:rPr>
              <w:t>menghadapi kehidupan bermasyarakat secara sehat dan bertanggung jawab.</w:t>
            </w:r>
          </w:p>
        </w:tc>
      </w:tr>
      <w:tr>
        <w:trPr>
          <w:trHeight w:val="2761" w:hRule="atLeast"/>
        </w:trPr>
        <w:tc>
          <w:tcPr>
            <w:tcW w:w="511" w:type="dxa"/>
          </w:tcPr>
          <w:p>
            <w:pPr>
              <w:pStyle w:val="TableParagraph"/>
              <w:rPr>
                <w:sz w:val="24"/>
              </w:rPr>
            </w:pPr>
            <w:r>
              <w:rPr>
                <w:spacing w:val="-5"/>
                <w:sz w:val="24"/>
              </w:rPr>
              <w:t>3.</w:t>
            </w:r>
          </w:p>
        </w:tc>
        <w:tc>
          <w:tcPr>
            <w:tcW w:w="3354" w:type="dxa"/>
            <w:gridSpan w:val="2"/>
          </w:tcPr>
          <w:p>
            <w:pPr>
              <w:pStyle w:val="TableParagraph"/>
              <w:ind w:left="108"/>
              <w:rPr>
                <w:sz w:val="24"/>
              </w:rPr>
            </w:pPr>
            <w:r>
              <w:rPr>
                <w:sz w:val="24"/>
              </w:rPr>
              <w:t>Tahap</w:t>
            </w:r>
            <w:r>
              <w:rPr>
                <w:spacing w:val="-2"/>
                <w:sz w:val="24"/>
              </w:rPr>
              <w:t> </w:t>
            </w:r>
            <w:r>
              <w:rPr>
                <w:sz w:val="24"/>
              </w:rPr>
              <w:t>akhir</w:t>
            </w:r>
            <w:r>
              <w:rPr>
                <w:spacing w:val="-1"/>
                <w:sz w:val="24"/>
              </w:rPr>
              <w:t> </w:t>
            </w:r>
            <w:r>
              <w:rPr>
                <w:sz w:val="24"/>
              </w:rPr>
              <w:t>dan</w:t>
            </w:r>
            <w:r>
              <w:rPr>
                <w:spacing w:val="-1"/>
                <w:sz w:val="24"/>
              </w:rPr>
              <w:t> </w:t>
            </w:r>
            <w:r>
              <w:rPr>
                <w:spacing w:val="-2"/>
                <w:sz w:val="24"/>
              </w:rPr>
              <w:t>penyaluran</w:t>
            </w:r>
          </w:p>
        </w:tc>
        <w:tc>
          <w:tcPr>
            <w:tcW w:w="4065" w:type="dxa"/>
          </w:tcPr>
          <w:p>
            <w:pPr>
              <w:pStyle w:val="TableParagraph"/>
              <w:ind w:right="155"/>
              <w:rPr>
                <w:sz w:val="24"/>
              </w:rPr>
            </w:pPr>
            <w:r>
              <w:rPr>
                <w:i/>
                <w:sz w:val="24"/>
              </w:rPr>
              <w:t>Fasilitator</w:t>
            </w:r>
            <w:r>
              <w:rPr>
                <w:i/>
                <w:spacing w:val="-9"/>
                <w:sz w:val="24"/>
              </w:rPr>
              <w:t> </w:t>
            </w:r>
            <w:r>
              <w:rPr>
                <w:sz w:val="24"/>
              </w:rPr>
              <w:t>yang</w:t>
            </w:r>
            <w:r>
              <w:rPr>
                <w:spacing w:val="-10"/>
                <w:sz w:val="24"/>
              </w:rPr>
              <w:t> </w:t>
            </w:r>
            <w:r>
              <w:rPr>
                <w:sz w:val="24"/>
              </w:rPr>
              <w:t>menjalani</w:t>
            </w:r>
            <w:r>
              <w:rPr>
                <w:spacing w:val="-10"/>
                <w:sz w:val="24"/>
              </w:rPr>
              <w:t> </w:t>
            </w:r>
            <w:r>
              <w:rPr>
                <w:sz w:val="24"/>
              </w:rPr>
              <w:t>kerja</w:t>
            </w:r>
            <w:r>
              <w:rPr>
                <w:spacing w:val="-11"/>
                <w:sz w:val="24"/>
              </w:rPr>
              <w:t> </w:t>
            </w:r>
            <w:r>
              <w:rPr>
                <w:sz w:val="24"/>
              </w:rPr>
              <w:t>sama dengan pihak seperti lembaga Pendidikan, dunia kerja, palai latihan kerja, dan instansi lainnya untuk menciptakan akses yang nyata bagi klien agar mampu menjalani hidup secara mandiri</w:t>
            </w:r>
          </w:p>
          <w:p>
            <w:pPr>
              <w:pStyle w:val="TableParagraph"/>
              <w:spacing w:line="270" w:lineRule="atLeast"/>
              <w:rPr>
                <w:sz w:val="24"/>
              </w:rPr>
            </w:pPr>
            <w:r>
              <w:rPr>
                <w:i/>
                <w:sz w:val="24"/>
              </w:rPr>
              <w:t>Mediator </w:t>
            </w:r>
            <w:r>
              <w:rPr>
                <w:sz w:val="24"/>
              </w:rPr>
              <w:t>membantu menjembatani komunikasi</w:t>
            </w:r>
            <w:r>
              <w:rPr>
                <w:spacing w:val="-10"/>
                <w:sz w:val="24"/>
              </w:rPr>
              <w:t> </w:t>
            </w:r>
            <w:r>
              <w:rPr>
                <w:sz w:val="24"/>
              </w:rPr>
              <w:t>antara</w:t>
            </w:r>
            <w:r>
              <w:rPr>
                <w:spacing w:val="-12"/>
                <w:sz w:val="24"/>
              </w:rPr>
              <w:t> </w:t>
            </w:r>
            <w:r>
              <w:rPr>
                <w:sz w:val="24"/>
              </w:rPr>
              <w:t>klien,</w:t>
            </w:r>
            <w:r>
              <w:rPr>
                <w:spacing w:val="-8"/>
                <w:sz w:val="24"/>
              </w:rPr>
              <w:t> </w:t>
            </w:r>
            <w:r>
              <w:rPr>
                <w:sz w:val="24"/>
              </w:rPr>
              <w:t>keluarga</w:t>
            </w:r>
            <w:r>
              <w:rPr>
                <w:spacing w:val="-11"/>
                <w:sz w:val="24"/>
              </w:rPr>
              <w:t> </w:t>
            </w:r>
            <w:r>
              <w:rPr>
                <w:sz w:val="24"/>
              </w:rPr>
              <w:t>dan </w:t>
            </w:r>
            <w:r>
              <w:rPr>
                <w:spacing w:val="-2"/>
                <w:sz w:val="24"/>
              </w:rPr>
              <w:t>masyarakat.</w:t>
            </w:r>
          </w:p>
        </w:tc>
      </w:tr>
    </w:tbl>
    <w:p>
      <w:pPr>
        <w:pStyle w:val="BodyText"/>
      </w:pPr>
    </w:p>
    <w:p>
      <w:pPr>
        <w:pStyle w:val="BodyText"/>
        <w:spacing w:before="22"/>
      </w:pPr>
    </w:p>
    <w:p>
      <w:pPr>
        <w:pStyle w:val="BodyText"/>
        <w:spacing w:line="360" w:lineRule="auto"/>
        <w:ind w:left="851" w:right="280"/>
        <w:jc w:val="both"/>
      </w:pPr>
      <w:r>
        <w:rPr/>
        <w:t>Berikut Tabel 4.3 rangkuman hasil temuan mengenai Peran Pembimbing Kemasyarakatan dalam proses resosialisasi klien narapidana anak di Bapas Kelas I Semarang.</w:t>
      </w:r>
    </w:p>
    <w:p>
      <w:pPr>
        <w:spacing w:before="161"/>
        <w:ind w:left="4082" w:right="0" w:firstLine="0"/>
        <w:jc w:val="both"/>
        <w:rPr>
          <w:i/>
          <w:sz w:val="24"/>
        </w:rPr>
      </w:pPr>
      <w:r>
        <w:rPr>
          <w:i/>
          <w:sz w:val="24"/>
        </w:rPr>
        <w:t>Tabel </w:t>
      </w:r>
      <w:r>
        <w:rPr>
          <w:i/>
          <w:spacing w:val="-5"/>
          <w:sz w:val="24"/>
        </w:rPr>
        <w:t>4.3</w:t>
      </w:r>
    </w:p>
    <w:p>
      <w:pPr>
        <w:pStyle w:val="BodyText"/>
        <w:spacing w:before="21"/>
        <w:rPr>
          <w:i/>
        </w:rPr>
      </w:pPr>
    </w:p>
    <w:p>
      <w:pPr>
        <w:pStyle w:val="BodyText"/>
        <w:spacing w:line="360" w:lineRule="auto"/>
        <w:ind w:left="2364" w:hanging="1638"/>
      </w:pPr>
      <w:r>
        <w:rPr/>
        <w:t>Analisis</w:t>
      </w:r>
      <w:r>
        <w:rPr>
          <w:spacing w:val="-6"/>
        </w:rPr>
        <w:t> </w:t>
      </w:r>
      <w:r>
        <w:rPr/>
        <w:t>Peran</w:t>
      </w:r>
      <w:r>
        <w:rPr>
          <w:spacing w:val="-6"/>
        </w:rPr>
        <w:t> </w:t>
      </w:r>
      <w:r>
        <w:rPr/>
        <w:t>Pembimbing</w:t>
      </w:r>
      <w:r>
        <w:rPr>
          <w:spacing w:val="-6"/>
        </w:rPr>
        <w:t> </w:t>
      </w:r>
      <w:r>
        <w:rPr/>
        <w:t>Kemasyarakatan</w:t>
      </w:r>
      <w:r>
        <w:rPr>
          <w:spacing w:val="-5"/>
        </w:rPr>
        <w:t> </w:t>
      </w:r>
      <w:r>
        <w:rPr/>
        <w:t>Dalam</w:t>
      </w:r>
      <w:r>
        <w:rPr>
          <w:spacing w:val="-6"/>
        </w:rPr>
        <w:t> </w:t>
      </w:r>
      <w:r>
        <w:rPr/>
        <w:t>Proses</w:t>
      </w:r>
      <w:r>
        <w:rPr>
          <w:spacing w:val="-2"/>
        </w:rPr>
        <w:t> </w:t>
      </w:r>
      <w:r>
        <w:rPr/>
        <w:t>Resosialisasi</w:t>
      </w:r>
      <w:r>
        <w:rPr>
          <w:spacing w:val="-6"/>
        </w:rPr>
        <w:t> </w:t>
      </w:r>
      <w:r>
        <w:rPr/>
        <w:t>Klien Narapidana Anak di Bapas Kelas I Semarang</w:t>
      </w:r>
    </w:p>
    <w:p>
      <w:pPr>
        <w:pStyle w:val="BodyText"/>
        <w:spacing w:after="0" w:line="360" w:lineRule="auto"/>
        <w:sectPr>
          <w:pgSz w:w="11910" w:h="16840"/>
          <w:pgMar w:header="0" w:footer="1000" w:top="1920" w:bottom="1200" w:left="1700" w:right="1417"/>
        </w:sectPr>
      </w:pPr>
    </w:p>
    <w:p>
      <w:pPr>
        <w:pStyle w:val="BodyText"/>
        <w:spacing w:before="123"/>
        <w:rPr>
          <w:sz w:val="20"/>
        </w:rPr>
      </w:pPr>
      <w:r>
        <w:rPr>
          <w:sz w:val="20"/>
        </w:rPr>
        <mc:AlternateContent>
          <mc:Choice Requires="wps">
            <w:drawing>
              <wp:anchor distT="0" distB="0" distL="0" distR="0" allowOverlap="1" layoutInCell="1" locked="0" behindDoc="0" simplePos="0" relativeHeight="15756800">
                <wp:simplePos x="0" y="0"/>
                <wp:positionH relativeFrom="page">
                  <wp:posOffset>9917379</wp:posOffset>
                </wp:positionH>
                <wp:positionV relativeFrom="page">
                  <wp:posOffset>1065022</wp:posOffset>
                </wp:positionV>
                <wp:extent cx="165735" cy="16891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165735" cy="168910"/>
                        </a:xfrm>
                        <a:prstGeom prst="rect">
                          <a:avLst/>
                        </a:prstGeom>
                      </wps:spPr>
                      <wps:txbx>
                        <w:txbxContent>
                          <w:p>
                            <w:pPr>
                              <w:spacing w:line="245" w:lineRule="exact" w:before="0"/>
                              <w:ind w:left="20" w:right="0" w:firstLine="0"/>
                              <w:jc w:val="left"/>
                              <w:rPr>
                                <w:rFonts w:ascii="Calibri"/>
                                <w:sz w:val="22"/>
                              </w:rPr>
                            </w:pPr>
                            <w:r>
                              <w:rPr>
                                <w:rFonts w:ascii="Calibri"/>
                                <w:spacing w:val="-5"/>
                                <w:sz w:val="22"/>
                              </w:rPr>
                              <w:t>89</w:t>
                            </w:r>
                          </w:p>
                        </w:txbxContent>
                      </wps:txbx>
                      <wps:bodyPr wrap="square" lIns="0" tIns="0" rIns="0" bIns="0" rtlCol="0" vert="vert270">
                        <a:noAutofit/>
                      </wps:bodyPr>
                    </wps:wsp>
                  </a:graphicData>
                </a:graphic>
              </wp:anchor>
            </w:drawing>
          </mc:Choice>
          <mc:Fallback>
            <w:pict>
              <v:shape style="position:absolute;margin-left:780.895996pt;margin-top:83.860046pt;width:13.05pt;height:13.3pt;mso-position-horizontal-relative:page;mso-position-vertical-relative:page;z-index:15756800" type="#_x0000_t202" id="docshape83" filled="false" stroked="false">
                <v:textbox inset="0,0,0,0" style="layout-flow:vertical;mso-layout-flow-alt:bottom-to-top">
                  <w:txbxContent>
                    <w:p>
                      <w:pPr>
                        <w:spacing w:line="245" w:lineRule="exact" w:before="0"/>
                        <w:ind w:left="20" w:right="0" w:firstLine="0"/>
                        <w:jc w:val="left"/>
                        <w:rPr>
                          <w:rFonts w:ascii="Calibri"/>
                          <w:sz w:val="22"/>
                        </w:rPr>
                      </w:pPr>
                      <w:r>
                        <w:rPr>
                          <w:rFonts w:ascii="Calibri"/>
                          <w:spacing w:val="-5"/>
                          <w:sz w:val="22"/>
                        </w:rPr>
                        <w:t>89</w:t>
                      </w:r>
                    </w:p>
                  </w:txbxContent>
                </v:textbox>
                <w10:wrap type="none"/>
              </v:shape>
            </w:pict>
          </mc:Fallback>
        </mc:AlternateContent>
      </w:r>
    </w:p>
    <w:tbl>
      <w:tblPr>
        <w:tblW w:w="0" w:type="auto"/>
        <w:jc w:val="left"/>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45"/>
        <w:gridCol w:w="1143"/>
        <w:gridCol w:w="2528"/>
        <w:gridCol w:w="2247"/>
        <w:gridCol w:w="2266"/>
      </w:tblGrid>
      <w:tr>
        <w:trPr>
          <w:trHeight w:val="503" w:hRule="atLeast"/>
        </w:trPr>
        <w:tc>
          <w:tcPr>
            <w:tcW w:w="1145" w:type="dxa"/>
            <w:vMerge w:val="restart"/>
          </w:tcPr>
          <w:p>
            <w:pPr>
              <w:pStyle w:val="TableParagraph"/>
              <w:spacing w:before="107"/>
              <w:ind w:left="7" w:right="1"/>
              <w:jc w:val="center"/>
              <w:rPr>
                <w:sz w:val="24"/>
              </w:rPr>
            </w:pPr>
            <w:r>
              <w:rPr>
                <w:spacing w:val="-5"/>
                <w:sz w:val="24"/>
              </w:rPr>
              <w:t>No</w:t>
            </w:r>
          </w:p>
        </w:tc>
        <w:tc>
          <w:tcPr>
            <w:tcW w:w="1143" w:type="dxa"/>
            <w:vMerge w:val="restart"/>
          </w:tcPr>
          <w:p>
            <w:pPr>
              <w:pStyle w:val="TableParagraph"/>
              <w:spacing w:before="107"/>
              <w:ind w:left="282"/>
              <w:rPr>
                <w:sz w:val="24"/>
              </w:rPr>
            </w:pPr>
            <w:r>
              <w:rPr>
                <w:spacing w:val="-4"/>
                <w:sz w:val="24"/>
              </w:rPr>
              <w:t>Nama</w:t>
            </w:r>
          </w:p>
        </w:tc>
        <w:tc>
          <w:tcPr>
            <w:tcW w:w="2528" w:type="dxa"/>
            <w:vMerge w:val="restart"/>
          </w:tcPr>
          <w:p>
            <w:pPr>
              <w:pStyle w:val="TableParagraph"/>
              <w:spacing w:before="107"/>
              <w:ind w:left="143" w:right="133"/>
              <w:jc w:val="center"/>
              <w:rPr>
                <w:sz w:val="24"/>
              </w:rPr>
            </w:pPr>
            <w:r>
              <w:rPr>
                <w:spacing w:val="-2"/>
                <w:sz w:val="24"/>
              </w:rPr>
              <w:t>Kasus</w:t>
            </w:r>
          </w:p>
        </w:tc>
        <w:tc>
          <w:tcPr>
            <w:tcW w:w="4513" w:type="dxa"/>
            <w:gridSpan w:val="2"/>
          </w:tcPr>
          <w:p>
            <w:pPr>
              <w:pStyle w:val="TableParagraph"/>
              <w:spacing w:before="107"/>
              <w:ind w:left="541"/>
              <w:rPr>
                <w:sz w:val="24"/>
              </w:rPr>
            </w:pPr>
            <w:r>
              <w:rPr>
                <w:sz w:val="24"/>
              </w:rPr>
              <w:t>Peran</w:t>
            </w:r>
            <w:r>
              <w:rPr>
                <w:spacing w:val="-2"/>
                <w:sz w:val="24"/>
              </w:rPr>
              <w:t> </w:t>
            </w:r>
            <w:r>
              <w:rPr>
                <w:sz w:val="24"/>
              </w:rPr>
              <w:t>pembimbing</w:t>
            </w:r>
            <w:r>
              <w:rPr>
                <w:spacing w:val="-2"/>
                <w:sz w:val="24"/>
              </w:rPr>
              <w:t> kemasyarakatan</w:t>
            </w:r>
          </w:p>
        </w:tc>
      </w:tr>
      <w:tr>
        <w:trPr>
          <w:trHeight w:val="546" w:hRule="atLeast"/>
        </w:trPr>
        <w:tc>
          <w:tcPr>
            <w:tcW w:w="1145" w:type="dxa"/>
            <w:vMerge/>
            <w:tcBorders>
              <w:top w:val="nil"/>
            </w:tcBorders>
          </w:tcPr>
          <w:p>
            <w:pPr>
              <w:rPr>
                <w:sz w:val="2"/>
                <w:szCs w:val="2"/>
              </w:rPr>
            </w:pPr>
          </w:p>
        </w:tc>
        <w:tc>
          <w:tcPr>
            <w:tcW w:w="1143" w:type="dxa"/>
            <w:vMerge/>
            <w:tcBorders>
              <w:top w:val="nil"/>
            </w:tcBorders>
          </w:tcPr>
          <w:p>
            <w:pPr>
              <w:rPr>
                <w:sz w:val="2"/>
                <w:szCs w:val="2"/>
              </w:rPr>
            </w:pPr>
          </w:p>
        </w:tc>
        <w:tc>
          <w:tcPr>
            <w:tcW w:w="2528" w:type="dxa"/>
            <w:vMerge/>
            <w:tcBorders>
              <w:top w:val="nil"/>
            </w:tcBorders>
          </w:tcPr>
          <w:p>
            <w:pPr>
              <w:rPr>
                <w:sz w:val="2"/>
                <w:szCs w:val="2"/>
              </w:rPr>
            </w:pPr>
          </w:p>
        </w:tc>
        <w:tc>
          <w:tcPr>
            <w:tcW w:w="2247" w:type="dxa"/>
          </w:tcPr>
          <w:p>
            <w:pPr>
              <w:pStyle w:val="TableParagraph"/>
              <w:spacing w:before="107"/>
              <w:ind w:left="644"/>
              <w:rPr>
                <w:sz w:val="24"/>
              </w:rPr>
            </w:pPr>
            <w:r>
              <w:rPr>
                <w:spacing w:val="-2"/>
                <w:sz w:val="24"/>
              </w:rPr>
              <w:t>Motivator</w:t>
            </w:r>
          </w:p>
        </w:tc>
        <w:tc>
          <w:tcPr>
            <w:tcW w:w="2266" w:type="dxa"/>
          </w:tcPr>
          <w:p>
            <w:pPr>
              <w:pStyle w:val="TableParagraph"/>
              <w:spacing w:before="107"/>
              <w:ind w:left="689"/>
              <w:rPr>
                <w:sz w:val="24"/>
              </w:rPr>
            </w:pPr>
            <w:r>
              <w:rPr>
                <w:spacing w:val="-2"/>
                <w:sz w:val="24"/>
              </w:rPr>
              <w:t>Mediator</w:t>
            </w:r>
          </w:p>
        </w:tc>
      </w:tr>
      <w:tr>
        <w:trPr>
          <w:trHeight w:val="1963" w:hRule="atLeast"/>
        </w:trPr>
        <w:tc>
          <w:tcPr>
            <w:tcW w:w="1145" w:type="dxa"/>
          </w:tcPr>
          <w:p>
            <w:pPr>
              <w:pStyle w:val="TableParagraph"/>
              <w:spacing w:before="107"/>
              <w:ind w:left="7"/>
              <w:jc w:val="center"/>
              <w:rPr>
                <w:sz w:val="24"/>
              </w:rPr>
            </w:pPr>
            <w:r>
              <w:rPr>
                <w:spacing w:val="-10"/>
                <w:sz w:val="24"/>
              </w:rPr>
              <w:t>1</w:t>
            </w:r>
          </w:p>
        </w:tc>
        <w:tc>
          <w:tcPr>
            <w:tcW w:w="1143" w:type="dxa"/>
          </w:tcPr>
          <w:p>
            <w:pPr>
              <w:pStyle w:val="TableParagraph"/>
              <w:spacing w:line="242" w:lineRule="auto" w:before="108"/>
              <w:ind w:left="122" w:right="109" w:firstLine="129"/>
              <w:rPr>
                <w:sz w:val="20"/>
              </w:rPr>
            </w:pPr>
            <w:r>
              <w:rPr>
                <w:sz w:val="20"/>
              </w:rPr>
              <w:t>Klien A (17</w:t>
            </w:r>
            <w:r>
              <w:rPr>
                <w:spacing w:val="-13"/>
                <w:sz w:val="20"/>
              </w:rPr>
              <w:t> </w:t>
            </w:r>
            <w:r>
              <w:rPr>
                <w:sz w:val="20"/>
              </w:rPr>
              <w:t>Tahun)</w:t>
            </w:r>
          </w:p>
        </w:tc>
        <w:tc>
          <w:tcPr>
            <w:tcW w:w="2528" w:type="dxa"/>
          </w:tcPr>
          <w:p>
            <w:pPr>
              <w:pStyle w:val="TableParagraph"/>
              <w:spacing w:line="247" w:lineRule="auto" w:before="108"/>
              <w:ind w:left="242" w:right="228" w:hanging="4"/>
              <w:jc w:val="center"/>
              <w:rPr>
                <w:sz w:val="20"/>
              </w:rPr>
            </w:pPr>
            <w:r>
              <w:rPr>
                <w:sz w:val="20"/>
              </w:rPr>
              <w:t>klien A merasa kurang percaya</w:t>
            </w:r>
            <w:r>
              <w:rPr>
                <w:spacing w:val="-10"/>
                <w:sz w:val="20"/>
              </w:rPr>
              <w:t> </w:t>
            </w:r>
            <w:r>
              <w:rPr>
                <w:sz w:val="20"/>
              </w:rPr>
              <w:t>diri</w:t>
            </w:r>
            <w:r>
              <w:rPr>
                <w:spacing w:val="-11"/>
                <w:sz w:val="20"/>
              </w:rPr>
              <w:t> </w:t>
            </w:r>
            <w:r>
              <w:rPr>
                <w:sz w:val="20"/>
              </w:rPr>
              <w:t>ketika</w:t>
            </w:r>
            <w:r>
              <w:rPr>
                <w:spacing w:val="-10"/>
                <w:sz w:val="20"/>
              </w:rPr>
              <w:t> </w:t>
            </w:r>
            <w:r>
              <w:rPr>
                <w:sz w:val="20"/>
              </w:rPr>
              <w:t>keluar rumah, takut ketika berintekasi</w:t>
            </w:r>
            <w:r>
              <w:rPr>
                <w:spacing w:val="-13"/>
                <w:sz w:val="20"/>
              </w:rPr>
              <w:t> </w:t>
            </w:r>
            <w:r>
              <w:rPr>
                <w:sz w:val="20"/>
              </w:rPr>
              <w:t>dengan</w:t>
            </w:r>
            <w:r>
              <w:rPr>
                <w:spacing w:val="-12"/>
                <w:sz w:val="20"/>
              </w:rPr>
              <w:t> </w:t>
            </w:r>
            <w:r>
              <w:rPr>
                <w:sz w:val="20"/>
              </w:rPr>
              <w:t>teman sebaya</w:t>
            </w:r>
            <w:r>
              <w:rPr>
                <w:spacing w:val="-10"/>
                <w:sz w:val="20"/>
              </w:rPr>
              <w:t> </w:t>
            </w:r>
            <w:r>
              <w:rPr>
                <w:sz w:val="20"/>
              </w:rPr>
              <w:t>karena</w:t>
            </w:r>
            <w:r>
              <w:rPr>
                <w:spacing w:val="-11"/>
                <w:sz w:val="20"/>
              </w:rPr>
              <w:t> </w:t>
            </w:r>
            <w:r>
              <w:rPr>
                <w:sz w:val="20"/>
              </w:rPr>
              <w:t>takut</w:t>
            </w:r>
            <w:r>
              <w:rPr>
                <w:spacing w:val="-11"/>
                <w:sz w:val="20"/>
              </w:rPr>
              <w:t> </w:t>
            </w:r>
            <w:r>
              <w:rPr>
                <w:sz w:val="20"/>
              </w:rPr>
              <w:t>salah </w:t>
            </w:r>
            <w:r>
              <w:rPr>
                <w:spacing w:val="-2"/>
                <w:sz w:val="20"/>
              </w:rPr>
              <w:t>pergaulan</w:t>
            </w:r>
          </w:p>
        </w:tc>
        <w:tc>
          <w:tcPr>
            <w:tcW w:w="2247" w:type="dxa"/>
          </w:tcPr>
          <w:p>
            <w:pPr>
              <w:pStyle w:val="TableParagraph"/>
              <w:spacing w:line="244" w:lineRule="auto" w:before="108"/>
              <w:ind w:left="210" w:right="199" w:hanging="1"/>
              <w:jc w:val="center"/>
              <w:rPr>
                <w:sz w:val="20"/>
              </w:rPr>
            </w:pPr>
            <w:r>
              <w:rPr>
                <w:sz w:val="20"/>
              </w:rPr>
              <w:t>Memberikan</w:t>
            </w:r>
            <w:r>
              <w:rPr>
                <w:spacing w:val="-13"/>
                <w:sz w:val="20"/>
              </w:rPr>
              <w:t> </w:t>
            </w:r>
            <w:r>
              <w:rPr>
                <w:sz w:val="20"/>
              </w:rPr>
              <w:t>dorongan dan semangat untuk </w:t>
            </w:r>
            <w:r>
              <w:rPr>
                <w:spacing w:val="-2"/>
                <w:sz w:val="20"/>
              </w:rPr>
              <w:t>menumbuhkan </w:t>
            </w:r>
            <w:r>
              <w:rPr>
                <w:sz w:val="20"/>
              </w:rPr>
              <w:t>kepercayaan</w:t>
            </w:r>
            <w:r>
              <w:rPr>
                <w:spacing w:val="-13"/>
                <w:sz w:val="20"/>
              </w:rPr>
              <w:t> </w:t>
            </w:r>
            <w:r>
              <w:rPr>
                <w:sz w:val="20"/>
              </w:rPr>
              <w:t>diri</w:t>
            </w:r>
            <w:r>
              <w:rPr>
                <w:spacing w:val="-12"/>
                <w:sz w:val="20"/>
              </w:rPr>
              <w:t> </w:t>
            </w:r>
            <w:r>
              <w:rPr>
                <w:sz w:val="20"/>
              </w:rPr>
              <w:t>klien.</w:t>
            </w:r>
          </w:p>
          <w:p>
            <w:pPr>
              <w:pStyle w:val="TableParagraph"/>
              <w:spacing w:line="244" w:lineRule="auto" w:before="5"/>
              <w:ind w:left="181" w:right="172" w:firstLine="3"/>
              <w:jc w:val="center"/>
              <w:rPr>
                <w:sz w:val="20"/>
              </w:rPr>
            </w:pPr>
            <w:r>
              <w:rPr>
                <w:sz w:val="20"/>
              </w:rPr>
              <w:t>Dengan cara menumbuhkan</w:t>
            </w:r>
            <w:r>
              <w:rPr>
                <w:spacing w:val="-13"/>
                <w:sz w:val="20"/>
              </w:rPr>
              <w:t> </w:t>
            </w:r>
            <w:r>
              <w:rPr>
                <w:sz w:val="20"/>
              </w:rPr>
              <w:t>kembali kepercayaan diri klien.</w:t>
            </w:r>
          </w:p>
        </w:tc>
        <w:tc>
          <w:tcPr>
            <w:tcW w:w="2266" w:type="dxa"/>
          </w:tcPr>
          <w:p>
            <w:pPr>
              <w:pStyle w:val="TableParagraph"/>
              <w:spacing w:line="247" w:lineRule="auto" w:before="108"/>
              <w:ind w:left="142" w:right="140" w:hanging="2"/>
              <w:jc w:val="center"/>
              <w:rPr>
                <w:sz w:val="20"/>
              </w:rPr>
            </w:pPr>
            <w:r>
              <w:rPr>
                <w:sz w:val="20"/>
              </w:rPr>
              <w:t>Mejadi perantara antara klien keluarga an lingkungan sosial guna menciptakan</w:t>
            </w:r>
            <w:r>
              <w:rPr>
                <w:spacing w:val="-13"/>
                <w:sz w:val="20"/>
              </w:rPr>
              <w:t> </w:t>
            </w:r>
            <w:r>
              <w:rPr>
                <w:sz w:val="20"/>
              </w:rPr>
              <w:t>lingkungan positif bagi klien</w:t>
            </w:r>
          </w:p>
        </w:tc>
      </w:tr>
      <w:tr>
        <w:trPr>
          <w:trHeight w:val="2078" w:hRule="atLeast"/>
        </w:trPr>
        <w:tc>
          <w:tcPr>
            <w:tcW w:w="1145" w:type="dxa"/>
          </w:tcPr>
          <w:p>
            <w:pPr>
              <w:pStyle w:val="TableParagraph"/>
              <w:spacing w:before="107"/>
              <w:ind w:left="7"/>
              <w:jc w:val="center"/>
              <w:rPr>
                <w:sz w:val="24"/>
              </w:rPr>
            </w:pPr>
            <w:r>
              <w:rPr>
                <w:spacing w:val="-10"/>
                <w:sz w:val="24"/>
              </w:rPr>
              <w:t>2</w:t>
            </w:r>
          </w:p>
        </w:tc>
        <w:tc>
          <w:tcPr>
            <w:tcW w:w="1143" w:type="dxa"/>
          </w:tcPr>
          <w:p>
            <w:pPr>
              <w:pStyle w:val="TableParagraph"/>
              <w:spacing w:line="249" w:lineRule="auto" w:before="103"/>
              <w:ind w:left="122" w:right="109" w:firstLine="74"/>
              <w:rPr>
                <w:sz w:val="20"/>
              </w:rPr>
            </w:pPr>
            <w:r>
              <w:rPr>
                <w:sz w:val="20"/>
              </w:rPr>
              <w:t>Klien FA (16</w:t>
            </w:r>
            <w:r>
              <w:rPr>
                <w:spacing w:val="-13"/>
                <w:sz w:val="20"/>
              </w:rPr>
              <w:t> </w:t>
            </w:r>
            <w:r>
              <w:rPr>
                <w:sz w:val="20"/>
              </w:rPr>
              <w:t>Tahun)</w:t>
            </w:r>
          </w:p>
        </w:tc>
        <w:tc>
          <w:tcPr>
            <w:tcW w:w="2528" w:type="dxa"/>
          </w:tcPr>
          <w:p>
            <w:pPr>
              <w:pStyle w:val="TableParagraph"/>
              <w:spacing w:line="247" w:lineRule="auto" w:before="103"/>
              <w:ind w:left="119" w:right="109" w:firstLine="3"/>
              <w:jc w:val="center"/>
              <w:rPr>
                <w:sz w:val="20"/>
              </w:rPr>
            </w:pPr>
            <w:r>
              <w:rPr>
                <w:sz w:val="20"/>
              </w:rPr>
              <w:t>klien FA ingin memiliki pengahasilan namun tetap ingin</w:t>
            </w:r>
            <w:r>
              <w:rPr>
                <w:spacing w:val="-13"/>
                <w:sz w:val="20"/>
              </w:rPr>
              <w:t> </w:t>
            </w:r>
            <w:r>
              <w:rPr>
                <w:sz w:val="20"/>
              </w:rPr>
              <w:t>menempuh</w:t>
            </w:r>
            <w:r>
              <w:rPr>
                <w:spacing w:val="-12"/>
                <w:sz w:val="20"/>
              </w:rPr>
              <w:t> </w:t>
            </w:r>
            <w:r>
              <w:rPr>
                <w:sz w:val="20"/>
              </w:rPr>
              <w:t>pendidikan namun malu dengan teman- teman. Karna permasalahan dengan keluarga sikap yang dimiliki klien FA kurang </w:t>
            </w:r>
            <w:r>
              <w:rPr>
                <w:spacing w:val="-2"/>
                <w:sz w:val="20"/>
              </w:rPr>
              <w:t>baik.</w:t>
            </w:r>
          </w:p>
        </w:tc>
        <w:tc>
          <w:tcPr>
            <w:tcW w:w="2247" w:type="dxa"/>
          </w:tcPr>
          <w:p>
            <w:pPr>
              <w:pStyle w:val="TableParagraph"/>
              <w:spacing w:line="247" w:lineRule="auto" w:before="103"/>
              <w:ind w:left="116" w:right="104"/>
              <w:jc w:val="center"/>
              <w:rPr>
                <w:sz w:val="20"/>
              </w:rPr>
            </w:pPr>
            <w:r>
              <w:rPr>
                <w:sz w:val="20"/>
              </w:rPr>
              <w:t>Memberikan motivasi bahwa pendidikan itu perlu dan fokus pada tujuan awal apa yang sedang klien FA butuhkan</w:t>
            </w:r>
            <w:r>
              <w:rPr>
                <w:spacing w:val="-13"/>
                <w:sz w:val="20"/>
              </w:rPr>
              <w:t> </w:t>
            </w:r>
            <w:r>
              <w:rPr>
                <w:sz w:val="20"/>
              </w:rPr>
              <w:t>dan</w:t>
            </w:r>
            <w:r>
              <w:rPr>
                <w:spacing w:val="-12"/>
                <w:sz w:val="20"/>
              </w:rPr>
              <w:t> </w:t>
            </w:r>
            <w:r>
              <w:rPr>
                <w:sz w:val="20"/>
              </w:rPr>
              <w:t>harapkan</w:t>
            </w:r>
          </w:p>
        </w:tc>
        <w:tc>
          <w:tcPr>
            <w:tcW w:w="2266" w:type="dxa"/>
          </w:tcPr>
          <w:p>
            <w:pPr>
              <w:pStyle w:val="TableParagraph"/>
              <w:spacing w:line="247" w:lineRule="auto" w:before="103"/>
              <w:ind w:left="148" w:right="143"/>
              <w:jc w:val="center"/>
              <w:rPr>
                <w:sz w:val="20"/>
              </w:rPr>
            </w:pPr>
            <w:r>
              <w:rPr>
                <w:sz w:val="20"/>
              </w:rPr>
              <w:t>Menjadi penghubung antara</w:t>
            </w:r>
            <w:r>
              <w:rPr>
                <w:spacing w:val="-13"/>
                <w:sz w:val="20"/>
              </w:rPr>
              <w:t> </w:t>
            </w:r>
            <w:r>
              <w:rPr>
                <w:sz w:val="20"/>
              </w:rPr>
              <w:t>klien</w:t>
            </w:r>
            <w:r>
              <w:rPr>
                <w:spacing w:val="-11"/>
                <w:sz w:val="20"/>
              </w:rPr>
              <w:t> </w:t>
            </w:r>
            <w:r>
              <w:rPr>
                <w:sz w:val="20"/>
              </w:rPr>
              <w:t>dan</w:t>
            </w:r>
            <w:r>
              <w:rPr>
                <w:spacing w:val="-12"/>
                <w:sz w:val="20"/>
              </w:rPr>
              <w:t> </w:t>
            </w:r>
            <w:r>
              <w:rPr>
                <w:sz w:val="20"/>
              </w:rPr>
              <w:t>pihak- pihak yang bisa membantu</w:t>
            </w:r>
            <w:r>
              <w:rPr>
                <w:spacing w:val="-13"/>
                <w:sz w:val="20"/>
              </w:rPr>
              <w:t> </w:t>
            </w:r>
            <w:r>
              <w:rPr>
                <w:sz w:val="20"/>
              </w:rPr>
              <w:t>mendukung pendidikan dan pekerjaan secara </w:t>
            </w:r>
            <w:r>
              <w:rPr>
                <w:spacing w:val="-2"/>
                <w:sz w:val="20"/>
              </w:rPr>
              <w:t>bersamaan</w:t>
            </w:r>
          </w:p>
        </w:tc>
      </w:tr>
      <w:tr>
        <w:trPr>
          <w:trHeight w:val="2786" w:hRule="atLeast"/>
        </w:trPr>
        <w:tc>
          <w:tcPr>
            <w:tcW w:w="1145" w:type="dxa"/>
          </w:tcPr>
          <w:p>
            <w:pPr>
              <w:pStyle w:val="TableParagraph"/>
              <w:spacing w:before="107"/>
              <w:ind w:left="7"/>
              <w:jc w:val="center"/>
              <w:rPr>
                <w:sz w:val="24"/>
              </w:rPr>
            </w:pPr>
            <w:r>
              <w:rPr>
                <w:spacing w:val="-10"/>
                <w:sz w:val="24"/>
              </w:rPr>
              <w:t>3</w:t>
            </w:r>
          </w:p>
        </w:tc>
        <w:tc>
          <w:tcPr>
            <w:tcW w:w="1143" w:type="dxa"/>
          </w:tcPr>
          <w:p>
            <w:pPr>
              <w:pStyle w:val="TableParagraph"/>
              <w:spacing w:line="242" w:lineRule="auto" w:before="108"/>
              <w:ind w:left="122" w:right="109" w:firstLine="24"/>
              <w:rPr>
                <w:sz w:val="20"/>
              </w:rPr>
            </w:pPr>
            <w:r>
              <w:rPr>
                <w:sz w:val="20"/>
              </w:rPr>
              <w:t>Klien</w:t>
            </w:r>
            <w:r>
              <w:rPr>
                <w:spacing w:val="-13"/>
                <w:sz w:val="20"/>
              </w:rPr>
              <w:t> </w:t>
            </w:r>
            <w:r>
              <w:rPr>
                <w:sz w:val="20"/>
              </w:rPr>
              <w:t>MM (16</w:t>
            </w:r>
            <w:r>
              <w:rPr>
                <w:spacing w:val="-1"/>
                <w:sz w:val="20"/>
              </w:rPr>
              <w:t> </w:t>
            </w:r>
            <w:r>
              <w:rPr>
                <w:spacing w:val="-2"/>
                <w:sz w:val="20"/>
              </w:rPr>
              <w:t>Tahun)</w:t>
            </w:r>
          </w:p>
        </w:tc>
        <w:tc>
          <w:tcPr>
            <w:tcW w:w="2528" w:type="dxa"/>
          </w:tcPr>
          <w:p>
            <w:pPr>
              <w:pStyle w:val="TableParagraph"/>
              <w:spacing w:line="244" w:lineRule="auto" w:before="108"/>
              <w:ind w:left="143" w:right="133"/>
              <w:jc w:val="center"/>
              <w:rPr>
                <w:sz w:val="20"/>
              </w:rPr>
            </w:pPr>
            <w:r>
              <w:rPr>
                <w:sz w:val="20"/>
              </w:rPr>
              <w:t>klien</w:t>
            </w:r>
            <w:r>
              <w:rPr>
                <w:spacing w:val="-13"/>
                <w:sz w:val="20"/>
              </w:rPr>
              <w:t> </w:t>
            </w:r>
            <w:r>
              <w:rPr>
                <w:sz w:val="20"/>
              </w:rPr>
              <w:t>MM</w:t>
            </w:r>
            <w:r>
              <w:rPr>
                <w:spacing w:val="-12"/>
                <w:sz w:val="20"/>
              </w:rPr>
              <w:t> </w:t>
            </w:r>
            <w:r>
              <w:rPr>
                <w:sz w:val="20"/>
              </w:rPr>
              <w:t>tidak</w:t>
            </w:r>
            <w:r>
              <w:rPr>
                <w:spacing w:val="-13"/>
                <w:sz w:val="20"/>
              </w:rPr>
              <w:t> </w:t>
            </w:r>
            <w:r>
              <w:rPr>
                <w:sz w:val="20"/>
              </w:rPr>
              <w:t>mengetahui arah karir yang akan diambil setelah keluar dari masa binaan</w:t>
            </w:r>
          </w:p>
        </w:tc>
        <w:tc>
          <w:tcPr>
            <w:tcW w:w="2247" w:type="dxa"/>
          </w:tcPr>
          <w:p>
            <w:pPr>
              <w:pStyle w:val="TableParagraph"/>
              <w:spacing w:line="247" w:lineRule="auto" w:before="108"/>
              <w:ind w:left="138" w:right="126"/>
              <w:jc w:val="center"/>
              <w:rPr>
                <w:sz w:val="20"/>
              </w:rPr>
            </w:pPr>
            <w:r>
              <w:rPr>
                <w:sz w:val="20"/>
              </w:rPr>
              <w:t>Memberikan semangat dan</w:t>
            </w:r>
            <w:r>
              <w:rPr>
                <w:spacing w:val="-6"/>
                <w:sz w:val="20"/>
              </w:rPr>
              <w:t> </w:t>
            </w:r>
            <w:r>
              <w:rPr>
                <w:sz w:val="20"/>
              </w:rPr>
              <w:t>drongan</w:t>
            </w:r>
            <w:r>
              <w:rPr>
                <w:spacing w:val="-6"/>
                <w:sz w:val="20"/>
              </w:rPr>
              <w:t> </w:t>
            </w:r>
            <w:r>
              <w:rPr>
                <w:sz w:val="20"/>
              </w:rPr>
              <w:t>klien</w:t>
            </w:r>
            <w:r>
              <w:rPr>
                <w:spacing w:val="-7"/>
                <w:sz w:val="20"/>
              </w:rPr>
              <w:t> </w:t>
            </w:r>
            <w:r>
              <w:rPr>
                <w:sz w:val="20"/>
              </w:rPr>
              <w:t>untuk memiliki harapan serta percaya pada potensinya.</w:t>
            </w:r>
            <w:r>
              <w:rPr>
                <w:spacing w:val="-13"/>
                <w:sz w:val="20"/>
              </w:rPr>
              <w:t> </w:t>
            </w:r>
            <w:r>
              <w:rPr>
                <w:sz w:val="20"/>
              </w:rPr>
              <w:t>Dengan</w:t>
            </w:r>
            <w:r>
              <w:rPr>
                <w:spacing w:val="-12"/>
                <w:sz w:val="20"/>
              </w:rPr>
              <w:t> </w:t>
            </w:r>
            <w:r>
              <w:rPr>
                <w:sz w:val="20"/>
              </w:rPr>
              <w:t>cara memberikan contoh nyata dari klien lain yang berhasil dan mengajak klien menetukan</w:t>
            </w:r>
            <w:r>
              <w:rPr>
                <w:spacing w:val="-1"/>
                <w:sz w:val="20"/>
              </w:rPr>
              <w:t> </w:t>
            </w:r>
            <w:r>
              <w:rPr>
                <w:sz w:val="20"/>
              </w:rPr>
              <w:t>tujuan</w:t>
            </w:r>
            <w:r>
              <w:rPr>
                <w:spacing w:val="-1"/>
                <w:sz w:val="20"/>
              </w:rPr>
              <w:t> </w:t>
            </w:r>
            <w:r>
              <w:rPr>
                <w:sz w:val="20"/>
              </w:rPr>
              <w:t>hidup dan mengarahkan pada</w:t>
            </w:r>
          </w:p>
        </w:tc>
        <w:tc>
          <w:tcPr>
            <w:tcW w:w="2266" w:type="dxa"/>
          </w:tcPr>
          <w:p>
            <w:pPr>
              <w:pStyle w:val="TableParagraph"/>
              <w:spacing w:line="244" w:lineRule="auto" w:before="108"/>
              <w:ind w:left="147" w:right="147" w:firstLine="5"/>
              <w:jc w:val="center"/>
              <w:rPr>
                <w:sz w:val="20"/>
              </w:rPr>
            </w:pPr>
            <w:r>
              <w:rPr>
                <w:sz w:val="20"/>
              </w:rPr>
              <w:t>Menjadi penghubung antara klien dengan pihak lain, seperti memberikan pekerjaan pada klien dan menghubungkan</w:t>
            </w:r>
            <w:r>
              <w:rPr>
                <w:spacing w:val="-13"/>
                <w:sz w:val="20"/>
              </w:rPr>
              <w:t> </w:t>
            </w:r>
            <w:r>
              <w:rPr>
                <w:sz w:val="20"/>
              </w:rPr>
              <w:t>dengan sektor kerja</w:t>
            </w:r>
          </w:p>
        </w:tc>
      </w:tr>
    </w:tbl>
    <w:p>
      <w:pPr>
        <w:pStyle w:val="TableParagraph"/>
        <w:spacing w:after="0" w:line="244" w:lineRule="auto"/>
        <w:jc w:val="center"/>
        <w:rPr>
          <w:sz w:val="20"/>
        </w:rPr>
        <w:sectPr>
          <w:footerReference w:type="default" r:id="rId18"/>
          <w:pgSz w:w="16840" w:h="11910" w:orient="landscape"/>
          <w:pgMar w:header="0" w:footer="0" w:top="1340" w:bottom="280" w:left="2267" w:right="2409"/>
        </w:sectPr>
      </w:pPr>
    </w:p>
    <w:p>
      <w:pPr>
        <w:pStyle w:val="BodyText"/>
        <w:spacing w:before="123"/>
        <w:rPr>
          <w:sz w:val="20"/>
        </w:rPr>
      </w:pPr>
      <w:r>
        <w:rPr>
          <w:sz w:val="20"/>
        </w:rPr>
        <mc:AlternateContent>
          <mc:Choice Requires="wps">
            <w:drawing>
              <wp:anchor distT="0" distB="0" distL="0" distR="0" allowOverlap="1" layoutInCell="1" locked="0" behindDoc="0" simplePos="0" relativeHeight="15757312">
                <wp:simplePos x="0" y="0"/>
                <wp:positionH relativeFrom="page">
                  <wp:posOffset>7838523</wp:posOffset>
                </wp:positionH>
                <wp:positionV relativeFrom="page">
                  <wp:posOffset>1066570</wp:posOffset>
                </wp:positionV>
                <wp:extent cx="457834" cy="5066665"/>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457834" cy="5066665"/>
                        </a:xfrm>
                        <a:prstGeom prst="rect">
                          <a:avLst/>
                        </a:prstGeom>
                      </wps:spPr>
                      <wps:txbx>
                        <w:txbxContent>
                          <w:p>
                            <w:pPr>
                              <w:spacing w:before="10"/>
                              <w:ind w:left="20" w:right="0" w:firstLine="0"/>
                              <w:jc w:val="left"/>
                              <w:rPr>
                                <w:b/>
                                <w:sz w:val="24"/>
                              </w:rPr>
                            </w:pPr>
                            <w:r>
                              <w:rPr>
                                <w:b/>
                                <w:sz w:val="24"/>
                              </w:rPr>
                              <w:t>C.</w:t>
                            </w:r>
                            <w:r>
                              <w:rPr>
                                <w:b/>
                                <w:spacing w:val="38"/>
                                <w:sz w:val="24"/>
                              </w:rPr>
                              <w:t> </w:t>
                            </w:r>
                            <w:r>
                              <w:rPr>
                                <w:b/>
                                <w:sz w:val="24"/>
                              </w:rPr>
                              <w:t>Analisis</w:t>
                            </w:r>
                            <w:r>
                              <w:rPr>
                                <w:b/>
                                <w:spacing w:val="41"/>
                                <w:sz w:val="24"/>
                              </w:rPr>
                              <w:t> </w:t>
                            </w:r>
                            <w:r>
                              <w:rPr>
                                <w:b/>
                                <w:sz w:val="24"/>
                              </w:rPr>
                              <w:t>Tugas</w:t>
                            </w:r>
                            <w:r>
                              <w:rPr>
                                <w:b/>
                                <w:spacing w:val="41"/>
                                <w:sz w:val="24"/>
                              </w:rPr>
                              <w:t> </w:t>
                            </w:r>
                            <w:r>
                              <w:rPr>
                                <w:b/>
                                <w:sz w:val="24"/>
                              </w:rPr>
                              <w:t>dan</w:t>
                            </w:r>
                            <w:r>
                              <w:rPr>
                                <w:b/>
                                <w:spacing w:val="40"/>
                                <w:sz w:val="24"/>
                              </w:rPr>
                              <w:t> </w:t>
                            </w:r>
                            <w:r>
                              <w:rPr>
                                <w:b/>
                                <w:sz w:val="24"/>
                              </w:rPr>
                              <w:t>Fungsi</w:t>
                            </w:r>
                            <w:r>
                              <w:rPr>
                                <w:b/>
                                <w:spacing w:val="42"/>
                                <w:sz w:val="24"/>
                              </w:rPr>
                              <w:t> </w:t>
                            </w:r>
                            <w:r>
                              <w:rPr>
                                <w:b/>
                                <w:sz w:val="24"/>
                              </w:rPr>
                              <w:t>Pembimbing</w:t>
                            </w:r>
                            <w:r>
                              <w:rPr>
                                <w:b/>
                                <w:spacing w:val="40"/>
                                <w:sz w:val="24"/>
                              </w:rPr>
                              <w:t> </w:t>
                            </w:r>
                            <w:r>
                              <w:rPr>
                                <w:b/>
                                <w:sz w:val="24"/>
                              </w:rPr>
                              <w:t>Kemasyarakatan</w:t>
                            </w:r>
                            <w:r>
                              <w:rPr>
                                <w:b/>
                                <w:spacing w:val="41"/>
                                <w:sz w:val="24"/>
                              </w:rPr>
                              <w:t> </w:t>
                            </w:r>
                            <w:r>
                              <w:rPr>
                                <w:b/>
                                <w:sz w:val="24"/>
                              </w:rPr>
                              <w:t>dalam</w:t>
                            </w:r>
                            <w:r>
                              <w:rPr>
                                <w:b/>
                                <w:spacing w:val="42"/>
                                <w:sz w:val="24"/>
                              </w:rPr>
                              <w:t> </w:t>
                            </w:r>
                            <w:r>
                              <w:rPr>
                                <w:b/>
                                <w:spacing w:val="-2"/>
                                <w:sz w:val="24"/>
                              </w:rPr>
                              <w:t>proses</w:t>
                            </w:r>
                          </w:p>
                          <w:p>
                            <w:pPr>
                              <w:spacing w:before="139"/>
                              <w:ind w:left="303" w:right="0" w:firstLine="0"/>
                              <w:jc w:val="left"/>
                              <w:rPr>
                                <w:b/>
                                <w:sz w:val="24"/>
                              </w:rPr>
                            </w:pPr>
                            <w:r>
                              <w:rPr>
                                <w:b/>
                                <w:spacing w:val="-2"/>
                                <w:sz w:val="24"/>
                              </w:rPr>
                              <w:t>Resosialisasi.</w:t>
                            </w:r>
                          </w:p>
                        </w:txbxContent>
                      </wps:txbx>
                      <wps:bodyPr wrap="square" lIns="0" tIns="0" rIns="0" bIns="0" rtlCol="0" vert="vert270">
                        <a:noAutofit/>
                      </wps:bodyPr>
                    </wps:wsp>
                  </a:graphicData>
                </a:graphic>
              </wp:anchor>
            </w:drawing>
          </mc:Choice>
          <mc:Fallback>
            <w:pict>
              <v:shape style="position:absolute;margin-left:617.206604pt;margin-top:83.981964pt;width:36.050pt;height:398.95pt;mso-position-horizontal-relative:page;mso-position-vertical-relative:page;z-index:15757312" type="#_x0000_t202" id="docshape84" filled="false" stroked="false">
                <v:textbox inset="0,0,0,0" style="layout-flow:vertical;mso-layout-flow-alt:bottom-to-top">
                  <w:txbxContent>
                    <w:p>
                      <w:pPr>
                        <w:spacing w:before="10"/>
                        <w:ind w:left="20" w:right="0" w:firstLine="0"/>
                        <w:jc w:val="left"/>
                        <w:rPr>
                          <w:b/>
                          <w:sz w:val="24"/>
                        </w:rPr>
                      </w:pPr>
                      <w:r>
                        <w:rPr>
                          <w:b/>
                          <w:sz w:val="24"/>
                        </w:rPr>
                        <w:t>C.</w:t>
                      </w:r>
                      <w:r>
                        <w:rPr>
                          <w:b/>
                          <w:spacing w:val="38"/>
                          <w:sz w:val="24"/>
                        </w:rPr>
                        <w:t> </w:t>
                      </w:r>
                      <w:r>
                        <w:rPr>
                          <w:b/>
                          <w:sz w:val="24"/>
                        </w:rPr>
                        <w:t>Analisis</w:t>
                      </w:r>
                      <w:r>
                        <w:rPr>
                          <w:b/>
                          <w:spacing w:val="41"/>
                          <w:sz w:val="24"/>
                        </w:rPr>
                        <w:t> </w:t>
                      </w:r>
                      <w:r>
                        <w:rPr>
                          <w:b/>
                          <w:sz w:val="24"/>
                        </w:rPr>
                        <w:t>Tugas</w:t>
                      </w:r>
                      <w:r>
                        <w:rPr>
                          <w:b/>
                          <w:spacing w:val="41"/>
                          <w:sz w:val="24"/>
                        </w:rPr>
                        <w:t> </w:t>
                      </w:r>
                      <w:r>
                        <w:rPr>
                          <w:b/>
                          <w:sz w:val="24"/>
                        </w:rPr>
                        <w:t>dan</w:t>
                      </w:r>
                      <w:r>
                        <w:rPr>
                          <w:b/>
                          <w:spacing w:val="40"/>
                          <w:sz w:val="24"/>
                        </w:rPr>
                        <w:t> </w:t>
                      </w:r>
                      <w:r>
                        <w:rPr>
                          <w:b/>
                          <w:sz w:val="24"/>
                        </w:rPr>
                        <w:t>Fungsi</w:t>
                      </w:r>
                      <w:r>
                        <w:rPr>
                          <w:b/>
                          <w:spacing w:val="42"/>
                          <w:sz w:val="24"/>
                        </w:rPr>
                        <w:t> </w:t>
                      </w:r>
                      <w:r>
                        <w:rPr>
                          <w:b/>
                          <w:sz w:val="24"/>
                        </w:rPr>
                        <w:t>Pembimbing</w:t>
                      </w:r>
                      <w:r>
                        <w:rPr>
                          <w:b/>
                          <w:spacing w:val="40"/>
                          <w:sz w:val="24"/>
                        </w:rPr>
                        <w:t> </w:t>
                      </w:r>
                      <w:r>
                        <w:rPr>
                          <w:b/>
                          <w:sz w:val="24"/>
                        </w:rPr>
                        <w:t>Kemasyarakatan</w:t>
                      </w:r>
                      <w:r>
                        <w:rPr>
                          <w:b/>
                          <w:spacing w:val="41"/>
                          <w:sz w:val="24"/>
                        </w:rPr>
                        <w:t> </w:t>
                      </w:r>
                      <w:r>
                        <w:rPr>
                          <w:b/>
                          <w:sz w:val="24"/>
                        </w:rPr>
                        <w:t>dalam</w:t>
                      </w:r>
                      <w:r>
                        <w:rPr>
                          <w:b/>
                          <w:spacing w:val="42"/>
                          <w:sz w:val="24"/>
                        </w:rPr>
                        <w:t> </w:t>
                      </w:r>
                      <w:r>
                        <w:rPr>
                          <w:b/>
                          <w:spacing w:val="-2"/>
                          <w:sz w:val="24"/>
                        </w:rPr>
                        <w:t>proses</w:t>
                      </w:r>
                    </w:p>
                    <w:p>
                      <w:pPr>
                        <w:spacing w:before="139"/>
                        <w:ind w:left="303" w:right="0" w:firstLine="0"/>
                        <w:jc w:val="left"/>
                        <w:rPr>
                          <w:b/>
                          <w:sz w:val="24"/>
                        </w:rPr>
                      </w:pPr>
                      <w:r>
                        <w:rPr>
                          <w:b/>
                          <w:spacing w:val="-2"/>
                          <w:sz w:val="24"/>
                        </w:rPr>
                        <w:t>Resosialisasi.</w:t>
                      </w:r>
                    </w:p>
                  </w:txbxContent>
                </v:textbox>
                <w10:wrap type="none"/>
              </v:shape>
            </w:pict>
          </mc:Fallback>
        </mc:AlternateContent>
      </w:r>
      <w:r>
        <w:rPr>
          <w:sz w:val="20"/>
        </w:rPr>
        <mc:AlternateContent>
          <mc:Choice Requires="wps">
            <w:drawing>
              <wp:anchor distT="0" distB="0" distL="0" distR="0" allowOverlap="1" layoutInCell="1" locked="0" behindDoc="0" simplePos="0" relativeHeight="15757824">
                <wp:simplePos x="0" y="0"/>
                <wp:positionH relativeFrom="page">
                  <wp:posOffset>8466411</wp:posOffset>
                </wp:positionH>
                <wp:positionV relativeFrom="page">
                  <wp:posOffset>1068147</wp:posOffset>
                </wp:positionV>
                <wp:extent cx="720090" cy="4705350"/>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720090" cy="4705350"/>
                        </a:xfrm>
                        <a:prstGeom prst="rect">
                          <a:avLst/>
                        </a:prstGeom>
                      </wps:spPr>
                      <wps:txbx>
                        <w:txbxContent>
                          <w:p>
                            <w:pPr>
                              <w:pStyle w:val="BodyText"/>
                              <w:spacing w:line="360" w:lineRule="auto" w:before="10"/>
                              <w:ind w:left="20" w:firstLine="285"/>
                            </w:pPr>
                            <w:r>
                              <w:rPr/>
                              <w:t>Tugas</w:t>
                            </w:r>
                            <w:r>
                              <w:rPr>
                                <w:spacing w:val="-15"/>
                              </w:rPr>
                              <w:t> </w:t>
                            </w:r>
                            <w:r>
                              <w:rPr/>
                              <w:t>dan</w:t>
                            </w:r>
                            <w:r>
                              <w:rPr>
                                <w:spacing w:val="-15"/>
                              </w:rPr>
                              <w:t> </w:t>
                            </w:r>
                            <w:r>
                              <w:rPr/>
                              <w:t>fungsi</w:t>
                            </w:r>
                            <w:r>
                              <w:rPr>
                                <w:spacing w:val="-15"/>
                              </w:rPr>
                              <w:t> </w:t>
                            </w:r>
                            <w:r>
                              <w:rPr/>
                              <w:t>pembimbing</w:t>
                            </w:r>
                            <w:r>
                              <w:rPr>
                                <w:spacing w:val="-15"/>
                              </w:rPr>
                              <w:t> </w:t>
                            </w:r>
                            <w:r>
                              <w:rPr/>
                              <w:t>kemasyarakatan</w:t>
                            </w:r>
                            <w:r>
                              <w:rPr>
                                <w:spacing w:val="-15"/>
                              </w:rPr>
                              <w:t> </w:t>
                            </w:r>
                            <w:r>
                              <w:rPr/>
                              <w:t>menurut</w:t>
                            </w:r>
                            <w:r>
                              <w:rPr>
                                <w:spacing w:val="-15"/>
                              </w:rPr>
                              <w:t> </w:t>
                            </w:r>
                            <w:r>
                              <w:rPr/>
                              <w:t>UU</w:t>
                            </w:r>
                            <w:r>
                              <w:rPr>
                                <w:spacing w:val="-15"/>
                              </w:rPr>
                              <w:t> </w:t>
                            </w:r>
                            <w:r>
                              <w:rPr/>
                              <w:t>No.</w:t>
                            </w:r>
                            <w:r>
                              <w:rPr>
                                <w:spacing w:val="-15"/>
                              </w:rPr>
                              <w:t> </w:t>
                            </w:r>
                            <w:r>
                              <w:rPr/>
                              <w:t>22</w:t>
                            </w:r>
                            <w:r>
                              <w:rPr>
                                <w:spacing w:val="-15"/>
                              </w:rPr>
                              <w:t> </w:t>
                            </w:r>
                            <w:r>
                              <w:rPr/>
                              <w:t>Tahun 2022,</w:t>
                            </w:r>
                            <w:r>
                              <w:rPr>
                                <w:spacing w:val="50"/>
                                <w:w w:val="150"/>
                              </w:rPr>
                              <w:t> </w:t>
                            </w:r>
                            <w:r>
                              <w:rPr/>
                              <w:t>pembimbing</w:t>
                            </w:r>
                            <w:r>
                              <w:rPr>
                                <w:spacing w:val="53"/>
                                <w:w w:val="150"/>
                              </w:rPr>
                              <w:t> </w:t>
                            </w:r>
                            <w:r>
                              <w:rPr/>
                              <w:t>kemasyarakatan</w:t>
                            </w:r>
                            <w:r>
                              <w:rPr>
                                <w:spacing w:val="55"/>
                                <w:w w:val="150"/>
                              </w:rPr>
                              <w:t> </w:t>
                            </w:r>
                            <w:r>
                              <w:rPr/>
                              <w:t>merupakan</w:t>
                            </w:r>
                            <w:r>
                              <w:rPr>
                                <w:spacing w:val="53"/>
                                <w:w w:val="150"/>
                              </w:rPr>
                              <w:t> </w:t>
                            </w:r>
                            <w:r>
                              <w:rPr/>
                              <w:t>petugas</w:t>
                            </w:r>
                            <w:r>
                              <w:rPr>
                                <w:spacing w:val="53"/>
                                <w:w w:val="150"/>
                              </w:rPr>
                              <w:t> </w:t>
                            </w:r>
                            <w:r>
                              <w:rPr>
                                <w:spacing w:val="-2"/>
                              </w:rPr>
                              <w:t>pemasyarakatan</w:t>
                            </w:r>
                          </w:p>
                          <w:p>
                            <w:pPr>
                              <w:pStyle w:val="BodyText"/>
                              <w:ind w:left="20"/>
                            </w:pPr>
                            <w:r>
                              <w:rPr/>
                              <w:t>yang</w:t>
                            </w:r>
                            <w:r>
                              <w:rPr>
                                <w:spacing w:val="74"/>
                              </w:rPr>
                              <w:t> </w:t>
                            </w:r>
                            <w:r>
                              <w:rPr/>
                              <w:t>melaksanakan</w:t>
                            </w:r>
                            <w:r>
                              <w:rPr>
                                <w:spacing w:val="76"/>
                              </w:rPr>
                              <w:t> </w:t>
                            </w:r>
                            <w:r>
                              <w:rPr/>
                              <w:t>penelitian</w:t>
                            </w:r>
                            <w:r>
                              <w:rPr>
                                <w:spacing w:val="76"/>
                              </w:rPr>
                              <w:t> </w:t>
                            </w:r>
                            <w:r>
                              <w:rPr/>
                              <w:t>kemasyarakatan</w:t>
                            </w:r>
                            <w:r>
                              <w:rPr>
                                <w:spacing w:val="78"/>
                              </w:rPr>
                              <w:t> </w:t>
                            </w:r>
                            <w:r>
                              <w:rPr/>
                              <w:t>(Litmas),</w:t>
                            </w:r>
                            <w:r>
                              <w:rPr>
                                <w:spacing w:val="76"/>
                              </w:rPr>
                              <w:t> </w:t>
                            </w:r>
                            <w:r>
                              <w:rPr>
                                <w:spacing w:val="-2"/>
                              </w:rPr>
                              <w:t>pendampingan,</w:t>
                            </w:r>
                          </w:p>
                        </w:txbxContent>
                      </wps:txbx>
                      <wps:bodyPr wrap="square" lIns="0" tIns="0" rIns="0" bIns="0" rtlCol="0" vert="vert270">
                        <a:noAutofit/>
                      </wps:bodyPr>
                    </wps:wsp>
                  </a:graphicData>
                </a:graphic>
              </wp:anchor>
            </w:drawing>
          </mc:Choice>
          <mc:Fallback>
            <w:pict>
              <v:shape style="position:absolute;margin-left:666.646606pt;margin-top:84.106133pt;width:56.7pt;height:370.5pt;mso-position-horizontal-relative:page;mso-position-vertical-relative:page;z-index:15757824" type="#_x0000_t202" id="docshape85" filled="false" stroked="false">
                <v:textbox inset="0,0,0,0" style="layout-flow:vertical;mso-layout-flow-alt:bottom-to-top">
                  <w:txbxContent>
                    <w:p>
                      <w:pPr>
                        <w:pStyle w:val="BodyText"/>
                        <w:spacing w:line="360" w:lineRule="auto" w:before="10"/>
                        <w:ind w:left="20" w:firstLine="285"/>
                      </w:pPr>
                      <w:r>
                        <w:rPr/>
                        <w:t>Tugas</w:t>
                      </w:r>
                      <w:r>
                        <w:rPr>
                          <w:spacing w:val="-15"/>
                        </w:rPr>
                        <w:t> </w:t>
                      </w:r>
                      <w:r>
                        <w:rPr/>
                        <w:t>dan</w:t>
                      </w:r>
                      <w:r>
                        <w:rPr>
                          <w:spacing w:val="-15"/>
                        </w:rPr>
                        <w:t> </w:t>
                      </w:r>
                      <w:r>
                        <w:rPr/>
                        <w:t>fungsi</w:t>
                      </w:r>
                      <w:r>
                        <w:rPr>
                          <w:spacing w:val="-15"/>
                        </w:rPr>
                        <w:t> </w:t>
                      </w:r>
                      <w:r>
                        <w:rPr/>
                        <w:t>pembimbing</w:t>
                      </w:r>
                      <w:r>
                        <w:rPr>
                          <w:spacing w:val="-15"/>
                        </w:rPr>
                        <w:t> </w:t>
                      </w:r>
                      <w:r>
                        <w:rPr/>
                        <w:t>kemasyarakatan</w:t>
                      </w:r>
                      <w:r>
                        <w:rPr>
                          <w:spacing w:val="-15"/>
                        </w:rPr>
                        <w:t> </w:t>
                      </w:r>
                      <w:r>
                        <w:rPr/>
                        <w:t>menurut</w:t>
                      </w:r>
                      <w:r>
                        <w:rPr>
                          <w:spacing w:val="-15"/>
                        </w:rPr>
                        <w:t> </w:t>
                      </w:r>
                      <w:r>
                        <w:rPr/>
                        <w:t>UU</w:t>
                      </w:r>
                      <w:r>
                        <w:rPr>
                          <w:spacing w:val="-15"/>
                        </w:rPr>
                        <w:t> </w:t>
                      </w:r>
                      <w:r>
                        <w:rPr/>
                        <w:t>No.</w:t>
                      </w:r>
                      <w:r>
                        <w:rPr>
                          <w:spacing w:val="-15"/>
                        </w:rPr>
                        <w:t> </w:t>
                      </w:r>
                      <w:r>
                        <w:rPr/>
                        <w:t>22</w:t>
                      </w:r>
                      <w:r>
                        <w:rPr>
                          <w:spacing w:val="-15"/>
                        </w:rPr>
                        <w:t> </w:t>
                      </w:r>
                      <w:r>
                        <w:rPr/>
                        <w:t>Tahun 2022,</w:t>
                      </w:r>
                      <w:r>
                        <w:rPr>
                          <w:spacing w:val="50"/>
                          <w:w w:val="150"/>
                        </w:rPr>
                        <w:t> </w:t>
                      </w:r>
                      <w:r>
                        <w:rPr/>
                        <w:t>pembimbing</w:t>
                      </w:r>
                      <w:r>
                        <w:rPr>
                          <w:spacing w:val="53"/>
                          <w:w w:val="150"/>
                        </w:rPr>
                        <w:t> </w:t>
                      </w:r>
                      <w:r>
                        <w:rPr/>
                        <w:t>kemasyarakatan</w:t>
                      </w:r>
                      <w:r>
                        <w:rPr>
                          <w:spacing w:val="55"/>
                          <w:w w:val="150"/>
                        </w:rPr>
                        <w:t> </w:t>
                      </w:r>
                      <w:r>
                        <w:rPr/>
                        <w:t>merupakan</w:t>
                      </w:r>
                      <w:r>
                        <w:rPr>
                          <w:spacing w:val="53"/>
                          <w:w w:val="150"/>
                        </w:rPr>
                        <w:t> </w:t>
                      </w:r>
                      <w:r>
                        <w:rPr/>
                        <w:t>petugas</w:t>
                      </w:r>
                      <w:r>
                        <w:rPr>
                          <w:spacing w:val="53"/>
                          <w:w w:val="150"/>
                        </w:rPr>
                        <w:t> </w:t>
                      </w:r>
                      <w:r>
                        <w:rPr>
                          <w:spacing w:val="-2"/>
                        </w:rPr>
                        <w:t>pemasyarakatan</w:t>
                      </w:r>
                    </w:p>
                    <w:p>
                      <w:pPr>
                        <w:pStyle w:val="BodyText"/>
                        <w:ind w:left="20"/>
                      </w:pPr>
                      <w:r>
                        <w:rPr/>
                        <w:t>yang</w:t>
                      </w:r>
                      <w:r>
                        <w:rPr>
                          <w:spacing w:val="74"/>
                        </w:rPr>
                        <w:t> </w:t>
                      </w:r>
                      <w:r>
                        <w:rPr/>
                        <w:t>melaksanakan</w:t>
                      </w:r>
                      <w:r>
                        <w:rPr>
                          <w:spacing w:val="76"/>
                        </w:rPr>
                        <w:t> </w:t>
                      </w:r>
                      <w:r>
                        <w:rPr/>
                        <w:t>penelitian</w:t>
                      </w:r>
                      <w:r>
                        <w:rPr>
                          <w:spacing w:val="76"/>
                        </w:rPr>
                        <w:t> </w:t>
                      </w:r>
                      <w:r>
                        <w:rPr/>
                        <w:t>kemasyarakatan</w:t>
                      </w:r>
                      <w:r>
                        <w:rPr>
                          <w:spacing w:val="78"/>
                        </w:rPr>
                        <w:t> </w:t>
                      </w:r>
                      <w:r>
                        <w:rPr/>
                        <w:t>(Litmas),</w:t>
                      </w:r>
                      <w:r>
                        <w:rPr>
                          <w:spacing w:val="76"/>
                        </w:rPr>
                        <w:t> </w:t>
                      </w:r>
                      <w:r>
                        <w:rPr>
                          <w:spacing w:val="-2"/>
                        </w:rPr>
                        <w:t>pendampingan,</w:t>
                      </w:r>
                    </w:p>
                  </w:txbxContent>
                </v:textbox>
                <w10:wrap type="none"/>
              </v:shape>
            </w:pict>
          </mc:Fallback>
        </mc:AlternateContent>
      </w:r>
      <w:r>
        <w:rPr>
          <w:sz w:val="20"/>
        </w:rPr>
        <mc:AlternateContent>
          <mc:Choice Requires="wps">
            <w:drawing>
              <wp:anchor distT="0" distB="0" distL="0" distR="0" allowOverlap="1" layoutInCell="1" locked="0" behindDoc="0" simplePos="0" relativeHeight="15758336">
                <wp:simplePos x="0" y="0"/>
                <wp:positionH relativeFrom="page">
                  <wp:posOffset>9917379</wp:posOffset>
                </wp:positionH>
                <wp:positionV relativeFrom="page">
                  <wp:posOffset>1065022</wp:posOffset>
                </wp:positionV>
                <wp:extent cx="165735" cy="168910"/>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165735" cy="168910"/>
                        </a:xfrm>
                        <a:prstGeom prst="rect">
                          <a:avLst/>
                        </a:prstGeom>
                      </wps:spPr>
                      <wps:txbx>
                        <w:txbxContent>
                          <w:p>
                            <w:pPr>
                              <w:spacing w:line="245" w:lineRule="exact" w:before="0"/>
                              <w:ind w:left="20" w:right="0" w:firstLine="0"/>
                              <w:jc w:val="left"/>
                              <w:rPr>
                                <w:rFonts w:ascii="Calibri"/>
                                <w:sz w:val="22"/>
                              </w:rPr>
                            </w:pPr>
                            <w:r>
                              <w:rPr>
                                <w:rFonts w:ascii="Calibri"/>
                                <w:spacing w:val="-5"/>
                                <w:sz w:val="22"/>
                              </w:rPr>
                              <w:t>90</w:t>
                            </w:r>
                          </w:p>
                        </w:txbxContent>
                      </wps:txbx>
                      <wps:bodyPr wrap="square" lIns="0" tIns="0" rIns="0" bIns="0" rtlCol="0" vert="vert270">
                        <a:noAutofit/>
                      </wps:bodyPr>
                    </wps:wsp>
                  </a:graphicData>
                </a:graphic>
              </wp:anchor>
            </w:drawing>
          </mc:Choice>
          <mc:Fallback>
            <w:pict>
              <v:shape style="position:absolute;margin-left:780.895996pt;margin-top:83.860046pt;width:13.05pt;height:13.3pt;mso-position-horizontal-relative:page;mso-position-vertical-relative:page;z-index:15758336" type="#_x0000_t202" id="docshape86" filled="false" stroked="false">
                <v:textbox inset="0,0,0,0" style="layout-flow:vertical;mso-layout-flow-alt:bottom-to-top">
                  <w:txbxContent>
                    <w:p>
                      <w:pPr>
                        <w:spacing w:line="245" w:lineRule="exact" w:before="0"/>
                        <w:ind w:left="20" w:right="0" w:firstLine="0"/>
                        <w:jc w:val="left"/>
                        <w:rPr>
                          <w:rFonts w:ascii="Calibri"/>
                          <w:sz w:val="22"/>
                        </w:rPr>
                      </w:pPr>
                      <w:r>
                        <w:rPr>
                          <w:rFonts w:ascii="Calibri"/>
                          <w:spacing w:val="-5"/>
                          <w:sz w:val="22"/>
                        </w:rPr>
                        <w:t>90</w:t>
                      </w:r>
                    </w:p>
                  </w:txbxContent>
                </v:textbox>
                <w10:wrap type="none"/>
              </v:shape>
            </w:pict>
          </mc:Fallback>
        </mc:AlternateContent>
      </w:r>
      <w:bookmarkStart w:name="_bookmark53" w:id="54"/>
      <w:bookmarkEnd w:id="54"/>
      <w:r>
        <w:rPr/>
      </w:r>
      <w:r>
        <w:rPr>
          <w:sz w:val="20"/>
        </w:rPr>
      </w:r>
    </w:p>
    <w:tbl>
      <w:tblPr>
        <w:tblW w:w="0" w:type="auto"/>
        <w:jc w:val="left"/>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18"/>
        <w:gridCol w:w="2834"/>
        <w:gridCol w:w="2976"/>
      </w:tblGrid>
      <w:tr>
        <w:trPr>
          <w:trHeight w:val="503" w:hRule="atLeast"/>
        </w:trPr>
        <w:tc>
          <w:tcPr>
            <w:tcW w:w="5952" w:type="dxa"/>
            <w:gridSpan w:val="2"/>
          </w:tcPr>
          <w:p>
            <w:pPr>
              <w:pStyle w:val="TableParagraph"/>
              <w:ind w:left="0"/>
              <w:rPr>
                <w:sz w:val="20"/>
              </w:rPr>
            </w:pPr>
          </w:p>
        </w:tc>
        <w:tc>
          <w:tcPr>
            <w:tcW w:w="2976" w:type="dxa"/>
          </w:tcPr>
          <w:p>
            <w:pPr>
              <w:pStyle w:val="TableParagraph"/>
              <w:spacing w:before="107"/>
              <w:ind w:left="137" w:right="125"/>
              <w:jc w:val="center"/>
              <w:rPr>
                <w:sz w:val="24"/>
              </w:rPr>
            </w:pPr>
            <w:r>
              <w:rPr>
                <w:spacing w:val="-2"/>
                <w:sz w:val="24"/>
              </w:rPr>
              <w:t>Hasil</w:t>
            </w:r>
          </w:p>
        </w:tc>
      </w:tr>
      <w:tr>
        <w:trPr>
          <w:trHeight w:val="546" w:hRule="atLeast"/>
        </w:trPr>
        <w:tc>
          <w:tcPr>
            <w:tcW w:w="3118" w:type="dxa"/>
          </w:tcPr>
          <w:p>
            <w:pPr>
              <w:pStyle w:val="TableParagraph"/>
              <w:spacing w:before="107"/>
              <w:ind w:left="861"/>
              <w:rPr>
                <w:sz w:val="24"/>
              </w:rPr>
            </w:pPr>
            <w:r>
              <w:rPr>
                <w:sz w:val="24"/>
              </w:rPr>
              <w:t>Public</w:t>
            </w:r>
            <w:r>
              <w:rPr>
                <w:spacing w:val="-1"/>
                <w:sz w:val="24"/>
              </w:rPr>
              <w:t> </w:t>
            </w:r>
            <w:r>
              <w:rPr>
                <w:spacing w:val="-2"/>
                <w:sz w:val="24"/>
              </w:rPr>
              <w:t>ducator</w:t>
            </w:r>
          </w:p>
        </w:tc>
        <w:tc>
          <w:tcPr>
            <w:tcW w:w="2834" w:type="dxa"/>
          </w:tcPr>
          <w:p>
            <w:pPr>
              <w:pStyle w:val="TableParagraph"/>
              <w:spacing w:before="107"/>
              <w:ind w:left="8"/>
              <w:jc w:val="center"/>
              <w:rPr>
                <w:sz w:val="24"/>
              </w:rPr>
            </w:pPr>
            <w:r>
              <w:rPr>
                <w:spacing w:val="-2"/>
                <w:sz w:val="24"/>
              </w:rPr>
              <w:t>Konselor</w:t>
            </w:r>
          </w:p>
        </w:tc>
        <w:tc>
          <w:tcPr>
            <w:tcW w:w="2976" w:type="dxa"/>
          </w:tcPr>
          <w:p>
            <w:pPr>
              <w:pStyle w:val="TableParagraph"/>
              <w:ind w:left="0"/>
              <w:rPr>
                <w:sz w:val="20"/>
              </w:rPr>
            </w:pPr>
          </w:p>
        </w:tc>
      </w:tr>
      <w:tr>
        <w:trPr>
          <w:trHeight w:val="1963" w:hRule="atLeast"/>
        </w:trPr>
        <w:tc>
          <w:tcPr>
            <w:tcW w:w="3118" w:type="dxa"/>
          </w:tcPr>
          <w:p>
            <w:pPr>
              <w:pStyle w:val="TableParagraph"/>
              <w:spacing w:line="247" w:lineRule="auto" w:before="108"/>
              <w:ind w:left="138" w:right="133"/>
              <w:jc w:val="center"/>
              <w:rPr>
                <w:sz w:val="20"/>
              </w:rPr>
            </w:pPr>
            <w:r>
              <w:rPr>
                <w:sz w:val="20"/>
              </w:rPr>
              <w:t>Memberikan</w:t>
            </w:r>
            <w:r>
              <w:rPr>
                <w:spacing w:val="-13"/>
                <w:sz w:val="20"/>
              </w:rPr>
              <w:t> </w:t>
            </w:r>
            <w:r>
              <w:rPr>
                <w:sz w:val="20"/>
              </w:rPr>
              <w:t>edukasi</w:t>
            </w:r>
            <w:r>
              <w:rPr>
                <w:spacing w:val="-12"/>
                <w:sz w:val="20"/>
              </w:rPr>
              <w:t> </w:t>
            </w:r>
            <w:r>
              <w:rPr>
                <w:sz w:val="20"/>
              </w:rPr>
              <w:t>kepada</w:t>
            </w:r>
            <w:r>
              <w:rPr>
                <w:spacing w:val="-13"/>
                <w:sz w:val="20"/>
              </w:rPr>
              <w:t> </w:t>
            </w:r>
            <w:r>
              <w:rPr>
                <w:sz w:val="20"/>
              </w:rPr>
              <w:t>klien dan lingkungan sekitar tentang pentingnya dukungan sosial, pemilihan pergaulan yang sehat, dan pengembangan diri.</w:t>
            </w:r>
          </w:p>
        </w:tc>
        <w:tc>
          <w:tcPr>
            <w:tcW w:w="2834" w:type="dxa"/>
          </w:tcPr>
          <w:p>
            <w:pPr>
              <w:pStyle w:val="TableParagraph"/>
              <w:spacing w:line="247" w:lineRule="auto" w:before="108"/>
              <w:ind w:left="158" w:right="149" w:hanging="1"/>
              <w:jc w:val="center"/>
              <w:rPr>
                <w:sz w:val="20"/>
              </w:rPr>
            </w:pPr>
            <w:r>
              <w:rPr>
                <w:sz w:val="20"/>
              </w:rPr>
              <w:t>Memberikan pendampingan psikologis</w:t>
            </w:r>
            <w:r>
              <w:rPr>
                <w:spacing w:val="-13"/>
                <w:sz w:val="20"/>
              </w:rPr>
              <w:t> </w:t>
            </w:r>
            <w:r>
              <w:rPr>
                <w:sz w:val="20"/>
              </w:rPr>
              <w:t>untuk</w:t>
            </w:r>
            <w:r>
              <w:rPr>
                <w:spacing w:val="-12"/>
                <w:sz w:val="20"/>
              </w:rPr>
              <w:t> </w:t>
            </w:r>
            <w:r>
              <w:rPr>
                <w:sz w:val="20"/>
              </w:rPr>
              <w:t>menggali</w:t>
            </w:r>
            <w:r>
              <w:rPr>
                <w:spacing w:val="-13"/>
                <w:sz w:val="20"/>
              </w:rPr>
              <w:t> </w:t>
            </w:r>
            <w:r>
              <w:rPr>
                <w:sz w:val="20"/>
              </w:rPr>
              <w:t>akar ketakutan, kecemasan sosial, serta membimbing klien mengatasi masalah </w:t>
            </w:r>
            <w:r>
              <w:rPr>
                <w:spacing w:val="-2"/>
                <w:sz w:val="20"/>
              </w:rPr>
              <w:t>emosionalnya.</w:t>
            </w:r>
          </w:p>
        </w:tc>
        <w:tc>
          <w:tcPr>
            <w:tcW w:w="2976" w:type="dxa"/>
          </w:tcPr>
          <w:p>
            <w:pPr>
              <w:pStyle w:val="TableParagraph"/>
              <w:spacing w:line="247" w:lineRule="auto" w:before="108"/>
              <w:ind w:left="137" w:right="125"/>
              <w:jc w:val="center"/>
              <w:rPr>
                <w:sz w:val="20"/>
              </w:rPr>
            </w:pPr>
            <w:r>
              <w:rPr>
                <w:sz w:val="20"/>
              </w:rPr>
              <w:t>Tumbuhnya kepercayaan diri klien secara bertahap, dengan membatasi pertemanan klien dengan</w:t>
            </w:r>
            <w:r>
              <w:rPr>
                <w:spacing w:val="-13"/>
                <w:sz w:val="20"/>
              </w:rPr>
              <w:t> </w:t>
            </w:r>
            <w:r>
              <w:rPr>
                <w:sz w:val="20"/>
              </w:rPr>
              <w:t>teman</w:t>
            </w:r>
            <w:r>
              <w:rPr>
                <w:spacing w:val="-12"/>
                <w:sz w:val="20"/>
              </w:rPr>
              <w:t> </w:t>
            </w:r>
            <w:r>
              <w:rPr>
                <w:sz w:val="20"/>
              </w:rPr>
              <w:t>diluar</w:t>
            </w:r>
            <w:r>
              <w:rPr>
                <w:spacing w:val="-13"/>
                <w:sz w:val="20"/>
              </w:rPr>
              <w:t> </w:t>
            </w:r>
            <w:r>
              <w:rPr>
                <w:sz w:val="20"/>
              </w:rPr>
              <w:t>menjadikan klien</w:t>
            </w:r>
            <w:r>
              <w:rPr>
                <w:spacing w:val="-5"/>
                <w:sz w:val="20"/>
              </w:rPr>
              <w:t> </w:t>
            </w:r>
            <w:r>
              <w:rPr>
                <w:sz w:val="20"/>
              </w:rPr>
              <w:t>A</w:t>
            </w:r>
            <w:r>
              <w:rPr>
                <w:spacing w:val="-6"/>
                <w:sz w:val="20"/>
              </w:rPr>
              <w:t> </w:t>
            </w:r>
            <w:r>
              <w:rPr>
                <w:sz w:val="20"/>
              </w:rPr>
              <w:t>leboh</w:t>
            </w:r>
            <w:r>
              <w:rPr>
                <w:spacing w:val="-7"/>
                <w:sz w:val="20"/>
              </w:rPr>
              <w:t> </w:t>
            </w:r>
            <w:r>
              <w:rPr>
                <w:sz w:val="20"/>
              </w:rPr>
              <w:t>berhati-hati</w:t>
            </w:r>
            <w:r>
              <w:rPr>
                <w:spacing w:val="-6"/>
                <w:sz w:val="20"/>
              </w:rPr>
              <w:t> </w:t>
            </w:r>
            <w:r>
              <w:rPr>
                <w:sz w:val="20"/>
              </w:rPr>
              <w:t>dalam memilih teman</w:t>
            </w:r>
          </w:p>
        </w:tc>
      </w:tr>
      <w:tr>
        <w:trPr>
          <w:trHeight w:val="2078" w:hRule="atLeast"/>
        </w:trPr>
        <w:tc>
          <w:tcPr>
            <w:tcW w:w="3118" w:type="dxa"/>
          </w:tcPr>
          <w:p>
            <w:pPr>
              <w:pStyle w:val="TableParagraph"/>
              <w:spacing w:line="247" w:lineRule="auto" w:before="103"/>
              <w:ind w:left="210" w:right="203" w:hanging="1"/>
              <w:jc w:val="center"/>
              <w:rPr>
                <w:sz w:val="20"/>
              </w:rPr>
            </w:pPr>
            <w:r>
              <w:rPr>
                <w:sz w:val="20"/>
              </w:rPr>
              <w:t>Memberikan</w:t>
            </w:r>
            <w:r>
              <w:rPr>
                <w:spacing w:val="-13"/>
                <w:sz w:val="20"/>
              </w:rPr>
              <w:t> </w:t>
            </w:r>
            <w:r>
              <w:rPr>
                <w:sz w:val="20"/>
              </w:rPr>
              <w:t>edukasi</w:t>
            </w:r>
            <w:r>
              <w:rPr>
                <w:spacing w:val="-12"/>
                <w:sz w:val="20"/>
              </w:rPr>
              <w:t> </w:t>
            </w:r>
            <w:r>
              <w:rPr>
                <w:sz w:val="20"/>
              </w:rPr>
              <w:t>baik</w:t>
            </w:r>
            <w:r>
              <w:rPr>
                <w:spacing w:val="-13"/>
                <w:sz w:val="20"/>
              </w:rPr>
              <w:t> </w:t>
            </w:r>
            <w:r>
              <w:rPr>
                <w:sz w:val="20"/>
              </w:rPr>
              <w:t>kepada FA</w:t>
            </w:r>
            <w:r>
              <w:rPr>
                <w:spacing w:val="-13"/>
                <w:sz w:val="20"/>
              </w:rPr>
              <w:t> </w:t>
            </w:r>
            <w:r>
              <w:rPr>
                <w:sz w:val="20"/>
              </w:rPr>
              <w:t>maupun</w:t>
            </w:r>
            <w:r>
              <w:rPr>
                <w:spacing w:val="-12"/>
                <w:sz w:val="20"/>
              </w:rPr>
              <w:t> </w:t>
            </w:r>
            <w:r>
              <w:rPr>
                <w:sz w:val="20"/>
              </w:rPr>
              <w:t>lingkungan</w:t>
            </w:r>
            <w:r>
              <w:rPr>
                <w:spacing w:val="-13"/>
                <w:sz w:val="20"/>
              </w:rPr>
              <w:t> </w:t>
            </w:r>
            <w:r>
              <w:rPr>
                <w:sz w:val="20"/>
              </w:rPr>
              <w:t>sosialnya tentang pentingnya pendidikan, semangat hidup mandiri, dan perubahan sikap.</w:t>
            </w:r>
          </w:p>
        </w:tc>
        <w:tc>
          <w:tcPr>
            <w:tcW w:w="2834" w:type="dxa"/>
          </w:tcPr>
          <w:p>
            <w:pPr>
              <w:pStyle w:val="TableParagraph"/>
              <w:spacing w:line="247" w:lineRule="auto" w:before="103"/>
              <w:ind w:left="122" w:right="114" w:firstLine="3"/>
              <w:jc w:val="center"/>
              <w:rPr>
                <w:sz w:val="20"/>
              </w:rPr>
            </w:pPr>
            <w:r>
              <w:rPr>
                <w:sz w:val="20"/>
              </w:rPr>
              <w:t>Membimbing FA menyusun rencana hidup yang realistis, termasuk</w:t>
            </w:r>
            <w:r>
              <w:rPr>
                <w:spacing w:val="-13"/>
                <w:sz w:val="20"/>
              </w:rPr>
              <w:t> </w:t>
            </w:r>
            <w:r>
              <w:rPr>
                <w:sz w:val="20"/>
              </w:rPr>
              <w:t>cara</w:t>
            </w:r>
            <w:r>
              <w:rPr>
                <w:spacing w:val="-12"/>
                <w:sz w:val="20"/>
              </w:rPr>
              <w:t> </w:t>
            </w:r>
            <w:r>
              <w:rPr>
                <w:sz w:val="20"/>
              </w:rPr>
              <w:t>menyeimbangkan antara pendidikan, pekerjaan, dan pengembangan diri.</w:t>
            </w:r>
          </w:p>
        </w:tc>
        <w:tc>
          <w:tcPr>
            <w:tcW w:w="2976" w:type="dxa"/>
          </w:tcPr>
          <w:p>
            <w:pPr>
              <w:pStyle w:val="TableParagraph"/>
              <w:spacing w:line="247" w:lineRule="auto" w:before="103"/>
              <w:ind w:left="137" w:right="128"/>
              <w:jc w:val="center"/>
              <w:rPr>
                <w:sz w:val="20"/>
              </w:rPr>
            </w:pPr>
            <w:r>
              <w:rPr>
                <w:sz w:val="20"/>
              </w:rPr>
              <w:t>Keputusan</w:t>
            </w:r>
            <w:r>
              <w:rPr>
                <w:spacing w:val="-13"/>
                <w:sz w:val="20"/>
              </w:rPr>
              <w:t> </w:t>
            </w:r>
            <w:r>
              <w:rPr>
                <w:sz w:val="20"/>
              </w:rPr>
              <w:t>FA</w:t>
            </w:r>
            <w:r>
              <w:rPr>
                <w:spacing w:val="-12"/>
                <w:sz w:val="20"/>
              </w:rPr>
              <w:t> </w:t>
            </w:r>
            <w:r>
              <w:rPr>
                <w:sz w:val="20"/>
              </w:rPr>
              <w:t>tetap</w:t>
            </w:r>
            <w:r>
              <w:rPr>
                <w:spacing w:val="-13"/>
                <w:sz w:val="20"/>
              </w:rPr>
              <w:t> </w:t>
            </w:r>
            <w:r>
              <w:rPr>
                <w:sz w:val="20"/>
              </w:rPr>
              <w:t>melanjutkan pendidikan paket C dan bekerja sebagai bengkel dirumah sesuai dengan kemampuan dan hobi klien, sehingga pemenuhan kebutuhan klien dapat terpenuh</w:t>
            </w:r>
          </w:p>
        </w:tc>
      </w:tr>
      <w:tr>
        <w:trPr>
          <w:trHeight w:val="2786" w:hRule="atLeast"/>
        </w:trPr>
        <w:tc>
          <w:tcPr>
            <w:tcW w:w="3118" w:type="dxa"/>
          </w:tcPr>
          <w:p>
            <w:pPr>
              <w:pStyle w:val="TableParagraph"/>
              <w:spacing w:line="247" w:lineRule="auto" w:before="108"/>
              <w:ind w:left="323" w:right="319" w:firstLine="5"/>
              <w:jc w:val="center"/>
              <w:rPr>
                <w:sz w:val="20"/>
              </w:rPr>
            </w:pPr>
            <w:r>
              <w:rPr>
                <w:sz w:val="20"/>
              </w:rPr>
              <w:t>Memberikan</w:t>
            </w:r>
            <w:r>
              <w:rPr>
                <w:spacing w:val="-13"/>
                <w:sz w:val="20"/>
              </w:rPr>
              <w:t> </w:t>
            </w:r>
            <w:r>
              <w:rPr>
                <w:sz w:val="20"/>
              </w:rPr>
              <w:t>informasi</w:t>
            </w:r>
            <w:r>
              <w:rPr>
                <w:spacing w:val="-12"/>
                <w:sz w:val="20"/>
              </w:rPr>
              <w:t> </w:t>
            </w:r>
            <w:r>
              <w:rPr>
                <w:sz w:val="20"/>
              </w:rPr>
              <w:t>kepada klien terkait pilihan kerja, pelatihan,</w:t>
            </w:r>
            <w:r>
              <w:rPr>
                <w:spacing w:val="-13"/>
                <w:sz w:val="20"/>
              </w:rPr>
              <w:t> </w:t>
            </w:r>
            <w:r>
              <w:rPr>
                <w:sz w:val="20"/>
              </w:rPr>
              <w:t>dan</w:t>
            </w:r>
            <w:r>
              <w:rPr>
                <w:spacing w:val="-12"/>
                <w:sz w:val="20"/>
              </w:rPr>
              <w:t> </w:t>
            </w:r>
            <w:r>
              <w:rPr>
                <w:sz w:val="20"/>
              </w:rPr>
              <w:t>membantu</w:t>
            </w:r>
            <w:r>
              <w:rPr>
                <w:spacing w:val="-13"/>
                <w:sz w:val="20"/>
              </w:rPr>
              <w:t> </w:t>
            </w:r>
            <w:r>
              <w:rPr>
                <w:sz w:val="20"/>
              </w:rPr>
              <w:t>klien mengembangkan skill yang dimiliki klien</w:t>
            </w:r>
          </w:p>
        </w:tc>
        <w:tc>
          <w:tcPr>
            <w:tcW w:w="2834" w:type="dxa"/>
          </w:tcPr>
          <w:p>
            <w:pPr>
              <w:pStyle w:val="TableParagraph"/>
              <w:spacing w:line="247" w:lineRule="auto" w:before="108"/>
              <w:ind w:left="139" w:right="131" w:hanging="2"/>
              <w:jc w:val="center"/>
              <w:rPr>
                <w:sz w:val="20"/>
              </w:rPr>
            </w:pPr>
            <w:r>
              <w:rPr>
                <w:sz w:val="20"/>
              </w:rPr>
              <w:t>Memberikan bimbingan psikologis</w:t>
            </w:r>
            <w:r>
              <w:rPr>
                <w:spacing w:val="-10"/>
                <w:sz w:val="20"/>
              </w:rPr>
              <w:t> </w:t>
            </w:r>
            <w:r>
              <w:rPr>
                <w:sz w:val="20"/>
              </w:rPr>
              <w:t>dan</w:t>
            </w:r>
            <w:r>
              <w:rPr>
                <w:spacing w:val="-8"/>
                <w:sz w:val="20"/>
              </w:rPr>
              <w:t> </w:t>
            </w:r>
            <w:r>
              <w:rPr>
                <w:sz w:val="20"/>
              </w:rPr>
              <w:t>emosional</w:t>
            </w:r>
            <w:r>
              <w:rPr>
                <w:spacing w:val="-9"/>
                <w:sz w:val="20"/>
              </w:rPr>
              <w:t> </w:t>
            </w:r>
            <w:r>
              <w:rPr>
                <w:sz w:val="20"/>
              </w:rPr>
              <w:t>untuk membantu mengenali potensi, minal,</w:t>
            </w:r>
            <w:r>
              <w:rPr>
                <w:spacing w:val="-6"/>
                <w:sz w:val="20"/>
              </w:rPr>
              <w:t> </w:t>
            </w:r>
            <w:r>
              <w:rPr>
                <w:sz w:val="20"/>
              </w:rPr>
              <w:t>dan</w:t>
            </w:r>
            <w:r>
              <w:rPr>
                <w:spacing w:val="-7"/>
                <w:sz w:val="20"/>
              </w:rPr>
              <w:t> </w:t>
            </w:r>
            <w:r>
              <w:rPr>
                <w:sz w:val="20"/>
              </w:rPr>
              <w:t>mengatasi</w:t>
            </w:r>
            <w:r>
              <w:rPr>
                <w:spacing w:val="-7"/>
                <w:sz w:val="20"/>
              </w:rPr>
              <w:t> </w:t>
            </w:r>
            <w:r>
              <w:rPr>
                <w:sz w:val="20"/>
              </w:rPr>
              <w:t>hambatan klien. Dengan menanyakan pertanyain terkait minat bakat dan memberi sesi konseling guna</w:t>
            </w:r>
            <w:r>
              <w:rPr>
                <w:spacing w:val="-13"/>
                <w:sz w:val="20"/>
              </w:rPr>
              <w:t> </w:t>
            </w:r>
            <w:r>
              <w:rPr>
                <w:sz w:val="20"/>
              </w:rPr>
              <w:t>mengamati</w:t>
            </w:r>
            <w:r>
              <w:rPr>
                <w:spacing w:val="-12"/>
                <w:sz w:val="20"/>
              </w:rPr>
              <w:t> </w:t>
            </w:r>
            <w:r>
              <w:rPr>
                <w:sz w:val="20"/>
              </w:rPr>
              <w:t>perkembangan </w:t>
            </w:r>
            <w:r>
              <w:rPr>
                <w:spacing w:val="-2"/>
                <w:sz w:val="20"/>
              </w:rPr>
              <w:t>klien</w:t>
            </w:r>
          </w:p>
        </w:tc>
        <w:tc>
          <w:tcPr>
            <w:tcW w:w="2976" w:type="dxa"/>
          </w:tcPr>
          <w:p>
            <w:pPr>
              <w:pStyle w:val="TableParagraph"/>
              <w:spacing w:line="247" w:lineRule="auto" w:before="108"/>
              <w:ind w:left="137" w:right="125"/>
              <w:jc w:val="center"/>
              <w:rPr>
                <w:sz w:val="20"/>
              </w:rPr>
            </w:pPr>
            <w:r>
              <w:rPr>
                <w:sz w:val="20"/>
              </w:rPr>
              <w:t>Menentukan</w:t>
            </w:r>
            <w:r>
              <w:rPr>
                <w:spacing w:val="-13"/>
                <w:sz w:val="20"/>
              </w:rPr>
              <w:t> </w:t>
            </w:r>
            <w:r>
              <w:rPr>
                <w:sz w:val="20"/>
              </w:rPr>
              <w:t>karir</w:t>
            </w:r>
            <w:r>
              <w:rPr>
                <w:spacing w:val="-12"/>
                <w:sz w:val="20"/>
              </w:rPr>
              <w:t> </w:t>
            </w:r>
            <w:r>
              <w:rPr>
                <w:sz w:val="20"/>
              </w:rPr>
              <w:t>yang</w:t>
            </w:r>
            <w:r>
              <w:rPr>
                <w:spacing w:val="-13"/>
                <w:sz w:val="20"/>
              </w:rPr>
              <w:t> </w:t>
            </w:r>
            <w:r>
              <w:rPr>
                <w:sz w:val="20"/>
              </w:rPr>
              <w:t>dipilih yaitu bekerja, dan mengikuti kegiatan pelatihan</w:t>
            </w:r>
          </w:p>
        </w:tc>
      </w:tr>
    </w:tbl>
    <w:p>
      <w:pPr>
        <w:pStyle w:val="TableParagraph"/>
        <w:spacing w:after="0" w:line="247" w:lineRule="auto"/>
        <w:jc w:val="center"/>
        <w:rPr>
          <w:sz w:val="20"/>
        </w:rPr>
        <w:sectPr>
          <w:footerReference w:type="default" r:id="rId19"/>
          <w:pgSz w:w="16840" w:h="11910" w:orient="landscape"/>
          <w:pgMar w:header="0" w:footer="0" w:top="1340" w:bottom="280" w:left="2267" w:right="2409"/>
        </w:sectPr>
      </w:pPr>
    </w:p>
    <w:p>
      <w:pPr>
        <w:pStyle w:val="BodyText"/>
        <w:spacing w:before="53"/>
      </w:pPr>
    </w:p>
    <w:p>
      <w:pPr>
        <w:pStyle w:val="BodyText"/>
        <w:spacing w:line="360" w:lineRule="auto"/>
        <w:ind w:left="1134" w:right="141"/>
        <w:jc w:val="both"/>
      </w:pPr>
      <w:r>
        <w:rPr/>
        <w:t>pembimbingan</w:t>
      </w:r>
      <w:r>
        <w:rPr>
          <w:spacing w:val="-12"/>
        </w:rPr>
        <w:t> </w:t>
      </w:r>
      <w:r>
        <w:rPr/>
        <w:t>dan</w:t>
      </w:r>
      <w:r>
        <w:rPr>
          <w:spacing w:val="-12"/>
        </w:rPr>
        <w:t> </w:t>
      </w:r>
      <w:r>
        <w:rPr/>
        <w:t>pengawasan</w:t>
      </w:r>
      <w:r>
        <w:rPr>
          <w:spacing w:val="-12"/>
        </w:rPr>
        <w:t> </w:t>
      </w:r>
      <w:r>
        <w:rPr/>
        <w:t>terhadap</w:t>
      </w:r>
      <w:r>
        <w:rPr>
          <w:spacing w:val="-12"/>
        </w:rPr>
        <w:t> </w:t>
      </w:r>
      <w:r>
        <w:rPr/>
        <w:t>klien,</w:t>
      </w:r>
      <w:r>
        <w:rPr>
          <w:spacing w:val="-12"/>
        </w:rPr>
        <w:t> </w:t>
      </w:r>
      <w:r>
        <w:rPr/>
        <w:t>baik</w:t>
      </w:r>
      <w:r>
        <w:rPr>
          <w:spacing w:val="-11"/>
        </w:rPr>
        <w:t> </w:t>
      </w:r>
      <w:r>
        <w:rPr/>
        <w:t>di</w:t>
      </w:r>
      <w:r>
        <w:rPr>
          <w:spacing w:val="-11"/>
        </w:rPr>
        <w:t> </w:t>
      </w:r>
      <w:r>
        <w:rPr/>
        <w:t>dalam</w:t>
      </w:r>
      <w:r>
        <w:rPr>
          <w:spacing w:val="-12"/>
        </w:rPr>
        <w:t> </w:t>
      </w:r>
      <w:r>
        <w:rPr/>
        <w:t>maupun</w:t>
      </w:r>
      <w:r>
        <w:rPr>
          <w:spacing w:val="-12"/>
        </w:rPr>
        <w:t> </w:t>
      </w:r>
      <w:r>
        <w:rPr/>
        <w:t>di</w:t>
      </w:r>
      <w:r>
        <w:rPr>
          <w:spacing w:val="-11"/>
        </w:rPr>
        <w:t> </w:t>
      </w:r>
      <w:r>
        <w:rPr/>
        <w:t>luar proses peradilan pidana </w:t>
      </w:r>
      <w:r>
        <w:rPr>
          <w:vertAlign w:val="superscript"/>
        </w:rPr>
        <w:t>76</w:t>
      </w:r>
      <w:r>
        <w:rPr>
          <w:vertAlign w:val="baseline"/>
        </w:rPr>
        <w:t>.</w:t>
      </w:r>
    </w:p>
    <w:p>
      <w:pPr>
        <w:pStyle w:val="Heading3"/>
        <w:numPr>
          <w:ilvl w:val="2"/>
          <w:numId w:val="16"/>
        </w:numPr>
        <w:tabs>
          <w:tab w:pos="1420" w:val="left" w:leader="none"/>
        </w:tabs>
        <w:spacing w:line="240" w:lineRule="auto" w:before="0" w:after="0"/>
        <w:ind w:left="1420" w:right="0" w:hanging="360"/>
        <w:jc w:val="both"/>
      </w:pPr>
      <w:r>
        <w:rPr/>
        <w:t>Melakukan</w:t>
      </w:r>
      <w:r>
        <w:rPr>
          <w:spacing w:val="-3"/>
        </w:rPr>
        <w:t> </w:t>
      </w:r>
      <w:r>
        <w:rPr/>
        <w:t>penelitian</w:t>
      </w:r>
      <w:r>
        <w:rPr>
          <w:spacing w:val="-3"/>
        </w:rPr>
        <w:t> </w:t>
      </w:r>
      <w:r>
        <w:rPr>
          <w:spacing w:val="-2"/>
        </w:rPr>
        <w:t>kemasyarakatan</w:t>
      </w:r>
    </w:p>
    <w:p>
      <w:pPr>
        <w:pStyle w:val="BodyText"/>
        <w:spacing w:line="360" w:lineRule="auto" w:before="137"/>
        <w:ind w:left="1420" w:right="139" w:firstLine="283"/>
        <w:jc w:val="both"/>
      </w:pPr>
      <w:r>
        <w:rPr/>
        <w:t>Tugas dan fungsi pembimbing kemasyarakatan adalah melakukan penelitian</w:t>
      </w:r>
      <w:r>
        <w:rPr>
          <w:spacing w:val="-12"/>
        </w:rPr>
        <w:t> </w:t>
      </w:r>
      <w:r>
        <w:rPr/>
        <w:t>kemasyarakatan.</w:t>
      </w:r>
      <w:r>
        <w:rPr>
          <w:spacing w:val="-12"/>
        </w:rPr>
        <w:t> </w:t>
      </w:r>
      <w:r>
        <w:rPr/>
        <w:t>Tugas</w:t>
      </w:r>
      <w:r>
        <w:rPr>
          <w:spacing w:val="-11"/>
        </w:rPr>
        <w:t> </w:t>
      </w:r>
      <w:r>
        <w:rPr/>
        <w:t>ini</w:t>
      </w:r>
      <w:r>
        <w:rPr>
          <w:spacing w:val="-11"/>
        </w:rPr>
        <w:t> </w:t>
      </w:r>
      <w:r>
        <w:rPr/>
        <w:t>juga</w:t>
      </w:r>
      <w:r>
        <w:rPr>
          <w:spacing w:val="-12"/>
        </w:rPr>
        <w:t> </w:t>
      </w:r>
      <w:r>
        <w:rPr/>
        <w:t>sebagai</w:t>
      </w:r>
      <w:r>
        <w:rPr>
          <w:spacing w:val="-9"/>
        </w:rPr>
        <w:t> </w:t>
      </w:r>
      <w:r>
        <w:rPr/>
        <w:t>pembantu</w:t>
      </w:r>
      <w:r>
        <w:rPr>
          <w:spacing w:val="-12"/>
        </w:rPr>
        <w:t> </w:t>
      </w:r>
      <w:r>
        <w:rPr/>
        <w:t>penyidik</w:t>
      </w:r>
      <w:r>
        <w:rPr>
          <w:spacing w:val="-12"/>
        </w:rPr>
        <w:t> </w:t>
      </w:r>
      <w:r>
        <w:rPr/>
        <w:t>dan </w:t>
      </w:r>
      <w:r>
        <w:rPr>
          <w:spacing w:val="-2"/>
        </w:rPr>
        <w:t>penegak</w:t>
      </w:r>
      <w:r>
        <w:rPr>
          <w:spacing w:val="-6"/>
        </w:rPr>
        <w:t> </w:t>
      </w:r>
      <w:r>
        <w:rPr>
          <w:spacing w:val="-2"/>
        </w:rPr>
        <w:t>hukum</w:t>
      </w:r>
      <w:r>
        <w:rPr>
          <w:spacing w:val="-5"/>
        </w:rPr>
        <w:t> </w:t>
      </w:r>
      <w:r>
        <w:rPr>
          <w:spacing w:val="-2"/>
        </w:rPr>
        <w:t>terkaitan</w:t>
      </w:r>
      <w:r>
        <w:rPr>
          <w:spacing w:val="-3"/>
        </w:rPr>
        <w:t> </w:t>
      </w:r>
      <w:r>
        <w:rPr>
          <w:spacing w:val="-2"/>
        </w:rPr>
        <w:t>bentuk</w:t>
      </w:r>
      <w:r>
        <w:rPr>
          <w:spacing w:val="-5"/>
        </w:rPr>
        <w:t> </w:t>
      </w:r>
      <w:r>
        <w:rPr>
          <w:spacing w:val="-2"/>
        </w:rPr>
        <w:t>hukuman</w:t>
      </w:r>
      <w:r>
        <w:rPr>
          <w:spacing w:val="-6"/>
        </w:rPr>
        <w:t> </w:t>
      </w:r>
      <w:r>
        <w:rPr>
          <w:spacing w:val="-2"/>
        </w:rPr>
        <w:t>atau</w:t>
      </w:r>
      <w:r>
        <w:rPr>
          <w:spacing w:val="-6"/>
        </w:rPr>
        <w:t> </w:t>
      </w:r>
      <w:r>
        <w:rPr>
          <w:spacing w:val="-2"/>
        </w:rPr>
        <w:t>sanksi</w:t>
      </w:r>
      <w:r>
        <w:rPr>
          <w:spacing w:val="-5"/>
        </w:rPr>
        <w:t> </w:t>
      </w:r>
      <w:r>
        <w:rPr>
          <w:spacing w:val="-2"/>
        </w:rPr>
        <w:t>yang</w:t>
      </w:r>
      <w:r>
        <w:rPr>
          <w:spacing w:val="-6"/>
        </w:rPr>
        <w:t> </w:t>
      </w:r>
      <w:r>
        <w:rPr>
          <w:spacing w:val="-2"/>
        </w:rPr>
        <w:t>akan</w:t>
      </w:r>
      <w:r>
        <w:rPr>
          <w:spacing w:val="-6"/>
        </w:rPr>
        <w:t> </w:t>
      </w:r>
      <w:r>
        <w:rPr>
          <w:spacing w:val="-2"/>
        </w:rPr>
        <w:t>diberikan </w:t>
      </w:r>
      <w:r>
        <w:rPr/>
        <w:t>kepada klien.</w:t>
      </w:r>
      <w:r>
        <w:rPr>
          <w:spacing w:val="40"/>
        </w:rPr>
        <w:t> </w:t>
      </w:r>
      <w:r>
        <w:rPr/>
        <w:t>Fungsi penelitian kemasyarakatan tertuang dalam pasal 34 ayat (1) undang-undang nomot 3 tahun 1997 tentang peradilan anak. Undang-undang tersebut menyatakan tugas pembimbing kemasyarakatan adalah</w:t>
      </w:r>
      <w:r>
        <w:rPr>
          <w:spacing w:val="-15"/>
        </w:rPr>
        <w:t> </w:t>
      </w:r>
      <w:r>
        <w:rPr/>
        <w:t>untuk</w:t>
      </w:r>
      <w:r>
        <w:rPr>
          <w:spacing w:val="-15"/>
        </w:rPr>
        <w:t> </w:t>
      </w:r>
      <w:r>
        <w:rPr/>
        <w:t>membantu</w:t>
      </w:r>
      <w:r>
        <w:rPr>
          <w:spacing w:val="-15"/>
        </w:rPr>
        <w:t> </w:t>
      </w:r>
      <w:r>
        <w:rPr/>
        <w:t>tugas</w:t>
      </w:r>
      <w:r>
        <w:rPr>
          <w:spacing w:val="-15"/>
        </w:rPr>
        <w:t> </w:t>
      </w:r>
      <w:r>
        <w:rPr/>
        <w:t>penyidik,</w:t>
      </w:r>
      <w:r>
        <w:rPr>
          <w:spacing w:val="-15"/>
        </w:rPr>
        <w:t> </w:t>
      </w:r>
      <w:r>
        <w:rPr/>
        <w:t>penuntut</w:t>
      </w:r>
      <w:r>
        <w:rPr>
          <w:spacing w:val="-14"/>
        </w:rPr>
        <w:t> </w:t>
      </w:r>
      <w:r>
        <w:rPr/>
        <w:t>umum,</w:t>
      </w:r>
      <w:r>
        <w:rPr>
          <w:spacing w:val="-15"/>
        </w:rPr>
        <w:t> </w:t>
      </w:r>
      <w:r>
        <w:rPr/>
        <w:t>dan</w:t>
      </w:r>
      <w:r>
        <w:rPr>
          <w:spacing w:val="-15"/>
        </w:rPr>
        <w:t> </w:t>
      </w:r>
      <w:r>
        <w:rPr/>
        <w:t>hakim</w:t>
      </w:r>
      <w:r>
        <w:rPr>
          <w:spacing w:val="-14"/>
        </w:rPr>
        <w:t> </w:t>
      </w:r>
      <w:r>
        <w:rPr/>
        <w:t>dalam perkara anak nakal baik didalam maupun diluar siding anak dengan membuat laporan hasil penelitian kemasyarakatan. Penelitian yang dilakukan oleh pembimbing kemasyarakatan mencakup beberapa aspek seperti latar belakang keluarga, kondisi psiologis, interaksi sosial, serta faktor eksternal seperti pergaulan dan Pendidikan klien.</w:t>
      </w:r>
    </w:p>
    <w:p>
      <w:pPr>
        <w:pStyle w:val="BodyText"/>
        <w:spacing w:line="360" w:lineRule="auto" w:before="1"/>
        <w:ind w:left="1420" w:right="136" w:firstLine="283"/>
        <w:jc w:val="both"/>
      </w:pPr>
      <w:r>
        <w:rPr/>
        <w:t>Bapak Atiq menjelaskan menjelaskan bahwa penelitian kemasyarakatan (Litmas) disusun segera mungkin oleh pembimbing kemasyarakatan</w:t>
      </w:r>
      <w:r>
        <w:rPr>
          <w:spacing w:val="-12"/>
        </w:rPr>
        <w:t> </w:t>
      </w:r>
      <w:r>
        <w:rPr/>
        <w:t>ketika</w:t>
      </w:r>
      <w:r>
        <w:rPr>
          <w:spacing w:val="-13"/>
        </w:rPr>
        <w:t> </w:t>
      </w:r>
      <w:r>
        <w:rPr/>
        <w:t>sudah</w:t>
      </w:r>
      <w:r>
        <w:rPr>
          <w:spacing w:val="-12"/>
        </w:rPr>
        <w:t> </w:t>
      </w:r>
      <w:r>
        <w:rPr/>
        <w:t>memperoleh</w:t>
      </w:r>
      <w:r>
        <w:rPr>
          <w:spacing w:val="-12"/>
        </w:rPr>
        <w:t> </w:t>
      </w:r>
      <w:r>
        <w:rPr/>
        <w:t>surat</w:t>
      </w:r>
      <w:r>
        <w:rPr>
          <w:spacing w:val="-12"/>
        </w:rPr>
        <w:t> </w:t>
      </w:r>
      <w:r>
        <w:rPr/>
        <w:t>tugas</w:t>
      </w:r>
      <w:r>
        <w:rPr>
          <w:spacing w:val="-12"/>
        </w:rPr>
        <w:t> </w:t>
      </w:r>
      <w:r>
        <w:rPr/>
        <w:t>dari</w:t>
      </w:r>
      <w:r>
        <w:rPr>
          <w:spacing w:val="-12"/>
        </w:rPr>
        <w:t> </w:t>
      </w:r>
      <w:r>
        <w:rPr/>
        <w:t>kantor</w:t>
      </w:r>
      <w:r>
        <w:rPr>
          <w:spacing w:val="-12"/>
        </w:rPr>
        <w:t> </w:t>
      </w:r>
      <w:r>
        <w:rPr/>
        <w:t>wilayah, penelitian tersebut mencakup identitas, latar belakang, dan lingkungan tempat tinggal klien. Kemudian hasil litmas dilakukan siding TPP untuk memberikan</w:t>
      </w:r>
      <w:r>
        <w:rPr>
          <w:spacing w:val="-3"/>
        </w:rPr>
        <w:t> </w:t>
      </w:r>
      <w:r>
        <w:rPr/>
        <w:t>pertimbangan</w:t>
      </w:r>
      <w:r>
        <w:rPr>
          <w:spacing w:val="-3"/>
        </w:rPr>
        <w:t> </w:t>
      </w:r>
      <w:r>
        <w:rPr/>
        <w:t>untuk</w:t>
      </w:r>
      <w:r>
        <w:rPr>
          <w:spacing w:val="-3"/>
        </w:rPr>
        <w:t> </w:t>
      </w:r>
      <w:r>
        <w:rPr/>
        <w:t>kelanjutan</w:t>
      </w:r>
      <w:r>
        <w:rPr>
          <w:spacing w:val="-3"/>
        </w:rPr>
        <w:t> </w:t>
      </w:r>
      <w:r>
        <w:rPr/>
        <w:t>diri</w:t>
      </w:r>
      <w:r>
        <w:rPr>
          <w:spacing w:val="-3"/>
        </w:rPr>
        <w:t> </w:t>
      </w:r>
      <w:r>
        <w:rPr/>
        <w:t>klien</w:t>
      </w:r>
      <w:r>
        <w:rPr>
          <w:spacing w:val="-3"/>
        </w:rPr>
        <w:t> </w:t>
      </w:r>
      <w:r>
        <w:rPr/>
        <w:t>(wawancara</w:t>
      </w:r>
      <w:r>
        <w:rPr>
          <w:spacing w:val="-3"/>
        </w:rPr>
        <w:t> </w:t>
      </w:r>
      <w:r>
        <w:rPr/>
        <w:t>Bapak Atiq pada 9 November 2024). Hal yang sama juga disampaikan oleh Bapak Puguh, belaiu menyampaikan bahwa Litmas berisi laporan data objektif mengenai kondisi klien anak saat ini, termasuk proses </w:t>
      </w:r>
      <w:r>
        <w:rPr>
          <w:i/>
        </w:rPr>
        <w:t>profiling </w:t>
      </w:r>
      <w:r>
        <w:rPr/>
        <w:t>untuk</w:t>
      </w:r>
      <w:r>
        <w:rPr>
          <w:spacing w:val="-6"/>
        </w:rPr>
        <w:t> </w:t>
      </w:r>
      <w:r>
        <w:rPr/>
        <w:t>mengidentifikasi</w:t>
      </w:r>
      <w:r>
        <w:rPr>
          <w:spacing w:val="-6"/>
        </w:rPr>
        <w:t> </w:t>
      </w:r>
      <w:r>
        <w:rPr/>
        <w:t>keluhan,</w:t>
      </w:r>
      <w:r>
        <w:rPr>
          <w:spacing w:val="-7"/>
        </w:rPr>
        <w:t> </w:t>
      </w:r>
      <w:r>
        <w:rPr/>
        <w:t>bentuk</w:t>
      </w:r>
      <w:r>
        <w:rPr>
          <w:spacing w:val="-6"/>
        </w:rPr>
        <w:t> </w:t>
      </w:r>
      <w:r>
        <w:rPr/>
        <w:t>intervensi,</w:t>
      </w:r>
      <w:r>
        <w:rPr>
          <w:spacing w:val="-7"/>
        </w:rPr>
        <w:t> </w:t>
      </w:r>
      <w:r>
        <w:rPr/>
        <w:t>dan</w:t>
      </w:r>
      <w:r>
        <w:rPr>
          <w:spacing w:val="-7"/>
        </w:rPr>
        <w:t> </w:t>
      </w:r>
      <w:r>
        <w:rPr/>
        <w:t>rekomendasi</w:t>
      </w:r>
      <w:r>
        <w:rPr>
          <w:spacing w:val="-6"/>
        </w:rPr>
        <w:t> </w:t>
      </w:r>
      <w:r>
        <w:rPr/>
        <w:t>yang sesuai.</w:t>
      </w:r>
      <w:r>
        <w:rPr>
          <w:spacing w:val="-15"/>
        </w:rPr>
        <w:t> </w:t>
      </w:r>
      <w:r>
        <w:rPr/>
        <w:t>Litmas</w:t>
      </w:r>
      <w:r>
        <w:rPr>
          <w:spacing w:val="-15"/>
        </w:rPr>
        <w:t> </w:t>
      </w:r>
      <w:r>
        <w:rPr/>
        <w:t>menjadi</w:t>
      </w:r>
      <w:r>
        <w:rPr>
          <w:spacing w:val="-14"/>
        </w:rPr>
        <w:t> </w:t>
      </w:r>
      <w:r>
        <w:rPr/>
        <w:t>acuan</w:t>
      </w:r>
      <w:r>
        <w:rPr>
          <w:spacing w:val="-15"/>
        </w:rPr>
        <w:t> </w:t>
      </w:r>
      <w:r>
        <w:rPr/>
        <w:t>utama</w:t>
      </w:r>
      <w:r>
        <w:rPr>
          <w:spacing w:val="-14"/>
        </w:rPr>
        <w:t> </w:t>
      </w:r>
      <w:r>
        <w:rPr/>
        <w:t>dalam</w:t>
      </w:r>
      <w:r>
        <w:rPr>
          <w:spacing w:val="-15"/>
        </w:rPr>
        <w:t> </w:t>
      </w:r>
      <w:r>
        <w:rPr/>
        <w:t>menentukan</w:t>
      </w:r>
      <w:r>
        <w:rPr>
          <w:spacing w:val="-15"/>
        </w:rPr>
        <w:t> </w:t>
      </w:r>
      <w:r>
        <w:rPr/>
        <w:t>nasib</w:t>
      </w:r>
      <w:r>
        <w:rPr>
          <w:spacing w:val="-15"/>
        </w:rPr>
        <w:t> </w:t>
      </w:r>
      <w:r>
        <w:rPr/>
        <w:t>hukum</w:t>
      </w:r>
      <w:r>
        <w:rPr>
          <w:spacing w:val="-14"/>
        </w:rPr>
        <w:t> </w:t>
      </w:r>
      <w:r>
        <w:rPr/>
        <w:t>klien anak.</w:t>
      </w:r>
      <w:r>
        <w:rPr>
          <w:spacing w:val="-2"/>
        </w:rPr>
        <w:t> </w:t>
      </w:r>
      <w:r>
        <w:rPr/>
        <w:t>Sebelum</w:t>
      </w:r>
      <w:r>
        <w:rPr>
          <w:spacing w:val="-2"/>
        </w:rPr>
        <w:t> </w:t>
      </w:r>
      <w:r>
        <w:rPr/>
        <w:t>diajukan</w:t>
      </w:r>
      <w:r>
        <w:rPr>
          <w:spacing w:val="-2"/>
        </w:rPr>
        <w:t> </w:t>
      </w:r>
      <w:r>
        <w:rPr/>
        <w:t>ke</w:t>
      </w:r>
      <w:r>
        <w:rPr>
          <w:spacing w:val="-3"/>
        </w:rPr>
        <w:t> </w:t>
      </w:r>
      <w:r>
        <w:rPr/>
        <w:t>pihak</w:t>
      </w:r>
      <w:r>
        <w:rPr>
          <w:spacing w:val="-3"/>
        </w:rPr>
        <w:t> </w:t>
      </w:r>
      <w:r>
        <w:rPr/>
        <w:t>terkait,</w:t>
      </w:r>
      <w:r>
        <w:rPr>
          <w:spacing w:val="-2"/>
        </w:rPr>
        <w:t> </w:t>
      </w:r>
      <w:r>
        <w:rPr/>
        <w:t>dilakukan</w:t>
      </w:r>
      <w:r>
        <w:rPr>
          <w:spacing w:val="-2"/>
        </w:rPr>
        <w:t> </w:t>
      </w:r>
      <w:r>
        <w:rPr/>
        <w:t>sidang</w:t>
      </w:r>
      <w:r>
        <w:rPr>
          <w:spacing w:val="-3"/>
        </w:rPr>
        <w:t> </w:t>
      </w:r>
      <w:r>
        <w:rPr/>
        <w:t>Tim</w:t>
      </w:r>
      <w:r>
        <w:rPr>
          <w:spacing w:val="-4"/>
        </w:rPr>
        <w:t> </w:t>
      </w:r>
      <w:r>
        <w:rPr/>
        <w:t>Pengamat Pemasyarakatan</w:t>
      </w:r>
      <w:r>
        <w:rPr>
          <w:spacing w:val="14"/>
        </w:rPr>
        <w:t> </w:t>
      </w:r>
      <w:r>
        <w:rPr/>
        <w:t>(TPP)</w:t>
      </w:r>
      <w:r>
        <w:rPr>
          <w:spacing w:val="16"/>
        </w:rPr>
        <w:t> </w:t>
      </w:r>
      <w:r>
        <w:rPr/>
        <w:t>oleh</w:t>
      </w:r>
      <w:r>
        <w:rPr>
          <w:spacing w:val="17"/>
        </w:rPr>
        <w:t> </w:t>
      </w:r>
      <w:r>
        <w:rPr/>
        <w:t>pembimbing</w:t>
      </w:r>
      <w:r>
        <w:rPr>
          <w:spacing w:val="16"/>
        </w:rPr>
        <w:t> </w:t>
      </w:r>
      <w:r>
        <w:rPr/>
        <w:t>kemasyarakatan</w:t>
      </w:r>
      <w:r>
        <w:rPr>
          <w:spacing w:val="17"/>
        </w:rPr>
        <w:t> </w:t>
      </w:r>
      <w:r>
        <w:rPr/>
        <w:t>dan</w:t>
      </w:r>
      <w:r>
        <w:rPr>
          <w:spacing w:val="16"/>
        </w:rPr>
        <w:t> </w:t>
      </w:r>
      <w:r>
        <w:rPr/>
        <w:t>pejabat</w:t>
      </w:r>
      <w:r>
        <w:rPr>
          <w:spacing w:val="18"/>
        </w:rPr>
        <w:t> </w:t>
      </w:r>
      <w:r>
        <w:rPr>
          <w:spacing w:val="-5"/>
        </w:rPr>
        <w:t>di</w:t>
      </w:r>
    </w:p>
    <w:p>
      <w:pPr>
        <w:pStyle w:val="BodyText"/>
        <w:rPr>
          <w:sz w:val="20"/>
        </w:rPr>
      </w:pPr>
    </w:p>
    <w:p>
      <w:pPr>
        <w:pStyle w:val="BodyText"/>
        <w:rPr>
          <w:sz w:val="20"/>
        </w:rPr>
      </w:pPr>
    </w:p>
    <w:p>
      <w:pPr>
        <w:pStyle w:val="BodyText"/>
        <w:spacing w:before="206"/>
        <w:rPr>
          <w:sz w:val="20"/>
        </w:rPr>
      </w:pPr>
      <w:r>
        <w:rPr>
          <w:sz w:val="20"/>
        </w:rPr>
        <mc:AlternateContent>
          <mc:Choice Requires="wps">
            <w:drawing>
              <wp:anchor distT="0" distB="0" distL="0" distR="0" allowOverlap="1" layoutInCell="1" locked="0" behindDoc="1" simplePos="0" relativeHeight="487618048">
                <wp:simplePos x="0" y="0"/>
                <wp:positionH relativeFrom="page">
                  <wp:posOffset>1440433</wp:posOffset>
                </wp:positionH>
                <wp:positionV relativeFrom="paragraph">
                  <wp:posOffset>292376</wp:posOffset>
                </wp:positionV>
                <wp:extent cx="1829435" cy="9525"/>
                <wp:effectExtent l="0" t="0" r="0" b="0"/>
                <wp:wrapTopAndBottom/>
                <wp:docPr id="92" name="Graphic 92"/>
                <wp:cNvGraphicFramePr>
                  <a:graphicFrameLocks/>
                </wp:cNvGraphicFramePr>
                <a:graphic>
                  <a:graphicData uri="http://schemas.microsoft.com/office/word/2010/wordprocessingShape">
                    <wps:wsp>
                      <wps:cNvPr id="92" name="Graphic 92"/>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3.419998pt;margin-top:23.021788pt;width:144.020pt;height:.71997pt;mso-position-horizontal-relative:page;mso-position-vertical-relative:paragraph;z-index:-15698432;mso-wrap-distance-left:0;mso-wrap-distance-right:0" id="docshape88" filled="true" fillcolor="#000000" stroked="false">
                <v:fill type="solid"/>
                <w10:wrap type="topAndBottom"/>
              </v:rect>
            </w:pict>
          </mc:Fallback>
        </mc:AlternateContent>
      </w:r>
    </w:p>
    <w:p>
      <w:pPr>
        <w:spacing w:before="102"/>
        <w:ind w:left="568" w:right="0" w:firstLine="0"/>
        <w:jc w:val="left"/>
        <w:rPr>
          <w:rFonts w:ascii="Calibri"/>
          <w:sz w:val="20"/>
        </w:rPr>
      </w:pPr>
      <w:r>
        <w:rPr>
          <w:rFonts w:ascii="Calibri"/>
          <w:sz w:val="20"/>
          <w:vertAlign w:val="superscript"/>
        </w:rPr>
        <w:t>76</w:t>
      </w:r>
      <w:r>
        <w:rPr>
          <w:rFonts w:ascii="Calibri"/>
          <w:spacing w:val="-6"/>
          <w:sz w:val="20"/>
          <w:vertAlign w:val="baseline"/>
        </w:rPr>
        <w:t> </w:t>
      </w:r>
      <w:r>
        <w:rPr>
          <w:rFonts w:ascii="Calibri"/>
          <w:sz w:val="20"/>
          <w:vertAlign w:val="baseline"/>
        </w:rPr>
        <w:t>Reki</w:t>
      </w:r>
      <w:r>
        <w:rPr>
          <w:rFonts w:ascii="Calibri"/>
          <w:spacing w:val="-4"/>
          <w:sz w:val="20"/>
          <w:vertAlign w:val="baseline"/>
        </w:rPr>
        <w:t> </w:t>
      </w:r>
      <w:r>
        <w:rPr>
          <w:rFonts w:ascii="Calibri"/>
          <w:sz w:val="20"/>
          <w:vertAlign w:val="baseline"/>
        </w:rPr>
        <w:t>Akbal</w:t>
      </w:r>
      <w:r>
        <w:rPr>
          <w:rFonts w:ascii="Calibri"/>
          <w:spacing w:val="-4"/>
          <w:sz w:val="20"/>
          <w:vertAlign w:val="baseline"/>
        </w:rPr>
        <w:t> </w:t>
      </w:r>
      <w:r>
        <w:rPr>
          <w:rFonts w:ascii="Calibri"/>
          <w:spacing w:val="-2"/>
          <w:sz w:val="20"/>
          <w:vertAlign w:val="baseline"/>
        </w:rPr>
        <w:t>Amaludin.</w:t>
      </w:r>
    </w:p>
    <w:p>
      <w:pPr>
        <w:spacing w:after="0"/>
        <w:jc w:val="left"/>
        <w:rPr>
          <w:rFonts w:ascii="Calibri"/>
          <w:sz w:val="20"/>
        </w:rPr>
        <w:sectPr>
          <w:footerReference w:type="default" r:id="rId20"/>
          <w:pgSz w:w="11910" w:h="16840"/>
          <w:pgMar w:header="0" w:footer="1000" w:top="1920" w:bottom="1200" w:left="1700" w:right="1559"/>
          <w:pgNumType w:start="91"/>
        </w:sectPr>
      </w:pPr>
    </w:p>
    <w:p>
      <w:pPr>
        <w:pStyle w:val="BodyText"/>
        <w:spacing w:before="36"/>
        <w:rPr>
          <w:rFonts w:ascii="Calibri"/>
        </w:rPr>
      </w:pPr>
    </w:p>
    <w:p>
      <w:pPr>
        <w:pStyle w:val="BodyText"/>
        <w:spacing w:line="360" w:lineRule="auto"/>
        <w:ind w:left="1420" w:right="144"/>
        <w:jc w:val="both"/>
      </w:pPr>
      <w:r>
        <w:rPr/>
        <w:t>Bapas Kelas I Semarang sebagai bagian dari proses pengambilan keputusan (wawancara Bapak Puguh pada 14 Maret 2025).</w:t>
      </w:r>
    </w:p>
    <w:p>
      <w:pPr>
        <w:pStyle w:val="BodyText"/>
        <w:spacing w:line="360" w:lineRule="auto"/>
        <w:ind w:left="1420" w:right="137" w:firstLine="283"/>
        <w:jc w:val="both"/>
      </w:pPr>
      <w:r>
        <w:rPr/>
        <w:t>Berdasarkan uraian tersebut, disimpulkan bahwa pembimbing kemasyarakatan memiliki tugas dan fungsi utama dalam melakukan penelitian kemasyaralatan (Litmas) yang berperan penting dalam proses reosialisasi bagi klien. Hasil Litmas digunakan sebagai dasar pertimbangan dalam sidang Tim Pengamat Pemasyarakatan (TPP), yang melibatkan pembimbing kemasyarakatan dan pejabat di Bapas Kelas I Semarang. Melalui proses ini, ditentukan langkah-langkah lanjutan yang paling</w:t>
      </w:r>
      <w:r>
        <w:rPr>
          <w:spacing w:val="-14"/>
        </w:rPr>
        <w:t> </w:t>
      </w:r>
      <w:r>
        <w:rPr/>
        <w:t>sesuai</w:t>
      </w:r>
      <w:r>
        <w:rPr>
          <w:spacing w:val="-14"/>
        </w:rPr>
        <w:t> </w:t>
      </w:r>
      <w:r>
        <w:rPr/>
        <w:t>untuk</w:t>
      </w:r>
      <w:r>
        <w:rPr>
          <w:spacing w:val="-14"/>
        </w:rPr>
        <w:t> </w:t>
      </w:r>
      <w:r>
        <w:rPr/>
        <w:t>klien,</w:t>
      </w:r>
      <w:r>
        <w:rPr>
          <w:spacing w:val="-12"/>
        </w:rPr>
        <w:t> </w:t>
      </w:r>
      <w:r>
        <w:rPr/>
        <w:t>baik</w:t>
      </w:r>
      <w:r>
        <w:rPr>
          <w:spacing w:val="-14"/>
        </w:rPr>
        <w:t> </w:t>
      </w:r>
      <w:r>
        <w:rPr/>
        <w:t>berupa</w:t>
      </w:r>
      <w:r>
        <w:rPr>
          <w:spacing w:val="-13"/>
        </w:rPr>
        <w:t> </w:t>
      </w:r>
      <w:r>
        <w:rPr/>
        <w:t>rehabilitasi,</w:t>
      </w:r>
      <w:r>
        <w:rPr>
          <w:spacing w:val="-11"/>
        </w:rPr>
        <w:t> </w:t>
      </w:r>
      <w:r>
        <w:rPr/>
        <w:t>penempatan</w:t>
      </w:r>
      <w:r>
        <w:rPr>
          <w:spacing w:val="-12"/>
        </w:rPr>
        <w:t> </w:t>
      </w:r>
      <w:r>
        <w:rPr/>
        <w:t>di</w:t>
      </w:r>
      <w:r>
        <w:rPr>
          <w:spacing w:val="-14"/>
        </w:rPr>
        <w:t> </w:t>
      </w:r>
      <w:r>
        <w:rPr/>
        <w:t>lembaga pemasyarakatan, maupun pengembalian kepada keluarga dan lingkungan </w:t>
      </w:r>
      <w:r>
        <w:rPr>
          <w:spacing w:val="-2"/>
        </w:rPr>
        <w:t>masyarakat.</w:t>
      </w:r>
    </w:p>
    <w:p>
      <w:pPr>
        <w:pStyle w:val="Heading3"/>
        <w:numPr>
          <w:ilvl w:val="2"/>
          <w:numId w:val="16"/>
        </w:numPr>
        <w:tabs>
          <w:tab w:pos="1418" w:val="left" w:leader="none"/>
        </w:tabs>
        <w:spacing w:line="240" w:lineRule="auto" w:before="1" w:after="0"/>
        <w:ind w:left="1418" w:right="0" w:hanging="358"/>
        <w:jc w:val="both"/>
      </w:pPr>
      <w:r>
        <w:rPr/>
        <w:t>Membuat</w:t>
      </w:r>
      <w:r>
        <w:rPr>
          <w:spacing w:val="-2"/>
        </w:rPr>
        <w:t> </w:t>
      </w:r>
      <w:r>
        <w:rPr/>
        <w:t>laporan</w:t>
      </w:r>
      <w:r>
        <w:rPr>
          <w:spacing w:val="-2"/>
        </w:rPr>
        <w:t> </w:t>
      </w:r>
      <w:r>
        <w:rPr/>
        <w:t>hasil</w:t>
      </w:r>
      <w:r>
        <w:rPr>
          <w:spacing w:val="-4"/>
        </w:rPr>
        <w:t> </w:t>
      </w:r>
      <w:r>
        <w:rPr/>
        <w:t>penelitian</w:t>
      </w:r>
      <w:r>
        <w:rPr>
          <w:spacing w:val="-1"/>
        </w:rPr>
        <w:t> </w:t>
      </w:r>
      <w:r>
        <w:rPr>
          <w:spacing w:val="-2"/>
        </w:rPr>
        <w:t>kemasyarakatan</w:t>
      </w:r>
    </w:p>
    <w:p>
      <w:pPr>
        <w:pStyle w:val="BodyText"/>
        <w:spacing w:line="360" w:lineRule="auto" w:before="137"/>
        <w:ind w:left="1420" w:right="139" w:firstLine="280"/>
        <w:jc w:val="both"/>
      </w:pPr>
      <w:r>
        <w:rPr/>
        <w:t>Tugas dan fungsi pembimbing kemasyarakatan juga</w:t>
      </w:r>
      <w:r>
        <w:rPr>
          <w:spacing w:val="-1"/>
        </w:rPr>
        <w:t> </w:t>
      </w:r>
      <w:r>
        <w:rPr/>
        <w:t>sebagai penyusun laporan hasil penelitian kemasyarakatan. Laporan hasil penelitian tidak hanya sebagai dokumen administrative tetapi juga sebagai gambaran menyeluruh mengenai kondisi sosial, psikolois dan emosional klien. Laporan hasil penelitian kemasyarakatan merupakan salah satu produk penting yang dihasilkan oleh pembimbing kemasyarakatan setelah melakukan penelitian. Proses penyusunan laporan dimuali dengan penelitian lapangan, dimana pembimbing kemasyarakatan melakukan wawancara kepada klien, keluarga, pihak lain yang terkait seperti sekolahan dan lingkungan sosial klien.</w:t>
      </w:r>
    </w:p>
    <w:p>
      <w:pPr>
        <w:pStyle w:val="BodyText"/>
        <w:spacing w:line="360" w:lineRule="auto"/>
        <w:ind w:left="1420" w:right="136" w:firstLine="280"/>
        <w:jc w:val="both"/>
      </w:pPr>
      <w:r>
        <w:rPr/>
        <w:t>Laporan hasil penelitian berfungsi sebagai bahan pertimbangan bagi pengadilan dalam menentukan langkah-langkah hukum yang harus diambil. Dengan laporan ini, pembimbing kemasyarakatan dapat memberikan rekomendasi yang tepat kepada pengadilan, lembaga pemasyarakatan atau pihak terkait lainnya untuk mendukung proses pembinaan klien anak. Diperkuat dengan yang disampaikan oleh </w:t>
      </w:r>
      <w:r>
        <w:rPr/>
        <w:t>Bapak Atiq, beliau menyampaikan bahwa setelah laporan Penelitian Kemasyarakatan</w:t>
      </w:r>
      <w:r>
        <w:rPr>
          <w:spacing w:val="57"/>
          <w:w w:val="150"/>
        </w:rPr>
        <w:t> </w:t>
      </w:r>
      <w:r>
        <w:rPr/>
        <w:t>(Litmas)</w:t>
      </w:r>
      <w:r>
        <w:rPr>
          <w:spacing w:val="57"/>
          <w:w w:val="150"/>
        </w:rPr>
        <w:t> </w:t>
      </w:r>
      <w:r>
        <w:rPr/>
        <w:t>selesai</w:t>
      </w:r>
      <w:r>
        <w:rPr>
          <w:spacing w:val="58"/>
          <w:w w:val="150"/>
        </w:rPr>
        <w:t> </w:t>
      </w:r>
      <w:r>
        <w:rPr/>
        <w:t>disusun,</w:t>
      </w:r>
      <w:r>
        <w:rPr>
          <w:spacing w:val="57"/>
          <w:w w:val="150"/>
        </w:rPr>
        <w:t> </w:t>
      </w:r>
      <w:r>
        <w:rPr/>
        <w:t>proses</w:t>
      </w:r>
      <w:r>
        <w:rPr>
          <w:spacing w:val="57"/>
          <w:w w:val="150"/>
        </w:rPr>
        <w:t> </w:t>
      </w:r>
      <w:r>
        <w:rPr/>
        <w:t>selanjutnya</w:t>
      </w:r>
      <w:r>
        <w:rPr>
          <w:spacing w:val="58"/>
          <w:w w:val="150"/>
        </w:rPr>
        <w:t> </w:t>
      </w:r>
      <w:r>
        <w:rPr>
          <w:spacing w:val="-2"/>
        </w:rPr>
        <w:t>adalah</w:t>
      </w:r>
    </w:p>
    <w:p>
      <w:pPr>
        <w:pStyle w:val="BodyText"/>
        <w:spacing w:after="0" w:line="360" w:lineRule="auto"/>
        <w:jc w:val="both"/>
        <w:sectPr>
          <w:pgSz w:w="11910" w:h="16840"/>
          <w:pgMar w:header="0" w:footer="1000" w:top="1920" w:bottom="1200" w:left="1700" w:right="1559"/>
        </w:sectPr>
      </w:pPr>
    </w:p>
    <w:p>
      <w:pPr>
        <w:pStyle w:val="BodyText"/>
        <w:spacing w:before="53"/>
      </w:pPr>
    </w:p>
    <w:p>
      <w:pPr>
        <w:pStyle w:val="BodyText"/>
        <w:spacing w:line="360" w:lineRule="auto"/>
        <w:ind w:left="1420" w:right="138"/>
        <w:jc w:val="both"/>
      </w:pPr>
      <w:r>
        <w:rPr/>
        <w:t>pelaksanaan sidang yang melibatkan pembimbing kemasyarakatan, tim pengamat, dan pejabat di Balai Pemasyarakatan (Bapas). Sidang ini bertujuan</w:t>
      </w:r>
      <w:r>
        <w:rPr>
          <w:spacing w:val="-5"/>
        </w:rPr>
        <w:t> </w:t>
      </w:r>
      <w:r>
        <w:rPr/>
        <w:t>untuk</w:t>
      </w:r>
      <w:r>
        <w:rPr>
          <w:spacing w:val="-5"/>
        </w:rPr>
        <w:t> </w:t>
      </w:r>
      <w:r>
        <w:rPr/>
        <w:t>meninjau</w:t>
      </w:r>
      <w:r>
        <w:rPr>
          <w:spacing w:val="-5"/>
        </w:rPr>
        <w:t> </w:t>
      </w:r>
      <w:r>
        <w:rPr/>
        <w:t>dan</w:t>
      </w:r>
      <w:r>
        <w:rPr>
          <w:spacing w:val="-5"/>
        </w:rPr>
        <w:t> </w:t>
      </w:r>
      <w:r>
        <w:rPr/>
        <w:t>menyetujui</w:t>
      </w:r>
      <w:r>
        <w:rPr>
          <w:spacing w:val="-5"/>
        </w:rPr>
        <w:t> </w:t>
      </w:r>
      <w:r>
        <w:rPr/>
        <w:t>isi</w:t>
      </w:r>
      <w:r>
        <w:rPr>
          <w:spacing w:val="-5"/>
        </w:rPr>
        <w:t> </w:t>
      </w:r>
      <w:r>
        <w:rPr/>
        <w:t>laporan</w:t>
      </w:r>
      <w:r>
        <w:rPr>
          <w:spacing w:val="-5"/>
        </w:rPr>
        <w:t> </w:t>
      </w:r>
      <w:r>
        <w:rPr/>
        <w:t>Litmas.</w:t>
      </w:r>
      <w:r>
        <w:rPr>
          <w:spacing w:val="-5"/>
        </w:rPr>
        <w:t> </w:t>
      </w:r>
      <w:r>
        <w:rPr/>
        <w:t>Jika</w:t>
      </w:r>
      <w:r>
        <w:rPr>
          <w:spacing w:val="-6"/>
        </w:rPr>
        <w:t> </w:t>
      </w:r>
      <w:r>
        <w:rPr/>
        <w:t>laporan disetujui, maka Litmas tersebut akan diberikan nomor resmi sebagai bentuk pengesahan dan kesiapan untuk diajukan dalam proses hukum selanjutnya (wawancara Bapak Atiq pada 9 november 2024). Sejalan dengan yang disampaikan oleh Bapak Fajar, menurut beliau setelah melakukan penelitian terhadap klien, pembimbing kemasyarakatan menyusun laporan yang bertujuan untuk memberikan gambaran menyeluruh mengenai kondisi klien, termasuk respons keluarga, lingkungan tempat tinggal, dan sekolahnya. Informasi ini menjadi dasar dalam menentukan langkah penanganan hukum yang tepat. Sebelum perkara diajukan ke pengadilan, laporan tersebut terlebih dahulu dibahas dalam sidang Tim Pengamat Pemasyarakatan (TPP) sebagai bagian dari proses pengambilan keputusan (wawancara Bapak Fajar pada 14 Maret </w:t>
      </w:r>
      <w:r>
        <w:rPr>
          <w:spacing w:val="-2"/>
        </w:rPr>
        <w:t>2025).</w:t>
      </w:r>
    </w:p>
    <w:p>
      <w:pPr>
        <w:pStyle w:val="BodyText"/>
        <w:spacing w:line="360" w:lineRule="auto" w:before="1"/>
        <w:ind w:left="1420" w:right="139" w:firstLine="280"/>
        <w:jc w:val="both"/>
      </w:pPr>
      <w:r>
        <w:rPr/>
        <w:t>Berdasarkan uraian diatas disimpulkan bahwa tugas dan fungsi pebimbing kemasyarakatan yaitu juga membuat hasil penelitian kemasyarakatan. aporan ini bukan sekadar dokumen administratif, melainkan berfungsi sebagai gambaran menyeluruh mengenai kondisi sosial, psikologis, dan emosional klien. Proses penyusunannya diawali dengan</w:t>
      </w:r>
      <w:r>
        <w:rPr>
          <w:spacing w:val="-3"/>
        </w:rPr>
        <w:t> </w:t>
      </w:r>
      <w:r>
        <w:rPr/>
        <w:t>penelitian</w:t>
      </w:r>
      <w:r>
        <w:rPr>
          <w:spacing w:val="-3"/>
        </w:rPr>
        <w:t> </w:t>
      </w:r>
      <w:r>
        <w:rPr/>
        <w:t>lapangan,</w:t>
      </w:r>
      <w:r>
        <w:rPr>
          <w:spacing w:val="-3"/>
        </w:rPr>
        <w:t> </w:t>
      </w:r>
      <w:r>
        <w:rPr/>
        <w:t>termasuk</w:t>
      </w:r>
      <w:r>
        <w:rPr>
          <w:spacing w:val="-1"/>
        </w:rPr>
        <w:t> </w:t>
      </w:r>
      <w:r>
        <w:rPr/>
        <w:t>wawancara dengan</w:t>
      </w:r>
      <w:r>
        <w:rPr>
          <w:spacing w:val="-3"/>
        </w:rPr>
        <w:t> </w:t>
      </w:r>
      <w:r>
        <w:rPr/>
        <w:t>klien,</w:t>
      </w:r>
      <w:r>
        <w:rPr>
          <w:spacing w:val="-3"/>
        </w:rPr>
        <w:t> </w:t>
      </w:r>
      <w:r>
        <w:rPr/>
        <w:t>keluarga, sekolah, dan lingkungan sosialnya. Litmas menjadi dasar pertimbangan bagi pengadilan dalam menentukan langkah hukum yang tepat, serta memberikan</w:t>
      </w:r>
      <w:r>
        <w:rPr>
          <w:spacing w:val="-15"/>
        </w:rPr>
        <w:t> </w:t>
      </w:r>
      <w:r>
        <w:rPr/>
        <w:t>rekomendasi</w:t>
      </w:r>
      <w:r>
        <w:rPr>
          <w:spacing w:val="-15"/>
        </w:rPr>
        <w:t> </w:t>
      </w:r>
      <w:r>
        <w:rPr/>
        <w:t>bagi</w:t>
      </w:r>
      <w:r>
        <w:rPr>
          <w:spacing w:val="-15"/>
        </w:rPr>
        <w:t> </w:t>
      </w:r>
      <w:r>
        <w:rPr/>
        <w:t>lembaga</w:t>
      </w:r>
      <w:r>
        <w:rPr>
          <w:spacing w:val="-15"/>
        </w:rPr>
        <w:t> </w:t>
      </w:r>
      <w:r>
        <w:rPr/>
        <w:t>pemasyarakatan</w:t>
      </w:r>
      <w:r>
        <w:rPr>
          <w:spacing w:val="-15"/>
        </w:rPr>
        <w:t> </w:t>
      </w:r>
      <w:r>
        <w:rPr/>
        <w:t>atau</w:t>
      </w:r>
      <w:r>
        <w:rPr>
          <w:spacing w:val="-15"/>
        </w:rPr>
        <w:t> </w:t>
      </w:r>
      <w:r>
        <w:rPr/>
        <w:t>pihak</w:t>
      </w:r>
      <w:r>
        <w:rPr>
          <w:spacing w:val="-15"/>
        </w:rPr>
        <w:t> </w:t>
      </w:r>
      <w:r>
        <w:rPr/>
        <w:t>terkait dalam mendukung proses pembinaan klien anak. Setelah laporan selesai disusun, dilakukan sidang Tim Pengamat Pemasyarakatan (TPP) yang melibatkan pembimbing kemasyarakatan, tim pengamat, dan pejabat Bapas. Sidang ini bertujuan untuk meninjau dan menyetujui laporan sebelum diberi nomor resmi sebagai bentuk pengesahan dan diajukan dalam proses hukum selanjutnya.</w:t>
      </w:r>
    </w:p>
    <w:p>
      <w:pPr>
        <w:pStyle w:val="BodyText"/>
        <w:spacing w:after="0" w:line="360" w:lineRule="auto"/>
        <w:jc w:val="both"/>
        <w:sectPr>
          <w:pgSz w:w="11910" w:h="16840"/>
          <w:pgMar w:header="0" w:footer="1000" w:top="1920" w:bottom="1200" w:left="1700" w:right="1559"/>
        </w:sectPr>
      </w:pPr>
    </w:p>
    <w:p>
      <w:pPr>
        <w:pStyle w:val="BodyText"/>
        <w:spacing w:before="53"/>
      </w:pPr>
    </w:p>
    <w:p>
      <w:pPr>
        <w:pStyle w:val="Heading3"/>
        <w:numPr>
          <w:ilvl w:val="2"/>
          <w:numId w:val="16"/>
        </w:numPr>
        <w:tabs>
          <w:tab w:pos="1420" w:val="left" w:leader="none"/>
        </w:tabs>
        <w:spacing w:line="360" w:lineRule="auto" w:before="0" w:after="0"/>
        <w:ind w:left="1420" w:right="140" w:hanging="360"/>
        <w:jc w:val="both"/>
      </w:pPr>
      <w:r>
        <w:rPr/>
        <w:t>Melakukan bimbingan, pendampingan, pengawasan klien narapidana anak</w:t>
      </w:r>
    </w:p>
    <w:p>
      <w:pPr>
        <w:pStyle w:val="BodyText"/>
        <w:spacing w:line="360" w:lineRule="auto"/>
        <w:ind w:left="1420" w:right="138" w:firstLine="280"/>
        <w:jc w:val="both"/>
      </w:pPr>
      <w:r>
        <w:rPr/>
        <w:t>Melakukan bimbingan, pendampingan, dan pengawasan klien merupakan tugas dan fungsi pembimbing kemasyarakatan dalam proses resosialisasi</w:t>
      </w:r>
      <w:r>
        <w:rPr>
          <w:spacing w:val="-15"/>
        </w:rPr>
        <w:t> </w:t>
      </w:r>
      <w:r>
        <w:rPr/>
        <w:t>klien</w:t>
      </w:r>
      <w:r>
        <w:rPr>
          <w:spacing w:val="-15"/>
        </w:rPr>
        <w:t> </w:t>
      </w:r>
      <w:r>
        <w:rPr/>
        <w:t>narapidana</w:t>
      </w:r>
      <w:r>
        <w:rPr>
          <w:spacing w:val="-15"/>
        </w:rPr>
        <w:t> </w:t>
      </w:r>
      <w:r>
        <w:rPr/>
        <w:t>anak.</w:t>
      </w:r>
      <w:r>
        <w:rPr>
          <w:spacing w:val="-15"/>
        </w:rPr>
        <w:t> </w:t>
      </w:r>
      <w:r>
        <w:rPr/>
        <w:t>Sebeum</w:t>
      </w:r>
      <w:r>
        <w:rPr>
          <w:spacing w:val="-15"/>
        </w:rPr>
        <w:t> </w:t>
      </w:r>
      <w:r>
        <w:rPr/>
        <w:t>menjalani</w:t>
      </w:r>
      <w:r>
        <w:rPr>
          <w:spacing w:val="-15"/>
        </w:rPr>
        <w:t> </w:t>
      </w:r>
      <w:r>
        <w:rPr/>
        <w:t>proses</w:t>
      </w:r>
      <w:r>
        <w:rPr>
          <w:spacing w:val="-15"/>
        </w:rPr>
        <w:t> </w:t>
      </w:r>
      <w:r>
        <w:rPr/>
        <w:t>resosialisasi, klien sudah terlebih dari didampingi oleh pembimbing kemasyarakatan ketika menjalani persidangan. Tugas dan fungsi pmbimbing ekmasyaraatan mencakup pendampingan dan pengawasan klien narapidana anak dari proses hukum awal hingga pengakhiran. Pendampingan tidak hanya dilakukan ketika hukuman di lapas tetapi uga ketika klien menjalani pembebasan bersyarat atau citi bersyarat. Pembimbing kemasyaraatan memberikan bimbngan berkelanjutan, mulai dari pemberian motivasi hingga bantuan administrasi. Pendampingan dalam proses resosialisasi dilakukan dengan jadwal yang disesuaikan.</w:t>
      </w:r>
    </w:p>
    <w:p>
      <w:pPr>
        <w:pStyle w:val="BodyText"/>
        <w:spacing w:line="360" w:lineRule="auto" w:before="1"/>
        <w:ind w:left="1420" w:right="139" w:firstLine="280"/>
        <w:jc w:val="both"/>
      </w:pPr>
      <w:r>
        <w:rPr/>
        <w:t>Klien A (17 Tahun) menyampaikan bahwa selama dipolsek pada awal terkena pelanggaran hukum klien A sudah didampingi oleh pembimbing kemaysrakatan, pembimbing kemasyarakatan juga membantu klien selama</w:t>
      </w:r>
      <w:r>
        <w:rPr>
          <w:spacing w:val="-15"/>
        </w:rPr>
        <w:t> </w:t>
      </w:r>
      <w:r>
        <w:rPr/>
        <w:t>roses</w:t>
      </w:r>
      <w:r>
        <w:rPr>
          <w:spacing w:val="-15"/>
        </w:rPr>
        <w:t> </w:t>
      </w:r>
      <w:r>
        <w:rPr/>
        <w:t>persidangan</w:t>
      </w:r>
      <w:r>
        <w:rPr>
          <w:spacing w:val="-13"/>
        </w:rPr>
        <w:t> </w:t>
      </w:r>
      <w:r>
        <w:rPr/>
        <w:t>guna</w:t>
      </w:r>
      <w:r>
        <w:rPr>
          <w:spacing w:val="-15"/>
        </w:rPr>
        <w:t> </w:t>
      </w:r>
      <w:r>
        <w:rPr/>
        <w:t>membantu</w:t>
      </w:r>
      <w:r>
        <w:rPr>
          <w:spacing w:val="-15"/>
        </w:rPr>
        <w:t> </w:t>
      </w:r>
      <w:r>
        <w:rPr/>
        <w:t>untuk</w:t>
      </w:r>
      <w:r>
        <w:rPr>
          <w:spacing w:val="-13"/>
        </w:rPr>
        <w:t> </w:t>
      </w:r>
      <w:r>
        <w:rPr/>
        <w:t>memenuhi</w:t>
      </w:r>
      <w:r>
        <w:rPr>
          <w:spacing w:val="-15"/>
        </w:rPr>
        <w:t> </w:t>
      </w:r>
      <w:r>
        <w:rPr/>
        <w:t>hak</w:t>
      </w:r>
      <w:r>
        <w:rPr>
          <w:spacing w:val="-15"/>
        </w:rPr>
        <w:t> </w:t>
      </w:r>
      <w:r>
        <w:rPr/>
        <w:t>klien</w:t>
      </w:r>
      <w:r>
        <w:rPr>
          <w:spacing w:val="-15"/>
        </w:rPr>
        <w:t> </w:t>
      </w:r>
      <w:r>
        <w:rPr/>
        <w:t>anak (wawancara</w:t>
      </w:r>
      <w:r>
        <w:rPr>
          <w:spacing w:val="-12"/>
        </w:rPr>
        <w:t> </w:t>
      </w:r>
      <w:r>
        <w:rPr/>
        <w:t>klien</w:t>
      </w:r>
      <w:r>
        <w:rPr>
          <w:spacing w:val="-9"/>
        </w:rPr>
        <w:t> </w:t>
      </w:r>
      <w:r>
        <w:rPr/>
        <w:t>A</w:t>
      </w:r>
      <w:r>
        <w:rPr>
          <w:spacing w:val="-11"/>
        </w:rPr>
        <w:t> </w:t>
      </w:r>
      <w:r>
        <w:rPr/>
        <w:t>(17</w:t>
      </w:r>
      <w:r>
        <w:rPr>
          <w:spacing w:val="-7"/>
        </w:rPr>
        <w:t> </w:t>
      </w:r>
      <w:r>
        <w:rPr/>
        <w:t>Tahun)</w:t>
      </w:r>
      <w:r>
        <w:rPr>
          <w:spacing w:val="-11"/>
        </w:rPr>
        <w:t> </w:t>
      </w:r>
      <w:r>
        <w:rPr/>
        <w:t>pada</w:t>
      </w:r>
      <w:r>
        <w:rPr>
          <w:spacing w:val="-12"/>
        </w:rPr>
        <w:t> </w:t>
      </w:r>
      <w:r>
        <w:rPr/>
        <w:t>14</w:t>
      </w:r>
      <w:r>
        <w:rPr>
          <w:spacing w:val="-11"/>
        </w:rPr>
        <w:t> </w:t>
      </w:r>
      <w:r>
        <w:rPr/>
        <w:t>Maret</w:t>
      </w:r>
      <w:r>
        <w:rPr>
          <w:spacing w:val="-8"/>
        </w:rPr>
        <w:t> </w:t>
      </w:r>
      <w:r>
        <w:rPr/>
        <w:t>2025).</w:t>
      </w:r>
      <w:r>
        <w:rPr>
          <w:spacing w:val="-11"/>
        </w:rPr>
        <w:t> </w:t>
      </w:r>
      <w:r>
        <w:rPr/>
        <w:t>Pendampingan</w:t>
      </w:r>
      <w:r>
        <w:rPr>
          <w:spacing w:val="-11"/>
        </w:rPr>
        <w:t> </w:t>
      </w:r>
      <w:r>
        <w:rPr/>
        <w:t>juga tidak hanya dilaksanakan ketika masa binaan saja tetapi juga ketika klien menjalani proses resosialisasi. sejalan dengan yang disampikan oleh Bapak</w:t>
      </w:r>
      <w:r>
        <w:rPr>
          <w:spacing w:val="-12"/>
        </w:rPr>
        <w:t> </w:t>
      </w:r>
      <w:r>
        <w:rPr/>
        <w:t>Fajar,</w:t>
      </w:r>
      <w:r>
        <w:rPr>
          <w:spacing w:val="-11"/>
        </w:rPr>
        <w:t> </w:t>
      </w:r>
      <w:r>
        <w:rPr/>
        <w:t>Pendampingan</w:t>
      </w:r>
      <w:r>
        <w:rPr>
          <w:spacing w:val="-12"/>
        </w:rPr>
        <w:t> </w:t>
      </w:r>
      <w:r>
        <w:rPr/>
        <w:t>terhadap</w:t>
      </w:r>
      <w:r>
        <w:rPr>
          <w:spacing w:val="-12"/>
        </w:rPr>
        <w:t> </w:t>
      </w:r>
      <w:r>
        <w:rPr/>
        <w:t>klien</w:t>
      </w:r>
      <w:r>
        <w:rPr>
          <w:spacing w:val="-12"/>
        </w:rPr>
        <w:t> </w:t>
      </w:r>
      <w:r>
        <w:rPr/>
        <w:t>yang</w:t>
      </w:r>
      <w:r>
        <w:rPr>
          <w:spacing w:val="-12"/>
        </w:rPr>
        <w:t> </w:t>
      </w:r>
      <w:r>
        <w:rPr/>
        <w:t>telah</w:t>
      </w:r>
      <w:r>
        <w:rPr>
          <w:spacing w:val="-12"/>
        </w:rPr>
        <w:t> </w:t>
      </w:r>
      <w:r>
        <w:rPr/>
        <w:t>keluar</w:t>
      </w:r>
      <w:r>
        <w:rPr>
          <w:spacing w:val="-13"/>
        </w:rPr>
        <w:t> </w:t>
      </w:r>
      <w:r>
        <w:rPr/>
        <w:t>dari</w:t>
      </w:r>
      <w:r>
        <w:rPr>
          <w:spacing w:val="-12"/>
        </w:rPr>
        <w:t> </w:t>
      </w:r>
      <w:r>
        <w:rPr/>
        <w:t>lembaga pemasyarakatan dilakukan berdasarkan ketentuan yang ditetapkan oleh pengadilan, termasuk durasi dan frekuensi bimbingan. Umumnya, klien dengan</w:t>
      </w:r>
      <w:r>
        <w:rPr>
          <w:spacing w:val="-5"/>
        </w:rPr>
        <w:t> </w:t>
      </w:r>
      <w:r>
        <w:rPr/>
        <w:t>Cuti</w:t>
      </w:r>
      <w:r>
        <w:rPr>
          <w:spacing w:val="-5"/>
        </w:rPr>
        <w:t> </w:t>
      </w:r>
      <w:r>
        <w:rPr/>
        <w:t>Bersyarat</w:t>
      </w:r>
      <w:r>
        <w:rPr>
          <w:spacing w:val="-5"/>
        </w:rPr>
        <w:t> </w:t>
      </w:r>
      <w:r>
        <w:rPr/>
        <w:t>(CB)</w:t>
      </w:r>
      <w:r>
        <w:rPr>
          <w:spacing w:val="-5"/>
        </w:rPr>
        <w:t> </w:t>
      </w:r>
      <w:r>
        <w:rPr/>
        <w:t>melakukan</w:t>
      </w:r>
      <w:r>
        <w:rPr>
          <w:spacing w:val="-5"/>
        </w:rPr>
        <w:t> </w:t>
      </w:r>
      <w:r>
        <w:rPr/>
        <w:t>pendampingan</w:t>
      </w:r>
      <w:r>
        <w:rPr>
          <w:spacing w:val="-5"/>
        </w:rPr>
        <w:t> </w:t>
      </w:r>
      <w:r>
        <w:rPr/>
        <w:t>setiap</w:t>
      </w:r>
      <w:r>
        <w:rPr>
          <w:spacing w:val="-5"/>
        </w:rPr>
        <w:t> </w:t>
      </w:r>
      <w:r>
        <w:rPr/>
        <w:t>dua</w:t>
      </w:r>
      <w:r>
        <w:rPr>
          <w:spacing w:val="-6"/>
        </w:rPr>
        <w:t> </w:t>
      </w:r>
      <w:r>
        <w:rPr/>
        <w:t>minggu sekali, sedangkan yang mendapat Pembebasan Bersyarat (PB) dilakukan sebulan sekali. Proses bimbingan ini bersifat fleksibel dan disesuaikan berdasarkan kesepakatan antara klien dan Pembimbing Kemasyarakatan (PK),</w:t>
      </w:r>
      <w:r>
        <w:rPr>
          <w:spacing w:val="-15"/>
        </w:rPr>
        <w:t> </w:t>
      </w:r>
      <w:r>
        <w:rPr/>
        <w:t>dengan</w:t>
      </w:r>
      <w:r>
        <w:rPr>
          <w:spacing w:val="-15"/>
        </w:rPr>
        <w:t> </w:t>
      </w:r>
      <w:r>
        <w:rPr/>
        <w:t>mempertimbangkan</w:t>
      </w:r>
      <w:r>
        <w:rPr>
          <w:spacing w:val="-15"/>
        </w:rPr>
        <w:t> </w:t>
      </w:r>
      <w:r>
        <w:rPr/>
        <w:t>agar</w:t>
      </w:r>
      <w:r>
        <w:rPr>
          <w:spacing w:val="-15"/>
        </w:rPr>
        <w:t> </w:t>
      </w:r>
      <w:r>
        <w:rPr/>
        <w:t>tidak</w:t>
      </w:r>
      <w:r>
        <w:rPr>
          <w:spacing w:val="-15"/>
        </w:rPr>
        <w:t> </w:t>
      </w:r>
      <w:r>
        <w:rPr/>
        <w:t>mengganggu</w:t>
      </w:r>
      <w:r>
        <w:rPr>
          <w:spacing w:val="-15"/>
        </w:rPr>
        <w:t> </w:t>
      </w:r>
      <w:r>
        <w:rPr/>
        <w:t>kegiatan</w:t>
      </w:r>
      <w:r>
        <w:rPr>
          <w:spacing w:val="-15"/>
        </w:rPr>
        <w:t> </w:t>
      </w:r>
      <w:r>
        <w:rPr/>
        <w:t>belajar klien yang masih bersekolah (wawancara Bapak Fajar pada 14 Maret 2025).</w:t>
      </w:r>
      <w:r>
        <w:rPr>
          <w:spacing w:val="22"/>
        </w:rPr>
        <w:t> </w:t>
      </w:r>
      <w:r>
        <w:rPr/>
        <w:t>Bimbingan</w:t>
      </w:r>
      <w:r>
        <w:rPr>
          <w:spacing w:val="24"/>
        </w:rPr>
        <w:t> </w:t>
      </w:r>
      <w:r>
        <w:rPr/>
        <w:t>dan</w:t>
      </w:r>
      <w:r>
        <w:rPr>
          <w:spacing w:val="25"/>
        </w:rPr>
        <w:t> </w:t>
      </w:r>
      <w:r>
        <w:rPr/>
        <w:t>pendampingan</w:t>
      </w:r>
      <w:r>
        <w:rPr>
          <w:spacing w:val="24"/>
        </w:rPr>
        <w:t> </w:t>
      </w:r>
      <w:r>
        <w:rPr/>
        <w:t>yang</w:t>
      </w:r>
      <w:r>
        <w:rPr>
          <w:spacing w:val="25"/>
        </w:rPr>
        <w:t> </w:t>
      </w:r>
      <w:r>
        <w:rPr/>
        <w:t>dilakukan</w:t>
      </w:r>
      <w:r>
        <w:rPr>
          <w:spacing w:val="25"/>
        </w:rPr>
        <w:t> </w:t>
      </w:r>
      <w:r>
        <w:rPr/>
        <w:t>oleh</w:t>
      </w:r>
      <w:r>
        <w:rPr>
          <w:spacing w:val="24"/>
        </w:rPr>
        <w:t> </w:t>
      </w:r>
      <w:r>
        <w:rPr>
          <w:spacing w:val="-2"/>
        </w:rPr>
        <w:t>pembimbing</w:t>
      </w:r>
    </w:p>
    <w:p>
      <w:pPr>
        <w:pStyle w:val="BodyText"/>
        <w:spacing w:after="0" w:line="360" w:lineRule="auto"/>
        <w:jc w:val="both"/>
        <w:sectPr>
          <w:pgSz w:w="11910" w:h="16840"/>
          <w:pgMar w:header="0" w:footer="1000" w:top="1920" w:bottom="1200" w:left="1700" w:right="1559"/>
        </w:sectPr>
      </w:pPr>
    </w:p>
    <w:p>
      <w:pPr>
        <w:pStyle w:val="BodyText"/>
        <w:spacing w:before="53"/>
      </w:pPr>
    </w:p>
    <w:p>
      <w:pPr>
        <w:pStyle w:val="BodyText"/>
        <w:spacing w:line="360" w:lineRule="auto"/>
        <w:ind w:left="1420" w:right="139"/>
        <w:jc w:val="both"/>
      </w:pPr>
      <w:r>
        <w:rPr/>
        <w:t>kemasyarakatan juga memiliki ketentuan yang sudah ditetapkan oleh pengadilan,</w:t>
      </w:r>
      <w:r>
        <w:rPr>
          <w:spacing w:val="-13"/>
        </w:rPr>
        <w:t> </w:t>
      </w:r>
      <w:r>
        <w:rPr/>
        <w:t>ketika</w:t>
      </w:r>
      <w:r>
        <w:rPr>
          <w:spacing w:val="-14"/>
        </w:rPr>
        <w:t> </w:t>
      </w:r>
      <w:r>
        <w:rPr/>
        <w:t>kegiatan</w:t>
      </w:r>
      <w:r>
        <w:rPr>
          <w:spacing w:val="-13"/>
        </w:rPr>
        <w:t> </w:t>
      </w:r>
      <w:r>
        <w:rPr/>
        <w:t>tersebut</w:t>
      </w:r>
      <w:r>
        <w:rPr>
          <w:spacing w:val="-12"/>
        </w:rPr>
        <w:t> </w:t>
      </w:r>
      <w:r>
        <w:rPr/>
        <w:t>juga</w:t>
      </w:r>
      <w:r>
        <w:rPr>
          <w:spacing w:val="-11"/>
        </w:rPr>
        <w:t> </w:t>
      </w:r>
      <w:r>
        <w:rPr/>
        <w:t>tidak</w:t>
      </w:r>
      <w:r>
        <w:rPr>
          <w:spacing w:val="-13"/>
        </w:rPr>
        <w:t> </w:t>
      </w:r>
      <w:r>
        <w:rPr/>
        <w:t>menganggu</w:t>
      </w:r>
      <w:r>
        <w:rPr>
          <w:spacing w:val="-13"/>
        </w:rPr>
        <w:t> </w:t>
      </w:r>
      <w:r>
        <w:rPr/>
        <w:t>kegaiatan</w:t>
      </w:r>
      <w:r>
        <w:rPr>
          <w:spacing w:val="-13"/>
        </w:rPr>
        <w:t> </w:t>
      </w:r>
      <w:r>
        <w:rPr/>
        <w:t>yang sedang dijalani oleh klien narapidana anak.</w:t>
      </w:r>
    </w:p>
    <w:p>
      <w:pPr>
        <w:pStyle w:val="BodyText"/>
        <w:spacing w:line="360" w:lineRule="auto"/>
        <w:ind w:left="1420" w:right="138" w:firstLine="280"/>
        <w:jc w:val="both"/>
      </w:pPr>
      <w:r>
        <w:rPr/>
        <w:t>Diperkuat dengan pernyataan yang disampikan oleh Bapak Puguh, beliau menyampaikan bahwa pendampingan terhadap klien dilakukan setelah tahap adjudikasi melalui program resosialisasi, rehabilitasi, dan reintegrasi</w:t>
      </w:r>
      <w:r>
        <w:rPr>
          <w:spacing w:val="-2"/>
        </w:rPr>
        <w:t> </w:t>
      </w:r>
      <w:r>
        <w:rPr/>
        <w:t>sosial.</w:t>
      </w:r>
      <w:r>
        <w:rPr>
          <w:spacing w:val="-2"/>
        </w:rPr>
        <w:t> </w:t>
      </w:r>
      <w:r>
        <w:rPr/>
        <w:t>Dalam</w:t>
      </w:r>
      <w:r>
        <w:rPr>
          <w:spacing w:val="-2"/>
        </w:rPr>
        <w:t> </w:t>
      </w:r>
      <w:r>
        <w:rPr/>
        <w:t>tahap</w:t>
      </w:r>
      <w:r>
        <w:rPr>
          <w:spacing w:val="-2"/>
        </w:rPr>
        <w:t> </w:t>
      </w:r>
      <w:r>
        <w:rPr/>
        <w:t>ini,</w:t>
      </w:r>
      <w:r>
        <w:rPr>
          <w:spacing w:val="-2"/>
        </w:rPr>
        <w:t> </w:t>
      </w:r>
      <w:r>
        <w:rPr/>
        <w:t>klien</w:t>
      </w:r>
      <w:r>
        <w:rPr>
          <w:spacing w:val="-2"/>
        </w:rPr>
        <w:t> </w:t>
      </w:r>
      <w:r>
        <w:rPr/>
        <w:t>tidak</w:t>
      </w:r>
      <w:r>
        <w:rPr>
          <w:spacing w:val="-2"/>
        </w:rPr>
        <w:t> </w:t>
      </w:r>
      <w:r>
        <w:rPr/>
        <w:t>hanya</w:t>
      </w:r>
      <w:r>
        <w:rPr>
          <w:spacing w:val="-3"/>
        </w:rPr>
        <w:t> </w:t>
      </w:r>
      <w:r>
        <w:rPr/>
        <w:t>diberikan</w:t>
      </w:r>
      <w:r>
        <w:rPr>
          <w:spacing w:val="-3"/>
        </w:rPr>
        <w:t> </w:t>
      </w:r>
      <w:r>
        <w:rPr/>
        <w:t>hak,</w:t>
      </w:r>
      <w:r>
        <w:rPr>
          <w:spacing w:val="-2"/>
        </w:rPr>
        <w:t> </w:t>
      </w:r>
      <w:r>
        <w:rPr/>
        <w:t>tetapi juga difasilitasi untuk memenuhi kebutuhannya, seperti akses pendidikan dan pengurusan dokumen penting seperti SKCK. Pendampingan dilakukan dengan pendekatan yang lebih manusiawi. Selain itu, </w:t>
      </w:r>
      <w:r>
        <w:rPr/>
        <w:t>proses bimbingan dan pengawasan oleh Pembimbing Kemasyarakatan tidak terbatas di kantor Bapas, tetapi juga dilaksanakan melalui kunjungan ke rumah klien (home</w:t>
      </w:r>
      <w:r>
        <w:rPr>
          <w:spacing w:val="-1"/>
        </w:rPr>
        <w:t> </w:t>
      </w:r>
      <w:r>
        <w:rPr/>
        <w:t>visit).</w:t>
      </w:r>
      <w:r>
        <w:rPr>
          <w:spacing w:val="-3"/>
        </w:rPr>
        <w:t> </w:t>
      </w:r>
      <w:r>
        <w:rPr/>
        <w:t>Kegiatan ini dilakukan saat penyusunan Litmas menjelang pembebasan, guna menilai kesiapan klien dan penerimaan lingkungan sosial. Setelah klien bebas, kunjungan ke rumah dilakukan secara</w:t>
      </w:r>
      <w:r>
        <w:rPr>
          <w:spacing w:val="-15"/>
        </w:rPr>
        <w:t> </w:t>
      </w:r>
      <w:r>
        <w:rPr/>
        <w:t>berkala</w:t>
      </w:r>
      <w:r>
        <w:rPr>
          <w:spacing w:val="-15"/>
        </w:rPr>
        <w:t> </w:t>
      </w:r>
      <w:r>
        <w:rPr/>
        <w:t>untuk</w:t>
      </w:r>
      <w:r>
        <w:rPr>
          <w:spacing w:val="-15"/>
        </w:rPr>
        <w:t> </w:t>
      </w:r>
      <w:r>
        <w:rPr/>
        <w:t>memantau</w:t>
      </w:r>
      <w:r>
        <w:rPr>
          <w:spacing w:val="-15"/>
        </w:rPr>
        <w:t> </w:t>
      </w:r>
      <w:r>
        <w:rPr/>
        <w:t>kondisi</w:t>
      </w:r>
      <w:r>
        <w:rPr>
          <w:spacing w:val="-15"/>
        </w:rPr>
        <w:t> </w:t>
      </w:r>
      <w:r>
        <w:rPr/>
        <w:t>klien</w:t>
      </w:r>
      <w:r>
        <w:rPr>
          <w:spacing w:val="-15"/>
        </w:rPr>
        <w:t> </w:t>
      </w:r>
      <w:r>
        <w:rPr/>
        <w:t>dan</w:t>
      </w:r>
      <w:r>
        <w:rPr>
          <w:spacing w:val="-15"/>
        </w:rPr>
        <w:t> </w:t>
      </w:r>
      <w:r>
        <w:rPr/>
        <w:t>keluarganya</w:t>
      </w:r>
      <w:r>
        <w:rPr>
          <w:spacing w:val="-15"/>
        </w:rPr>
        <w:t> </w:t>
      </w:r>
      <w:r>
        <w:rPr/>
        <w:t>(wawancara Bapak Puguh pada 14 Maret 2025).</w:t>
      </w:r>
    </w:p>
    <w:p>
      <w:pPr>
        <w:pStyle w:val="BodyText"/>
        <w:spacing w:line="360" w:lineRule="auto"/>
        <w:ind w:left="1420" w:right="139" w:firstLine="280"/>
        <w:jc w:val="both"/>
      </w:pPr>
      <w:r>
        <w:rPr/>
        <w:t>Berdasarkan uraian diatas, dapat disimpulkan bahwa Pendampingan, bimbingan, dan pengawasan terhadap klien narapidana anak merupakan tugas utama Pembimbing Kemasyarakatan (PK) yang dilakukan secara berkelanjutan, mulai dari tahap awal proses hukum hingga masa resosialisasi setelah pembebasan. PK mulai mendampingi klien sejak proses persidangan, memberikan motivasi, bantuan administratif, hingga memastikan</w:t>
      </w:r>
      <w:r>
        <w:rPr>
          <w:spacing w:val="-3"/>
        </w:rPr>
        <w:t> </w:t>
      </w:r>
      <w:r>
        <w:rPr/>
        <w:t>pemenuhan hak-hak</w:t>
      </w:r>
      <w:r>
        <w:rPr>
          <w:spacing w:val="-1"/>
        </w:rPr>
        <w:t> </w:t>
      </w:r>
      <w:r>
        <w:rPr/>
        <w:t>anak.</w:t>
      </w:r>
      <w:r>
        <w:rPr>
          <w:spacing w:val="-2"/>
        </w:rPr>
        <w:t> </w:t>
      </w:r>
      <w:r>
        <w:rPr/>
        <w:t>Proses</w:t>
      </w:r>
      <w:r>
        <w:rPr>
          <w:spacing w:val="-3"/>
        </w:rPr>
        <w:t> </w:t>
      </w:r>
      <w:r>
        <w:rPr/>
        <w:t>pendampingan</w:t>
      </w:r>
      <w:r>
        <w:rPr>
          <w:spacing w:val="-3"/>
        </w:rPr>
        <w:t> </w:t>
      </w:r>
      <w:r>
        <w:rPr/>
        <w:t>tidak</w:t>
      </w:r>
      <w:r>
        <w:rPr>
          <w:spacing w:val="-3"/>
        </w:rPr>
        <w:t> </w:t>
      </w:r>
      <w:r>
        <w:rPr/>
        <w:t>hanya dilakukan</w:t>
      </w:r>
      <w:r>
        <w:rPr>
          <w:spacing w:val="-15"/>
        </w:rPr>
        <w:t> </w:t>
      </w:r>
      <w:r>
        <w:rPr/>
        <w:t>selama</w:t>
      </w:r>
      <w:r>
        <w:rPr>
          <w:spacing w:val="-15"/>
        </w:rPr>
        <w:t> </w:t>
      </w:r>
      <w:r>
        <w:rPr/>
        <w:t>masa</w:t>
      </w:r>
      <w:r>
        <w:rPr>
          <w:spacing w:val="-15"/>
        </w:rPr>
        <w:t> </w:t>
      </w:r>
      <w:r>
        <w:rPr/>
        <w:t>pidana</w:t>
      </w:r>
      <w:r>
        <w:rPr>
          <w:spacing w:val="-15"/>
        </w:rPr>
        <w:t> </w:t>
      </w:r>
      <w:r>
        <w:rPr/>
        <w:t>di</w:t>
      </w:r>
      <w:r>
        <w:rPr>
          <w:spacing w:val="-15"/>
        </w:rPr>
        <w:t> </w:t>
      </w:r>
      <w:r>
        <w:rPr/>
        <w:t>lembaga</w:t>
      </w:r>
      <w:r>
        <w:rPr>
          <w:spacing w:val="-15"/>
        </w:rPr>
        <w:t> </w:t>
      </w:r>
      <w:r>
        <w:rPr/>
        <w:t>pemasyarakatan,</w:t>
      </w:r>
      <w:r>
        <w:rPr>
          <w:spacing w:val="-15"/>
        </w:rPr>
        <w:t> </w:t>
      </w:r>
      <w:r>
        <w:rPr/>
        <w:t>tetapi</w:t>
      </w:r>
      <w:r>
        <w:rPr>
          <w:spacing w:val="-15"/>
        </w:rPr>
        <w:t> </w:t>
      </w:r>
      <w:r>
        <w:rPr/>
        <w:t>juga</w:t>
      </w:r>
      <w:r>
        <w:rPr>
          <w:spacing w:val="-15"/>
        </w:rPr>
        <w:t> </w:t>
      </w:r>
      <w:r>
        <w:rPr/>
        <w:t>saat klien</w:t>
      </w:r>
      <w:r>
        <w:rPr>
          <w:spacing w:val="-12"/>
        </w:rPr>
        <w:t> </w:t>
      </w:r>
      <w:r>
        <w:rPr/>
        <w:t>menjalani</w:t>
      </w:r>
      <w:r>
        <w:rPr>
          <w:spacing w:val="-12"/>
        </w:rPr>
        <w:t> </w:t>
      </w:r>
      <w:r>
        <w:rPr/>
        <w:t>masa</w:t>
      </w:r>
      <w:r>
        <w:rPr>
          <w:spacing w:val="-13"/>
        </w:rPr>
        <w:t> </w:t>
      </w:r>
      <w:r>
        <w:rPr/>
        <w:t>pembebasan</w:t>
      </w:r>
      <w:r>
        <w:rPr>
          <w:spacing w:val="-12"/>
        </w:rPr>
        <w:t> </w:t>
      </w:r>
      <w:r>
        <w:rPr/>
        <w:t>bersyarat</w:t>
      </w:r>
      <w:r>
        <w:rPr>
          <w:spacing w:val="-12"/>
        </w:rPr>
        <w:t> </w:t>
      </w:r>
      <w:r>
        <w:rPr/>
        <w:t>(PB)</w:t>
      </w:r>
      <w:r>
        <w:rPr>
          <w:spacing w:val="-12"/>
        </w:rPr>
        <w:t> </w:t>
      </w:r>
      <w:r>
        <w:rPr/>
        <w:t>atau</w:t>
      </w:r>
      <w:r>
        <w:rPr>
          <w:spacing w:val="-12"/>
        </w:rPr>
        <w:t> </w:t>
      </w:r>
      <w:r>
        <w:rPr/>
        <w:t>cuti</w:t>
      </w:r>
      <w:r>
        <w:rPr>
          <w:spacing w:val="-12"/>
        </w:rPr>
        <w:t> </w:t>
      </w:r>
      <w:r>
        <w:rPr/>
        <w:t>bersyarat</w:t>
      </w:r>
      <w:r>
        <w:rPr>
          <w:spacing w:val="-12"/>
        </w:rPr>
        <w:t> </w:t>
      </w:r>
      <w:r>
        <w:rPr/>
        <w:t>(CB). Pendampingan</w:t>
      </w:r>
      <w:r>
        <w:rPr>
          <w:spacing w:val="-2"/>
        </w:rPr>
        <w:t> </w:t>
      </w:r>
      <w:r>
        <w:rPr/>
        <w:t>ini</w:t>
      </w:r>
      <w:r>
        <w:rPr>
          <w:spacing w:val="-2"/>
        </w:rPr>
        <w:t> </w:t>
      </w:r>
      <w:r>
        <w:rPr/>
        <w:t>dilakukan</w:t>
      </w:r>
      <w:r>
        <w:rPr>
          <w:spacing w:val="-2"/>
        </w:rPr>
        <w:t> </w:t>
      </w:r>
      <w:r>
        <w:rPr/>
        <w:t>secara</w:t>
      </w:r>
      <w:r>
        <w:rPr>
          <w:spacing w:val="-4"/>
        </w:rPr>
        <w:t> </w:t>
      </w:r>
      <w:r>
        <w:rPr/>
        <w:t>berkala,</w:t>
      </w:r>
      <w:r>
        <w:rPr>
          <w:spacing w:val="-3"/>
        </w:rPr>
        <w:t> </w:t>
      </w:r>
      <w:r>
        <w:rPr/>
        <w:t>umumnya</w:t>
      </w:r>
      <w:r>
        <w:rPr>
          <w:spacing w:val="-3"/>
        </w:rPr>
        <w:t> </w:t>
      </w:r>
      <w:r>
        <w:rPr/>
        <w:t>dua</w:t>
      </w:r>
      <w:r>
        <w:rPr>
          <w:spacing w:val="-3"/>
        </w:rPr>
        <w:t> </w:t>
      </w:r>
      <w:r>
        <w:rPr/>
        <w:t>minggu</w:t>
      </w:r>
      <w:r>
        <w:rPr>
          <w:spacing w:val="-2"/>
        </w:rPr>
        <w:t> </w:t>
      </w:r>
      <w:r>
        <w:rPr/>
        <w:t>sekali untuk CB dan satu bulan sekali untuk PB, dengan jadwal yang fleksibel dan disesuaikan dengan kondisi serta kegiatan klien, terutama jika klien masih menjalani pendidikan.</w:t>
      </w:r>
    </w:p>
    <w:p>
      <w:pPr>
        <w:pStyle w:val="BodyText"/>
        <w:spacing w:after="0" w:line="360" w:lineRule="auto"/>
        <w:jc w:val="both"/>
        <w:sectPr>
          <w:pgSz w:w="11910" w:h="16840"/>
          <w:pgMar w:header="0" w:footer="1000" w:top="1920" w:bottom="1200" w:left="1700" w:right="1559"/>
        </w:sectPr>
      </w:pPr>
    </w:p>
    <w:p>
      <w:pPr>
        <w:pStyle w:val="BodyText"/>
        <w:spacing w:before="53"/>
      </w:pPr>
    </w:p>
    <w:p>
      <w:pPr>
        <w:pStyle w:val="BodyText"/>
        <w:spacing w:line="360" w:lineRule="auto"/>
        <w:ind w:left="1420" w:right="140" w:firstLine="280"/>
        <w:jc w:val="both"/>
      </w:pPr>
      <w:r>
        <w:rPr/>
        <w:t>Selain dilakukan di kantor Bapas, pendampingan juga dilakukan melalui</w:t>
      </w:r>
      <w:r>
        <w:rPr>
          <w:spacing w:val="-15"/>
        </w:rPr>
        <w:t> </w:t>
      </w:r>
      <w:r>
        <w:rPr/>
        <w:t>kunjungan</w:t>
      </w:r>
      <w:r>
        <w:rPr>
          <w:spacing w:val="-15"/>
        </w:rPr>
        <w:t> </w:t>
      </w:r>
      <w:r>
        <w:rPr/>
        <w:t>ke</w:t>
      </w:r>
      <w:r>
        <w:rPr>
          <w:spacing w:val="-15"/>
        </w:rPr>
        <w:t> </w:t>
      </w:r>
      <w:r>
        <w:rPr/>
        <w:t>rumah</w:t>
      </w:r>
      <w:r>
        <w:rPr>
          <w:spacing w:val="-15"/>
        </w:rPr>
        <w:t> </w:t>
      </w:r>
      <w:r>
        <w:rPr/>
        <w:t>(home</w:t>
      </w:r>
      <w:r>
        <w:rPr>
          <w:spacing w:val="-15"/>
        </w:rPr>
        <w:t> </w:t>
      </w:r>
      <w:r>
        <w:rPr/>
        <w:t>visit),</w:t>
      </w:r>
      <w:r>
        <w:rPr>
          <w:spacing w:val="-15"/>
        </w:rPr>
        <w:t> </w:t>
      </w:r>
      <w:r>
        <w:rPr/>
        <w:t>yang</w:t>
      </w:r>
      <w:r>
        <w:rPr>
          <w:spacing w:val="-15"/>
        </w:rPr>
        <w:t> </w:t>
      </w:r>
      <w:r>
        <w:rPr/>
        <w:t>bertujuan</w:t>
      </w:r>
      <w:r>
        <w:rPr>
          <w:spacing w:val="-15"/>
        </w:rPr>
        <w:t> </w:t>
      </w:r>
      <w:r>
        <w:rPr/>
        <w:t>untuk</w:t>
      </w:r>
      <w:r>
        <w:rPr>
          <w:spacing w:val="-15"/>
        </w:rPr>
        <w:t> </w:t>
      </w:r>
      <w:r>
        <w:rPr/>
        <w:t>memantau kondisi sosial klien dan kesiapan lingkungan dalam menerima klien kembali. Dalam tahap resosialisasi, klien tidak hanya didampingi secara hukum tetapi juga difasilitasi untuk memenuhi kebutuhannya, seperti akses pendidikan dan dokumen administratif penting seperti SKCK. Pendekatan yang dilakukan bersifat manusiawi dan mempertimbangkan kebutuhan serta kesejahteraan klien secara menyeluruh.</w:t>
      </w:r>
    </w:p>
    <w:p>
      <w:pPr>
        <w:pStyle w:val="BodyText"/>
        <w:spacing w:after="0" w:line="360" w:lineRule="auto"/>
        <w:jc w:val="both"/>
        <w:sectPr>
          <w:pgSz w:w="11910" w:h="16840"/>
          <w:pgMar w:header="0" w:footer="1000" w:top="1920" w:bottom="1200" w:left="1700" w:right="1559"/>
        </w:sectPr>
      </w:pPr>
    </w:p>
    <w:p>
      <w:pPr>
        <w:pStyle w:val="BodyText"/>
        <w:spacing w:before="53"/>
      </w:pPr>
    </w:p>
    <w:p>
      <w:pPr>
        <w:pStyle w:val="Heading2"/>
        <w:spacing w:line="360" w:lineRule="auto"/>
        <w:ind w:left="4252" w:right="3259" w:firstLine="2"/>
      </w:pPr>
      <w:bookmarkStart w:name="_bookmark54" w:id="55"/>
      <w:bookmarkEnd w:id="55"/>
      <w:r>
        <w:rPr>
          <w:b w:val="0"/>
        </w:rPr>
      </w:r>
      <w:r>
        <w:rPr/>
        <w:t>BAB V </w:t>
      </w:r>
      <w:bookmarkStart w:name="_bookmark55" w:id="56"/>
      <w:bookmarkEnd w:id="56"/>
      <w:r>
        <w:rPr>
          <w:spacing w:val="-2"/>
        </w:rPr>
        <w:t>PENUTUP</w:t>
      </w:r>
    </w:p>
    <w:p>
      <w:pPr>
        <w:pStyle w:val="Heading3"/>
        <w:numPr>
          <w:ilvl w:val="0"/>
          <w:numId w:val="18"/>
        </w:numPr>
        <w:tabs>
          <w:tab w:pos="860" w:val="left" w:leader="none"/>
        </w:tabs>
        <w:spacing w:line="240" w:lineRule="auto" w:before="161" w:after="0"/>
        <w:ind w:left="860" w:right="0" w:hanging="292"/>
        <w:jc w:val="left"/>
      </w:pPr>
      <w:bookmarkStart w:name="_bookmark56" w:id="57"/>
      <w:bookmarkEnd w:id="57"/>
      <w:r>
        <w:rPr>
          <w:b w:val="0"/>
        </w:rPr>
      </w:r>
      <w:r>
        <w:rPr>
          <w:spacing w:val="-2"/>
        </w:rPr>
        <w:t>Kesimpulan</w:t>
      </w:r>
    </w:p>
    <w:p>
      <w:pPr>
        <w:pStyle w:val="BodyText"/>
        <w:spacing w:before="21"/>
        <w:rPr>
          <w:b/>
        </w:rPr>
      </w:pPr>
    </w:p>
    <w:p>
      <w:pPr>
        <w:pStyle w:val="BodyText"/>
        <w:spacing w:line="360" w:lineRule="auto"/>
        <w:ind w:left="851" w:right="137" w:firstLine="283"/>
        <w:jc w:val="both"/>
      </w:pPr>
      <w:r>
        <w:rPr/>
        <w:t>Berdasarkan penelitian tentang Peran Pembimbing Keasyarakatan Dalam Resosialisasi Bapas Kelas 1 Semarang, disimpulkan bahwa peran pembimbing kemasyarakatan</w:t>
      </w:r>
      <w:r>
        <w:rPr>
          <w:spacing w:val="-15"/>
        </w:rPr>
        <w:t> </w:t>
      </w:r>
      <w:r>
        <w:rPr/>
        <w:t>dalam</w:t>
      </w:r>
      <w:r>
        <w:rPr>
          <w:spacing w:val="-15"/>
        </w:rPr>
        <w:t> </w:t>
      </w:r>
      <w:r>
        <w:rPr/>
        <w:t>keberhasilan</w:t>
      </w:r>
      <w:r>
        <w:rPr>
          <w:spacing w:val="-15"/>
        </w:rPr>
        <w:t> </w:t>
      </w:r>
      <w:r>
        <w:rPr/>
        <w:t>resosialisasi</w:t>
      </w:r>
      <w:r>
        <w:rPr>
          <w:spacing w:val="-15"/>
        </w:rPr>
        <w:t> </w:t>
      </w:r>
      <w:r>
        <w:rPr/>
        <w:t>dapat</w:t>
      </w:r>
      <w:r>
        <w:rPr>
          <w:spacing w:val="-15"/>
        </w:rPr>
        <w:t> </w:t>
      </w:r>
      <w:r>
        <w:rPr/>
        <w:t>dilihat</w:t>
      </w:r>
      <w:r>
        <w:rPr>
          <w:spacing w:val="-15"/>
        </w:rPr>
        <w:t> </w:t>
      </w:r>
      <w:r>
        <w:rPr/>
        <w:t>ketika</w:t>
      </w:r>
      <w:r>
        <w:rPr>
          <w:spacing w:val="-15"/>
        </w:rPr>
        <w:t> </w:t>
      </w:r>
      <w:r>
        <w:rPr/>
        <w:t>tercapainya tujuan</w:t>
      </w:r>
      <w:r>
        <w:rPr>
          <w:spacing w:val="-2"/>
        </w:rPr>
        <w:t> </w:t>
      </w:r>
      <w:r>
        <w:rPr/>
        <w:t>resosialisasi</w:t>
      </w:r>
      <w:r>
        <w:rPr>
          <w:spacing w:val="-2"/>
        </w:rPr>
        <w:t> </w:t>
      </w:r>
      <w:r>
        <w:rPr/>
        <w:t>dan</w:t>
      </w:r>
      <w:r>
        <w:rPr>
          <w:spacing w:val="-2"/>
        </w:rPr>
        <w:t> </w:t>
      </w:r>
      <w:r>
        <w:rPr/>
        <w:t>selama</w:t>
      </w:r>
      <w:r>
        <w:rPr>
          <w:spacing w:val="-3"/>
        </w:rPr>
        <w:t> </w:t>
      </w:r>
      <w:r>
        <w:rPr/>
        <w:t>menjalani</w:t>
      </w:r>
      <w:r>
        <w:rPr>
          <w:spacing w:val="-2"/>
        </w:rPr>
        <w:t> </w:t>
      </w:r>
      <w:r>
        <w:rPr/>
        <w:t>tahapan</w:t>
      </w:r>
      <w:r>
        <w:rPr>
          <w:spacing w:val="-2"/>
        </w:rPr>
        <w:t> </w:t>
      </w:r>
      <w:r>
        <w:rPr/>
        <w:t>resosialisasi</w:t>
      </w:r>
      <w:r>
        <w:rPr>
          <w:spacing w:val="-2"/>
        </w:rPr>
        <w:t> </w:t>
      </w:r>
      <w:r>
        <w:rPr/>
        <w:t>klien</w:t>
      </w:r>
      <w:r>
        <w:rPr>
          <w:spacing w:val="-2"/>
        </w:rPr>
        <w:t> </w:t>
      </w:r>
      <w:r>
        <w:rPr/>
        <w:t>narapidana anak. Peran Pembimbing kemasyarakatan dalam mencapai tujuan resosialisasi adalah sebagai fasilitator yang menghubungkan antara klien anak, keluarga, masyarakat, dan lembaga terkait</w:t>
      </w:r>
      <w:r>
        <w:rPr>
          <w:spacing w:val="40"/>
        </w:rPr>
        <w:t> </w:t>
      </w:r>
      <w:r>
        <w:rPr/>
        <w:t>guna menciptakan lingkungan sosial yang mendukung resosialisasi, sebagai mediator penghubung antara anak dan masyarakat, pembimbing kemasyarakatan mengedukasi masyarakat terkait pentingnya</w:t>
      </w:r>
      <w:r>
        <w:rPr>
          <w:spacing w:val="-15"/>
        </w:rPr>
        <w:t> </w:t>
      </w:r>
      <w:r>
        <w:rPr/>
        <w:t>memberikan</w:t>
      </w:r>
      <w:r>
        <w:rPr>
          <w:spacing w:val="-15"/>
        </w:rPr>
        <w:t> </w:t>
      </w:r>
      <w:r>
        <w:rPr/>
        <w:t>kesempatan</w:t>
      </w:r>
      <w:r>
        <w:rPr>
          <w:spacing w:val="-15"/>
        </w:rPr>
        <w:t> </w:t>
      </w:r>
      <w:r>
        <w:rPr/>
        <w:t>bagi</w:t>
      </w:r>
      <w:r>
        <w:rPr>
          <w:spacing w:val="-14"/>
        </w:rPr>
        <w:t> </w:t>
      </w:r>
      <w:r>
        <w:rPr/>
        <w:t>anak</w:t>
      </w:r>
      <w:r>
        <w:rPr>
          <w:spacing w:val="-15"/>
        </w:rPr>
        <w:t> </w:t>
      </w:r>
      <w:r>
        <w:rPr/>
        <w:t>yang</w:t>
      </w:r>
      <w:r>
        <w:rPr>
          <w:spacing w:val="-15"/>
        </w:rPr>
        <w:t> </w:t>
      </w:r>
      <w:r>
        <w:rPr/>
        <w:t>telah</w:t>
      </w:r>
      <w:r>
        <w:rPr>
          <w:spacing w:val="-14"/>
        </w:rPr>
        <w:t> </w:t>
      </w:r>
      <w:r>
        <w:rPr/>
        <w:t>menjalani</w:t>
      </w:r>
      <w:r>
        <w:rPr>
          <w:spacing w:val="-15"/>
        </w:rPr>
        <w:t> </w:t>
      </w:r>
      <w:r>
        <w:rPr/>
        <w:t>pembinaan, serta menghilangkan prasangka yang dapat menghambat proses resosialisasi, sebagai motivator yang memberikan dukungan moral dan psikososial kepada klien anak supaya sehingga dapat membangun kepercayaan diri serta mampu memanfaatkan</w:t>
      </w:r>
      <w:r>
        <w:rPr>
          <w:spacing w:val="-14"/>
        </w:rPr>
        <w:t> </w:t>
      </w:r>
      <w:r>
        <w:rPr/>
        <w:t>kesempatan</w:t>
      </w:r>
      <w:r>
        <w:rPr>
          <w:spacing w:val="-14"/>
        </w:rPr>
        <w:t> </w:t>
      </w:r>
      <w:r>
        <w:rPr/>
        <w:t>yang</w:t>
      </w:r>
      <w:r>
        <w:rPr>
          <w:spacing w:val="-14"/>
        </w:rPr>
        <w:t> </w:t>
      </w:r>
      <w:r>
        <w:rPr/>
        <w:t>diberikan</w:t>
      </w:r>
      <w:r>
        <w:rPr>
          <w:spacing w:val="-14"/>
        </w:rPr>
        <w:t> </w:t>
      </w:r>
      <w:r>
        <w:rPr/>
        <w:t>secara</w:t>
      </w:r>
      <w:r>
        <w:rPr>
          <w:spacing w:val="-13"/>
        </w:rPr>
        <w:t> </w:t>
      </w:r>
      <w:r>
        <w:rPr/>
        <w:t>maksimal.</w:t>
      </w:r>
      <w:r>
        <w:rPr>
          <w:spacing w:val="-14"/>
        </w:rPr>
        <w:t> </w:t>
      </w:r>
      <w:r>
        <w:rPr/>
        <w:t>Tercapainya</w:t>
      </w:r>
      <w:r>
        <w:rPr>
          <w:spacing w:val="-15"/>
        </w:rPr>
        <w:t> </w:t>
      </w:r>
      <w:r>
        <w:rPr/>
        <w:t>tujuan resosialisasi ada beberapa tahapan yang dijalani oleh klien narapidana anak. ketika</w:t>
      </w:r>
      <w:r>
        <w:rPr>
          <w:spacing w:val="-15"/>
        </w:rPr>
        <w:t> </w:t>
      </w:r>
      <w:r>
        <w:rPr/>
        <w:t>tahap</w:t>
      </w:r>
      <w:r>
        <w:rPr>
          <w:spacing w:val="-15"/>
        </w:rPr>
        <w:t> </w:t>
      </w:r>
      <w:r>
        <w:rPr/>
        <w:t>awal</w:t>
      </w:r>
      <w:r>
        <w:rPr>
          <w:spacing w:val="-15"/>
        </w:rPr>
        <w:t> </w:t>
      </w:r>
      <w:r>
        <w:rPr/>
        <w:t>pembimbing</w:t>
      </w:r>
      <w:r>
        <w:rPr>
          <w:spacing w:val="-15"/>
        </w:rPr>
        <w:t> </w:t>
      </w:r>
      <w:r>
        <w:rPr/>
        <w:t>kemasyarakatan</w:t>
      </w:r>
      <w:r>
        <w:rPr>
          <w:spacing w:val="-15"/>
        </w:rPr>
        <w:t> </w:t>
      </w:r>
      <w:r>
        <w:rPr/>
        <w:t>berperan</w:t>
      </w:r>
      <w:r>
        <w:rPr>
          <w:spacing w:val="-15"/>
        </w:rPr>
        <w:t> </w:t>
      </w:r>
      <w:r>
        <w:rPr/>
        <w:t>sebagai</w:t>
      </w:r>
      <w:r>
        <w:rPr>
          <w:spacing w:val="-15"/>
        </w:rPr>
        <w:t> </w:t>
      </w:r>
      <w:r>
        <w:rPr/>
        <w:t>fasilitator</w:t>
      </w:r>
      <w:r>
        <w:rPr>
          <w:spacing w:val="-15"/>
        </w:rPr>
        <w:t> </w:t>
      </w:r>
      <w:r>
        <w:rPr/>
        <w:t>yang memberi</w:t>
      </w:r>
      <w:r>
        <w:rPr>
          <w:spacing w:val="-15"/>
        </w:rPr>
        <w:t> </w:t>
      </w:r>
      <w:r>
        <w:rPr/>
        <w:t>bimbingan</w:t>
      </w:r>
      <w:r>
        <w:rPr>
          <w:spacing w:val="-15"/>
        </w:rPr>
        <w:t> </w:t>
      </w:r>
      <w:r>
        <w:rPr/>
        <w:t>administratif,</w:t>
      </w:r>
      <w:r>
        <w:rPr>
          <w:spacing w:val="-15"/>
        </w:rPr>
        <w:t> </w:t>
      </w:r>
      <w:r>
        <w:rPr/>
        <w:t>motivator</w:t>
      </w:r>
      <w:r>
        <w:rPr>
          <w:spacing w:val="-15"/>
        </w:rPr>
        <w:t> </w:t>
      </w:r>
      <w:r>
        <w:rPr/>
        <w:t>membantu</w:t>
      </w:r>
      <w:r>
        <w:rPr>
          <w:spacing w:val="-15"/>
        </w:rPr>
        <w:t> </w:t>
      </w:r>
      <w:r>
        <w:rPr/>
        <w:t>klien</w:t>
      </w:r>
      <w:r>
        <w:rPr>
          <w:spacing w:val="-15"/>
        </w:rPr>
        <w:t> </w:t>
      </w:r>
      <w:r>
        <w:rPr/>
        <w:t>menyusun</w:t>
      </w:r>
      <w:r>
        <w:rPr>
          <w:spacing w:val="-15"/>
        </w:rPr>
        <w:t> </w:t>
      </w:r>
      <w:r>
        <w:rPr/>
        <w:t>rencana hidup kedepannya, dan mediator yang membangun komunikasi dengan masyarakat agar klien dapat diterima dengan baik dilingkungannya. Tahap lanjutan pembimbing kemasyarakatan berperan sebagai konselor yang membantu klien dalam menyelesaikan permasalahan yang dihadapi klien, sebagai public educator yang membantu klien mengatasi hambatan psikologis, sosial,</w:t>
      </w:r>
      <w:r>
        <w:rPr>
          <w:spacing w:val="-8"/>
        </w:rPr>
        <w:t> </w:t>
      </w:r>
      <w:r>
        <w:rPr/>
        <w:t>serta</w:t>
      </w:r>
      <w:r>
        <w:rPr>
          <w:spacing w:val="-9"/>
        </w:rPr>
        <w:t> </w:t>
      </w:r>
      <w:r>
        <w:rPr/>
        <w:t>merancang</w:t>
      </w:r>
      <w:r>
        <w:rPr>
          <w:spacing w:val="-6"/>
        </w:rPr>
        <w:t> </w:t>
      </w:r>
      <w:r>
        <w:rPr/>
        <w:t>masa</w:t>
      </w:r>
      <w:r>
        <w:rPr>
          <w:spacing w:val="-9"/>
        </w:rPr>
        <w:t> </w:t>
      </w:r>
      <w:r>
        <w:rPr/>
        <w:t>depan</w:t>
      </w:r>
      <w:r>
        <w:rPr>
          <w:spacing w:val="-6"/>
        </w:rPr>
        <w:t> </w:t>
      </w:r>
      <w:r>
        <w:rPr/>
        <w:t>yang</w:t>
      </w:r>
      <w:r>
        <w:rPr>
          <w:spacing w:val="-6"/>
        </w:rPr>
        <w:t> </w:t>
      </w:r>
      <w:r>
        <w:rPr/>
        <w:t>lebih</w:t>
      </w:r>
      <w:r>
        <w:rPr>
          <w:spacing w:val="-8"/>
        </w:rPr>
        <w:t> </w:t>
      </w:r>
      <w:r>
        <w:rPr/>
        <w:t>baik</w:t>
      </w:r>
      <w:r>
        <w:rPr>
          <w:spacing w:val="-8"/>
        </w:rPr>
        <w:t> </w:t>
      </w:r>
      <w:r>
        <w:rPr/>
        <w:t>dan</w:t>
      </w:r>
      <w:r>
        <w:rPr>
          <w:spacing w:val="-6"/>
        </w:rPr>
        <w:t> </w:t>
      </w:r>
      <w:r>
        <w:rPr/>
        <w:t>realistis.</w:t>
      </w:r>
      <w:r>
        <w:rPr>
          <w:spacing w:val="-8"/>
        </w:rPr>
        <w:t> </w:t>
      </w:r>
      <w:r>
        <w:rPr/>
        <w:t>Terakhir</w:t>
      </w:r>
      <w:r>
        <w:rPr>
          <w:spacing w:val="-3"/>
        </w:rPr>
        <w:t> </w:t>
      </w:r>
      <w:r>
        <w:rPr/>
        <w:t>tahap pengakhiran Pembimbing kemasyarakatan, berperan sebagai fasilitator yang bekerja sama dengan berbagai lembaga untuk membuka akses yang bagi karir klien,</w:t>
      </w:r>
      <w:r>
        <w:rPr>
          <w:spacing w:val="-12"/>
        </w:rPr>
        <w:t> </w:t>
      </w:r>
      <w:r>
        <w:rPr/>
        <w:t>pembimbing</w:t>
      </w:r>
      <w:r>
        <w:rPr>
          <w:spacing w:val="-9"/>
        </w:rPr>
        <w:t> </w:t>
      </w:r>
      <w:r>
        <w:rPr/>
        <w:t>kemasyarakatan</w:t>
      </w:r>
      <w:r>
        <w:rPr>
          <w:spacing w:val="-10"/>
        </w:rPr>
        <w:t> </w:t>
      </w:r>
      <w:r>
        <w:rPr/>
        <w:t>juga</w:t>
      </w:r>
      <w:r>
        <w:rPr>
          <w:spacing w:val="-9"/>
        </w:rPr>
        <w:t> </w:t>
      </w:r>
      <w:r>
        <w:rPr/>
        <w:t>sebagai</w:t>
      </w:r>
      <w:r>
        <w:rPr>
          <w:spacing w:val="-7"/>
        </w:rPr>
        <w:t> </w:t>
      </w:r>
      <w:r>
        <w:rPr/>
        <w:t>mediator</w:t>
      </w:r>
      <w:r>
        <w:rPr>
          <w:spacing w:val="-10"/>
        </w:rPr>
        <w:t> </w:t>
      </w:r>
      <w:r>
        <w:rPr/>
        <w:t>antara</w:t>
      </w:r>
      <w:r>
        <w:rPr>
          <w:spacing w:val="-10"/>
        </w:rPr>
        <w:t> </w:t>
      </w:r>
      <w:r>
        <w:rPr/>
        <w:t>klien,</w:t>
      </w:r>
      <w:r>
        <w:rPr>
          <w:spacing w:val="-9"/>
        </w:rPr>
        <w:t> </w:t>
      </w:r>
      <w:r>
        <w:rPr>
          <w:spacing w:val="-2"/>
        </w:rPr>
        <w:t>keluarga</w:t>
      </w:r>
    </w:p>
    <w:p>
      <w:pPr>
        <w:pStyle w:val="BodyText"/>
        <w:spacing w:after="0" w:line="360" w:lineRule="auto"/>
        <w:jc w:val="both"/>
        <w:sectPr>
          <w:pgSz w:w="11910" w:h="16840"/>
          <w:pgMar w:header="0" w:footer="1000" w:top="1920" w:bottom="1200" w:left="1700" w:right="1559"/>
        </w:sectPr>
      </w:pPr>
    </w:p>
    <w:p>
      <w:pPr>
        <w:pStyle w:val="BodyText"/>
        <w:spacing w:before="53"/>
      </w:pPr>
    </w:p>
    <w:p>
      <w:pPr>
        <w:pStyle w:val="BodyText"/>
        <w:spacing w:line="360" w:lineRule="auto"/>
        <w:ind w:left="851"/>
      </w:pPr>
      <w:r>
        <w:rPr/>
        <w:t>dan masyarakat untuk memastkan dukungan sosial yang berkelanjutan setelah masa pengakhiran.</w:t>
      </w:r>
    </w:p>
    <w:p>
      <w:pPr>
        <w:pStyle w:val="BodyText"/>
      </w:pPr>
    </w:p>
    <w:p>
      <w:pPr>
        <w:pStyle w:val="BodyText"/>
        <w:spacing w:before="57"/>
      </w:pPr>
    </w:p>
    <w:p>
      <w:pPr>
        <w:pStyle w:val="Heading3"/>
        <w:numPr>
          <w:ilvl w:val="0"/>
          <w:numId w:val="18"/>
        </w:numPr>
        <w:tabs>
          <w:tab w:pos="848" w:val="left" w:leader="none"/>
        </w:tabs>
        <w:spacing w:line="240" w:lineRule="auto" w:before="1" w:after="0"/>
        <w:ind w:left="848" w:right="0" w:hanging="280"/>
        <w:jc w:val="left"/>
      </w:pPr>
      <w:bookmarkStart w:name="_bookmark57" w:id="58"/>
      <w:bookmarkEnd w:id="58"/>
      <w:r>
        <w:rPr>
          <w:b w:val="0"/>
        </w:rPr>
      </w:r>
      <w:r>
        <w:rPr>
          <w:spacing w:val="-4"/>
        </w:rPr>
        <w:t>Saran</w:t>
      </w:r>
    </w:p>
    <w:p>
      <w:pPr>
        <w:pStyle w:val="BodyText"/>
        <w:spacing w:before="21"/>
        <w:rPr>
          <w:b/>
        </w:rPr>
      </w:pPr>
    </w:p>
    <w:p>
      <w:pPr>
        <w:pStyle w:val="BodyText"/>
        <w:spacing w:line="360" w:lineRule="auto"/>
        <w:ind w:left="851" w:right="138" w:firstLine="285"/>
        <w:jc w:val="both"/>
      </w:pPr>
      <w:r>
        <w:rPr/>
        <w:t>Setelah dilakukan pnelitian tentang peran pembimbing kemasyarakatan dalam proses resosialisasiklien narapidana anak di Bapas Kelas I Semarang, maka saran dari peneliti adalah:</w:t>
      </w:r>
    </w:p>
    <w:p>
      <w:pPr>
        <w:pStyle w:val="ListParagraph"/>
        <w:numPr>
          <w:ilvl w:val="1"/>
          <w:numId w:val="18"/>
        </w:numPr>
        <w:tabs>
          <w:tab w:pos="1134" w:val="left" w:leader="none"/>
        </w:tabs>
        <w:spacing w:line="360" w:lineRule="auto" w:before="2" w:after="0"/>
        <w:ind w:left="1134" w:right="138" w:hanging="284"/>
        <w:jc w:val="both"/>
        <w:rPr>
          <w:sz w:val="24"/>
        </w:rPr>
      </w:pPr>
      <w:r>
        <w:rPr>
          <w:sz w:val="24"/>
        </w:rPr>
        <w:t>Bagi Bapas Kelas I Semarang tetap memperhatikan terkait sarana dan prasarana</w:t>
      </w:r>
      <w:r>
        <w:rPr>
          <w:spacing w:val="-11"/>
          <w:sz w:val="24"/>
        </w:rPr>
        <w:t> </w:t>
      </w:r>
      <w:r>
        <w:rPr>
          <w:sz w:val="24"/>
        </w:rPr>
        <w:t>supaya</w:t>
      </w:r>
      <w:r>
        <w:rPr>
          <w:spacing w:val="-12"/>
          <w:sz w:val="24"/>
        </w:rPr>
        <w:t> </w:t>
      </w:r>
      <w:r>
        <w:rPr>
          <w:sz w:val="24"/>
        </w:rPr>
        <w:t>memberikan</w:t>
      </w:r>
      <w:r>
        <w:rPr>
          <w:spacing w:val="-11"/>
          <w:sz w:val="24"/>
        </w:rPr>
        <w:t> </w:t>
      </w:r>
      <w:r>
        <w:rPr>
          <w:sz w:val="24"/>
        </w:rPr>
        <w:t>kenyamanan</w:t>
      </w:r>
      <w:r>
        <w:rPr>
          <w:spacing w:val="-11"/>
          <w:sz w:val="24"/>
        </w:rPr>
        <w:t> </w:t>
      </w:r>
      <w:r>
        <w:rPr>
          <w:sz w:val="24"/>
        </w:rPr>
        <w:t>bagi</w:t>
      </w:r>
      <w:r>
        <w:rPr>
          <w:spacing w:val="-10"/>
          <w:sz w:val="24"/>
        </w:rPr>
        <w:t> </w:t>
      </w:r>
      <w:r>
        <w:rPr>
          <w:sz w:val="24"/>
        </w:rPr>
        <w:t>klien</w:t>
      </w:r>
      <w:r>
        <w:rPr>
          <w:spacing w:val="-11"/>
          <w:sz w:val="24"/>
        </w:rPr>
        <w:t> </w:t>
      </w:r>
      <w:r>
        <w:rPr>
          <w:sz w:val="24"/>
        </w:rPr>
        <w:t>narapidana</w:t>
      </w:r>
      <w:r>
        <w:rPr>
          <w:spacing w:val="-12"/>
          <w:sz w:val="24"/>
        </w:rPr>
        <w:t> </w:t>
      </w:r>
      <w:r>
        <w:rPr>
          <w:sz w:val="24"/>
        </w:rPr>
        <w:t>anak</w:t>
      </w:r>
      <w:r>
        <w:rPr>
          <w:spacing w:val="-11"/>
          <w:sz w:val="24"/>
        </w:rPr>
        <w:t> </w:t>
      </w:r>
      <w:r>
        <w:rPr>
          <w:sz w:val="24"/>
        </w:rPr>
        <w:t>untuk melakukan proses bimbingan sehingga klien narapidana anak memiliki semangat</w:t>
      </w:r>
      <w:r>
        <w:rPr>
          <w:spacing w:val="-3"/>
          <w:sz w:val="24"/>
        </w:rPr>
        <w:t> </w:t>
      </w:r>
      <w:r>
        <w:rPr>
          <w:sz w:val="24"/>
        </w:rPr>
        <w:t>bimbingan</w:t>
      </w:r>
      <w:r>
        <w:rPr>
          <w:spacing w:val="-4"/>
          <w:sz w:val="24"/>
        </w:rPr>
        <w:t> </w:t>
      </w:r>
      <w:r>
        <w:rPr>
          <w:sz w:val="24"/>
        </w:rPr>
        <w:t>guna</w:t>
      </w:r>
      <w:r>
        <w:rPr>
          <w:spacing w:val="-4"/>
          <w:sz w:val="24"/>
        </w:rPr>
        <w:t> </w:t>
      </w:r>
      <w:r>
        <w:rPr>
          <w:sz w:val="24"/>
        </w:rPr>
        <w:t>menjadi pribadi</w:t>
      </w:r>
      <w:r>
        <w:rPr>
          <w:spacing w:val="-3"/>
          <w:sz w:val="24"/>
        </w:rPr>
        <w:t> </w:t>
      </w:r>
      <w:r>
        <w:rPr>
          <w:sz w:val="24"/>
        </w:rPr>
        <w:t>yang</w:t>
      </w:r>
      <w:r>
        <w:rPr>
          <w:spacing w:val="-3"/>
          <w:sz w:val="24"/>
        </w:rPr>
        <w:t> </w:t>
      </w:r>
      <w:r>
        <w:rPr>
          <w:sz w:val="24"/>
        </w:rPr>
        <w:t>lebih</w:t>
      </w:r>
      <w:r>
        <w:rPr>
          <w:spacing w:val="-3"/>
          <w:sz w:val="24"/>
        </w:rPr>
        <w:t> </w:t>
      </w:r>
      <w:r>
        <w:rPr>
          <w:sz w:val="24"/>
        </w:rPr>
        <w:t>baik,</w:t>
      </w:r>
      <w:r>
        <w:rPr>
          <w:spacing w:val="-3"/>
          <w:sz w:val="24"/>
        </w:rPr>
        <w:t> </w:t>
      </w:r>
      <w:r>
        <w:rPr>
          <w:sz w:val="24"/>
        </w:rPr>
        <w:t>dan</w:t>
      </w:r>
      <w:r>
        <w:rPr>
          <w:spacing w:val="-3"/>
          <w:sz w:val="24"/>
        </w:rPr>
        <w:t> </w:t>
      </w:r>
      <w:r>
        <w:rPr>
          <w:sz w:val="24"/>
        </w:rPr>
        <w:t>memberikan apresiasi bagi pembimbing kemasyarakatan yang telah menyelesaikan perannya secara maksimal.</w:t>
      </w:r>
    </w:p>
    <w:p>
      <w:pPr>
        <w:pStyle w:val="ListParagraph"/>
        <w:numPr>
          <w:ilvl w:val="1"/>
          <w:numId w:val="18"/>
        </w:numPr>
        <w:tabs>
          <w:tab w:pos="1134" w:val="left" w:leader="none"/>
        </w:tabs>
        <w:spacing w:line="360" w:lineRule="auto" w:before="0" w:after="0"/>
        <w:ind w:left="1134" w:right="139" w:hanging="284"/>
        <w:jc w:val="both"/>
        <w:rPr>
          <w:sz w:val="24"/>
        </w:rPr>
      </w:pPr>
      <w:r>
        <w:rPr>
          <w:sz w:val="24"/>
        </w:rPr>
        <w:t>Bagi</w:t>
      </w:r>
      <w:r>
        <w:rPr>
          <w:spacing w:val="-4"/>
          <w:sz w:val="24"/>
        </w:rPr>
        <w:t> </w:t>
      </w:r>
      <w:r>
        <w:rPr>
          <w:sz w:val="24"/>
        </w:rPr>
        <w:t>Pembimbing</w:t>
      </w:r>
      <w:r>
        <w:rPr>
          <w:spacing w:val="-4"/>
          <w:sz w:val="24"/>
        </w:rPr>
        <w:t> </w:t>
      </w:r>
      <w:r>
        <w:rPr>
          <w:sz w:val="24"/>
        </w:rPr>
        <w:t>Kemasyarakatan</w:t>
      </w:r>
      <w:r>
        <w:rPr>
          <w:spacing w:val="-4"/>
          <w:sz w:val="24"/>
        </w:rPr>
        <w:t> </w:t>
      </w:r>
      <w:r>
        <w:rPr>
          <w:sz w:val="24"/>
        </w:rPr>
        <w:t>agar</w:t>
      </w:r>
      <w:r>
        <w:rPr>
          <w:spacing w:val="-4"/>
          <w:sz w:val="24"/>
        </w:rPr>
        <w:t> </w:t>
      </w:r>
      <w:r>
        <w:rPr>
          <w:sz w:val="24"/>
        </w:rPr>
        <w:t>melakukan</w:t>
      </w:r>
      <w:r>
        <w:rPr>
          <w:spacing w:val="-4"/>
          <w:sz w:val="24"/>
        </w:rPr>
        <w:t> </w:t>
      </w:r>
      <w:r>
        <w:rPr>
          <w:sz w:val="24"/>
        </w:rPr>
        <w:t>bimbingan</w:t>
      </w:r>
      <w:r>
        <w:rPr>
          <w:spacing w:val="-4"/>
          <w:sz w:val="24"/>
        </w:rPr>
        <w:t> </w:t>
      </w:r>
      <w:r>
        <w:rPr>
          <w:sz w:val="24"/>
        </w:rPr>
        <w:t>dengan</w:t>
      </w:r>
      <w:r>
        <w:rPr>
          <w:spacing w:val="-4"/>
          <w:sz w:val="24"/>
        </w:rPr>
        <w:t> </w:t>
      </w:r>
      <w:r>
        <w:rPr>
          <w:sz w:val="24"/>
        </w:rPr>
        <w:t>lebih </w:t>
      </w:r>
      <w:r>
        <w:rPr>
          <w:spacing w:val="-2"/>
          <w:sz w:val="24"/>
        </w:rPr>
        <w:t>personal</w:t>
      </w:r>
      <w:r>
        <w:rPr>
          <w:spacing w:val="-3"/>
          <w:sz w:val="24"/>
        </w:rPr>
        <w:t> </w:t>
      </w:r>
      <w:r>
        <w:rPr>
          <w:spacing w:val="-2"/>
          <w:sz w:val="24"/>
        </w:rPr>
        <w:t>kepada</w:t>
      </w:r>
      <w:r>
        <w:rPr>
          <w:spacing w:val="-6"/>
          <w:sz w:val="24"/>
        </w:rPr>
        <w:t> </w:t>
      </w:r>
      <w:r>
        <w:rPr>
          <w:spacing w:val="-2"/>
          <w:sz w:val="24"/>
        </w:rPr>
        <w:t>klien</w:t>
      </w:r>
      <w:r>
        <w:rPr>
          <w:spacing w:val="-4"/>
          <w:sz w:val="24"/>
        </w:rPr>
        <w:t> </w:t>
      </w:r>
      <w:r>
        <w:rPr>
          <w:spacing w:val="-2"/>
          <w:sz w:val="24"/>
        </w:rPr>
        <w:t>dan keluarga</w:t>
      </w:r>
      <w:r>
        <w:rPr>
          <w:spacing w:val="-6"/>
          <w:sz w:val="24"/>
        </w:rPr>
        <w:t> </w:t>
      </w:r>
      <w:r>
        <w:rPr>
          <w:spacing w:val="-2"/>
          <w:sz w:val="24"/>
        </w:rPr>
        <w:t>klien</w:t>
      </w:r>
      <w:r>
        <w:rPr>
          <w:spacing w:val="-4"/>
          <w:sz w:val="24"/>
        </w:rPr>
        <w:t> </w:t>
      </w:r>
      <w:r>
        <w:rPr>
          <w:spacing w:val="-2"/>
          <w:sz w:val="24"/>
        </w:rPr>
        <w:t>anak,</w:t>
      </w:r>
      <w:r>
        <w:rPr>
          <w:spacing w:val="-4"/>
          <w:sz w:val="24"/>
        </w:rPr>
        <w:t> </w:t>
      </w:r>
      <w:r>
        <w:rPr>
          <w:spacing w:val="-2"/>
          <w:sz w:val="24"/>
        </w:rPr>
        <w:t>serta</w:t>
      </w:r>
      <w:r>
        <w:rPr>
          <w:spacing w:val="-3"/>
          <w:sz w:val="24"/>
        </w:rPr>
        <w:t> </w:t>
      </w:r>
      <w:r>
        <w:rPr>
          <w:spacing w:val="-2"/>
          <w:sz w:val="24"/>
        </w:rPr>
        <w:t>meningkatkan</w:t>
      </w:r>
      <w:r>
        <w:rPr>
          <w:spacing w:val="-4"/>
          <w:sz w:val="24"/>
        </w:rPr>
        <w:t> </w:t>
      </w:r>
      <w:r>
        <w:rPr>
          <w:spacing w:val="-2"/>
          <w:sz w:val="24"/>
        </w:rPr>
        <w:t>koordinasi </w:t>
      </w:r>
      <w:r>
        <w:rPr>
          <w:sz w:val="24"/>
        </w:rPr>
        <w:t>dengan instansi terkait seperti sekolah, Lembaga Perlindungan Anak, dan Dinas Sosial, guna memperkuat proses resosialisasi dan reintegrasi sosial anak secara berkelanjutan.</w:t>
      </w:r>
    </w:p>
    <w:p>
      <w:pPr>
        <w:pStyle w:val="ListParagraph"/>
        <w:numPr>
          <w:ilvl w:val="1"/>
          <w:numId w:val="18"/>
        </w:numPr>
        <w:tabs>
          <w:tab w:pos="1134" w:val="left" w:leader="none"/>
        </w:tabs>
        <w:spacing w:line="360" w:lineRule="auto" w:before="0" w:after="0"/>
        <w:ind w:left="1134" w:right="144" w:hanging="284"/>
        <w:jc w:val="both"/>
        <w:rPr>
          <w:sz w:val="24"/>
        </w:rPr>
      </w:pPr>
      <w:r>
        <w:rPr>
          <w:sz w:val="24"/>
        </w:rPr>
        <w:t>Bagi klien narapidana anak agar dapat lebih terbuka dan kooperatif dalam mengikuti proses pembimbingan dan resosialisasi, serta memanfaatkan kesempatan ini untuk memperbaiki diri, mengembangkan potensi, </w:t>
      </w:r>
      <w:r>
        <w:rPr>
          <w:sz w:val="24"/>
        </w:rPr>
        <w:t>dan membangun kembali hubungan sosial yang positif dengan keluarga maupun lingkungan masyarakat</w:t>
      </w:r>
    </w:p>
    <w:p>
      <w:pPr>
        <w:pStyle w:val="ListParagraph"/>
        <w:spacing w:after="0" w:line="360" w:lineRule="auto"/>
        <w:jc w:val="both"/>
        <w:rPr>
          <w:sz w:val="24"/>
        </w:rPr>
        <w:sectPr>
          <w:pgSz w:w="11910" w:h="16840"/>
          <w:pgMar w:header="0" w:footer="1000" w:top="1920" w:bottom="1200" w:left="1700" w:right="1559"/>
        </w:sectPr>
      </w:pPr>
    </w:p>
    <w:p>
      <w:pPr>
        <w:pStyle w:val="BodyText"/>
        <w:spacing w:before="53"/>
      </w:pPr>
    </w:p>
    <w:p>
      <w:pPr>
        <w:pStyle w:val="Heading2"/>
        <w:ind w:left="3715"/>
        <w:jc w:val="left"/>
      </w:pPr>
      <w:bookmarkStart w:name="_bookmark58" w:id="59"/>
      <w:bookmarkEnd w:id="59"/>
      <w:r>
        <w:rPr>
          <w:b w:val="0"/>
        </w:rPr>
      </w:r>
      <w:r>
        <w:rPr/>
        <w:t>DAFTAR</w:t>
      </w:r>
      <w:r>
        <w:rPr>
          <w:spacing w:val="-1"/>
        </w:rPr>
        <w:t> </w:t>
      </w:r>
      <w:r>
        <w:rPr>
          <w:spacing w:val="-2"/>
        </w:rPr>
        <w:t>PUSTAKA</w:t>
      </w:r>
    </w:p>
    <w:p>
      <w:pPr>
        <w:pStyle w:val="BodyText"/>
        <w:spacing w:before="21"/>
        <w:rPr>
          <w:b/>
        </w:rPr>
      </w:pPr>
    </w:p>
    <w:p>
      <w:pPr>
        <w:spacing w:before="1"/>
        <w:ind w:left="1048" w:right="142" w:hanging="480"/>
        <w:jc w:val="both"/>
        <w:rPr>
          <w:sz w:val="24"/>
        </w:rPr>
      </w:pPr>
      <w:r>
        <w:rPr>
          <w:sz w:val="24"/>
        </w:rPr>
        <w:t>Abintoro, Prakoso, </w:t>
      </w:r>
      <w:r>
        <w:rPr>
          <w:i/>
          <w:sz w:val="24"/>
        </w:rPr>
        <w:t>Pembaharuan Sistem Peradilan Anak </w:t>
      </w:r>
      <w:r>
        <w:rPr>
          <w:sz w:val="24"/>
        </w:rPr>
        <w:t>(Yogyakarta: Laksbang Grafika, 2013)</w:t>
      </w:r>
    </w:p>
    <w:p>
      <w:pPr>
        <w:pStyle w:val="BodyText"/>
        <w:spacing w:before="79"/>
        <w:ind w:left="1048" w:right="139" w:hanging="480"/>
        <w:jc w:val="both"/>
      </w:pPr>
      <w:r>
        <w:rPr/>
        <w:t>Adiba, Syarifatul, ‘Upaya Balai Rehabilitasi Anak Membutuhkan Perlindungan Khusus (BRSAMPK) Handayani Dalam Proses Resosialisasi Terhadap Anak Pelaku</w:t>
      </w:r>
      <w:r>
        <w:rPr>
          <w:spacing w:val="-17"/>
        </w:rPr>
        <w:t> </w:t>
      </w:r>
      <w:r>
        <w:rPr/>
        <w:t>Tawuran’</w:t>
      </w:r>
      <w:r>
        <w:rPr>
          <w:spacing w:val="-14"/>
        </w:rPr>
        <w:t> </w:t>
      </w:r>
      <w:r>
        <w:rPr/>
        <w:t>(Universitas</w:t>
      </w:r>
      <w:r>
        <w:rPr>
          <w:spacing w:val="-14"/>
        </w:rPr>
        <w:t> </w:t>
      </w:r>
      <w:r>
        <w:rPr/>
        <w:t>Islam</w:t>
      </w:r>
      <w:r>
        <w:rPr>
          <w:spacing w:val="-13"/>
        </w:rPr>
        <w:t> </w:t>
      </w:r>
      <w:r>
        <w:rPr/>
        <w:t>Negeri</w:t>
      </w:r>
      <w:r>
        <w:rPr>
          <w:spacing w:val="-14"/>
        </w:rPr>
        <w:t> </w:t>
      </w:r>
      <w:r>
        <w:rPr/>
        <w:t>Syarif</w:t>
      </w:r>
      <w:r>
        <w:rPr>
          <w:spacing w:val="-13"/>
        </w:rPr>
        <w:t> </w:t>
      </w:r>
      <w:r>
        <w:rPr/>
        <w:t>Hidayatullah</w:t>
      </w:r>
      <w:r>
        <w:rPr>
          <w:spacing w:val="-14"/>
        </w:rPr>
        <w:t> </w:t>
      </w:r>
      <w:r>
        <w:rPr/>
        <w:t>Jakarta,</w:t>
      </w:r>
      <w:r>
        <w:rPr>
          <w:spacing w:val="-13"/>
        </w:rPr>
        <w:t> </w:t>
      </w:r>
      <w:r>
        <w:rPr>
          <w:spacing w:val="-2"/>
        </w:rPr>
        <w:t>2020)</w:t>
      </w:r>
    </w:p>
    <w:p>
      <w:pPr>
        <w:spacing w:line="242" w:lineRule="auto" w:before="79"/>
        <w:ind w:left="1048" w:right="137" w:hanging="480"/>
        <w:jc w:val="both"/>
        <w:rPr>
          <w:sz w:val="24"/>
        </w:rPr>
      </w:pPr>
      <w:r>
        <w:rPr>
          <w:sz w:val="24"/>
        </w:rPr>
        <w:t>Albi Anggito dan Johan Setiawan, S. Pd, </w:t>
      </w:r>
      <w:r>
        <w:rPr>
          <w:i/>
          <w:sz w:val="24"/>
        </w:rPr>
        <w:t>Metode Penelitian Kualitatif </w:t>
      </w:r>
      <w:r>
        <w:rPr>
          <w:sz w:val="24"/>
        </w:rPr>
        <w:t>(Sukabumi Jawa Barat: CV. Jejak, 2018)</w:t>
      </w:r>
    </w:p>
    <w:p>
      <w:pPr>
        <w:pStyle w:val="BodyText"/>
        <w:spacing w:before="77"/>
        <w:ind w:left="1048" w:right="136" w:hanging="480"/>
        <w:jc w:val="both"/>
      </w:pPr>
      <w:r>
        <w:rPr/>
        <w:t>Alfansyur,</w:t>
      </w:r>
      <w:r>
        <w:rPr>
          <w:spacing w:val="-15"/>
        </w:rPr>
        <w:t> </w:t>
      </w:r>
      <w:r>
        <w:rPr/>
        <w:t>Andarusni,</w:t>
      </w:r>
      <w:r>
        <w:rPr>
          <w:spacing w:val="-15"/>
        </w:rPr>
        <w:t> </w:t>
      </w:r>
      <w:r>
        <w:rPr/>
        <w:t>and</w:t>
      </w:r>
      <w:r>
        <w:rPr>
          <w:spacing w:val="-15"/>
        </w:rPr>
        <w:t> </w:t>
      </w:r>
      <w:r>
        <w:rPr/>
        <w:t>Mariyani,</w:t>
      </w:r>
      <w:r>
        <w:rPr>
          <w:spacing w:val="-15"/>
        </w:rPr>
        <w:t> </w:t>
      </w:r>
      <w:r>
        <w:rPr/>
        <w:t>‘Seni</w:t>
      </w:r>
      <w:r>
        <w:rPr>
          <w:spacing w:val="-15"/>
        </w:rPr>
        <w:t> </w:t>
      </w:r>
      <w:r>
        <w:rPr/>
        <w:t>Mengelola</w:t>
      </w:r>
      <w:r>
        <w:rPr>
          <w:spacing w:val="-15"/>
        </w:rPr>
        <w:t> </w:t>
      </w:r>
      <w:r>
        <w:rPr/>
        <w:t>Data</w:t>
      </w:r>
      <w:r>
        <w:rPr>
          <w:spacing w:val="-15"/>
        </w:rPr>
        <w:t> </w:t>
      </w:r>
      <w:r>
        <w:rPr/>
        <w:t>:</w:t>
      </w:r>
      <w:r>
        <w:rPr>
          <w:spacing w:val="-15"/>
        </w:rPr>
        <w:t> </w:t>
      </w:r>
      <w:r>
        <w:rPr/>
        <w:t>Penerapan</w:t>
      </w:r>
      <w:r>
        <w:rPr>
          <w:spacing w:val="-15"/>
        </w:rPr>
        <w:t> </w:t>
      </w:r>
      <w:r>
        <w:rPr/>
        <w:t>Triangulasi Teknik</w:t>
      </w:r>
      <w:r>
        <w:rPr>
          <w:spacing w:val="-6"/>
        </w:rPr>
        <w:t> </w:t>
      </w:r>
      <w:r>
        <w:rPr/>
        <w:t>,</w:t>
      </w:r>
      <w:r>
        <w:rPr>
          <w:spacing w:val="-7"/>
        </w:rPr>
        <w:t> </w:t>
      </w:r>
      <w:r>
        <w:rPr/>
        <w:t>Sumber</w:t>
      </w:r>
      <w:r>
        <w:rPr>
          <w:spacing w:val="-8"/>
        </w:rPr>
        <w:t> </w:t>
      </w:r>
      <w:r>
        <w:rPr/>
        <w:t>Dan</w:t>
      </w:r>
      <w:r>
        <w:rPr>
          <w:spacing w:val="-7"/>
        </w:rPr>
        <w:t> </w:t>
      </w:r>
      <w:r>
        <w:rPr/>
        <w:t>Waktu</w:t>
      </w:r>
      <w:r>
        <w:rPr>
          <w:spacing w:val="-6"/>
        </w:rPr>
        <w:t> </w:t>
      </w:r>
      <w:r>
        <w:rPr/>
        <w:t>Pada</w:t>
      </w:r>
      <w:r>
        <w:rPr>
          <w:spacing w:val="-8"/>
        </w:rPr>
        <w:t> </w:t>
      </w:r>
      <w:r>
        <w:rPr/>
        <w:t>Penelitian</w:t>
      </w:r>
      <w:r>
        <w:rPr>
          <w:spacing w:val="-9"/>
        </w:rPr>
        <w:t> </w:t>
      </w:r>
      <w:r>
        <w:rPr/>
        <w:t>Pendidikan</w:t>
      </w:r>
      <w:r>
        <w:rPr>
          <w:spacing w:val="-7"/>
        </w:rPr>
        <w:t> </w:t>
      </w:r>
      <w:r>
        <w:rPr/>
        <w:t>Sosial’,</w:t>
      </w:r>
      <w:r>
        <w:rPr>
          <w:spacing w:val="-4"/>
        </w:rPr>
        <w:t> </w:t>
      </w:r>
      <w:r>
        <w:rPr>
          <w:i/>
        </w:rPr>
        <w:t>Historis</w:t>
      </w:r>
      <w:r>
        <w:rPr/>
        <w:t>,</w:t>
      </w:r>
      <w:r>
        <w:rPr>
          <w:spacing w:val="-7"/>
        </w:rPr>
        <w:t> </w:t>
      </w:r>
      <w:r>
        <w:rPr/>
        <w:t>5.2 (2020), 146–50</w:t>
      </w:r>
    </w:p>
    <w:p>
      <w:pPr>
        <w:pStyle w:val="BodyText"/>
        <w:spacing w:before="79"/>
        <w:ind w:left="1048" w:right="139" w:hanging="480"/>
        <w:jc w:val="both"/>
      </w:pPr>
      <w:r>
        <w:rPr/>
        <w:t>Assyakurrohim,</w:t>
      </w:r>
      <w:r>
        <w:rPr>
          <w:spacing w:val="-9"/>
        </w:rPr>
        <w:t> </w:t>
      </w:r>
      <w:r>
        <w:rPr/>
        <w:t>Dimas,</w:t>
      </w:r>
      <w:r>
        <w:rPr>
          <w:spacing w:val="-10"/>
        </w:rPr>
        <w:t> </w:t>
      </w:r>
      <w:r>
        <w:rPr/>
        <w:t>Dewa</w:t>
      </w:r>
      <w:r>
        <w:rPr>
          <w:spacing w:val="-8"/>
        </w:rPr>
        <w:t> </w:t>
      </w:r>
      <w:r>
        <w:rPr/>
        <w:t>Ikhram,</w:t>
      </w:r>
      <w:r>
        <w:rPr>
          <w:spacing w:val="-9"/>
        </w:rPr>
        <w:t> </w:t>
      </w:r>
      <w:r>
        <w:rPr/>
        <w:t>Rusdy</w:t>
      </w:r>
      <w:r>
        <w:rPr>
          <w:spacing w:val="-9"/>
        </w:rPr>
        <w:t> </w:t>
      </w:r>
      <w:r>
        <w:rPr/>
        <w:t>A</w:t>
      </w:r>
      <w:r>
        <w:rPr>
          <w:spacing w:val="-10"/>
        </w:rPr>
        <w:t> </w:t>
      </w:r>
      <w:r>
        <w:rPr/>
        <w:t>Sirodj,</w:t>
      </w:r>
      <w:r>
        <w:rPr>
          <w:spacing w:val="-9"/>
        </w:rPr>
        <w:t> </w:t>
      </w:r>
      <w:r>
        <w:rPr/>
        <w:t>and</w:t>
      </w:r>
      <w:r>
        <w:rPr>
          <w:spacing w:val="-9"/>
        </w:rPr>
        <w:t> </w:t>
      </w:r>
      <w:r>
        <w:rPr/>
        <w:t>M</w:t>
      </w:r>
      <w:r>
        <w:rPr>
          <w:spacing w:val="-9"/>
        </w:rPr>
        <w:t> </w:t>
      </w:r>
      <w:r>
        <w:rPr/>
        <w:t>Win</w:t>
      </w:r>
      <w:r>
        <w:rPr>
          <w:spacing w:val="-9"/>
        </w:rPr>
        <w:t> </w:t>
      </w:r>
      <w:r>
        <w:rPr/>
        <w:t>Afgani,</w:t>
      </w:r>
      <w:r>
        <w:rPr>
          <w:spacing w:val="-9"/>
        </w:rPr>
        <w:t> </w:t>
      </w:r>
      <w:r>
        <w:rPr/>
        <w:t>‘Jurnal Pendidikan Sains Dan Komputer Metode Studi Kasus Dalam Penelitian Kualitatif Jurnal Pendidikan Sains Dan Komputer’, 3.1 (2023), 1–9</w:t>
      </w:r>
    </w:p>
    <w:p>
      <w:pPr>
        <w:pStyle w:val="BodyText"/>
        <w:spacing w:before="79"/>
        <w:ind w:left="1048" w:right="142" w:hanging="480"/>
        <w:jc w:val="both"/>
      </w:pPr>
      <w:r>
        <w:rPr/>
        <w:t>Azna, Tiwi Fadlilatul, Universitas Islam, Negeri Walisongo, Ali Murtadho, Universitas Islam, Negeri Walisongo, and others, ‘PERAN PENERAPAN KONSELING ISLAM Peran Penerapan Konseling Islam ….’, 9.2 (2024), </w:t>
      </w:r>
      <w:r>
        <w:rPr>
          <w:spacing w:val="-2"/>
        </w:rPr>
        <w:t>226–53</w:t>
      </w:r>
    </w:p>
    <w:p>
      <w:pPr>
        <w:spacing w:before="82"/>
        <w:ind w:left="1048" w:right="0" w:hanging="480"/>
        <w:jc w:val="left"/>
        <w:rPr>
          <w:sz w:val="24"/>
        </w:rPr>
      </w:pPr>
      <w:r>
        <w:rPr>
          <w:sz w:val="24"/>
        </w:rPr>
        <w:t>Bastomi,</w:t>
      </w:r>
      <w:r>
        <w:rPr>
          <w:spacing w:val="80"/>
          <w:sz w:val="24"/>
        </w:rPr>
        <w:t> </w:t>
      </w:r>
      <w:r>
        <w:rPr>
          <w:sz w:val="24"/>
        </w:rPr>
        <w:t>Hasan,</w:t>
      </w:r>
      <w:r>
        <w:rPr>
          <w:spacing w:val="80"/>
          <w:sz w:val="24"/>
        </w:rPr>
        <w:t> </w:t>
      </w:r>
      <w:r>
        <w:rPr>
          <w:sz w:val="24"/>
        </w:rPr>
        <w:t>‘Optimization</w:t>
      </w:r>
      <w:r>
        <w:rPr>
          <w:spacing w:val="80"/>
          <w:sz w:val="24"/>
        </w:rPr>
        <w:t> </w:t>
      </w:r>
      <w:r>
        <w:rPr>
          <w:sz w:val="24"/>
        </w:rPr>
        <w:t>of</w:t>
      </w:r>
      <w:r>
        <w:rPr>
          <w:spacing w:val="80"/>
          <w:sz w:val="24"/>
        </w:rPr>
        <w:t> </w:t>
      </w:r>
      <w:r>
        <w:rPr>
          <w:sz w:val="24"/>
        </w:rPr>
        <w:t>Religious</w:t>
      </w:r>
      <w:r>
        <w:rPr>
          <w:spacing w:val="80"/>
          <w:sz w:val="24"/>
        </w:rPr>
        <w:t> </w:t>
      </w:r>
      <w:r>
        <w:rPr>
          <w:sz w:val="24"/>
        </w:rPr>
        <w:t>Extension</w:t>
      </w:r>
      <w:r>
        <w:rPr>
          <w:spacing w:val="80"/>
          <w:sz w:val="24"/>
        </w:rPr>
        <w:t> </w:t>
      </w:r>
      <w:r>
        <w:rPr>
          <w:sz w:val="24"/>
        </w:rPr>
        <w:t>Role</w:t>
      </w:r>
      <w:r>
        <w:rPr>
          <w:spacing w:val="80"/>
          <w:sz w:val="24"/>
        </w:rPr>
        <w:t> </w:t>
      </w:r>
      <w:r>
        <w:rPr>
          <w:sz w:val="24"/>
        </w:rPr>
        <w:t>in</w:t>
      </w:r>
      <w:r>
        <w:rPr>
          <w:spacing w:val="80"/>
          <w:sz w:val="24"/>
        </w:rPr>
        <w:t> </w:t>
      </w:r>
      <w:r>
        <w:rPr>
          <w:sz w:val="24"/>
        </w:rPr>
        <w:t>COVID-19 Pandemic’,</w:t>
      </w:r>
      <w:r>
        <w:rPr>
          <w:spacing w:val="16"/>
          <w:sz w:val="24"/>
        </w:rPr>
        <w:t> </w:t>
      </w:r>
      <w:r>
        <w:rPr>
          <w:i/>
          <w:sz w:val="24"/>
        </w:rPr>
        <w:t>Journal</w:t>
      </w:r>
      <w:r>
        <w:rPr>
          <w:i/>
          <w:spacing w:val="16"/>
          <w:sz w:val="24"/>
        </w:rPr>
        <w:t> </w:t>
      </w:r>
      <w:r>
        <w:rPr>
          <w:i/>
          <w:sz w:val="24"/>
        </w:rPr>
        <w:t>of</w:t>
      </w:r>
      <w:r>
        <w:rPr>
          <w:i/>
          <w:spacing w:val="16"/>
          <w:sz w:val="24"/>
        </w:rPr>
        <w:t> </w:t>
      </w:r>
      <w:r>
        <w:rPr>
          <w:i/>
          <w:sz w:val="24"/>
        </w:rPr>
        <w:t>Advanced</w:t>
      </w:r>
      <w:r>
        <w:rPr>
          <w:i/>
          <w:spacing w:val="15"/>
          <w:sz w:val="24"/>
        </w:rPr>
        <w:t> </w:t>
      </w:r>
      <w:r>
        <w:rPr>
          <w:i/>
          <w:sz w:val="24"/>
        </w:rPr>
        <w:t>Guidance</w:t>
      </w:r>
      <w:r>
        <w:rPr>
          <w:i/>
          <w:spacing w:val="15"/>
          <w:sz w:val="24"/>
        </w:rPr>
        <w:t> </w:t>
      </w:r>
      <w:r>
        <w:rPr>
          <w:i/>
          <w:sz w:val="24"/>
        </w:rPr>
        <w:t>and</w:t>
      </w:r>
      <w:r>
        <w:rPr>
          <w:i/>
          <w:spacing w:val="15"/>
          <w:sz w:val="24"/>
        </w:rPr>
        <w:t> </w:t>
      </w:r>
      <w:r>
        <w:rPr>
          <w:i/>
          <w:sz w:val="24"/>
        </w:rPr>
        <w:t>Counseling</w:t>
      </w:r>
      <w:r>
        <w:rPr>
          <w:sz w:val="24"/>
        </w:rPr>
        <w:t>,</w:t>
      </w:r>
      <w:r>
        <w:rPr>
          <w:spacing w:val="15"/>
          <w:sz w:val="24"/>
        </w:rPr>
        <w:t> </w:t>
      </w:r>
      <w:r>
        <w:rPr>
          <w:sz w:val="24"/>
        </w:rPr>
        <w:t>1.2</w:t>
      </w:r>
      <w:r>
        <w:rPr>
          <w:spacing w:val="15"/>
          <w:sz w:val="24"/>
        </w:rPr>
        <w:t> </w:t>
      </w:r>
      <w:r>
        <w:rPr>
          <w:sz w:val="24"/>
        </w:rPr>
        <w:t>(2020),</w:t>
      </w:r>
      <w:r>
        <w:rPr>
          <w:spacing w:val="13"/>
          <w:sz w:val="24"/>
        </w:rPr>
        <w:t> </w:t>
      </w:r>
      <w:r>
        <w:rPr>
          <w:spacing w:val="-5"/>
          <w:sz w:val="24"/>
        </w:rPr>
        <w:t>157</w:t>
      </w:r>
    </w:p>
    <w:p>
      <w:pPr>
        <w:pStyle w:val="BodyText"/>
        <w:ind w:left="1048"/>
      </w:pPr>
      <w:r>
        <w:rPr>
          <w:spacing w:val="-2"/>
        </w:rPr>
        <w:t>&lt;https://doi.org/10.21580/jagc.2020.1.2.6032&gt;</w:t>
      </w:r>
    </w:p>
    <w:p>
      <w:pPr>
        <w:pStyle w:val="BodyText"/>
        <w:spacing w:before="80"/>
        <w:ind w:left="1048" w:right="140" w:hanging="480"/>
        <w:jc w:val="both"/>
      </w:pPr>
      <w:r>
        <w:rPr/>
        <w:t>Baubau),</w:t>
      </w:r>
      <w:r>
        <w:rPr>
          <w:spacing w:val="-15"/>
        </w:rPr>
        <w:t> </w:t>
      </w:r>
      <w:r>
        <w:rPr/>
        <w:t>Chaerul</w:t>
      </w:r>
      <w:r>
        <w:rPr>
          <w:spacing w:val="-15"/>
        </w:rPr>
        <w:t> </w:t>
      </w:r>
      <w:r>
        <w:rPr/>
        <w:t>Amri</w:t>
      </w:r>
      <w:r>
        <w:rPr>
          <w:spacing w:val="-15"/>
        </w:rPr>
        <w:t> </w:t>
      </w:r>
      <w:r>
        <w:rPr/>
        <w:t>(PK</w:t>
      </w:r>
      <w:r>
        <w:rPr>
          <w:spacing w:val="-15"/>
        </w:rPr>
        <w:t> </w:t>
      </w:r>
      <w:r>
        <w:rPr/>
        <w:t>Bapas,</w:t>
      </w:r>
      <w:r>
        <w:rPr>
          <w:spacing w:val="-15"/>
        </w:rPr>
        <w:t> </w:t>
      </w:r>
      <w:r>
        <w:rPr/>
        <w:t>‘Eks</w:t>
      </w:r>
      <w:r>
        <w:rPr>
          <w:spacing w:val="-15"/>
        </w:rPr>
        <w:t> </w:t>
      </w:r>
      <w:r>
        <w:rPr/>
        <w:t>Narapidana:</w:t>
      </w:r>
      <w:r>
        <w:rPr>
          <w:spacing w:val="-15"/>
        </w:rPr>
        <w:t> </w:t>
      </w:r>
      <w:r>
        <w:rPr/>
        <w:t>Antara</w:t>
      </w:r>
      <w:r>
        <w:rPr>
          <w:spacing w:val="-15"/>
        </w:rPr>
        <w:t> </w:t>
      </w:r>
      <w:r>
        <w:rPr/>
        <w:t>Diterima</w:t>
      </w:r>
      <w:r>
        <w:rPr>
          <w:spacing w:val="-15"/>
        </w:rPr>
        <w:t> </w:t>
      </w:r>
      <w:r>
        <w:rPr/>
        <w:t>Atau</w:t>
      </w:r>
      <w:r>
        <w:rPr>
          <w:spacing w:val="-15"/>
        </w:rPr>
        <w:t> </w:t>
      </w:r>
      <w:r>
        <w:rPr/>
        <w:t>Ditolak Masyarakat’, 2021 &lt;diterima-atau-ditolak-masyarakat#:~:text=Semua tergantung bagaimana seseorang mantan,peluang untuk menjadi lebih baik.&gt; [accessed 21 November 2024]</w:t>
      </w:r>
    </w:p>
    <w:p>
      <w:pPr>
        <w:pStyle w:val="BodyText"/>
        <w:spacing w:before="79"/>
        <w:ind w:left="568"/>
        <w:jc w:val="both"/>
      </w:pPr>
      <w:r>
        <w:rPr/>
        <w:t>Bun,</w:t>
      </w:r>
      <w:r>
        <w:rPr>
          <w:spacing w:val="70"/>
        </w:rPr>
        <w:t>   </w:t>
      </w:r>
      <w:r>
        <w:rPr/>
        <w:t>Bapas</w:t>
      </w:r>
      <w:r>
        <w:rPr>
          <w:spacing w:val="72"/>
        </w:rPr>
        <w:t>   </w:t>
      </w:r>
      <w:r>
        <w:rPr/>
        <w:t>pangkalan,</w:t>
      </w:r>
      <w:r>
        <w:rPr>
          <w:spacing w:val="72"/>
        </w:rPr>
        <w:t>   </w:t>
      </w:r>
      <w:r>
        <w:rPr/>
        <w:t>‘Tugas</w:t>
      </w:r>
      <w:r>
        <w:rPr>
          <w:spacing w:val="72"/>
        </w:rPr>
        <w:t>   </w:t>
      </w:r>
      <w:r>
        <w:rPr/>
        <w:t>Pokok</w:t>
      </w:r>
      <w:r>
        <w:rPr>
          <w:spacing w:val="72"/>
        </w:rPr>
        <w:t>   </w:t>
      </w:r>
      <w:r>
        <w:rPr/>
        <w:t>Dan</w:t>
      </w:r>
      <w:r>
        <w:rPr>
          <w:spacing w:val="72"/>
        </w:rPr>
        <w:t>   </w:t>
      </w:r>
      <w:r>
        <w:rPr/>
        <w:t>Fungsi</w:t>
      </w:r>
      <w:r>
        <w:rPr>
          <w:spacing w:val="73"/>
        </w:rPr>
        <w:t>   </w:t>
      </w:r>
      <w:r>
        <w:rPr>
          <w:spacing w:val="-2"/>
        </w:rPr>
        <w:t>Bapas’,</w:t>
      </w:r>
    </w:p>
    <w:p>
      <w:pPr>
        <w:spacing w:before="2"/>
        <w:ind w:left="1048" w:right="0" w:firstLine="0"/>
        <w:jc w:val="both"/>
        <w:rPr>
          <w:sz w:val="24"/>
        </w:rPr>
      </w:pPr>
      <w:r>
        <w:rPr>
          <w:i/>
          <w:sz w:val="24"/>
        </w:rPr>
        <w:t>Bapaspangkalanbun.Com</w:t>
      </w:r>
      <w:r>
        <w:rPr>
          <w:sz w:val="24"/>
        </w:rPr>
        <w:t>,</w:t>
      </w:r>
      <w:r>
        <w:rPr>
          <w:spacing w:val="-1"/>
          <w:sz w:val="24"/>
        </w:rPr>
        <w:t> </w:t>
      </w:r>
      <w:r>
        <w:rPr>
          <w:spacing w:val="-4"/>
          <w:sz w:val="24"/>
        </w:rPr>
        <w:t>2022</w:t>
      </w:r>
    </w:p>
    <w:p>
      <w:pPr>
        <w:spacing w:before="80"/>
        <w:ind w:left="1048" w:right="139" w:hanging="480"/>
        <w:jc w:val="both"/>
        <w:rPr>
          <w:sz w:val="24"/>
        </w:rPr>
      </w:pPr>
      <w:r>
        <w:rPr>
          <w:sz w:val="24"/>
        </w:rPr>
        <w:t>Bunadi,</w:t>
      </w:r>
      <w:r>
        <w:rPr>
          <w:spacing w:val="-11"/>
          <w:sz w:val="24"/>
        </w:rPr>
        <w:t> </w:t>
      </w:r>
      <w:r>
        <w:rPr>
          <w:sz w:val="24"/>
        </w:rPr>
        <w:t>Hidayat,</w:t>
      </w:r>
      <w:r>
        <w:rPr>
          <w:spacing w:val="-9"/>
          <w:sz w:val="24"/>
        </w:rPr>
        <w:t> </w:t>
      </w:r>
      <w:r>
        <w:rPr>
          <w:i/>
          <w:sz w:val="24"/>
        </w:rPr>
        <w:t>Penanggulangan</w:t>
      </w:r>
      <w:r>
        <w:rPr>
          <w:i/>
          <w:spacing w:val="-11"/>
          <w:sz w:val="24"/>
        </w:rPr>
        <w:t> </w:t>
      </w:r>
      <w:r>
        <w:rPr>
          <w:i/>
          <w:sz w:val="24"/>
        </w:rPr>
        <w:t>Kenakalan</w:t>
      </w:r>
      <w:r>
        <w:rPr>
          <w:i/>
          <w:spacing w:val="-11"/>
          <w:sz w:val="24"/>
        </w:rPr>
        <w:t> </w:t>
      </w:r>
      <w:r>
        <w:rPr>
          <w:i/>
          <w:sz w:val="24"/>
        </w:rPr>
        <w:t>Anak</w:t>
      </w:r>
      <w:r>
        <w:rPr>
          <w:i/>
          <w:spacing w:val="-13"/>
          <w:sz w:val="24"/>
        </w:rPr>
        <w:t> </w:t>
      </w:r>
      <w:r>
        <w:rPr>
          <w:i/>
          <w:sz w:val="24"/>
        </w:rPr>
        <w:t>Dalam</w:t>
      </w:r>
      <w:r>
        <w:rPr>
          <w:i/>
          <w:spacing w:val="-11"/>
          <w:sz w:val="24"/>
        </w:rPr>
        <w:t> </w:t>
      </w:r>
      <w:r>
        <w:rPr>
          <w:i/>
          <w:sz w:val="24"/>
        </w:rPr>
        <w:t>Hukum</w:t>
      </w:r>
      <w:r>
        <w:rPr>
          <w:i/>
          <w:spacing w:val="-11"/>
          <w:sz w:val="24"/>
        </w:rPr>
        <w:t> </w:t>
      </w:r>
      <w:r>
        <w:rPr>
          <w:i/>
          <w:sz w:val="24"/>
        </w:rPr>
        <w:t>Islam</w:t>
      </w:r>
      <w:r>
        <w:rPr>
          <w:i/>
          <w:spacing w:val="-8"/>
          <w:sz w:val="24"/>
        </w:rPr>
        <w:t> </w:t>
      </w:r>
      <w:r>
        <w:rPr>
          <w:sz w:val="24"/>
        </w:rPr>
        <w:t>(Penerbit Alumni, 2023)</w:t>
      </w:r>
    </w:p>
    <w:p>
      <w:pPr>
        <w:pStyle w:val="BodyText"/>
        <w:tabs>
          <w:tab w:pos="2782" w:val="left" w:leader="none"/>
          <w:tab w:pos="4200" w:val="left" w:leader="none"/>
          <w:tab w:pos="6187" w:val="left" w:leader="none"/>
          <w:tab w:pos="8506" w:val="right" w:leader="none"/>
        </w:tabs>
        <w:spacing w:before="79"/>
        <w:ind w:left="1048" w:right="138" w:hanging="480"/>
        <w:jc w:val="both"/>
      </w:pPr>
      <w:r>
        <w:rPr/>
        <w:t>D, RAMADHANO TWENTO, ‘Menelusuri Tren Jumlah Tahanan Anak Di </w:t>
      </w:r>
      <w:r>
        <w:rPr>
          <w:spacing w:val="-2"/>
        </w:rPr>
        <w:t>Indonesia</w:t>
      </w:r>
      <w:r>
        <w:rPr/>
        <w:tab/>
      </w:r>
      <w:r>
        <w:rPr>
          <w:spacing w:val="-2"/>
        </w:rPr>
        <w:t>Tahun</w:t>
      </w:r>
      <w:r>
        <w:rPr/>
        <w:tab/>
        <w:t>2020-</w:t>
      </w:r>
      <w:r>
        <w:rPr>
          <w:spacing w:val="-2"/>
        </w:rPr>
        <w:t>2024’,</w:t>
      </w:r>
      <w:r>
        <w:rPr/>
        <w:tab/>
      </w:r>
      <w:r>
        <w:rPr>
          <w:i/>
          <w:spacing w:val="-2"/>
        </w:rPr>
        <w:t>Goodstart</w:t>
      </w:r>
      <w:r>
        <w:rPr>
          <w:spacing w:val="-2"/>
        </w:rPr>
        <w:t>,</w:t>
      </w:r>
      <w:r>
        <w:rPr/>
        <w:tab/>
      </w:r>
      <w:r>
        <w:rPr>
          <w:spacing w:val="-4"/>
        </w:rPr>
        <w:t>2024</w:t>
      </w:r>
    </w:p>
    <w:p>
      <w:pPr>
        <w:pStyle w:val="BodyText"/>
        <w:ind w:left="1048" w:right="344"/>
        <w:jc w:val="both"/>
      </w:pPr>
      <w:r>
        <w:rPr>
          <w:spacing w:val="-2"/>
        </w:rPr>
        <w:t>&lt;https://data.goodstats.id/statistic/menelusuri-tren-jumlah-tahanan-anak-di- </w:t>
      </w:r>
      <w:r>
        <w:rPr/>
        <w:t>indonesia-tahun-2020-2024-ldbDb&gt; [accessed 21 November 2024]</w:t>
      </w:r>
    </w:p>
    <w:p>
      <w:pPr>
        <w:pStyle w:val="BodyText"/>
        <w:spacing w:before="80"/>
        <w:ind w:left="1048" w:right="144" w:hanging="480"/>
        <w:jc w:val="both"/>
      </w:pPr>
      <w:r>
        <w:rPr/>
        <w:t>‘E-BASSAMA Pelayanan Balai Pemasyarakatan Kelas I Semarang Secara Elektronik’ &lt;https://sites.google.com/view/basama/beranda&gt;</w:t>
      </w:r>
    </w:p>
    <w:p>
      <w:pPr>
        <w:spacing w:before="79"/>
        <w:ind w:left="568" w:right="0" w:firstLine="0"/>
        <w:jc w:val="both"/>
        <w:rPr>
          <w:sz w:val="24"/>
        </w:rPr>
      </w:pPr>
      <w:r>
        <w:rPr>
          <w:sz w:val="24"/>
        </w:rPr>
        <w:t>Fadhallah,</w:t>
      </w:r>
      <w:r>
        <w:rPr>
          <w:spacing w:val="-2"/>
          <w:sz w:val="24"/>
        </w:rPr>
        <w:t> </w:t>
      </w:r>
      <w:r>
        <w:rPr>
          <w:sz w:val="24"/>
        </w:rPr>
        <w:t>R.</w:t>
      </w:r>
      <w:r>
        <w:rPr>
          <w:spacing w:val="-1"/>
          <w:sz w:val="24"/>
        </w:rPr>
        <w:t> </w:t>
      </w:r>
      <w:r>
        <w:rPr>
          <w:sz w:val="24"/>
        </w:rPr>
        <w:t>A.,</w:t>
      </w:r>
      <w:r>
        <w:rPr>
          <w:spacing w:val="1"/>
          <w:sz w:val="24"/>
        </w:rPr>
        <w:t> </w:t>
      </w:r>
      <w:r>
        <w:rPr>
          <w:i/>
          <w:sz w:val="24"/>
        </w:rPr>
        <w:t>Wawancara</w:t>
      </w:r>
      <w:r>
        <w:rPr>
          <w:i/>
          <w:spacing w:val="-2"/>
          <w:sz w:val="24"/>
        </w:rPr>
        <w:t> </w:t>
      </w:r>
      <w:r>
        <w:rPr>
          <w:sz w:val="24"/>
        </w:rPr>
        <w:t>(unj.</w:t>
      </w:r>
      <w:r>
        <w:rPr>
          <w:spacing w:val="-1"/>
          <w:sz w:val="24"/>
        </w:rPr>
        <w:t> </w:t>
      </w:r>
      <w:r>
        <w:rPr>
          <w:sz w:val="24"/>
        </w:rPr>
        <w:t>press,</w:t>
      </w:r>
      <w:r>
        <w:rPr>
          <w:spacing w:val="-1"/>
          <w:sz w:val="24"/>
        </w:rPr>
        <w:t> </w:t>
      </w:r>
      <w:r>
        <w:rPr>
          <w:spacing w:val="-2"/>
          <w:sz w:val="24"/>
        </w:rPr>
        <w:t>2021)</w:t>
      </w:r>
    </w:p>
    <w:p>
      <w:pPr>
        <w:tabs>
          <w:tab w:pos="2660" w:val="left" w:leader="none"/>
          <w:tab w:pos="3704" w:val="left" w:leader="none"/>
          <w:tab w:pos="5541" w:val="left" w:leader="none"/>
          <w:tab w:pos="6523" w:val="left" w:leader="none"/>
        </w:tabs>
        <w:spacing w:before="82"/>
        <w:ind w:left="1048" w:right="138" w:hanging="480"/>
        <w:jc w:val="both"/>
        <w:rPr>
          <w:sz w:val="24"/>
        </w:rPr>
      </w:pPr>
      <w:r>
        <w:rPr>
          <w:sz w:val="24"/>
        </w:rPr>
        <w:t>Fahrurrazi, Fahrurrazi, and</w:t>
      </w:r>
      <w:r>
        <w:rPr>
          <w:spacing w:val="-1"/>
          <w:sz w:val="24"/>
        </w:rPr>
        <w:t> </w:t>
      </w:r>
      <w:r>
        <w:rPr>
          <w:sz w:val="24"/>
        </w:rPr>
        <w:t>Riska</w:t>
      </w:r>
      <w:r>
        <w:rPr>
          <w:spacing w:val="-1"/>
          <w:sz w:val="24"/>
        </w:rPr>
        <w:t> </w:t>
      </w:r>
      <w:r>
        <w:rPr>
          <w:sz w:val="24"/>
        </w:rPr>
        <w:t>Damayanti,</w:t>
      </w:r>
      <w:r>
        <w:rPr>
          <w:spacing w:val="-1"/>
          <w:sz w:val="24"/>
        </w:rPr>
        <w:t> </w:t>
      </w:r>
      <w:r>
        <w:rPr>
          <w:sz w:val="24"/>
        </w:rPr>
        <w:t>‘The</w:t>
      </w:r>
      <w:r>
        <w:rPr>
          <w:spacing w:val="-1"/>
          <w:sz w:val="24"/>
        </w:rPr>
        <w:t> </w:t>
      </w:r>
      <w:r>
        <w:rPr>
          <w:sz w:val="24"/>
        </w:rPr>
        <w:t>Effort of</w:t>
      </w:r>
      <w:r>
        <w:rPr>
          <w:spacing w:val="-1"/>
          <w:sz w:val="24"/>
        </w:rPr>
        <w:t> </w:t>
      </w:r>
      <w:r>
        <w:rPr>
          <w:sz w:val="24"/>
        </w:rPr>
        <w:t>Counseling</w:t>
      </w:r>
      <w:r>
        <w:rPr>
          <w:spacing w:val="-1"/>
          <w:sz w:val="24"/>
        </w:rPr>
        <w:t> </w:t>
      </w:r>
      <w:r>
        <w:rPr>
          <w:sz w:val="24"/>
        </w:rPr>
        <w:t>Guidance Teacher in Developing Student Learning Motivation’, </w:t>
      </w:r>
      <w:r>
        <w:rPr>
          <w:i/>
          <w:sz w:val="24"/>
        </w:rPr>
        <w:t>Journal of Advanced </w:t>
      </w:r>
      <w:r>
        <w:rPr>
          <w:i/>
          <w:spacing w:val="-2"/>
          <w:sz w:val="24"/>
        </w:rPr>
        <w:t>Guidance</w:t>
      </w:r>
      <w:r>
        <w:rPr>
          <w:i/>
          <w:sz w:val="24"/>
        </w:rPr>
        <w:tab/>
      </w:r>
      <w:r>
        <w:rPr>
          <w:i/>
          <w:spacing w:val="-5"/>
          <w:sz w:val="24"/>
        </w:rPr>
        <w:t>and</w:t>
      </w:r>
      <w:r>
        <w:rPr>
          <w:i/>
          <w:sz w:val="24"/>
        </w:rPr>
        <w:tab/>
      </w:r>
      <w:r>
        <w:rPr>
          <w:i/>
          <w:spacing w:val="-2"/>
          <w:sz w:val="24"/>
        </w:rPr>
        <w:t>Counseling</w:t>
      </w:r>
      <w:r>
        <w:rPr>
          <w:spacing w:val="-2"/>
          <w:sz w:val="24"/>
        </w:rPr>
        <w:t>,</w:t>
      </w:r>
      <w:r>
        <w:rPr>
          <w:sz w:val="24"/>
        </w:rPr>
        <w:tab/>
      </w:r>
      <w:r>
        <w:rPr>
          <w:spacing w:val="-5"/>
          <w:sz w:val="24"/>
        </w:rPr>
        <w:t>2.1</w:t>
      </w:r>
      <w:r>
        <w:rPr>
          <w:sz w:val="24"/>
        </w:rPr>
        <w:tab/>
        <w:t>(2021),</w:t>
      </w:r>
      <w:r>
        <w:rPr>
          <w:spacing w:val="76"/>
          <w:sz w:val="24"/>
        </w:rPr>
        <w:t>     </w:t>
      </w:r>
      <w:r>
        <w:rPr>
          <w:spacing w:val="-2"/>
          <w:sz w:val="24"/>
        </w:rPr>
        <w:t>72–82</w:t>
      </w:r>
    </w:p>
    <w:p>
      <w:pPr>
        <w:pStyle w:val="BodyText"/>
        <w:ind w:left="1048"/>
      </w:pPr>
      <w:r>
        <w:rPr>
          <w:spacing w:val="-2"/>
        </w:rPr>
        <w:t>&lt;https://doi.org/10.21580/jagc.2021.2.1.8098&gt;</w:t>
      </w:r>
    </w:p>
    <w:p>
      <w:pPr>
        <w:pStyle w:val="BodyText"/>
        <w:spacing w:before="79"/>
        <w:ind w:left="568"/>
      </w:pPr>
      <w:r>
        <w:rPr/>
        <w:t>Fauzy,</w:t>
      </w:r>
      <w:r>
        <w:rPr>
          <w:spacing w:val="71"/>
          <w:w w:val="150"/>
        </w:rPr>
        <w:t> </w:t>
      </w:r>
      <w:r>
        <w:rPr/>
        <w:t>Akmal</w:t>
      </w:r>
      <w:r>
        <w:rPr>
          <w:spacing w:val="70"/>
          <w:w w:val="150"/>
        </w:rPr>
        <w:t> </w:t>
      </w:r>
      <w:r>
        <w:rPr/>
        <w:t>Nur,</w:t>
      </w:r>
      <w:r>
        <w:rPr>
          <w:spacing w:val="68"/>
          <w:w w:val="150"/>
        </w:rPr>
        <w:t> </w:t>
      </w:r>
      <w:r>
        <w:rPr/>
        <w:t>and</w:t>
      </w:r>
      <w:r>
        <w:rPr>
          <w:spacing w:val="69"/>
          <w:w w:val="150"/>
        </w:rPr>
        <w:t> </w:t>
      </w:r>
      <w:r>
        <w:rPr/>
        <w:t>Ali</w:t>
      </w:r>
      <w:r>
        <w:rPr>
          <w:spacing w:val="70"/>
          <w:w w:val="150"/>
        </w:rPr>
        <w:t> </w:t>
      </w:r>
      <w:r>
        <w:rPr/>
        <w:t>Muhammad,</w:t>
      </w:r>
      <w:r>
        <w:rPr>
          <w:spacing w:val="69"/>
          <w:w w:val="150"/>
        </w:rPr>
        <w:t> </w:t>
      </w:r>
      <w:r>
        <w:rPr/>
        <w:t>‘Peran</w:t>
      </w:r>
      <w:r>
        <w:rPr>
          <w:spacing w:val="69"/>
          <w:w w:val="150"/>
        </w:rPr>
        <w:t> </w:t>
      </w:r>
      <w:r>
        <w:rPr/>
        <w:t>Konseling</w:t>
      </w:r>
      <w:r>
        <w:rPr>
          <w:spacing w:val="69"/>
          <w:w w:val="150"/>
        </w:rPr>
        <w:t> </w:t>
      </w:r>
      <w:r>
        <w:rPr/>
        <w:t>Dalam</w:t>
      </w:r>
      <w:r>
        <w:rPr>
          <w:spacing w:val="73"/>
          <w:w w:val="150"/>
        </w:rPr>
        <w:t> </w:t>
      </w:r>
      <w:r>
        <w:rPr>
          <w:spacing w:val="-2"/>
        </w:rPr>
        <w:t>Proses</w:t>
      </w:r>
    </w:p>
    <w:p>
      <w:pPr>
        <w:pStyle w:val="BodyText"/>
        <w:spacing w:after="0"/>
        <w:sectPr>
          <w:pgSz w:w="11910" w:h="16840"/>
          <w:pgMar w:header="0" w:footer="1000" w:top="1920" w:bottom="1200" w:left="1700" w:right="1559"/>
        </w:sectPr>
      </w:pPr>
    </w:p>
    <w:p>
      <w:pPr>
        <w:pStyle w:val="BodyText"/>
        <w:spacing w:before="53"/>
      </w:pPr>
    </w:p>
    <w:p>
      <w:pPr>
        <w:pStyle w:val="BodyText"/>
        <w:ind w:left="1048"/>
      </w:pPr>
      <w:r>
        <w:rPr/>
        <w:t>Pembinaan</w:t>
      </w:r>
      <w:r>
        <w:rPr>
          <w:spacing w:val="-2"/>
        </w:rPr>
        <w:t> </w:t>
      </w:r>
      <w:r>
        <w:rPr/>
        <w:t>Kepribadian Anak</w:t>
      </w:r>
      <w:r>
        <w:rPr>
          <w:spacing w:val="-1"/>
        </w:rPr>
        <w:t> </w:t>
      </w:r>
      <w:r>
        <w:rPr/>
        <w:t>Binaan’,</w:t>
      </w:r>
      <w:r>
        <w:rPr>
          <w:spacing w:val="-1"/>
        </w:rPr>
        <w:t> </w:t>
      </w:r>
      <w:r>
        <w:rPr/>
        <w:t>1.10 (2023),</w:t>
      </w:r>
      <w:r>
        <w:rPr>
          <w:spacing w:val="-1"/>
        </w:rPr>
        <w:t> </w:t>
      </w:r>
      <w:r>
        <w:rPr>
          <w:spacing w:val="-2"/>
        </w:rPr>
        <w:t>374–78</w:t>
      </w:r>
    </w:p>
    <w:p>
      <w:pPr>
        <w:pStyle w:val="BodyText"/>
        <w:tabs>
          <w:tab w:pos="5140" w:val="left" w:leader="none"/>
          <w:tab w:pos="7382" w:val="left" w:leader="none"/>
        </w:tabs>
        <w:spacing w:before="79"/>
        <w:ind w:left="1048" w:right="137" w:hanging="480"/>
        <w:jc w:val="both"/>
      </w:pPr>
      <w:r>
        <w:rPr/>
        <w:t>GUNAWAN HADI PURWANTO, ‘PERAN PEMBIMBING </w:t>
      </w:r>
      <w:r>
        <w:rPr>
          <w:spacing w:val="-2"/>
        </w:rPr>
        <w:t>KEMASYARAKATANDALAM</w:t>
      </w:r>
      <w:r>
        <w:rPr/>
        <w:tab/>
      </w:r>
      <w:r>
        <w:rPr>
          <w:spacing w:val="-2"/>
        </w:rPr>
        <w:t>PERSPEKTIF</w:t>
      </w:r>
      <w:r>
        <w:rPr/>
        <w:tab/>
      </w:r>
      <w:r>
        <w:rPr>
          <w:spacing w:val="-2"/>
        </w:rPr>
        <w:t>UNDANG- </w:t>
      </w:r>
      <w:r>
        <w:rPr/>
        <w:t>UNDANGNOMOR 11 TAHUN 2012TENTANG SISTEM PERADILAN PIDANA ANAK’, 16.1 (2022), 1–23</w:t>
      </w:r>
    </w:p>
    <w:p>
      <w:pPr>
        <w:spacing w:line="240" w:lineRule="auto" w:before="79"/>
        <w:ind w:left="1048" w:right="140" w:hanging="480"/>
        <w:jc w:val="both"/>
        <w:rPr>
          <w:sz w:val="24"/>
        </w:rPr>
      </w:pPr>
      <w:r>
        <w:rPr>
          <w:sz w:val="24"/>
        </w:rPr>
        <w:t>Habibah, Umi, and Ade Sucipto, ‘Building Peer Social Support as a Mental Disorder Solution for the Blind’, </w:t>
      </w:r>
      <w:r>
        <w:rPr>
          <w:i/>
          <w:sz w:val="24"/>
        </w:rPr>
        <w:t>Journal of Advanced Guidance and Counseling</w:t>
      </w:r>
      <w:r>
        <w:rPr>
          <w:sz w:val="24"/>
        </w:rPr>
        <w:t>, 1.1 (2020), 68 &lt;https://doi.org/10.21580/jagc.2020.1.1.5774&gt;</w:t>
      </w:r>
    </w:p>
    <w:p>
      <w:pPr>
        <w:spacing w:before="82"/>
        <w:ind w:left="1048" w:right="139" w:hanging="480"/>
        <w:jc w:val="both"/>
        <w:rPr>
          <w:sz w:val="24"/>
        </w:rPr>
      </w:pPr>
      <w:r>
        <w:rPr>
          <w:sz w:val="24"/>
        </w:rPr>
        <w:t>Hardani, Jumari Ustiawaty, Helmina Andriani, Evi Fatmi Utami, Ria Rahmatul Istiqomah, Roushandy Asri Fardani, and others, </w:t>
      </w:r>
      <w:r>
        <w:rPr>
          <w:i/>
          <w:sz w:val="24"/>
        </w:rPr>
        <w:t>Metode Penelitian Kualitatif Dan Kuantitatif</w:t>
      </w:r>
      <w:r>
        <w:rPr>
          <w:sz w:val="24"/>
        </w:rPr>
        <w:t>, </w:t>
      </w:r>
      <w:r>
        <w:rPr>
          <w:i/>
          <w:sz w:val="24"/>
        </w:rPr>
        <w:t>Yogyakarta: CV. Pustaka Ilmu</w:t>
      </w:r>
      <w:r>
        <w:rPr>
          <w:sz w:val="24"/>
        </w:rPr>
        <w:t>, 2020</w:t>
      </w:r>
    </w:p>
    <w:p>
      <w:pPr>
        <w:spacing w:before="80"/>
        <w:ind w:left="1048" w:right="137" w:hanging="480"/>
        <w:jc w:val="both"/>
        <w:rPr>
          <w:sz w:val="24"/>
        </w:rPr>
      </w:pPr>
      <w:r>
        <w:rPr>
          <w:sz w:val="24"/>
        </w:rPr>
        <w:t>Haryaningsih, Sri, and Titik Hariyati, ‘Resosialisasi Di Lembaga Pemasyarakatan Khusus</w:t>
      </w:r>
      <w:r>
        <w:rPr>
          <w:spacing w:val="34"/>
          <w:sz w:val="24"/>
        </w:rPr>
        <w:t>  </w:t>
      </w:r>
      <w:r>
        <w:rPr>
          <w:sz w:val="24"/>
        </w:rPr>
        <w:t>Anak’,</w:t>
      </w:r>
      <w:r>
        <w:rPr>
          <w:spacing w:val="36"/>
          <w:sz w:val="24"/>
        </w:rPr>
        <w:t>  </w:t>
      </w:r>
      <w:r>
        <w:rPr>
          <w:i/>
          <w:sz w:val="24"/>
        </w:rPr>
        <w:t>Jurnal</w:t>
      </w:r>
      <w:r>
        <w:rPr>
          <w:i/>
          <w:spacing w:val="38"/>
          <w:sz w:val="24"/>
        </w:rPr>
        <w:t>  </w:t>
      </w:r>
      <w:r>
        <w:rPr>
          <w:i/>
          <w:sz w:val="24"/>
        </w:rPr>
        <w:t>Konseling</w:t>
      </w:r>
      <w:r>
        <w:rPr>
          <w:i/>
          <w:spacing w:val="36"/>
          <w:sz w:val="24"/>
        </w:rPr>
        <w:t>  </w:t>
      </w:r>
      <w:r>
        <w:rPr>
          <w:i/>
          <w:sz w:val="24"/>
        </w:rPr>
        <w:t>Dan</w:t>
      </w:r>
      <w:r>
        <w:rPr>
          <w:i/>
          <w:spacing w:val="36"/>
          <w:sz w:val="24"/>
        </w:rPr>
        <w:t>  </w:t>
      </w:r>
      <w:r>
        <w:rPr>
          <w:i/>
          <w:sz w:val="24"/>
        </w:rPr>
        <w:t>Pendidikan</w:t>
      </w:r>
      <w:r>
        <w:rPr>
          <w:sz w:val="24"/>
        </w:rPr>
        <w:t>,</w:t>
      </w:r>
      <w:r>
        <w:rPr>
          <w:spacing w:val="36"/>
          <w:sz w:val="24"/>
        </w:rPr>
        <w:t>  </w:t>
      </w:r>
      <w:r>
        <w:rPr>
          <w:sz w:val="24"/>
        </w:rPr>
        <w:t>8.3</w:t>
      </w:r>
      <w:r>
        <w:rPr>
          <w:spacing w:val="37"/>
          <w:sz w:val="24"/>
        </w:rPr>
        <w:t>  </w:t>
      </w:r>
      <w:r>
        <w:rPr>
          <w:sz w:val="24"/>
        </w:rPr>
        <w:t>(2020),</w:t>
      </w:r>
      <w:r>
        <w:rPr>
          <w:spacing w:val="36"/>
          <w:sz w:val="24"/>
        </w:rPr>
        <w:t>  </w:t>
      </w:r>
      <w:r>
        <w:rPr>
          <w:spacing w:val="-5"/>
          <w:sz w:val="24"/>
        </w:rPr>
        <w:t>191</w:t>
      </w:r>
    </w:p>
    <w:p>
      <w:pPr>
        <w:pStyle w:val="BodyText"/>
        <w:ind w:left="1048"/>
      </w:pPr>
      <w:r>
        <w:rPr>
          <w:spacing w:val="-2"/>
        </w:rPr>
        <w:t>&lt;https://doi.org/10.29210/151300&gt;</w:t>
      </w:r>
    </w:p>
    <w:p>
      <w:pPr>
        <w:pStyle w:val="BodyText"/>
        <w:spacing w:before="79"/>
        <w:ind w:left="1048" w:right="138" w:hanging="480"/>
        <w:jc w:val="both"/>
      </w:pPr>
      <w:r>
        <w:rPr/>
        <w:t>Hashifah, Dafinah, ‘Peranan Pembimbing Kemasyarakatan Dalam Proses Bimbingan Reintegrasi Anak’, </w:t>
      </w:r>
      <w:r>
        <w:rPr>
          <w:i/>
        </w:rPr>
        <w:t>Jurnal Ilmu Hukum Dan Humaniora</w:t>
      </w:r>
      <w:r>
        <w:rPr/>
        <w:t>, 8.2 (2021), 29–42 &lt;</w:t>
      </w:r>
      <w:hyperlink r:id="rId21">
        <w:r>
          <w:rPr/>
          <w:t>http://jurnal.um-tapsel.ac.id/index.php/&gt;</w:t>
        </w:r>
      </w:hyperlink>
    </w:p>
    <w:p>
      <w:pPr>
        <w:spacing w:line="242" w:lineRule="auto" w:before="79"/>
        <w:ind w:left="1048" w:right="139" w:hanging="480"/>
        <w:jc w:val="both"/>
        <w:rPr>
          <w:sz w:val="24"/>
        </w:rPr>
      </w:pPr>
      <w:r>
        <w:rPr>
          <w:sz w:val="24"/>
        </w:rPr>
        <w:t>Huberman,</w:t>
      </w:r>
      <w:r>
        <w:rPr>
          <w:spacing w:val="-8"/>
          <w:sz w:val="24"/>
        </w:rPr>
        <w:t> </w:t>
      </w:r>
      <w:r>
        <w:rPr>
          <w:sz w:val="24"/>
        </w:rPr>
        <w:t>and</w:t>
      </w:r>
      <w:r>
        <w:rPr>
          <w:spacing w:val="-9"/>
          <w:sz w:val="24"/>
        </w:rPr>
        <w:t> </w:t>
      </w:r>
      <w:r>
        <w:rPr>
          <w:sz w:val="24"/>
        </w:rPr>
        <w:t>Miles,</w:t>
      </w:r>
      <w:r>
        <w:rPr>
          <w:spacing w:val="-8"/>
          <w:sz w:val="24"/>
        </w:rPr>
        <w:t> </w:t>
      </w:r>
      <w:r>
        <w:rPr>
          <w:sz w:val="24"/>
        </w:rPr>
        <w:t>‘Teknik</w:t>
      </w:r>
      <w:r>
        <w:rPr>
          <w:spacing w:val="-9"/>
          <w:sz w:val="24"/>
        </w:rPr>
        <w:t> </w:t>
      </w:r>
      <w:r>
        <w:rPr>
          <w:sz w:val="24"/>
        </w:rPr>
        <w:t>Pengumpulan</w:t>
      </w:r>
      <w:r>
        <w:rPr>
          <w:spacing w:val="-9"/>
          <w:sz w:val="24"/>
        </w:rPr>
        <w:t> </w:t>
      </w:r>
      <w:r>
        <w:rPr>
          <w:sz w:val="24"/>
        </w:rPr>
        <w:t>Dan</w:t>
      </w:r>
      <w:r>
        <w:rPr>
          <w:spacing w:val="-8"/>
          <w:sz w:val="24"/>
        </w:rPr>
        <w:t> </w:t>
      </w:r>
      <w:r>
        <w:rPr>
          <w:sz w:val="24"/>
        </w:rPr>
        <w:t>Analisis</w:t>
      </w:r>
      <w:r>
        <w:rPr>
          <w:spacing w:val="-9"/>
          <w:sz w:val="24"/>
        </w:rPr>
        <w:t> </w:t>
      </w:r>
      <w:r>
        <w:rPr>
          <w:sz w:val="24"/>
        </w:rPr>
        <w:t>Data</w:t>
      </w:r>
      <w:r>
        <w:rPr>
          <w:spacing w:val="-8"/>
          <w:sz w:val="24"/>
        </w:rPr>
        <w:t> </w:t>
      </w:r>
      <w:r>
        <w:rPr>
          <w:sz w:val="24"/>
        </w:rPr>
        <w:t>Kualitatif’,</w:t>
      </w:r>
      <w:r>
        <w:rPr>
          <w:spacing w:val="-4"/>
          <w:sz w:val="24"/>
        </w:rPr>
        <w:t> </w:t>
      </w:r>
      <w:r>
        <w:rPr>
          <w:i/>
          <w:sz w:val="24"/>
        </w:rPr>
        <w:t>Jurnal Studi Komunikasi Dan Media</w:t>
      </w:r>
      <w:r>
        <w:rPr>
          <w:sz w:val="24"/>
        </w:rPr>
        <w:t>, 02.1998 (1992), 1–11</w:t>
      </w:r>
    </w:p>
    <w:p>
      <w:pPr>
        <w:spacing w:before="77"/>
        <w:ind w:left="1048" w:right="138" w:hanging="480"/>
        <w:jc w:val="both"/>
        <w:rPr>
          <w:sz w:val="24"/>
        </w:rPr>
      </w:pPr>
      <w:r>
        <w:rPr>
          <w:sz w:val="24"/>
        </w:rPr>
        <w:t>Jaeger, Gertrude, </w:t>
      </w:r>
      <w:r>
        <w:rPr>
          <w:i/>
          <w:sz w:val="24"/>
        </w:rPr>
        <w:t>Pengantar Sosiologi</w:t>
      </w:r>
      <w:r>
        <w:rPr>
          <w:i/>
          <w:spacing w:val="-14"/>
          <w:sz w:val="24"/>
        </w:rPr>
        <w:t> </w:t>
      </w:r>
      <w:r>
        <w:rPr>
          <w:i/>
          <w:sz w:val="24"/>
        </w:rPr>
        <w:t>: Suatu Bunga Rampai</w:t>
      </w:r>
      <w:r>
        <w:rPr>
          <w:sz w:val="24"/>
        </w:rPr>
        <w:t>, ed. by Kumanto Sunarto (yayasan obor indonesia, 1985)</w:t>
      </w:r>
    </w:p>
    <w:p>
      <w:pPr>
        <w:pStyle w:val="BodyText"/>
        <w:spacing w:before="79"/>
        <w:ind w:left="1048" w:right="143" w:hanging="480"/>
        <w:jc w:val="both"/>
      </w:pPr>
      <w:r>
        <w:rPr/>
        <w:t>Kamanto, Sunarto, </w:t>
      </w:r>
      <w:r>
        <w:rPr>
          <w:i/>
        </w:rPr>
        <w:t>Pegantar Sosiologi</w:t>
      </w:r>
      <w:r>
        <w:rPr/>
        <w:t>, Jakarta (Lembah Penerbit Fakultas Ekonomi Universitas Indonesia, 2004)</w:t>
      </w:r>
    </w:p>
    <w:p>
      <w:pPr>
        <w:spacing w:line="242" w:lineRule="auto" w:before="79"/>
        <w:ind w:left="1048" w:right="137" w:hanging="480"/>
        <w:jc w:val="both"/>
        <w:rPr>
          <w:sz w:val="24"/>
        </w:rPr>
      </w:pPr>
      <w:r>
        <w:rPr>
          <w:sz w:val="24"/>
        </w:rPr>
        <w:t>Kansil,</w:t>
      </w:r>
      <w:r>
        <w:rPr>
          <w:spacing w:val="-13"/>
          <w:sz w:val="24"/>
        </w:rPr>
        <w:t> </w:t>
      </w:r>
      <w:r>
        <w:rPr>
          <w:sz w:val="24"/>
        </w:rPr>
        <w:t>C.</w:t>
      </w:r>
      <w:r>
        <w:rPr>
          <w:spacing w:val="-13"/>
          <w:sz w:val="24"/>
        </w:rPr>
        <w:t> </w:t>
      </w:r>
      <w:r>
        <w:rPr>
          <w:sz w:val="24"/>
        </w:rPr>
        <w:t>S.</w:t>
      </w:r>
      <w:r>
        <w:rPr>
          <w:spacing w:val="-13"/>
          <w:sz w:val="24"/>
        </w:rPr>
        <w:t> </w:t>
      </w:r>
      <w:r>
        <w:rPr>
          <w:sz w:val="24"/>
        </w:rPr>
        <w:t>T,</w:t>
      </w:r>
      <w:r>
        <w:rPr>
          <w:spacing w:val="-12"/>
          <w:sz w:val="24"/>
        </w:rPr>
        <w:t> </w:t>
      </w:r>
      <w:r>
        <w:rPr>
          <w:i/>
          <w:sz w:val="24"/>
        </w:rPr>
        <w:t>Pengantar</w:t>
      </w:r>
      <w:r>
        <w:rPr>
          <w:i/>
          <w:spacing w:val="-13"/>
          <w:sz w:val="24"/>
        </w:rPr>
        <w:t> </w:t>
      </w:r>
      <w:r>
        <w:rPr>
          <w:i/>
          <w:sz w:val="24"/>
        </w:rPr>
        <w:t>Ilmu</w:t>
      </w:r>
      <w:r>
        <w:rPr>
          <w:i/>
          <w:spacing w:val="-13"/>
          <w:sz w:val="24"/>
        </w:rPr>
        <w:t> </w:t>
      </w:r>
      <w:r>
        <w:rPr>
          <w:i/>
          <w:sz w:val="24"/>
        </w:rPr>
        <w:t>Hukum</w:t>
      </w:r>
      <w:r>
        <w:rPr>
          <w:i/>
          <w:spacing w:val="-14"/>
          <w:sz w:val="24"/>
        </w:rPr>
        <w:t> </w:t>
      </w:r>
      <w:r>
        <w:rPr>
          <w:i/>
          <w:sz w:val="24"/>
        </w:rPr>
        <w:t>Dan</w:t>
      </w:r>
      <w:r>
        <w:rPr>
          <w:i/>
          <w:spacing w:val="-14"/>
          <w:sz w:val="24"/>
        </w:rPr>
        <w:t> </w:t>
      </w:r>
      <w:r>
        <w:rPr>
          <w:i/>
          <w:sz w:val="24"/>
        </w:rPr>
        <w:t>Tata</w:t>
      </w:r>
      <w:r>
        <w:rPr>
          <w:i/>
          <w:spacing w:val="-13"/>
          <w:sz w:val="24"/>
        </w:rPr>
        <w:t> </w:t>
      </w:r>
      <w:r>
        <w:rPr>
          <w:i/>
          <w:sz w:val="24"/>
        </w:rPr>
        <w:t>Hukum</w:t>
      </w:r>
      <w:r>
        <w:rPr>
          <w:i/>
          <w:spacing w:val="-14"/>
          <w:sz w:val="24"/>
        </w:rPr>
        <w:t> </w:t>
      </w:r>
      <w:r>
        <w:rPr>
          <w:i/>
          <w:sz w:val="24"/>
        </w:rPr>
        <w:t>Indonesia.</w:t>
      </w:r>
      <w:r>
        <w:rPr>
          <w:i/>
          <w:spacing w:val="-11"/>
          <w:sz w:val="24"/>
        </w:rPr>
        <w:t> </w:t>
      </w:r>
      <w:r>
        <w:rPr>
          <w:sz w:val="24"/>
        </w:rPr>
        <w:t>(Jakarta:</w:t>
      </w:r>
      <w:r>
        <w:rPr>
          <w:spacing w:val="-13"/>
          <w:sz w:val="24"/>
        </w:rPr>
        <w:t> </w:t>
      </w:r>
      <w:r>
        <w:rPr>
          <w:sz w:val="24"/>
        </w:rPr>
        <w:t>Balai </w:t>
      </w:r>
      <w:r>
        <w:rPr>
          <w:spacing w:val="-2"/>
          <w:sz w:val="24"/>
        </w:rPr>
        <w:t>Pustaka)</w:t>
      </w:r>
    </w:p>
    <w:p>
      <w:pPr>
        <w:spacing w:before="77"/>
        <w:ind w:left="1048" w:right="140" w:hanging="480"/>
        <w:jc w:val="both"/>
        <w:rPr>
          <w:sz w:val="24"/>
        </w:rPr>
      </w:pPr>
      <w:r>
        <w:rPr>
          <w:sz w:val="24"/>
        </w:rPr>
        <w:t>Karim, Sumarsono, </w:t>
      </w:r>
      <w:r>
        <w:rPr>
          <w:i/>
          <w:sz w:val="24"/>
        </w:rPr>
        <w:t>Peran Pembimbing Kemasyarakatan </w:t>
      </w:r>
      <w:r>
        <w:rPr>
          <w:sz w:val="24"/>
        </w:rPr>
        <w:t>(Jakarta: Direktorat Jendral Pemasyarakatan, 2011)</w:t>
      </w:r>
    </w:p>
    <w:p>
      <w:pPr>
        <w:pStyle w:val="BodyText"/>
        <w:spacing w:before="79"/>
        <w:ind w:left="568"/>
        <w:jc w:val="both"/>
      </w:pPr>
      <w:r>
        <w:rPr/>
        <w:t>Kemasyarakatan,</w:t>
      </w:r>
      <w:r>
        <w:rPr>
          <w:spacing w:val="62"/>
        </w:rPr>
        <w:t>   </w:t>
      </w:r>
      <w:r>
        <w:rPr/>
        <w:t>Balai,</w:t>
      </w:r>
      <w:r>
        <w:rPr>
          <w:spacing w:val="61"/>
        </w:rPr>
        <w:t>   </w:t>
      </w:r>
      <w:r>
        <w:rPr/>
        <w:t>‘Kedudukan,</w:t>
      </w:r>
      <w:r>
        <w:rPr>
          <w:spacing w:val="61"/>
        </w:rPr>
        <w:t>   </w:t>
      </w:r>
      <w:r>
        <w:rPr/>
        <w:t>Tugas</w:t>
      </w:r>
      <w:r>
        <w:rPr>
          <w:spacing w:val="62"/>
        </w:rPr>
        <w:t>   </w:t>
      </w:r>
      <w:r>
        <w:rPr/>
        <w:t>Dan</w:t>
      </w:r>
      <w:r>
        <w:rPr>
          <w:spacing w:val="62"/>
        </w:rPr>
        <w:t>   </w:t>
      </w:r>
      <w:r>
        <w:rPr/>
        <w:t>Fungsi’,</w:t>
      </w:r>
      <w:r>
        <w:rPr>
          <w:spacing w:val="62"/>
        </w:rPr>
        <w:t>   </w:t>
      </w:r>
      <w:r>
        <w:rPr>
          <w:spacing w:val="-4"/>
        </w:rPr>
        <w:t>2021</w:t>
      </w:r>
    </w:p>
    <w:p>
      <w:pPr>
        <w:pStyle w:val="BodyText"/>
        <w:ind w:left="1048" w:right="1200"/>
        <w:jc w:val="both"/>
      </w:pPr>
      <w:r>
        <w:rPr>
          <w:spacing w:val="-2"/>
        </w:rPr>
        <w:t>&lt;https://bapasjogja.kemenkumham.go.id/profil-3/tentang-satuan- </w:t>
      </w:r>
      <w:r>
        <w:rPr/>
        <w:t>kerja/kedudukan-tugas-dan-fungsi&gt;</w:t>
      </w:r>
      <w:r>
        <w:rPr>
          <w:spacing w:val="-10"/>
        </w:rPr>
        <w:t> </w:t>
      </w:r>
      <w:r>
        <w:rPr/>
        <w:t>[accessed</w:t>
      </w:r>
      <w:r>
        <w:rPr>
          <w:spacing w:val="-9"/>
        </w:rPr>
        <w:t> </w:t>
      </w:r>
      <w:r>
        <w:rPr/>
        <w:t>21</w:t>
      </w:r>
      <w:r>
        <w:rPr>
          <w:spacing w:val="-8"/>
        </w:rPr>
        <w:t> </w:t>
      </w:r>
      <w:r>
        <w:rPr/>
        <w:t>November</w:t>
      </w:r>
      <w:r>
        <w:rPr>
          <w:spacing w:val="-11"/>
        </w:rPr>
        <w:t> </w:t>
      </w:r>
      <w:r>
        <w:rPr/>
        <w:t>2024]</w:t>
      </w:r>
    </w:p>
    <w:p>
      <w:pPr>
        <w:spacing w:before="79"/>
        <w:ind w:left="568" w:right="0" w:firstLine="0"/>
        <w:jc w:val="both"/>
        <w:rPr>
          <w:i/>
          <w:sz w:val="24"/>
        </w:rPr>
      </w:pPr>
      <w:r>
        <w:rPr>
          <w:sz w:val="24"/>
        </w:rPr>
        <w:t>Khoiron,</w:t>
      </w:r>
      <w:r>
        <w:rPr>
          <w:spacing w:val="26"/>
          <w:sz w:val="24"/>
        </w:rPr>
        <w:t> </w:t>
      </w:r>
      <w:r>
        <w:rPr>
          <w:sz w:val="24"/>
        </w:rPr>
        <w:t>Adhi</w:t>
      </w:r>
      <w:r>
        <w:rPr>
          <w:spacing w:val="29"/>
          <w:sz w:val="24"/>
        </w:rPr>
        <w:t> </w:t>
      </w:r>
      <w:r>
        <w:rPr>
          <w:sz w:val="24"/>
        </w:rPr>
        <w:t>Kusumastuti</w:t>
      </w:r>
      <w:r>
        <w:rPr>
          <w:spacing w:val="29"/>
          <w:sz w:val="24"/>
        </w:rPr>
        <w:t> </w:t>
      </w:r>
      <w:r>
        <w:rPr>
          <w:sz w:val="24"/>
        </w:rPr>
        <w:t>dan</w:t>
      </w:r>
      <w:r>
        <w:rPr>
          <w:spacing w:val="29"/>
          <w:sz w:val="24"/>
        </w:rPr>
        <w:t> </w:t>
      </w:r>
      <w:r>
        <w:rPr>
          <w:sz w:val="24"/>
        </w:rPr>
        <w:t>Ahmad</w:t>
      </w:r>
      <w:r>
        <w:rPr>
          <w:spacing w:val="29"/>
          <w:sz w:val="24"/>
        </w:rPr>
        <w:t> </w:t>
      </w:r>
      <w:r>
        <w:rPr>
          <w:sz w:val="24"/>
        </w:rPr>
        <w:t>Mustamil,</w:t>
      </w:r>
      <w:r>
        <w:rPr>
          <w:spacing w:val="32"/>
          <w:sz w:val="24"/>
        </w:rPr>
        <w:t> </w:t>
      </w:r>
      <w:r>
        <w:rPr>
          <w:i/>
          <w:sz w:val="24"/>
        </w:rPr>
        <w:t>Metode</w:t>
      </w:r>
      <w:r>
        <w:rPr>
          <w:i/>
          <w:spacing w:val="29"/>
          <w:sz w:val="24"/>
        </w:rPr>
        <w:t> </w:t>
      </w:r>
      <w:r>
        <w:rPr>
          <w:i/>
          <w:sz w:val="24"/>
        </w:rPr>
        <w:t>Penelitian</w:t>
      </w:r>
      <w:r>
        <w:rPr>
          <w:i/>
          <w:spacing w:val="29"/>
          <w:sz w:val="24"/>
        </w:rPr>
        <w:t> </w:t>
      </w:r>
      <w:r>
        <w:rPr>
          <w:i/>
          <w:spacing w:val="-2"/>
          <w:sz w:val="24"/>
        </w:rPr>
        <w:t>Kualitatif</w:t>
      </w:r>
    </w:p>
    <w:p>
      <w:pPr>
        <w:pStyle w:val="BodyText"/>
        <w:spacing w:before="3"/>
        <w:ind w:left="1048"/>
        <w:jc w:val="both"/>
      </w:pPr>
      <w:r>
        <w:rPr/>
        <w:t>(Semarang:</w:t>
      </w:r>
      <w:r>
        <w:rPr>
          <w:spacing w:val="-1"/>
        </w:rPr>
        <w:t> </w:t>
      </w:r>
      <w:r>
        <w:rPr/>
        <w:t>Lembaga</w:t>
      </w:r>
      <w:r>
        <w:rPr>
          <w:spacing w:val="-2"/>
        </w:rPr>
        <w:t> </w:t>
      </w:r>
      <w:r>
        <w:rPr/>
        <w:t>Pendidikan</w:t>
      </w:r>
      <w:r>
        <w:rPr>
          <w:spacing w:val="-1"/>
        </w:rPr>
        <w:t> </w:t>
      </w:r>
      <w:r>
        <w:rPr/>
        <w:t>Soekarno</w:t>
      </w:r>
      <w:r>
        <w:rPr>
          <w:spacing w:val="-1"/>
        </w:rPr>
        <w:t> </w:t>
      </w:r>
      <w:r>
        <w:rPr/>
        <w:t>Pressindo</w:t>
      </w:r>
      <w:r>
        <w:rPr>
          <w:spacing w:val="-1"/>
        </w:rPr>
        <w:t> </w:t>
      </w:r>
      <w:r>
        <w:rPr/>
        <w:t>(LPSP), </w:t>
      </w:r>
      <w:r>
        <w:rPr>
          <w:spacing w:val="-2"/>
        </w:rPr>
        <w:t>2019)</w:t>
      </w:r>
    </w:p>
    <w:p>
      <w:pPr>
        <w:pStyle w:val="BodyText"/>
        <w:spacing w:before="79"/>
        <w:ind w:left="1048" w:hanging="480"/>
      </w:pPr>
      <w:r>
        <w:rPr/>
        <w:t>Kibtyah,</w:t>
      </w:r>
      <w:r>
        <w:rPr>
          <w:spacing w:val="-15"/>
        </w:rPr>
        <w:t> </w:t>
      </w:r>
      <w:r>
        <w:rPr/>
        <w:t>Maryatul,</w:t>
      </w:r>
      <w:r>
        <w:rPr>
          <w:spacing w:val="-15"/>
        </w:rPr>
        <w:t> </w:t>
      </w:r>
      <w:r>
        <w:rPr/>
        <w:t>‘Peran</w:t>
      </w:r>
      <w:r>
        <w:rPr>
          <w:spacing w:val="-15"/>
        </w:rPr>
        <w:t> </w:t>
      </w:r>
      <w:r>
        <w:rPr/>
        <w:t>Konseling</w:t>
      </w:r>
      <w:r>
        <w:rPr>
          <w:spacing w:val="-15"/>
        </w:rPr>
        <w:t> </w:t>
      </w:r>
      <w:r>
        <w:rPr/>
        <w:t>Keluarga</w:t>
      </w:r>
      <w:r>
        <w:rPr>
          <w:spacing w:val="-15"/>
        </w:rPr>
        <w:t> </w:t>
      </w:r>
      <w:r>
        <w:rPr/>
        <w:t>Dalam</w:t>
      </w:r>
      <w:r>
        <w:rPr>
          <w:spacing w:val="-15"/>
        </w:rPr>
        <w:t> </w:t>
      </w:r>
      <w:r>
        <w:rPr/>
        <w:t>Menghadapi</w:t>
      </w:r>
      <w:r>
        <w:rPr>
          <w:spacing w:val="-15"/>
        </w:rPr>
        <w:t> </w:t>
      </w:r>
      <w:r>
        <w:rPr/>
        <w:t>Gender</w:t>
      </w:r>
      <w:r>
        <w:rPr>
          <w:spacing w:val="-15"/>
        </w:rPr>
        <w:t> </w:t>
      </w:r>
      <w:r>
        <w:rPr/>
        <w:t>Dengan Segala</w:t>
      </w:r>
      <w:r>
        <w:rPr>
          <w:spacing w:val="60"/>
        </w:rPr>
        <w:t> </w:t>
      </w:r>
      <w:r>
        <w:rPr/>
        <w:t>Permasalahannya’,</w:t>
      </w:r>
      <w:r>
        <w:rPr>
          <w:spacing w:val="62"/>
        </w:rPr>
        <w:t> </w:t>
      </w:r>
      <w:r>
        <w:rPr>
          <w:i/>
        </w:rPr>
        <w:t>Sawwa:</w:t>
      </w:r>
      <w:r>
        <w:rPr>
          <w:i/>
          <w:spacing w:val="60"/>
        </w:rPr>
        <w:t> </w:t>
      </w:r>
      <w:r>
        <w:rPr>
          <w:i/>
        </w:rPr>
        <w:t>Jurnal</w:t>
      </w:r>
      <w:r>
        <w:rPr>
          <w:i/>
          <w:spacing w:val="61"/>
        </w:rPr>
        <w:t> </w:t>
      </w:r>
      <w:r>
        <w:rPr>
          <w:i/>
        </w:rPr>
        <w:t>Studi</w:t>
      </w:r>
      <w:r>
        <w:rPr>
          <w:i/>
          <w:spacing w:val="61"/>
        </w:rPr>
        <w:t> </w:t>
      </w:r>
      <w:r>
        <w:rPr>
          <w:i/>
        </w:rPr>
        <w:t>Gender</w:t>
      </w:r>
      <w:r>
        <w:rPr/>
        <w:t>,</w:t>
      </w:r>
      <w:r>
        <w:rPr>
          <w:spacing w:val="61"/>
        </w:rPr>
        <w:t> </w:t>
      </w:r>
      <w:r>
        <w:rPr/>
        <w:t>9.2</w:t>
      </w:r>
      <w:r>
        <w:rPr>
          <w:spacing w:val="61"/>
        </w:rPr>
        <w:t> </w:t>
      </w:r>
      <w:r>
        <w:rPr/>
        <w:t>(2014),</w:t>
      </w:r>
      <w:r>
        <w:rPr>
          <w:spacing w:val="60"/>
        </w:rPr>
        <w:t> </w:t>
      </w:r>
      <w:r>
        <w:rPr>
          <w:spacing w:val="-5"/>
        </w:rPr>
        <w:t>361</w:t>
      </w:r>
    </w:p>
    <w:p>
      <w:pPr>
        <w:pStyle w:val="BodyText"/>
        <w:ind w:left="1048"/>
      </w:pPr>
      <w:r>
        <w:rPr>
          <w:spacing w:val="-2"/>
        </w:rPr>
        <w:t>&lt;https://doi.org/10.21580/sa.v9i2.641&gt;</w:t>
      </w:r>
    </w:p>
    <w:p>
      <w:pPr>
        <w:pStyle w:val="BodyText"/>
        <w:tabs>
          <w:tab w:pos="4475" w:val="left" w:leader="none"/>
          <w:tab w:pos="6824" w:val="left" w:leader="none"/>
        </w:tabs>
        <w:spacing w:before="80"/>
        <w:ind w:left="1048" w:right="138" w:hanging="480"/>
        <w:jc w:val="both"/>
      </w:pPr>
      <w:r>
        <w:rPr/>
        <w:t>Kusuma, Yosy Yudha, ‘OPTIMALISASI PERAN PEMBIMBING </w:t>
      </w:r>
      <w:r>
        <w:rPr>
          <w:spacing w:val="-2"/>
        </w:rPr>
        <w:t>KEMASYARAKATAN</w:t>
      </w:r>
      <w:r>
        <w:rPr/>
        <w:tab/>
      </w:r>
      <w:r>
        <w:rPr>
          <w:spacing w:val="-2"/>
        </w:rPr>
        <w:t>TERHADAP</w:t>
      </w:r>
      <w:r>
        <w:rPr/>
        <w:tab/>
      </w:r>
      <w:r>
        <w:rPr>
          <w:spacing w:val="-2"/>
        </w:rPr>
        <w:t>PENGAWASAN </w:t>
      </w:r>
      <w:r>
        <w:rPr/>
        <w:t>KLIENPEMASYARAKATAN</w:t>
      </w:r>
      <w:r>
        <w:rPr>
          <w:spacing w:val="-15"/>
        </w:rPr>
        <w:t> </w:t>
      </w:r>
      <w:r>
        <w:rPr/>
        <w:t>DI</w:t>
      </w:r>
      <w:r>
        <w:rPr>
          <w:spacing w:val="-15"/>
        </w:rPr>
        <w:t> </w:t>
      </w:r>
      <w:r>
        <w:rPr/>
        <w:t>BALAI</w:t>
      </w:r>
      <w:r>
        <w:rPr>
          <w:spacing w:val="-15"/>
        </w:rPr>
        <w:t> </w:t>
      </w:r>
      <w:r>
        <w:rPr/>
        <w:t>PEMASYARAKATAN</w:t>
      </w:r>
      <w:r>
        <w:rPr>
          <w:spacing w:val="-15"/>
        </w:rPr>
        <w:t> </w:t>
      </w:r>
      <w:r>
        <w:rPr/>
        <w:t>KELAS</w:t>
      </w:r>
      <w:r>
        <w:rPr>
          <w:spacing w:val="-15"/>
        </w:rPr>
        <w:t> </w:t>
      </w:r>
      <w:r>
        <w:rPr/>
        <w:t>I SEMARANG’, </w:t>
      </w:r>
      <w:r>
        <w:rPr>
          <w:i/>
        </w:rPr>
        <w:t>MAGISTRALaw Review</w:t>
      </w:r>
      <w:r>
        <w:rPr/>
        <w:t>, Volume 04N (2023)</w:t>
      </w:r>
    </w:p>
    <w:p>
      <w:pPr>
        <w:pStyle w:val="BodyText"/>
        <w:spacing w:before="79"/>
        <w:ind w:left="1048" w:right="138" w:hanging="480"/>
        <w:jc w:val="both"/>
      </w:pPr>
      <w:r>
        <w:rPr/>
        <w:t>Madaniyah, Nurul Fajri Fitri, Abdul Karim, Ema Hidayanti, and Ulin Nihayah, ‘Bimbingan Agama Melalui Ta’limah Dalam Membentuk Kepercayaan Diri Tunanetra’,</w:t>
      </w:r>
      <w:r>
        <w:rPr>
          <w:spacing w:val="68"/>
          <w:w w:val="150"/>
        </w:rPr>
        <w:t>   </w:t>
      </w:r>
      <w:r>
        <w:rPr>
          <w:i/>
        </w:rPr>
        <w:t>Journal</w:t>
      </w:r>
      <w:r>
        <w:rPr>
          <w:i/>
          <w:spacing w:val="68"/>
          <w:w w:val="150"/>
        </w:rPr>
        <w:t>   </w:t>
      </w:r>
      <w:r>
        <w:rPr>
          <w:i/>
        </w:rPr>
        <w:t>of</w:t>
      </w:r>
      <w:r>
        <w:rPr>
          <w:i/>
          <w:spacing w:val="68"/>
          <w:w w:val="150"/>
        </w:rPr>
        <w:t>   </w:t>
      </w:r>
      <w:r>
        <w:rPr>
          <w:i/>
        </w:rPr>
        <w:t>Da’wah</w:t>
      </w:r>
      <w:r>
        <w:rPr/>
        <w:t>,</w:t>
      </w:r>
      <w:r>
        <w:rPr>
          <w:spacing w:val="69"/>
          <w:w w:val="150"/>
        </w:rPr>
        <w:t>   </w:t>
      </w:r>
      <w:r>
        <w:rPr/>
        <w:t>2.2</w:t>
      </w:r>
      <w:r>
        <w:rPr>
          <w:spacing w:val="68"/>
          <w:w w:val="150"/>
        </w:rPr>
        <w:t>   </w:t>
      </w:r>
      <w:r>
        <w:rPr/>
        <w:t>(2023),</w:t>
      </w:r>
      <w:r>
        <w:rPr>
          <w:spacing w:val="68"/>
          <w:w w:val="150"/>
        </w:rPr>
        <w:t>   </w:t>
      </w:r>
      <w:r>
        <w:rPr>
          <w:spacing w:val="-2"/>
        </w:rPr>
        <w:t>175–90</w:t>
      </w:r>
    </w:p>
    <w:p>
      <w:pPr>
        <w:pStyle w:val="BodyText"/>
        <w:spacing w:after="0"/>
        <w:jc w:val="both"/>
        <w:sectPr>
          <w:pgSz w:w="11910" w:h="16840"/>
          <w:pgMar w:header="0" w:footer="1000" w:top="1920" w:bottom="1200" w:left="1700" w:right="1559"/>
        </w:sectPr>
      </w:pPr>
    </w:p>
    <w:p>
      <w:pPr>
        <w:pStyle w:val="BodyText"/>
        <w:spacing w:before="53"/>
      </w:pPr>
    </w:p>
    <w:p>
      <w:pPr>
        <w:pStyle w:val="BodyText"/>
        <w:ind w:left="1048"/>
      </w:pPr>
      <w:r>
        <w:rPr>
          <w:spacing w:val="-2"/>
        </w:rPr>
        <w:t>&lt;https://doi.org/10.32939/jd.v2i2.3147&gt;</w:t>
      </w:r>
    </w:p>
    <w:p>
      <w:pPr>
        <w:spacing w:before="79"/>
        <w:ind w:left="1048" w:right="138" w:hanging="480"/>
        <w:jc w:val="both"/>
        <w:rPr>
          <w:sz w:val="24"/>
        </w:rPr>
      </w:pPr>
      <w:r>
        <w:rPr>
          <w:sz w:val="24"/>
        </w:rPr>
        <w:t>Maullasari,</w:t>
      </w:r>
      <w:r>
        <w:rPr>
          <w:spacing w:val="-10"/>
          <w:sz w:val="24"/>
        </w:rPr>
        <w:t> </w:t>
      </w:r>
      <w:r>
        <w:rPr>
          <w:sz w:val="24"/>
        </w:rPr>
        <w:t>Sri,</w:t>
      </w:r>
      <w:r>
        <w:rPr>
          <w:spacing w:val="-8"/>
          <w:sz w:val="24"/>
        </w:rPr>
        <w:t> </w:t>
      </w:r>
      <w:r>
        <w:rPr>
          <w:sz w:val="24"/>
        </w:rPr>
        <w:t>‘The</w:t>
      </w:r>
      <w:r>
        <w:rPr>
          <w:spacing w:val="-11"/>
          <w:sz w:val="24"/>
        </w:rPr>
        <w:t> </w:t>
      </w:r>
      <w:r>
        <w:rPr>
          <w:sz w:val="24"/>
        </w:rPr>
        <w:t>Role</w:t>
      </w:r>
      <w:r>
        <w:rPr>
          <w:spacing w:val="-11"/>
          <w:sz w:val="24"/>
        </w:rPr>
        <w:t> </w:t>
      </w:r>
      <w:r>
        <w:rPr>
          <w:sz w:val="24"/>
        </w:rPr>
        <w:t>of</w:t>
      </w:r>
      <w:r>
        <w:rPr>
          <w:spacing w:val="-8"/>
          <w:sz w:val="24"/>
        </w:rPr>
        <w:t> </w:t>
      </w:r>
      <w:r>
        <w:rPr>
          <w:sz w:val="24"/>
        </w:rPr>
        <w:t>Social</w:t>
      </w:r>
      <w:r>
        <w:rPr>
          <w:spacing w:val="-10"/>
          <w:sz w:val="24"/>
        </w:rPr>
        <w:t> </w:t>
      </w:r>
      <w:r>
        <w:rPr>
          <w:sz w:val="24"/>
        </w:rPr>
        <w:t>Support</w:t>
      </w:r>
      <w:r>
        <w:rPr>
          <w:spacing w:val="-9"/>
          <w:sz w:val="24"/>
        </w:rPr>
        <w:t> </w:t>
      </w:r>
      <w:r>
        <w:rPr>
          <w:sz w:val="24"/>
        </w:rPr>
        <w:t>to</w:t>
      </w:r>
      <w:r>
        <w:rPr>
          <w:spacing w:val="-7"/>
          <w:sz w:val="24"/>
        </w:rPr>
        <w:t> </w:t>
      </w:r>
      <w:r>
        <w:rPr>
          <w:sz w:val="24"/>
        </w:rPr>
        <w:t>Increase</w:t>
      </w:r>
      <w:r>
        <w:rPr>
          <w:spacing w:val="-8"/>
          <w:sz w:val="24"/>
        </w:rPr>
        <w:t> </w:t>
      </w:r>
      <w:r>
        <w:rPr>
          <w:sz w:val="24"/>
        </w:rPr>
        <w:t>the</w:t>
      </w:r>
      <w:r>
        <w:rPr>
          <w:spacing w:val="-10"/>
          <w:sz w:val="24"/>
        </w:rPr>
        <w:t> </w:t>
      </w:r>
      <w:r>
        <w:rPr>
          <w:sz w:val="24"/>
        </w:rPr>
        <w:t>Confidence</w:t>
      </w:r>
      <w:r>
        <w:rPr>
          <w:spacing w:val="-8"/>
          <w:sz w:val="24"/>
        </w:rPr>
        <w:t> </w:t>
      </w:r>
      <w:r>
        <w:rPr>
          <w:sz w:val="24"/>
        </w:rPr>
        <w:t>of</w:t>
      </w:r>
      <w:r>
        <w:rPr>
          <w:spacing w:val="-8"/>
          <w:sz w:val="24"/>
        </w:rPr>
        <w:t> </w:t>
      </w:r>
      <w:r>
        <w:rPr>
          <w:sz w:val="24"/>
        </w:rPr>
        <w:t>the</w:t>
      </w:r>
      <w:r>
        <w:rPr>
          <w:spacing w:val="-10"/>
          <w:sz w:val="24"/>
        </w:rPr>
        <w:t> </w:t>
      </w:r>
      <w:r>
        <w:rPr>
          <w:sz w:val="24"/>
        </w:rPr>
        <w:t>Deaf in</w:t>
      </w:r>
      <w:r>
        <w:rPr>
          <w:spacing w:val="-16"/>
          <w:sz w:val="24"/>
        </w:rPr>
        <w:t> </w:t>
      </w:r>
      <w:r>
        <w:rPr>
          <w:sz w:val="24"/>
        </w:rPr>
        <w:t>the</w:t>
      </w:r>
      <w:r>
        <w:rPr>
          <w:spacing w:val="-14"/>
          <w:sz w:val="24"/>
        </w:rPr>
        <w:t> </w:t>
      </w:r>
      <w:r>
        <w:rPr>
          <w:sz w:val="24"/>
        </w:rPr>
        <w:t>Difabel</w:t>
      </w:r>
      <w:r>
        <w:rPr>
          <w:spacing w:val="-13"/>
          <w:sz w:val="24"/>
        </w:rPr>
        <w:t> </w:t>
      </w:r>
      <w:r>
        <w:rPr>
          <w:sz w:val="24"/>
        </w:rPr>
        <w:t>Study</w:t>
      </w:r>
      <w:r>
        <w:rPr>
          <w:spacing w:val="-13"/>
          <w:sz w:val="24"/>
        </w:rPr>
        <w:t> </w:t>
      </w:r>
      <w:r>
        <w:rPr>
          <w:sz w:val="24"/>
        </w:rPr>
        <w:t>Council’,</w:t>
      </w:r>
      <w:r>
        <w:rPr>
          <w:spacing w:val="-13"/>
          <w:sz w:val="24"/>
        </w:rPr>
        <w:t> </w:t>
      </w:r>
      <w:r>
        <w:rPr>
          <w:i/>
          <w:sz w:val="24"/>
        </w:rPr>
        <w:t>Journal</w:t>
      </w:r>
      <w:r>
        <w:rPr>
          <w:i/>
          <w:spacing w:val="-14"/>
          <w:sz w:val="24"/>
        </w:rPr>
        <w:t> </w:t>
      </w:r>
      <w:r>
        <w:rPr>
          <w:i/>
          <w:sz w:val="24"/>
        </w:rPr>
        <w:t>of</w:t>
      </w:r>
      <w:r>
        <w:rPr>
          <w:i/>
          <w:spacing w:val="-13"/>
          <w:sz w:val="24"/>
        </w:rPr>
        <w:t> </w:t>
      </w:r>
      <w:r>
        <w:rPr>
          <w:i/>
          <w:sz w:val="24"/>
        </w:rPr>
        <w:t>Advanced</w:t>
      </w:r>
      <w:r>
        <w:rPr>
          <w:i/>
          <w:spacing w:val="-13"/>
          <w:sz w:val="24"/>
        </w:rPr>
        <w:t> </w:t>
      </w:r>
      <w:r>
        <w:rPr>
          <w:i/>
          <w:sz w:val="24"/>
        </w:rPr>
        <w:t>Guidance</w:t>
      </w:r>
      <w:r>
        <w:rPr>
          <w:i/>
          <w:spacing w:val="-14"/>
          <w:sz w:val="24"/>
        </w:rPr>
        <w:t> </w:t>
      </w:r>
      <w:r>
        <w:rPr>
          <w:i/>
          <w:sz w:val="24"/>
        </w:rPr>
        <w:t>and</w:t>
      </w:r>
      <w:r>
        <w:rPr>
          <w:i/>
          <w:spacing w:val="-13"/>
          <w:sz w:val="24"/>
        </w:rPr>
        <w:t> </w:t>
      </w:r>
      <w:r>
        <w:rPr>
          <w:i/>
          <w:spacing w:val="-2"/>
          <w:sz w:val="24"/>
        </w:rPr>
        <w:t>Counseling</w:t>
      </w:r>
      <w:r>
        <w:rPr>
          <w:spacing w:val="-2"/>
          <w:sz w:val="24"/>
        </w:rPr>
        <w:t>,</w:t>
      </w:r>
    </w:p>
    <w:p>
      <w:pPr>
        <w:pStyle w:val="BodyText"/>
        <w:ind w:left="1048"/>
        <w:jc w:val="both"/>
      </w:pPr>
      <w:r>
        <w:rPr/>
        <w:t>3.2</w:t>
      </w:r>
      <w:r>
        <w:rPr>
          <w:spacing w:val="-1"/>
        </w:rPr>
        <w:t> </w:t>
      </w:r>
      <w:r>
        <w:rPr/>
        <w:t>(2022),</w:t>
      </w:r>
      <w:r>
        <w:rPr>
          <w:spacing w:val="-1"/>
        </w:rPr>
        <w:t> </w:t>
      </w:r>
      <w:r>
        <w:rPr/>
        <w:t>94–105 </w:t>
      </w:r>
      <w:r>
        <w:rPr>
          <w:spacing w:val="-2"/>
        </w:rPr>
        <w:t>&lt;https://doi.org/10.21580/jagc.0.0.0.5896&gt;</w:t>
      </w:r>
    </w:p>
    <w:p>
      <w:pPr>
        <w:spacing w:line="240" w:lineRule="auto" w:before="79"/>
        <w:ind w:left="1048" w:right="138" w:hanging="480"/>
        <w:jc w:val="both"/>
        <w:rPr>
          <w:sz w:val="24"/>
        </w:rPr>
      </w:pPr>
      <w:r>
        <w:rPr>
          <w:sz w:val="24"/>
        </w:rPr>
        <w:t>Mekarisce, Arnild Augina, ‘Teknik Pemeriksaan Keabsahan Data Pada Penelitian Kualitatif</w:t>
      </w:r>
      <w:r>
        <w:rPr>
          <w:spacing w:val="-15"/>
          <w:sz w:val="24"/>
        </w:rPr>
        <w:t> </w:t>
      </w:r>
      <w:r>
        <w:rPr>
          <w:sz w:val="24"/>
        </w:rPr>
        <w:t>Di</w:t>
      </w:r>
      <w:r>
        <w:rPr>
          <w:spacing w:val="-15"/>
          <w:sz w:val="24"/>
        </w:rPr>
        <w:t> </w:t>
      </w:r>
      <w:r>
        <w:rPr>
          <w:sz w:val="24"/>
        </w:rPr>
        <w:t>Bidang</w:t>
      </w:r>
      <w:r>
        <w:rPr>
          <w:spacing w:val="-15"/>
          <w:sz w:val="24"/>
        </w:rPr>
        <w:t> </w:t>
      </w:r>
      <w:r>
        <w:rPr>
          <w:sz w:val="24"/>
        </w:rPr>
        <w:t>Kesehatan</w:t>
      </w:r>
      <w:r>
        <w:rPr>
          <w:spacing w:val="-15"/>
          <w:sz w:val="24"/>
        </w:rPr>
        <w:t> </w:t>
      </w:r>
      <w:r>
        <w:rPr>
          <w:sz w:val="24"/>
        </w:rPr>
        <w:t>Masyarakat’,</w:t>
      </w:r>
      <w:r>
        <w:rPr>
          <w:spacing w:val="-15"/>
          <w:sz w:val="24"/>
        </w:rPr>
        <w:t> </w:t>
      </w:r>
      <w:r>
        <w:rPr>
          <w:i/>
          <w:sz w:val="24"/>
        </w:rPr>
        <w:t>JURNAL</w:t>
      </w:r>
      <w:r>
        <w:rPr>
          <w:i/>
          <w:spacing w:val="-15"/>
          <w:sz w:val="24"/>
        </w:rPr>
        <w:t> </w:t>
      </w:r>
      <w:r>
        <w:rPr>
          <w:i/>
          <w:sz w:val="24"/>
        </w:rPr>
        <w:t>ILMIAH</w:t>
      </w:r>
      <w:r>
        <w:rPr>
          <w:i/>
          <w:spacing w:val="-15"/>
          <w:sz w:val="24"/>
        </w:rPr>
        <w:t> </w:t>
      </w:r>
      <w:r>
        <w:rPr>
          <w:i/>
          <w:sz w:val="24"/>
        </w:rPr>
        <w:t>KESEHATAN MASYARAKAT</w:t>
      </w:r>
      <w:r>
        <w:rPr>
          <w:i/>
          <w:spacing w:val="-15"/>
          <w:sz w:val="24"/>
        </w:rPr>
        <w:t> </w:t>
      </w:r>
      <w:r>
        <w:rPr>
          <w:i/>
          <w:sz w:val="24"/>
        </w:rPr>
        <w:t>: Media Komunikasi Komunitas Kesehatan Masyarakat</w:t>
      </w:r>
      <w:r>
        <w:rPr>
          <w:sz w:val="24"/>
        </w:rPr>
        <w:t>, 12.3 (2020), 145–51 &lt;https://doi.org/10.52022/jikm.v12i3.102&gt;</w:t>
      </w:r>
    </w:p>
    <w:p>
      <w:pPr>
        <w:pStyle w:val="BodyText"/>
        <w:spacing w:before="82"/>
        <w:ind w:left="1048" w:right="138" w:hanging="480"/>
        <w:jc w:val="both"/>
      </w:pPr>
      <w:r>
        <w:rPr/>
        <w:t>Mintarsih, Widayat, ‘Peran Terapi Keluarga Eksperiensial’, </w:t>
      </w:r>
      <w:r>
        <w:rPr>
          <w:i/>
        </w:rPr>
        <w:t>Sawwa</w:t>
      </w:r>
      <w:r>
        <w:rPr/>
        <w:t>, 8.2 (2013), </w:t>
      </w:r>
      <w:r>
        <w:rPr>
          <w:spacing w:val="-2"/>
        </w:rPr>
        <w:t>291–310</w:t>
      </w:r>
    </w:p>
    <w:p>
      <w:pPr>
        <w:pStyle w:val="BodyText"/>
        <w:spacing w:before="1"/>
        <w:ind w:left="427" w:right="5"/>
        <w:jc w:val="center"/>
      </w:pPr>
      <w:r>
        <w:rPr>
          <w:spacing w:val="-2"/>
        </w:rPr>
        <w:t>&lt;https://journal.walisongo.ac.id/index.php/sawwa/article/view/658/596&gt;</w:t>
      </w:r>
    </w:p>
    <w:p>
      <w:pPr>
        <w:spacing w:before="79"/>
        <w:ind w:left="427" w:right="1" w:firstLine="0"/>
        <w:jc w:val="center"/>
        <w:rPr>
          <w:sz w:val="24"/>
        </w:rPr>
      </w:pPr>
      <w:r>
        <w:rPr>
          <w:sz w:val="24"/>
        </w:rPr>
        <w:t>Nasution.</w:t>
      </w:r>
      <w:r>
        <w:rPr>
          <w:spacing w:val="15"/>
          <w:sz w:val="24"/>
        </w:rPr>
        <w:t> </w:t>
      </w:r>
      <w:r>
        <w:rPr>
          <w:sz w:val="24"/>
        </w:rPr>
        <w:t>M.</w:t>
      </w:r>
      <w:r>
        <w:rPr>
          <w:spacing w:val="18"/>
          <w:sz w:val="24"/>
        </w:rPr>
        <w:t> </w:t>
      </w:r>
      <w:r>
        <w:rPr>
          <w:sz w:val="24"/>
        </w:rPr>
        <w:t>Pd,</w:t>
      </w:r>
      <w:r>
        <w:rPr>
          <w:spacing w:val="15"/>
          <w:sz w:val="24"/>
        </w:rPr>
        <w:t> </w:t>
      </w:r>
      <w:r>
        <w:rPr>
          <w:sz w:val="24"/>
        </w:rPr>
        <w:t>Dr.</w:t>
      </w:r>
      <w:r>
        <w:rPr>
          <w:spacing w:val="17"/>
          <w:sz w:val="24"/>
        </w:rPr>
        <w:t> </w:t>
      </w:r>
      <w:r>
        <w:rPr>
          <w:sz w:val="24"/>
        </w:rPr>
        <w:t>Abdul</w:t>
      </w:r>
      <w:r>
        <w:rPr>
          <w:spacing w:val="17"/>
          <w:sz w:val="24"/>
        </w:rPr>
        <w:t> </w:t>
      </w:r>
      <w:r>
        <w:rPr>
          <w:sz w:val="24"/>
        </w:rPr>
        <w:t>Fattah,</w:t>
      </w:r>
      <w:r>
        <w:rPr>
          <w:spacing w:val="20"/>
          <w:sz w:val="24"/>
        </w:rPr>
        <w:t> </w:t>
      </w:r>
      <w:r>
        <w:rPr>
          <w:i/>
          <w:sz w:val="24"/>
        </w:rPr>
        <w:t>Metode</w:t>
      </w:r>
      <w:r>
        <w:rPr>
          <w:i/>
          <w:spacing w:val="17"/>
          <w:sz w:val="24"/>
        </w:rPr>
        <w:t> </w:t>
      </w:r>
      <w:r>
        <w:rPr>
          <w:i/>
          <w:sz w:val="24"/>
        </w:rPr>
        <w:t>Penelitian</w:t>
      </w:r>
      <w:r>
        <w:rPr>
          <w:i/>
          <w:spacing w:val="15"/>
          <w:sz w:val="24"/>
        </w:rPr>
        <w:t> </w:t>
      </w:r>
      <w:r>
        <w:rPr>
          <w:i/>
          <w:sz w:val="24"/>
        </w:rPr>
        <w:t>Kualitatif</w:t>
      </w:r>
      <w:r>
        <w:rPr>
          <w:sz w:val="24"/>
        </w:rPr>
        <w:t>,</w:t>
      </w:r>
      <w:r>
        <w:rPr>
          <w:spacing w:val="17"/>
          <w:sz w:val="24"/>
        </w:rPr>
        <w:t> </w:t>
      </w:r>
      <w:r>
        <w:rPr>
          <w:sz w:val="24"/>
        </w:rPr>
        <w:t>ed.</w:t>
      </w:r>
      <w:r>
        <w:rPr>
          <w:spacing w:val="17"/>
          <w:sz w:val="24"/>
        </w:rPr>
        <w:t> </w:t>
      </w:r>
      <w:r>
        <w:rPr>
          <w:sz w:val="24"/>
        </w:rPr>
        <w:t>by</w:t>
      </w:r>
      <w:r>
        <w:rPr>
          <w:spacing w:val="13"/>
          <w:sz w:val="24"/>
        </w:rPr>
        <w:t> </w:t>
      </w:r>
      <w:r>
        <w:rPr>
          <w:sz w:val="24"/>
        </w:rPr>
        <w:t>MA</w:t>
      </w:r>
      <w:r>
        <w:rPr>
          <w:spacing w:val="18"/>
          <w:sz w:val="24"/>
        </w:rPr>
        <w:t> </w:t>
      </w:r>
      <w:r>
        <w:rPr>
          <w:spacing w:val="-5"/>
          <w:sz w:val="24"/>
        </w:rPr>
        <w:t>Dr.</w:t>
      </w:r>
    </w:p>
    <w:p>
      <w:pPr>
        <w:pStyle w:val="BodyText"/>
        <w:ind w:left="427" w:right="1406"/>
        <w:jc w:val="center"/>
      </w:pPr>
      <w:r>
        <w:rPr/>
        <w:t>Hj.</w:t>
      </w:r>
      <w:r>
        <w:rPr>
          <w:spacing w:val="-1"/>
        </w:rPr>
        <w:t> </w:t>
      </w:r>
      <w:r>
        <w:rPr/>
        <w:t>Meyniar</w:t>
      </w:r>
      <w:r>
        <w:rPr>
          <w:spacing w:val="-3"/>
        </w:rPr>
        <w:t> </w:t>
      </w:r>
      <w:r>
        <w:rPr/>
        <w:t>Albina</w:t>
      </w:r>
      <w:r>
        <w:rPr>
          <w:spacing w:val="-1"/>
        </w:rPr>
        <w:t> </w:t>
      </w:r>
      <w:r>
        <w:rPr/>
        <w:t>(Bandung:</w:t>
      </w:r>
      <w:r>
        <w:rPr>
          <w:spacing w:val="-1"/>
        </w:rPr>
        <w:t> </w:t>
      </w:r>
      <w:r>
        <w:rPr/>
        <w:t>CV.</w:t>
      </w:r>
      <w:r>
        <w:rPr>
          <w:spacing w:val="-1"/>
        </w:rPr>
        <w:t> </w:t>
      </w:r>
      <w:r>
        <w:rPr/>
        <w:t>Harfa</w:t>
      </w:r>
      <w:r>
        <w:rPr>
          <w:spacing w:val="-2"/>
        </w:rPr>
        <w:t> </w:t>
      </w:r>
      <w:r>
        <w:rPr/>
        <w:t>Creative, </w:t>
      </w:r>
      <w:r>
        <w:rPr>
          <w:spacing w:val="-2"/>
        </w:rPr>
        <w:t>2023)</w:t>
      </w:r>
    </w:p>
    <w:p>
      <w:pPr>
        <w:spacing w:line="240" w:lineRule="auto" w:before="79"/>
        <w:ind w:left="1048" w:right="139" w:hanging="480"/>
        <w:jc w:val="both"/>
        <w:rPr>
          <w:sz w:val="24"/>
        </w:rPr>
      </w:pPr>
      <w:r>
        <w:rPr>
          <w:sz w:val="24"/>
        </w:rPr>
        <w:t>Nelis Hernawanti, ‘Pembimbing Kemasyarakatan Terhadap Klien Pemasyarakatan’, </w:t>
      </w:r>
      <w:r>
        <w:rPr>
          <w:i/>
          <w:sz w:val="24"/>
        </w:rPr>
        <w:t>Jurnal Pemikiran Dan Pengembangan Pembelajaran</w:t>
      </w:r>
      <w:r>
        <w:rPr>
          <w:sz w:val="24"/>
        </w:rPr>
        <w:t>, 2.2 (2020), 16–23</w:t>
      </w:r>
    </w:p>
    <w:p>
      <w:pPr>
        <w:spacing w:before="82"/>
        <w:ind w:left="1048" w:right="0" w:hanging="480"/>
        <w:jc w:val="left"/>
        <w:rPr>
          <w:sz w:val="24"/>
        </w:rPr>
      </w:pPr>
      <w:r>
        <w:rPr>
          <w:sz w:val="24"/>
        </w:rPr>
        <w:t>Nihaya,</w:t>
      </w:r>
      <w:r>
        <w:rPr>
          <w:spacing w:val="40"/>
          <w:sz w:val="24"/>
        </w:rPr>
        <w:t> </w:t>
      </w:r>
      <w:r>
        <w:rPr>
          <w:sz w:val="24"/>
        </w:rPr>
        <w:t>Ulin,</w:t>
      </w:r>
      <w:r>
        <w:rPr>
          <w:spacing w:val="40"/>
          <w:sz w:val="24"/>
        </w:rPr>
        <w:t> </w:t>
      </w:r>
      <w:r>
        <w:rPr>
          <w:sz w:val="24"/>
        </w:rPr>
        <w:t>‘Peran</w:t>
      </w:r>
      <w:r>
        <w:rPr>
          <w:spacing w:val="40"/>
          <w:sz w:val="24"/>
        </w:rPr>
        <w:t> </w:t>
      </w:r>
      <w:r>
        <w:rPr>
          <w:sz w:val="24"/>
        </w:rPr>
        <w:t>Komunikasi</w:t>
      </w:r>
      <w:r>
        <w:rPr>
          <w:spacing w:val="40"/>
          <w:sz w:val="24"/>
        </w:rPr>
        <w:t> </w:t>
      </w:r>
      <w:r>
        <w:rPr>
          <w:sz w:val="24"/>
        </w:rPr>
        <w:t>Interpersonal</w:t>
      </w:r>
      <w:r>
        <w:rPr>
          <w:spacing w:val="40"/>
          <w:sz w:val="24"/>
        </w:rPr>
        <w:t> </w:t>
      </w:r>
      <w:r>
        <w:rPr>
          <w:sz w:val="24"/>
        </w:rPr>
        <w:t>Untuk</w:t>
      </w:r>
      <w:r>
        <w:rPr>
          <w:spacing w:val="40"/>
          <w:sz w:val="24"/>
        </w:rPr>
        <w:t> </w:t>
      </w:r>
      <w:r>
        <w:rPr>
          <w:sz w:val="24"/>
        </w:rPr>
        <w:t>Mewujudkan</w:t>
      </w:r>
      <w:r>
        <w:rPr>
          <w:spacing w:val="40"/>
          <w:sz w:val="24"/>
        </w:rPr>
        <w:t> </w:t>
      </w:r>
      <w:r>
        <w:rPr>
          <w:sz w:val="24"/>
        </w:rPr>
        <w:t>Kesehatan Mental</w:t>
      </w:r>
      <w:r>
        <w:rPr>
          <w:spacing w:val="35"/>
          <w:sz w:val="24"/>
        </w:rPr>
        <w:t> </w:t>
      </w:r>
      <w:r>
        <w:rPr>
          <w:sz w:val="24"/>
        </w:rPr>
        <w:t>Bagi</w:t>
      </w:r>
      <w:r>
        <w:rPr>
          <w:spacing w:val="38"/>
          <w:sz w:val="24"/>
        </w:rPr>
        <w:t> </w:t>
      </w:r>
      <w:r>
        <w:rPr>
          <w:sz w:val="24"/>
        </w:rPr>
        <w:t>Konseli’,</w:t>
      </w:r>
      <w:r>
        <w:rPr>
          <w:spacing w:val="37"/>
          <w:sz w:val="24"/>
        </w:rPr>
        <w:t> </w:t>
      </w:r>
      <w:r>
        <w:rPr>
          <w:i/>
          <w:sz w:val="24"/>
        </w:rPr>
        <w:t>Islamic</w:t>
      </w:r>
      <w:r>
        <w:rPr>
          <w:i/>
          <w:spacing w:val="37"/>
          <w:sz w:val="24"/>
        </w:rPr>
        <w:t> </w:t>
      </w:r>
      <w:r>
        <w:rPr>
          <w:i/>
          <w:sz w:val="24"/>
        </w:rPr>
        <w:t>Communication</w:t>
      </w:r>
      <w:r>
        <w:rPr>
          <w:i/>
          <w:spacing w:val="37"/>
          <w:sz w:val="24"/>
        </w:rPr>
        <w:t> </w:t>
      </w:r>
      <w:r>
        <w:rPr>
          <w:i/>
          <w:sz w:val="24"/>
        </w:rPr>
        <w:t>Journal</w:t>
      </w:r>
      <w:r>
        <w:rPr>
          <w:sz w:val="24"/>
        </w:rPr>
        <w:t>,</w:t>
      </w:r>
      <w:r>
        <w:rPr>
          <w:spacing w:val="38"/>
          <w:sz w:val="24"/>
        </w:rPr>
        <w:t> </w:t>
      </w:r>
      <w:r>
        <w:rPr>
          <w:sz w:val="24"/>
        </w:rPr>
        <w:t>1.1</w:t>
      </w:r>
      <w:r>
        <w:rPr>
          <w:spacing w:val="37"/>
          <w:sz w:val="24"/>
        </w:rPr>
        <w:t> </w:t>
      </w:r>
      <w:r>
        <w:rPr>
          <w:sz w:val="24"/>
        </w:rPr>
        <w:t>(2016),</w:t>
      </w:r>
      <w:r>
        <w:rPr>
          <w:spacing w:val="37"/>
          <w:sz w:val="24"/>
        </w:rPr>
        <w:t> </w:t>
      </w:r>
      <w:r>
        <w:rPr>
          <w:spacing w:val="-2"/>
          <w:sz w:val="24"/>
        </w:rPr>
        <w:t>30–42</w:t>
      </w:r>
    </w:p>
    <w:p>
      <w:pPr>
        <w:pStyle w:val="BodyText"/>
        <w:ind w:left="1048"/>
      </w:pPr>
      <w:r>
        <w:rPr>
          <w:spacing w:val="-2"/>
        </w:rPr>
        <w:t>&lt;https://doi.org/10.21580/icj.2016.1.1.1244&gt;</w:t>
      </w:r>
    </w:p>
    <w:p>
      <w:pPr>
        <w:pStyle w:val="BodyText"/>
        <w:spacing w:before="79"/>
        <w:ind w:left="1048" w:hanging="480"/>
      </w:pPr>
      <w:r>
        <w:rPr/>
        <w:t>Nisa, Lia Khoirun, ‘Peran Dan Model Pembelajaran Sigit Priyananto Di Sanggar Lukis Matahari Tulungagung’, </w:t>
      </w:r>
      <w:r>
        <w:rPr>
          <w:i/>
        </w:rPr>
        <w:t>Jurnal Imajinasi</w:t>
      </w:r>
      <w:r>
        <w:rPr/>
        <w:t>, XI.2 (2017), 153–58</w:t>
      </w:r>
    </w:p>
    <w:p>
      <w:pPr>
        <w:pStyle w:val="BodyText"/>
        <w:spacing w:before="80"/>
        <w:ind w:left="1048" w:right="138" w:hanging="480"/>
        <w:jc w:val="both"/>
      </w:pPr>
      <w:r>
        <w:rPr/>
        <w:t>Nur</w:t>
      </w:r>
      <w:r>
        <w:rPr>
          <w:spacing w:val="-15"/>
        </w:rPr>
        <w:t> </w:t>
      </w:r>
      <w:r>
        <w:rPr/>
        <w:t>Afia</w:t>
      </w:r>
      <w:r>
        <w:rPr>
          <w:spacing w:val="-15"/>
        </w:rPr>
        <w:t> </w:t>
      </w:r>
      <w:r>
        <w:rPr/>
        <w:t>T,</w:t>
      </w:r>
      <w:r>
        <w:rPr>
          <w:spacing w:val="-14"/>
        </w:rPr>
        <w:t> </w:t>
      </w:r>
      <w:r>
        <w:rPr/>
        <w:t>Nurul</w:t>
      </w:r>
      <w:r>
        <w:rPr>
          <w:spacing w:val="-14"/>
        </w:rPr>
        <w:t> </w:t>
      </w:r>
      <w:r>
        <w:rPr/>
        <w:t>Mukhlisa,</w:t>
      </w:r>
      <w:r>
        <w:rPr>
          <w:spacing w:val="-14"/>
        </w:rPr>
        <w:t> </w:t>
      </w:r>
      <w:r>
        <w:rPr/>
        <w:t>Findi</w:t>
      </w:r>
      <w:r>
        <w:rPr>
          <w:spacing w:val="-13"/>
        </w:rPr>
        <w:t> </w:t>
      </w:r>
      <w:r>
        <w:rPr/>
        <w:t>Rahmawati,</w:t>
      </w:r>
      <w:r>
        <w:rPr>
          <w:spacing w:val="-14"/>
        </w:rPr>
        <w:t> </w:t>
      </w:r>
      <w:r>
        <w:rPr/>
        <w:t>and</w:t>
      </w:r>
      <w:r>
        <w:rPr>
          <w:spacing w:val="-14"/>
        </w:rPr>
        <w:t> </w:t>
      </w:r>
      <w:r>
        <w:rPr/>
        <w:t>Sam’un</w:t>
      </w:r>
      <w:r>
        <w:rPr>
          <w:spacing w:val="-14"/>
        </w:rPr>
        <w:t> </w:t>
      </w:r>
      <w:r>
        <w:rPr/>
        <w:t>Mukramin,</w:t>
      </w:r>
      <w:r>
        <w:rPr>
          <w:spacing w:val="-14"/>
        </w:rPr>
        <w:t> </w:t>
      </w:r>
      <w:r>
        <w:rPr/>
        <w:t>‘Mengatasi Kenakalan Remaja Melalui Pendidikan Agama Islam: Peran Guru Yang Signifikan</w:t>
      </w:r>
      <w:r>
        <w:rPr>
          <w:spacing w:val="-7"/>
        </w:rPr>
        <w:t> </w:t>
      </w:r>
      <w:r>
        <w:rPr/>
        <w:t>Di</w:t>
      </w:r>
      <w:r>
        <w:rPr>
          <w:spacing w:val="-6"/>
        </w:rPr>
        <w:t> </w:t>
      </w:r>
      <w:r>
        <w:rPr/>
        <w:t>SMP</w:t>
      </w:r>
      <w:r>
        <w:rPr>
          <w:spacing w:val="-6"/>
        </w:rPr>
        <w:t> </w:t>
      </w:r>
      <w:r>
        <w:rPr/>
        <w:t>Negeri</w:t>
      </w:r>
      <w:r>
        <w:rPr>
          <w:spacing w:val="-4"/>
        </w:rPr>
        <w:t> </w:t>
      </w:r>
      <w:r>
        <w:rPr/>
        <w:t>26</w:t>
      </w:r>
      <w:r>
        <w:rPr>
          <w:spacing w:val="-5"/>
        </w:rPr>
        <w:t> </w:t>
      </w:r>
      <w:r>
        <w:rPr/>
        <w:t>Makassar’,</w:t>
      </w:r>
      <w:r>
        <w:rPr>
          <w:spacing w:val="-3"/>
        </w:rPr>
        <w:t> </w:t>
      </w:r>
      <w:r>
        <w:rPr>
          <w:i/>
        </w:rPr>
        <w:t>Jurnal</w:t>
      </w:r>
      <w:r>
        <w:rPr>
          <w:i/>
          <w:spacing w:val="-4"/>
        </w:rPr>
        <w:t> </w:t>
      </w:r>
      <w:r>
        <w:rPr>
          <w:i/>
        </w:rPr>
        <w:t>Ilmu</w:t>
      </w:r>
      <w:r>
        <w:rPr>
          <w:i/>
          <w:spacing w:val="-4"/>
        </w:rPr>
        <w:t> </w:t>
      </w:r>
      <w:r>
        <w:rPr>
          <w:i/>
        </w:rPr>
        <w:t>Pendidikan</w:t>
      </w:r>
      <w:r>
        <w:rPr>
          <w:i/>
          <w:spacing w:val="-5"/>
        </w:rPr>
        <w:t> </w:t>
      </w:r>
      <w:r>
        <w:rPr>
          <w:i/>
        </w:rPr>
        <w:t>Dan</w:t>
      </w:r>
      <w:r>
        <w:rPr>
          <w:i/>
          <w:spacing w:val="-4"/>
        </w:rPr>
        <w:t> </w:t>
      </w:r>
      <w:r>
        <w:rPr>
          <w:i/>
          <w:spacing w:val="-2"/>
        </w:rPr>
        <w:t>Sosial</w:t>
      </w:r>
      <w:r>
        <w:rPr>
          <w:spacing w:val="-2"/>
        </w:rPr>
        <w:t>,</w:t>
      </w:r>
    </w:p>
    <w:p>
      <w:pPr>
        <w:pStyle w:val="BodyText"/>
        <w:ind w:left="1048"/>
        <w:jc w:val="both"/>
      </w:pPr>
      <w:r>
        <w:rPr/>
        <w:t>2.4</w:t>
      </w:r>
      <w:r>
        <w:rPr>
          <w:spacing w:val="-3"/>
        </w:rPr>
        <w:t> </w:t>
      </w:r>
      <w:r>
        <w:rPr/>
        <w:t>(2023)</w:t>
      </w:r>
      <w:r>
        <w:rPr>
          <w:spacing w:val="-1"/>
        </w:rPr>
        <w:t> </w:t>
      </w:r>
      <w:r>
        <w:rPr>
          <w:spacing w:val="-2"/>
        </w:rPr>
        <w:t>&lt;https://doi.org/10.58540/jipsi.v2i4.470&gt;</w:t>
      </w:r>
    </w:p>
    <w:p>
      <w:pPr>
        <w:pStyle w:val="BodyText"/>
        <w:spacing w:line="242" w:lineRule="auto" w:before="79"/>
        <w:ind w:left="1048" w:right="142" w:hanging="480"/>
        <w:jc w:val="both"/>
      </w:pPr>
      <w:r>
        <w:rPr/>
        <w:t>Nurdiana, Mutia, Nurul Aisyah, and Ilham Syifa Nabilah, ‘Fenomena Judi Online Di Daerah Jakarta Selatan’, </w:t>
      </w:r>
      <w:r>
        <w:rPr>
          <w:i/>
        </w:rPr>
        <w:t>Perspektif</w:t>
      </w:r>
      <w:r>
        <w:rPr/>
        <w:t>, 2.1 (2022), 105–10</w:t>
      </w:r>
    </w:p>
    <w:p>
      <w:pPr>
        <w:pStyle w:val="BodyText"/>
        <w:spacing w:before="76"/>
        <w:ind w:left="1048" w:right="136" w:hanging="480"/>
        <w:jc w:val="both"/>
      </w:pPr>
      <w:r>
        <w:rPr/>
        <w:t>Panjaitan,</w:t>
      </w:r>
      <w:r>
        <w:rPr>
          <w:spacing w:val="-7"/>
        </w:rPr>
        <w:t> </w:t>
      </w:r>
      <w:r>
        <w:rPr/>
        <w:t>Samuel,</w:t>
      </w:r>
      <w:r>
        <w:rPr>
          <w:spacing w:val="-7"/>
        </w:rPr>
        <w:t> </w:t>
      </w:r>
      <w:r>
        <w:rPr/>
        <w:t>Gomgom</w:t>
      </w:r>
      <w:r>
        <w:rPr>
          <w:spacing w:val="-6"/>
        </w:rPr>
        <w:t> </w:t>
      </w:r>
      <w:r>
        <w:rPr/>
        <w:t>T.P.</w:t>
      </w:r>
      <w:r>
        <w:rPr>
          <w:spacing w:val="-9"/>
        </w:rPr>
        <w:t> </w:t>
      </w:r>
      <w:r>
        <w:rPr/>
        <w:t>Siregar,</w:t>
      </w:r>
      <w:r>
        <w:rPr>
          <w:spacing w:val="-8"/>
        </w:rPr>
        <w:t> </w:t>
      </w:r>
      <w:r>
        <w:rPr/>
        <w:t>and</w:t>
      </w:r>
      <w:r>
        <w:rPr>
          <w:spacing w:val="-7"/>
        </w:rPr>
        <w:t> </w:t>
      </w:r>
      <w:r>
        <w:rPr/>
        <w:t>Syawal</w:t>
      </w:r>
      <w:r>
        <w:rPr>
          <w:spacing w:val="-6"/>
        </w:rPr>
        <w:t> </w:t>
      </w:r>
      <w:r>
        <w:rPr/>
        <w:t>Amry</w:t>
      </w:r>
      <w:r>
        <w:rPr>
          <w:spacing w:val="-8"/>
        </w:rPr>
        <w:t> </w:t>
      </w:r>
      <w:r>
        <w:rPr/>
        <w:t>Siregar,</w:t>
      </w:r>
      <w:r>
        <w:rPr>
          <w:spacing w:val="-8"/>
        </w:rPr>
        <w:t> </w:t>
      </w:r>
      <w:r>
        <w:rPr/>
        <w:t>‘Peran</w:t>
      </w:r>
      <w:r>
        <w:rPr>
          <w:spacing w:val="-5"/>
        </w:rPr>
        <w:t> </w:t>
      </w:r>
      <w:r>
        <w:rPr/>
        <w:t>Bapas Sebagai Pembimbing Kemasyarakatan Dalam Penanganan Anak Yang Berkonflik Dengan Hukum (Studi Pada Bapas Kelas I Medan)’, </w:t>
      </w:r>
      <w:r>
        <w:rPr>
          <w:i/>
        </w:rPr>
        <w:t>Jurnal Retentum</w:t>
      </w:r>
      <w:r>
        <w:rPr/>
        <w:t>, 3.1 (2021), 79–89 &lt;https://doi.org/10.46930/retentum.v3i1.905&gt;</w:t>
      </w:r>
    </w:p>
    <w:p>
      <w:pPr>
        <w:spacing w:before="79"/>
        <w:ind w:left="1048" w:right="138" w:hanging="480"/>
        <w:jc w:val="both"/>
        <w:rPr>
          <w:sz w:val="24"/>
        </w:rPr>
      </w:pPr>
      <w:r>
        <w:rPr>
          <w:sz w:val="24"/>
        </w:rPr>
        <w:t>Prof. Dr. Lexy J. Moleonng, M.A, </w:t>
      </w:r>
      <w:r>
        <w:rPr>
          <w:i/>
          <w:sz w:val="24"/>
        </w:rPr>
        <w:t>Metode Penelitian Kualitatif </w:t>
      </w:r>
      <w:r>
        <w:rPr>
          <w:sz w:val="24"/>
        </w:rPr>
        <w:t>(Bandung: PT. Remaja Rosdakarya, 2016)</w:t>
      </w:r>
    </w:p>
    <w:p>
      <w:pPr>
        <w:pStyle w:val="BodyText"/>
        <w:spacing w:before="80"/>
        <w:ind w:left="1048" w:right="139" w:hanging="480"/>
        <w:jc w:val="both"/>
      </w:pPr>
      <w:r>
        <w:rPr/>
        <w:t>Ramadhan, Risky Rohmat, ‘Optimalisasi Peran Pembimbinh Kemasyarakatan Dalam</w:t>
      </w:r>
      <w:r>
        <w:rPr>
          <w:spacing w:val="-15"/>
        </w:rPr>
        <w:t> </w:t>
      </w:r>
      <w:r>
        <w:rPr/>
        <w:t>Pencegahan</w:t>
      </w:r>
      <w:r>
        <w:rPr>
          <w:spacing w:val="-15"/>
        </w:rPr>
        <w:t> </w:t>
      </w:r>
      <w:r>
        <w:rPr/>
        <w:t>Resiko</w:t>
      </w:r>
      <w:r>
        <w:rPr>
          <w:spacing w:val="-15"/>
        </w:rPr>
        <w:t> </w:t>
      </w:r>
      <w:r>
        <w:rPr/>
        <w:t>Residivis</w:t>
      </w:r>
      <w:r>
        <w:rPr>
          <w:spacing w:val="-15"/>
        </w:rPr>
        <w:t> </w:t>
      </w:r>
      <w:r>
        <w:rPr/>
        <w:t>Terhadap</w:t>
      </w:r>
      <w:r>
        <w:rPr>
          <w:spacing w:val="-15"/>
        </w:rPr>
        <w:t> </w:t>
      </w:r>
      <w:r>
        <w:rPr/>
        <w:t>Klien</w:t>
      </w:r>
      <w:r>
        <w:rPr>
          <w:spacing w:val="-15"/>
        </w:rPr>
        <w:t> </w:t>
      </w:r>
      <w:r>
        <w:rPr/>
        <w:t>Pemasyarakatan’,</w:t>
      </w:r>
      <w:r>
        <w:rPr>
          <w:spacing w:val="-15"/>
        </w:rPr>
        <w:t> </w:t>
      </w:r>
      <w:r>
        <w:rPr>
          <w:i/>
        </w:rPr>
        <w:t>Jurnal Komunikasi Hukum</w:t>
      </w:r>
      <w:r>
        <w:rPr/>
        <w:t>, 6.2 (2020), 600–608</w:t>
      </w:r>
    </w:p>
    <w:p>
      <w:pPr>
        <w:spacing w:before="82"/>
        <w:ind w:left="1048" w:right="138" w:hanging="480"/>
        <w:jc w:val="both"/>
        <w:rPr>
          <w:sz w:val="24"/>
        </w:rPr>
      </w:pPr>
      <w:r>
        <w:rPr>
          <w:sz w:val="24"/>
        </w:rPr>
        <w:t>Reki Akbal Amaludin, Ali Muhammad, ‘Peran Balai Pemasyarakatan Dalam Upaya Hukum Bagi Anak’, </w:t>
      </w:r>
      <w:r>
        <w:rPr>
          <w:i/>
          <w:sz w:val="24"/>
        </w:rPr>
        <w:t>Madani: Jurnal Ilmiah Multidisiplin</w:t>
      </w:r>
      <w:r>
        <w:rPr>
          <w:sz w:val="24"/>
        </w:rPr>
        <w:t>, 1.9 (2023), </w:t>
      </w:r>
      <w:r>
        <w:rPr>
          <w:spacing w:val="-2"/>
          <w:sz w:val="24"/>
        </w:rPr>
        <w:t>446–51</w:t>
      </w:r>
    </w:p>
    <w:p>
      <w:pPr>
        <w:pStyle w:val="BodyText"/>
        <w:spacing w:before="79"/>
        <w:ind w:left="1048" w:right="141" w:hanging="480"/>
        <w:jc w:val="both"/>
      </w:pPr>
      <w:r>
        <w:rPr/>
        <w:t>Resosialisasi, Proses, Brsampk Antasena, Muhammad Thohir, and Rini Iswari, ‘Dilakukan Oleh Anak Berjumlah 8 Kasus ( BPS Kab . Magelang ). Kasus Yang</w:t>
      </w:r>
      <w:r>
        <w:rPr>
          <w:spacing w:val="-7"/>
        </w:rPr>
        <w:t> </w:t>
      </w:r>
      <w:r>
        <w:rPr/>
        <w:t>Melibatkan</w:t>
      </w:r>
      <w:r>
        <w:rPr>
          <w:spacing w:val="-7"/>
        </w:rPr>
        <w:t> </w:t>
      </w:r>
      <w:r>
        <w:rPr/>
        <w:t>Anak</w:t>
      </w:r>
      <w:r>
        <w:rPr>
          <w:spacing w:val="-4"/>
        </w:rPr>
        <w:t> </w:t>
      </w:r>
      <w:r>
        <w:rPr/>
        <w:t>Banyaknya</w:t>
      </w:r>
      <w:r>
        <w:rPr>
          <w:spacing w:val="-7"/>
        </w:rPr>
        <w:t> </w:t>
      </w:r>
      <w:r>
        <w:rPr/>
        <w:t>Kasus</w:t>
      </w:r>
      <w:r>
        <w:rPr>
          <w:spacing w:val="-6"/>
        </w:rPr>
        <w:t> </w:t>
      </w:r>
      <w:r>
        <w:rPr/>
        <w:t>Pidana</w:t>
      </w:r>
      <w:r>
        <w:rPr>
          <w:spacing w:val="-6"/>
        </w:rPr>
        <w:t> </w:t>
      </w:r>
      <w:r>
        <w:rPr/>
        <w:t>Yang</w:t>
      </w:r>
      <w:r>
        <w:rPr>
          <w:spacing w:val="-6"/>
        </w:rPr>
        <w:t> </w:t>
      </w:r>
      <w:r>
        <w:rPr/>
        <w:t>Dilakukan</w:t>
      </w:r>
      <w:r>
        <w:rPr>
          <w:spacing w:val="-4"/>
        </w:rPr>
        <w:t> </w:t>
      </w:r>
      <w:r>
        <w:rPr/>
        <w:t>Oleh</w:t>
      </w:r>
      <w:r>
        <w:rPr>
          <w:spacing w:val="-6"/>
        </w:rPr>
        <w:t> </w:t>
      </w:r>
      <w:r>
        <w:rPr>
          <w:spacing w:val="-4"/>
        </w:rPr>
        <w:t>Anak</w:t>
      </w:r>
    </w:p>
    <w:p>
      <w:pPr>
        <w:pStyle w:val="BodyText"/>
        <w:spacing w:after="0"/>
        <w:jc w:val="both"/>
        <w:sectPr>
          <w:pgSz w:w="11910" w:h="16840"/>
          <w:pgMar w:header="0" w:footer="1000" w:top="1920" w:bottom="1200" w:left="1700" w:right="1559"/>
        </w:sectPr>
      </w:pPr>
    </w:p>
    <w:p>
      <w:pPr>
        <w:pStyle w:val="BodyText"/>
        <w:spacing w:before="53"/>
      </w:pPr>
    </w:p>
    <w:p>
      <w:pPr>
        <w:pStyle w:val="BodyText"/>
        <w:ind w:left="1048" w:right="144"/>
        <w:jc w:val="both"/>
      </w:pPr>
      <w:r>
        <w:rPr/>
        <w:t>Menyebabkan Angka Kriminalitas Di Balai Rehabilitasi Anak Yang Memerlukan Perlindungan Khusus ( BRSAMPK ).’, 11.1 (2022), 91–102</w:t>
      </w:r>
    </w:p>
    <w:p>
      <w:pPr>
        <w:pStyle w:val="BodyText"/>
        <w:spacing w:before="79"/>
        <w:ind w:left="1048" w:right="141" w:hanging="480"/>
        <w:jc w:val="both"/>
      </w:pPr>
      <w:r>
        <w:rPr/>
        <w:t>Respati, Rini Sekar, ‘Peran Lembaga Kemasyarakatan Dalam Memperisiapkan Resosialisasi Narapidana Di Lembaga Pemasyarakatan Pemuda Plantungan Kendal’, 2007</w:t>
      </w:r>
    </w:p>
    <w:p>
      <w:pPr>
        <w:pStyle w:val="BodyText"/>
        <w:spacing w:line="242" w:lineRule="auto" w:before="79"/>
        <w:ind w:left="1048" w:right="141" w:hanging="480"/>
        <w:jc w:val="both"/>
      </w:pPr>
      <w:r>
        <w:rPr/>
        <w:t>Safa’ah, Safa’ah, Yuli Nur Khasanah, and Anila Umriana, ‘PERANAN </w:t>
      </w:r>
      <w:r>
        <w:rPr>
          <w:spacing w:val="-2"/>
        </w:rPr>
        <w:t>BIMBINGAN</w:t>
      </w:r>
      <w:r>
        <w:rPr>
          <w:spacing w:val="-4"/>
        </w:rPr>
        <w:t> </w:t>
      </w:r>
      <w:r>
        <w:rPr>
          <w:spacing w:val="-2"/>
        </w:rPr>
        <w:t>KONSELING</w:t>
      </w:r>
      <w:r>
        <w:rPr>
          <w:spacing w:val="1"/>
        </w:rPr>
        <w:t> </w:t>
      </w:r>
      <w:r>
        <w:rPr>
          <w:spacing w:val="-2"/>
        </w:rPr>
        <w:t>ISLAM</w:t>
      </w:r>
      <w:r>
        <w:rPr>
          <w:spacing w:val="2"/>
        </w:rPr>
        <w:t> </w:t>
      </w:r>
      <w:r>
        <w:rPr>
          <w:spacing w:val="-2"/>
        </w:rPr>
        <w:t>DALAM MENINGKATKAN</w:t>
      </w:r>
      <w:r>
        <w:rPr>
          <w:spacing w:val="-1"/>
        </w:rPr>
        <w:t> </w:t>
      </w:r>
      <w:r>
        <w:rPr>
          <w:spacing w:val="-2"/>
        </w:rPr>
        <w:t>MORAL</w:t>
      </w:r>
    </w:p>
    <w:p>
      <w:pPr>
        <w:tabs>
          <w:tab w:pos="2490" w:val="left" w:leader="none"/>
          <w:tab w:pos="3797" w:val="left" w:leader="none"/>
          <w:tab w:pos="5395" w:val="left" w:leader="none"/>
          <w:tab w:pos="6630" w:val="left" w:leader="none"/>
          <w:tab w:pos="8504" w:val="right" w:leader="none"/>
        </w:tabs>
        <w:spacing w:line="240" w:lineRule="auto" w:before="0"/>
        <w:ind w:left="1048" w:right="138" w:firstLine="0"/>
        <w:jc w:val="both"/>
        <w:rPr>
          <w:sz w:val="24"/>
        </w:rPr>
      </w:pPr>
      <w:r>
        <w:rPr>
          <w:sz w:val="24"/>
        </w:rPr>
        <w:t>NARAPIDANA ANAK: Studi Pada BAPAS Kelas I Semarang’, </w:t>
      </w:r>
      <w:r>
        <w:rPr>
          <w:i/>
          <w:sz w:val="24"/>
        </w:rPr>
        <w:t>Sawwa: </w:t>
      </w:r>
      <w:r>
        <w:rPr>
          <w:i/>
          <w:spacing w:val="-2"/>
          <w:sz w:val="24"/>
        </w:rPr>
        <w:t>Jurnal</w:t>
      </w:r>
      <w:r>
        <w:rPr>
          <w:i/>
          <w:sz w:val="24"/>
        </w:rPr>
        <w:tab/>
      </w:r>
      <w:r>
        <w:rPr>
          <w:i/>
          <w:spacing w:val="-2"/>
          <w:sz w:val="24"/>
        </w:rPr>
        <w:t>Studi</w:t>
      </w:r>
      <w:r>
        <w:rPr>
          <w:i/>
          <w:sz w:val="24"/>
        </w:rPr>
        <w:tab/>
      </w:r>
      <w:r>
        <w:rPr>
          <w:i/>
          <w:spacing w:val="-2"/>
          <w:sz w:val="24"/>
        </w:rPr>
        <w:t>Gender</w:t>
      </w:r>
      <w:r>
        <w:rPr>
          <w:spacing w:val="-2"/>
          <w:sz w:val="24"/>
        </w:rPr>
        <w:t>,</w:t>
      </w:r>
      <w:r>
        <w:rPr>
          <w:sz w:val="24"/>
        </w:rPr>
        <w:tab/>
      </w:r>
      <w:r>
        <w:rPr>
          <w:spacing w:val="-4"/>
          <w:sz w:val="24"/>
        </w:rPr>
        <w:t>12.2</w:t>
      </w:r>
      <w:r>
        <w:rPr>
          <w:sz w:val="24"/>
        </w:rPr>
        <w:tab/>
      </w:r>
      <w:r>
        <w:rPr>
          <w:spacing w:val="-2"/>
          <w:sz w:val="24"/>
        </w:rPr>
        <w:t>(2017),</w:t>
      </w:r>
      <w:r>
        <w:rPr>
          <w:sz w:val="24"/>
        </w:rPr>
        <w:tab/>
      </w:r>
      <w:r>
        <w:rPr>
          <w:spacing w:val="-5"/>
          <w:sz w:val="24"/>
        </w:rPr>
        <w:t>207</w:t>
      </w:r>
    </w:p>
    <w:p>
      <w:pPr>
        <w:pStyle w:val="BodyText"/>
        <w:ind w:left="1048"/>
      </w:pPr>
      <w:r>
        <w:rPr>
          <w:spacing w:val="-2"/>
        </w:rPr>
        <w:t>&lt;https://doi.org/10.21580/sa.v12i2.1709&gt;</w:t>
      </w:r>
    </w:p>
    <w:p>
      <w:pPr>
        <w:tabs>
          <w:tab w:pos="3121" w:val="left" w:leader="none"/>
          <w:tab w:pos="4699" w:val="left" w:leader="none"/>
          <w:tab w:pos="6102" w:val="left" w:leader="none"/>
          <w:tab w:pos="8506" w:val="right" w:leader="none"/>
        </w:tabs>
        <w:spacing w:before="77"/>
        <w:ind w:left="1048" w:right="138" w:hanging="480"/>
        <w:jc w:val="left"/>
        <w:rPr>
          <w:sz w:val="24"/>
        </w:rPr>
      </w:pPr>
      <w:r>
        <w:rPr>
          <w:sz w:val="24"/>
        </w:rPr>
        <w:t>Samsuri,</w:t>
      </w:r>
      <w:r>
        <w:rPr>
          <w:spacing w:val="40"/>
          <w:sz w:val="24"/>
        </w:rPr>
        <w:t> </w:t>
      </w:r>
      <w:r>
        <w:rPr>
          <w:sz w:val="24"/>
        </w:rPr>
        <w:t>Suriadi,</w:t>
      </w:r>
      <w:r>
        <w:rPr>
          <w:spacing w:val="40"/>
          <w:sz w:val="24"/>
        </w:rPr>
        <w:t> </w:t>
      </w:r>
      <w:r>
        <w:rPr>
          <w:sz w:val="24"/>
        </w:rPr>
        <w:t>‘Hakikat</w:t>
      </w:r>
      <w:r>
        <w:rPr>
          <w:spacing w:val="40"/>
          <w:sz w:val="24"/>
        </w:rPr>
        <w:t> </w:t>
      </w:r>
      <w:r>
        <w:rPr>
          <w:sz w:val="24"/>
        </w:rPr>
        <w:t>Fitrah</w:t>
      </w:r>
      <w:r>
        <w:rPr>
          <w:spacing w:val="40"/>
          <w:sz w:val="24"/>
        </w:rPr>
        <w:t> </w:t>
      </w:r>
      <w:r>
        <w:rPr>
          <w:sz w:val="24"/>
        </w:rPr>
        <w:t>Manusia</w:t>
      </w:r>
      <w:r>
        <w:rPr>
          <w:spacing w:val="40"/>
          <w:sz w:val="24"/>
        </w:rPr>
        <w:t> </w:t>
      </w:r>
      <w:r>
        <w:rPr>
          <w:sz w:val="24"/>
        </w:rPr>
        <w:t>Dalam</w:t>
      </w:r>
      <w:r>
        <w:rPr>
          <w:spacing w:val="40"/>
          <w:sz w:val="24"/>
        </w:rPr>
        <w:t> </w:t>
      </w:r>
      <w:r>
        <w:rPr>
          <w:sz w:val="24"/>
        </w:rPr>
        <w:t>Islam’,</w:t>
      </w:r>
      <w:r>
        <w:rPr>
          <w:spacing w:val="40"/>
          <w:sz w:val="24"/>
        </w:rPr>
        <w:t> </w:t>
      </w:r>
      <w:r>
        <w:rPr>
          <w:i/>
          <w:sz w:val="24"/>
        </w:rPr>
        <w:t>AL-ISHLAH:</w:t>
      </w:r>
      <w:r>
        <w:rPr>
          <w:i/>
          <w:spacing w:val="40"/>
          <w:sz w:val="24"/>
        </w:rPr>
        <w:t> </w:t>
      </w:r>
      <w:r>
        <w:rPr>
          <w:i/>
          <w:sz w:val="24"/>
        </w:rPr>
        <w:t>Jurnal </w:t>
      </w:r>
      <w:r>
        <w:rPr>
          <w:i/>
          <w:spacing w:val="-2"/>
          <w:sz w:val="24"/>
        </w:rPr>
        <w:t>Pendidikan</w:t>
      </w:r>
      <w:r>
        <w:rPr>
          <w:i/>
          <w:sz w:val="24"/>
        </w:rPr>
        <w:tab/>
      </w:r>
      <w:r>
        <w:rPr>
          <w:i/>
          <w:spacing w:val="-2"/>
          <w:sz w:val="24"/>
        </w:rPr>
        <w:t>Islam</w:t>
      </w:r>
      <w:r>
        <w:rPr>
          <w:spacing w:val="-2"/>
          <w:sz w:val="24"/>
        </w:rPr>
        <w:t>,</w:t>
      </w:r>
      <w:r>
        <w:rPr>
          <w:sz w:val="24"/>
        </w:rPr>
        <w:tab/>
      </w:r>
      <w:r>
        <w:rPr>
          <w:spacing w:val="-4"/>
          <w:sz w:val="24"/>
        </w:rPr>
        <w:t>18.1</w:t>
      </w:r>
      <w:r>
        <w:rPr>
          <w:sz w:val="24"/>
        </w:rPr>
        <w:tab/>
      </w:r>
      <w:r>
        <w:rPr>
          <w:spacing w:val="-2"/>
          <w:sz w:val="24"/>
        </w:rPr>
        <w:t>(2020),</w:t>
      </w:r>
      <w:r>
        <w:rPr>
          <w:sz w:val="24"/>
        </w:rPr>
        <w:tab/>
      </w:r>
      <w:r>
        <w:rPr>
          <w:spacing w:val="-2"/>
          <w:sz w:val="24"/>
        </w:rPr>
        <w:t>85–100</w:t>
      </w:r>
    </w:p>
    <w:p>
      <w:pPr>
        <w:pStyle w:val="BodyText"/>
        <w:ind w:left="1048"/>
      </w:pPr>
      <w:r>
        <w:rPr>
          <w:spacing w:val="-2"/>
        </w:rPr>
        <w:t>&lt;https://doi.org/10.35905/alishlah.v18i1.1278&gt;</w:t>
      </w:r>
    </w:p>
    <w:p>
      <w:pPr>
        <w:pStyle w:val="BodyText"/>
        <w:spacing w:before="79"/>
        <w:ind w:left="1048" w:right="141" w:hanging="480"/>
        <w:jc w:val="both"/>
      </w:pPr>
      <w:r>
        <w:rPr/>
        <w:t>Saputra, Ananda, Ali Muhammad, and Cahyoko Edi Tando, ‘Peran Pembimbing Kemasyaraktan</w:t>
      </w:r>
      <w:r>
        <w:rPr>
          <w:spacing w:val="-5"/>
        </w:rPr>
        <w:t> </w:t>
      </w:r>
      <w:r>
        <w:rPr/>
        <w:t>Dalam</w:t>
      </w:r>
      <w:r>
        <w:rPr>
          <w:spacing w:val="-3"/>
        </w:rPr>
        <w:t> </w:t>
      </w:r>
      <w:r>
        <w:rPr/>
        <w:t>Menangani</w:t>
      </w:r>
      <w:r>
        <w:rPr>
          <w:spacing w:val="-5"/>
        </w:rPr>
        <w:t> </w:t>
      </w:r>
      <w:r>
        <w:rPr/>
        <w:t>Anak</w:t>
      </w:r>
      <w:r>
        <w:rPr>
          <w:spacing w:val="-5"/>
        </w:rPr>
        <w:t> </w:t>
      </w:r>
      <w:r>
        <w:rPr/>
        <w:t>Yang</w:t>
      </w:r>
      <w:r>
        <w:rPr>
          <w:spacing w:val="-3"/>
        </w:rPr>
        <w:t> </w:t>
      </w:r>
      <w:r>
        <w:rPr/>
        <w:t>Berkonflik</w:t>
      </w:r>
      <w:r>
        <w:rPr>
          <w:spacing w:val="-5"/>
        </w:rPr>
        <w:t> </w:t>
      </w:r>
      <w:r>
        <w:rPr/>
        <w:t>Hukum’,</w:t>
      </w:r>
      <w:r>
        <w:rPr>
          <w:spacing w:val="-5"/>
        </w:rPr>
        <w:t> </w:t>
      </w:r>
      <w:r>
        <w:rPr/>
        <w:t>4</w:t>
      </w:r>
      <w:r>
        <w:rPr>
          <w:spacing w:val="-3"/>
        </w:rPr>
        <w:t> </w:t>
      </w:r>
      <w:r>
        <w:rPr/>
        <w:t>(2022), </w:t>
      </w:r>
      <w:r>
        <w:rPr>
          <w:spacing w:val="-2"/>
        </w:rPr>
        <w:t>6895–6902</w:t>
      </w:r>
    </w:p>
    <w:p>
      <w:pPr>
        <w:pStyle w:val="BodyText"/>
        <w:spacing w:before="80"/>
        <w:ind w:left="1048" w:right="136" w:hanging="480"/>
        <w:jc w:val="both"/>
      </w:pPr>
      <w:r>
        <w:rPr/>
        <w:t>Sasmita, Tiwi, Kabib Nawawi, and Yulia Monita, ‘Pelaksanaan Pembinaan Narapidana Anak Yang Dijatuhi Pidana Penjara Jangka Pendek Di Lembaga Pembinaan Khusus Anak (LPKA)’, </w:t>
      </w:r>
      <w:r>
        <w:rPr>
          <w:i/>
        </w:rPr>
        <w:t>PAMPAS: Journal of Criminal Law</w:t>
      </w:r>
      <w:r>
        <w:rPr/>
        <w:t>, 2.1 (2021), 73–84 &lt;https://doi.org/10.22437/pampas.v2i1.12685&gt;</w:t>
      </w:r>
    </w:p>
    <w:p>
      <w:pPr>
        <w:pStyle w:val="BodyText"/>
        <w:spacing w:line="242" w:lineRule="auto" w:before="79"/>
        <w:ind w:left="1048" w:right="138" w:hanging="480"/>
        <w:jc w:val="both"/>
      </w:pPr>
      <w:r>
        <w:rPr/>
        <w:t>Sinaga, Alrico Febrillian Jaya, ‘Peran Balai Kemasyarakatan Dalam Resosialisasi Narapidana Menurut Undang-Undang Nomor 12 Tahun 1995 Tentang Pemasyarakatan’ (Universitas Atma Jaya Yogyakarta, 2019)</w:t>
      </w:r>
    </w:p>
    <w:p>
      <w:pPr>
        <w:spacing w:before="74"/>
        <w:ind w:left="1048" w:right="143" w:hanging="480"/>
        <w:jc w:val="both"/>
        <w:rPr>
          <w:sz w:val="24"/>
        </w:rPr>
      </w:pPr>
      <w:r>
        <w:rPr>
          <w:sz w:val="24"/>
        </w:rPr>
        <w:t>Soekanto, Soerjono, </w:t>
      </w:r>
      <w:r>
        <w:rPr>
          <w:i/>
          <w:sz w:val="24"/>
        </w:rPr>
        <w:t>Sosiologi Suatu Pengantar </w:t>
      </w:r>
      <w:r>
        <w:rPr>
          <w:sz w:val="24"/>
        </w:rPr>
        <w:t>(Jakarta: : PT Raja Grafindo persada, 2006)</w:t>
      </w:r>
    </w:p>
    <w:p>
      <w:pPr>
        <w:pStyle w:val="BodyText"/>
        <w:spacing w:before="79"/>
        <w:ind w:left="1048" w:right="143" w:hanging="480"/>
        <w:jc w:val="both"/>
      </w:pPr>
      <w:r>
        <w:rPr/>
        <w:t>Soelistyarini, Titien Diah, ‘Soelistyarini, T. D. (2013). Pedoman Penyusunan Tinjauan Pustaka Dalam Penelitian Dan Penulisan Ilmiah. Universitas Airlangga, 1-6.’, 1–6</w:t>
      </w:r>
    </w:p>
    <w:p>
      <w:pPr>
        <w:pStyle w:val="BodyText"/>
        <w:spacing w:line="242" w:lineRule="auto" w:before="79"/>
        <w:ind w:left="1048" w:right="143" w:hanging="480"/>
        <w:jc w:val="both"/>
      </w:pPr>
      <w:r>
        <w:rPr/>
        <w:t>Sofyan, Adrian, ‘PERAN PEMBIMBING KEMASYARAKATAN DALAM PERLINDUNGAN</w:t>
      </w:r>
      <w:r>
        <w:rPr>
          <w:spacing w:val="31"/>
        </w:rPr>
        <w:t> </w:t>
      </w:r>
      <w:r>
        <w:rPr/>
        <w:t>ANAK</w:t>
      </w:r>
      <w:r>
        <w:rPr>
          <w:spacing w:val="33"/>
        </w:rPr>
        <w:t> </w:t>
      </w:r>
      <w:r>
        <w:rPr/>
        <w:t>YANG</w:t>
      </w:r>
      <w:r>
        <w:rPr>
          <w:spacing w:val="34"/>
        </w:rPr>
        <w:t> </w:t>
      </w:r>
      <w:r>
        <w:rPr/>
        <w:t>BERHADAPAN</w:t>
      </w:r>
      <w:r>
        <w:rPr>
          <w:spacing w:val="33"/>
        </w:rPr>
        <w:t> </w:t>
      </w:r>
      <w:r>
        <w:rPr/>
        <w:t>DENGAN</w:t>
      </w:r>
      <w:r>
        <w:rPr>
          <w:spacing w:val="34"/>
        </w:rPr>
        <w:t> </w:t>
      </w:r>
      <w:r>
        <w:rPr>
          <w:spacing w:val="-2"/>
        </w:rPr>
        <w:t>HUKUM’,</w:t>
      </w:r>
    </w:p>
    <w:p>
      <w:pPr>
        <w:spacing w:line="273" w:lineRule="exact" w:before="0"/>
        <w:ind w:left="1048" w:right="0" w:firstLine="0"/>
        <w:jc w:val="both"/>
        <w:rPr>
          <w:sz w:val="24"/>
        </w:rPr>
      </w:pPr>
      <w:r>
        <w:rPr>
          <w:i/>
          <w:sz w:val="24"/>
        </w:rPr>
        <w:t>Journal</w:t>
      </w:r>
      <w:r>
        <w:rPr>
          <w:i/>
          <w:spacing w:val="-1"/>
          <w:sz w:val="24"/>
        </w:rPr>
        <w:t> </w:t>
      </w:r>
      <w:r>
        <w:rPr>
          <w:i/>
          <w:sz w:val="24"/>
        </w:rPr>
        <w:t>Syntax Admiration</w:t>
      </w:r>
      <w:r>
        <w:rPr>
          <w:sz w:val="24"/>
        </w:rPr>
        <w:t>, Vol.</w:t>
      </w:r>
      <w:r>
        <w:rPr>
          <w:spacing w:val="-1"/>
          <w:sz w:val="24"/>
        </w:rPr>
        <w:t> </w:t>
      </w:r>
      <w:r>
        <w:rPr>
          <w:sz w:val="24"/>
        </w:rPr>
        <w:t>1 No. </w:t>
      </w:r>
      <w:r>
        <w:rPr>
          <w:spacing w:val="-2"/>
          <w:sz w:val="24"/>
        </w:rPr>
        <w:t>(2020)</w:t>
      </w:r>
    </w:p>
    <w:p>
      <w:pPr>
        <w:spacing w:before="80"/>
        <w:ind w:left="1048" w:right="140" w:hanging="480"/>
        <w:jc w:val="both"/>
        <w:rPr>
          <w:sz w:val="24"/>
        </w:rPr>
      </w:pPr>
      <w:r>
        <w:rPr>
          <w:sz w:val="24"/>
        </w:rPr>
        <w:t>Suhardono, Edy, </w:t>
      </w:r>
      <w:r>
        <w:rPr>
          <w:i/>
          <w:sz w:val="24"/>
        </w:rPr>
        <w:t>Teori Peran</w:t>
      </w:r>
      <w:r>
        <w:rPr>
          <w:i/>
          <w:spacing w:val="-15"/>
          <w:sz w:val="24"/>
        </w:rPr>
        <w:t> </w:t>
      </w:r>
      <w:r>
        <w:rPr>
          <w:i/>
          <w:sz w:val="24"/>
        </w:rPr>
        <w:t>: Konsep, Derivasi, Dan Implikasi. Pengantar Prof. Dr. Sarlito Wirawan Sarwono </w:t>
      </w:r>
      <w:r>
        <w:rPr>
          <w:sz w:val="24"/>
        </w:rPr>
        <w:t>(Jakarta: PT. Gramedia Pustaka Utama, 2018)</w:t>
      </w:r>
    </w:p>
    <w:p>
      <w:pPr>
        <w:tabs>
          <w:tab w:pos="2524" w:val="left" w:leader="none"/>
          <w:tab w:pos="4795" w:val="left" w:leader="none"/>
          <w:tab w:pos="6210" w:val="left" w:leader="none"/>
          <w:tab w:pos="8027" w:val="left" w:leader="none"/>
        </w:tabs>
        <w:spacing w:before="79"/>
        <w:ind w:left="1048" w:right="136" w:hanging="480"/>
        <w:jc w:val="both"/>
        <w:rPr>
          <w:sz w:val="24"/>
        </w:rPr>
      </w:pPr>
      <w:r>
        <w:rPr>
          <w:sz w:val="24"/>
        </w:rPr>
        <w:t>Sulistio,</w:t>
      </w:r>
      <w:r>
        <w:rPr>
          <w:spacing w:val="-2"/>
          <w:sz w:val="24"/>
        </w:rPr>
        <w:t> </w:t>
      </w:r>
      <w:r>
        <w:rPr>
          <w:sz w:val="24"/>
        </w:rPr>
        <w:t>Sulistio, ‘Intensification of</w:t>
      </w:r>
      <w:r>
        <w:rPr>
          <w:spacing w:val="-1"/>
          <w:sz w:val="24"/>
        </w:rPr>
        <w:t> </w:t>
      </w:r>
      <w:r>
        <w:rPr>
          <w:sz w:val="24"/>
        </w:rPr>
        <w:t>Social Behavior in Community Development: An Approach to Applied Social Psychology’, </w:t>
      </w:r>
      <w:r>
        <w:rPr>
          <w:i/>
          <w:sz w:val="24"/>
        </w:rPr>
        <w:t>Journal of Advanced Guidance </w:t>
      </w:r>
      <w:r>
        <w:rPr>
          <w:i/>
          <w:spacing w:val="-5"/>
          <w:sz w:val="24"/>
        </w:rPr>
        <w:t>and</w:t>
      </w:r>
      <w:r>
        <w:rPr>
          <w:i/>
          <w:sz w:val="24"/>
        </w:rPr>
        <w:tab/>
      </w:r>
      <w:r>
        <w:rPr>
          <w:i/>
          <w:spacing w:val="-2"/>
          <w:sz w:val="24"/>
        </w:rPr>
        <w:t>Counseling</w:t>
      </w:r>
      <w:r>
        <w:rPr>
          <w:spacing w:val="-2"/>
          <w:sz w:val="24"/>
        </w:rPr>
        <w:t>,</w:t>
      </w:r>
      <w:r>
        <w:rPr>
          <w:sz w:val="24"/>
        </w:rPr>
        <w:tab/>
      </w:r>
      <w:r>
        <w:rPr>
          <w:spacing w:val="-5"/>
          <w:sz w:val="24"/>
        </w:rPr>
        <w:t>4.1</w:t>
      </w:r>
      <w:r>
        <w:rPr>
          <w:sz w:val="24"/>
        </w:rPr>
        <w:tab/>
      </w:r>
      <w:r>
        <w:rPr>
          <w:spacing w:val="-2"/>
          <w:sz w:val="24"/>
        </w:rPr>
        <w:t>(2023),</w:t>
      </w:r>
      <w:r>
        <w:rPr>
          <w:sz w:val="24"/>
        </w:rPr>
        <w:tab/>
      </w:r>
      <w:r>
        <w:rPr>
          <w:spacing w:val="-4"/>
          <w:sz w:val="24"/>
        </w:rPr>
        <w:t>1–12</w:t>
      </w:r>
    </w:p>
    <w:p>
      <w:pPr>
        <w:pStyle w:val="BodyText"/>
        <w:ind w:left="1048"/>
      </w:pPr>
      <w:r>
        <w:rPr>
          <w:spacing w:val="-2"/>
        </w:rPr>
        <w:t>&lt;https://doi.org/10.21580/jagc.2023.4.1.16106&gt;</w:t>
      </w:r>
    </w:p>
    <w:p>
      <w:pPr>
        <w:pStyle w:val="BodyText"/>
        <w:spacing w:before="80"/>
        <w:ind w:left="1048" w:right="138" w:hanging="480"/>
        <w:jc w:val="both"/>
      </w:pPr>
      <w:r>
        <w:rPr/>
        <w:t>Syahrin,</w:t>
      </w:r>
      <w:r>
        <w:rPr>
          <w:spacing w:val="-9"/>
        </w:rPr>
        <w:t> </w:t>
      </w:r>
      <w:r>
        <w:rPr/>
        <w:t>Alif</w:t>
      </w:r>
      <w:r>
        <w:rPr>
          <w:spacing w:val="-9"/>
        </w:rPr>
        <w:t> </w:t>
      </w:r>
      <w:r>
        <w:rPr/>
        <w:t>Alfi,</w:t>
      </w:r>
      <w:r>
        <w:rPr>
          <w:spacing w:val="-9"/>
        </w:rPr>
        <w:t> </w:t>
      </w:r>
      <w:r>
        <w:rPr/>
        <w:t>and</w:t>
      </w:r>
      <w:r>
        <w:rPr>
          <w:spacing w:val="-8"/>
        </w:rPr>
        <w:t> </w:t>
      </w:r>
      <w:r>
        <w:rPr/>
        <w:t>Bunga</w:t>
      </w:r>
      <w:r>
        <w:rPr>
          <w:spacing w:val="-9"/>
        </w:rPr>
        <w:t> </w:t>
      </w:r>
      <w:r>
        <w:rPr/>
        <w:t>Mustika,</w:t>
      </w:r>
      <w:r>
        <w:rPr>
          <w:spacing w:val="-9"/>
        </w:rPr>
        <w:t> </w:t>
      </w:r>
      <w:r>
        <w:rPr/>
        <w:t>‘Makna</w:t>
      </w:r>
      <w:r>
        <w:rPr>
          <w:spacing w:val="-9"/>
        </w:rPr>
        <w:t> </w:t>
      </w:r>
      <w:r>
        <w:rPr/>
        <w:t>Hijrah</w:t>
      </w:r>
      <w:r>
        <w:rPr>
          <w:spacing w:val="-8"/>
        </w:rPr>
        <w:t> </w:t>
      </w:r>
      <w:r>
        <w:rPr/>
        <w:t>Bagi</w:t>
      </w:r>
      <w:r>
        <w:rPr>
          <w:spacing w:val="-8"/>
        </w:rPr>
        <w:t> </w:t>
      </w:r>
      <w:r>
        <w:rPr/>
        <w:t>Kalangan</w:t>
      </w:r>
      <w:r>
        <w:rPr>
          <w:spacing w:val="-8"/>
        </w:rPr>
        <w:t> </w:t>
      </w:r>
      <w:r>
        <w:rPr/>
        <w:t>Remaja</w:t>
      </w:r>
      <w:r>
        <w:rPr>
          <w:spacing w:val="-9"/>
        </w:rPr>
        <w:t> </w:t>
      </w:r>
      <w:r>
        <w:rPr/>
        <w:t>Non Santri: Dampak Penggunaan Media Sosial’, </w:t>
      </w:r>
      <w:r>
        <w:rPr>
          <w:i/>
        </w:rPr>
        <w:t>Jurnal Studi Agama </w:t>
      </w:r>
      <w:r>
        <w:rPr>
          <w:i/>
        </w:rPr>
        <w:t>Dan Masyarakat</w:t>
      </w:r>
      <w:r>
        <w:rPr/>
        <w:t>,</w:t>
      </w:r>
      <w:r>
        <w:rPr>
          <w:spacing w:val="-1"/>
        </w:rPr>
        <w:t> </w:t>
      </w:r>
      <w:r>
        <w:rPr/>
        <w:t>16.1</w:t>
      </w:r>
      <w:r>
        <w:rPr>
          <w:spacing w:val="-1"/>
        </w:rPr>
        <w:t> </w:t>
      </w:r>
      <w:r>
        <w:rPr/>
        <w:t>(2020), 61–72</w:t>
      </w:r>
      <w:r>
        <w:rPr>
          <w:spacing w:val="-1"/>
        </w:rPr>
        <w:t> </w:t>
      </w:r>
      <w:r>
        <w:rPr/>
        <w:t>&lt;https://doi.org/10.23971/jsam.v16i1.1901&gt;</w:t>
      </w:r>
    </w:p>
    <w:p>
      <w:pPr>
        <w:pStyle w:val="BodyText"/>
        <w:spacing w:before="81"/>
        <w:ind w:left="1048" w:right="139" w:hanging="480"/>
        <w:jc w:val="both"/>
      </w:pPr>
      <w:r>
        <w:rPr/>
        <w:t>Vol,</w:t>
      </w:r>
      <w:r>
        <w:rPr>
          <w:spacing w:val="-4"/>
        </w:rPr>
        <w:t> </w:t>
      </w:r>
      <w:r>
        <w:rPr/>
        <w:t>J</w:t>
      </w:r>
      <w:r>
        <w:rPr>
          <w:spacing w:val="-4"/>
        </w:rPr>
        <w:t> </w:t>
      </w:r>
      <w:r>
        <w:rPr/>
        <w:t>O</w:t>
      </w:r>
      <w:r>
        <w:rPr>
          <w:spacing w:val="-4"/>
        </w:rPr>
        <w:t> </w:t>
      </w:r>
      <w:r>
        <w:rPr/>
        <w:t>M</w:t>
      </w:r>
      <w:r>
        <w:rPr>
          <w:spacing w:val="-7"/>
        </w:rPr>
        <w:t> </w:t>
      </w:r>
      <w:r>
        <w:rPr/>
        <w:t>Fisip,</w:t>
      </w:r>
      <w:r>
        <w:rPr>
          <w:spacing w:val="-4"/>
        </w:rPr>
        <w:t> </w:t>
      </w:r>
      <w:r>
        <w:rPr/>
        <w:t>‘Kata</w:t>
      </w:r>
      <w:r>
        <w:rPr>
          <w:spacing w:val="-7"/>
        </w:rPr>
        <w:t> </w:t>
      </w:r>
      <w:r>
        <w:rPr/>
        <w:t>Kunci:</w:t>
      </w:r>
      <w:r>
        <w:rPr>
          <w:spacing w:val="-4"/>
        </w:rPr>
        <w:t> </w:t>
      </w:r>
      <w:r>
        <w:rPr/>
        <w:t>Kriminal</w:t>
      </w:r>
      <w:r>
        <w:rPr>
          <w:spacing w:val="-4"/>
        </w:rPr>
        <w:t> </w:t>
      </w:r>
      <w:r>
        <w:rPr/>
        <w:t>Anak,</w:t>
      </w:r>
      <w:r>
        <w:rPr>
          <w:spacing w:val="-4"/>
        </w:rPr>
        <w:t> </w:t>
      </w:r>
      <w:r>
        <w:rPr/>
        <w:t>Lembaga</w:t>
      </w:r>
      <w:r>
        <w:rPr>
          <w:spacing w:val="-6"/>
        </w:rPr>
        <w:t> </w:t>
      </w:r>
      <w:r>
        <w:rPr/>
        <w:t>Pemasyarakatan</w:t>
      </w:r>
      <w:r>
        <w:rPr>
          <w:spacing w:val="-3"/>
        </w:rPr>
        <w:t> </w:t>
      </w:r>
      <w:r>
        <w:rPr/>
        <w:t>Kelas</w:t>
      </w:r>
      <w:r>
        <w:rPr>
          <w:spacing w:val="-3"/>
        </w:rPr>
        <w:t> </w:t>
      </w:r>
      <w:r>
        <w:rPr/>
        <w:t>II B, Dan Faktor Penyebab Kriminal.’, 3.2, 1–15</w:t>
      </w:r>
    </w:p>
    <w:p>
      <w:pPr>
        <w:pStyle w:val="BodyText"/>
        <w:spacing w:after="0"/>
        <w:jc w:val="both"/>
        <w:sectPr>
          <w:pgSz w:w="11910" w:h="16840"/>
          <w:pgMar w:header="0" w:footer="1000" w:top="1920" w:bottom="1200" w:left="1700" w:right="1559"/>
        </w:sectPr>
      </w:pPr>
    </w:p>
    <w:p>
      <w:pPr>
        <w:pStyle w:val="BodyText"/>
        <w:spacing w:before="53"/>
      </w:pPr>
    </w:p>
    <w:p>
      <w:pPr>
        <w:pStyle w:val="BodyText"/>
        <w:ind w:left="1048" w:right="141" w:hanging="480"/>
        <w:jc w:val="both"/>
      </w:pPr>
      <w:r>
        <w:rPr/>
        <w:t>Wiguna, Ringgana Wandy, ‘Reintegrasi Sosial: Pengertian, Tujuan, Faktor &amp; Contohnya’, 2024</w:t>
      </w:r>
    </w:p>
    <w:p>
      <w:pPr>
        <w:spacing w:before="79"/>
        <w:ind w:left="1048" w:right="142" w:hanging="480"/>
        <w:jc w:val="both"/>
        <w:rPr>
          <w:sz w:val="24"/>
        </w:rPr>
      </w:pPr>
      <w:r>
        <w:rPr>
          <w:sz w:val="24"/>
        </w:rPr>
        <w:t>Abintoro, Prakoso, </w:t>
      </w:r>
      <w:r>
        <w:rPr>
          <w:i/>
          <w:sz w:val="24"/>
        </w:rPr>
        <w:t>Pembaharuan Sistem Peradilan Anak </w:t>
      </w:r>
      <w:r>
        <w:rPr>
          <w:sz w:val="24"/>
        </w:rPr>
        <w:t>(Yogyakarta: Laksbang Grafika, 2013)</w:t>
      </w:r>
    </w:p>
    <w:p>
      <w:pPr>
        <w:pStyle w:val="BodyText"/>
        <w:spacing w:before="79"/>
        <w:ind w:left="1048" w:right="140" w:hanging="480"/>
        <w:jc w:val="both"/>
      </w:pPr>
      <w:r>
        <w:rPr/>
        <w:t>Adiba, Syarifatul, ‘Upaya Balai Rehabilitasi Anak Membutuhkan Perlindungan Khusus (BRSAMPK) Handayani Dalam Proses Resosialisasi Terhadap Anak Pelaku</w:t>
      </w:r>
      <w:r>
        <w:rPr>
          <w:spacing w:val="-17"/>
        </w:rPr>
        <w:t> </w:t>
      </w:r>
      <w:r>
        <w:rPr/>
        <w:t>Tawuran’</w:t>
      </w:r>
      <w:r>
        <w:rPr>
          <w:spacing w:val="-14"/>
        </w:rPr>
        <w:t> </w:t>
      </w:r>
      <w:r>
        <w:rPr/>
        <w:t>(Universitas</w:t>
      </w:r>
      <w:r>
        <w:rPr>
          <w:spacing w:val="-14"/>
        </w:rPr>
        <w:t> </w:t>
      </w:r>
      <w:r>
        <w:rPr/>
        <w:t>Islam</w:t>
      </w:r>
      <w:r>
        <w:rPr>
          <w:spacing w:val="-11"/>
        </w:rPr>
        <w:t> </w:t>
      </w:r>
      <w:r>
        <w:rPr/>
        <w:t>Negeri</w:t>
      </w:r>
      <w:r>
        <w:rPr>
          <w:spacing w:val="-14"/>
        </w:rPr>
        <w:t> </w:t>
      </w:r>
      <w:r>
        <w:rPr/>
        <w:t>Syarif</w:t>
      </w:r>
      <w:r>
        <w:rPr>
          <w:spacing w:val="-13"/>
        </w:rPr>
        <w:t> </w:t>
      </w:r>
      <w:r>
        <w:rPr/>
        <w:t>Hidayatullah</w:t>
      </w:r>
      <w:r>
        <w:rPr>
          <w:spacing w:val="-14"/>
        </w:rPr>
        <w:t> </w:t>
      </w:r>
      <w:r>
        <w:rPr/>
        <w:t>Jakarta,</w:t>
      </w:r>
      <w:r>
        <w:rPr>
          <w:spacing w:val="-13"/>
        </w:rPr>
        <w:t> </w:t>
      </w:r>
      <w:r>
        <w:rPr>
          <w:spacing w:val="-2"/>
        </w:rPr>
        <w:t>2020)</w:t>
      </w:r>
    </w:p>
    <w:p>
      <w:pPr>
        <w:spacing w:before="82"/>
        <w:ind w:left="1048" w:right="137" w:hanging="480"/>
        <w:jc w:val="both"/>
        <w:rPr>
          <w:sz w:val="24"/>
        </w:rPr>
      </w:pPr>
      <w:r>
        <w:rPr>
          <w:sz w:val="24"/>
        </w:rPr>
        <w:t>Albi Anggito dan Johan Setiawan, S. Pd, </w:t>
      </w:r>
      <w:r>
        <w:rPr>
          <w:i/>
          <w:sz w:val="24"/>
        </w:rPr>
        <w:t>Metode Penelitian Kualitatif </w:t>
      </w:r>
      <w:r>
        <w:rPr>
          <w:sz w:val="24"/>
        </w:rPr>
        <w:t>(Sukabumi Jawa Barat: CV. Jejak, 2018)</w:t>
      </w:r>
    </w:p>
    <w:p>
      <w:pPr>
        <w:pStyle w:val="BodyText"/>
        <w:spacing w:before="80"/>
        <w:ind w:left="1048" w:right="136" w:hanging="480"/>
        <w:jc w:val="both"/>
      </w:pPr>
      <w:r>
        <w:rPr/>
        <w:t>Alfansyur,</w:t>
      </w:r>
      <w:r>
        <w:rPr>
          <w:spacing w:val="-15"/>
        </w:rPr>
        <w:t> </w:t>
      </w:r>
      <w:r>
        <w:rPr/>
        <w:t>Andarusni,</w:t>
      </w:r>
      <w:r>
        <w:rPr>
          <w:spacing w:val="-15"/>
        </w:rPr>
        <w:t> </w:t>
      </w:r>
      <w:r>
        <w:rPr/>
        <w:t>and</w:t>
      </w:r>
      <w:r>
        <w:rPr>
          <w:spacing w:val="-15"/>
        </w:rPr>
        <w:t> </w:t>
      </w:r>
      <w:r>
        <w:rPr/>
        <w:t>Mariyani,</w:t>
      </w:r>
      <w:r>
        <w:rPr>
          <w:spacing w:val="-15"/>
        </w:rPr>
        <w:t> </w:t>
      </w:r>
      <w:r>
        <w:rPr/>
        <w:t>‘Seni</w:t>
      </w:r>
      <w:r>
        <w:rPr>
          <w:spacing w:val="-15"/>
        </w:rPr>
        <w:t> </w:t>
      </w:r>
      <w:r>
        <w:rPr/>
        <w:t>Mengelola</w:t>
      </w:r>
      <w:r>
        <w:rPr>
          <w:spacing w:val="-15"/>
        </w:rPr>
        <w:t> </w:t>
      </w:r>
      <w:r>
        <w:rPr/>
        <w:t>Data</w:t>
      </w:r>
      <w:r>
        <w:rPr>
          <w:spacing w:val="-15"/>
        </w:rPr>
        <w:t> </w:t>
      </w:r>
      <w:r>
        <w:rPr/>
        <w:t>:</w:t>
      </w:r>
      <w:r>
        <w:rPr>
          <w:spacing w:val="-15"/>
        </w:rPr>
        <w:t> </w:t>
      </w:r>
      <w:r>
        <w:rPr/>
        <w:t>Penerapan</w:t>
      </w:r>
      <w:r>
        <w:rPr>
          <w:spacing w:val="-15"/>
        </w:rPr>
        <w:t> </w:t>
      </w:r>
      <w:r>
        <w:rPr/>
        <w:t>Triangulasi Teknik</w:t>
      </w:r>
      <w:r>
        <w:rPr>
          <w:spacing w:val="-6"/>
        </w:rPr>
        <w:t> </w:t>
      </w:r>
      <w:r>
        <w:rPr/>
        <w:t>,</w:t>
      </w:r>
      <w:r>
        <w:rPr>
          <w:spacing w:val="-7"/>
        </w:rPr>
        <w:t> </w:t>
      </w:r>
      <w:r>
        <w:rPr/>
        <w:t>Sumber</w:t>
      </w:r>
      <w:r>
        <w:rPr>
          <w:spacing w:val="-8"/>
        </w:rPr>
        <w:t> </w:t>
      </w:r>
      <w:r>
        <w:rPr/>
        <w:t>Dan</w:t>
      </w:r>
      <w:r>
        <w:rPr>
          <w:spacing w:val="-7"/>
        </w:rPr>
        <w:t> </w:t>
      </w:r>
      <w:r>
        <w:rPr/>
        <w:t>Waktu</w:t>
      </w:r>
      <w:r>
        <w:rPr>
          <w:spacing w:val="-5"/>
        </w:rPr>
        <w:t> </w:t>
      </w:r>
      <w:r>
        <w:rPr/>
        <w:t>Pada</w:t>
      </w:r>
      <w:r>
        <w:rPr>
          <w:spacing w:val="-8"/>
        </w:rPr>
        <w:t> </w:t>
      </w:r>
      <w:r>
        <w:rPr/>
        <w:t>Penelitian</w:t>
      </w:r>
      <w:r>
        <w:rPr>
          <w:spacing w:val="-9"/>
        </w:rPr>
        <w:t> </w:t>
      </w:r>
      <w:r>
        <w:rPr/>
        <w:t>Pendidikan</w:t>
      </w:r>
      <w:r>
        <w:rPr>
          <w:spacing w:val="-7"/>
        </w:rPr>
        <w:t> </w:t>
      </w:r>
      <w:r>
        <w:rPr/>
        <w:t>Sosial’,</w:t>
      </w:r>
      <w:r>
        <w:rPr>
          <w:spacing w:val="-5"/>
        </w:rPr>
        <w:t> </w:t>
      </w:r>
      <w:r>
        <w:rPr>
          <w:i/>
        </w:rPr>
        <w:t>Historis</w:t>
      </w:r>
      <w:r>
        <w:rPr/>
        <w:t>,</w:t>
      </w:r>
      <w:r>
        <w:rPr>
          <w:spacing w:val="-7"/>
        </w:rPr>
        <w:t> </w:t>
      </w:r>
      <w:r>
        <w:rPr/>
        <w:t>5.2 (2020), 146–50</w:t>
      </w:r>
    </w:p>
    <w:p>
      <w:pPr>
        <w:pStyle w:val="BodyText"/>
        <w:spacing w:before="79"/>
        <w:ind w:left="1048" w:right="140" w:hanging="480"/>
        <w:jc w:val="both"/>
      </w:pPr>
      <w:r>
        <w:rPr/>
        <w:t>Assyakurrohim,</w:t>
      </w:r>
      <w:r>
        <w:rPr>
          <w:spacing w:val="-9"/>
        </w:rPr>
        <w:t> </w:t>
      </w:r>
      <w:r>
        <w:rPr/>
        <w:t>Dimas,</w:t>
      </w:r>
      <w:r>
        <w:rPr>
          <w:spacing w:val="-10"/>
        </w:rPr>
        <w:t> </w:t>
      </w:r>
      <w:r>
        <w:rPr/>
        <w:t>Dewa</w:t>
      </w:r>
      <w:r>
        <w:rPr>
          <w:spacing w:val="-8"/>
        </w:rPr>
        <w:t> </w:t>
      </w:r>
      <w:r>
        <w:rPr/>
        <w:t>Ikhram,</w:t>
      </w:r>
      <w:r>
        <w:rPr>
          <w:spacing w:val="-9"/>
        </w:rPr>
        <w:t> </w:t>
      </w:r>
      <w:r>
        <w:rPr/>
        <w:t>Rusdy</w:t>
      </w:r>
      <w:r>
        <w:rPr>
          <w:spacing w:val="-9"/>
        </w:rPr>
        <w:t> </w:t>
      </w:r>
      <w:r>
        <w:rPr/>
        <w:t>A</w:t>
      </w:r>
      <w:r>
        <w:rPr>
          <w:spacing w:val="-10"/>
        </w:rPr>
        <w:t> </w:t>
      </w:r>
      <w:r>
        <w:rPr/>
        <w:t>Sirodj,</w:t>
      </w:r>
      <w:r>
        <w:rPr>
          <w:spacing w:val="-9"/>
        </w:rPr>
        <w:t> </w:t>
      </w:r>
      <w:r>
        <w:rPr/>
        <w:t>and</w:t>
      </w:r>
      <w:r>
        <w:rPr>
          <w:spacing w:val="-9"/>
        </w:rPr>
        <w:t> </w:t>
      </w:r>
      <w:r>
        <w:rPr/>
        <w:t>M</w:t>
      </w:r>
      <w:r>
        <w:rPr>
          <w:spacing w:val="-9"/>
        </w:rPr>
        <w:t> </w:t>
      </w:r>
      <w:r>
        <w:rPr/>
        <w:t>Win</w:t>
      </w:r>
      <w:r>
        <w:rPr>
          <w:spacing w:val="-9"/>
        </w:rPr>
        <w:t> </w:t>
      </w:r>
      <w:r>
        <w:rPr/>
        <w:t>Afgani,</w:t>
      </w:r>
      <w:r>
        <w:rPr>
          <w:spacing w:val="-9"/>
        </w:rPr>
        <w:t> </w:t>
      </w:r>
      <w:r>
        <w:rPr/>
        <w:t>‘Jurnal Pendidikan Sains Dan Komputer Metode Studi Kasus Dalam Penelitian Kualitatif Jurnal Pendidikan Sains Dan Komputer’, 3.1 (2023), 1–9</w:t>
      </w:r>
    </w:p>
    <w:p>
      <w:pPr>
        <w:pStyle w:val="BodyText"/>
        <w:spacing w:before="82"/>
        <w:ind w:left="1048" w:right="143" w:hanging="480"/>
        <w:jc w:val="both"/>
      </w:pPr>
      <w:r>
        <w:rPr/>
        <w:t>Azna, Tiwi Fadlilatul, Universitas Islam, Negeri Walisongo, Ali Murtadho, Universitas Islam, Negeri Walisongo, and others, ‘PERAN PENERAPAN KONSELING ISLAM Peran Penerapan Konseling Islam ….’, 9.2 (2024), </w:t>
      </w:r>
      <w:r>
        <w:rPr>
          <w:spacing w:val="-2"/>
        </w:rPr>
        <w:t>226–53</w:t>
      </w:r>
    </w:p>
    <w:p>
      <w:pPr>
        <w:spacing w:before="79"/>
        <w:ind w:left="1048" w:right="139" w:hanging="480"/>
        <w:jc w:val="both"/>
        <w:rPr>
          <w:sz w:val="24"/>
        </w:rPr>
      </w:pPr>
      <w:r>
        <w:rPr>
          <w:sz w:val="24"/>
        </w:rPr>
        <w:t>Bastomi, Hasan, ‘Optimization of Religious Extension Role in COVID-19 Pandemic’,</w:t>
      </w:r>
      <w:r>
        <w:rPr>
          <w:spacing w:val="16"/>
          <w:sz w:val="24"/>
        </w:rPr>
        <w:t> </w:t>
      </w:r>
      <w:r>
        <w:rPr>
          <w:i/>
          <w:sz w:val="24"/>
        </w:rPr>
        <w:t>Journal</w:t>
      </w:r>
      <w:r>
        <w:rPr>
          <w:i/>
          <w:spacing w:val="16"/>
          <w:sz w:val="24"/>
        </w:rPr>
        <w:t> </w:t>
      </w:r>
      <w:r>
        <w:rPr>
          <w:i/>
          <w:sz w:val="24"/>
        </w:rPr>
        <w:t>of</w:t>
      </w:r>
      <w:r>
        <w:rPr>
          <w:i/>
          <w:spacing w:val="16"/>
          <w:sz w:val="24"/>
        </w:rPr>
        <w:t> </w:t>
      </w:r>
      <w:r>
        <w:rPr>
          <w:i/>
          <w:sz w:val="24"/>
        </w:rPr>
        <w:t>Advanced</w:t>
      </w:r>
      <w:r>
        <w:rPr>
          <w:i/>
          <w:spacing w:val="15"/>
          <w:sz w:val="24"/>
        </w:rPr>
        <w:t> </w:t>
      </w:r>
      <w:r>
        <w:rPr>
          <w:i/>
          <w:sz w:val="24"/>
        </w:rPr>
        <w:t>Guidance</w:t>
      </w:r>
      <w:r>
        <w:rPr>
          <w:i/>
          <w:spacing w:val="15"/>
          <w:sz w:val="24"/>
        </w:rPr>
        <w:t> </w:t>
      </w:r>
      <w:r>
        <w:rPr>
          <w:i/>
          <w:sz w:val="24"/>
        </w:rPr>
        <w:t>and</w:t>
      </w:r>
      <w:r>
        <w:rPr>
          <w:i/>
          <w:spacing w:val="15"/>
          <w:sz w:val="24"/>
        </w:rPr>
        <w:t> </w:t>
      </w:r>
      <w:r>
        <w:rPr>
          <w:i/>
          <w:sz w:val="24"/>
        </w:rPr>
        <w:t>Counseling</w:t>
      </w:r>
      <w:r>
        <w:rPr>
          <w:sz w:val="24"/>
        </w:rPr>
        <w:t>,</w:t>
      </w:r>
      <w:r>
        <w:rPr>
          <w:spacing w:val="15"/>
          <w:sz w:val="24"/>
        </w:rPr>
        <w:t> </w:t>
      </w:r>
      <w:r>
        <w:rPr>
          <w:sz w:val="24"/>
        </w:rPr>
        <w:t>1.2</w:t>
      </w:r>
      <w:r>
        <w:rPr>
          <w:spacing w:val="15"/>
          <w:sz w:val="24"/>
        </w:rPr>
        <w:t> </w:t>
      </w:r>
      <w:r>
        <w:rPr>
          <w:sz w:val="24"/>
        </w:rPr>
        <w:t>(2020),</w:t>
      </w:r>
      <w:r>
        <w:rPr>
          <w:spacing w:val="13"/>
          <w:sz w:val="24"/>
        </w:rPr>
        <w:t> </w:t>
      </w:r>
      <w:r>
        <w:rPr>
          <w:spacing w:val="-5"/>
          <w:sz w:val="24"/>
        </w:rPr>
        <w:t>157</w:t>
      </w:r>
    </w:p>
    <w:p>
      <w:pPr>
        <w:pStyle w:val="BodyText"/>
        <w:spacing w:before="1"/>
        <w:ind w:left="1048"/>
      </w:pPr>
      <w:r>
        <w:rPr>
          <w:spacing w:val="-2"/>
        </w:rPr>
        <w:t>&lt;https://doi.org/10.21580/jagc.2020.1.2.6032&gt;</w:t>
      </w:r>
    </w:p>
    <w:p>
      <w:pPr>
        <w:pStyle w:val="BodyText"/>
        <w:spacing w:before="79"/>
        <w:ind w:left="1048" w:right="140" w:hanging="480"/>
        <w:jc w:val="both"/>
      </w:pPr>
      <w:r>
        <w:rPr/>
        <w:t>Baubau),</w:t>
      </w:r>
      <w:r>
        <w:rPr>
          <w:spacing w:val="-15"/>
        </w:rPr>
        <w:t> </w:t>
      </w:r>
      <w:r>
        <w:rPr/>
        <w:t>Chaerul</w:t>
      </w:r>
      <w:r>
        <w:rPr>
          <w:spacing w:val="-15"/>
        </w:rPr>
        <w:t> </w:t>
      </w:r>
      <w:r>
        <w:rPr/>
        <w:t>Amri</w:t>
      </w:r>
      <w:r>
        <w:rPr>
          <w:spacing w:val="-15"/>
        </w:rPr>
        <w:t> </w:t>
      </w:r>
      <w:r>
        <w:rPr/>
        <w:t>(PK</w:t>
      </w:r>
      <w:r>
        <w:rPr>
          <w:spacing w:val="-15"/>
        </w:rPr>
        <w:t> </w:t>
      </w:r>
      <w:r>
        <w:rPr/>
        <w:t>Bapas,</w:t>
      </w:r>
      <w:r>
        <w:rPr>
          <w:spacing w:val="-15"/>
        </w:rPr>
        <w:t> </w:t>
      </w:r>
      <w:r>
        <w:rPr/>
        <w:t>‘Eks</w:t>
      </w:r>
      <w:r>
        <w:rPr>
          <w:spacing w:val="-15"/>
        </w:rPr>
        <w:t> </w:t>
      </w:r>
      <w:r>
        <w:rPr/>
        <w:t>Narapidana:</w:t>
      </w:r>
      <w:r>
        <w:rPr>
          <w:spacing w:val="-15"/>
        </w:rPr>
        <w:t> </w:t>
      </w:r>
      <w:r>
        <w:rPr/>
        <w:t>Antara</w:t>
      </w:r>
      <w:r>
        <w:rPr>
          <w:spacing w:val="-15"/>
        </w:rPr>
        <w:t> </w:t>
      </w:r>
      <w:r>
        <w:rPr/>
        <w:t>Diterima</w:t>
      </w:r>
      <w:r>
        <w:rPr>
          <w:spacing w:val="-15"/>
        </w:rPr>
        <w:t> </w:t>
      </w:r>
      <w:r>
        <w:rPr/>
        <w:t>Atau</w:t>
      </w:r>
      <w:r>
        <w:rPr>
          <w:spacing w:val="-15"/>
        </w:rPr>
        <w:t> </w:t>
      </w:r>
      <w:r>
        <w:rPr/>
        <w:t>Ditolak Masyarakat’, 2021 &lt;diterima-atau-ditolak-masyarakat#:~:text=Semua tergantung bagaimana seseorang mantan,peluang untuk menjadi lebih baik.&gt; [accessed 21 November 2024]</w:t>
      </w:r>
    </w:p>
    <w:p>
      <w:pPr>
        <w:pStyle w:val="BodyText"/>
        <w:spacing w:before="79"/>
        <w:ind w:left="568"/>
        <w:jc w:val="both"/>
      </w:pPr>
      <w:r>
        <w:rPr/>
        <w:t>Bun,</w:t>
      </w:r>
      <w:r>
        <w:rPr>
          <w:spacing w:val="70"/>
        </w:rPr>
        <w:t>   </w:t>
      </w:r>
      <w:r>
        <w:rPr/>
        <w:t>Bapas</w:t>
      </w:r>
      <w:r>
        <w:rPr>
          <w:spacing w:val="72"/>
        </w:rPr>
        <w:t>   </w:t>
      </w:r>
      <w:r>
        <w:rPr/>
        <w:t>pangkalan,</w:t>
      </w:r>
      <w:r>
        <w:rPr>
          <w:spacing w:val="72"/>
        </w:rPr>
        <w:t>   </w:t>
      </w:r>
      <w:r>
        <w:rPr/>
        <w:t>‘Tugas</w:t>
      </w:r>
      <w:r>
        <w:rPr>
          <w:spacing w:val="72"/>
        </w:rPr>
        <w:t>   </w:t>
      </w:r>
      <w:r>
        <w:rPr/>
        <w:t>Pokok</w:t>
      </w:r>
      <w:r>
        <w:rPr>
          <w:spacing w:val="72"/>
        </w:rPr>
        <w:t>   </w:t>
      </w:r>
      <w:r>
        <w:rPr/>
        <w:t>Dan</w:t>
      </w:r>
      <w:r>
        <w:rPr>
          <w:spacing w:val="72"/>
        </w:rPr>
        <w:t>   </w:t>
      </w:r>
      <w:r>
        <w:rPr/>
        <w:t>Fungsi</w:t>
      </w:r>
      <w:r>
        <w:rPr>
          <w:spacing w:val="73"/>
        </w:rPr>
        <w:t>   </w:t>
      </w:r>
      <w:r>
        <w:rPr>
          <w:spacing w:val="-2"/>
        </w:rPr>
        <w:t>Bapas’,</w:t>
      </w:r>
    </w:p>
    <w:p>
      <w:pPr>
        <w:spacing w:before="2"/>
        <w:ind w:left="1048" w:right="0" w:firstLine="0"/>
        <w:jc w:val="both"/>
        <w:rPr>
          <w:sz w:val="24"/>
        </w:rPr>
      </w:pPr>
      <w:r>
        <w:rPr>
          <w:i/>
          <w:sz w:val="24"/>
        </w:rPr>
        <w:t>Bapaspangkalanbun.Com</w:t>
      </w:r>
      <w:r>
        <w:rPr>
          <w:sz w:val="24"/>
        </w:rPr>
        <w:t>,</w:t>
      </w:r>
      <w:r>
        <w:rPr>
          <w:spacing w:val="-1"/>
          <w:sz w:val="24"/>
        </w:rPr>
        <w:t> </w:t>
      </w:r>
      <w:r>
        <w:rPr>
          <w:spacing w:val="-4"/>
          <w:sz w:val="24"/>
        </w:rPr>
        <w:t>2022</w:t>
      </w:r>
    </w:p>
    <w:p>
      <w:pPr>
        <w:spacing w:before="80"/>
        <w:ind w:left="1048" w:right="139" w:hanging="480"/>
        <w:jc w:val="both"/>
        <w:rPr>
          <w:sz w:val="24"/>
        </w:rPr>
      </w:pPr>
      <w:r>
        <w:rPr>
          <w:sz w:val="24"/>
        </w:rPr>
        <w:t>Bunadi,</w:t>
      </w:r>
      <w:r>
        <w:rPr>
          <w:spacing w:val="-11"/>
          <w:sz w:val="24"/>
        </w:rPr>
        <w:t> </w:t>
      </w:r>
      <w:r>
        <w:rPr>
          <w:sz w:val="24"/>
        </w:rPr>
        <w:t>Hidayat,</w:t>
      </w:r>
      <w:r>
        <w:rPr>
          <w:spacing w:val="-9"/>
          <w:sz w:val="24"/>
        </w:rPr>
        <w:t> </w:t>
      </w:r>
      <w:r>
        <w:rPr>
          <w:i/>
          <w:sz w:val="24"/>
        </w:rPr>
        <w:t>Penanggulangan</w:t>
      </w:r>
      <w:r>
        <w:rPr>
          <w:i/>
          <w:spacing w:val="-11"/>
          <w:sz w:val="24"/>
        </w:rPr>
        <w:t> </w:t>
      </w:r>
      <w:r>
        <w:rPr>
          <w:i/>
          <w:sz w:val="24"/>
        </w:rPr>
        <w:t>Kenakalan</w:t>
      </w:r>
      <w:r>
        <w:rPr>
          <w:i/>
          <w:spacing w:val="-11"/>
          <w:sz w:val="24"/>
        </w:rPr>
        <w:t> </w:t>
      </w:r>
      <w:r>
        <w:rPr>
          <w:i/>
          <w:sz w:val="24"/>
        </w:rPr>
        <w:t>Anak</w:t>
      </w:r>
      <w:r>
        <w:rPr>
          <w:i/>
          <w:spacing w:val="-13"/>
          <w:sz w:val="24"/>
        </w:rPr>
        <w:t> </w:t>
      </w:r>
      <w:r>
        <w:rPr>
          <w:i/>
          <w:sz w:val="24"/>
        </w:rPr>
        <w:t>Dalam</w:t>
      </w:r>
      <w:r>
        <w:rPr>
          <w:i/>
          <w:spacing w:val="-11"/>
          <w:sz w:val="24"/>
        </w:rPr>
        <w:t> </w:t>
      </w:r>
      <w:r>
        <w:rPr>
          <w:i/>
          <w:sz w:val="24"/>
        </w:rPr>
        <w:t>Hukum</w:t>
      </w:r>
      <w:r>
        <w:rPr>
          <w:i/>
          <w:spacing w:val="-11"/>
          <w:sz w:val="24"/>
        </w:rPr>
        <w:t> </w:t>
      </w:r>
      <w:r>
        <w:rPr>
          <w:i/>
          <w:sz w:val="24"/>
        </w:rPr>
        <w:t>Islam</w:t>
      </w:r>
      <w:r>
        <w:rPr>
          <w:i/>
          <w:spacing w:val="-8"/>
          <w:sz w:val="24"/>
        </w:rPr>
        <w:t> </w:t>
      </w:r>
      <w:r>
        <w:rPr>
          <w:sz w:val="24"/>
        </w:rPr>
        <w:t>(Penerbit Alumni, 2023)</w:t>
      </w:r>
    </w:p>
    <w:p>
      <w:pPr>
        <w:pStyle w:val="BodyText"/>
        <w:tabs>
          <w:tab w:pos="2782" w:val="left" w:leader="none"/>
          <w:tab w:pos="4200" w:val="left" w:leader="none"/>
          <w:tab w:pos="6187" w:val="left" w:leader="none"/>
          <w:tab w:pos="8506" w:val="right" w:leader="none"/>
        </w:tabs>
        <w:spacing w:before="79"/>
        <w:ind w:left="1048" w:right="138" w:hanging="480"/>
        <w:jc w:val="both"/>
      </w:pPr>
      <w:r>
        <w:rPr/>
        <w:t>D, RAMADHANO TWENTO, ‘Menelusuri Tren Jumlah Tahanan Anak Di </w:t>
      </w:r>
      <w:r>
        <w:rPr>
          <w:spacing w:val="-2"/>
        </w:rPr>
        <w:t>Indonesia</w:t>
      </w:r>
      <w:r>
        <w:rPr/>
        <w:tab/>
      </w:r>
      <w:r>
        <w:rPr>
          <w:spacing w:val="-2"/>
        </w:rPr>
        <w:t>Tahun</w:t>
      </w:r>
      <w:r>
        <w:rPr/>
        <w:tab/>
        <w:t>2020-</w:t>
      </w:r>
      <w:r>
        <w:rPr>
          <w:spacing w:val="-2"/>
        </w:rPr>
        <w:t>2024’,</w:t>
      </w:r>
      <w:r>
        <w:rPr/>
        <w:tab/>
      </w:r>
      <w:r>
        <w:rPr>
          <w:i/>
          <w:spacing w:val="-2"/>
        </w:rPr>
        <w:t>Goodstart</w:t>
      </w:r>
      <w:r>
        <w:rPr>
          <w:spacing w:val="-2"/>
        </w:rPr>
        <w:t>,</w:t>
      </w:r>
      <w:r>
        <w:rPr/>
        <w:tab/>
      </w:r>
      <w:r>
        <w:rPr>
          <w:spacing w:val="-4"/>
        </w:rPr>
        <w:t>2024</w:t>
      </w:r>
    </w:p>
    <w:p>
      <w:pPr>
        <w:pStyle w:val="BodyText"/>
        <w:ind w:left="1048" w:right="344"/>
        <w:jc w:val="both"/>
      </w:pPr>
      <w:r>
        <w:rPr>
          <w:spacing w:val="-2"/>
        </w:rPr>
        <w:t>&lt;https://data.goodstats.id/statistic/menelusuri-tren-jumlah-tahanan-anak-di- </w:t>
      </w:r>
      <w:r>
        <w:rPr/>
        <w:t>indonesia-tahun-2020-2024-ldbDb&gt; [accessed 21 November 2024]</w:t>
      </w:r>
    </w:p>
    <w:p>
      <w:pPr>
        <w:pStyle w:val="BodyText"/>
        <w:spacing w:line="242" w:lineRule="auto" w:before="80"/>
        <w:ind w:left="1048" w:right="146" w:hanging="480"/>
        <w:jc w:val="both"/>
      </w:pPr>
      <w:r>
        <w:rPr/>
        <w:t>‘E-BASSAMA Pelayanan Balai Pemasyarakatan Kelas I Semarang Secara Elektronik’ &lt;https://sites.google.com/view/basama/beranda&gt;</w:t>
      </w:r>
    </w:p>
    <w:p>
      <w:pPr>
        <w:spacing w:before="76"/>
        <w:ind w:left="568" w:right="0" w:firstLine="0"/>
        <w:jc w:val="both"/>
        <w:rPr>
          <w:sz w:val="24"/>
        </w:rPr>
      </w:pPr>
      <w:r>
        <w:rPr>
          <w:sz w:val="24"/>
        </w:rPr>
        <w:t>Fadhallah,</w:t>
      </w:r>
      <w:r>
        <w:rPr>
          <w:spacing w:val="-2"/>
          <w:sz w:val="24"/>
        </w:rPr>
        <w:t> </w:t>
      </w:r>
      <w:r>
        <w:rPr>
          <w:sz w:val="24"/>
        </w:rPr>
        <w:t>R.</w:t>
      </w:r>
      <w:r>
        <w:rPr>
          <w:spacing w:val="-1"/>
          <w:sz w:val="24"/>
        </w:rPr>
        <w:t> </w:t>
      </w:r>
      <w:r>
        <w:rPr>
          <w:sz w:val="24"/>
        </w:rPr>
        <w:t>A.,</w:t>
      </w:r>
      <w:r>
        <w:rPr>
          <w:spacing w:val="1"/>
          <w:sz w:val="24"/>
        </w:rPr>
        <w:t> </w:t>
      </w:r>
      <w:r>
        <w:rPr>
          <w:i/>
          <w:sz w:val="24"/>
        </w:rPr>
        <w:t>Wawancara</w:t>
      </w:r>
      <w:r>
        <w:rPr>
          <w:i/>
          <w:spacing w:val="-2"/>
          <w:sz w:val="24"/>
        </w:rPr>
        <w:t> </w:t>
      </w:r>
      <w:r>
        <w:rPr>
          <w:sz w:val="24"/>
        </w:rPr>
        <w:t>(unj.</w:t>
      </w:r>
      <w:r>
        <w:rPr>
          <w:spacing w:val="-1"/>
          <w:sz w:val="24"/>
        </w:rPr>
        <w:t> </w:t>
      </w:r>
      <w:r>
        <w:rPr>
          <w:sz w:val="24"/>
        </w:rPr>
        <w:t>press,</w:t>
      </w:r>
      <w:r>
        <w:rPr>
          <w:spacing w:val="-1"/>
          <w:sz w:val="24"/>
        </w:rPr>
        <w:t> </w:t>
      </w:r>
      <w:r>
        <w:rPr>
          <w:spacing w:val="-2"/>
          <w:sz w:val="24"/>
        </w:rPr>
        <w:t>2021)</w:t>
      </w:r>
    </w:p>
    <w:p>
      <w:pPr>
        <w:tabs>
          <w:tab w:pos="2660" w:val="left" w:leader="none"/>
          <w:tab w:pos="3704" w:val="left" w:leader="none"/>
          <w:tab w:pos="5541" w:val="left" w:leader="none"/>
          <w:tab w:pos="6523" w:val="left" w:leader="none"/>
        </w:tabs>
        <w:spacing w:before="79"/>
        <w:ind w:left="1048" w:right="138" w:hanging="480"/>
        <w:jc w:val="both"/>
        <w:rPr>
          <w:sz w:val="24"/>
        </w:rPr>
      </w:pPr>
      <w:r>
        <w:rPr>
          <w:sz w:val="24"/>
        </w:rPr>
        <w:t>Fahrurrazi, Fahrurrazi, and</w:t>
      </w:r>
      <w:r>
        <w:rPr>
          <w:spacing w:val="-1"/>
          <w:sz w:val="24"/>
        </w:rPr>
        <w:t> </w:t>
      </w:r>
      <w:r>
        <w:rPr>
          <w:sz w:val="24"/>
        </w:rPr>
        <w:t>Riska</w:t>
      </w:r>
      <w:r>
        <w:rPr>
          <w:spacing w:val="-1"/>
          <w:sz w:val="24"/>
        </w:rPr>
        <w:t> </w:t>
      </w:r>
      <w:r>
        <w:rPr>
          <w:sz w:val="24"/>
        </w:rPr>
        <w:t>Damayanti,</w:t>
      </w:r>
      <w:r>
        <w:rPr>
          <w:spacing w:val="-1"/>
          <w:sz w:val="24"/>
        </w:rPr>
        <w:t> </w:t>
      </w:r>
      <w:r>
        <w:rPr>
          <w:sz w:val="24"/>
        </w:rPr>
        <w:t>‘The</w:t>
      </w:r>
      <w:r>
        <w:rPr>
          <w:spacing w:val="-1"/>
          <w:sz w:val="24"/>
        </w:rPr>
        <w:t> </w:t>
      </w:r>
      <w:r>
        <w:rPr>
          <w:sz w:val="24"/>
        </w:rPr>
        <w:t>Effort of</w:t>
      </w:r>
      <w:r>
        <w:rPr>
          <w:spacing w:val="-1"/>
          <w:sz w:val="24"/>
        </w:rPr>
        <w:t> </w:t>
      </w:r>
      <w:r>
        <w:rPr>
          <w:sz w:val="24"/>
        </w:rPr>
        <w:t>Counseling</w:t>
      </w:r>
      <w:r>
        <w:rPr>
          <w:spacing w:val="-1"/>
          <w:sz w:val="24"/>
        </w:rPr>
        <w:t> </w:t>
      </w:r>
      <w:r>
        <w:rPr>
          <w:sz w:val="24"/>
        </w:rPr>
        <w:t>Guidance Teacher in Developing Student Learning Motivation’, </w:t>
      </w:r>
      <w:r>
        <w:rPr>
          <w:i/>
          <w:sz w:val="24"/>
        </w:rPr>
        <w:t>Journal of Advanced </w:t>
      </w:r>
      <w:r>
        <w:rPr>
          <w:i/>
          <w:spacing w:val="-2"/>
          <w:sz w:val="24"/>
        </w:rPr>
        <w:t>Guidance</w:t>
      </w:r>
      <w:r>
        <w:rPr>
          <w:i/>
          <w:sz w:val="24"/>
        </w:rPr>
        <w:tab/>
      </w:r>
      <w:r>
        <w:rPr>
          <w:i/>
          <w:spacing w:val="-5"/>
          <w:sz w:val="24"/>
        </w:rPr>
        <w:t>and</w:t>
      </w:r>
      <w:r>
        <w:rPr>
          <w:i/>
          <w:sz w:val="24"/>
        </w:rPr>
        <w:tab/>
      </w:r>
      <w:r>
        <w:rPr>
          <w:i/>
          <w:spacing w:val="-2"/>
          <w:sz w:val="24"/>
        </w:rPr>
        <w:t>Counseling</w:t>
      </w:r>
      <w:r>
        <w:rPr>
          <w:spacing w:val="-2"/>
          <w:sz w:val="24"/>
        </w:rPr>
        <w:t>,</w:t>
      </w:r>
      <w:r>
        <w:rPr>
          <w:sz w:val="24"/>
        </w:rPr>
        <w:tab/>
      </w:r>
      <w:r>
        <w:rPr>
          <w:spacing w:val="-5"/>
          <w:sz w:val="24"/>
        </w:rPr>
        <w:t>2.1</w:t>
      </w:r>
      <w:r>
        <w:rPr>
          <w:sz w:val="24"/>
        </w:rPr>
        <w:tab/>
        <w:t>(2021),</w:t>
      </w:r>
      <w:r>
        <w:rPr>
          <w:spacing w:val="76"/>
          <w:sz w:val="24"/>
        </w:rPr>
        <w:t>     </w:t>
      </w:r>
      <w:r>
        <w:rPr>
          <w:spacing w:val="-2"/>
          <w:sz w:val="24"/>
        </w:rPr>
        <w:t>72–82</w:t>
      </w:r>
    </w:p>
    <w:p>
      <w:pPr>
        <w:pStyle w:val="BodyText"/>
        <w:ind w:left="1048"/>
      </w:pPr>
      <w:r>
        <w:rPr>
          <w:spacing w:val="-2"/>
        </w:rPr>
        <w:t>&lt;https://doi.org/10.21580/jagc.2021.2.1.8098&gt;</w:t>
      </w:r>
    </w:p>
    <w:p>
      <w:pPr>
        <w:pStyle w:val="BodyText"/>
        <w:spacing w:before="79"/>
        <w:ind w:left="568"/>
      </w:pPr>
      <w:r>
        <w:rPr/>
        <w:t>Fauzy,</w:t>
      </w:r>
      <w:r>
        <w:rPr>
          <w:spacing w:val="71"/>
          <w:w w:val="150"/>
        </w:rPr>
        <w:t> </w:t>
      </w:r>
      <w:r>
        <w:rPr/>
        <w:t>Akmal</w:t>
      </w:r>
      <w:r>
        <w:rPr>
          <w:spacing w:val="70"/>
          <w:w w:val="150"/>
        </w:rPr>
        <w:t> </w:t>
      </w:r>
      <w:r>
        <w:rPr/>
        <w:t>Nur,</w:t>
      </w:r>
      <w:r>
        <w:rPr>
          <w:spacing w:val="68"/>
          <w:w w:val="150"/>
        </w:rPr>
        <w:t> </w:t>
      </w:r>
      <w:r>
        <w:rPr/>
        <w:t>and</w:t>
      </w:r>
      <w:r>
        <w:rPr>
          <w:spacing w:val="69"/>
          <w:w w:val="150"/>
        </w:rPr>
        <w:t> </w:t>
      </w:r>
      <w:r>
        <w:rPr/>
        <w:t>Ali</w:t>
      </w:r>
      <w:r>
        <w:rPr>
          <w:spacing w:val="70"/>
          <w:w w:val="150"/>
        </w:rPr>
        <w:t> </w:t>
      </w:r>
      <w:r>
        <w:rPr/>
        <w:t>Muhammad,</w:t>
      </w:r>
      <w:r>
        <w:rPr>
          <w:spacing w:val="69"/>
          <w:w w:val="150"/>
        </w:rPr>
        <w:t> </w:t>
      </w:r>
      <w:r>
        <w:rPr/>
        <w:t>‘Peran</w:t>
      </w:r>
      <w:r>
        <w:rPr>
          <w:spacing w:val="69"/>
          <w:w w:val="150"/>
        </w:rPr>
        <w:t> </w:t>
      </w:r>
      <w:r>
        <w:rPr/>
        <w:t>Konseling</w:t>
      </w:r>
      <w:r>
        <w:rPr>
          <w:spacing w:val="69"/>
          <w:w w:val="150"/>
        </w:rPr>
        <w:t> </w:t>
      </w:r>
      <w:r>
        <w:rPr/>
        <w:t>Dalam</w:t>
      </w:r>
      <w:r>
        <w:rPr>
          <w:spacing w:val="73"/>
          <w:w w:val="150"/>
        </w:rPr>
        <w:t> </w:t>
      </w:r>
      <w:r>
        <w:rPr>
          <w:spacing w:val="-2"/>
        </w:rPr>
        <w:t>Proses</w:t>
      </w:r>
    </w:p>
    <w:p>
      <w:pPr>
        <w:pStyle w:val="BodyText"/>
        <w:spacing w:after="0"/>
        <w:sectPr>
          <w:pgSz w:w="11910" w:h="16840"/>
          <w:pgMar w:header="0" w:footer="1000" w:top="1920" w:bottom="1200" w:left="1700" w:right="1559"/>
        </w:sectPr>
      </w:pPr>
    </w:p>
    <w:p>
      <w:pPr>
        <w:pStyle w:val="BodyText"/>
        <w:spacing w:before="53"/>
      </w:pPr>
    </w:p>
    <w:p>
      <w:pPr>
        <w:pStyle w:val="BodyText"/>
        <w:ind w:left="1048"/>
      </w:pPr>
      <w:r>
        <w:rPr/>
        <w:t>Pembinaan</w:t>
      </w:r>
      <w:r>
        <w:rPr>
          <w:spacing w:val="-2"/>
        </w:rPr>
        <w:t> </w:t>
      </w:r>
      <w:r>
        <w:rPr/>
        <w:t>Kepribadian Anak</w:t>
      </w:r>
      <w:r>
        <w:rPr>
          <w:spacing w:val="-1"/>
        </w:rPr>
        <w:t> </w:t>
      </w:r>
      <w:r>
        <w:rPr/>
        <w:t>Binaan’,</w:t>
      </w:r>
      <w:r>
        <w:rPr>
          <w:spacing w:val="-2"/>
        </w:rPr>
        <w:t> </w:t>
      </w:r>
      <w:r>
        <w:rPr/>
        <w:t>1.10 (2023),</w:t>
      </w:r>
      <w:r>
        <w:rPr>
          <w:spacing w:val="-1"/>
        </w:rPr>
        <w:t> </w:t>
      </w:r>
      <w:r>
        <w:rPr>
          <w:spacing w:val="-2"/>
        </w:rPr>
        <w:t>374–78</w:t>
      </w:r>
    </w:p>
    <w:p>
      <w:pPr>
        <w:pStyle w:val="BodyText"/>
        <w:tabs>
          <w:tab w:pos="5140" w:val="left" w:leader="none"/>
          <w:tab w:pos="7382" w:val="left" w:leader="none"/>
        </w:tabs>
        <w:spacing w:before="79"/>
        <w:ind w:left="1048" w:right="137" w:hanging="480"/>
        <w:jc w:val="both"/>
      </w:pPr>
      <w:r>
        <w:rPr/>
        <w:t>GUNAWAN HADI PURWANTO, ‘PERAN PEMBIMBING </w:t>
      </w:r>
      <w:r>
        <w:rPr>
          <w:spacing w:val="-2"/>
        </w:rPr>
        <w:t>KEMASYARAKATANDALAM</w:t>
      </w:r>
      <w:r>
        <w:rPr/>
        <w:tab/>
      </w:r>
      <w:r>
        <w:rPr>
          <w:spacing w:val="-2"/>
        </w:rPr>
        <w:t>PERSPEKTIF</w:t>
      </w:r>
      <w:r>
        <w:rPr/>
        <w:tab/>
      </w:r>
      <w:r>
        <w:rPr>
          <w:spacing w:val="-2"/>
        </w:rPr>
        <w:t>UNDANG- </w:t>
      </w:r>
      <w:r>
        <w:rPr/>
        <w:t>UNDANGNOMOR 11 TAHUN 2012TENTANG SISTEM PERADILAN PIDANA ANAK’, 16.1 (2022), 1–23</w:t>
      </w:r>
    </w:p>
    <w:p>
      <w:pPr>
        <w:spacing w:line="240" w:lineRule="auto" w:before="79"/>
        <w:ind w:left="1048" w:right="140" w:hanging="480"/>
        <w:jc w:val="both"/>
        <w:rPr>
          <w:sz w:val="24"/>
        </w:rPr>
      </w:pPr>
      <w:r>
        <w:rPr>
          <w:sz w:val="24"/>
        </w:rPr>
        <w:t>Habibah, Umi, and Ade Sucipto, ‘Building Peer Social Support as a Mental Disorder Solution for the Blind’, </w:t>
      </w:r>
      <w:r>
        <w:rPr>
          <w:i/>
          <w:sz w:val="24"/>
        </w:rPr>
        <w:t>Journal of Advanced Guidance and Counseling</w:t>
      </w:r>
      <w:r>
        <w:rPr>
          <w:sz w:val="24"/>
        </w:rPr>
        <w:t>, 1.1 (2020), 68 &lt;https://doi.org/10.21580/jagc.2020.1.1.5774&gt;</w:t>
      </w:r>
    </w:p>
    <w:p>
      <w:pPr>
        <w:spacing w:before="82"/>
        <w:ind w:left="1048" w:right="139" w:hanging="480"/>
        <w:jc w:val="both"/>
        <w:rPr>
          <w:sz w:val="24"/>
        </w:rPr>
      </w:pPr>
      <w:r>
        <w:rPr>
          <w:sz w:val="24"/>
        </w:rPr>
        <w:t>Hardani, Jumari Ustiawaty, Helmina Andriani, Evi Fatmi Utami, Ria Rahmatul Istiqomah, Roushandy Asri Fardani, and others, </w:t>
      </w:r>
      <w:r>
        <w:rPr>
          <w:i/>
          <w:sz w:val="24"/>
        </w:rPr>
        <w:t>Metode Penelitian Kualitatif Dan Kuantitatif</w:t>
      </w:r>
      <w:r>
        <w:rPr>
          <w:sz w:val="24"/>
        </w:rPr>
        <w:t>, </w:t>
      </w:r>
      <w:r>
        <w:rPr>
          <w:i/>
          <w:sz w:val="24"/>
        </w:rPr>
        <w:t>Yogyakarta: CV. Pustaka Ilmu</w:t>
      </w:r>
      <w:r>
        <w:rPr>
          <w:sz w:val="24"/>
        </w:rPr>
        <w:t>, 2020</w:t>
      </w:r>
    </w:p>
    <w:p>
      <w:pPr>
        <w:spacing w:before="80"/>
        <w:ind w:left="1048" w:right="137" w:hanging="480"/>
        <w:jc w:val="both"/>
        <w:rPr>
          <w:sz w:val="24"/>
        </w:rPr>
      </w:pPr>
      <w:r>
        <w:rPr>
          <w:sz w:val="24"/>
        </w:rPr>
        <w:t>Haryaningsih, Sri, and Titik Hariyati, ‘Resosialisasi Di Lembaga Pemasyarakatan Khusus</w:t>
      </w:r>
      <w:r>
        <w:rPr>
          <w:spacing w:val="34"/>
          <w:sz w:val="24"/>
        </w:rPr>
        <w:t>  </w:t>
      </w:r>
      <w:r>
        <w:rPr>
          <w:sz w:val="24"/>
        </w:rPr>
        <w:t>Anak’,</w:t>
      </w:r>
      <w:r>
        <w:rPr>
          <w:spacing w:val="36"/>
          <w:sz w:val="24"/>
        </w:rPr>
        <w:t>  </w:t>
      </w:r>
      <w:r>
        <w:rPr>
          <w:i/>
          <w:sz w:val="24"/>
        </w:rPr>
        <w:t>Jurnal</w:t>
      </w:r>
      <w:r>
        <w:rPr>
          <w:i/>
          <w:spacing w:val="38"/>
          <w:sz w:val="24"/>
        </w:rPr>
        <w:t>  </w:t>
      </w:r>
      <w:r>
        <w:rPr>
          <w:i/>
          <w:sz w:val="24"/>
        </w:rPr>
        <w:t>Konseling</w:t>
      </w:r>
      <w:r>
        <w:rPr>
          <w:i/>
          <w:spacing w:val="36"/>
          <w:sz w:val="24"/>
        </w:rPr>
        <w:t>  </w:t>
      </w:r>
      <w:r>
        <w:rPr>
          <w:i/>
          <w:sz w:val="24"/>
        </w:rPr>
        <w:t>Dan</w:t>
      </w:r>
      <w:r>
        <w:rPr>
          <w:i/>
          <w:spacing w:val="36"/>
          <w:sz w:val="24"/>
        </w:rPr>
        <w:t>  </w:t>
      </w:r>
      <w:r>
        <w:rPr>
          <w:i/>
          <w:sz w:val="24"/>
        </w:rPr>
        <w:t>Pendidikan</w:t>
      </w:r>
      <w:r>
        <w:rPr>
          <w:sz w:val="24"/>
        </w:rPr>
        <w:t>,</w:t>
      </w:r>
      <w:r>
        <w:rPr>
          <w:spacing w:val="36"/>
          <w:sz w:val="24"/>
        </w:rPr>
        <w:t>  </w:t>
      </w:r>
      <w:r>
        <w:rPr>
          <w:sz w:val="24"/>
        </w:rPr>
        <w:t>8.3</w:t>
      </w:r>
      <w:r>
        <w:rPr>
          <w:spacing w:val="37"/>
          <w:sz w:val="24"/>
        </w:rPr>
        <w:t>  </w:t>
      </w:r>
      <w:r>
        <w:rPr>
          <w:sz w:val="24"/>
        </w:rPr>
        <w:t>(2020),</w:t>
      </w:r>
      <w:r>
        <w:rPr>
          <w:spacing w:val="36"/>
          <w:sz w:val="24"/>
        </w:rPr>
        <w:t>  </w:t>
      </w:r>
      <w:r>
        <w:rPr>
          <w:spacing w:val="-5"/>
          <w:sz w:val="24"/>
        </w:rPr>
        <w:t>191</w:t>
      </w:r>
    </w:p>
    <w:p>
      <w:pPr>
        <w:pStyle w:val="BodyText"/>
        <w:ind w:left="1048"/>
      </w:pPr>
      <w:r>
        <w:rPr>
          <w:spacing w:val="-2"/>
        </w:rPr>
        <w:t>&lt;https://doi.org/10.29210/151300&gt;</w:t>
      </w:r>
    </w:p>
    <w:p>
      <w:pPr>
        <w:pStyle w:val="BodyText"/>
        <w:spacing w:before="79"/>
        <w:ind w:left="1048" w:right="138" w:hanging="480"/>
        <w:jc w:val="both"/>
      </w:pPr>
      <w:r>
        <w:rPr/>
        <w:t>Hashifah, Dafinah, ‘Peranan Pembimbing Kemasyarakatan Dalam Proses Bimbingan Reintegrasi Anak’, </w:t>
      </w:r>
      <w:r>
        <w:rPr>
          <w:i/>
        </w:rPr>
        <w:t>Jurnal Ilmu Hukum Dan Humaniora</w:t>
      </w:r>
      <w:r>
        <w:rPr/>
        <w:t>, 8.2 (2021), 29–42 &lt;</w:t>
      </w:r>
      <w:hyperlink r:id="rId21">
        <w:r>
          <w:rPr/>
          <w:t>http://jurnal.um-tapsel.ac.id/index.php/&gt;</w:t>
        </w:r>
      </w:hyperlink>
    </w:p>
    <w:p>
      <w:pPr>
        <w:spacing w:line="242" w:lineRule="auto" w:before="79"/>
        <w:ind w:left="1048" w:right="139" w:hanging="480"/>
        <w:jc w:val="both"/>
        <w:rPr>
          <w:sz w:val="24"/>
        </w:rPr>
      </w:pPr>
      <w:r>
        <w:rPr>
          <w:sz w:val="24"/>
        </w:rPr>
        <w:t>Huberman,</w:t>
      </w:r>
      <w:r>
        <w:rPr>
          <w:spacing w:val="-8"/>
          <w:sz w:val="24"/>
        </w:rPr>
        <w:t> </w:t>
      </w:r>
      <w:r>
        <w:rPr>
          <w:sz w:val="24"/>
        </w:rPr>
        <w:t>and</w:t>
      </w:r>
      <w:r>
        <w:rPr>
          <w:spacing w:val="-9"/>
          <w:sz w:val="24"/>
        </w:rPr>
        <w:t> </w:t>
      </w:r>
      <w:r>
        <w:rPr>
          <w:sz w:val="24"/>
        </w:rPr>
        <w:t>Miles,</w:t>
      </w:r>
      <w:r>
        <w:rPr>
          <w:spacing w:val="-8"/>
          <w:sz w:val="24"/>
        </w:rPr>
        <w:t> </w:t>
      </w:r>
      <w:r>
        <w:rPr>
          <w:sz w:val="24"/>
        </w:rPr>
        <w:t>‘Teknik</w:t>
      </w:r>
      <w:r>
        <w:rPr>
          <w:spacing w:val="-9"/>
          <w:sz w:val="24"/>
        </w:rPr>
        <w:t> </w:t>
      </w:r>
      <w:r>
        <w:rPr>
          <w:sz w:val="24"/>
        </w:rPr>
        <w:t>Pengumpulan</w:t>
      </w:r>
      <w:r>
        <w:rPr>
          <w:spacing w:val="-9"/>
          <w:sz w:val="24"/>
        </w:rPr>
        <w:t> </w:t>
      </w:r>
      <w:r>
        <w:rPr>
          <w:sz w:val="24"/>
        </w:rPr>
        <w:t>Dan</w:t>
      </w:r>
      <w:r>
        <w:rPr>
          <w:spacing w:val="-8"/>
          <w:sz w:val="24"/>
        </w:rPr>
        <w:t> </w:t>
      </w:r>
      <w:r>
        <w:rPr>
          <w:sz w:val="24"/>
        </w:rPr>
        <w:t>Analisis</w:t>
      </w:r>
      <w:r>
        <w:rPr>
          <w:spacing w:val="-9"/>
          <w:sz w:val="24"/>
        </w:rPr>
        <w:t> </w:t>
      </w:r>
      <w:r>
        <w:rPr>
          <w:sz w:val="24"/>
        </w:rPr>
        <w:t>Data</w:t>
      </w:r>
      <w:r>
        <w:rPr>
          <w:spacing w:val="-8"/>
          <w:sz w:val="24"/>
        </w:rPr>
        <w:t> </w:t>
      </w:r>
      <w:r>
        <w:rPr>
          <w:sz w:val="24"/>
        </w:rPr>
        <w:t>Kualitatif’,</w:t>
      </w:r>
      <w:r>
        <w:rPr>
          <w:spacing w:val="-4"/>
          <w:sz w:val="24"/>
        </w:rPr>
        <w:t> </w:t>
      </w:r>
      <w:r>
        <w:rPr>
          <w:i/>
          <w:sz w:val="24"/>
        </w:rPr>
        <w:t>Jurnal Studi Komunikasi Dan Media</w:t>
      </w:r>
      <w:r>
        <w:rPr>
          <w:sz w:val="24"/>
        </w:rPr>
        <w:t>, 02.1998 (1992), 1–11</w:t>
      </w:r>
    </w:p>
    <w:p>
      <w:pPr>
        <w:spacing w:before="77"/>
        <w:ind w:left="1048" w:right="138" w:hanging="480"/>
        <w:jc w:val="both"/>
        <w:rPr>
          <w:sz w:val="24"/>
        </w:rPr>
      </w:pPr>
      <w:r>
        <w:rPr>
          <w:sz w:val="24"/>
        </w:rPr>
        <w:t>Jaeger, Gertrude, </w:t>
      </w:r>
      <w:r>
        <w:rPr>
          <w:i/>
          <w:sz w:val="24"/>
        </w:rPr>
        <w:t>Pengantar Sosiologi</w:t>
      </w:r>
      <w:r>
        <w:rPr>
          <w:i/>
          <w:spacing w:val="-14"/>
          <w:sz w:val="24"/>
        </w:rPr>
        <w:t> </w:t>
      </w:r>
      <w:r>
        <w:rPr>
          <w:i/>
          <w:sz w:val="24"/>
        </w:rPr>
        <w:t>: Suatu Bunga Rampai</w:t>
      </w:r>
      <w:r>
        <w:rPr>
          <w:sz w:val="24"/>
        </w:rPr>
        <w:t>, ed. by Kumanto Sunarto (yayasan obor indonesia, 1985)</w:t>
      </w:r>
    </w:p>
    <w:p>
      <w:pPr>
        <w:pStyle w:val="BodyText"/>
        <w:spacing w:before="79"/>
        <w:ind w:left="1048" w:right="143" w:hanging="480"/>
        <w:jc w:val="both"/>
      </w:pPr>
      <w:r>
        <w:rPr/>
        <w:t>Kamanto, Sunarto, </w:t>
      </w:r>
      <w:r>
        <w:rPr>
          <w:i/>
        </w:rPr>
        <w:t>Pegantar Sosiologi</w:t>
      </w:r>
      <w:r>
        <w:rPr/>
        <w:t>, Jakarta (Lembah Penerbit Fakultas Ekonomi Universitas Indonesia, 2004)</w:t>
      </w:r>
    </w:p>
    <w:p>
      <w:pPr>
        <w:spacing w:line="242" w:lineRule="auto" w:before="79"/>
        <w:ind w:left="1048" w:right="137" w:hanging="480"/>
        <w:jc w:val="both"/>
        <w:rPr>
          <w:sz w:val="24"/>
        </w:rPr>
      </w:pPr>
      <w:r>
        <w:rPr>
          <w:sz w:val="24"/>
        </w:rPr>
        <w:t>Kansil,</w:t>
      </w:r>
      <w:r>
        <w:rPr>
          <w:spacing w:val="-13"/>
          <w:sz w:val="24"/>
        </w:rPr>
        <w:t> </w:t>
      </w:r>
      <w:r>
        <w:rPr>
          <w:sz w:val="24"/>
        </w:rPr>
        <w:t>C.</w:t>
      </w:r>
      <w:r>
        <w:rPr>
          <w:spacing w:val="-13"/>
          <w:sz w:val="24"/>
        </w:rPr>
        <w:t> </w:t>
      </w:r>
      <w:r>
        <w:rPr>
          <w:sz w:val="24"/>
        </w:rPr>
        <w:t>S.</w:t>
      </w:r>
      <w:r>
        <w:rPr>
          <w:spacing w:val="-13"/>
          <w:sz w:val="24"/>
        </w:rPr>
        <w:t> </w:t>
      </w:r>
      <w:r>
        <w:rPr>
          <w:sz w:val="24"/>
        </w:rPr>
        <w:t>T,</w:t>
      </w:r>
      <w:r>
        <w:rPr>
          <w:spacing w:val="-12"/>
          <w:sz w:val="24"/>
        </w:rPr>
        <w:t> </w:t>
      </w:r>
      <w:r>
        <w:rPr>
          <w:i/>
          <w:sz w:val="24"/>
        </w:rPr>
        <w:t>Pengantar</w:t>
      </w:r>
      <w:r>
        <w:rPr>
          <w:i/>
          <w:spacing w:val="-13"/>
          <w:sz w:val="24"/>
        </w:rPr>
        <w:t> </w:t>
      </w:r>
      <w:r>
        <w:rPr>
          <w:i/>
          <w:sz w:val="24"/>
        </w:rPr>
        <w:t>Ilmu</w:t>
      </w:r>
      <w:r>
        <w:rPr>
          <w:i/>
          <w:spacing w:val="-13"/>
          <w:sz w:val="24"/>
        </w:rPr>
        <w:t> </w:t>
      </w:r>
      <w:r>
        <w:rPr>
          <w:i/>
          <w:sz w:val="24"/>
        </w:rPr>
        <w:t>Hukum</w:t>
      </w:r>
      <w:r>
        <w:rPr>
          <w:i/>
          <w:spacing w:val="-14"/>
          <w:sz w:val="24"/>
        </w:rPr>
        <w:t> </w:t>
      </w:r>
      <w:r>
        <w:rPr>
          <w:i/>
          <w:sz w:val="24"/>
        </w:rPr>
        <w:t>Dan</w:t>
      </w:r>
      <w:r>
        <w:rPr>
          <w:i/>
          <w:spacing w:val="-14"/>
          <w:sz w:val="24"/>
        </w:rPr>
        <w:t> </w:t>
      </w:r>
      <w:r>
        <w:rPr>
          <w:i/>
          <w:sz w:val="24"/>
        </w:rPr>
        <w:t>Tata</w:t>
      </w:r>
      <w:r>
        <w:rPr>
          <w:i/>
          <w:spacing w:val="-13"/>
          <w:sz w:val="24"/>
        </w:rPr>
        <w:t> </w:t>
      </w:r>
      <w:r>
        <w:rPr>
          <w:i/>
          <w:sz w:val="24"/>
        </w:rPr>
        <w:t>Hukum</w:t>
      </w:r>
      <w:r>
        <w:rPr>
          <w:i/>
          <w:spacing w:val="-14"/>
          <w:sz w:val="24"/>
        </w:rPr>
        <w:t> </w:t>
      </w:r>
      <w:r>
        <w:rPr>
          <w:i/>
          <w:sz w:val="24"/>
        </w:rPr>
        <w:t>Indonesia.</w:t>
      </w:r>
      <w:r>
        <w:rPr>
          <w:i/>
          <w:spacing w:val="-11"/>
          <w:sz w:val="24"/>
        </w:rPr>
        <w:t> </w:t>
      </w:r>
      <w:r>
        <w:rPr>
          <w:sz w:val="24"/>
        </w:rPr>
        <w:t>(Jakarta:</w:t>
      </w:r>
      <w:r>
        <w:rPr>
          <w:spacing w:val="-13"/>
          <w:sz w:val="24"/>
        </w:rPr>
        <w:t> </w:t>
      </w:r>
      <w:r>
        <w:rPr>
          <w:sz w:val="24"/>
        </w:rPr>
        <w:t>Balai </w:t>
      </w:r>
      <w:r>
        <w:rPr>
          <w:spacing w:val="-2"/>
          <w:sz w:val="24"/>
        </w:rPr>
        <w:t>Pustaka)</w:t>
      </w:r>
    </w:p>
    <w:p>
      <w:pPr>
        <w:spacing w:before="77"/>
        <w:ind w:left="1048" w:right="140" w:hanging="480"/>
        <w:jc w:val="both"/>
        <w:rPr>
          <w:sz w:val="24"/>
        </w:rPr>
      </w:pPr>
      <w:r>
        <w:rPr>
          <w:sz w:val="24"/>
        </w:rPr>
        <w:t>Karim, Sumarsono, </w:t>
      </w:r>
      <w:r>
        <w:rPr>
          <w:i/>
          <w:sz w:val="24"/>
        </w:rPr>
        <w:t>Peran Pembimbing Kemasyarakatan </w:t>
      </w:r>
      <w:r>
        <w:rPr>
          <w:sz w:val="24"/>
        </w:rPr>
        <w:t>(Jakarta: Direktorat Jendral Pemasyarakatan, 2011)</w:t>
      </w:r>
    </w:p>
    <w:p>
      <w:pPr>
        <w:pStyle w:val="BodyText"/>
        <w:spacing w:before="79"/>
        <w:ind w:left="568"/>
        <w:jc w:val="both"/>
      </w:pPr>
      <w:r>
        <w:rPr/>
        <w:t>Kemasyarakatan,</w:t>
      </w:r>
      <w:r>
        <w:rPr>
          <w:spacing w:val="61"/>
        </w:rPr>
        <w:t>   </w:t>
      </w:r>
      <w:r>
        <w:rPr/>
        <w:t>Balai,</w:t>
      </w:r>
      <w:r>
        <w:rPr>
          <w:spacing w:val="62"/>
        </w:rPr>
        <w:t>   </w:t>
      </w:r>
      <w:r>
        <w:rPr/>
        <w:t>‘Kedudukan,</w:t>
      </w:r>
      <w:r>
        <w:rPr>
          <w:spacing w:val="61"/>
        </w:rPr>
        <w:t>   </w:t>
      </w:r>
      <w:r>
        <w:rPr/>
        <w:t>Tugas</w:t>
      </w:r>
      <w:r>
        <w:rPr>
          <w:spacing w:val="62"/>
        </w:rPr>
        <w:t>   </w:t>
      </w:r>
      <w:r>
        <w:rPr/>
        <w:t>Dan</w:t>
      </w:r>
      <w:r>
        <w:rPr>
          <w:spacing w:val="62"/>
        </w:rPr>
        <w:t>   </w:t>
      </w:r>
      <w:r>
        <w:rPr/>
        <w:t>Fungsi’,</w:t>
      </w:r>
      <w:r>
        <w:rPr>
          <w:spacing w:val="62"/>
        </w:rPr>
        <w:t>   </w:t>
      </w:r>
      <w:r>
        <w:rPr>
          <w:spacing w:val="-4"/>
        </w:rPr>
        <w:t>2021</w:t>
      </w:r>
    </w:p>
    <w:p>
      <w:pPr>
        <w:pStyle w:val="BodyText"/>
        <w:ind w:left="1048" w:right="1200"/>
        <w:jc w:val="both"/>
      </w:pPr>
      <w:r>
        <w:rPr>
          <w:spacing w:val="-2"/>
        </w:rPr>
        <w:t>&lt;https://bapasjogja.kemenkumham.go.id/profil-3/tentang-satuan- </w:t>
      </w:r>
      <w:r>
        <w:rPr/>
        <w:t>kerja/kedudukan-tugas-dan-fungsi&gt;</w:t>
      </w:r>
      <w:r>
        <w:rPr>
          <w:spacing w:val="-10"/>
        </w:rPr>
        <w:t> </w:t>
      </w:r>
      <w:r>
        <w:rPr/>
        <w:t>[accessed</w:t>
      </w:r>
      <w:r>
        <w:rPr>
          <w:spacing w:val="-9"/>
        </w:rPr>
        <w:t> </w:t>
      </w:r>
      <w:r>
        <w:rPr/>
        <w:t>21</w:t>
      </w:r>
      <w:r>
        <w:rPr>
          <w:spacing w:val="-8"/>
        </w:rPr>
        <w:t> </w:t>
      </w:r>
      <w:r>
        <w:rPr/>
        <w:t>November</w:t>
      </w:r>
      <w:r>
        <w:rPr>
          <w:spacing w:val="-11"/>
        </w:rPr>
        <w:t> </w:t>
      </w:r>
      <w:r>
        <w:rPr/>
        <w:t>2024]</w:t>
      </w:r>
    </w:p>
    <w:p>
      <w:pPr>
        <w:spacing w:before="79"/>
        <w:ind w:left="568" w:right="0" w:firstLine="0"/>
        <w:jc w:val="both"/>
        <w:rPr>
          <w:i/>
          <w:sz w:val="24"/>
        </w:rPr>
      </w:pPr>
      <w:r>
        <w:rPr>
          <w:sz w:val="24"/>
        </w:rPr>
        <w:t>Khoiron,</w:t>
      </w:r>
      <w:r>
        <w:rPr>
          <w:spacing w:val="26"/>
          <w:sz w:val="24"/>
        </w:rPr>
        <w:t> </w:t>
      </w:r>
      <w:r>
        <w:rPr>
          <w:sz w:val="24"/>
        </w:rPr>
        <w:t>Adhi</w:t>
      </w:r>
      <w:r>
        <w:rPr>
          <w:spacing w:val="29"/>
          <w:sz w:val="24"/>
        </w:rPr>
        <w:t> </w:t>
      </w:r>
      <w:r>
        <w:rPr>
          <w:sz w:val="24"/>
        </w:rPr>
        <w:t>Kusumastuti</w:t>
      </w:r>
      <w:r>
        <w:rPr>
          <w:spacing w:val="29"/>
          <w:sz w:val="24"/>
        </w:rPr>
        <w:t> </w:t>
      </w:r>
      <w:r>
        <w:rPr>
          <w:sz w:val="24"/>
        </w:rPr>
        <w:t>dan</w:t>
      </w:r>
      <w:r>
        <w:rPr>
          <w:spacing w:val="31"/>
          <w:sz w:val="24"/>
        </w:rPr>
        <w:t> </w:t>
      </w:r>
      <w:r>
        <w:rPr>
          <w:sz w:val="24"/>
        </w:rPr>
        <w:t>Ahmad</w:t>
      </w:r>
      <w:r>
        <w:rPr>
          <w:spacing w:val="29"/>
          <w:sz w:val="24"/>
        </w:rPr>
        <w:t> </w:t>
      </w:r>
      <w:r>
        <w:rPr>
          <w:sz w:val="24"/>
        </w:rPr>
        <w:t>Mustamil,</w:t>
      </w:r>
      <w:r>
        <w:rPr>
          <w:spacing w:val="30"/>
          <w:sz w:val="24"/>
        </w:rPr>
        <w:t> </w:t>
      </w:r>
      <w:r>
        <w:rPr>
          <w:i/>
          <w:sz w:val="24"/>
        </w:rPr>
        <w:t>Metode</w:t>
      </w:r>
      <w:r>
        <w:rPr>
          <w:i/>
          <w:spacing w:val="29"/>
          <w:sz w:val="24"/>
        </w:rPr>
        <w:t> </w:t>
      </w:r>
      <w:r>
        <w:rPr>
          <w:i/>
          <w:sz w:val="24"/>
        </w:rPr>
        <w:t>Penelitian</w:t>
      </w:r>
      <w:r>
        <w:rPr>
          <w:i/>
          <w:spacing w:val="29"/>
          <w:sz w:val="24"/>
        </w:rPr>
        <w:t> </w:t>
      </w:r>
      <w:r>
        <w:rPr>
          <w:i/>
          <w:spacing w:val="-2"/>
          <w:sz w:val="24"/>
        </w:rPr>
        <w:t>Kualitatif</w:t>
      </w:r>
    </w:p>
    <w:p>
      <w:pPr>
        <w:pStyle w:val="BodyText"/>
        <w:spacing w:before="3"/>
        <w:ind w:left="1048"/>
        <w:jc w:val="both"/>
      </w:pPr>
      <w:r>
        <w:rPr/>
        <w:t>(Semarang:</w:t>
      </w:r>
      <w:r>
        <w:rPr>
          <w:spacing w:val="-1"/>
        </w:rPr>
        <w:t> </w:t>
      </w:r>
      <w:r>
        <w:rPr/>
        <w:t>Lembaga</w:t>
      </w:r>
      <w:r>
        <w:rPr>
          <w:spacing w:val="-2"/>
        </w:rPr>
        <w:t> </w:t>
      </w:r>
      <w:r>
        <w:rPr/>
        <w:t>Pendidikan</w:t>
      </w:r>
      <w:r>
        <w:rPr>
          <w:spacing w:val="-1"/>
        </w:rPr>
        <w:t> </w:t>
      </w:r>
      <w:r>
        <w:rPr/>
        <w:t>Soekarno</w:t>
      </w:r>
      <w:r>
        <w:rPr>
          <w:spacing w:val="-1"/>
        </w:rPr>
        <w:t> </w:t>
      </w:r>
      <w:r>
        <w:rPr/>
        <w:t>Pressindo</w:t>
      </w:r>
      <w:r>
        <w:rPr>
          <w:spacing w:val="-1"/>
        </w:rPr>
        <w:t> </w:t>
      </w:r>
      <w:r>
        <w:rPr/>
        <w:t>(LPSP),</w:t>
      </w:r>
      <w:r>
        <w:rPr>
          <w:spacing w:val="-1"/>
        </w:rPr>
        <w:t> </w:t>
      </w:r>
      <w:r>
        <w:rPr>
          <w:spacing w:val="-2"/>
        </w:rPr>
        <w:t>2019)</w:t>
      </w:r>
    </w:p>
    <w:p>
      <w:pPr>
        <w:pStyle w:val="BodyText"/>
        <w:spacing w:before="79"/>
        <w:ind w:left="1048" w:hanging="480"/>
      </w:pPr>
      <w:r>
        <w:rPr/>
        <w:t>Kibtyah,</w:t>
      </w:r>
      <w:r>
        <w:rPr>
          <w:spacing w:val="-15"/>
        </w:rPr>
        <w:t> </w:t>
      </w:r>
      <w:r>
        <w:rPr/>
        <w:t>Maryatul,</w:t>
      </w:r>
      <w:r>
        <w:rPr>
          <w:spacing w:val="-15"/>
        </w:rPr>
        <w:t> </w:t>
      </w:r>
      <w:r>
        <w:rPr/>
        <w:t>‘Peran</w:t>
      </w:r>
      <w:r>
        <w:rPr>
          <w:spacing w:val="-15"/>
        </w:rPr>
        <w:t> </w:t>
      </w:r>
      <w:r>
        <w:rPr/>
        <w:t>Konseling</w:t>
      </w:r>
      <w:r>
        <w:rPr>
          <w:spacing w:val="-15"/>
        </w:rPr>
        <w:t> </w:t>
      </w:r>
      <w:r>
        <w:rPr/>
        <w:t>Keluarga</w:t>
      </w:r>
      <w:r>
        <w:rPr>
          <w:spacing w:val="-15"/>
        </w:rPr>
        <w:t> </w:t>
      </w:r>
      <w:r>
        <w:rPr/>
        <w:t>Dalam</w:t>
      </w:r>
      <w:r>
        <w:rPr>
          <w:spacing w:val="-15"/>
        </w:rPr>
        <w:t> </w:t>
      </w:r>
      <w:r>
        <w:rPr/>
        <w:t>Menghadapi</w:t>
      </w:r>
      <w:r>
        <w:rPr>
          <w:spacing w:val="-15"/>
        </w:rPr>
        <w:t> </w:t>
      </w:r>
      <w:r>
        <w:rPr/>
        <w:t>Gender</w:t>
      </w:r>
      <w:r>
        <w:rPr>
          <w:spacing w:val="-15"/>
        </w:rPr>
        <w:t> </w:t>
      </w:r>
      <w:r>
        <w:rPr/>
        <w:t>Dengan Segala</w:t>
      </w:r>
      <w:r>
        <w:rPr>
          <w:spacing w:val="60"/>
        </w:rPr>
        <w:t> </w:t>
      </w:r>
      <w:r>
        <w:rPr/>
        <w:t>Permasalahannya’,</w:t>
      </w:r>
      <w:r>
        <w:rPr>
          <w:spacing w:val="62"/>
        </w:rPr>
        <w:t> </w:t>
      </w:r>
      <w:r>
        <w:rPr>
          <w:i/>
        </w:rPr>
        <w:t>Sawwa:</w:t>
      </w:r>
      <w:r>
        <w:rPr>
          <w:i/>
          <w:spacing w:val="60"/>
        </w:rPr>
        <w:t> </w:t>
      </w:r>
      <w:r>
        <w:rPr>
          <w:i/>
        </w:rPr>
        <w:t>Jurnal</w:t>
      </w:r>
      <w:r>
        <w:rPr>
          <w:i/>
          <w:spacing w:val="61"/>
        </w:rPr>
        <w:t> </w:t>
      </w:r>
      <w:r>
        <w:rPr>
          <w:i/>
        </w:rPr>
        <w:t>Studi</w:t>
      </w:r>
      <w:r>
        <w:rPr>
          <w:i/>
          <w:spacing w:val="61"/>
        </w:rPr>
        <w:t> </w:t>
      </w:r>
      <w:r>
        <w:rPr>
          <w:i/>
        </w:rPr>
        <w:t>Gender</w:t>
      </w:r>
      <w:r>
        <w:rPr/>
        <w:t>,</w:t>
      </w:r>
      <w:r>
        <w:rPr>
          <w:spacing w:val="61"/>
        </w:rPr>
        <w:t> </w:t>
      </w:r>
      <w:r>
        <w:rPr/>
        <w:t>9.2</w:t>
      </w:r>
      <w:r>
        <w:rPr>
          <w:spacing w:val="61"/>
        </w:rPr>
        <w:t> </w:t>
      </w:r>
      <w:r>
        <w:rPr/>
        <w:t>(2014),</w:t>
      </w:r>
      <w:r>
        <w:rPr>
          <w:spacing w:val="60"/>
        </w:rPr>
        <w:t> </w:t>
      </w:r>
      <w:r>
        <w:rPr>
          <w:spacing w:val="-5"/>
        </w:rPr>
        <w:t>361</w:t>
      </w:r>
    </w:p>
    <w:p>
      <w:pPr>
        <w:pStyle w:val="BodyText"/>
        <w:ind w:left="1048"/>
      </w:pPr>
      <w:r>
        <w:rPr>
          <w:spacing w:val="-2"/>
        </w:rPr>
        <w:t>&lt;https://doi.org/10.21580/sa.v9i2.641&gt;</w:t>
      </w:r>
    </w:p>
    <w:p>
      <w:pPr>
        <w:pStyle w:val="BodyText"/>
        <w:tabs>
          <w:tab w:pos="4475" w:val="left" w:leader="none"/>
          <w:tab w:pos="6824" w:val="left" w:leader="none"/>
        </w:tabs>
        <w:spacing w:before="80"/>
        <w:ind w:left="1048" w:right="138" w:hanging="480"/>
        <w:jc w:val="both"/>
      </w:pPr>
      <w:r>
        <w:rPr/>
        <w:t>Kusuma, Yosy Yudha, ‘OPTIMALISASI PERAN PEMBIMBING </w:t>
      </w:r>
      <w:r>
        <w:rPr>
          <w:spacing w:val="-2"/>
        </w:rPr>
        <w:t>KEMASYARAKATAN</w:t>
      </w:r>
      <w:r>
        <w:rPr/>
        <w:tab/>
      </w:r>
      <w:r>
        <w:rPr>
          <w:spacing w:val="-2"/>
        </w:rPr>
        <w:t>TERHADAP</w:t>
      </w:r>
      <w:r>
        <w:rPr/>
        <w:tab/>
      </w:r>
      <w:r>
        <w:rPr>
          <w:spacing w:val="-2"/>
        </w:rPr>
        <w:t>PENGAWASAN </w:t>
      </w:r>
      <w:r>
        <w:rPr/>
        <w:t>KLIENPEMASYARAKATAN</w:t>
      </w:r>
      <w:r>
        <w:rPr>
          <w:spacing w:val="-15"/>
        </w:rPr>
        <w:t> </w:t>
      </w:r>
      <w:r>
        <w:rPr/>
        <w:t>DI</w:t>
      </w:r>
      <w:r>
        <w:rPr>
          <w:spacing w:val="-15"/>
        </w:rPr>
        <w:t> </w:t>
      </w:r>
      <w:r>
        <w:rPr/>
        <w:t>BALAI</w:t>
      </w:r>
      <w:r>
        <w:rPr>
          <w:spacing w:val="-15"/>
        </w:rPr>
        <w:t> </w:t>
      </w:r>
      <w:r>
        <w:rPr/>
        <w:t>PEMASYARAKATAN</w:t>
      </w:r>
      <w:r>
        <w:rPr>
          <w:spacing w:val="-15"/>
        </w:rPr>
        <w:t> </w:t>
      </w:r>
      <w:r>
        <w:rPr/>
        <w:t>KELAS</w:t>
      </w:r>
      <w:r>
        <w:rPr>
          <w:spacing w:val="-15"/>
        </w:rPr>
        <w:t> </w:t>
      </w:r>
      <w:r>
        <w:rPr/>
        <w:t>I SEMARANG’, </w:t>
      </w:r>
      <w:r>
        <w:rPr>
          <w:i/>
        </w:rPr>
        <w:t>MAGISTRALaw Review</w:t>
      </w:r>
      <w:r>
        <w:rPr/>
        <w:t>, Volume 04N (2023)</w:t>
      </w:r>
    </w:p>
    <w:p>
      <w:pPr>
        <w:pStyle w:val="BodyText"/>
        <w:spacing w:before="79"/>
        <w:ind w:left="1048" w:right="138" w:hanging="480"/>
        <w:jc w:val="both"/>
      </w:pPr>
      <w:r>
        <w:rPr/>
        <w:t>Madaniyah, Nurul Fajri Fitri, Abdul Karim, Ema Hidayanti, and Ulin Nihayah, ‘Bimbingan Agama Melalui Ta’limah Dalam Membentuk Kepercayaan Diri Tunanetra’,</w:t>
      </w:r>
      <w:r>
        <w:rPr>
          <w:spacing w:val="68"/>
          <w:w w:val="150"/>
        </w:rPr>
        <w:t>   </w:t>
      </w:r>
      <w:r>
        <w:rPr>
          <w:i/>
        </w:rPr>
        <w:t>Journal</w:t>
      </w:r>
      <w:r>
        <w:rPr>
          <w:i/>
          <w:spacing w:val="68"/>
          <w:w w:val="150"/>
        </w:rPr>
        <w:t>   </w:t>
      </w:r>
      <w:r>
        <w:rPr>
          <w:i/>
        </w:rPr>
        <w:t>of</w:t>
      </w:r>
      <w:r>
        <w:rPr>
          <w:i/>
          <w:spacing w:val="68"/>
          <w:w w:val="150"/>
        </w:rPr>
        <w:t>   </w:t>
      </w:r>
      <w:r>
        <w:rPr>
          <w:i/>
        </w:rPr>
        <w:t>Da’wah</w:t>
      </w:r>
      <w:r>
        <w:rPr/>
        <w:t>,</w:t>
      </w:r>
      <w:r>
        <w:rPr>
          <w:spacing w:val="69"/>
          <w:w w:val="150"/>
        </w:rPr>
        <w:t>   </w:t>
      </w:r>
      <w:r>
        <w:rPr/>
        <w:t>2.2</w:t>
      </w:r>
      <w:r>
        <w:rPr>
          <w:spacing w:val="68"/>
          <w:w w:val="150"/>
        </w:rPr>
        <w:t>   </w:t>
      </w:r>
      <w:r>
        <w:rPr/>
        <w:t>(2023),</w:t>
      </w:r>
      <w:r>
        <w:rPr>
          <w:spacing w:val="68"/>
          <w:w w:val="150"/>
        </w:rPr>
        <w:t>   </w:t>
      </w:r>
      <w:r>
        <w:rPr>
          <w:spacing w:val="-2"/>
        </w:rPr>
        <w:t>175–90</w:t>
      </w:r>
    </w:p>
    <w:p>
      <w:pPr>
        <w:pStyle w:val="BodyText"/>
        <w:spacing w:after="0"/>
        <w:jc w:val="both"/>
        <w:sectPr>
          <w:pgSz w:w="11910" w:h="16840"/>
          <w:pgMar w:header="0" w:footer="1000" w:top="1920" w:bottom="1200" w:left="1700" w:right="1559"/>
        </w:sectPr>
      </w:pPr>
    </w:p>
    <w:p>
      <w:pPr>
        <w:pStyle w:val="BodyText"/>
        <w:spacing w:before="53"/>
      </w:pPr>
    </w:p>
    <w:p>
      <w:pPr>
        <w:pStyle w:val="BodyText"/>
        <w:ind w:left="1048"/>
      </w:pPr>
      <w:r>
        <w:rPr>
          <w:spacing w:val="-2"/>
        </w:rPr>
        <w:t>&lt;https://doi.org/10.32939/jd.v2i2.3147&gt;</w:t>
      </w:r>
    </w:p>
    <w:p>
      <w:pPr>
        <w:spacing w:before="79"/>
        <w:ind w:left="1048" w:right="138" w:hanging="480"/>
        <w:jc w:val="both"/>
        <w:rPr>
          <w:sz w:val="24"/>
        </w:rPr>
      </w:pPr>
      <w:r>
        <w:rPr>
          <w:sz w:val="24"/>
        </w:rPr>
        <w:t>Maullasari,</w:t>
      </w:r>
      <w:r>
        <w:rPr>
          <w:spacing w:val="-10"/>
          <w:sz w:val="24"/>
        </w:rPr>
        <w:t> </w:t>
      </w:r>
      <w:r>
        <w:rPr>
          <w:sz w:val="24"/>
        </w:rPr>
        <w:t>Sri,</w:t>
      </w:r>
      <w:r>
        <w:rPr>
          <w:spacing w:val="-8"/>
          <w:sz w:val="24"/>
        </w:rPr>
        <w:t> </w:t>
      </w:r>
      <w:r>
        <w:rPr>
          <w:sz w:val="24"/>
        </w:rPr>
        <w:t>‘The</w:t>
      </w:r>
      <w:r>
        <w:rPr>
          <w:spacing w:val="-11"/>
          <w:sz w:val="24"/>
        </w:rPr>
        <w:t> </w:t>
      </w:r>
      <w:r>
        <w:rPr>
          <w:sz w:val="24"/>
        </w:rPr>
        <w:t>Role</w:t>
      </w:r>
      <w:r>
        <w:rPr>
          <w:spacing w:val="-11"/>
          <w:sz w:val="24"/>
        </w:rPr>
        <w:t> </w:t>
      </w:r>
      <w:r>
        <w:rPr>
          <w:sz w:val="24"/>
        </w:rPr>
        <w:t>of</w:t>
      </w:r>
      <w:r>
        <w:rPr>
          <w:spacing w:val="-8"/>
          <w:sz w:val="24"/>
        </w:rPr>
        <w:t> </w:t>
      </w:r>
      <w:r>
        <w:rPr>
          <w:sz w:val="24"/>
        </w:rPr>
        <w:t>Social</w:t>
      </w:r>
      <w:r>
        <w:rPr>
          <w:spacing w:val="-10"/>
          <w:sz w:val="24"/>
        </w:rPr>
        <w:t> </w:t>
      </w:r>
      <w:r>
        <w:rPr>
          <w:sz w:val="24"/>
        </w:rPr>
        <w:t>Support</w:t>
      </w:r>
      <w:r>
        <w:rPr>
          <w:spacing w:val="-9"/>
          <w:sz w:val="24"/>
        </w:rPr>
        <w:t> </w:t>
      </w:r>
      <w:r>
        <w:rPr>
          <w:sz w:val="24"/>
        </w:rPr>
        <w:t>to</w:t>
      </w:r>
      <w:r>
        <w:rPr>
          <w:spacing w:val="-7"/>
          <w:sz w:val="24"/>
        </w:rPr>
        <w:t> </w:t>
      </w:r>
      <w:r>
        <w:rPr>
          <w:sz w:val="24"/>
        </w:rPr>
        <w:t>Increase</w:t>
      </w:r>
      <w:r>
        <w:rPr>
          <w:spacing w:val="-8"/>
          <w:sz w:val="24"/>
        </w:rPr>
        <w:t> </w:t>
      </w:r>
      <w:r>
        <w:rPr>
          <w:sz w:val="24"/>
        </w:rPr>
        <w:t>the</w:t>
      </w:r>
      <w:r>
        <w:rPr>
          <w:spacing w:val="-10"/>
          <w:sz w:val="24"/>
        </w:rPr>
        <w:t> </w:t>
      </w:r>
      <w:r>
        <w:rPr>
          <w:sz w:val="24"/>
        </w:rPr>
        <w:t>Confidence</w:t>
      </w:r>
      <w:r>
        <w:rPr>
          <w:spacing w:val="-8"/>
          <w:sz w:val="24"/>
        </w:rPr>
        <w:t> </w:t>
      </w:r>
      <w:r>
        <w:rPr>
          <w:sz w:val="24"/>
        </w:rPr>
        <w:t>of</w:t>
      </w:r>
      <w:r>
        <w:rPr>
          <w:spacing w:val="-8"/>
          <w:sz w:val="24"/>
        </w:rPr>
        <w:t> </w:t>
      </w:r>
      <w:r>
        <w:rPr>
          <w:sz w:val="24"/>
        </w:rPr>
        <w:t>the</w:t>
      </w:r>
      <w:r>
        <w:rPr>
          <w:spacing w:val="-10"/>
          <w:sz w:val="24"/>
        </w:rPr>
        <w:t> </w:t>
      </w:r>
      <w:r>
        <w:rPr>
          <w:sz w:val="24"/>
        </w:rPr>
        <w:t>Deaf in</w:t>
      </w:r>
      <w:r>
        <w:rPr>
          <w:spacing w:val="-16"/>
          <w:sz w:val="24"/>
        </w:rPr>
        <w:t> </w:t>
      </w:r>
      <w:r>
        <w:rPr>
          <w:sz w:val="24"/>
        </w:rPr>
        <w:t>the</w:t>
      </w:r>
      <w:r>
        <w:rPr>
          <w:spacing w:val="-14"/>
          <w:sz w:val="24"/>
        </w:rPr>
        <w:t> </w:t>
      </w:r>
      <w:r>
        <w:rPr>
          <w:sz w:val="24"/>
        </w:rPr>
        <w:t>Difabel</w:t>
      </w:r>
      <w:r>
        <w:rPr>
          <w:spacing w:val="-13"/>
          <w:sz w:val="24"/>
        </w:rPr>
        <w:t> </w:t>
      </w:r>
      <w:r>
        <w:rPr>
          <w:sz w:val="24"/>
        </w:rPr>
        <w:t>Study</w:t>
      </w:r>
      <w:r>
        <w:rPr>
          <w:spacing w:val="-14"/>
          <w:sz w:val="24"/>
        </w:rPr>
        <w:t> </w:t>
      </w:r>
      <w:r>
        <w:rPr>
          <w:sz w:val="24"/>
        </w:rPr>
        <w:t>Council’,</w:t>
      </w:r>
      <w:r>
        <w:rPr>
          <w:spacing w:val="-13"/>
          <w:sz w:val="24"/>
        </w:rPr>
        <w:t> </w:t>
      </w:r>
      <w:r>
        <w:rPr>
          <w:i/>
          <w:sz w:val="24"/>
        </w:rPr>
        <w:t>Journal</w:t>
      </w:r>
      <w:r>
        <w:rPr>
          <w:i/>
          <w:spacing w:val="-13"/>
          <w:sz w:val="24"/>
        </w:rPr>
        <w:t> </w:t>
      </w:r>
      <w:r>
        <w:rPr>
          <w:i/>
          <w:sz w:val="24"/>
        </w:rPr>
        <w:t>of</w:t>
      </w:r>
      <w:r>
        <w:rPr>
          <w:i/>
          <w:spacing w:val="-14"/>
          <w:sz w:val="24"/>
        </w:rPr>
        <w:t> </w:t>
      </w:r>
      <w:r>
        <w:rPr>
          <w:i/>
          <w:sz w:val="24"/>
        </w:rPr>
        <w:t>Advanced</w:t>
      </w:r>
      <w:r>
        <w:rPr>
          <w:i/>
          <w:spacing w:val="-13"/>
          <w:sz w:val="24"/>
        </w:rPr>
        <w:t> </w:t>
      </w:r>
      <w:r>
        <w:rPr>
          <w:i/>
          <w:sz w:val="24"/>
        </w:rPr>
        <w:t>Guidance</w:t>
      </w:r>
      <w:r>
        <w:rPr>
          <w:i/>
          <w:spacing w:val="-14"/>
          <w:sz w:val="24"/>
        </w:rPr>
        <w:t> </w:t>
      </w:r>
      <w:r>
        <w:rPr>
          <w:i/>
          <w:sz w:val="24"/>
        </w:rPr>
        <w:t>and</w:t>
      </w:r>
      <w:r>
        <w:rPr>
          <w:i/>
          <w:spacing w:val="-13"/>
          <w:sz w:val="24"/>
        </w:rPr>
        <w:t> </w:t>
      </w:r>
      <w:r>
        <w:rPr>
          <w:i/>
          <w:spacing w:val="-2"/>
          <w:sz w:val="24"/>
        </w:rPr>
        <w:t>Counseling</w:t>
      </w:r>
      <w:r>
        <w:rPr>
          <w:spacing w:val="-2"/>
          <w:sz w:val="24"/>
        </w:rPr>
        <w:t>,</w:t>
      </w:r>
    </w:p>
    <w:p>
      <w:pPr>
        <w:pStyle w:val="BodyText"/>
        <w:ind w:left="1048"/>
        <w:jc w:val="both"/>
      </w:pPr>
      <w:r>
        <w:rPr/>
        <w:t>3.2</w:t>
      </w:r>
      <w:r>
        <w:rPr>
          <w:spacing w:val="-1"/>
        </w:rPr>
        <w:t> </w:t>
      </w:r>
      <w:r>
        <w:rPr/>
        <w:t>(2022),</w:t>
      </w:r>
      <w:r>
        <w:rPr>
          <w:spacing w:val="-1"/>
        </w:rPr>
        <w:t> </w:t>
      </w:r>
      <w:r>
        <w:rPr/>
        <w:t>94–105 </w:t>
      </w:r>
      <w:r>
        <w:rPr>
          <w:spacing w:val="-2"/>
        </w:rPr>
        <w:t>&lt;https://doi.org/10.21580/jagc.0.0.0.5896&gt;</w:t>
      </w:r>
    </w:p>
    <w:p>
      <w:pPr>
        <w:spacing w:line="240" w:lineRule="auto" w:before="79"/>
        <w:ind w:left="1048" w:right="138" w:hanging="480"/>
        <w:jc w:val="both"/>
        <w:rPr>
          <w:sz w:val="24"/>
        </w:rPr>
      </w:pPr>
      <w:r>
        <w:rPr>
          <w:sz w:val="24"/>
        </w:rPr>
        <w:t>Mekarisce, Arnild Augina, ‘Teknik Pemeriksaan Keabsahan Data Pada Penelitian Kualitatif</w:t>
      </w:r>
      <w:r>
        <w:rPr>
          <w:spacing w:val="-15"/>
          <w:sz w:val="24"/>
        </w:rPr>
        <w:t> </w:t>
      </w:r>
      <w:r>
        <w:rPr>
          <w:sz w:val="24"/>
        </w:rPr>
        <w:t>Di</w:t>
      </w:r>
      <w:r>
        <w:rPr>
          <w:spacing w:val="-15"/>
          <w:sz w:val="24"/>
        </w:rPr>
        <w:t> </w:t>
      </w:r>
      <w:r>
        <w:rPr>
          <w:sz w:val="24"/>
        </w:rPr>
        <w:t>Bidang</w:t>
      </w:r>
      <w:r>
        <w:rPr>
          <w:spacing w:val="-15"/>
          <w:sz w:val="24"/>
        </w:rPr>
        <w:t> </w:t>
      </w:r>
      <w:r>
        <w:rPr>
          <w:sz w:val="24"/>
        </w:rPr>
        <w:t>Kesehatan</w:t>
      </w:r>
      <w:r>
        <w:rPr>
          <w:spacing w:val="-15"/>
          <w:sz w:val="24"/>
        </w:rPr>
        <w:t> </w:t>
      </w:r>
      <w:r>
        <w:rPr>
          <w:sz w:val="24"/>
        </w:rPr>
        <w:t>Masyarakat’,</w:t>
      </w:r>
      <w:r>
        <w:rPr>
          <w:spacing w:val="-15"/>
          <w:sz w:val="24"/>
        </w:rPr>
        <w:t> </w:t>
      </w:r>
      <w:r>
        <w:rPr>
          <w:i/>
          <w:sz w:val="24"/>
        </w:rPr>
        <w:t>JURNAL</w:t>
      </w:r>
      <w:r>
        <w:rPr>
          <w:i/>
          <w:spacing w:val="-15"/>
          <w:sz w:val="24"/>
        </w:rPr>
        <w:t> </w:t>
      </w:r>
      <w:r>
        <w:rPr>
          <w:i/>
          <w:sz w:val="24"/>
        </w:rPr>
        <w:t>ILMIAH</w:t>
      </w:r>
      <w:r>
        <w:rPr>
          <w:i/>
          <w:spacing w:val="-15"/>
          <w:sz w:val="24"/>
        </w:rPr>
        <w:t> </w:t>
      </w:r>
      <w:r>
        <w:rPr>
          <w:i/>
          <w:sz w:val="24"/>
        </w:rPr>
        <w:t>KESEHATAN MASYARAKAT</w:t>
      </w:r>
      <w:r>
        <w:rPr>
          <w:i/>
          <w:spacing w:val="-15"/>
          <w:sz w:val="24"/>
        </w:rPr>
        <w:t> </w:t>
      </w:r>
      <w:r>
        <w:rPr>
          <w:i/>
          <w:sz w:val="24"/>
        </w:rPr>
        <w:t>: Media Komunikasi Komunitas Kesehatan Masyarakat</w:t>
      </w:r>
      <w:r>
        <w:rPr>
          <w:sz w:val="24"/>
        </w:rPr>
        <w:t>, 12.3 (2020), 145–51 &lt;https://doi.org/10.52022/jikm.v12i3.102&gt;</w:t>
      </w:r>
    </w:p>
    <w:p>
      <w:pPr>
        <w:pStyle w:val="BodyText"/>
        <w:spacing w:before="82"/>
        <w:ind w:left="1048" w:right="138" w:hanging="480"/>
        <w:jc w:val="both"/>
      </w:pPr>
      <w:r>
        <w:rPr/>
        <w:t>Mintarsih, Widayat, ‘Peran Terapi Keluarga Eksperiensial’, </w:t>
      </w:r>
      <w:r>
        <w:rPr>
          <w:i/>
        </w:rPr>
        <w:t>Sawwa</w:t>
      </w:r>
      <w:r>
        <w:rPr/>
        <w:t>, 8.2 (2013), </w:t>
      </w:r>
      <w:r>
        <w:rPr>
          <w:spacing w:val="-2"/>
        </w:rPr>
        <w:t>291–310</w:t>
      </w:r>
    </w:p>
    <w:p>
      <w:pPr>
        <w:pStyle w:val="BodyText"/>
        <w:spacing w:before="1"/>
        <w:ind w:left="427" w:right="5"/>
        <w:jc w:val="center"/>
      </w:pPr>
      <w:r>
        <w:rPr>
          <w:spacing w:val="-2"/>
        </w:rPr>
        <w:t>&lt;https://journal.walisongo.ac.id/index.php/sawwa/article/view/658/596&gt;</w:t>
      </w:r>
    </w:p>
    <w:p>
      <w:pPr>
        <w:spacing w:before="79"/>
        <w:ind w:left="427" w:right="1" w:firstLine="0"/>
        <w:jc w:val="center"/>
        <w:rPr>
          <w:sz w:val="24"/>
        </w:rPr>
      </w:pPr>
      <w:r>
        <w:rPr>
          <w:sz w:val="24"/>
        </w:rPr>
        <w:t>Nasution.</w:t>
      </w:r>
      <w:r>
        <w:rPr>
          <w:spacing w:val="15"/>
          <w:sz w:val="24"/>
        </w:rPr>
        <w:t> </w:t>
      </w:r>
      <w:r>
        <w:rPr>
          <w:sz w:val="24"/>
        </w:rPr>
        <w:t>M.</w:t>
      </w:r>
      <w:r>
        <w:rPr>
          <w:spacing w:val="18"/>
          <w:sz w:val="24"/>
        </w:rPr>
        <w:t> </w:t>
      </w:r>
      <w:r>
        <w:rPr>
          <w:sz w:val="24"/>
        </w:rPr>
        <w:t>Pd,</w:t>
      </w:r>
      <w:r>
        <w:rPr>
          <w:spacing w:val="15"/>
          <w:sz w:val="24"/>
        </w:rPr>
        <w:t> </w:t>
      </w:r>
      <w:r>
        <w:rPr>
          <w:sz w:val="24"/>
        </w:rPr>
        <w:t>Dr.</w:t>
      </w:r>
      <w:r>
        <w:rPr>
          <w:spacing w:val="17"/>
          <w:sz w:val="24"/>
        </w:rPr>
        <w:t> </w:t>
      </w:r>
      <w:r>
        <w:rPr>
          <w:sz w:val="24"/>
        </w:rPr>
        <w:t>Abdul</w:t>
      </w:r>
      <w:r>
        <w:rPr>
          <w:spacing w:val="17"/>
          <w:sz w:val="24"/>
        </w:rPr>
        <w:t> </w:t>
      </w:r>
      <w:r>
        <w:rPr>
          <w:sz w:val="24"/>
        </w:rPr>
        <w:t>Fattah,</w:t>
      </w:r>
      <w:r>
        <w:rPr>
          <w:spacing w:val="20"/>
          <w:sz w:val="24"/>
        </w:rPr>
        <w:t> </w:t>
      </w:r>
      <w:r>
        <w:rPr>
          <w:i/>
          <w:sz w:val="24"/>
        </w:rPr>
        <w:t>Metode</w:t>
      </w:r>
      <w:r>
        <w:rPr>
          <w:i/>
          <w:spacing w:val="17"/>
          <w:sz w:val="24"/>
        </w:rPr>
        <w:t> </w:t>
      </w:r>
      <w:r>
        <w:rPr>
          <w:i/>
          <w:sz w:val="24"/>
        </w:rPr>
        <w:t>Penelitian</w:t>
      </w:r>
      <w:r>
        <w:rPr>
          <w:i/>
          <w:spacing w:val="15"/>
          <w:sz w:val="24"/>
        </w:rPr>
        <w:t> </w:t>
      </w:r>
      <w:r>
        <w:rPr>
          <w:i/>
          <w:sz w:val="24"/>
        </w:rPr>
        <w:t>Kualitatif</w:t>
      </w:r>
      <w:r>
        <w:rPr>
          <w:sz w:val="24"/>
        </w:rPr>
        <w:t>,</w:t>
      </w:r>
      <w:r>
        <w:rPr>
          <w:spacing w:val="17"/>
          <w:sz w:val="24"/>
        </w:rPr>
        <w:t> </w:t>
      </w:r>
      <w:r>
        <w:rPr>
          <w:sz w:val="24"/>
        </w:rPr>
        <w:t>ed.</w:t>
      </w:r>
      <w:r>
        <w:rPr>
          <w:spacing w:val="17"/>
          <w:sz w:val="24"/>
        </w:rPr>
        <w:t> </w:t>
      </w:r>
      <w:r>
        <w:rPr>
          <w:sz w:val="24"/>
        </w:rPr>
        <w:t>by</w:t>
      </w:r>
      <w:r>
        <w:rPr>
          <w:spacing w:val="13"/>
          <w:sz w:val="24"/>
        </w:rPr>
        <w:t> </w:t>
      </w:r>
      <w:r>
        <w:rPr>
          <w:sz w:val="24"/>
        </w:rPr>
        <w:t>MA</w:t>
      </w:r>
      <w:r>
        <w:rPr>
          <w:spacing w:val="18"/>
          <w:sz w:val="24"/>
        </w:rPr>
        <w:t> </w:t>
      </w:r>
      <w:r>
        <w:rPr>
          <w:spacing w:val="-5"/>
          <w:sz w:val="24"/>
        </w:rPr>
        <w:t>Dr.</w:t>
      </w:r>
    </w:p>
    <w:p>
      <w:pPr>
        <w:pStyle w:val="BodyText"/>
        <w:ind w:left="427" w:right="1406"/>
        <w:jc w:val="center"/>
      </w:pPr>
      <w:r>
        <w:rPr/>
        <w:t>Hj.</w:t>
      </w:r>
      <w:r>
        <w:rPr>
          <w:spacing w:val="-1"/>
        </w:rPr>
        <w:t> </w:t>
      </w:r>
      <w:r>
        <w:rPr/>
        <w:t>Meyniar</w:t>
      </w:r>
      <w:r>
        <w:rPr>
          <w:spacing w:val="-3"/>
        </w:rPr>
        <w:t> </w:t>
      </w:r>
      <w:r>
        <w:rPr/>
        <w:t>Albina</w:t>
      </w:r>
      <w:r>
        <w:rPr>
          <w:spacing w:val="-1"/>
        </w:rPr>
        <w:t> </w:t>
      </w:r>
      <w:r>
        <w:rPr/>
        <w:t>(Bandung:</w:t>
      </w:r>
      <w:r>
        <w:rPr>
          <w:spacing w:val="-1"/>
        </w:rPr>
        <w:t> </w:t>
      </w:r>
      <w:r>
        <w:rPr/>
        <w:t>CV.</w:t>
      </w:r>
      <w:r>
        <w:rPr>
          <w:spacing w:val="-1"/>
        </w:rPr>
        <w:t> </w:t>
      </w:r>
      <w:r>
        <w:rPr/>
        <w:t>Harfa</w:t>
      </w:r>
      <w:r>
        <w:rPr>
          <w:spacing w:val="-2"/>
        </w:rPr>
        <w:t> </w:t>
      </w:r>
      <w:r>
        <w:rPr/>
        <w:t>Creative, </w:t>
      </w:r>
      <w:r>
        <w:rPr>
          <w:spacing w:val="-2"/>
        </w:rPr>
        <w:t>2023)</w:t>
      </w:r>
    </w:p>
    <w:p>
      <w:pPr>
        <w:spacing w:line="240" w:lineRule="auto" w:before="79"/>
        <w:ind w:left="1048" w:right="139" w:hanging="480"/>
        <w:jc w:val="both"/>
        <w:rPr>
          <w:sz w:val="24"/>
        </w:rPr>
      </w:pPr>
      <w:r>
        <w:rPr>
          <w:sz w:val="24"/>
        </w:rPr>
        <w:t>Nelis Hernawanti, ‘Pembimbing Kemasyarakatan Terhadap Klien Pemasyarakatan’, </w:t>
      </w:r>
      <w:r>
        <w:rPr>
          <w:i/>
          <w:sz w:val="24"/>
        </w:rPr>
        <w:t>Jurnal Pemikiran Dan Pengembangan Pembelajaran</w:t>
      </w:r>
      <w:r>
        <w:rPr>
          <w:sz w:val="24"/>
        </w:rPr>
        <w:t>, 2.2 (2020), 16–23</w:t>
      </w:r>
    </w:p>
    <w:p>
      <w:pPr>
        <w:spacing w:before="82"/>
        <w:ind w:left="1048" w:right="0" w:hanging="480"/>
        <w:jc w:val="left"/>
        <w:rPr>
          <w:sz w:val="24"/>
        </w:rPr>
      </w:pPr>
      <w:r>
        <w:rPr>
          <w:sz w:val="24"/>
        </w:rPr>
        <w:t>Nihaya,</w:t>
      </w:r>
      <w:r>
        <w:rPr>
          <w:spacing w:val="40"/>
          <w:sz w:val="24"/>
        </w:rPr>
        <w:t> </w:t>
      </w:r>
      <w:r>
        <w:rPr>
          <w:sz w:val="24"/>
        </w:rPr>
        <w:t>Ulin,</w:t>
      </w:r>
      <w:r>
        <w:rPr>
          <w:spacing w:val="40"/>
          <w:sz w:val="24"/>
        </w:rPr>
        <w:t> </w:t>
      </w:r>
      <w:r>
        <w:rPr>
          <w:sz w:val="24"/>
        </w:rPr>
        <w:t>‘Peran</w:t>
      </w:r>
      <w:r>
        <w:rPr>
          <w:spacing w:val="40"/>
          <w:sz w:val="24"/>
        </w:rPr>
        <w:t> </w:t>
      </w:r>
      <w:r>
        <w:rPr>
          <w:sz w:val="24"/>
        </w:rPr>
        <w:t>Komunikasi</w:t>
      </w:r>
      <w:r>
        <w:rPr>
          <w:spacing w:val="40"/>
          <w:sz w:val="24"/>
        </w:rPr>
        <w:t> </w:t>
      </w:r>
      <w:r>
        <w:rPr>
          <w:sz w:val="24"/>
        </w:rPr>
        <w:t>Interpersonal</w:t>
      </w:r>
      <w:r>
        <w:rPr>
          <w:spacing w:val="40"/>
          <w:sz w:val="24"/>
        </w:rPr>
        <w:t> </w:t>
      </w:r>
      <w:r>
        <w:rPr>
          <w:sz w:val="24"/>
        </w:rPr>
        <w:t>Untuk</w:t>
      </w:r>
      <w:r>
        <w:rPr>
          <w:spacing w:val="40"/>
          <w:sz w:val="24"/>
        </w:rPr>
        <w:t> </w:t>
      </w:r>
      <w:r>
        <w:rPr>
          <w:sz w:val="24"/>
        </w:rPr>
        <w:t>Mewujudkan</w:t>
      </w:r>
      <w:r>
        <w:rPr>
          <w:spacing w:val="40"/>
          <w:sz w:val="24"/>
        </w:rPr>
        <w:t> </w:t>
      </w:r>
      <w:r>
        <w:rPr>
          <w:sz w:val="24"/>
        </w:rPr>
        <w:t>Kesehatan Mental</w:t>
      </w:r>
      <w:r>
        <w:rPr>
          <w:spacing w:val="35"/>
          <w:sz w:val="24"/>
        </w:rPr>
        <w:t> </w:t>
      </w:r>
      <w:r>
        <w:rPr>
          <w:sz w:val="24"/>
        </w:rPr>
        <w:t>Bagi</w:t>
      </w:r>
      <w:r>
        <w:rPr>
          <w:spacing w:val="38"/>
          <w:sz w:val="24"/>
        </w:rPr>
        <w:t> </w:t>
      </w:r>
      <w:r>
        <w:rPr>
          <w:sz w:val="24"/>
        </w:rPr>
        <w:t>Konseli’,</w:t>
      </w:r>
      <w:r>
        <w:rPr>
          <w:spacing w:val="37"/>
          <w:sz w:val="24"/>
        </w:rPr>
        <w:t> </w:t>
      </w:r>
      <w:r>
        <w:rPr>
          <w:i/>
          <w:sz w:val="24"/>
        </w:rPr>
        <w:t>Islamic</w:t>
      </w:r>
      <w:r>
        <w:rPr>
          <w:i/>
          <w:spacing w:val="37"/>
          <w:sz w:val="24"/>
        </w:rPr>
        <w:t> </w:t>
      </w:r>
      <w:r>
        <w:rPr>
          <w:i/>
          <w:sz w:val="24"/>
        </w:rPr>
        <w:t>Communication</w:t>
      </w:r>
      <w:r>
        <w:rPr>
          <w:i/>
          <w:spacing w:val="37"/>
          <w:sz w:val="24"/>
        </w:rPr>
        <w:t> </w:t>
      </w:r>
      <w:r>
        <w:rPr>
          <w:i/>
          <w:sz w:val="24"/>
        </w:rPr>
        <w:t>Journal</w:t>
      </w:r>
      <w:r>
        <w:rPr>
          <w:sz w:val="24"/>
        </w:rPr>
        <w:t>,</w:t>
      </w:r>
      <w:r>
        <w:rPr>
          <w:spacing w:val="38"/>
          <w:sz w:val="24"/>
        </w:rPr>
        <w:t> </w:t>
      </w:r>
      <w:r>
        <w:rPr>
          <w:sz w:val="24"/>
        </w:rPr>
        <w:t>1.1</w:t>
      </w:r>
      <w:r>
        <w:rPr>
          <w:spacing w:val="37"/>
          <w:sz w:val="24"/>
        </w:rPr>
        <w:t> </w:t>
      </w:r>
      <w:r>
        <w:rPr>
          <w:sz w:val="24"/>
        </w:rPr>
        <w:t>(2016),</w:t>
      </w:r>
      <w:r>
        <w:rPr>
          <w:spacing w:val="37"/>
          <w:sz w:val="24"/>
        </w:rPr>
        <w:t> </w:t>
      </w:r>
      <w:r>
        <w:rPr>
          <w:spacing w:val="-2"/>
          <w:sz w:val="24"/>
        </w:rPr>
        <w:t>30–42</w:t>
      </w:r>
    </w:p>
    <w:p>
      <w:pPr>
        <w:pStyle w:val="BodyText"/>
        <w:ind w:left="1048"/>
      </w:pPr>
      <w:r>
        <w:rPr>
          <w:spacing w:val="-2"/>
        </w:rPr>
        <w:t>&lt;https://doi.org/10.21580/icj.2016.1.1.1244&gt;</w:t>
      </w:r>
    </w:p>
    <w:p>
      <w:pPr>
        <w:pStyle w:val="BodyText"/>
        <w:spacing w:before="79"/>
        <w:ind w:left="1048" w:hanging="480"/>
      </w:pPr>
      <w:r>
        <w:rPr/>
        <w:t>Nisa, Lia Khoirun, ‘Peran Dan Model Pembelajaran Sigit Priyananto Di Sanggar Lukis Matahari Tulungagung’, </w:t>
      </w:r>
      <w:r>
        <w:rPr>
          <w:i/>
        </w:rPr>
        <w:t>Jurnal Imajinasi</w:t>
      </w:r>
      <w:r>
        <w:rPr/>
        <w:t>, XI.2 (2017), 153–58</w:t>
      </w:r>
    </w:p>
    <w:p>
      <w:pPr>
        <w:pStyle w:val="BodyText"/>
        <w:spacing w:before="80"/>
        <w:ind w:left="1048" w:right="138" w:hanging="480"/>
        <w:jc w:val="both"/>
      </w:pPr>
      <w:r>
        <w:rPr/>
        <w:t>Nur</w:t>
      </w:r>
      <w:r>
        <w:rPr>
          <w:spacing w:val="-15"/>
        </w:rPr>
        <w:t> </w:t>
      </w:r>
      <w:r>
        <w:rPr/>
        <w:t>Afia</w:t>
      </w:r>
      <w:r>
        <w:rPr>
          <w:spacing w:val="-15"/>
        </w:rPr>
        <w:t> </w:t>
      </w:r>
      <w:r>
        <w:rPr/>
        <w:t>T,</w:t>
      </w:r>
      <w:r>
        <w:rPr>
          <w:spacing w:val="-14"/>
        </w:rPr>
        <w:t> </w:t>
      </w:r>
      <w:r>
        <w:rPr/>
        <w:t>Nurul</w:t>
      </w:r>
      <w:r>
        <w:rPr>
          <w:spacing w:val="-14"/>
        </w:rPr>
        <w:t> </w:t>
      </w:r>
      <w:r>
        <w:rPr/>
        <w:t>Mukhlisa,</w:t>
      </w:r>
      <w:r>
        <w:rPr>
          <w:spacing w:val="-14"/>
        </w:rPr>
        <w:t> </w:t>
      </w:r>
      <w:r>
        <w:rPr/>
        <w:t>Findi</w:t>
      </w:r>
      <w:r>
        <w:rPr>
          <w:spacing w:val="-13"/>
        </w:rPr>
        <w:t> </w:t>
      </w:r>
      <w:r>
        <w:rPr/>
        <w:t>Rahmawati,</w:t>
      </w:r>
      <w:r>
        <w:rPr>
          <w:spacing w:val="-14"/>
        </w:rPr>
        <w:t> </w:t>
      </w:r>
      <w:r>
        <w:rPr/>
        <w:t>and</w:t>
      </w:r>
      <w:r>
        <w:rPr>
          <w:spacing w:val="-14"/>
        </w:rPr>
        <w:t> </w:t>
      </w:r>
      <w:r>
        <w:rPr/>
        <w:t>Sam’un</w:t>
      </w:r>
      <w:r>
        <w:rPr>
          <w:spacing w:val="-14"/>
        </w:rPr>
        <w:t> </w:t>
      </w:r>
      <w:r>
        <w:rPr/>
        <w:t>Mukramin,</w:t>
      </w:r>
      <w:r>
        <w:rPr>
          <w:spacing w:val="-14"/>
        </w:rPr>
        <w:t> </w:t>
      </w:r>
      <w:r>
        <w:rPr/>
        <w:t>‘Mengatasi Kenakalan Remaja Melalui Pendidikan Agama Islam: Peran Guru Yang Signifikan</w:t>
      </w:r>
      <w:r>
        <w:rPr>
          <w:spacing w:val="-7"/>
        </w:rPr>
        <w:t> </w:t>
      </w:r>
      <w:r>
        <w:rPr/>
        <w:t>Di</w:t>
      </w:r>
      <w:r>
        <w:rPr>
          <w:spacing w:val="-6"/>
        </w:rPr>
        <w:t> </w:t>
      </w:r>
      <w:r>
        <w:rPr/>
        <w:t>SMP</w:t>
      </w:r>
      <w:r>
        <w:rPr>
          <w:spacing w:val="-6"/>
        </w:rPr>
        <w:t> </w:t>
      </w:r>
      <w:r>
        <w:rPr/>
        <w:t>Negeri</w:t>
      </w:r>
      <w:r>
        <w:rPr>
          <w:spacing w:val="-4"/>
        </w:rPr>
        <w:t> </w:t>
      </w:r>
      <w:r>
        <w:rPr/>
        <w:t>26</w:t>
      </w:r>
      <w:r>
        <w:rPr>
          <w:spacing w:val="-5"/>
        </w:rPr>
        <w:t> </w:t>
      </w:r>
      <w:r>
        <w:rPr/>
        <w:t>Makassar’,</w:t>
      </w:r>
      <w:r>
        <w:rPr>
          <w:spacing w:val="-3"/>
        </w:rPr>
        <w:t> </w:t>
      </w:r>
      <w:r>
        <w:rPr>
          <w:i/>
        </w:rPr>
        <w:t>Jurnal</w:t>
      </w:r>
      <w:r>
        <w:rPr>
          <w:i/>
          <w:spacing w:val="-4"/>
        </w:rPr>
        <w:t> </w:t>
      </w:r>
      <w:r>
        <w:rPr>
          <w:i/>
        </w:rPr>
        <w:t>Ilmu</w:t>
      </w:r>
      <w:r>
        <w:rPr>
          <w:i/>
          <w:spacing w:val="-4"/>
        </w:rPr>
        <w:t> </w:t>
      </w:r>
      <w:r>
        <w:rPr>
          <w:i/>
        </w:rPr>
        <w:t>Pendidikan</w:t>
      </w:r>
      <w:r>
        <w:rPr>
          <w:i/>
          <w:spacing w:val="-5"/>
        </w:rPr>
        <w:t> </w:t>
      </w:r>
      <w:r>
        <w:rPr>
          <w:i/>
        </w:rPr>
        <w:t>Dan</w:t>
      </w:r>
      <w:r>
        <w:rPr>
          <w:i/>
          <w:spacing w:val="-4"/>
        </w:rPr>
        <w:t> </w:t>
      </w:r>
      <w:r>
        <w:rPr>
          <w:i/>
          <w:spacing w:val="-2"/>
        </w:rPr>
        <w:t>Sosial</w:t>
      </w:r>
      <w:r>
        <w:rPr>
          <w:spacing w:val="-2"/>
        </w:rPr>
        <w:t>,</w:t>
      </w:r>
    </w:p>
    <w:p>
      <w:pPr>
        <w:pStyle w:val="BodyText"/>
        <w:ind w:left="1048"/>
        <w:jc w:val="both"/>
      </w:pPr>
      <w:r>
        <w:rPr/>
        <w:t>2.4</w:t>
      </w:r>
      <w:r>
        <w:rPr>
          <w:spacing w:val="-3"/>
        </w:rPr>
        <w:t> </w:t>
      </w:r>
      <w:r>
        <w:rPr/>
        <w:t>(2023)</w:t>
      </w:r>
      <w:r>
        <w:rPr>
          <w:spacing w:val="-1"/>
        </w:rPr>
        <w:t> </w:t>
      </w:r>
      <w:r>
        <w:rPr>
          <w:spacing w:val="-2"/>
        </w:rPr>
        <w:t>&lt;https://doi.org/10.58540/jipsi.v2i4.470&gt;</w:t>
      </w:r>
    </w:p>
    <w:p>
      <w:pPr>
        <w:pStyle w:val="BodyText"/>
        <w:spacing w:line="242" w:lineRule="auto" w:before="79"/>
        <w:ind w:left="1048" w:right="142" w:hanging="480"/>
        <w:jc w:val="both"/>
      </w:pPr>
      <w:r>
        <w:rPr/>
        <w:t>Nurdiana, Mutia, Nurul Aisyah, and Ilham Syifa Nabilah, ‘Fenomena Judi Online Di Daerah Jakarta Selatan’, </w:t>
      </w:r>
      <w:r>
        <w:rPr>
          <w:i/>
        </w:rPr>
        <w:t>Perspektif</w:t>
      </w:r>
      <w:r>
        <w:rPr/>
        <w:t>, 2.1 (2022), 105–10</w:t>
      </w:r>
    </w:p>
    <w:p>
      <w:pPr>
        <w:pStyle w:val="BodyText"/>
        <w:spacing w:before="76"/>
        <w:ind w:left="1048" w:right="136" w:hanging="480"/>
        <w:jc w:val="both"/>
      </w:pPr>
      <w:r>
        <w:rPr/>
        <w:t>Panjaitan,</w:t>
      </w:r>
      <w:r>
        <w:rPr>
          <w:spacing w:val="-7"/>
        </w:rPr>
        <w:t> </w:t>
      </w:r>
      <w:r>
        <w:rPr/>
        <w:t>Samuel,</w:t>
      </w:r>
      <w:r>
        <w:rPr>
          <w:spacing w:val="-7"/>
        </w:rPr>
        <w:t> </w:t>
      </w:r>
      <w:r>
        <w:rPr/>
        <w:t>Gomgom</w:t>
      </w:r>
      <w:r>
        <w:rPr>
          <w:spacing w:val="-6"/>
        </w:rPr>
        <w:t> </w:t>
      </w:r>
      <w:r>
        <w:rPr/>
        <w:t>T.P.</w:t>
      </w:r>
      <w:r>
        <w:rPr>
          <w:spacing w:val="-9"/>
        </w:rPr>
        <w:t> </w:t>
      </w:r>
      <w:r>
        <w:rPr/>
        <w:t>Siregar,</w:t>
      </w:r>
      <w:r>
        <w:rPr>
          <w:spacing w:val="-8"/>
        </w:rPr>
        <w:t> </w:t>
      </w:r>
      <w:r>
        <w:rPr/>
        <w:t>and</w:t>
      </w:r>
      <w:r>
        <w:rPr>
          <w:spacing w:val="-7"/>
        </w:rPr>
        <w:t> </w:t>
      </w:r>
      <w:r>
        <w:rPr/>
        <w:t>Syawal</w:t>
      </w:r>
      <w:r>
        <w:rPr>
          <w:spacing w:val="-6"/>
        </w:rPr>
        <w:t> </w:t>
      </w:r>
      <w:r>
        <w:rPr/>
        <w:t>Amry</w:t>
      </w:r>
      <w:r>
        <w:rPr>
          <w:spacing w:val="-8"/>
        </w:rPr>
        <w:t> </w:t>
      </w:r>
      <w:r>
        <w:rPr/>
        <w:t>Siregar,</w:t>
      </w:r>
      <w:r>
        <w:rPr>
          <w:spacing w:val="-8"/>
        </w:rPr>
        <w:t> </w:t>
      </w:r>
      <w:r>
        <w:rPr/>
        <w:t>‘Peran</w:t>
      </w:r>
      <w:r>
        <w:rPr>
          <w:spacing w:val="-5"/>
        </w:rPr>
        <w:t> </w:t>
      </w:r>
      <w:r>
        <w:rPr/>
        <w:t>Bapas Sebagai Pembimbing Kemasyarakatan Dalam Penanganan Anak Yang Berkonflik Dengan Hukum (Studi Pada Bapas Kelas I Medan)’, </w:t>
      </w:r>
      <w:r>
        <w:rPr>
          <w:i/>
        </w:rPr>
        <w:t>Jurnal Retentum</w:t>
      </w:r>
      <w:r>
        <w:rPr/>
        <w:t>, 3.1 (2021), 79–89 &lt;https://doi.org/10.46930/retentum.v3i1.905&gt;</w:t>
      </w:r>
    </w:p>
    <w:p>
      <w:pPr>
        <w:spacing w:before="79"/>
        <w:ind w:left="1048" w:right="138" w:hanging="480"/>
        <w:jc w:val="both"/>
        <w:rPr>
          <w:sz w:val="24"/>
        </w:rPr>
      </w:pPr>
      <w:r>
        <w:rPr>
          <w:sz w:val="24"/>
        </w:rPr>
        <w:t>Prof. Dr. Lexy J. Moleonng, M.A, </w:t>
      </w:r>
      <w:r>
        <w:rPr>
          <w:i/>
          <w:sz w:val="24"/>
        </w:rPr>
        <w:t>Metode Penelitian Kualitatif </w:t>
      </w:r>
      <w:r>
        <w:rPr>
          <w:sz w:val="24"/>
        </w:rPr>
        <w:t>(Bandung: PT. Remaja Rosdakarya, 2016)</w:t>
      </w:r>
    </w:p>
    <w:p>
      <w:pPr>
        <w:pStyle w:val="BodyText"/>
        <w:spacing w:before="80"/>
        <w:ind w:left="1048" w:right="139" w:hanging="480"/>
        <w:jc w:val="both"/>
      </w:pPr>
      <w:r>
        <w:rPr/>
        <w:t>Ramadhan, Risky Rohmat, ‘Optimalisasi Peran Pembimbinh Kemasyarakatan Dalam</w:t>
      </w:r>
      <w:r>
        <w:rPr>
          <w:spacing w:val="-15"/>
        </w:rPr>
        <w:t> </w:t>
      </w:r>
      <w:r>
        <w:rPr/>
        <w:t>Pencegahan</w:t>
      </w:r>
      <w:r>
        <w:rPr>
          <w:spacing w:val="-15"/>
        </w:rPr>
        <w:t> </w:t>
      </w:r>
      <w:r>
        <w:rPr/>
        <w:t>Resiko</w:t>
      </w:r>
      <w:r>
        <w:rPr>
          <w:spacing w:val="-15"/>
        </w:rPr>
        <w:t> </w:t>
      </w:r>
      <w:r>
        <w:rPr/>
        <w:t>Residivis</w:t>
      </w:r>
      <w:r>
        <w:rPr>
          <w:spacing w:val="-15"/>
        </w:rPr>
        <w:t> </w:t>
      </w:r>
      <w:r>
        <w:rPr/>
        <w:t>Terhadap</w:t>
      </w:r>
      <w:r>
        <w:rPr>
          <w:spacing w:val="-15"/>
        </w:rPr>
        <w:t> </w:t>
      </w:r>
      <w:r>
        <w:rPr/>
        <w:t>Klien</w:t>
      </w:r>
      <w:r>
        <w:rPr>
          <w:spacing w:val="-15"/>
        </w:rPr>
        <w:t> </w:t>
      </w:r>
      <w:r>
        <w:rPr/>
        <w:t>Pemasyarakatan’,</w:t>
      </w:r>
      <w:r>
        <w:rPr>
          <w:spacing w:val="-15"/>
        </w:rPr>
        <w:t> </w:t>
      </w:r>
      <w:r>
        <w:rPr>
          <w:i/>
        </w:rPr>
        <w:t>Jurnal Komunikasi Hukum</w:t>
      </w:r>
      <w:r>
        <w:rPr/>
        <w:t>, 6.2 (2020), 600–608</w:t>
      </w:r>
    </w:p>
    <w:p>
      <w:pPr>
        <w:spacing w:before="82"/>
        <w:ind w:left="1048" w:right="138" w:hanging="480"/>
        <w:jc w:val="both"/>
        <w:rPr>
          <w:sz w:val="24"/>
        </w:rPr>
      </w:pPr>
      <w:r>
        <w:rPr>
          <w:sz w:val="24"/>
        </w:rPr>
        <w:t>Reki Akbal Amaludin, Ali Muhammad, ‘Peran Balai Pemasyarakatan Dalam Upaya Hukum Bagi Anak’, </w:t>
      </w:r>
      <w:r>
        <w:rPr>
          <w:i/>
          <w:sz w:val="24"/>
        </w:rPr>
        <w:t>Madani: Jurnal Ilmiah Multidisiplin</w:t>
      </w:r>
      <w:r>
        <w:rPr>
          <w:sz w:val="24"/>
        </w:rPr>
        <w:t>, 1.9 (2023), </w:t>
      </w:r>
      <w:r>
        <w:rPr>
          <w:spacing w:val="-2"/>
          <w:sz w:val="24"/>
        </w:rPr>
        <w:t>446–51</w:t>
      </w:r>
    </w:p>
    <w:p>
      <w:pPr>
        <w:pStyle w:val="BodyText"/>
        <w:spacing w:before="79"/>
        <w:ind w:left="1048" w:right="140" w:hanging="480"/>
        <w:jc w:val="both"/>
      </w:pPr>
      <w:r>
        <w:rPr/>
        <w:t>Resosialisasi, Proses, Brsampk Antasena, Muhammad Thohir, and Rini Iswari, ‘Dilakukan Oleh Anak Berjumlah 8 Kasus ( BPS Kab . Magelang ). Kasus Yang</w:t>
      </w:r>
      <w:r>
        <w:rPr>
          <w:spacing w:val="-9"/>
        </w:rPr>
        <w:t> </w:t>
      </w:r>
      <w:r>
        <w:rPr/>
        <w:t>Melibatkan</w:t>
      </w:r>
      <w:r>
        <w:rPr>
          <w:spacing w:val="-7"/>
        </w:rPr>
        <w:t> </w:t>
      </w:r>
      <w:r>
        <w:rPr/>
        <w:t>Anak</w:t>
      </w:r>
      <w:r>
        <w:rPr>
          <w:spacing w:val="-4"/>
        </w:rPr>
        <w:t> </w:t>
      </w:r>
      <w:r>
        <w:rPr/>
        <w:t>Banyaknya</w:t>
      </w:r>
      <w:r>
        <w:rPr>
          <w:spacing w:val="-7"/>
        </w:rPr>
        <w:t> </w:t>
      </w:r>
      <w:r>
        <w:rPr/>
        <w:t>Kasus</w:t>
      </w:r>
      <w:r>
        <w:rPr>
          <w:spacing w:val="-7"/>
        </w:rPr>
        <w:t> </w:t>
      </w:r>
      <w:r>
        <w:rPr/>
        <w:t>Pidana</w:t>
      </w:r>
      <w:r>
        <w:rPr>
          <w:spacing w:val="-6"/>
        </w:rPr>
        <w:t> </w:t>
      </w:r>
      <w:r>
        <w:rPr/>
        <w:t>Yang</w:t>
      </w:r>
      <w:r>
        <w:rPr>
          <w:spacing w:val="-6"/>
        </w:rPr>
        <w:t> </w:t>
      </w:r>
      <w:r>
        <w:rPr/>
        <w:t>Dilakukan</w:t>
      </w:r>
      <w:r>
        <w:rPr>
          <w:spacing w:val="-4"/>
        </w:rPr>
        <w:t> </w:t>
      </w:r>
      <w:r>
        <w:rPr/>
        <w:t>Oleh</w:t>
      </w:r>
      <w:r>
        <w:rPr>
          <w:spacing w:val="-6"/>
        </w:rPr>
        <w:t> </w:t>
      </w:r>
      <w:r>
        <w:rPr>
          <w:spacing w:val="-4"/>
        </w:rPr>
        <w:t>Anak</w:t>
      </w:r>
    </w:p>
    <w:p>
      <w:pPr>
        <w:pStyle w:val="BodyText"/>
        <w:spacing w:after="0"/>
        <w:jc w:val="both"/>
        <w:sectPr>
          <w:pgSz w:w="11910" w:h="16840"/>
          <w:pgMar w:header="0" w:footer="1000" w:top="1920" w:bottom="1200" w:left="1700" w:right="1559"/>
        </w:sectPr>
      </w:pPr>
    </w:p>
    <w:p>
      <w:pPr>
        <w:pStyle w:val="BodyText"/>
        <w:spacing w:before="53"/>
      </w:pPr>
    </w:p>
    <w:p>
      <w:pPr>
        <w:pStyle w:val="BodyText"/>
        <w:ind w:left="1048" w:right="144"/>
        <w:jc w:val="both"/>
      </w:pPr>
      <w:r>
        <w:rPr/>
        <w:t>Menyebabkan Angka Kriminalitas Di Balai Rehabilitasi Anak Yang Memerlukan Perlindungan Khusus ( BRSAMPK ).’, 11.1 (2022), 91–102</w:t>
      </w:r>
    </w:p>
    <w:p>
      <w:pPr>
        <w:pStyle w:val="BodyText"/>
        <w:spacing w:before="79"/>
        <w:ind w:left="1048" w:right="143" w:hanging="480"/>
        <w:jc w:val="both"/>
      </w:pPr>
      <w:r>
        <w:rPr/>
        <w:t>Respati, Rini Sekar, ‘Peran Lembaga Kemasyarakatan Dalam Memperisiapkan Resosialisasi Narapidana Di Lembaga Pemasyarakatan Pemuda Plantungan Kendal’, 2007</w:t>
      </w:r>
    </w:p>
    <w:p>
      <w:pPr>
        <w:pStyle w:val="BodyText"/>
        <w:spacing w:line="242" w:lineRule="auto" w:before="79"/>
        <w:ind w:left="1048" w:right="141" w:hanging="480"/>
        <w:jc w:val="both"/>
      </w:pPr>
      <w:r>
        <w:rPr/>
        <w:t>Safa’ah, Safa’ah, Yuli Nur Khasanah, and Anila Umriana, ‘PERANAN </w:t>
      </w:r>
      <w:r>
        <w:rPr>
          <w:spacing w:val="-2"/>
        </w:rPr>
        <w:t>BIMBINGAN</w:t>
      </w:r>
      <w:r>
        <w:rPr>
          <w:spacing w:val="-4"/>
        </w:rPr>
        <w:t> </w:t>
      </w:r>
      <w:r>
        <w:rPr>
          <w:spacing w:val="-2"/>
        </w:rPr>
        <w:t>KONSELING</w:t>
      </w:r>
      <w:r>
        <w:rPr>
          <w:spacing w:val="1"/>
        </w:rPr>
        <w:t> </w:t>
      </w:r>
      <w:r>
        <w:rPr>
          <w:spacing w:val="-2"/>
        </w:rPr>
        <w:t>ISLAM</w:t>
      </w:r>
      <w:r>
        <w:rPr>
          <w:spacing w:val="2"/>
        </w:rPr>
        <w:t> </w:t>
      </w:r>
      <w:r>
        <w:rPr>
          <w:spacing w:val="-2"/>
        </w:rPr>
        <w:t>DALAM MENINGKATKAN</w:t>
      </w:r>
      <w:r>
        <w:rPr>
          <w:spacing w:val="-1"/>
        </w:rPr>
        <w:t> </w:t>
      </w:r>
      <w:r>
        <w:rPr>
          <w:spacing w:val="-2"/>
        </w:rPr>
        <w:t>MORAL</w:t>
      </w:r>
    </w:p>
    <w:p>
      <w:pPr>
        <w:tabs>
          <w:tab w:pos="2490" w:val="left" w:leader="none"/>
          <w:tab w:pos="3797" w:val="left" w:leader="none"/>
          <w:tab w:pos="5395" w:val="left" w:leader="none"/>
          <w:tab w:pos="6630" w:val="left" w:leader="none"/>
          <w:tab w:pos="8504" w:val="right" w:leader="none"/>
        </w:tabs>
        <w:spacing w:line="240" w:lineRule="auto" w:before="0"/>
        <w:ind w:left="1048" w:right="138" w:firstLine="0"/>
        <w:jc w:val="both"/>
        <w:rPr>
          <w:sz w:val="24"/>
        </w:rPr>
      </w:pPr>
      <w:r>
        <w:rPr>
          <w:sz w:val="24"/>
        </w:rPr>
        <w:t>NARAPIDANA ANAK: Studi Pada BAPAS Kelas I Semarang’, </w:t>
      </w:r>
      <w:r>
        <w:rPr>
          <w:i/>
          <w:sz w:val="24"/>
        </w:rPr>
        <w:t>Sawwa: </w:t>
      </w:r>
      <w:r>
        <w:rPr>
          <w:i/>
          <w:spacing w:val="-2"/>
          <w:sz w:val="24"/>
        </w:rPr>
        <w:t>Jurnal</w:t>
      </w:r>
      <w:r>
        <w:rPr>
          <w:i/>
          <w:sz w:val="24"/>
        </w:rPr>
        <w:tab/>
      </w:r>
      <w:r>
        <w:rPr>
          <w:i/>
          <w:spacing w:val="-2"/>
          <w:sz w:val="24"/>
        </w:rPr>
        <w:t>Studi</w:t>
      </w:r>
      <w:r>
        <w:rPr>
          <w:i/>
          <w:sz w:val="24"/>
        </w:rPr>
        <w:tab/>
      </w:r>
      <w:r>
        <w:rPr>
          <w:i/>
          <w:spacing w:val="-2"/>
          <w:sz w:val="24"/>
        </w:rPr>
        <w:t>Gender</w:t>
      </w:r>
      <w:r>
        <w:rPr>
          <w:spacing w:val="-2"/>
          <w:sz w:val="24"/>
        </w:rPr>
        <w:t>,</w:t>
      </w:r>
      <w:r>
        <w:rPr>
          <w:sz w:val="24"/>
        </w:rPr>
        <w:tab/>
      </w:r>
      <w:r>
        <w:rPr>
          <w:spacing w:val="-4"/>
          <w:sz w:val="24"/>
        </w:rPr>
        <w:t>12.2</w:t>
      </w:r>
      <w:r>
        <w:rPr>
          <w:sz w:val="24"/>
        </w:rPr>
        <w:tab/>
      </w:r>
      <w:r>
        <w:rPr>
          <w:spacing w:val="-2"/>
          <w:sz w:val="24"/>
        </w:rPr>
        <w:t>(2017),</w:t>
      </w:r>
      <w:r>
        <w:rPr>
          <w:sz w:val="24"/>
        </w:rPr>
        <w:tab/>
      </w:r>
      <w:r>
        <w:rPr>
          <w:spacing w:val="-5"/>
          <w:sz w:val="24"/>
        </w:rPr>
        <w:t>207</w:t>
      </w:r>
    </w:p>
    <w:p>
      <w:pPr>
        <w:pStyle w:val="BodyText"/>
        <w:ind w:left="1048"/>
      </w:pPr>
      <w:r>
        <w:rPr>
          <w:spacing w:val="-2"/>
        </w:rPr>
        <w:t>&lt;https://doi.org/10.21580/sa.v12i2.1709&gt;</w:t>
      </w:r>
    </w:p>
    <w:p>
      <w:pPr>
        <w:tabs>
          <w:tab w:pos="3121" w:val="left" w:leader="none"/>
          <w:tab w:pos="4699" w:val="left" w:leader="none"/>
          <w:tab w:pos="6102" w:val="left" w:leader="none"/>
          <w:tab w:pos="8506" w:val="right" w:leader="none"/>
        </w:tabs>
        <w:spacing w:before="77"/>
        <w:ind w:left="1048" w:right="138" w:hanging="480"/>
        <w:jc w:val="left"/>
        <w:rPr>
          <w:sz w:val="24"/>
        </w:rPr>
      </w:pPr>
      <w:r>
        <w:rPr>
          <w:sz w:val="24"/>
        </w:rPr>
        <w:t>Samsuri,</w:t>
      </w:r>
      <w:r>
        <w:rPr>
          <w:spacing w:val="40"/>
          <w:sz w:val="24"/>
        </w:rPr>
        <w:t> </w:t>
      </w:r>
      <w:r>
        <w:rPr>
          <w:sz w:val="24"/>
        </w:rPr>
        <w:t>Suriadi,</w:t>
      </w:r>
      <w:r>
        <w:rPr>
          <w:spacing w:val="40"/>
          <w:sz w:val="24"/>
        </w:rPr>
        <w:t> </w:t>
      </w:r>
      <w:r>
        <w:rPr>
          <w:sz w:val="24"/>
        </w:rPr>
        <w:t>‘Hakikat</w:t>
      </w:r>
      <w:r>
        <w:rPr>
          <w:spacing w:val="40"/>
          <w:sz w:val="24"/>
        </w:rPr>
        <w:t> </w:t>
      </w:r>
      <w:r>
        <w:rPr>
          <w:sz w:val="24"/>
        </w:rPr>
        <w:t>Fitrah</w:t>
      </w:r>
      <w:r>
        <w:rPr>
          <w:spacing w:val="40"/>
          <w:sz w:val="24"/>
        </w:rPr>
        <w:t> </w:t>
      </w:r>
      <w:r>
        <w:rPr>
          <w:sz w:val="24"/>
        </w:rPr>
        <w:t>Manusia</w:t>
      </w:r>
      <w:r>
        <w:rPr>
          <w:spacing w:val="40"/>
          <w:sz w:val="24"/>
        </w:rPr>
        <w:t> </w:t>
      </w:r>
      <w:r>
        <w:rPr>
          <w:sz w:val="24"/>
        </w:rPr>
        <w:t>Dalam</w:t>
      </w:r>
      <w:r>
        <w:rPr>
          <w:spacing w:val="40"/>
          <w:sz w:val="24"/>
        </w:rPr>
        <w:t> </w:t>
      </w:r>
      <w:r>
        <w:rPr>
          <w:sz w:val="24"/>
        </w:rPr>
        <w:t>Islam’,</w:t>
      </w:r>
      <w:r>
        <w:rPr>
          <w:spacing w:val="40"/>
          <w:sz w:val="24"/>
        </w:rPr>
        <w:t> </w:t>
      </w:r>
      <w:r>
        <w:rPr>
          <w:i/>
          <w:sz w:val="24"/>
        </w:rPr>
        <w:t>AL-ISHLAH:</w:t>
      </w:r>
      <w:r>
        <w:rPr>
          <w:i/>
          <w:spacing w:val="40"/>
          <w:sz w:val="24"/>
        </w:rPr>
        <w:t> </w:t>
      </w:r>
      <w:r>
        <w:rPr>
          <w:i/>
          <w:sz w:val="24"/>
        </w:rPr>
        <w:t>Jurnal </w:t>
      </w:r>
      <w:r>
        <w:rPr>
          <w:i/>
          <w:spacing w:val="-2"/>
          <w:sz w:val="24"/>
        </w:rPr>
        <w:t>Pendidikan</w:t>
      </w:r>
      <w:r>
        <w:rPr>
          <w:i/>
          <w:sz w:val="24"/>
        </w:rPr>
        <w:tab/>
      </w:r>
      <w:r>
        <w:rPr>
          <w:i/>
          <w:spacing w:val="-2"/>
          <w:sz w:val="24"/>
        </w:rPr>
        <w:t>Islam</w:t>
      </w:r>
      <w:r>
        <w:rPr>
          <w:spacing w:val="-2"/>
          <w:sz w:val="24"/>
        </w:rPr>
        <w:t>,</w:t>
      </w:r>
      <w:r>
        <w:rPr>
          <w:sz w:val="24"/>
        </w:rPr>
        <w:tab/>
      </w:r>
      <w:r>
        <w:rPr>
          <w:spacing w:val="-4"/>
          <w:sz w:val="24"/>
        </w:rPr>
        <w:t>18.1</w:t>
      </w:r>
      <w:r>
        <w:rPr>
          <w:sz w:val="24"/>
        </w:rPr>
        <w:tab/>
      </w:r>
      <w:r>
        <w:rPr>
          <w:spacing w:val="-2"/>
          <w:sz w:val="24"/>
        </w:rPr>
        <w:t>(2020),</w:t>
      </w:r>
      <w:r>
        <w:rPr>
          <w:sz w:val="24"/>
        </w:rPr>
        <w:tab/>
      </w:r>
      <w:r>
        <w:rPr>
          <w:spacing w:val="-2"/>
          <w:sz w:val="24"/>
        </w:rPr>
        <w:t>85–100</w:t>
      </w:r>
    </w:p>
    <w:p>
      <w:pPr>
        <w:pStyle w:val="BodyText"/>
        <w:ind w:left="1048"/>
      </w:pPr>
      <w:r>
        <w:rPr>
          <w:spacing w:val="-2"/>
        </w:rPr>
        <w:t>&lt;https://doi.org/10.35905/alishlah.v18i1.1278&gt;</w:t>
      </w:r>
    </w:p>
    <w:p>
      <w:pPr>
        <w:pStyle w:val="BodyText"/>
        <w:spacing w:before="79"/>
        <w:ind w:left="1048" w:right="141" w:hanging="480"/>
        <w:jc w:val="both"/>
      </w:pPr>
      <w:r>
        <w:rPr/>
        <w:t>Saputra, Ananda, Ali Muhammad, and Cahyoko Edi Tando, ‘Peran Pembimbing Kemasyaraktan</w:t>
      </w:r>
      <w:r>
        <w:rPr>
          <w:spacing w:val="-5"/>
        </w:rPr>
        <w:t> </w:t>
      </w:r>
      <w:r>
        <w:rPr/>
        <w:t>Dalam</w:t>
      </w:r>
      <w:r>
        <w:rPr>
          <w:spacing w:val="-3"/>
        </w:rPr>
        <w:t> </w:t>
      </w:r>
      <w:r>
        <w:rPr/>
        <w:t>Menangani</w:t>
      </w:r>
      <w:r>
        <w:rPr>
          <w:spacing w:val="-5"/>
        </w:rPr>
        <w:t> </w:t>
      </w:r>
      <w:r>
        <w:rPr/>
        <w:t>Anak</w:t>
      </w:r>
      <w:r>
        <w:rPr>
          <w:spacing w:val="-5"/>
        </w:rPr>
        <w:t> </w:t>
      </w:r>
      <w:r>
        <w:rPr/>
        <w:t>Yang</w:t>
      </w:r>
      <w:r>
        <w:rPr>
          <w:spacing w:val="-3"/>
        </w:rPr>
        <w:t> </w:t>
      </w:r>
      <w:r>
        <w:rPr/>
        <w:t>Berkonflik</w:t>
      </w:r>
      <w:r>
        <w:rPr>
          <w:spacing w:val="-5"/>
        </w:rPr>
        <w:t> </w:t>
      </w:r>
      <w:r>
        <w:rPr/>
        <w:t>Hukum’,</w:t>
      </w:r>
      <w:r>
        <w:rPr>
          <w:spacing w:val="-5"/>
        </w:rPr>
        <w:t> </w:t>
      </w:r>
      <w:r>
        <w:rPr/>
        <w:t>4</w:t>
      </w:r>
      <w:r>
        <w:rPr>
          <w:spacing w:val="-3"/>
        </w:rPr>
        <w:t> </w:t>
      </w:r>
      <w:r>
        <w:rPr/>
        <w:t>(2022), </w:t>
      </w:r>
      <w:r>
        <w:rPr>
          <w:spacing w:val="-2"/>
        </w:rPr>
        <w:t>6895–6902</w:t>
      </w:r>
    </w:p>
    <w:p>
      <w:pPr>
        <w:pStyle w:val="BodyText"/>
        <w:spacing w:before="80"/>
        <w:ind w:left="1048" w:right="136" w:hanging="480"/>
        <w:jc w:val="both"/>
      </w:pPr>
      <w:r>
        <w:rPr/>
        <w:t>Sasmita, Tiwi, Kabib Nawawi, and Yulia Monita, ‘Pelaksanaan Pembinaan Narapidana Anak Yang Dijatuhi Pidana Penjara Jangka Pendek Di Lembaga Pembinaan Khusus Anak (LPKA)’, </w:t>
      </w:r>
      <w:r>
        <w:rPr>
          <w:i/>
        </w:rPr>
        <w:t>PAMPAS: Journal of Criminal Law</w:t>
      </w:r>
      <w:r>
        <w:rPr/>
        <w:t>, 2.1 (2021), 73–84 &lt;https://doi.org/10.22437/pampas.v2i1.12685&gt;</w:t>
      </w:r>
    </w:p>
    <w:p>
      <w:pPr>
        <w:pStyle w:val="BodyText"/>
        <w:spacing w:line="242" w:lineRule="auto" w:before="79"/>
        <w:ind w:left="1048" w:right="138" w:hanging="480"/>
        <w:jc w:val="both"/>
      </w:pPr>
      <w:r>
        <w:rPr/>
        <w:t>Sinaga, Alrico Febrillian Jaya, ‘Peran Balai Kemasyarakatan Dalam Resosialisasi Narapidana Menurut Undang-Undang Nomor 12 Tahun 1995 Tentang Pemasyarakatan’ (Universitas Atma Jaya Yogyakarta, 2019)</w:t>
      </w:r>
    </w:p>
    <w:p>
      <w:pPr>
        <w:spacing w:before="74"/>
        <w:ind w:left="1048" w:right="143" w:hanging="480"/>
        <w:jc w:val="both"/>
        <w:rPr>
          <w:sz w:val="24"/>
        </w:rPr>
      </w:pPr>
      <w:r>
        <w:rPr>
          <w:sz w:val="24"/>
        </w:rPr>
        <w:t>Soekanto, Soerjono, </w:t>
      </w:r>
      <w:r>
        <w:rPr>
          <w:i/>
          <w:sz w:val="24"/>
        </w:rPr>
        <w:t>Sosiologi Suatu Pengantar </w:t>
      </w:r>
      <w:r>
        <w:rPr>
          <w:sz w:val="24"/>
        </w:rPr>
        <w:t>(Jakarta: : PT Raja Grafindo persada, 2006)</w:t>
      </w:r>
    </w:p>
    <w:p>
      <w:pPr>
        <w:pStyle w:val="BodyText"/>
        <w:spacing w:before="79"/>
        <w:ind w:left="1048" w:right="141" w:hanging="480"/>
        <w:jc w:val="both"/>
      </w:pPr>
      <w:r>
        <w:rPr/>
        <w:t>Soelistyarini, Titien Diah, ‘Soelistyarini, T. D. (2013). Pedoman Penyusunan Tinjauan Pustaka Dalam Penelitian Dan Penulisan Ilmiah. Universitas Airlangga, 1-6.’, 1–6</w:t>
      </w:r>
    </w:p>
    <w:p>
      <w:pPr>
        <w:pStyle w:val="BodyText"/>
        <w:spacing w:line="242" w:lineRule="auto" w:before="79"/>
        <w:ind w:left="1048" w:right="143" w:hanging="480"/>
        <w:jc w:val="both"/>
      </w:pPr>
      <w:r>
        <w:rPr/>
        <w:t>Sofyan, Adrian, ‘PERAN PEMBIMBING KEMASYARAKATAN DALAM PERLINDUNGAN</w:t>
      </w:r>
      <w:r>
        <w:rPr>
          <w:spacing w:val="31"/>
        </w:rPr>
        <w:t> </w:t>
      </w:r>
      <w:r>
        <w:rPr/>
        <w:t>ANAK</w:t>
      </w:r>
      <w:r>
        <w:rPr>
          <w:spacing w:val="33"/>
        </w:rPr>
        <w:t> </w:t>
      </w:r>
      <w:r>
        <w:rPr/>
        <w:t>YANG</w:t>
      </w:r>
      <w:r>
        <w:rPr>
          <w:spacing w:val="34"/>
        </w:rPr>
        <w:t> </w:t>
      </w:r>
      <w:r>
        <w:rPr/>
        <w:t>BERHADAPAN</w:t>
      </w:r>
      <w:r>
        <w:rPr>
          <w:spacing w:val="33"/>
        </w:rPr>
        <w:t> </w:t>
      </w:r>
      <w:r>
        <w:rPr/>
        <w:t>DENGAN</w:t>
      </w:r>
      <w:r>
        <w:rPr>
          <w:spacing w:val="34"/>
        </w:rPr>
        <w:t> </w:t>
      </w:r>
      <w:r>
        <w:rPr>
          <w:spacing w:val="-2"/>
        </w:rPr>
        <w:t>HUKUM’,</w:t>
      </w:r>
    </w:p>
    <w:p>
      <w:pPr>
        <w:spacing w:line="273" w:lineRule="exact" w:before="0"/>
        <w:ind w:left="1048" w:right="0" w:firstLine="0"/>
        <w:jc w:val="both"/>
        <w:rPr>
          <w:sz w:val="24"/>
        </w:rPr>
      </w:pPr>
      <w:r>
        <w:rPr>
          <w:i/>
          <w:sz w:val="24"/>
        </w:rPr>
        <w:t>Journal</w:t>
      </w:r>
      <w:r>
        <w:rPr>
          <w:i/>
          <w:spacing w:val="-1"/>
          <w:sz w:val="24"/>
        </w:rPr>
        <w:t> </w:t>
      </w:r>
      <w:r>
        <w:rPr>
          <w:i/>
          <w:sz w:val="24"/>
        </w:rPr>
        <w:t>Syntax Admiration</w:t>
      </w:r>
      <w:r>
        <w:rPr>
          <w:sz w:val="24"/>
        </w:rPr>
        <w:t>, Vol.</w:t>
      </w:r>
      <w:r>
        <w:rPr>
          <w:spacing w:val="-1"/>
          <w:sz w:val="24"/>
        </w:rPr>
        <w:t> </w:t>
      </w:r>
      <w:r>
        <w:rPr>
          <w:sz w:val="24"/>
        </w:rPr>
        <w:t>1 No. </w:t>
      </w:r>
      <w:r>
        <w:rPr>
          <w:spacing w:val="-2"/>
          <w:sz w:val="24"/>
        </w:rPr>
        <w:t>(2020)</w:t>
      </w:r>
    </w:p>
    <w:p>
      <w:pPr>
        <w:spacing w:before="80"/>
        <w:ind w:left="1048" w:right="140" w:hanging="480"/>
        <w:jc w:val="both"/>
        <w:rPr>
          <w:sz w:val="24"/>
        </w:rPr>
      </w:pPr>
      <w:r>
        <w:rPr>
          <w:sz w:val="24"/>
        </w:rPr>
        <w:t>Suhardono, Edy, </w:t>
      </w:r>
      <w:r>
        <w:rPr>
          <w:i/>
          <w:sz w:val="24"/>
        </w:rPr>
        <w:t>Teori Peran</w:t>
      </w:r>
      <w:r>
        <w:rPr>
          <w:i/>
          <w:spacing w:val="-15"/>
          <w:sz w:val="24"/>
        </w:rPr>
        <w:t> </w:t>
      </w:r>
      <w:r>
        <w:rPr>
          <w:i/>
          <w:sz w:val="24"/>
        </w:rPr>
        <w:t>: Konsep, Derivasi, Dan Implikasi. Pengantar Prof. Dr. Sarlito Wirawan Sarwono </w:t>
      </w:r>
      <w:r>
        <w:rPr>
          <w:sz w:val="24"/>
        </w:rPr>
        <w:t>(Jakarta: PT. Gramedia Pustaka Utama, 2018)</w:t>
      </w:r>
    </w:p>
    <w:p>
      <w:pPr>
        <w:tabs>
          <w:tab w:pos="2524" w:val="left" w:leader="none"/>
          <w:tab w:pos="4795" w:val="left" w:leader="none"/>
          <w:tab w:pos="6210" w:val="left" w:leader="none"/>
          <w:tab w:pos="8027" w:val="left" w:leader="none"/>
        </w:tabs>
        <w:spacing w:before="79"/>
        <w:ind w:left="1048" w:right="136" w:hanging="480"/>
        <w:jc w:val="both"/>
        <w:rPr>
          <w:sz w:val="24"/>
        </w:rPr>
      </w:pPr>
      <w:r>
        <w:rPr>
          <w:sz w:val="24"/>
        </w:rPr>
        <w:t>Sulistio,</w:t>
      </w:r>
      <w:r>
        <w:rPr>
          <w:spacing w:val="-2"/>
          <w:sz w:val="24"/>
        </w:rPr>
        <w:t> </w:t>
      </w:r>
      <w:r>
        <w:rPr>
          <w:sz w:val="24"/>
        </w:rPr>
        <w:t>Sulistio, ‘Intensification of</w:t>
      </w:r>
      <w:r>
        <w:rPr>
          <w:spacing w:val="-1"/>
          <w:sz w:val="24"/>
        </w:rPr>
        <w:t> </w:t>
      </w:r>
      <w:r>
        <w:rPr>
          <w:sz w:val="24"/>
        </w:rPr>
        <w:t>Social Behavior in Community Development: An Approach to Applied Social Psychology’, </w:t>
      </w:r>
      <w:r>
        <w:rPr>
          <w:i/>
          <w:sz w:val="24"/>
        </w:rPr>
        <w:t>Journal of Advanced Guidance </w:t>
      </w:r>
      <w:r>
        <w:rPr>
          <w:i/>
          <w:spacing w:val="-5"/>
          <w:sz w:val="24"/>
        </w:rPr>
        <w:t>and</w:t>
      </w:r>
      <w:r>
        <w:rPr>
          <w:i/>
          <w:sz w:val="24"/>
        </w:rPr>
        <w:tab/>
      </w:r>
      <w:r>
        <w:rPr>
          <w:i/>
          <w:spacing w:val="-2"/>
          <w:sz w:val="24"/>
        </w:rPr>
        <w:t>Counseling</w:t>
      </w:r>
      <w:r>
        <w:rPr>
          <w:spacing w:val="-2"/>
          <w:sz w:val="24"/>
        </w:rPr>
        <w:t>,</w:t>
      </w:r>
      <w:r>
        <w:rPr>
          <w:sz w:val="24"/>
        </w:rPr>
        <w:tab/>
      </w:r>
      <w:r>
        <w:rPr>
          <w:spacing w:val="-5"/>
          <w:sz w:val="24"/>
        </w:rPr>
        <w:t>4.1</w:t>
      </w:r>
      <w:r>
        <w:rPr>
          <w:sz w:val="24"/>
        </w:rPr>
        <w:tab/>
      </w:r>
      <w:r>
        <w:rPr>
          <w:spacing w:val="-2"/>
          <w:sz w:val="24"/>
        </w:rPr>
        <w:t>(2023),</w:t>
      </w:r>
      <w:r>
        <w:rPr>
          <w:sz w:val="24"/>
        </w:rPr>
        <w:tab/>
      </w:r>
      <w:r>
        <w:rPr>
          <w:spacing w:val="-4"/>
          <w:sz w:val="24"/>
        </w:rPr>
        <w:t>1–12</w:t>
      </w:r>
    </w:p>
    <w:p>
      <w:pPr>
        <w:pStyle w:val="BodyText"/>
        <w:ind w:left="1048"/>
      </w:pPr>
      <w:r>
        <w:rPr>
          <w:spacing w:val="-2"/>
        </w:rPr>
        <w:t>&lt;https://doi.org/10.21580/jagc.2023.4.1.16106&gt;</w:t>
      </w:r>
    </w:p>
    <w:p>
      <w:pPr>
        <w:pStyle w:val="BodyText"/>
        <w:spacing w:before="80"/>
        <w:ind w:left="1048" w:right="138" w:hanging="480"/>
        <w:jc w:val="both"/>
      </w:pPr>
      <w:r>
        <w:rPr/>
        <w:t>Syahrin,</w:t>
      </w:r>
      <w:r>
        <w:rPr>
          <w:spacing w:val="-9"/>
        </w:rPr>
        <w:t> </w:t>
      </w:r>
      <w:r>
        <w:rPr/>
        <w:t>Alif</w:t>
      </w:r>
      <w:r>
        <w:rPr>
          <w:spacing w:val="-9"/>
        </w:rPr>
        <w:t> </w:t>
      </w:r>
      <w:r>
        <w:rPr/>
        <w:t>Alfi,</w:t>
      </w:r>
      <w:r>
        <w:rPr>
          <w:spacing w:val="-9"/>
        </w:rPr>
        <w:t> </w:t>
      </w:r>
      <w:r>
        <w:rPr/>
        <w:t>and</w:t>
      </w:r>
      <w:r>
        <w:rPr>
          <w:spacing w:val="-8"/>
        </w:rPr>
        <w:t> </w:t>
      </w:r>
      <w:r>
        <w:rPr/>
        <w:t>Bunga</w:t>
      </w:r>
      <w:r>
        <w:rPr>
          <w:spacing w:val="-9"/>
        </w:rPr>
        <w:t> </w:t>
      </w:r>
      <w:r>
        <w:rPr/>
        <w:t>Mustika,</w:t>
      </w:r>
      <w:r>
        <w:rPr>
          <w:spacing w:val="-9"/>
        </w:rPr>
        <w:t> </w:t>
      </w:r>
      <w:r>
        <w:rPr/>
        <w:t>‘Makna</w:t>
      </w:r>
      <w:r>
        <w:rPr>
          <w:spacing w:val="-9"/>
        </w:rPr>
        <w:t> </w:t>
      </w:r>
      <w:r>
        <w:rPr/>
        <w:t>Hijrah</w:t>
      </w:r>
      <w:r>
        <w:rPr>
          <w:spacing w:val="-8"/>
        </w:rPr>
        <w:t> </w:t>
      </w:r>
      <w:r>
        <w:rPr/>
        <w:t>Bagi</w:t>
      </w:r>
      <w:r>
        <w:rPr>
          <w:spacing w:val="-8"/>
        </w:rPr>
        <w:t> </w:t>
      </w:r>
      <w:r>
        <w:rPr/>
        <w:t>Kalangan</w:t>
      </w:r>
      <w:r>
        <w:rPr>
          <w:spacing w:val="-8"/>
        </w:rPr>
        <w:t> </w:t>
      </w:r>
      <w:r>
        <w:rPr/>
        <w:t>Remaja</w:t>
      </w:r>
      <w:r>
        <w:rPr>
          <w:spacing w:val="-9"/>
        </w:rPr>
        <w:t> </w:t>
      </w:r>
      <w:r>
        <w:rPr/>
        <w:t>Non Santri: Dampak Penggunaan Media Sosial’, </w:t>
      </w:r>
      <w:r>
        <w:rPr>
          <w:i/>
        </w:rPr>
        <w:t>Jurnal Studi Agama </w:t>
      </w:r>
      <w:r>
        <w:rPr>
          <w:i/>
        </w:rPr>
        <w:t>Dan Masyarakat</w:t>
      </w:r>
      <w:r>
        <w:rPr/>
        <w:t>,</w:t>
      </w:r>
      <w:r>
        <w:rPr>
          <w:spacing w:val="-1"/>
        </w:rPr>
        <w:t> </w:t>
      </w:r>
      <w:r>
        <w:rPr/>
        <w:t>16.1</w:t>
      </w:r>
      <w:r>
        <w:rPr>
          <w:spacing w:val="-1"/>
        </w:rPr>
        <w:t> </w:t>
      </w:r>
      <w:r>
        <w:rPr/>
        <w:t>(2020), 61–72</w:t>
      </w:r>
      <w:r>
        <w:rPr>
          <w:spacing w:val="-1"/>
        </w:rPr>
        <w:t> </w:t>
      </w:r>
      <w:r>
        <w:rPr/>
        <w:t>&lt;https://doi.org/10.23971/jsam.v16i1.1901&gt;</w:t>
      </w:r>
    </w:p>
    <w:p>
      <w:pPr>
        <w:pStyle w:val="BodyText"/>
        <w:spacing w:before="81"/>
        <w:ind w:left="1048" w:right="139" w:hanging="480"/>
        <w:jc w:val="both"/>
      </w:pPr>
      <w:r>
        <w:rPr/>
        <w:t>Vol,</w:t>
      </w:r>
      <w:r>
        <w:rPr>
          <w:spacing w:val="-4"/>
        </w:rPr>
        <w:t> </w:t>
      </w:r>
      <w:r>
        <w:rPr/>
        <w:t>J</w:t>
      </w:r>
      <w:r>
        <w:rPr>
          <w:spacing w:val="-4"/>
        </w:rPr>
        <w:t> </w:t>
      </w:r>
      <w:r>
        <w:rPr/>
        <w:t>O</w:t>
      </w:r>
      <w:r>
        <w:rPr>
          <w:spacing w:val="-4"/>
        </w:rPr>
        <w:t> </w:t>
      </w:r>
      <w:r>
        <w:rPr/>
        <w:t>M</w:t>
      </w:r>
      <w:r>
        <w:rPr>
          <w:spacing w:val="-7"/>
        </w:rPr>
        <w:t> </w:t>
      </w:r>
      <w:r>
        <w:rPr/>
        <w:t>Fisip,</w:t>
      </w:r>
      <w:r>
        <w:rPr>
          <w:spacing w:val="-4"/>
        </w:rPr>
        <w:t> </w:t>
      </w:r>
      <w:r>
        <w:rPr/>
        <w:t>‘Kata</w:t>
      </w:r>
      <w:r>
        <w:rPr>
          <w:spacing w:val="-7"/>
        </w:rPr>
        <w:t> </w:t>
      </w:r>
      <w:r>
        <w:rPr/>
        <w:t>Kunci:</w:t>
      </w:r>
      <w:r>
        <w:rPr>
          <w:spacing w:val="-4"/>
        </w:rPr>
        <w:t> </w:t>
      </w:r>
      <w:r>
        <w:rPr/>
        <w:t>Kriminal</w:t>
      </w:r>
      <w:r>
        <w:rPr>
          <w:spacing w:val="-4"/>
        </w:rPr>
        <w:t> </w:t>
      </w:r>
      <w:r>
        <w:rPr/>
        <w:t>Anak,</w:t>
      </w:r>
      <w:r>
        <w:rPr>
          <w:spacing w:val="-4"/>
        </w:rPr>
        <w:t> </w:t>
      </w:r>
      <w:r>
        <w:rPr/>
        <w:t>Lembaga</w:t>
      </w:r>
      <w:r>
        <w:rPr>
          <w:spacing w:val="-6"/>
        </w:rPr>
        <w:t> </w:t>
      </w:r>
      <w:r>
        <w:rPr/>
        <w:t>Pemasyarakatan</w:t>
      </w:r>
      <w:r>
        <w:rPr>
          <w:spacing w:val="-3"/>
        </w:rPr>
        <w:t> </w:t>
      </w:r>
      <w:r>
        <w:rPr/>
        <w:t>Kelas</w:t>
      </w:r>
      <w:r>
        <w:rPr>
          <w:spacing w:val="-3"/>
        </w:rPr>
        <w:t> </w:t>
      </w:r>
      <w:r>
        <w:rPr/>
        <w:t>II B, Dan Faktor Penyebab Kriminal.’, 3.2, 1–15</w:t>
      </w:r>
    </w:p>
    <w:p>
      <w:pPr>
        <w:pStyle w:val="BodyText"/>
        <w:spacing w:after="0"/>
        <w:jc w:val="both"/>
        <w:sectPr>
          <w:pgSz w:w="11910" w:h="16840"/>
          <w:pgMar w:header="0" w:footer="1000" w:top="1920" w:bottom="1200" w:left="1700" w:right="1559"/>
        </w:sectPr>
      </w:pPr>
    </w:p>
    <w:p>
      <w:pPr>
        <w:pStyle w:val="BodyText"/>
        <w:spacing w:before="53"/>
      </w:pPr>
    </w:p>
    <w:p>
      <w:pPr>
        <w:pStyle w:val="BodyText"/>
        <w:ind w:left="1048" w:hanging="480"/>
      </w:pPr>
      <w:r>
        <w:rPr/>
        <w:t>Wiguna,</w:t>
      </w:r>
      <w:r>
        <w:rPr>
          <w:spacing w:val="40"/>
        </w:rPr>
        <w:t> </w:t>
      </w:r>
      <w:r>
        <w:rPr/>
        <w:t>Ringgana</w:t>
      </w:r>
      <w:r>
        <w:rPr>
          <w:spacing w:val="40"/>
        </w:rPr>
        <w:t> </w:t>
      </w:r>
      <w:r>
        <w:rPr/>
        <w:t>Wandy,</w:t>
      </w:r>
      <w:r>
        <w:rPr>
          <w:spacing w:val="40"/>
        </w:rPr>
        <w:t> </w:t>
      </w:r>
      <w:r>
        <w:rPr/>
        <w:t>‘Reintegrasi</w:t>
      </w:r>
      <w:r>
        <w:rPr>
          <w:spacing w:val="40"/>
        </w:rPr>
        <w:t> </w:t>
      </w:r>
      <w:r>
        <w:rPr/>
        <w:t>Sosial:</w:t>
      </w:r>
      <w:r>
        <w:rPr>
          <w:spacing w:val="40"/>
        </w:rPr>
        <w:t> </w:t>
      </w:r>
      <w:r>
        <w:rPr/>
        <w:t>Pengertian,</w:t>
      </w:r>
      <w:r>
        <w:rPr>
          <w:spacing w:val="40"/>
        </w:rPr>
        <w:t> </w:t>
      </w:r>
      <w:r>
        <w:rPr/>
        <w:t>Tujuan,</w:t>
      </w:r>
      <w:r>
        <w:rPr>
          <w:spacing w:val="40"/>
        </w:rPr>
        <w:t> </w:t>
      </w:r>
      <w:r>
        <w:rPr/>
        <w:t>Faktor</w:t>
      </w:r>
      <w:r>
        <w:rPr>
          <w:spacing w:val="40"/>
        </w:rPr>
        <w:t> </w:t>
      </w:r>
      <w:r>
        <w:rPr/>
        <w:t>&amp; Contohnya’, 2024</w:t>
      </w:r>
    </w:p>
    <w:p>
      <w:pPr>
        <w:pStyle w:val="BodyText"/>
        <w:spacing w:after="0"/>
        <w:sectPr>
          <w:pgSz w:w="11910" w:h="16840"/>
          <w:pgMar w:header="0" w:footer="1000" w:top="1920" w:bottom="1200" w:left="1700" w:right="1559"/>
        </w:sectPr>
      </w:pPr>
    </w:p>
    <w:p>
      <w:pPr>
        <w:pStyle w:val="BodyText"/>
        <w:spacing w:before="53"/>
      </w:pPr>
    </w:p>
    <w:p>
      <w:pPr>
        <w:pStyle w:val="Heading2"/>
        <w:ind w:left="989"/>
      </w:pPr>
      <w:bookmarkStart w:name="_bookmark59" w:id="60"/>
      <w:bookmarkEnd w:id="60"/>
      <w:r>
        <w:rPr>
          <w:b w:val="0"/>
        </w:rPr>
      </w:r>
      <w:r>
        <w:rPr>
          <w:spacing w:val="-2"/>
        </w:rPr>
        <w:t>LAMPIRAN</w:t>
      </w:r>
    </w:p>
    <w:p>
      <w:pPr>
        <w:pStyle w:val="BodyText"/>
        <w:spacing w:before="21"/>
        <w:rPr>
          <w:b/>
        </w:rPr>
      </w:pPr>
    </w:p>
    <w:p>
      <w:pPr>
        <w:pStyle w:val="Heading3"/>
        <w:spacing w:before="1"/>
        <w:ind w:left="568" w:firstLine="0"/>
        <w:jc w:val="left"/>
      </w:pPr>
      <w:r>
        <w:rPr/>
        <w:t>Lampiran</w:t>
      </w:r>
      <w:r>
        <w:rPr>
          <w:spacing w:val="-1"/>
        </w:rPr>
        <w:t> </w:t>
      </w:r>
      <w:r>
        <w:rPr>
          <w:spacing w:val="-10"/>
        </w:rPr>
        <w:t>1</w:t>
      </w:r>
    </w:p>
    <w:p>
      <w:pPr>
        <w:pStyle w:val="BodyText"/>
        <w:spacing w:before="182"/>
        <w:ind w:left="568"/>
      </w:pPr>
      <w:r>
        <w:rPr/>
        <w:t>Draft</w:t>
      </w:r>
      <w:r>
        <w:rPr>
          <w:spacing w:val="-3"/>
        </w:rPr>
        <w:t> </w:t>
      </w:r>
      <w:r>
        <w:rPr>
          <w:spacing w:val="-2"/>
        </w:rPr>
        <w:t>Wawancara</w:t>
      </w:r>
    </w:p>
    <w:p>
      <w:pPr>
        <w:pStyle w:val="Heading3"/>
        <w:numPr>
          <w:ilvl w:val="0"/>
          <w:numId w:val="19"/>
        </w:numPr>
        <w:tabs>
          <w:tab w:pos="994" w:val="left" w:leader="none"/>
        </w:tabs>
        <w:spacing w:line="240" w:lineRule="auto" w:before="264" w:after="0"/>
        <w:ind w:left="994" w:right="0" w:hanging="359"/>
        <w:jc w:val="left"/>
      </w:pPr>
      <w:r>
        <w:rPr/>
        <w:t>Wawancara</w:t>
      </w:r>
      <w:r>
        <w:rPr>
          <w:spacing w:val="-2"/>
        </w:rPr>
        <w:t> </w:t>
      </w:r>
      <w:r>
        <w:rPr/>
        <w:t>kepada</w:t>
      </w:r>
      <w:r>
        <w:rPr>
          <w:spacing w:val="-2"/>
        </w:rPr>
        <w:t> </w:t>
      </w:r>
      <w:r>
        <w:rPr/>
        <w:t>Pembimbing</w:t>
      </w:r>
      <w:r>
        <w:rPr>
          <w:spacing w:val="-2"/>
        </w:rPr>
        <w:t> Kemasyarakatan</w:t>
      </w:r>
    </w:p>
    <w:p>
      <w:pPr>
        <w:pStyle w:val="ListParagraph"/>
        <w:numPr>
          <w:ilvl w:val="1"/>
          <w:numId w:val="19"/>
        </w:numPr>
        <w:tabs>
          <w:tab w:pos="1276" w:val="left" w:leader="none"/>
          <w:tab w:pos="1335" w:val="left" w:leader="none"/>
        </w:tabs>
        <w:spacing w:line="360" w:lineRule="auto" w:before="134" w:after="0"/>
        <w:ind w:left="1276" w:right="145" w:hanging="284"/>
        <w:jc w:val="left"/>
        <w:rPr>
          <w:sz w:val="24"/>
        </w:rPr>
      </w:pPr>
      <w:r>
        <w:rPr>
          <w:sz w:val="24"/>
        </w:rPr>
        <w:t>Apa</w:t>
      </w:r>
      <w:r>
        <w:rPr>
          <w:spacing w:val="40"/>
          <w:sz w:val="24"/>
        </w:rPr>
        <w:t> </w:t>
      </w:r>
      <w:r>
        <w:rPr>
          <w:sz w:val="24"/>
        </w:rPr>
        <w:t>saja</w:t>
      </w:r>
      <w:r>
        <w:rPr>
          <w:spacing w:val="-3"/>
          <w:sz w:val="24"/>
        </w:rPr>
        <w:t> </w:t>
      </w:r>
      <w:r>
        <w:rPr>
          <w:sz w:val="24"/>
        </w:rPr>
        <w:t>permasalahan</w:t>
      </w:r>
      <w:r>
        <w:rPr>
          <w:spacing w:val="-3"/>
          <w:sz w:val="24"/>
        </w:rPr>
        <w:t> </w:t>
      </w:r>
      <w:r>
        <w:rPr>
          <w:sz w:val="24"/>
        </w:rPr>
        <w:t>yang</w:t>
      </w:r>
      <w:r>
        <w:rPr>
          <w:spacing w:val="-3"/>
          <w:sz w:val="24"/>
        </w:rPr>
        <w:t> </w:t>
      </w:r>
      <w:r>
        <w:rPr>
          <w:sz w:val="24"/>
        </w:rPr>
        <w:t>sering</w:t>
      </w:r>
      <w:r>
        <w:rPr>
          <w:spacing w:val="-3"/>
          <w:sz w:val="24"/>
        </w:rPr>
        <w:t> </w:t>
      </w:r>
      <w:r>
        <w:rPr>
          <w:sz w:val="24"/>
        </w:rPr>
        <w:t>dihadapi</w:t>
      </w:r>
      <w:r>
        <w:rPr>
          <w:spacing w:val="-3"/>
          <w:sz w:val="24"/>
        </w:rPr>
        <w:t> </w:t>
      </w:r>
      <w:r>
        <w:rPr>
          <w:sz w:val="24"/>
        </w:rPr>
        <w:t>narapidana</w:t>
      </w:r>
      <w:r>
        <w:rPr>
          <w:spacing w:val="-5"/>
          <w:sz w:val="24"/>
        </w:rPr>
        <w:t> </w:t>
      </w:r>
      <w:r>
        <w:rPr>
          <w:sz w:val="24"/>
        </w:rPr>
        <w:t>anak</w:t>
      </w:r>
      <w:r>
        <w:rPr>
          <w:spacing w:val="-3"/>
          <w:sz w:val="24"/>
        </w:rPr>
        <w:t> </w:t>
      </w:r>
      <w:r>
        <w:rPr>
          <w:sz w:val="24"/>
        </w:rPr>
        <w:t>ketika</w:t>
      </w:r>
      <w:r>
        <w:rPr>
          <w:spacing w:val="-4"/>
          <w:sz w:val="24"/>
        </w:rPr>
        <w:t> </w:t>
      </w:r>
      <w:r>
        <w:rPr>
          <w:sz w:val="24"/>
        </w:rPr>
        <w:t>sudah keluar dari masa binaan?</w:t>
      </w:r>
    </w:p>
    <w:p>
      <w:pPr>
        <w:pStyle w:val="ListParagraph"/>
        <w:numPr>
          <w:ilvl w:val="1"/>
          <w:numId w:val="19"/>
        </w:numPr>
        <w:tabs>
          <w:tab w:pos="1336" w:val="left" w:leader="none"/>
        </w:tabs>
        <w:spacing w:line="240" w:lineRule="auto" w:before="1" w:after="0"/>
        <w:ind w:left="1336" w:right="0" w:hanging="343"/>
        <w:jc w:val="left"/>
        <w:rPr>
          <w:sz w:val="24"/>
        </w:rPr>
      </w:pPr>
      <w:r>
        <w:rPr>
          <w:sz w:val="24"/>
        </w:rPr>
        <w:t>Mengapa</w:t>
      </w:r>
      <w:r>
        <w:rPr>
          <w:spacing w:val="-3"/>
          <w:sz w:val="24"/>
        </w:rPr>
        <w:t> </w:t>
      </w:r>
      <w:r>
        <w:rPr>
          <w:sz w:val="24"/>
        </w:rPr>
        <w:t>resosialisasi</w:t>
      </w:r>
      <w:r>
        <w:rPr>
          <w:spacing w:val="-1"/>
          <w:sz w:val="24"/>
        </w:rPr>
        <w:t> </w:t>
      </w:r>
      <w:r>
        <w:rPr>
          <w:sz w:val="24"/>
        </w:rPr>
        <w:t>sangat</w:t>
      </w:r>
      <w:r>
        <w:rPr>
          <w:spacing w:val="-1"/>
          <w:sz w:val="24"/>
        </w:rPr>
        <w:t> </w:t>
      </w:r>
      <w:r>
        <w:rPr>
          <w:spacing w:val="-2"/>
          <w:sz w:val="24"/>
        </w:rPr>
        <w:t>penting?</w:t>
      </w:r>
    </w:p>
    <w:p>
      <w:pPr>
        <w:pStyle w:val="ListParagraph"/>
        <w:numPr>
          <w:ilvl w:val="1"/>
          <w:numId w:val="19"/>
        </w:numPr>
        <w:tabs>
          <w:tab w:pos="1276" w:val="left" w:leader="none"/>
          <w:tab w:pos="1335" w:val="left" w:leader="none"/>
        </w:tabs>
        <w:spacing w:line="360" w:lineRule="auto" w:before="139" w:after="0"/>
        <w:ind w:left="1276" w:right="145" w:hanging="284"/>
        <w:jc w:val="left"/>
        <w:rPr>
          <w:sz w:val="24"/>
        </w:rPr>
      </w:pPr>
      <w:r>
        <w:rPr>
          <w:sz w:val="24"/>
        </w:rPr>
        <w:t>Bagaimana</w:t>
      </w:r>
      <w:r>
        <w:rPr>
          <w:spacing w:val="40"/>
          <w:sz w:val="24"/>
        </w:rPr>
        <w:t> </w:t>
      </w:r>
      <w:r>
        <w:rPr>
          <w:sz w:val="24"/>
        </w:rPr>
        <w:t>peran pembimbing kemasyarakatan dalam proses resosialisasi narapidana anak?</w:t>
      </w:r>
    </w:p>
    <w:p>
      <w:pPr>
        <w:pStyle w:val="ListParagraph"/>
        <w:numPr>
          <w:ilvl w:val="1"/>
          <w:numId w:val="19"/>
        </w:numPr>
        <w:tabs>
          <w:tab w:pos="1276" w:val="left" w:leader="none"/>
          <w:tab w:pos="1335" w:val="left" w:leader="none"/>
        </w:tabs>
        <w:spacing w:line="360" w:lineRule="auto" w:before="0" w:after="0"/>
        <w:ind w:left="1276" w:right="149" w:hanging="284"/>
        <w:jc w:val="left"/>
        <w:rPr>
          <w:sz w:val="24"/>
        </w:rPr>
      </w:pPr>
      <w:r>
        <w:rPr>
          <w:sz w:val="24"/>
        </w:rPr>
        <w:t>Bagaimana</w:t>
      </w:r>
      <w:r>
        <w:rPr>
          <w:spacing w:val="40"/>
          <w:sz w:val="24"/>
        </w:rPr>
        <w:t> </w:t>
      </w:r>
      <w:r>
        <w:rPr>
          <w:sz w:val="24"/>
        </w:rPr>
        <w:t>tugas</w:t>
      </w:r>
      <w:r>
        <w:rPr>
          <w:spacing w:val="32"/>
          <w:sz w:val="24"/>
        </w:rPr>
        <w:t> </w:t>
      </w:r>
      <w:r>
        <w:rPr>
          <w:sz w:val="24"/>
        </w:rPr>
        <w:t>dan</w:t>
      </w:r>
      <w:r>
        <w:rPr>
          <w:spacing w:val="31"/>
          <w:sz w:val="24"/>
        </w:rPr>
        <w:t> </w:t>
      </w:r>
      <w:r>
        <w:rPr>
          <w:sz w:val="24"/>
        </w:rPr>
        <w:t>fungsi</w:t>
      </w:r>
      <w:r>
        <w:rPr>
          <w:spacing w:val="31"/>
          <w:sz w:val="24"/>
        </w:rPr>
        <w:t> </w:t>
      </w:r>
      <w:r>
        <w:rPr>
          <w:sz w:val="24"/>
        </w:rPr>
        <w:t>pembimbing</w:t>
      </w:r>
      <w:r>
        <w:rPr>
          <w:spacing w:val="31"/>
          <w:sz w:val="24"/>
        </w:rPr>
        <w:t> </w:t>
      </w:r>
      <w:r>
        <w:rPr>
          <w:sz w:val="24"/>
        </w:rPr>
        <w:t>kemasyarakatan</w:t>
      </w:r>
      <w:r>
        <w:rPr>
          <w:spacing w:val="30"/>
          <w:sz w:val="24"/>
        </w:rPr>
        <w:t> </w:t>
      </w:r>
      <w:r>
        <w:rPr>
          <w:sz w:val="24"/>
        </w:rPr>
        <w:t>dalam</w:t>
      </w:r>
      <w:r>
        <w:rPr>
          <w:spacing w:val="31"/>
          <w:sz w:val="24"/>
        </w:rPr>
        <w:t> </w:t>
      </w:r>
      <w:r>
        <w:rPr>
          <w:sz w:val="24"/>
        </w:rPr>
        <w:t>proses ressialisasi narapidana anak?</w:t>
      </w:r>
    </w:p>
    <w:p>
      <w:pPr>
        <w:pStyle w:val="ListParagraph"/>
        <w:numPr>
          <w:ilvl w:val="1"/>
          <w:numId w:val="19"/>
        </w:numPr>
        <w:tabs>
          <w:tab w:pos="1336" w:val="left" w:leader="none"/>
        </w:tabs>
        <w:spacing w:line="240" w:lineRule="auto" w:before="0" w:after="0"/>
        <w:ind w:left="1336" w:right="0" w:hanging="343"/>
        <w:jc w:val="left"/>
        <w:rPr>
          <w:sz w:val="24"/>
        </w:rPr>
      </w:pPr>
      <w:r>
        <w:rPr>
          <w:sz w:val="24"/>
        </w:rPr>
        <w:t>Bagaimana</w:t>
      </w:r>
      <w:r>
        <w:rPr>
          <w:spacing w:val="-3"/>
          <w:sz w:val="24"/>
        </w:rPr>
        <w:t> </w:t>
      </w:r>
      <w:r>
        <w:rPr>
          <w:sz w:val="24"/>
        </w:rPr>
        <w:t>peran</w:t>
      </w:r>
      <w:r>
        <w:rPr>
          <w:spacing w:val="-1"/>
          <w:sz w:val="24"/>
        </w:rPr>
        <w:t> </w:t>
      </w:r>
      <w:r>
        <w:rPr>
          <w:sz w:val="24"/>
        </w:rPr>
        <w:t>pembimbing</w:t>
      </w:r>
      <w:r>
        <w:rPr>
          <w:spacing w:val="-1"/>
          <w:sz w:val="24"/>
        </w:rPr>
        <w:t> </w:t>
      </w:r>
      <w:r>
        <w:rPr>
          <w:sz w:val="24"/>
        </w:rPr>
        <w:t>sebagai</w:t>
      </w:r>
      <w:r>
        <w:rPr>
          <w:spacing w:val="-1"/>
          <w:sz w:val="24"/>
        </w:rPr>
        <w:t> </w:t>
      </w:r>
      <w:r>
        <w:rPr>
          <w:spacing w:val="-2"/>
          <w:sz w:val="24"/>
        </w:rPr>
        <w:t>motivator?</w:t>
      </w:r>
    </w:p>
    <w:p>
      <w:pPr>
        <w:pStyle w:val="ListParagraph"/>
        <w:numPr>
          <w:ilvl w:val="1"/>
          <w:numId w:val="19"/>
        </w:numPr>
        <w:tabs>
          <w:tab w:pos="1336" w:val="left" w:leader="none"/>
        </w:tabs>
        <w:spacing w:line="240" w:lineRule="auto" w:before="137" w:after="0"/>
        <w:ind w:left="1336" w:right="0" w:hanging="343"/>
        <w:jc w:val="left"/>
        <w:rPr>
          <w:sz w:val="24"/>
        </w:rPr>
      </w:pPr>
      <w:r>
        <w:rPr>
          <w:sz w:val="24"/>
        </w:rPr>
        <w:t>Bagaimana</w:t>
      </w:r>
      <w:r>
        <w:rPr>
          <w:spacing w:val="-3"/>
          <w:sz w:val="24"/>
        </w:rPr>
        <w:t> </w:t>
      </w:r>
      <w:r>
        <w:rPr>
          <w:sz w:val="24"/>
        </w:rPr>
        <w:t>peran</w:t>
      </w:r>
      <w:r>
        <w:rPr>
          <w:spacing w:val="-1"/>
          <w:sz w:val="24"/>
        </w:rPr>
        <w:t> </w:t>
      </w:r>
      <w:r>
        <w:rPr>
          <w:sz w:val="24"/>
        </w:rPr>
        <w:t>pembimbing</w:t>
      </w:r>
      <w:r>
        <w:rPr>
          <w:spacing w:val="-1"/>
          <w:sz w:val="24"/>
        </w:rPr>
        <w:t> </w:t>
      </w:r>
      <w:r>
        <w:rPr>
          <w:sz w:val="24"/>
        </w:rPr>
        <w:t>sebagai</w:t>
      </w:r>
      <w:r>
        <w:rPr>
          <w:spacing w:val="-1"/>
          <w:sz w:val="24"/>
        </w:rPr>
        <w:t> </w:t>
      </w:r>
      <w:r>
        <w:rPr>
          <w:spacing w:val="-2"/>
          <w:sz w:val="24"/>
        </w:rPr>
        <w:t>konselor?</w:t>
      </w:r>
    </w:p>
    <w:p>
      <w:pPr>
        <w:pStyle w:val="ListParagraph"/>
        <w:numPr>
          <w:ilvl w:val="1"/>
          <w:numId w:val="19"/>
        </w:numPr>
        <w:tabs>
          <w:tab w:pos="1276" w:val="left" w:leader="none"/>
        </w:tabs>
        <w:spacing w:line="240" w:lineRule="auto" w:before="139" w:after="0"/>
        <w:ind w:left="1276" w:right="0" w:hanging="283"/>
        <w:jc w:val="left"/>
        <w:rPr>
          <w:sz w:val="24"/>
        </w:rPr>
      </w:pPr>
      <w:r>
        <w:rPr>
          <w:sz w:val="24"/>
        </w:rPr>
        <w:t>Bagaimana</w:t>
      </w:r>
      <w:r>
        <w:rPr>
          <w:spacing w:val="-3"/>
          <w:sz w:val="24"/>
        </w:rPr>
        <w:t> </w:t>
      </w:r>
      <w:r>
        <w:rPr>
          <w:sz w:val="24"/>
        </w:rPr>
        <w:t>peran</w:t>
      </w:r>
      <w:r>
        <w:rPr>
          <w:spacing w:val="-1"/>
          <w:sz w:val="24"/>
        </w:rPr>
        <w:t> </w:t>
      </w:r>
      <w:r>
        <w:rPr>
          <w:sz w:val="24"/>
        </w:rPr>
        <w:t>pembimbing</w:t>
      </w:r>
      <w:r>
        <w:rPr>
          <w:spacing w:val="-1"/>
          <w:sz w:val="24"/>
        </w:rPr>
        <w:t> </w:t>
      </w:r>
      <w:r>
        <w:rPr>
          <w:sz w:val="24"/>
        </w:rPr>
        <w:t>sebagai</w:t>
      </w:r>
      <w:r>
        <w:rPr>
          <w:spacing w:val="-1"/>
          <w:sz w:val="24"/>
        </w:rPr>
        <w:t> </w:t>
      </w:r>
      <w:r>
        <w:rPr>
          <w:sz w:val="24"/>
        </w:rPr>
        <w:t>public </w:t>
      </w:r>
      <w:r>
        <w:rPr>
          <w:spacing w:val="-2"/>
          <w:sz w:val="24"/>
        </w:rPr>
        <w:t>educator?</w:t>
      </w:r>
    </w:p>
    <w:p>
      <w:pPr>
        <w:pStyle w:val="ListParagraph"/>
        <w:numPr>
          <w:ilvl w:val="1"/>
          <w:numId w:val="19"/>
        </w:numPr>
        <w:tabs>
          <w:tab w:pos="1336" w:val="left" w:leader="none"/>
        </w:tabs>
        <w:spacing w:line="240" w:lineRule="auto" w:before="137" w:after="0"/>
        <w:ind w:left="1336" w:right="0" w:hanging="343"/>
        <w:jc w:val="left"/>
        <w:rPr>
          <w:sz w:val="24"/>
        </w:rPr>
      </w:pPr>
      <w:r>
        <w:rPr>
          <w:sz w:val="24"/>
        </w:rPr>
        <w:t>Bagaimana</w:t>
      </w:r>
      <w:r>
        <w:rPr>
          <w:spacing w:val="-3"/>
          <w:sz w:val="24"/>
        </w:rPr>
        <w:t> </w:t>
      </w:r>
      <w:r>
        <w:rPr>
          <w:sz w:val="24"/>
        </w:rPr>
        <w:t>peran</w:t>
      </w:r>
      <w:r>
        <w:rPr>
          <w:spacing w:val="-1"/>
          <w:sz w:val="24"/>
        </w:rPr>
        <w:t> </w:t>
      </w:r>
      <w:r>
        <w:rPr>
          <w:sz w:val="24"/>
        </w:rPr>
        <w:t>pembimbing</w:t>
      </w:r>
      <w:r>
        <w:rPr>
          <w:spacing w:val="-1"/>
          <w:sz w:val="24"/>
        </w:rPr>
        <w:t> </w:t>
      </w:r>
      <w:r>
        <w:rPr>
          <w:sz w:val="24"/>
        </w:rPr>
        <w:t>sebagai</w:t>
      </w:r>
      <w:r>
        <w:rPr>
          <w:spacing w:val="-1"/>
          <w:sz w:val="24"/>
        </w:rPr>
        <w:t> </w:t>
      </w:r>
      <w:r>
        <w:rPr>
          <w:spacing w:val="-2"/>
          <w:sz w:val="24"/>
        </w:rPr>
        <w:t>mediator?</w:t>
      </w:r>
    </w:p>
    <w:p>
      <w:pPr>
        <w:pStyle w:val="ListParagraph"/>
        <w:numPr>
          <w:ilvl w:val="1"/>
          <w:numId w:val="19"/>
        </w:numPr>
        <w:tabs>
          <w:tab w:pos="1134" w:val="left" w:leader="none"/>
          <w:tab w:pos="2434" w:val="left" w:leader="none"/>
          <w:tab w:pos="3405" w:val="left" w:leader="none"/>
          <w:tab w:pos="4789" w:val="left" w:leader="none"/>
          <w:tab w:pos="5477" w:val="left" w:leader="none"/>
          <w:tab w:pos="6648" w:val="left" w:leader="none"/>
          <w:tab w:pos="7283" w:val="left" w:leader="none"/>
        </w:tabs>
        <w:spacing w:line="360" w:lineRule="auto" w:before="140" w:after="0"/>
        <w:ind w:left="1134" w:right="145" w:hanging="284"/>
        <w:jc w:val="left"/>
        <w:rPr>
          <w:sz w:val="24"/>
        </w:rPr>
      </w:pPr>
      <w:r>
        <w:rPr>
          <w:spacing w:val="-2"/>
          <w:sz w:val="24"/>
        </w:rPr>
        <w:t>Bagaimana</w:t>
      </w:r>
      <w:r>
        <w:rPr>
          <w:sz w:val="24"/>
        </w:rPr>
        <w:tab/>
      </w:r>
      <w:r>
        <w:rPr>
          <w:spacing w:val="-2"/>
          <w:sz w:val="24"/>
        </w:rPr>
        <w:t>tahapan</w:t>
      </w:r>
      <w:r>
        <w:rPr>
          <w:sz w:val="24"/>
        </w:rPr>
        <w:tab/>
      </w:r>
      <w:r>
        <w:rPr>
          <w:spacing w:val="-2"/>
          <w:sz w:val="24"/>
        </w:rPr>
        <w:t>resosialisasi</w:t>
      </w:r>
      <w:r>
        <w:rPr>
          <w:sz w:val="24"/>
        </w:rPr>
        <w:tab/>
      </w:r>
      <w:r>
        <w:rPr>
          <w:spacing w:val="-4"/>
          <w:sz w:val="24"/>
        </w:rPr>
        <w:t>yang</w:t>
      </w:r>
      <w:r>
        <w:rPr>
          <w:sz w:val="24"/>
        </w:rPr>
        <w:tab/>
      </w:r>
      <w:r>
        <w:rPr>
          <w:spacing w:val="-2"/>
          <w:sz w:val="24"/>
        </w:rPr>
        <w:t>dilakukan</w:t>
      </w:r>
      <w:r>
        <w:rPr>
          <w:sz w:val="24"/>
        </w:rPr>
        <w:tab/>
      </w:r>
      <w:r>
        <w:rPr>
          <w:spacing w:val="-4"/>
          <w:sz w:val="24"/>
        </w:rPr>
        <w:t>oleh</w:t>
      </w:r>
      <w:r>
        <w:rPr>
          <w:sz w:val="24"/>
        </w:rPr>
        <w:tab/>
      </w:r>
      <w:r>
        <w:rPr>
          <w:spacing w:val="-2"/>
          <w:sz w:val="24"/>
        </w:rPr>
        <w:t>pembimbing </w:t>
      </w:r>
      <w:r>
        <w:rPr>
          <w:sz w:val="24"/>
        </w:rPr>
        <w:t>kemasyarakatan dalam proses resosialisasi?</w:t>
      </w:r>
    </w:p>
    <w:p>
      <w:pPr>
        <w:pStyle w:val="ListParagraph"/>
        <w:numPr>
          <w:ilvl w:val="1"/>
          <w:numId w:val="19"/>
        </w:numPr>
        <w:tabs>
          <w:tab w:pos="1134" w:val="left" w:leader="none"/>
          <w:tab w:pos="1286" w:val="left" w:leader="none"/>
        </w:tabs>
        <w:spacing w:line="360" w:lineRule="auto" w:before="0" w:after="0"/>
        <w:ind w:left="1134" w:right="138" w:hanging="284"/>
        <w:jc w:val="left"/>
        <w:rPr>
          <w:sz w:val="24"/>
        </w:rPr>
      </w:pPr>
      <w:r>
        <w:rPr>
          <w:sz w:val="24"/>
        </w:rPr>
        <w:t>Apa</w:t>
      </w:r>
      <w:r>
        <w:rPr>
          <w:spacing w:val="40"/>
          <w:sz w:val="24"/>
        </w:rPr>
        <w:t> </w:t>
      </w:r>
      <w:r>
        <w:rPr>
          <w:sz w:val="24"/>
        </w:rPr>
        <w:t>tujuan</w:t>
      </w:r>
      <w:r>
        <w:rPr>
          <w:spacing w:val="40"/>
          <w:sz w:val="24"/>
        </w:rPr>
        <w:t> </w:t>
      </w:r>
      <w:r>
        <w:rPr>
          <w:sz w:val="24"/>
        </w:rPr>
        <w:t>dari</w:t>
      </w:r>
      <w:r>
        <w:rPr>
          <w:spacing w:val="40"/>
          <w:sz w:val="24"/>
        </w:rPr>
        <w:t> </w:t>
      </w:r>
      <w:r>
        <w:rPr>
          <w:sz w:val="24"/>
        </w:rPr>
        <w:t>proses</w:t>
      </w:r>
      <w:r>
        <w:rPr>
          <w:spacing w:val="40"/>
          <w:sz w:val="24"/>
        </w:rPr>
        <w:t> </w:t>
      </w:r>
      <w:r>
        <w:rPr>
          <w:sz w:val="24"/>
        </w:rPr>
        <w:t>resosialisasi</w:t>
      </w:r>
      <w:r>
        <w:rPr>
          <w:spacing w:val="40"/>
          <w:sz w:val="24"/>
        </w:rPr>
        <w:t> </w:t>
      </w:r>
      <w:r>
        <w:rPr>
          <w:sz w:val="24"/>
        </w:rPr>
        <w:t>yang</w:t>
      </w:r>
      <w:r>
        <w:rPr>
          <w:spacing w:val="40"/>
          <w:sz w:val="24"/>
        </w:rPr>
        <w:t> </w:t>
      </w:r>
      <w:r>
        <w:rPr>
          <w:sz w:val="24"/>
        </w:rPr>
        <w:t>dilakukan</w:t>
      </w:r>
      <w:r>
        <w:rPr>
          <w:spacing w:val="40"/>
          <w:sz w:val="24"/>
        </w:rPr>
        <w:t> </w:t>
      </w:r>
      <w:r>
        <w:rPr>
          <w:sz w:val="24"/>
        </w:rPr>
        <w:t>oleh</w:t>
      </w:r>
      <w:r>
        <w:rPr>
          <w:spacing w:val="40"/>
          <w:sz w:val="24"/>
        </w:rPr>
        <w:t> </w:t>
      </w:r>
      <w:r>
        <w:rPr>
          <w:sz w:val="24"/>
        </w:rPr>
        <w:t>pembimbing</w:t>
      </w:r>
      <w:r>
        <w:rPr>
          <w:spacing w:val="40"/>
          <w:sz w:val="24"/>
        </w:rPr>
        <w:t> </w:t>
      </w:r>
      <w:r>
        <w:rPr>
          <w:spacing w:val="-2"/>
          <w:sz w:val="24"/>
        </w:rPr>
        <w:t>kemasyarakatan?</w:t>
      </w:r>
    </w:p>
    <w:p>
      <w:pPr>
        <w:pStyle w:val="ListParagraph"/>
        <w:numPr>
          <w:ilvl w:val="1"/>
          <w:numId w:val="19"/>
        </w:numPr>
        <w:tabs>
          <w:tab w:pos="1287" w:val="left" w:leader="none"/>
        </w:tabs>
        <w:spacing w:line="240" w:lineRule="auto" w:before="0" w:after="0"/>
        <w:ind w:left="1287" w:right="0" w:hanging="436"/>
        <w:jc w:val="left"/>
        <w:rPr>
          <w:sz w:val="24"/>
        </w:rPr>
      </w:pPr>
      <w:r>
        <w:rPr>
          <w:sz w:val="24"/>
        </w:rPr>
        <w:t>Apa</w:t>
      </w:r>
      <w:r>
        <w:rPr>
          <w:spacing w:val="-5"/>
          <w:sz w:val="24"/>
        </w:rPr>
        <w:t> </w:t>
      </w:r>
      <w:r>
        <w:rPr>
          <w:sz w:val="24"/>
        </w:rPr>
        <w:t>kriteria anak</w:t>
      </w:r>
      <w:r>
        <w:rPr>
          <w:spacing w:val="-1"/>
          <w:sz w:val="24"/>
        </w:rPr>
        <w:t> </w:t>
      </w:r>
      <w:r>
        <w:rPr>
          <w:sz w:val="24"/>
        </w:rPr>
        <w:t>siap dalam</w:t>
      </w:r>
      <w:r>
        <w:rPr>
          <w:spacing w:val="-1"/>
          <w:sz w:val="24"/>
        </w:rPr>
        <w:t> </w:t>
      </w:r>
      <w:r>
        <w:rPr>
          <w:sz w:val="24"/>
        </w:rPr>
        <w:t>proses </w:t>
      </w:r>
      <w:r>
        <w:rPr>
          <w:spacing w:val="-2"/>
          <w:sz w:val="24"/>
        </w:rPr>
        <w:t>resosialisasi?</w:t>
      </w:r>
    </w:p>
    <w:p>
      <w:pPr>
        <w:pStyle w:val="ListParagraph"/>
        <w:numPr>
          <w:ilvl w:val="1"/>
          <w:numId w:val="19"/>
        </w:numPr>
        <w:tabs>
          <w:tab w:pos="1134" w:val="left" w:leader="none"/>
          <w:tab w:pos="1346" w:val="left" w:leader="none"/>
          <w:tab w:pos="2652" w:val="left" w:leader="none"/>
          <w:tab w:pos="3454" w:val="left" w:leader="none"/>
          <w:tab w:pos="4899" w:val="left" w:leader="none"/>
          <w:tab w:pos="6670" w:val="left" w:leader="none"/>
          <w:tab w:pos="7310" w:val="left" w:leader="none"/>
          <w:tab w:pos="8020" w:val="left" w:leader="none"/>
        </w:tabs>
        <w:spacing w:line="360" w:lineRule="auto" w:before="137" w:after="0"/>
        <w:ind w:left="1134" w:right="143" w:hanging="284"/>
        <w:jc w:val="left"/>
        <w:rPr>
          <w:sz w:val="24"/>
        </w:rPr>
      </w:pPr>
      <w:r>
        <w:rPr>
          <w:spacing w:val="-2"/>
          <w:sz w:val="24"/>
        </w:rPr>
        <w:t>Bagaimana</w:t>
      </w:r>
      <w:r>
        <w:rPr>
          <w:sz w:val="24"/>
        </w:rPr>
        <w:tab/>
      </w:r>
      <w:r>
        <w:rPr>
          <w:spacing w:val="-4"/>
          <w:sz w:val="24"/>
        </w:rPr>
        <w:t>upaya</w:t>
      </w:r>
      <w:r>
        <w:rPr>
          <w:sz w:val="24"/>
        </w:rPr>
        <w:tab/>
      </w:r>
      <w:r>
        <w:rPr>
          <w:spacing w:val="-2"/>
          <w:sz w:val="24"/>
        </w:rPr>
        <w:t>pembimbing</w:t>
      </w:r>
      <w:r>
        <w:rPr>
          <w:sz w:val="24"/>
        </w:rPr>
        <w:tab/>
      </w:r>
      <w:r>
        <w:rPr>
          <w:spacing w:val="-2"/>
          <w:sz w:val="24"/>
        </w:rPr>
        <w:t>kemasyarakatan</w:t>
      </w:r>
      <w:r>
        <w:rPr>
          <w:sz w:val="24"/>
        </w:rPr>
        <w:tab/>
      </w:r>
      <w:r>
        <w:rPr>
          <w:spacing w:val="-4"/>
          <w:sz w:val="24"/>
        </w:rPr>
        <w:t>agar</w:t>
      </w:r>
      <w:r>
        <w:rPr>
          <w:sz w:val="24"/>
        </w:rPr>
        <w:tab/>
      </w:r>
      <w:r>
        <w:rPr>
          <w:spacing w:val="-2"/>
          <w:sz w:val="24"/>
        </w:rPr>
        <w:t>klien</w:t>
      </w:r>
      <w:r>
        <w:rPr>
          <w:sz w:val="24"/>
        </w:rPr>
        <w:tab/>
      </w:r>
      <w:r>
        <w:rPr>
          <w:spacing w:val="-2"/>
          <w:sz w:val="24"/>
        </w:rPr>
        <w:t>tidak </w:t>
      </w:r>
      <w:r>
        <w:rPr>
          <w:sz w:val="24"/>
        </w:rPr>
        <w:t>mengulangi tindakan yang sama?</w:t>
      </w:r>
    </w:p>
    <w:p>
      <w:pPr>
        <w:pStyle w:val="BodyText"/>
        <w:spacing w:before="139"/>
      </w:pPr>
    </w:p>
    <w:p>
      <w:pPr>
        <w:pStyle w:val="Heading3"/>
        <w:numPr>
          <w:ilvl w:val="0"/>
          <w:numId w:val="19"/>
        </w:numPr>
        <w:tabs>
          <w:tab w:pos="994" w:val="left" w:leader="none"/>
        </w:tabs>
        <w:spacing w:line="240" w:lineRule="auto" w:before="0" w:after="0"/>
        <w:ind w:left="994" w:right="0" w:hanging="359"/>
        <w:jc w:val="left"/>
      </w:pPr>
      <w:r>
        <w:rPr/>
        <w:t>Wawancara</w:t>
      </w:r>
      <w:r>
        <w:rPr>
          <w:spacing w:val="-2"/>
        </w:rPr>
        <w:t> </w:t>
      </w:r>
      <w:r>
        <w:rPr/>
        <w:t>kepada</w:t>
      </w:r>
      <w:r>
        <w:rPr>
          <w:spacing w:val="-1"/>
        </w:rPr>
        <w:t> </w:t>
      </w:r>
      <w:r>
        <w:rPr/>
        <w:t>klien</w:t>
      </w:r>
      <w:r>
        <w:rPr>
          <w:spacing w:val="-2"/>
        </w:rPr>
        <w:t> </w:t>
      </w:r>
      <w:r>
        <w:rPr/>
        <w:t>narapidana</w:t>
      </w:r>
      <w:r>
        <w:rPr>
          <w:spacing w:val="-1"/>
        </w:rPr>
        <w:t> </w:t>
      </w:r>
      <w:r>
        <w:rPr>
          <w:spacing w:val="-4"/>
        </w:rPr>
        <w:t>anak</w:t>
      </w:r>
    </w:p>
    <w:p>
      <w:pPr>
        <w:pStyle w:val="ListParagraph"/>
        <w:numPr>
          <w:ilvl w:val="1"/>
          <w:numId w:val="19"/>
        </w:numPr>
        <w:tabs>
          <w:tab w:pos="1336" w:val="left" w:leader="none"/>
        </w:tabs>
        <w:spacing w:line="240" w:lineRule="auto" w:before="138" w:after="0"/>
        <w:ind w:left="1336" w:right="0" w:hanging="240"/>
        <w:jc w:val="left"/>
        <w:rPr>
          <w:sz w:val="24"/>
        </w:rPr>
      </w:pPr>
      <w:r>
        <w:rPr>
          <w:sz w:val="24"/>
        </w:rPr>
        <w:t>Apa</w:t>
      </w:r>
      <w:r>
        <w:rPr>
          <w:spacing w:val="-2"/>
          <w:sz w:val="24"/>
        </w:rPr>
        <w:t> </w:t>
      </w:r>
      <w:r>
        <w:rPr>
          <w:sz w:val="24"/>
        </w:rPr>
        <w:t>kasus yang saudara</w:t>
      </w:r>
      <w:r>
        <w:rPr>
          <w:spacing w:val="1"/>
          <w:sz w:val="24"/>
        </w:rPr>
        <w:t> </w:t>
      </w:r>
      <w:r>
        <w:rPr>
          <w:spacing w:val="-2"/>
          <w:sz w:val="24"/>
        </w:rPr>
        <w:t>dilakukan?</w:t>
      </w:r>
    </w:p>
    <w:p>
      <w:pPr>
        <w:pStyle w:val="ListParagraph"/>
        <w:numPr>
          <w:ilvl w:val="1"/>
          <w:numId w:val="19"/>
        </w:numPr>
        <w:tabs>
          <w:tab w:pos="1336" w:val="left" w:leader="none"/>
        </w:tabs>
        <w:spacing w:line="240" w:lineRule="auto" w:before="139" w:after="0"/>
        <w:ind w:left="1336" w:right="0" w:hanging="240"/>
        <w:jc w:val="left"/>
        <w:rPr>
          <w:sz w:val="24"/>
        </w:rPr>
      </w:pPr>
      <w:r>
        <w:rPr>
          <w:sz w:val="24"/>
        </w:rPr>
        <w:t>Berapa</w:t>
      </w:r>
      <w:r>
        <w:rPr>
          <w:spacing w:val="-2"/>
          <w:sz w:val="24"/>
        </w:rPr>
        <w:t> </w:t>
      </w:r>
      <w:r>
        <w:rPr>
          <w:sz w:val="24"/>
        </w:rPr>
        <w:t>lama</w:t>
      </w:r>
      <w:r>
        <w:rPr>
          <w:spacing w:val="-1"/>
          <w:sz w:val="24"/>
        </w:rPr>
        <w:t> </w:t>
      </w:r>
      <w:r>
        <w:rPr>
          <w:sz w:val="24"/>
        </w:rPr>
        <w:t>saudara</w:t>
      </w:r>
      <w:r>
        <w:rPr>
          <w:spacing w:val="-3"/>
          <w:sz w:val="24"/>
        </w:rPr>
        <w:t> </w:t>
      </w:r>
      <w:r>
        <w:rPr>
          <w:sz w:val="24"/>
        </w:rPr>
        <w:t>menjalani masa</w:t>
      </w:r>
      <w:r>
        <w:rPr>
          <w:spacing w:val="-1"/>
          <w:sz w:val="24"/>
        </w:rPr>
        <w:t> </w:t>
      </w:r>
      <w:r>
        <w:rPr>
          <w:spacing w:val="-2"/>
          <w:sz w:val="24"/>
        </w:rPr>
        <w:t>hukuman?</w:t>
      </w:r>
    </w:p>
    <w:p>
      <w:pPr>
        <w:pStyle w:val="ListParagraph"/>
        <w:numPr>
          <w:ilvl w:val="1"/>
          <w:numId w:val="19"/>
        </w:numPr>
        <w:tabs>
          <w:tab w:pos="1336" w:val="left" w:leader="none"/>
        </w:tabs>
        <w:spacing w:line="240" w:lineRule="auto" w:before="137" w:after="0"/>
        <w:ind w:left="1336" w:right="0" w:hanging="240"/>
        <w:jc w:val="left"/>
        <w:rPr>
          <w:sz w:val="24"/>
        </w:rPr>
      </w:pPr>
      <w:r>
        <w:rPr>
          <w:sz w:val="24"/>
        </w:rPr>
        <w:t>Apa</w:t>
      </w:r>
      <w:r>
        <w:rPr>
          <w:spacing w:val="-3"/>
          <w:sz w:val="24"/>
        </w:rPr>
        <w:t> </w:t>
      </w:r>
      <w:r>
        <w:rPr>
          <w:sz w:val="24"/>
        </w:rPr>
        <w:t>latar belakang</w:t>
      </w:r>
      <w:r>
        <w:rPr>
          <w:spacing w:val="-1"/>
          <w:sz w:val="24"/>
        </w:rPr>
        <w:t> </w:t>
      </w:r>
      <w:r>
        <w:rPr>
          <w:sz w:val="24"/>
        </w:rPr>
        <w:t>saudara</w:t>
      </w:r>
      <w:r>
        <w:rPr>
          <w:spacing w:val="-2"/>
          <w:sz w:val="24"/>
        </w:rPr>
        <w:t> </w:t>
      </w:r>
      <w:r>
        <w:rPr>
          <w:sz w:val="24"/>
        </w:rPr>
        <w:t>melakukan</w:t>
      </w:r>
      <w:r>
        <w:rPr>
          <w:spacing w:val="-1"/>
          <w:sz w:val="24"/>
        </w:rPr>
        <w:t> </w:t>
      </w:r>
      <w:r>
        <w:rPr>
          <w:sz w:val="24"/>
        </w:rPr>
        <w:t>tindakan </w:t>
      </w:r>
      <w:r>
        <w:rPr>
          <w:spacing w:val="-2"/>
          <w:sz w:val="24"/>
        </w:rPr>
        <w:t>tersebut?</w:t>
      </w:r>
    </w:p>
    <w:p>
      <w:pPr>
        <w:pStyle w:val="ListParagraph"/>
        <w:numPr>
          <w:ilvl w:val="1"/>
          <w:numId w:val="19"/>
        </w:numPr>
        <w:tabs>
          <w:tab w:pos="1276" w:val="left" w:leader="none"/>
        </w:tabs>
        <w:spacing w:line="360" w:lineRule="auto" w:before="139" w:after="0"/>
        <w:ind w:left="1276" w:right="144" w:hanging="180"/>
        <w:jc w:val="left"/>
        <w:rPr>
          <w:sz w:val="24"/>
        </w:rPr>
      </w:pPr>
      <w:r>
        <w:rPr>
          <w:spacing w:val="-4"/>
          <w:sz w:val="24"/>
        </w:rPr>
        <w:t> </w:t>
      </w:r>
      <w:r>
        <w:rPr>
          <w:sz w:val="24"/>
        </w:rPr>
        <w:t>Apa saja bimbingan dan pendampingan yang dilakukan oleh pembimbing </w:t>
      </w:r>
      <w:r>
        <w:rPr>
          <w:spacing w:val="-2"/>
          <w:sz w:val="24"/>
        </w:rPr>
        <w:t>kemasyarakatan?</w:t>
      </w:r>
    </w:p>
    <w:p>
      <w:pPr>
        <w:pStyle w:val="ListParagraph"/>
        <w:spacing w:after="0" w:line="360" w:lineRule="auto"/>
        <w:jc w:val="left"/>
        <w:rPr>
          <w:sz w:val="24"/>
        </w:rPr>
        <w:sectPr>
          <w:pgSz w:w="11910" w:h="16840"/>
          <w:pgMar w:header="0" w:footer="1000" w:top="1920" w:bottom="1200" w:left="1700" w:right="1559"/>
        </w:sectPr>
      </w:pPr>
    </w:p>
    <w:p>
      <w:pPr>
        <w:pStyle w:val="BodyText"/>
        <w:spacing w:before="53"/>
      </w:pPr>
    </w:p>
    <w:p>
      <w:pPr>
        <w:pStyle w:val="ListParagraph"/>
        <w:numPr>
          <w:ilvl w:val="1"/>
          <w:numId w:val="19"/>
        </w:numPr>
        <w:tabs>
          <w:tab w:pos="1276" w:val="left" w:leader="none"/>
        </w:tabs>
        <w:spacing w:line="360" w:lineRule="auto" w:before="0" w:after="0"/>
        <w:ind w:left="1276" w:right="142" w:hanging="180"/>
        <w:jc w:val="left"/>
        <w:rPr>
          <w:sz w:val="24"/>
        </w:rPr>
      </w:pPr>
      <w:r>
        <w:rPr>
          <w:spacing w:val="-4"/>
          <w:sz w:val="24"/>
        </w:rPr>
        <w:t> </w:t>
      </w:r>
      <w:r>
        <w:rPr>
          <w:sz w:val="24"/>
        </w:rPr>
        <w:t>Kegiatan</w:t>
      </w:r>
      <w:r>
        <w:rPr>
          <w:spacing w:val="-11"/>
          <w:sz w:val="24"/>
        </w:rPr>
        <w:t> </w:t>
      </w:r>
      <w:r>
        <w:rPr>
          <w:sz w:val="24"/>
        </w:rPr>
        <w:t>apa</w:t>
      </w:r>
      <w:r>
        <w:rPr>
          <w:spacing w:val="-12"/>
          <w:sz w:val="24"/>
        </w:rPr>
        <w:t> </w:t>
      </w:r>
      <w:r>
        <w:rPr>
          <w:sz w:val="24"/>
        </w:rPr>
        <w:t>saja</w:t>
      </w:r>
      <w:r>
        <w:rPr>
          <w:spacing w:val="-11"/>
          <w:sz w:val="24"/>
        </w:rPr>
        <w:t> </w:t>
      </w:r>
      <w:r>
        <w:rPr>
          <w:sz w:val="24"/>
        </w:rPr>
        <w:t>yang</w:t>
      </w:r>
      <w:r>
        <w:rPr>
          <w:spacing w:val="-11"/>
          <w:sz w:val="24"/>
        </w:rPr>
        <w:t> </w:t>
      </w:r>
      <w:r>
        <w:rPr>
          <w:sz w:val="24"/>
        </w:rPr>
        <w:t>dilakukan</w:t>
      </w:r>
      <w:r>
        <w:rPr>
          <w:spacing w:val="-11"/>
          <w:sz w:val="24"/>
        </w:rPr>
        <w:t> </w:t>
      </w:r>
      <w:r>
        <w:rPr>
          <w:sz w:val="24"/>
        </w:rPr>
        <w:t>oleh</w:t>
      </w:r>
      <w:r>
        <w:rPr>
          <w:spacing w:val="-11"/>
          <w:sz w:val="24"/>
        </w:rPr>
        <w:t> </w:t>
      </w:r>
      <w:r>
        <w:rPr>
          <w:sz w:val="24"/>
        </w:rPr>
        <w:t>pembimbing</w:t>
      </w:r>
      <w:r>
        <w:rPr>
          <w:spacing w:val="-11"/>
          <w:sz w:val="24"/>
        </w:rPr>
        <w:t> </w:t>
      </w:r>
      <w:r>
        <w:rPr>
          <w:sz w:val="24"/>
        </w:rPr>
        <w:t>kemasyarakatan</w:t>
      </w:r>
      <w:r>
        <w:rPr>
          <w:spacing w:val="-11"/>
          <w:sz w:val="24"/>
        </w:rPr>
        <w:t> </w:t>
      </w:r>
      <w:r>
        <w:rPr>
          <w:sz w:val="24"/>
        </w:rPr>
        <w:t>dalam proses resosialisasi?</w:t>
      </w:r>
    </w:p>
    <w:p>
      <w:pPr>
        <w:pStyle w:val="ListParagraph"/>
        <w:numPr>
          <w:ilvl w:val="1"/>
          <w:numId w:val="19"/>
        </w:numPr>
        <w:tabs>
          <w:tab w:pos="1336" w:val="left" w:leader="none"/>
        </w:tabs>
        <w:spacing w:line="240" w:lineRule="auto" w:before="0" w:after="0"/>
        <w:ind w:left="1336" w:right="0" w:hanging="240"/>
        <w:jc w:val="left"/>
        <w:rPr>
          <w:sz w:val="24"/>
        </w:rPr>
      </w:pPr>
      <w:r>
        <w:rPr>
          <w:sz w:val="24"/>
        </w:rPr>
        <w:t>Selama</w:t>
      </w:r>
      <w:r>
        <w:rPr>
          <w:spacing w:val="-2"/>
          <w:sz w:val="24"/>
        </w:rPr>
        <w:t> </w:t>
      </w:r>
      <w:r>
        <w:rPr>
          <w:sz w:val="24"/>
        </w:rPr>
        <w:t>proses</w:t>
      </w:r>
      <w:r>
        <w:rPr>
          <w:spacing w:val="-1"/>
          <w:sz w:val="24"/>
        </w:rPr>
        <w:t> </w:t>
      </w:r>
      <w:r>
        <w:rPr>
          <w:sz w:val="24"/>
        </w:rPr>
        <w:t>resosialisasi,</w:t>
      </w:r>
      <w:r>
        <w:rPr>
          <w:spacing w:val="-1"/>
          <w:sz w:val="24"/>
        </w:rPr>
        <w:t> </w:t>
      </w:r>
      <w:r>
        <w:rPr>
          <w:sz w:val="24"/>
        </w:rPr>
        <w:t>permasalahan</w:t>
      </w:r>
      <w:r>
        <w:rPr>
          <w:spacing w:val="-1"/>
          <w:sz w:val="24"/>
        </w:rPr>
        <w:t> </w:t>
      </w:r>
      <w:r>
        <w:rPr>
          <w:sz w:val="24"/>
        </w:rPr>
        <w:t>apa</w:t>
      </w:r>
      <w:r>
        <w:rPr>
          <w:spacing w:val="-2"/>
          <w:sz w:val="24"/>
        </w:rPr>
        <w:t> </w:t>
      </w:r>
      <w:r>
        <w:rPr>
          <w:sz w:val="24"/>
        </w:rPr>
        <w:t>yang</w:t>
      </w:r>
      <w:r>
        <w:rPr>
          <w:spacing w:val="-1"/>
          <w:sz w:val="24"/>
        </w:rPr>
        <w:t> </w:t>
      </w:r>
      <w:r>
        <w:rPr>
          <w:sz w:val="24"/>
        </w:rPr>
        <w:t>sering</w:t>
      </w:r>
      <w:r>
        <w:rPr>
          <w:spacing w:val="-2"/>
          <w:sz w:val="24"/>
        </w:rPr>
        <w:t> </w:t>
      </w:r>
      <w:r>
        <w:rPr>
          <w:sz w:val="24"/>
        </w:rPr>
        <w:t>saudara</w:t>
      </w:r>
      <w:r>
        <w:rPr>
          <w:spacing w:val="-1"/>
          <w:sz w:val="24"/>
        </w:rPr>
        <w:t> </w:t>
      </w:r>
      <w:r>
        <w:rPr>
          <w:spacing w:val="-2"/>
          <w:sz w:val="24"/>
        </w:rPr>
        <w:t>alami?</w:t>
      </w:r>
    </w:p>
    <w:p>
      <w:pPr>
        <w:pStyle w:val="ListParagraph"/>
        <w:numPr>
          <w:ilvl w:val="1"/>
          <w:numId w:val="19"/>
        </w:numPr>
        <w:tabs>
          <w:tab w:pos="1276" w:val="left" w:leader="none"/>
        </w:tabs>
        <w:spacing w:line="360" w:lineRule="auto" w:before="137" w:after="0"/>
        <w:ind w:left="1276" w:right="142" w:hanging="180"/>
        <w:jc w:val="left"/>
        <w:rPr>
          <w:sz w:val="24"/>
        </w:rPr>
      </w:pPr>
      <w:r>
        <w:rPr>
          <w:spacing w:val="-6"/>
          <w:sz w:val="24"/>
        </w:rPr>
        <w:t> </w:t>
      </w:r>
      <w:r>
        <w:rPr>
          <w:sz w:val="24"/>
        </w:rPr>
        <w:t>Apakah</w:t>
      </w:r>
      <w:r>
        <w:rPr>
          <w:spacing w:val="-6"/>
          <w:sz w:val="24"/>
        </w:rPr>
        <w:t> </w:t>
      </w:r>
      <w:r>
        <w:rPr>
          <w:sz w:val="24"/>
        </w:rPr>
        <w:t>pembimbing</w:t>
      </w:r>
      <w:r>
        <w:rPr>
          <w:spacing w:val="-6"/>
          <w:sz w:val="24"/>
        </w:rPr>
        <w:t> </w:t>
      </w:r>
      <w:r>
        <w:rPr>
          <w:sz w:val="24"/>
        </w:rPr>
        <w:t>kemasyarakatan</w:t>
      </w:r>
      <w:r>
        <w:rPr>
          <w:spacing w:val="-6"/>
          <w:sz w:val="24"/>
        </w:rPr>
        <w:t> </w:t>
      </w:r>
      <w:r>
        <w:rPr>
          <w:sz w:val="24"/>
        </w:rPr>
        <w:t>membantu</w:t>
      </w:r>
      <w:r>
        <w:rPr>
          <w:spacing w:val="-4"/>
          <w:sz w:val="24"/>
        </w:rPr>
        <w:t> </w:t>
      </w:r>
      <w:r>
        <w:rPr>
          <w:sz w:val="24"/>
        </w:rPr>
        <w:t>saudara</w:t>
      </w:r>
      <w:r>
        <w:rPr>
          <w:spacing w:val="-8"/>
          <w:sz w:val="24"/>
        </w:rPr>
        <w:t> </w:t>
      </w:r>
      <w:r>
        <w:rPr>
          <w:sz w:val="24"/>
        </w:rPr>
        <w:t>dalam</w:t>
      </w:r>
      <w:r>
        <w:rPr>
          <w:spacing w:val="-6"/>
          <w:sz w:val="24"/>
        </w:rPr>
        <w:t> </w:t>
      </w:r>
      <w:r>
        <w:rPr>
          <w:sz w:val="24"/>
        </w:rPr>
        <w:t>mengatasi masalah tersebut?</w:t>
      </w:r>
    </w:p>
    <w:p>
      <w:pPr>
        <w:pStyle w:val="ListParagraph"/>
        <w:numPr>
          <w:ilvl w:val="1"/>
          <w:numId w:val="19"/>
        </w:numPr>
        <w:tabs>
          <w:tab w:pos="1276" w:val="left" w:leader="none"/>
        </w:tabs>
        <w:spacing w:line="360" w:lineRule="auto" w:before="0" w:after="0"/>
        <w:ind w:left="1276" w:right="140" w:hanging="180"/>
        <w:jc w:val="left"/>
        <w:rPr>
          <w:sz w:val="24"/>
        </w:rPr>
      </w:pPr>
      <w:r>
        <w:rPr>
          <w:spacing w:val="-2"/>
          <w:sz w:val="24"/>
        </w:rPr>
        <w:t> </w:t>
      </w:r>
      <w:r>
        <w:rPr>
          <w:sz w:val="24"/>
        </w:rPr>
        <w:t>Perubahan apa yang saudara rasakan ketika dilakukan proses bimbingan</w:t>
      </w:r>
      <w:r>
        <w:rPr>
          <w:spacing w:val="40"/>
          <w:sz w:val="24"/>
        </w:rPr>
        <w:t> </w:t>
      </w:r>
      <w:r>
        <w:rPr>
          <w:sz w:val="24"/>
        </w:rPr>
        <w:t>oleh pembimbing kemasyarakatan?</w:t>
      </w:r>
    </w:p>
    <w:p>
      <w:pPr>
        <w:pStyle w:val="Heading3"/>
        <w:numPr>
          <w:ilvl w:val="0"/>
          <w:numId w:val="19"/>
        </w:numPr>
        <w:tabs>
          <w:tab w:pos="994" w:val="left" w:leader="none"/>
        </w:tabs>
        <w:spacing w:line="240" w:lineRule="auto" w:before="0" w:after="0"/>
        <w:ind w:left="994" w:right="0" w:hanging="359"/>
        <w:jc w:val="left"/>
      </w:pPr>
      <w:r>
        <w:rPr/>
        <w:t>Wawancara</w:t>
      </w:r>
      <w:r>
        <w:rPr>
          <w:spacing w:val="-1"/>
        </w:rPr>
        <w:t> </w:t>
      </w:r>
      <w:r>
        <w:rPr/>
        <w:t>terhadap</w:t>
      </w:r>
      <w:r>
        <w:rPr>
          <w:spacing w:val="-1"/>
        </w:rPr>
        <w:t> </w:t>
      </w:r>
      <w:r>
        <w:rPr/>
        <w:t>orang</w:t>
      </w:r>
      <w:r>
        <w:rPr>
          <w:spacing w:val="-1"/>
        </w:rPr>
        <w:t> </w:t>
      </w:r>
      <w:r>
        <w:rPr/>
        <w:t>tua</w:t>
      </w:r>
      <w:r>
        <w:rPr>
          <w:spacing w:val="-1"/>
        </w:rPr>
        <w:t> </w:t>
      </w:r>
      <w:r>
        <w:rPr/>
        <w:t>atau</w:t>
      </w:r>
      <w:r>
        <w:rPr>
          <w:spacing w:val="-2"/>
        </w:rPr>
        <w:t> </w:t>
      </w:r>
      <w:r>
        <w:rPr/>
        <w:t>penjamin</w:t>
      </w:r>
      <w:r>
        <w:rPr>
          <w:spacing w:val="-1"/>
        </w:rPr>
        <w:t> </w:t>
      </w:r>
      <w:r>
        <w:rPr/>
        <w:t>klien</w:t>
      </w:r>
      <w:r>
        <w:rPr>
          <w:spacing w:val="-1"/>
        </w:rPr>
        <w:t> </w:t>
      </w:r>
      <w:r>
        <w:rPr/>
        <w:t>narapidana</w:t>
      </w:r>
      <w:r>
        <w:rPr>
          <w:spacing w:val="-1"/>
        </w:rPr>
        <w:t> </w:t>
      </w:r>
      <w:r>
        <w:rPr>
          <w:spacing w:val="-4"/>
        </w:rPr>
        <w:t>anak</w:t>
      </w:r>
    </w:p>
    <w:p>
      <w:pPr>
        <w:pStyle w:val="ListParagraph"/>
        <w:numPr>
          <w:ilvl w:val="1"/>
          <w:numId w:val="19"/>
        </w:numPr>
        <w:tabs>
          <w:tab w:pos="1336" w:val="left" w:leader="none"/>
        </w:tabs>
        <w:spacing w:line="240" w:lineRule="auto" w:before="140" w:after="0"/>
        <w:ind w:left="1336" w:right="0" w:hanging="240"/>
        <w:jc w:val="left"/>
        <w:rPr>
          <w:sz w:val="24"/>
        </w:rPr>
      </w:pPr>
      <w:r>
        <w:rPr>
          <w:sz w:val="24"/>
        </w:rPr>
        <w:t>Pribadi</w:t>
      </w:r>
      <w:r>
        <w:rPr>
          <w:spacing w:val="-16"/>
          <w:sz w:val="24"/>
        </w:rPr>
        <w:t> </w:t>
      </w:r>
      <w:r>
        <w:rPr>
          <w:sz w:val="24"/>
        </w:rPr>
        <w:t>seperti</w:t>
      </w:r>
      <w:r>
        <w:rPr>
          <w:spacing w:val="-13"/>
          <w:sz w:val="24"/>
        </w:rPr>
        <w:t> </w:t>
      </w:r>
      <w:r>
        <w:rPr>
          <w:sz w:val="24"/>
        </w:rPr>
        <w:t>apa</w:t>
      </w:r>
      <w:r>
        <w:rPr>
          <w:spacing w:val="-14"/>
          <w:sz w:val="24"/>
        </w:rPr>
        <w:t> </w:t>
      </w:r>
      <w:r>
        <w:rPr>
          <w:sz w:val="24"/>
        </w:rPr>
        <w:t>yang</w:t>
      </w:r>
      <w:r>
        <w:rPr>
          <w:spacing w:val="-9"/>
          <w:sz w:val="24"/>
        </w:rPr>
        <w:t> </w:t>
      </w:r>
      <w:r>
        <w:rPr>
          <w:sz w:val="24"/>
        </w:rPr>
        <w:t>bapak/ibu</w:t>
      </w:r>
      <w:r>
        <w:rPr>
          <w:spacing w:val="-13"/>
          <w:sz w:val="24"/>
        </w:rPr>
        <w:t> </w:t>
      </w:r>
      <w:r>
        <w:rPr>
          <w:sz w:val="24"/>
        </w:rPr>
        <w:t>ketahui</w:t>
      </w:r>
      <w:r>
        <w:rPr>
          <w:spacing w:val="-13"/>
          <w:sz w:val="24"/>
        </w:rPr>
        <w:t> </w:t>
      </w:r>
      <w:r>
        <w:rPr>
          <w:sz w:val="24"/>
        </w:rPr>
        <w:t>sebelum</w:t>
      </w:r>
      <w:r>
        <w:rPr>
          <w:spacing w:val="-13"/>
          <w:sz w:val="24"/>
        </w:rPr>
        <w:t> </w:t>
      </w:r>
      <w:r>
        <w:rPr>
          <w:sz w:val="24"/>
        </w:rPr>
        <w:t>terlibat</w:t>
      </w:r>
      <w:r>
        <w:rPr>
          <w:spacing w:val="-13"/>
          <w:sz w:val="24"/>
        </w:rPr>
        <w:t> </w:t>
      </w:r>
      <w:r>
        <w:rPr>
          <w:sz w:val="24"/>
        </w:rPr>
        <w:t>dengan</w:t>
      </w:r>
      <w:r>
        <w:rPr>
          <w:spacing w:val="-13"/>
          <w:sz w:val="24"/>
        </w:rPr>
        <w:t> </w:t>
      </w:r>
      <w:r>
        <w:rPr>
          <w:spacing w:val="-2"/>
          <w:sz w:val="24"/>
        </w:rPr>
        <w:t>hukum?</w:t>
      </w:r>
    </w:p>
    <w:p>
      <w:pPr>
        <w:pStyle w:val="ListParagraph"/>
        <w:numPr>
          <w:ilvl w:val="1"/>
          <w:numId w:val="19"/>
        </w:numPr>
        <w:tabs>
          <w:tab w:pos="1336" w:val="left" w:leader="none"/>
        </w:tabs>
        <w:spacing w:line="240" w:lineRule="auto" w:before="137" w:after="0"/>
        <w:ind w:left="1336" w:right="0" w:hanging="240"/>
        <w:jc w:val="left"/>
        <w:rPr>
          <w:sz w:val="24"/>
        </w:rPr>
      </w:pPr>
      <w:r>
        <w:rPr>
          <w:sz w:val="24"/>
        </w:rPr>
        <w:t>Perubahan</w:t>
      </w:r>
      <w:r>
        <w:rPr>
          <w:spacing w:val="-3"/>
          <w:sz w:val="24"/>
        </w:rPr>
        <w:t> </w:t>
      </w:r>
      <w:r>
        <w:rPr>
          <w:sz w:val="24"/>
        </w:rPr>
        <w:t>apa</w:t>
      </w:r>
      <w:r>
        <w:rPr>
          <w:spacing w:val="-2"/>
          <w:sz w:val="24"/>
        </w:rPr>
        <w:t> </w:t>
      </w:r>
      <w:r>
        <w:rPr>
          <w:sz w:val="24"/>
        </w:rPr>
        <w:t>yang</w:t>
      </w:r>
      <w:r>
        <w:rPr>
          <w:spacing w:val="-1"/>
          <w:sz w:val="24"/>
        </w:rPr>
        <w:t> </w:t>
      </w:r>
      <w:r>
        <w:rPr>
          <w:sz w:val="24"/>
        </w:rPr>
        <w:t>terlihat</w:t>
      </w:r>
      <w:r>
        <w:rPr>
          <w:spacing w:val="-1"/>
          <w:sz w:val="24"/>
        </w:rPr>
        <w:t> </w:t>
      </w:r>
      <w:r>
        <w:rPr>
          <w:sz w:val="24"/>
        </w:rPr>
        <w:t>dari anak</w:t>
      </w:r>
      <w:r>
        <w:rPr>
          <w:spacing w:val="-1"/>
          <w:sz w:val="24"/>
        </w:rPr>
        <w:t> </w:t>
      </w:r>
      <w:r>
        <w:rPr>
          <w:sz w:val="24"/>
        </w:rPr>
        <w:t>setelah</w:t>
      </w:r>
      <w:r>
        <w:rPr>
          <w:spacing w:val="-1"/>
          <w:sz w:val="24"/>
        </w:rPr>
        <w:t> </w:t>
      </w:r>
      <w:r>
        <w:rPr>
          <w:sz w:val="24"/>
        </w:rPr>
        <w:t>keluar masa</w:t>
      </w:r>
      <w:r>
        <w:rPr>
          <w:spacing w:val="-2"/>
          <w:sz w:val="24"/>
        </w:rPr>
        <w:t> hukuman?</w:t>
      </w:r>
    </w:p>
    <w:p>
      <w:pPr>
        <w:pStyle w:val="ListParagraph"/>
        <w:numPr>
          <w:ilvl w:val="1"/>
          <w:numId w:val="19"/>
        </w:numPr>
        <w:tabs>
          <w:tab w:pos="1336" w:val="left" w:leader="none"/>
        </w:tabs>
        <w:spacing w:line="240" w:lineRule="auto" w:before="139" w:after="0"/>
        <w:ind w:left="1336" w:right="0" w:hanging="240"/>
        <w:jc w:val="left"/>
        <w:rPr>
          <w:sz w:val="24"/>
        </w:rPr>
      </w:pPr>
      <w:r>
        <w:rPr>
          <w:sz w:val="24"/>
        </w:rPr>
        <w:t>Apa</w:t>
      </w:r>
      <w:r>
        <w:rPr>
          <w:spacing w:val="-3"/>
          <w:sz w:val="24"/>
        </w:rPr>
        <w:t> </w:t>
      </w:r>
      <w:r>
        <w:rPr>
          <w:sz w:val="24"/>
        </w:rPr>
        <w:t>penyebab</w:t>
      </w:r>
      <w:r>
        <w:rPr>
          <w:spacing w:val="-1"/>
          <w:sz w:val="24"/>
        </w:rPr>
        <w:t> </w:t>
      </w:r>
      <w:r>
        <w:rPr>
          <w:sz w:val="24"/>
        </w:rPr>
        <w:t>anak</w:t>
      </w:r>
      <w:r>
        <w:rPr>
          <w:spacing w:val="-1"/>
          <w:sz w:val="24"/>
        </w:rPr>
        <w:t> </w:t>
      </w:r>
      <w:r>
        <w:rPr>
          <w:sz w:val="24"/>
        </w:rPr>
        <w:t>ibu/bapak</w:t>
      </w:r>
      <w:r>
        <w:rPr>
          <w:spacing w:val="-1"/>
          <w:sz w:val="24"/>
        </w:rPr>
        <w:t> </w:t>
      </w:r>
      <w:r>
        <w:rPr>
          <w:sz w:val="24"/>
        </w:rPr>
        <w:t>terlibat</w:t>
      </w:r>
      <w:r>
        <w:rPr>
          <w:spacing w:val="-1"/>
          <w:sz w:val="24"/>
        </w:rPr>
        <w:t> </w:t>
      </w:r>
      <w:r>
        <w:rPr>
          <w:sz w:val="24"/>
        </w:rPr>
        <w:t>dengan</w:t>
      </w:r>
      <w:r>
        <w:rPr>
          <w:spacing w:val="-1"/>
          <w:sz w:val="24"/>
        </w:rPr>
        <w:t> </w:t>
      </w:r>
      <w:r>
        <w:rPr>
          <w:spacing w:val="-2"/>
          <w:sz w:val="24"/>
        </w:rPr>
        <w:t>hukum?</w:t>
      </w:r>
    </w:p>
    <w:p>
      <w:pPr>
        <w:pStyle w:val="ListParagraph"/>
        <w:numPr>
          <w:ilvl w:val="1"/>
          <w:numId w:val="19"/>
        </w:numPr>
        <w:tabs>
          <w:tab w:pos="1276" w:val="left" w:leader="none"/>
        </w:tabs>
        <w:spacing w:line="360" w:lineRule="auto" w:before="137" w:after="0"/>
        <w:ind w:left="1276" w:right="146" w:hanging="180"/>
        <w:jc w:val="left"/>
        <w:rPr>
          <w:sz w:val="24"/>
        </w:rPr>
      </w:pPr>
      <w:r>
        <w:rPr>
          <w:spacing w:val="-3"/>
          <w:sz w:val="24"/>
        </w:rPr>
        <w:t> </w:t>
      </w:r>
      <w:r>
        <w:rPr>
          <w:sz w:val="24"/>
        </w:rPr>
        <w:t>Bagaimana</w:t>
      </w:r>
      <w:r>
        <w:rPr>
          <w:spacing w:val="32"/>
          <w:sz w:val="24"/>
        </w:rPr>
        <w:t> </w:t>
      </w:r>
      <w:r>
        <w:rPr>
          <w:sz w:val="24"/>
        </w:rPr>
        <w:t>dukungan</w:t>
      </w:r>
      <w:r>
        <w:rPr>
          <w:spacing w:val="33"/>
          <w:sz w:val="24"/>
        </w:rPr>
        <w:t> </w:t>
      </w:r>
      <w:r>
        <w:rPr>
          <w:sz w:val="24"/>
        </w:rPr>
        <w:t>yang</w:t>
      </w:r>
      <w:r>
        <w:rPr>
          <w:spacing w:val="33"/>
          <w:sz w:val="24"/>
        </w:rPr>
        <w:t> </w:t>
      </w:r>
      <w:r>
        <w:rPr>
          <w:sz w:val="24"/>
        </w:rPr>
        <w:t>bapak/ibu</w:t>
      </w:r>
      <w:r>
        <w:rPr>
          <w:spacing w:val="33"/>
          <w:sz w:val="24"/>
        </w:rPr>
        <w:t> </w:t>
      </w:r>
      <w:r>
        <w:rPr>
          <w:sz w:val="24"/>
        </w:rPr>
        <w:t>berikan</w:t>
      </w:r>
      <w:r>
        <w:rPr>
          <w:spacing w:val="33"/>
          <w:sz w:val="24"/>
        </w:rPr>
        <w:t> </w:t>
      </w:r>
      <w:r>
        <w:rPr>
          <w:sz w:val="24"/>
        </w:rPr>
        <w:t>untuk</w:t>
      </w:r>
      <w:r>
        <w:rPr>
          <w:spacing w:val="33"/>
          <w:sz w:val="24"/>
        </w:rPr>
        <w:t> </w:t>
      </w:r>
      <w:r>
        <w:rPr>
          <w:sz w:val="24"/>
        </w:rPr>
        <w:t>anak</w:t>
      </w:r>
      <w:r>
        <w:rPr>
          <w:spacing w:val="33"/>
          <w:sz w:val="24"/>
        </w:rPr>
        <w:t> </w:t>
      </w:r>
      <w:r>
        <w:rPr>
          <w:sz w:val="24"/>
        </w:rPr>
        <w:t>ketika</w:t>
      </w:r>
      <w:r>
        <w:rPr>
          <w:spacing w:val="32"/>
          <w:sz w:val="24"/>
        </w:rPr>
        <w:t> </w:t>
      </w:r>
      <w:r>
        <w:rPr>
          <w:sz w:val="24"/>
        </w:rPr>
        <w:t>berada dalam masa hukuman?</w:t>
      </w:r>
    </w:p>
    <w:p>
      <w:pPr>
        <w:pStyle w:val="ListParagraph"/>
        <w:numPr>
          <w:ilvl w:val="1"/>
          <w:numId w:val="19"/>
        </w:numPr>
        <w:tabs>
          <w:tab w:pos="1276" w:val="left" w:leader="none"/>
          <w:tab w:pos="2660" w:val="left" w:leader="none"/>
          <w:tab w:pos="3986" w:val="left" w:leader="none"/>
          <w:tab w:pos="4871" w:val="left" w:leader="none"/>
          <w:tab w:pos="5771" w:val="left" w:leader="none"/>
          <w:tab w:pos="6682" w:val="left" w:leader="none"/>
          <w:tab w:pos="8153" w:val="left" w:leader="none"/>
        </w:tabs>
        <w:spacing w:line="360" w:lineRule="auto" w:before="0" w:after="0"/>
        <w:ind w:left="1276" w:right="144" w:hanging="180"/>
        <w:jc w:val="left"/>
        <w:rPr>
          <w:sz w:val="24"/>
        </w:rPr>
      </w:pPr>
      <w:r>
        <w:rPr>
          <w:sz w:val="24"/>
        </w:rPr>
        <w:t> Bagaimana</w:t>
        <w:tab/>
      </w:r>
      <w:r>
        <w:rPr>
          <w:spacing w:val="-2"/>
          <w:sz w:val="24"/>
        </w:rPr>
        <w:t>lingkungan</w:t>
      </w:r>
      <w:r>
        <w:rPr>
          <w:sz w:val="24"/>
        </w:rPr>
        <w:tab/>
      </w:r>
      <w:r>
        <w:rPr>
          <w:spacing w:val="-2"/>
          <w:sz w:val="24"/>
        </w:rPr>
        <w:t>sekitar</w:t>
      </w:r>
      <w:r>
        <w:rPr>
          <w:sz w:val="24"/>
        </w:rPr>
        <w:tab/>
      </w:r>
      <w:r>
        <w:rPr>
          <w:spacing w:val="-2"/>
          <w:sz w:val="24"/>
        </w:rPr>
        <w:t>tempat</w:t>
      </w:r>
      <w:r>
        <w:rPr>
          <w:sz w:val="24"/>
        </w:rPr>
        <w:tab/>
      </w:r>
      <w:r>
        <w:rPr>
          <w:spacing w:val="-2"/>
          <w:sz w:val="24"/>
        </w:rPr>
        <w:t>tinggal</w:t>
      </w:r>
      <w:r>
        <w:rPr>
          <w:sz w:val="24"/>
        </w:rPr>
        <w:tab/>
      </w:r>
      <w:r>
        <w:rPr>
          <w:spacing w:val="-2"/>
          <w:sz w:val="24"/>
        </w:rPr>
        <w:t>menganggap</w:t>
      </w:r>
      <w:r>
        <w:rPr>
          <w:sz w:val="24"/>
        </w:rPr>
        <w:tab/>
      </w:r>
      <w:r>
        <w:rPr>
          <w:sz w:val="24"/>
        </w:rPr>
        <w:t>dan memandang keluarga?</w:t>
      </w:r>
    </w:p>
    <w:p>
      <w:pPr>
        <w:pStyle w:val="ListParagraph"/>
        <w:numPr>
          <w:ilvl w:val="1"/>
          <w:numId w:val="19"/>
        </w:numPr>
        <w:tabs>
          <w:tab w:pos="1336" w:val="left" w:leader="none"/>
        </w:tabs>
        <w:spacing w:line="240" w:lineRule="auto" w:before="0" w:after="0"/>
        <w:ind w:left="1336" w:right="0" w:hanging="240"/>
        <w:jc w:val="left"/>
        <w:rPr>
          <w:sz w:val="24"/>
        </w:rPr>
      </w:pPr>
      <w:r>
        <w:rPr>
          <w:sz w:val="24"/>
        </w:rPr>
        <w:t>Apa</w:t>
      </w:r>
      <w:r>
        <w:rPr>
          <w:spacing w:val="-5"/>
          <w:sz w:val="24"/>
        </w:rPr>
        <w:t> </w:t>
      </w:r>
      <w:r>
        <w:rPr>
          <w:sz w:val="24"/>
        </w:rPr>
        <w:t>harapan</w:t>
      </w:r>
      <w:r>
        <w:rPr>
          <w:spacing w:val="-1"/>
          <w:sz w:val="24"/>
        </w:rPr>
        <w:t> </w:t>
      </w:r>
      <w:r>
        <w:rPr>
          <w:sz w:val="24"/>
        </w:rPr>
        <w:t>bapak/ibu</w:t>
      </w:r>
      <w:r>
        <w:rPr>
          <w:spacing w:val="-1"/>
          <w:sz w:val="24"/>
        </w:rPr>
        <w:t> </w:t>
      </w:r>
      <w:r>
        <w:rPr>
          <w:sz w:val="24"/>
        </w:rPr>
        <w:t>setelah</w:t>
      </w:r>
      <w:r>
        <w:rPr>
          <w:spacing w:val="-1"/>
          <w:sz w:val="24"/>
        </w:rPr>
        <w:t> </w:t>
      </w:r>
      <w:r>
        <w:rPr>
          <w:sz w:val="24"/>
        </w:rPr>
        <w:t>setelah</w:t>
      </w:r>
      <w:r>
        <w:rPr>
          <w:spacing w:val="1"/>
          <w:sz w:val="24"/>
        </w:rPr>
        <w:t> </w:t>
      </w:r>
      <w:r>
        <w:rPr>
          <w:sz w:val="24"/>
        </w:rPr>
        <w:t>anak</w:t>
      </w:r>
      <w:r>
        <w:rPr>
          <w:spacing w:val="-1"/>
          <w:sz w:val="24"/>
        </w:rPr>
        <w:t> </w:t>
      </w:r>
      <w:r>
        <w:rPr>
          <w:sz w:val="24"/>
        </w:rPr>
        <w:t>kembali</w:t>
      </w:r>
      <w:r>
        <w:rPr>
          <w:spacing w:val="-1"/>
          <w:sz w:val="24"/>
        </w:rPr>
        <w:t> </w:t>
      </w:r>
      <w:r>
        <w:rPr>
          <w:spacing w:val="-2"/>
          <w:sz w:val="24"/>
        </w:rPr>
        <w:t>kemasyarakat?</w:t>
      </w:r>
    </w:p>
    <w:p>
      <w:pPr>
        <w:pStyle w:val="ListParagraph"/>
        <w:spacing w:after="0" w:line="240" w:lineRule="auto"/>
        <w:jc w:val="left"/>
        <w:rPr>
          <w:sz w:val="24"/>
        </w:rPr>
        <w:sectPr>
          <w:pgSz w:w="11910" w:h="16840"/>
          <w:pgMar w:header="0" w:footer="1000" w:top="1920" w:bottom="1200" w:left="1700" w:right="1559"/>
        </w:sectPr>
      </w:pPr>
    </w:p>
    <w:p>
      <w:pPr>
        <w:pStyle w:val="BodyText"/>
        <w:spacing w:before="53"/>
      </w:pPr>
    </w:p>
    <w:p>
      <w:pPr>
        <w:pStyle w:val="Heading3"/>
        <w:ind w:left="568" w:firstLine="0"/>
        <w:jc w:val="left"/>
      </w:pPr>
      <w:r>
        <w:rPr/>
        <w:t>Lampiran</w:t>
      </w:r>
      <w:r>
        <w:rPr>
          <w:spacing w:val="-1"/>
        </w:rPr>
        <w:t> </w:t>
      </w:r>
      <w:r>
        <w:rPr>
          <w:spacing w:val="-10"/>
        </w:rPr>
        <w:t>2</w:t>
      </w:r>
    </w:p>
    <w:p>
      <w:pPr>
        <w:pStyle w:val="BodyText"/>
        <w:spacing w:before="182"/>
        <w:ind w:left="568"/>
      </w:pPr>
      <w:r>
        <w:rPr/>
        <w:t>Gambar</w:t>
      </w:r>
      <w:r>
        <w:rPr>
          <w:spacing w:val="-4"/>
        </w:rPr>
        <w:t> </w:t>
      </w:r>
      <w:r>
        <w:rPr>
          <w:spacing w:val="-5"/>
        </w:rPr>
        <w:t>6.1</w:t>
      </w:r>
    </w:p>
    <w:p>
      <w:pPr>
        <w:pStyle w:val="BodyText"/>
        <w:spacing w:before="183"/>
        <w:ind w:left="568"/>
      </w:pPr>
      <w:r>
        <w:rPr/>
        <w:t>Surat</w:t>
      </w:r>
      <w:r>
        <w:rPr>
          <w:spacing w:val="-2"/>
        </w:rPr>
        <w:t> </w:t>
      </w:r>
      <w:r>
        <w:rPr/>
        <w:t>Izin</w:t>
      </w:r>
      <w:r>
        <w:rPr>
          <w:spacing w:val="-2"/>
        </w:rPr>
        <w:t> Penelitian</w:t>
      </w:r>
    </w:p>
    <w:p>
      <w:pPr>
        <w:pStyle w:val="BodyText"/>
        <w:spacing w:before="7"/>
        <w:rPr>
          <w:sz w:val="13"/>
        </w:rPr>
      </w:pPr>
      <w:r>
        <w:rPr>
          <w:sz w:val="13"/>
        </w:rPr>
        <w:drawing>
          <wp:anchor distT="0" distB="0" distL="0" distR="0" allowOverlap="1" layoutInCell="1" locked="0" behindDoc="1" simplePos="0" relativeHeight="487618560">
            <wp:simplePos x="0" y="0"/>
            <wp:positionH relativeFrom="page">
              <wp:posOffset>1440180</wp:posOffset>
            </wp:positionH>
            <wp:positionV relativeFrom="paragraph">
              <wp:posOffset>114994</wp:posOffset>
            </wp:positionV>
            <wp:extent cx="4918278" cy="6844855"/>
            <wp:effectExtent l="0" t="0" r="0" b="0"/>
            <wp:wrapTopAndBottom/>
            <wp:docPr id="93" name="Image 93"/>
            <wp:cNvGraphicFramePr>
              <a:graphicFrameLocks/>
            </wp:cNvGraphicFramePr>
            <a:graphic>
              <a:graphicData uri="http://schemas.openxmlformats.org/drawingml/2006/picture">
                <pic:pic>
                  <pic:nvPicPr>
                    <pic:cNvPr id="93" name="Image 93"/>
                    <pic:cNvPicPr/>
                  </pic:nvPicPr>
                  <pic:blipFill>
                    <a:blip r:embed="rId22" cstate="print"/>
                    <a:stretch>
                      <a:fillRect/>
                    </a:stretch>
                  </pic:blipFill>
                  <pic:spPr>
                    <a:xfrm>
                      <a:off x="0" y="0"/>
                      <a:ext cx="4918278" cy="6844855"/>
                    </a:xfrm>
                    <a:prstGeom prst="rect">
                      <a:avLst/>
                    </a:prstGeom>
                  </pic:spPr>
                </pic:pic>
              </a:graphicData>
            </a:graphic>
          </wp:anchor>
        </w:drawing>
      </w:r>
    </w:p>
    <w:p>
      <w:pPr>
        <w:pStyle w:val="BodyText"/>
        <w:spacing w:after="0"/>
        <w:rPr>
          <w:sz w:val="13"/>
        </w:rPr>
        <w:sectPr>
          <w:pgSz w:w="11910" w:h="16840"/>
          <w:pgMar w:header="0" w:footer="1000" w:top="1920" w:bottom="1200" w:left="1700" w:right="1559"/>
        </w:sectPr>
      </w:pPr>
    </w:p>
    <w:p>
      <w:pPr>
        <w:pStyle w:val="BodyText"/>
        <w:spacing w:before="53"/>
      </w:pPr>
    </w:p>
    <w:p>
      <w:pPr>
        <w:pStyle w:val="Heading3"/>
        <w:ind w:left="568" w:firstLine="0"/>
        <w:jc w:val="left"/>
      </w:pPr>
      <w:r>
        <w:rPr/>
        <w:t>Lampiran</w:t>
      </w:r>
      <w:r>
        <w:rPr>
          <w:spacing w:val="-1"/>
        </w:rPr>
        <w:t> </w:t>
      </w:r>
      <w:r>
        <w:rPr>
          <w:spacing w:val="-10"/>
        </w:rPr>
        <w:t>3</w:t>
      </w:r>
    </w:p>
    <w:p>
      <w:pPr>
        <w:pStyle w:val="BodyText"/>
        <w:spacing w:before="182"/>
        <w:ind w:left="568"/>
      </w:pPr>
      <w:r>
        <w:rPr>
          <w:spacing w:val="-2"/>
        </w:rPr>
        <w:t>Dokumentasi</w:t>
      </w:r>
    </w:p>
    <w:p>
      <w:pPr>
        <w:pStyle w:val="BodyText"/>
        <w:tabs>
          <w:tab w:pos="4889" w:val="left" w:leader="none"/>
        </w:tabs>
        <w:spacing w:before="183"/>
        <w:ind w:left="568"/>
      </w:pPr>
      <w:r>
        <w:rPr/>
        <w:t>Gambar</w:t>
      </w:r>
      <w:r>
        <w:rPr>
          <w:spacing w:val="-4"/>
        </w:rPr>
        <w:t> </w:t>
      </w:r>
      <w:r>
        <w:rPr>
          <w:spacing w:val="-5"/>
        </w:rPr>
        <w:t>6.2</w:t>
      </w:r>
      <w:r>
        <w:rPr/>
        <w:tab/>
        <w:t>Gambar</w:t>
      </w:r>
      <w:r>
        <w:rPr>
          <w:spacing w:val="-5"/>
        </w:rPr>
        <w:t> </w:t>
      </w:r>
      <w:r>
        <w:rPr/>
        <w:t>6.</w:t>
      </w:r>
      <w:r>
        <w:rPr>
          <w:spacing w:val="-1"/>
        </w:rPr>
        <w:t> </w:t>
      </w:r>
      <w:r>
        <w:rPr>
          <w:spacing w:val="-10"/>
        </w:rPr>
        <w:t>3</w:t>
      </w:r>
    </w:p>
    <w:p>
      <w:pPr>
        <w:pStyle w:val="BodyText"/>
        <w:tabs>
          <w:tab w:pos="4889" w:val="left" w:leader="none"/>
        </w:tabs>
        <w:spacing w:before="180"/>
        <w:ind w:left="568"/>
      </w:pPr>
      <w:r>
        <w:rPr/>
        <w:t>wawancara</w:t>
      </w:r>
      <w:r>
        <w:rPr>
          <w:spacing w:val="-3"/>
        </w:rPr>
        <w:t> </w:t>
      </w:r>
      <w:r>
        <w:rPr/>
        <w:t>Bapak</w:t>
      </w:r>
      <w:r>
        <w:rPr>
          <w:spacing w:val="-2"/>
        </w:rPr>
        <w:t> </w:t>
      </w:r>
      <w:r>
        <w:rPr/>
        <w:t>Puguh</w:t>
      </w:r>
      <w:r>
        <w:rPr>
          <w:spacing w:val="1"/>
        </w:rPr>
        <w:t> </w:t>
      </w:r>
      <w:r>
        <w:rPr>
          <w:spacing w:val="-2"/>
        </w:rPr>
        <w:t>Setiawan</w:t>
      </w:r>
      <w:r>
        <w:rPr/>
        <w:tab/>
        <w:t>wawancara</w:t>
      </w:r>
      <w:r>
        <w:rPr>
          <w:spacing w:val="-5"/>
        </w:rPr>
        <w:t> </w:t>
      </w:r>
      <w:r>
        <w:rPr/>
        <w:t>Bapak</w:t>
      </w:r>
      <w:r>
        <w:rPr>
          <w:spacing w:val="-2"/>
        </w:rPr>
        <w:t> </w:t>
      </w:r>
      <w:r>
        <w:rPr/>
        <w:t>Atiq</w:t>
      </w:r>
      <w:r>
        <w:rPr>
          <w:spacing w:val="-1"/>
        </w:rPr>
        <w:t> </w:t>
      </w:r>
      <w:r>
        <w:rPr>
          <w:spacing w:val="-4"/>
        </w:rPr>
        <w:t>Jony</w:t>
      </w:r>
    </w:p>
    <w:p>
      <w:pPr>
        <w:pStyle w:val="BodyText"/>
        <w:spacing w:before="59"/>
        <w:rPr>
          <w:sz w:val="20"/>
        </w:rPr>
      </w:pPr>
      <w:r>
        <w:rPr>
          <w:sz w:val="20"/>
        </w:rPr>
        <w:drawing>
          <wp:anchor distT="0" distB="0" distL="0" distR="0" allowOverlap="1" layoutInCell="1" locked="0" behindDoc="1" simplePos="0" relativeHeight="487619072">
            <wp:simplePos x="0" y="0"/>
            <wp:positionH relativeFrom="page">
              <wp:posOffset>1440180</wp:posOffset>
            </wp:positionH>
            <wp:positionV relativeFrom="paragraph">
              <wp:posOffset>199337</wp:posOffset>
            </wp:positionV>
            <wp:extent cx="2355923" cy="3141440"/>
            <wp:effectExtent l="0" t="0" r="0" b="0"/>
            <wp:wrapTopAndBottom/>
            <wp:docPr id="94" name="Image 94"/>
            <wp:cNvGraphicFramePr>
              <a:graphicFrameLocks/>
            </wp:cNvGraphicFramePr>
            <a:graphic>
              <a:graphicData uri="http://schemas.openxmlformats.org/drawingml/2006/picture">
                <pic:pic>
                  <pic:nvPicPr>
                    <pic:cNvPr id="94" name="Image 94"/>
                    <pic:cNvPicPr/>
                  </pic:nvPicPr>
                  <pic:blipFill>
                    <a:blip r:embed="rId23" cstate="print"/>
                    <a:stretch>
                      <a:fillRect/>
                    </a:stretch>
                  </pic:blipFill>
                  <pic:spPr>
                    <a:xfrm>
                      <a:off x="0" y="0"/>
                      <a:ext cx="2355923" cy="3141440"/>
                    </a:xfrm>
                    <a:prstGeom prst="rect">
                      <a:avLst/>
                    </a:prstGeom>
                  </pic:spPr>
                </pic:pic>
              </a:graphicData>
            </a:graphic>
          </wp:anchor>
        </w:drawing>
      </w:r>
      <w:r>
        <w:rPr>
          <w:sz w:val="20"/>
        </w:rPr>
        <w:drawing>
          <wp:anchor distT="0" distB="0" distL="0" distR="0" allowOverlap="1" layoutInCell="1" locked="0" behindDoc="1" simplePos="0" relativeHeight="487619584">
            <wp:simplePos x="0" y="0"/>
            <wp:positionH relativeFrom="page">
              <wp:posOffset>4089400</wp:posOffset>
            </wp:positionH>
            <wp:positionV relativeFrom="paragraph">
              <wp:posOffset>281887</wp:posOffset>
            </wp:positionV>
            <wp:extent cx="2354390" cy="3139058"/>
            <wp:effectExtent l="0" t="0" r="0" b="0"/>
            <wp:wrapTopAndBottom/>
            <wp:docPr id="95" name="Image 95"/>
            <wp:cNvGraphicFramePr>
              <a:graphicFrameLocks/>
            </wp:cNvGraphicFramePr>
            <a:graphic>
              <a:graphicData uri="http://schemas.openxmlformats.org/drawingml/2006/picture">
                <pic:pic>
                  <pic:nvPicPr>
                    <pic:cNvPr id="95" name="Image 95"/>
                    <pic:cNvPicPr/>
                  </pic:nvPicPr>
                  <pic:blipFill>
                    <a:blip r:embed="rId24" cstate="print"/>
                    <a:stretch>
                      <a:fillRect/>
                    </a:stretch>
                  </pic:blipFill>
                  <pic:spPr>
                    <a:xfrm>
                      <a:off x="0" y="0"/>
                      <a:ext cx="2354390" cy="3139058"/>
                    </a:xfrm>
                    <a:prstGeom prst="rect">
                      <a:avLst/>
                    </a:prstGeom>
                  </pic:spPr>
                </pic:pic>
              </a:graphicData>
            </a:graphic>
          </wp:anchor>
        </w:drawing>
      </w:r>
    </w:p>
    <w:p>
      <w:pPr>
        <w:pStyle w:val="BodyText"/>
        <w:spacing w:before="13"/>
      </w:pPr>
    </w:p>
    <w:p>
      <w:pPr>
        <w:pStyle w:val="BodyText"/>
        <w:spacing w:line="398" w:lineRule="auto"/>
        <w:ind w:left="3357" w:right="2931" w:firstLine="1"/>
        <w:jc w:val="center"/>
      </w:pPr>
      <w:r>
        <w:rPr/>
        <w:drawing>
          <wp:anchor distT="0" distB="0" distL="0" distR="0" allowOverlap="1" layoutInCell="1" locked="0" behindDoc="1" simplePos="0" relativeHeight="487620096">
            <wp:simplePos x="0" y="0"/>
            <wp:positionH relativeFrom="page">
              <wp:posOffset>3001010</wp:posOffset>
            </wp:positionH>
            <wp:positionV relativeFrom="paragraph">
              <wp:posOffset>587605</wp:posOffset>
            </wp:positionV>
            <wp:extent cx="2260822" cy="3014472"/>
            <wp:effectExtent l="0" t="0" r="0" b="0"/>
            <wp:wrapTopAndBottom/>
            <wp:docPr id="96" name="Image 96"/>
            <wp:cNvGraphicFramePr>
              <a:graphicFrameLocks/>
            </wp:cNvGraphicFramePr>
            <a:graphic>
              <a:graphicData uri="http://schemas.openxmlformats.org/drawingml/2006/picture">
                <pic:pic>
                  <pic:nvPicPr>
                    <pic:cNvPr id="96" name="Image 96"/>
                    <pic:cNvPicPr/>
                  </pic:nvPicPr>
                  <pic:blipFill>
                    <a:blip r:embed="rId25" cstate="print"/>
                    <a:stretch>
                      <a:fillRect/>
                    </a:stretch>
                  </pic:blipFill>
                  <pic:spPr>
                    <a:xfrm>
                      <a:off x="0" y="0"/>
                      <a:ext cx="2260822" cy="3014472"/>
                    </a:xfrm>
                    <a:prstGeom prst="rect">
                      <a:avLst/>
                    </a:prstGeom>
                  </pic:spPr>
                </pic:pic>
              </a:graphicData>
            </a:graphic>
          </wp:anchor>
        </w:drawing>
      </w:r>
      <w:r>
        <w:rPr/>
        <w:t>Gambar 6. 4</w:t>
      </w:r>
      <w:r>
        <w:rPr>
          <w:spacing w:val="40"/>
        </w:rPr>
        <w:t> </w:t>
      </w:r>
      <w:r>
        <w:rPr/>
        <w:t>Wawancara</w:t>
      </w:r>
      <w:r>
        <w:rPr>
          <w:spacing w:val="-15"/>
        </w:rPr>
        <w:t> </w:t>
      </w:r>
      <w:r>
        <w:rPr/>
        <w:t>Bapak</w:t>
      </w:r>
      <w:r>
        <w:rPr>
          <w:spacing w:val="-15"/>
        </w:rPr>
        <w:t> </w:t>
      </w:r>
      <w:r>
        <w:rPr/>
        <w:t>Fajar</w:t>
      </w:r>
    </w:p>
    <w:p>
      <w:pPr>
        <w:pStyle w:val="BodyText"/>
        <w:spacing w:after="0" w:line="398" w:lineRule="auto"/>
        <w:jc w:val="center"/>
        <w:sectPr>
          <w:pgSz w:w="11910" w:h="16840"/>
          <w:pgMar w:header="0" w:footer="1000" w:top="1920" w:bottom="1200" w:left="1700" w:right="1559"/>
        </w:sectPr>
      </w:pPr>
    </w:p>
    <w:p>
      <w:pPr>
        <w:pStyle w:val="BodyText"/>
        <w:spacing w:before="53"/>
      </w:pPr>
    </w:p>
    <w:p>
      <w:pPr>
        <w:pStyle w:val="BodyText"/>
        <w:tabs>
          <w:tab w:pos="5220" w:val="left" w:leader="none"/>
        </w:tabs>
        <w:ind w:left="568"/>
      </w:pPr>
      <w:r>
        <w:rPr/>
        <w:t>Gambar</w:t>
      </w:r>
      <w:r>
        <w:rPr>
          <w:spacing w:val="-5"/>
        </w:rPr>
        <w:t> </w:t>
      </w:r>
      <w:r>
        <w:rPr/>
        <w:t>6.</w:t>
      </w:r>
      <w:r>
        <w:rPr>
          <w:spacing w:val="-1"/>
        </w:rPr>
        <w:t> </w:t>
      </w:r>
      <w:r>
        <w:rPr>
          <w:spacing w:val="-10"/>
        </w:rPr>
        <w:t>5</w:t>
      </w:r>
      <w:r>
        <w:rPr/>
        <w:tab/>
        <w:t>Gambar</w:t>
      </w:r>
      <w:r>
        <w:rPr>
          <w:spacing w:val="-5"/>
        </w:rPr>
        <w:t> </w:t>
      </w:r>
      <w:r>
        <w:rPr/>
        <w:t>6.</w:t>
      </w:r>
      <w:r>
        <w:rPr>
          <w:spacing w:val="-1"/>
        </w:rPr>
        <w:t> </w:t>
      </w:r>
      <w:r>
        <w:rPr>
          <w:spacing w:val="-10"/>
        </w:rPr>
        <w:t>6</w:t>
      </w:r>
    </w:p>
    <w:p>
      <w:pPr>
        <w:pStyle w:val="BodyText"/>
        <w:tabs>
          <w:tab w:pos="5220" w:val="left" w:leader="none"/>
        </w:tabs>
        <w:ind w:left="568"/>
      </w:pPr>
      <w:r>
        <w:rPr/>
        <w:t>Wawancara</w:t>
      </w:r>
      <w:r>
        <w:rPr>
          <w:spacing w:val="-3"/>
        </w:rPr>
        <w:t> </w:t>
      </w:r>
      <w:r>
        <w:rPr/>
        <w:t>klien</w:t>
      </w:r>
      <w:r>
        <w:rPr>
          <w:spacing w:val="-2"/>
        </w:rPr>
        <w:t> </w:t>
      </w:r>
      <w:r>
        <w:rPr>
          <w:spacing w:val="-10"/>
        </w:rPr>
        <w:t>A</w:t>
      </w:r>
      <w:r>
        <w:rPr/>
        <w:tab/>
        <w:t>wawancara</w:t>
      </w:r>
      <w:r>
        <w:rPr>
          <w:spacing w:val="-5"/>
        </w:rPr>
        <w:t> </w:t>
      </w:r>
      <w:r>
        <w:rPr/>
        <w:t>klien</w:t>
      </w:r>
      <w:r>
        <w:rPr>
          <w:spacing w:val="-2"/>
        </w:rPr>
        <w:t> </w:t>
      </w:r>
      <w:r>
        <w:rPr>
          <w:spacing w:val="-5"/>
        </w:rPr>
        <w:t>FA</w:t>
      </w:r>
    </w:p>
    <w:p>
      <w:pPr>
        <w:pStyle w:val="BodyText"/>
        <w:rPr>
          <w:sz w:val="20"/>
        </w:rPr>
      </w:pPr>
    </w:p>
    <w:p>
      <w:pPr>
        <w:pStyle w:val="BodyText"/>
        <w:spacing w:before="39"/>
        <w:rPr>
          <w:sz w:val="20"/>
        </w:rPr>
      </w:pPr>
      <w:r>
        <w:rPr>
          <w:sz w:val="20"/>
        </w:rPr>
        <mc:AlternateContent>
          <mc:Choice Requires="wps">
            <w:drawing>
              <wp:anchor distT="0" distB="0" distL="0" distR="0" allowOverlap="1" layoutInCell="1" locked="0" behindDoc="1" simplePos="0" relativeHeight="487620608">
                <wp:simplePos x="0" y="0"/>
                <wp:positionH relativeFrom="page">
                  <wp:posOffset>1440180</wp:posOffset>
                </wp:positionH>
                <wp:positionV relativeFrom="paragraph">
                  <wp:posOffset>187763</wp:posOffset>
                </wp:positionV>
                <wp:extent cx="2240280" cy="4037329"/>
                <wp:effectExtent l="0" t="0" r="0" b="0"/>
                <wp:wrapTopAndBottom/>
                <wp:docPr id="97" name="Group 97"/>
                <wp:cNvGraphicFramePr>
                  <a:graphicFrameLocks/>
                </wp:cNvGraphicFramePr>
                <a:graphic>
                  <a:graphicData uri="http://schemas.microsoft.com/office/word/2010/wordprocessingGroup">
                    <wpg:wgp>
                      <wpg:cNvPr id="97" name="Group 97"/>
                      <wpg:cNvGrpSpPr/>
                      <wpg:grpSpPr>
                        <a:xfrm>
                          <a:off x="0" y="0"/>
                          <a:ext cx="2240280" cy="4037329"/>
                          <a:chExt cx="2240280" cy="4037329"/>
                        </a:xfrm>
                      </wpg:grpSpPr>
                      <pic:pic>
                        <pic:nvPicPr>
                          <pic:cNvPr id="98" name="Image 98" descr="bnb"/>
                          <pic:cNvPicPr/>
                        </pic:nvPicPr>
                        <pic:blipFill>
                          <a:blip r:embed="rId26" cstate="print"/>
                          <a:stretch>
                            <a:fillRect/>
                          </a:stretch>
                        </pic:blipFill>
                        <pic:spPr>
                          <a:xfrm>
                            <a:off x="0" y="0"/>
                            <a:ext cx="2234565" cy="4037329"/>
                          </a:xfrm>
                          <a:prstGeom prst="rect">
                            <a:avLst/>
                          </a:prstGeom>
                        </pic:spPr>
                      </pic:pic>
                      <pic:pic>
                        <pic:nvPicPr>
                          <pic:cNvPr id="99" name="Image 99"/>
                          <pic:cNvPicPr/>
                        </pic:nvPicPr>
                        <pic:blipFill>
                          <a:blip r:embed="rId27" cstate="print"/>
                          <a:stretch>
                            <a:fillRect/>
                          </a:stretch>
                        </pic:blipFill>
                        <pic:spPr>
                          <a:xfrm>
                            <a:off x="727075" y="1017777"/>
                            <a:ext cx="1510030" cy="2688590"/>
                          </a:xfrm>
                          <a:prstGeom prst="rect">
                            <a:avLst/>
                          </a:prstGeom>
                        </pic:spPr>
                      </pic:pic>
                      <wps:wsp>
                        <wps:cNvPr id="100" name="Graphic 100"/>
                        <wps:cNvSpPr/>
                        <wps:spPr>
                          <a:xfrm>
                            <a:off x="727075" y="1017777"/>
                            <a:ext cx="1510030" cy="2688590"/>
                          </a:xfrm>
                          <a:custGeom>
                            <a:avLst/>
                            <a:gdLst/>
                            <a:ahLst/>
                            <a:cxnLst/>
                            <a:rect l="l" t="t" r="r" b="b"/>
                            <a:pathLst>
                              <a:path w="1510030" h="2688590">
                                <a:moveTo>
                                  <a:pt x="0" y="2688590"/>
                                </a:moveTo>
                                <a:lnTo>
                                  <a:pt x="1510030" y="2688590"/>
                                </a:lnTo>
                                <a:lnTo>
                                  <a:pt x="1510030" y="0"/>
                                </a:lnTo>
                                <a:lnTo>
                                  <a:pt x="0" y="0"/>
                                </a:lnTo>
                                <a:lnTo>
                                  <a:pt x="0" y="2688590"/>
                                </a:lnTo>
                                <a:close/>
                              </a:path>
                            </a:pathLst>
                          </a:custGeom>
                          <a:ln w="6350">
                            <a:solidFill>
                              <a:srgbClr val="A4A4A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3.400002pt;margin-top:14.784492pt;width:176.4pt;height:317.9pt;mso-position-horizontal-relative:page;mso-position-vertical-relative:paragraph;z-index:-15695872;mso-wrap-distance-left:0;mso-wrap-distance-right:0" id="docshapegroup89" coordorigin="2268,296" coordsize="3528,6358">
                <v:shape style="position:absolute;left:2268;top:295;width:3519;height:6358" type="#_x0000_t75" id="docshape90" alt="bnb" stroked="false">
                  <v:imagedata r:id="rId26" o:title=""/>
                </v:shape>
                <v:shape style="position:absolute;left:3413;top:1898;width:2378;height:4234" type="#_x0000_t75" id="docshape91" stroked="false">
                  <v:imagedata r:id="rId27" o:title=""/>
                </v:shape>
                <v:rect style="position:absolute;left:3413;top:1898;width:2378;height:4234" id="docshape92" filled="false" stroked="true" strokeweight=".5pt" strokecolor="#a4a4a4">
                  <v:stroke dashstyle="solid"/>
                </v:rect>
                <w10:wrap type="topAndBottom"/>
              </v:group>
            </w:pict>
          </mc:Fallback>
        </mc:AlternateContent>
      </w:r>
      <w:r>
        <w:rPr>
          <w:sz w:val="20"/>
        </w:rPr>
        <mc:AlternateContent>
          <mc:Choice Requires="wps">
            <w:drawing>
              <wp:anchor distT="0" distB="0" distL="0" distR="0" allowOverlap="1" layoutInCell="1" locked="0" behindDoc="1" simplePos="0" relativeHeight="487621120">
                <wp:simplePos x="0" y="0"/>
                <wp:positionH relativeFrom="page">
                  <wp:posOffset>4269104</wp:posOffset>
                </wp:positionH>
                <wp:positionV relativeFrom="paragraph">
                  <wp:posOffset>186366</wp:posOffset>
                </wp:positionV>
                <wp:extent cx="1963420" cy="3947160"/>
                <wp:effectExtent l="0" t="0" r="0" b="0"/>
                <wp:wrapTopAndBottom/>
                <wp:docPr id="101" name="Group 101"/>
                <wp:cNvGraphicFramePr>
                  <a:graphicFrameLocks/>
                </wp:cNvGraphicFramePr>
                <a:graphic>
                  <a:graphicData uri="http://schemas.microsoft.com/office/word/2010/wordprocessingGroup">
                    <wpg:wgp>
                      <wpg:cNvPr id="101" name="Group 101"/>
                      <wpg:cNvGrpSpPr/>
                      <wpg:grpSpPr>
                        <a:xfrm>
                          <a:off x="0" y="0"/>
                          <a:ext cx="1963420" cy="3947160"/>
                          <a:chExt cx="1963420" cy="3947160"/>
                        </a:xfrm>
                      </wpg:grpSpPr>
                      <pic:pic>
                        <pic:nvPicPr>
                          <pic:cNvPr id="102" name="Image 102"/>
                          <pic:cNvPicPr/>
                        </pic:nvPicPr>
                        <pic:blipFill>
                          <a:blip r:embed="rId28" cstate="print"/>
                          <a:stretch>
                            <a:fillRect/>
                          </a:stretch>
                        </pic:blipFill>
                        <pic:spPr>
                          <a:xfrm>
                            <a:off x="0" y="0"/>
                            <a:ext cx="1963420" cy="3946905"/>
                          </a:xfrm>
                          <a:prstGeom prst="rect">
                            <a:avLst/>
                          </a:prstGeom>
                        </pic:spPr>
                      </pic:pic>
                      <pic:pic>
                        <pic:nvPicPr>
                          <pic:cNvPr id="103" name="Image 103"/>
                          <pic:cNvPicPr/>
                        </pic:nvPicPr>
                        <pic:blipFill>
                          <a:blip r:embed="rId29" cstate="print"/>
                          <a:stretch>
                            <a:fillRect/>
                          </a:stretch>
                        </pic:blipFill>
                        <pic:spPr>
                          <a:xfrm>
                            <a:off x="38100" y="2930270"/>
                            <a:ext cx="1889760" cy="934719"/>
                          </a:xfrm>
                          <a:prstGeom prst="rect">
                            <a:avLst/>
                          </a:prstGeom>
                        </pic:spPr>
                      </pic:pic>
                      <wps:wsp>
                        <wps:cNvPr id="104" name="Graphic 104"/>
                        <wps:cNvSpPr/>
                        <wps:spPr>
                          <a:xfrm>
                            <a:off x="38100" y="2930270"/>
                            <a:ext cx="1889760" cy="934719"/>
                          </a:xfrm>
                          <a:custGeom>
                            <a:avLst/>
                            <a:gdLst/>
                            <a:ahLst/>
                            <a:cxnLst/>
                            <a:rect l="l" t="t" r="r" b="b"/>
                            <a:pathLst>
                              <a:path w="1889760" h="934719">
                                <a:moveTo>
                                  <a:pt x="0" y="934719"/>
                                </a:moveTo>
                                <a:lnTo>
                                  <a:pt x="1889760" y="934719"/>
                                </a:lnTo>
                                <a:lnTo>
                                  <a:pt x="1889760" y="0"/>
                                </a:lnTo>
                                <a:lnTo>
                                  <a:pt x="0" y="0"/>
                                </a:lnTo>
                                <a:lnTo>
                                  <a:pt x="0" y="934719"/>
                                </a:lnTo>
                                <a:close/>
                              </a:path>
                            </a:pathLst>
                          </a:custGeom>
                          <a:ln w="6349">
                            <a:solidFill>
                              <a:srgbClr val="A4A4A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36.149994pt;margin-top:14.674492pt;width:154.6pt;height:310.8pt;mso-position-horizontal-relative:page;mso-position-vertical-relative:paragraph;z-index:-15695360;mso-wrap-distance-left:0;mso-wrap-distance-right:0" id="docshapegroup93" coordorigin="6723,293" coordsize="3092,6216">
                <v:shape style="position:absolute;left:6723;top:293;width:3092;height:6216" type="#_x0000_t75" id="docshape94" stroked="false">
                  <v:imagedata r:id="rId28" o:title=""/>
                </v:shape>
                <v:shape style="position:absolute;left:6783;top:4908;width:2976;height:1472" type="#_x0000_t75" id="docshape95" stroked="false">
                  <v:imagedata r:id="rId29" o:title=""/>
                </v:shape>
                <v:rect style="position:absolute;left:6783;top:4908;width:2976;height:1472" id="docshape96" filled="false" stroked="true" strokeweight=".5pt" strokecolor="#a4a4a4">
                  <v:stroke dashstyle="solid"/>
                </v:rect>
                <w10:wrap type="topAndBottom"/>
              </v:group>
            </w:pict>
          </mc:Fallback>
        </mc:AlternateContent>
      </w:r>
    </w:p>
    <w:p>
      <w:pPr>
        <w:pStyle w:val="BodyText"/>
        <w:spacing w:before="15"/>
      </w:pPr>
    </w:p>
    <w:p>
      <w:pPr>
        <w:pStyle w:val="BodyText"/>
        <w:ind w:left="427" w:right="4"/>
        <w:jc w:val="center"/>
      </w:pPr>
      <w:r>
        <w:rPr/>
        <w:t>Gambar</w:t>
      </w:r>
      <w:r>
        <w:rPr>
          <w:spacing w:val="-3"/>
        </w:rPr>
        <w:t> </w:t>
      </w:r>
      <w:r>
        <w:rPr/>
        <w:t>6.</w:t>
      </w:r>
      <w:r>
        <w:rPr>
          <w:spacing w:val="-1"/>
        </w:rPr>
        <w:t> </w:t>
      </w:r>
      <w:r>
        <w:rPr/>
        <w:t>7</w:t>
      </w:r>
      <w:r>
        <w:rPr>
          <w:spacing w:val="1"/>
        </w:rPr>
        <w:t> </w:t>
      </w:r>
      <w:r>
        <w:rPr/>
        <w:t>Wawancara</w:t>
      </w:r>
      <w:r>
        <w:rPr>
          <w:spacing w:val="-1"/>
        </w:rPr>
        <w:t> </w:t>
      </w:r>
      <w:r>
        <w:rPr/>
        <w:t>klien</w:t>
      </w:r>
      <w:r>
        <w:rPr>
          <w:spacing w:val="-1"/>
        </w:rPr>
        <w:t> </w:t>
      </w:r>
      <w:r>
        <w:rPr>
          <w:spacing w:val="-5"/>
        </w:rPr>
        <w:t>MM</w:t>
      </w:r>
    </w:p>
    <w:p>
      <w:pPr>
        <w:pStyle w:val="BodyText"/>
        <w:spacing w:before="69"/>
        <w:rPr>
          <w:sz w:val="20"/>
        </w:rPr>
      </w:pPr>
      <w:r>
        <w:rPr>
          <w:sz w:val="20"/>
        </w:rPr>
        <w:drawing>
          <wp:anchor distT="0" distB="0" distL="0" distR="0" allowOverlap="1" layoutInCell="1" locked="0" behindDoc="1" simplePos="0" relativeHeight="487621632">
            <wp:simplePos x="0" y="0"/>
            <wp:positionH relativeFrom="page">
              <wp:posOffset>2883789</wp:posOffset>
            </wp:positionH>
            <wp:positionV relativeFrom="paragraph">
              <wp:posOffset>205325</wp:posOffset>
            </wp:positionV>
            <wp:extent cx="2119488" cy="2826067"/>
            <wp:effectExtent l="0" t="0" r="0" b="0"/>
            <wp:wrapTopAndBottom/>
            <wp:docPr id="105" name="Image 105"/>
            <wp:cNvGraphicFramePr>
              <a:graphicFrameLocks/>
            </wp:cNvGraphicFramePr>
            <a:graphic>
              <a:graphicData uri="http://schemas.openxmlformats.org/drawingml/2006/picture">
                <pic:pic>
                  <pic:nvPicPr>
                    <pic:cNvPr id="105" name="Image 105"/>
                    <pic:cNvPicPr/>
                  </pic:nvPicPr>
                  <pic:blipFill>
                    <a:blip r:embed="rId30" cstate="print"/>
                    <a:stretch>
                      <a:fillRect/>
                    </a:stretch>
                  </pic:blipFill>
                  <pic:spPr>
                    <a:xfrm>
                      <a:off x="0" y="0"/>
                      <a:ext cx="2119488" cy="2826067"/>
                    </a:xfrm>
                    <a:prstGeom prst="rect">
                      <a:avLst/>
                    </a:prstGeom>
                  </pic:spPr>
                </pic:pic>
              </a:graphicData>
            </a:graphic>
          </wp:anchor>
        </w:drawing>
      </w:r>
    </w:p>
    <w:p>
      <w:pPr>
        <w:pStyle w:val="BodyText"/>
        <w:spacing w:after="0"/>
        <w:rPr>
          <w:sz w:val="20"/>
        </w:rPr>
        <w:sectPr>
          <w:pgSz w:w="11910" w:h="16840"/>
          <w:pgMar w:header="0" w:footer="1000" w:top="1920" w:bottom="1200" w:left="1700" w:right="1559"/>
        </w:sectPr>
      </w:pPr>
    </w:p>
    <w:p>
      <w:pPr>
        <w:pStyle w:val="BodyText"/>
        <w:spacing w:before="53"/>
      </w:pPr>
    </w:p>
    <w:p>
      <w:pPr>
        <w:pStyle w:val="BodyText"/>
        <w:tabs>
          <w:tab w:pos="4889" w:val="left" w:leader="none"/>
        </w:tabs>
        <w:ind w:left="568"/>
      </w:pPr>
      <w:r>
        <w:rPr/>
        <w:t>Gambar</w:t>
      </w:r>
      <w:r>
        <w:rPr>
          <w:spacing w:val="-5"/>
        </w:rPr>
        <w:t> </w:t>
      </w:r>
      <w:r>
        <w:rPr/>
        <w:t>6.</w:t>
      </w:r>
      <w:r>
        <w:rPr>
          <w:spacing w:val="-1"/>
        </w:rPr>
        <w:t> </w:t>
      </w:r>
      <w:r>
        <w:rPr>
          <w:spacing w:val="-10"/>
        </w:rPr>
        <w:t>8</w:t>
      </w:r>
      <w:r>
        <w:rPr/>
        <w:tab/>
        <w:t>Gambar</w:t>
      </w:r>
      <w:r>
        <w:rPr>
          <w:spacing w:val="-5"/>
        </w:rPr>
        <w:t> </w:t>
      </w:r>
      <w:r>
        <w:rPr/>
        <w:t>6.</w:t>
      </w:r>
      <w:r>
        <w:rPr>
          <w:spacing w:val="-1"/>
        </w:rPr>
        <w:t> </w:t>
      </w:r>
      <w:r>
        <w:rPr>
          <w:spacing w:val="-10"/>
        </w:rPr>
        <w:t>9</w:t>
      </w:r>
    </w:p>
    <w:p>
      <w:pPr>
        <w:pStyle w:val="BodyText"/>
        <w:tabs>
          <w:tab w:pos="4889" w:val="left" w:leader="none"/>
        </w:tabs>
        <w:spacing w:line="398" w:lineRule="auto" w:before="182"/>
        <w:ind w:left="568" w:right="1392"/>
      </w:pPr>
      <w:r>
        <w:rPr/>
        <mc:AlternateContent>
          <mc:Choice Requires="wps">
            <w:drawing>
              <wp:anchor distT="0" distB="0" distL="0" distR="0" allowOverlap="1" layoutInCell="1" locked="0" behindDoc="0" simplePos="0" relativeHeight="15763456">
                <wp:simplePos x="0" y="0"/>
                <wp:positionH relativeFrom="page">
                  <wp:posOffset>4213225</wp:posOffset>
                </wp:positionH>
                <wp:positionV relativeFrom="paragraph">
                  <wp:posOffset>708054</wp:posOffset>
                </wp:positionV>
                <wp:extent cx="2249805" cy="3832225"/>
                <wp:effectExtent l="0" t="0" r="0" b="0"/>
                <wp:wrapNone/>
                <wp:docPr id="106" name="Group 106"/>
                <wp:cNvGraphicFramePr>
                  <a:graphicFrameLocks/>
                </wp:cNvGraphicFramePr>
                <a:graphic>
                  <a:graphicData uri="http://schemas.microsoft.com/office/word/2010/wordprocessingGroup">
                    <wpg:wgp>
                      <wpg:cNvPr id="106" name="Group 106"/>
                      <wpg:cNvGrpSpPr/>
                      <wpg:grpSpPr>
                        <a:xfrm>
                          <a:off x="0" y="0"/>
                          <a:ext cx="2249805" cy="3832225"/>
                          <a:chExt cx="2249805" cy="3832225"/>
                        </a:xfrm>
                      </wpg:grpSpPr>
                      <pic:pic>
                        <pic:nvPicPr>
                          <pic:cNvPr id="107" name="Image 107"/>
                          <pic:cNvPicPr/>
                        </pic:nvPicPr>
                        <pic:blipFill>
                          <a:blip r:embed="rId31" cstate="print"/>
                          <a:stretch>
                            <a:fillRect/>
                          </a:stretch>
                        </pic:blipFill>
                        <pic:spPr>
                          <a:xfrm>
                            <a:off x="0" y="0"/>
                            <a:ext cx="2245487" cy="3832225"/>
                          </a:xfrm>
                          <a:prstGeom prst="rect">
                            <a:avLst/>
                          </a:prstGeom>
                        </pic:spPr>
                      </pic:pic>
                      <pic:pic>
                        <pic:nvPicPr>
                          <pic:cNvPr id="108" name="Image 108"/>
                          <pic:cNvPicPr/>
                        </pic:nvPicPr>
                        <pic:blipFill>
                          <a:blip r:embed="rId32" cstate="print"/>
                          <a:stretch>
                            <a:fillRect/>
                          </a:stretch>
                        </pic:blipFill>
                        <pic:spPr>
                          <a:xfrm>
                            <a:off x="1143000" y="1157858"/>
                            <a:ext cx="1103629" cy="2126614"/>
                          </a:xfrm>
                          <a:prstGeom prst="rect">
                            <a:avLst/>
                          </a:prstGeom>
                        </pic:spPr>
                      </pic:pic>
                      <wps:wsp>
                        <wps:cNvPr id="109" name="Graphic 109"/>
                        <wps:cNvSpPr/>
                        <wps:spPr>
                          <a:xfrm>
                            <a:off x="1143000" y="1157858"/>
                            <a:ext cx="1103630" cy="2126615"/>
                          </a:xfrm>
                          <a:custGeom>
                            <a:avLst/>
                            <a:gdLst/>
                            <a:ahLst/>
                            <a:cxnLst/>
                            <a:rect l="l" t="t" r="r" b="b"/>
                            <a:pathLst>
                              <a:path w="1103630" h="2126615">
                                <a:moveTo>
                                  <a:pt x="0" y="2126614"/>
                                </a:moveTo>
                                <a:lnTo>
                                  <a:pt x="1103629" y="2126614"/>
                                </a:lnTo>
                                <a:lnTo>
                                  <a:pt x="1103629" y="0"/>
                                </a:lnTo>
                                <a:lnTo>
                                  <a:pt x="0" y="0"/>
                                </a:lnTo>
                                <a:lnTo>
                                  <a:pt x="0" y="2126614"/>
                                </a:lnTo>
                                <a:close/>
                              </a:path>
                            </a:pathLst>
                          </a:custGeom>
                          <a:ln w="6350">
                            <a:solidFill>
                              <a:srgbClr val="A4A4A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31.75pt;margin-top:55.752342pt;width:177.15pt;height:301.75pt;mso-position-horizontal-relative:page;mso-position-vertical-relative:paragraph;z-index:15763456" id="docshapegroup97" coordorigin="6635,1115" coordsize="3543,6035">
                <v:shape style="position:absolute;left:6635;top:1115;width:3537;height:6035" type="#_x0000_t75" id="docshape98" stroked="false">
                  <v:imagedata r:id="rId31" o:title=""/>
                </v:shape>
                <v:shape style="position:absolute;left:8435;top:2938;width:1738;height:3349" type="#_x0000_t75" id="docshape99" stroked="false">
                  <v:imagedata r:id="rId32" o:title=""/>
                </v:shape>
                <v:rect style="position:absolute;left:8435;top:2938;width:1738;height:3349" id="docshape100" filled="false" stroked="true" strokeweight=".5pt" strokecolor="#a4a4a4">
                  <v:stroke dashstyle="solid"/>
                </v:rect>
                <w10:wrap type="none"/>
              </v:group>
            </w:pict>
          </mc:Fallback>
        </mc:AlternateContent>
      </w:r>
      <w:r>
        <w:rPr/>
        <w:t>Proses bimbingan dan pendampingan</w:t>
        <w:tab/>
        <w:t>wawancara</w:t>
      </w:r>
      <w:r>
        <w:rPr>
          <w:spacing w:val="-12"/>
        </w:rPr>
        <w:t> </w:t>
      </w:r>
      <w:r>
        <w:rPr/>
        <w:t>Ibu</w:t>
      </w:r>
      <w:r>
        <w:rPr>
          <w:spacing w:val="-13"/>
        </w:rPr>
        <w:t> </w:t>
      </w:r>
      <w:r>
        <w:rPr/>
        <w:t>klien</w:t>
      </w:r>
      <w:r>
        <w:rPr>
          <w:spacing w:val="-12"/>
        </w:rPr>
        <w:t> </w:t>
      </w:r>
      <w:r>
        <w:rPr/>
        <w:t>FA klien anak dan orang tua klien</w:t>
      </w:r>
    </w:p>
    <w:p>
      <w:pPr>
        <w:pStyle w:val="BodyText"/>
        <w:spacing w:before="11"/>
        <w:rPr>
          <w:sz w:val="18"/>
        </w:rPr>
      </w:pPr>
      <w:r>
        <w:rPr>
          <w:sz w:val="18"/>
        </w:rPr>
        <w:drawing>
          <wp:anchor distT="0" distB="0" distL="0" distR="0" allowOverlap="1" layoutInCell="1" locked="0" behindDoc="1" simplePos="0" relativeHeight="487622144">
            <wp:simplePos x="0" y="0"/>
            <wp:positionH relativeFrom="page">
              <wp:posOffset>1431289</wp:posOffset>
            </wp:positionH>
            <wp:positionV relativeFrom="paragraph">
              <wp:posOffset>153799</wp:posOffset>
            </wp:positionV>
            <wp:extent cx="2642185" cy="1970531"/>
            <wp:effectExtent l="0" t="0" r="0" b="0"/>
            <wp:wrapTopAndBottom/>
            <wp:docPr id="110" name="Image 110"/>
            <wp:cNvGraphicFramePr>
              <a:graphicFrameLocks/>
            </wp:cNvGraphicFramePr>
            <a:graphic>
              <a:graphicData uri="http://schemas.openxmlformats.org/drawingml/2006/picture">
                <pic:pic>
                  <pic:nvPicPr>
                    <pic:cNvPr id="110" name="Image 110"/>
                    <pic:cNvPicPr/>
                  </pic:nvPicPr>
                  <pic:blipFill>
                    <a:blip r:embed="rId33" cstate="print"/>
                    <a:stretch>
                      <a:fillRect/>
                    </a:stretch>
                  </pic:blipFill>
                  <pic:spPr>
                    <a:xfrm>
                      <a:off x="0" y="0"/>
                      <a:ext cx="2642185" cy="1970531"/>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spacing w:before="36"/>
      </w:pPr>
    </w:p>
    <w:p>
      <w:pPr>
        <w:pStyle w:val="BodyText"/>
        <w:ind w:left="568"/>
      </w:pPr>
      <w:r>
        <w:rPr/>
        <w:t>Gambar</w:t>
      </w:r>
      <w:r>
        <w:rPr>
          <w:spacing w:val="-5"/>
        </w:rPr>
        <w:t> </w:t>
      </w:r>
      <w:r>
        <w:rPr/>
        <w:t>6.</w:t>
      </w:r>
      <w:r>
        <w:rPr>
          <w:spacing w:val="-1"/>
        </w:rPr>
        <w:t> </w:t>
      </w:r>
      <w:r>
        <w:rPr>
          <w:spacing w:val="-5"/>
        </w:rPr>
        <w:t>10</w:t>
      </w:r>
    </w:p>
    <w:p>
      <w:pPr>
        <w:pStyle w:val="BodyText"/>
        <w:spacing w:line="398" w:lineRule="auto" w:before="180" w:after="3"/>
        <w:ind w:left="568" w:right="3265"/>
      </w:pPr>
      <w:r>
        <w:rPr/>
        <w:t>Kegiatan</w:t>
      </w:r>
      <w:r>
        <w:rPr>
          <w:spacing w:val="-13"/>
        </w:rPr>
        <w:t> </w:t>
      </w:r>
      <w:r>
        <w:rPr/>
        <w:t>Bimbingan</w:t>
      </w:r>
      <w:r>
        <w:rPr>
          <w:spacing w:val="-13"/>
        </w:rPr>
        <w:t> </w:t>
      </w:r>
      <w:r>
        <w:rPr/>
        <w:t>Kepribadian</w:t>
      </w:r>
      <w:r>
        <w:rPr>
          <w:spacing w:val="-13"/>
        </w:rPr>
        <w:t> </w:t>
      </w:r>
      <w:r>
        <w:rPr/>
        <w:t>dan </w:t>
      </w:r>
      <w:r>
        <w:rPr>
          <w:spacing w:val="-2"/>
        </w:rPr>
        <w:t>Kemandirian</w:t>
      </w:r>
    </w:p>
    <w:p>
      <w:pPr>
        <w:pStyle w:val="BodyText"/>
        <w:ind w:left="568"/>
        <w:rPr>
          <w:sz w:val="20"/>
        </w:rPr>
      </w:pPr>
      <w:r>
        <w:rPr>
          <w:sz w:val="20"/>
        </w:rPr>
        <w:drawing>
          <wp:inline distT="0" distB="0" distL="0" distR="0">
            <wp:extent cx="3681716" cy="2071116"/>
            <wp:effectExtent l="0" t="0" r="0" b="0"/>
            <wp:docPr id="111" name="Image 111"/>
            <wp:cNvGraphicFramePr>
              <a:graphicFrameLocks/>
            </wp:cNvGraphicFramePr>
            <a:graphic>
              <a:graphicData uri="http://schemas.openxmlformats.org/drawingml/2006/picture">
                <pic:pic>
                  <pic:nvPicPr>
                    <pic:cNvPr id="111" name="Image 111"/>
                    <pic:cNvPicPr/>
                  </pic:nvPicPr>
                  <pic:blipFill>
                    <a:blip r:embed="rId34" cstate="print"/>
                    <a:stretch>
                      <a:fillRect/>
                    </a:stretch>
                  </pic:blipFill>
                  <pic:spPr>
                    <a:xfrm>
                      <a:off x="0" y="0"/>
                      <a:ext cx="3681716" cy="2071116"/>
                    </a:xfrm>
                    <a:prstGeom prst="rect">
                      <a:avLst/>
                    </a:prstGeom>
                  </pic:spPr>
                </pic:pic>
              </a:graphicData>
            </a:graphic>
          </wp:inline>
        </w:drawing>
      </w:r>
      <w:r>
        <w:rPr>
          <w:sz w:val="20"/>
        </w:rPr>
      </w:r>
    </w:p>
    <w:p>
      <w:pPr>
        <w:pStyle w:val="BodyText"/>
        <w:spacing w:after="0"/>
        <w:rPr>
          <w:sz w:val="20"/>
        </w:rPr>
        <w:sectPr>
          <w:pgSz w:w="11910" w:h="16840"/>
          <w:pgMar w:header="0" w:footer="1000" w:top="1920" w:bottom="1200" w:left="1700" w:right="1559"/>
        </w:sectPr>
      </w:pPr>
    </w:p>
    <w:p>
      <w:pPr>
        <w:pStyle w:val="BodyText"/>
        <w:spacing w:before="53"/>
      </w:pPr>
    </w:p>
    <w:p>
      <w:pPr>
        <w:pStyle w:val="Heading2"/>
        <w:ind w:left="427"/>
      </w:pPr>
      <w:r>
        <w:rPr/>
        <w:t>DAFTAR</w:t>
      </w:r>
      <w:r>
        <w:rPr>
          <w:spacing w:val="-1"/>
        </w:rPr>
        <w:t> </w:t>
      </w:r>
      <w:r>
        <w:rPr/>
        <w:t>RIWAYAT </w:t>
      </w:r>
      <w:r>
        <w:rPr>
          <w:spacing w:val="-2"/>
        </w:rPr>
        <w:t>HIDUP</w:t>
      </w:r>
    </w:p>
    <w:p>
      <w:pPr>
        <w:pStyle w:val="BodyText"/>
        <w:spacing w:before="11"/>
        <w:rPr>
          <w:b/>
          <w:sz w:val="14"/>
        </w:rPr>
      </w:pPr>
      <w:r>
        <w:rPr>
          <w:b/>
          <w:sz w:val="14"/>
        </w:rPr>
        <w:drawing>
          <wp:anchor distT="0" distB="0" distL="0" distR="0" allowOverlap="1" layoutInCell="1" locked="0" behindDoc="1" simplePos="0" relativeHeight="487623168">
            <wp:simplePos x="0" y="0"/>
            <wp:positionH relativeFrom="page">
              <wp:posOffset>3225419</wp:posOffset>
            </wp:positionH>
            <wp:positionV relativeFrom="paragraph">
              <wp:posOffset>124743</wp:posOffset>
            </wp:positionV>
            <wp:extent cx="1118676" cy="1491996"/>
            <wp:effectExtent l="0" t="0" r="0" b="0"/>
            <wp:wrapTopAndBottom/>
            <wp:docPr id="112" name="Image 112"/>
            <wp:cNvGraphicFramePr>
              <a:graphicFrameLocks/>
            </wp:cNvGraphicFramePr>
            <a:graphic>
              <a:graphicData uri="http://schemas.openxmlformats.org/drawingml/2006/picture">
                <pic:pic>
                  <pic:nvPicPr>
                    <pic:cNvPr id="112" name="Image 112"/>
                    <pic:cNvPicPr/>
                  </pic:nvPicPr>
                  <pic:blipFill>
                    <a:blip r:embed="rId35" cstate="print"/>
                    <a:stretch>
                      <a:fillRect/>
                    </a:stretch>
                  </pic:blipFill>
                  <pic:spPr>
                    <a:xfrm>
                      <a:off x="0" y="0"/>
                      <a:ext cx="1118676" cy="1491996"/>
                    </a:xfrm>
                    <a:prstGeom prst="rect">
                      <a:avLst/>
                    </a:prstGeom>
                  </pic:spPr>
                </pic:pic>
              </a:graphicData>
            </a:graphic>
          </wp:anchor>
        </w:drawing>
      </w:r>
    </w:p>
    <w:p>
      <w:pPr>
        <w:pStyle w:val="BodyText"/>
        <w:spacing w:before="74"/>
        <w:rPr>
          <w:b/>
          <w:sz w:val="20"/>
        </w:rPr>
      </w:pPr>
    </w:p>
    <w:tbl>
      <w:tblPr>
        <w:tblW w:w="0" w:type="auto"/>
        <w:jc w:val="left"/>
        <w:tblInd w:w="6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4"/>
        <w:gridCol w:w="428"/>
        <w:gridCol w:w="4628"/>
      </w:tblGrid>
      <w:tr>
        <w:trPr>
          <w:trHeight w:val="340" w:hRule="atLeast"/>
        </w:trPr>
        <w:tc>
          <w:tcPr>
            <w:tcW w:w="2074" w:type="dxa"/>
          </w:tcPr>
          <w:p>
            <w:pPr>
              <w:pStyle w:val="TableParagraph"/>
              <w:spacing w:line="266" w:lineRule="exact"/>
              <w:ind w:left="50"/>
              <w:rPr>
                <w:sz w:val="24"/>
              </w:rPr>
            </w:pPr>
            <w:r>
              <w:rPr>
                <w:spacing w:val="-4"/>
                <w:sz w:val="24"/>
              </w:rPr>
              <w:t>Nama</w:t>
            </w:r>
          </w:p>
        </w:tc>
        <w:tc>
          <w:tcPr>
            <w:tcW w:w="428" w:type="dxa"/>
          </w:tcPr>
          <w:p>
            <w:pPr>
              <w:pStyle w:val="TableParagraph"/>
              <w:spacing w:line="266" w:lineRule="exact"/>
              <w:ind w:left="0" w:right="107"/>
              <w:jc w:val="right"/>
              <w:rPr>
                <w:sz w:val="24"/>
              </w:rPr>
            </w:pPr>
            <w:r>
              <w:rPr>
                <w:spacing w:val="-10"/>
                <w:sz w:val="24"/>
              </w:rPr>
              <w:t>:</w:t>
            </w:r>
          </w:p>
        </w:tc>
        <w:tc>
          <w:tcPr>
            <w:tcW w:w="4628" w:type="dxa"/>
          </w:tcPr>
          <w:p>
            <w:pPr>
              <w:pStyle w:val="TableParagraph"/>
              <w:spacing w:line="266" w:lineRule="exact"/>
              <w:rPr>
                <w:sz w:val="24"/>
              </w:rPr>
            </w:pPr>
            <w:r>
              <w:rPr>
                <w:sz w:val="24"/>
              </w:rPr>
              <w:t>Ainin Tusamma </w:t>
            </w:r>
            <w:r>
              <w:rPr>
                <w:spacing w:val="-2"/>
                <w:sz w:val="24"/>
              </w:rPr>
              <w:t>Salsabila</w:t>
            </w:r>
          </w:p>
        </w:tc>
      </w:tr>
      <w:tr>
        <w:trPr>
          <w:trHeight w:val="827" w:hRule="atLeast"/>
        </w:trPr>
        <w:tc>
          <w:tcPr>
            <w:tcW w:w="2074" w:type="dxa"/>
          </w:tcPr>
          <w:p>
            <w:pPr>
              <w:pStyle w:val="TableParagraph"/>
              <w:spacing w:before="64"/>
              <w:ind w:left="50"/>
              <w:rPr>
                <w:sz w:val="24"/>
              </w:rPr>
            </w:pPr>
            <w:r>
              <w:rPr>
                <w:sz w:val="24"/>
              </w:rPr>
              <w:t>Tempat,</w:t>
            </w:r>
            <w:r>
              <w:rPr>
                <w:spacing w:val="-2"/>
                <w:sz w:val="24"/>
              </w:rPr>
              <w:t> Tanggal</w:t>
            </w:r>
          </w:p>
          <w:p>
            <w:pPr>
              <w:pStyle w:val="TableParagraph"/>
              <w:spacing w:before="137"/>
              <w:ind w:left="50"/>
              <w:rPr>
                <w:sz w:val="24"/>
              </w:rPr>
            </w:pPr>
            <w:r>
              <w:rPr>
                <w:spacing w:val="-2"/>
                <w:sz w:val="24"/>
              </w:rPr>
              <w:t>Lahir</w:t>
            </w:r>
          </w:p>
        </w:tc>
        <w:tc>
          <w:tcPr>
            <w:tcW w:w="428" w:type="dxa"/>
          </w:tcPr>
          <w:p>
            <w:pPr>
              <w:pStyle w:val="TableParagraph"/>
              <w:spacing w:before="64"/>
              <w:ind w:left="0" w:right="107"/>
              <w:jc w:val="right"/>
              <w:rPr>
                <w:sz w:val="24"/>
              </w:rPr>
            </w:pPr>
            <w:r>
              <w:rPr>
                <w:spacing w:val="-10"/>
                <w:sz w:val="24"/>
              </w:rPr>
              <w:t>:</w:t>
            </w:r>
          </w:p>
        </w:tc>
        <w:tc>
          <w:tcPr>
            <w:tcW w:w="4628" w:type="dxa"/>
          </w:tcPr>
          <w:p>
            <w:pPr>
              <w:pStyle w:val="TableParagraph"/>
              <w:spacing w:before="64"/>
              <w:rPr>
                <w:sz w:val="24"/>
              </w:rPr>
            </w:pPr>
            <w:r>
              <w:rPr>
                <w:sz w:val="24"/>
              </w:rPr>
              <w:t>Pati,</w:t>
            </w:r>
            <w:r>
              <w:rPr>
                <w:spacing w:val="-1"/>
                <w:sz w:val="24"/>
              </w:rPr>
              <w:t> </w:t>
            </w:r>
            <w:r>
              <w:rPr>
                <w:sz w:val="24"/>
              </w:rPr>
              <w:t>3</w:t>
            </w:r>
            <w:r>
              <w:rPr>
                <w:spacing w:val="-1"/>
                <w:sz w:val="24"/>
              </w:rPr>
              <w:t> </w:t>
            </w:r>
            <w:r>
              <w:rPr>
                <w:sz w:val="24"/>
              </w:rPr>
              <w:t>Januari</w:t>
            </w:r>
            <w:r>
              <w:rPr>
                <w:spacing w:val="-1"/>
                <w:sz w:val="24"/>
              </w:rPr>
              <w:t> </w:t>
            </w:r>
            <w:r>
              <w:rPr>
                <w:spacing w:val="-4"/>
                <w:sz w:val="24"/>
              </w:rPr>
              <w:t>2003</w:t>
            </w:r>
          </w:p>
        </w:tc>
      </w:tr>
      <w:tr>
        <w:trPr>
          <w:trHeight w:val="413" w:hRule="atLeast"/>
        </w:trPr>
        <w:tc>
          <w:tcPr>
            <w:tcW w:w="2074" w:type="dxa"/>
          </w:tcPr>
          <w:p>
            <w:pPr>
              <w:pStyle w:val="TableParagraph"/>
              <w:spacing w:before="64"/>
              <w:ind w:left="50"/>
              <w:rPr>
                <w:sz w:val="24"/>
              </w:rPr>
            </w:pPr>
            <w:r>
              <w:rPr>
                <w:spacing w:val="-2"/>
                <w:sz w:val="24"/>
              </w:rPr>
              <w:t>Alamat</w:t>
            </w:r>
          </w:p>
        </w:tc>
        <w:tc>
          <w:tcPr>
            <w:tcW w:w="428" w:type="dxa"/>
          </w:tcPr>
          <w:p>
            <w:pPr>
              <w:pStyle w:val="TableParagraph"/>
              <w:spacing w:before="64"/>
              <w:ind w:left="0" w:right="107"/>
              <w:jc w:val="right"/>
              <w:rPr>
                <w:sz w:val="24"/>
              </w:rPr>
            </w:pPr>
            <w:r>
              <w:rPr>
                <w:spacing w:val="-10"/>
                <w:sz w:val="24"/>
              </w:rPr>
              <w:t>:</w:t>
            </w:r>
          </w:p>
        </w:tc>
        <w:tc>
          <w:tcPr>
            <w:tcW w:w="4628" w:type="dxa"/>
          </w:tcPr>
          <w:p>
            <w:pPr>
              <w:pStyle w:val="TableParagraph"/>
              <w:spacing w:before="64"/>
              <w:rPr>
                <w:sz w:val="24"/>
              </w:rPr>
            </w:pPr>
            <w:r>
              <w:rPr>
                <w:sz w:val="24"/>
              </w:rPr>
              <w:t>Ds.</w:t>
            </w:r>
            <w:r>
              <w:rPr>
                <w:spacing w:val="-1"/>
                <w:sz w:val="24"/>
              </w:rPr>
              <w:t> </w:t>
            </w:r>
            <w:r>
              <w:rPr>
                <w:sz w:val="24"/>
              </w:rPr>
              <w:t>Alasdowo</w:t>
            </w:r>
            <w:r>
              <w:rPr>
                <w:spacing w:val="-1"/>
                <w:sz w:val="24"/>
              </w:rPr>
              <w:t> </w:t>
            </w:r>
            <w:r>
              <w:rPr>
                <w:sz w:val="24"/>
              </w:rPr>
              <w:t>08/01</w:t>
            </w:r>
            <w:r>
              <w:rPr>
                <w:spacing w:val="-1"/>
                <w:sz w:val="24"/>
              </w:rPr>
              <w:t> </w:t>
            </w:r>
            <w:r>
              <w:rPr>
                <w:sz w:val="24"/>
              </w:rPr>
              <w:t>Kec.</w:t>
            </w:r>
            <w:r>
              <w:rPr>
                <w:spacing w:val="-1"/>
                <w:sz w:val="24"/>
              </w:rPr>
              <w:t> </w:t>
            </w:r>
            <w:r>
              <w:rPr>
                <w:sz w:val="24"/>
              </w:rPr>
              <w:t>Dukuhseti</w:t>
            </w:r>
            <w:r>
              <w:rPr>
                <w:spacing w:val="-1"/>
                <w:sz w:val="24"/>
              </w:rPr>
              <w:t> </w:t>
            </w:r>
            <w:r>
              <w:rPr>
                <w:sz w:val="24"/>
              </w:rPr>
              <w:t>Kab.</w:t>
            </w:r>
            <w:r>
              <w:rPr>
                <w:spacing w:val="-1"/>
                <w:sz w:val="24"/>
              </w:rPr>
              <w:t> </w:t>
            </w:r>
            <w:r>
              <w:rPr>
                <w:spacing w:val="-4"/>
                <w:sz w:val="24"/>
              </w:rPr>
              <w:t>Pati</w:t>
            </w:r>
          </w:p>
        </w:tc>
      </w:tr>
      <w:tr>
        <w:trPr>
          <w:trHeight w:val="413" w:hRule="atLeast"/>
        </w:trPr>
        <w:tc>
          <w:tcPr>
            <w:tcW w:w="2074" w:type="dxa"/>
          </w:tcPr>
          <w:p>
            <w:pPr>
              <w:pStyle w:val="TableParagraph"/>
              <w:spacing w:before="63"/>
              <w:ind w:left="50"/>
              <w:rPr>
                <w:sz w:val="24"/>
              </w:rPr>
            </w:pPr>
            <w:r>
              <w:rPr>
                <w:spacing w:val="-2"/>
                <w:sz w:val="24"/>
              </w:rPr>
              <w:t>Agama</w:t>
            </w:r>
          </w:p>
        </w:tc>
        <w:tc>
          <w:tcPr>
            <w:tcW w:w="428" w:type="dxa"/>
          </w:tcPr>
          <w:p>
            <w:pPr>
              <w:pStyle w:val="TableParagraph"/>
              <w:spacing w:before="63"/>
              <w:ind w:left="0" w:right="107"/>
              <w:jc w:val="right"/>
              <w:rPr>
                <w:sz w:val="24"/>
              </w:rPr>
            </w:pPr>
            <w:r>
              <w:rPr>
                <w:spacing w:val="-10"/>
                <w:sz w:val="24"/>
              </w:rPr>
              <w:t>:</w:t>
            </w:r>
          </w:p>
        </w:tc>
        <w:tc>
          <w:tcPr>
            <w:tcW w:w="4628" w:type="dxa"/>
          </w:tcPr>
          <w:p>
            <w:pPr>
              <w:pStyle w:val="TableParagraph"/>
              <w:spacing w:before="63"/>
              <w:rPr>
                <w:sz w:val="24"/>
              </w:rPr>
            </w:pPr>
            <w:r>
              <w:rPr>
                <w:spacing w:val="-2"/>
                <w:sz w:val="24"/>
              </w:rPr>
              <w:t>Islam</w:t>
            </w:r>
          </w:p>
        </w:tc>
      </w:tr>
      <w:tr>
        <w:trPr>
          <w:trHeight w:val="413" w:hRule="atLeast"/>
        </w:trPr>
        <w:tc>
          <w:tcPr>
            <w:tcW w:w="2074" w:type="dxa"/>
          </w:tcPr>
          <w:p>
            <w:pPr>
              <w:pStyle w:val="TableParagraph"/>
              <w:spacing w:before="64"/>
              <w:ind w:left="50"/>
              <w:rPr>
                <w:sz w:val="24"/>
              </w:rPr>
            </w:pPr>
            <w:r>
              <w:rPr>
                <w:spacing w:val="-4"/>
                <w:sz w:val="24"/>
              </w:rPr>
              <w:t>Email</w:t>
            </w:r>
          </w:p>
        </w:tc>
        <w:tc>
          <w:tcPr>
            <w:tcW w:w="428" w:type="dxa"/>
          </w:tcPr>
          <w:p>
            <w:pPr>
              <w:pStyle w:val="TableParagraph"/>
              <w:spacing w:before="64"/>
              <w:ind w:left="0" w:right="107"/>
              <w:jc w:val="right"/>
              <w:rPr>
                <w:sz w:val="24"/>
              </w:rPr>
            </w:pPr>
            <w:r>
              <w:rPr>
                <w:spacing w:val="-10"/>
                <w:sz w:val="24"/>
              </w:rPr>
              <w:t>:</w:t>
            </w:r>
          </w:p>
        </w:tc>
        <w:tc>
          <w:tcPr>
            <w:tcW w:w="4628" w:type="dxa"/>
          </w:tcPr>
          <w:p>
            <w:pPr>
              <w:pStyle w:val="TableParagraph"/>
              <w:spacing w:before="64"/>
              <w:rPr>
                <w:sz w:val="24"/>
              </w:rPr>
            </w:pPr>
            <w:hyperlink r:id="rId36">
              <w:r>
                <w:rPr>
                  <w:color w:val="0462C1"/>
                  <w:spacing w:val="-2"/>
                  <w:sz w:val="24"/>
                  <w:u w:val="single" w:color="0462C1"/>
                </w:rPr>
                <w:t>salsaath08@gmail.com</w:t>
              </w:r>
            </w:hyperlink>
          </w:p>
        </w:tc>
      </w:tr>
      <w:tr>
        <w:trPr>
          <w:trHeight w:val="413" w:hRule="atLeast"/>
        </w:trPr>
        <w:tc>
          <w:tcPr>
            <w:tcW w:w="2074" w:type="dxa"/>
          </w:tcPr>
          <w:p>
            <w:pPr>
              <w:pStyle w:val="TableParagraph"/>
              <w:spacing w:before="63"/>
              <w:ind w:left="50"/>
              <w:rPr>
                <w:sz w:val="24"/>
              </w:rPr>
            </w:pPr>
            <w:r>
              <w:rPr>
                <w:sz w:val="24"/>
              </w:rPr>
              <w:t>Nama</w:t>
            </w:r>
            <w:r>
              <w:rPr>
                <w:spacing w:val="-4"/>
                <w:sz w:val="24"/>
              </w:rPr>
              <w:t> ayah</w:t>
            </w:r>
          </w:p>
        </w:tc>
        <w:tc>
          <w:tcPr>
            <w:tcW w:w="428" w:type="dxa"/>
          </w:tcPr>
          <w:p>
            <w:pPr>
              <w:pStyle w:val="TableParagraph"/>
              <w:spacing w:before="63"/>
              <w:ind w:left="0" w:right="107"/>
              <w:jc w:val="right"/>
              <w:rPr>
                <w:sz w:val="24"/>
              </w:rPr>
            </w:pPr>
            <w:r>
              <w:rPr>
                <w:spacing w:val="-10"/>
                <w:sz w:val="24"/>
              </w:rPr>
              <w:t>:</w:t>
            </w:r>
          </w:p>
        </w:tc>
        <w:tc>
          <w:tcPr>
            <w:tcW w:w="4628" w:type="dxa"/>
          </w:tcPr>
          <w:p>
            <w:pPr>
              <w:pStyle w:val="TableParagraph"/>
              <w:spacing w:before="63"/>
              <w:rPr>
                <w:sz w:val="24"/>
              </w:rPr>
            </w:pPr>
            <w:r>
              <w:rPr>
                <w:sz w:val="24"/>
              </w:rPr>
              <w:t>Mohammad</w:t>
            </w:r>
            <w:r>
              <w:rPr>
                <w:spacing w:val="-2"/>
                <w:sz w:val="24"/>
              </w:rPr>
              <w:t> </w:t>
            </w:r>
            <w:r>
              <w:rPr>
                <w:spacing w:val="-4"/>
                <w:sz w:val="24"/>
              </w:rPr>
              <w:t>Faiz</w:t>
            </w:r>
          </w:p>
        </w:tc>
      </w:tr>
      <w:tr>
        <w:trPr>
          <w:trHeight w:val="414" w:hRule="atLeast"/>
        </w:trPr>
        <w:tc>
          <w:tcPr>
            <w:tcW w:w="2074" w:type="dxa"/>
          </w:tcPr>
          <w:p>
            <w:pPr>
              <w:pStyle w:val="TableParagraph"/>
              <w:spacing w:before="64"/>
              <w:ind w:left="50"/>
              <w:rPr>
                <w:sz w:val="24"/>
              </w:rPr>
            </w:pPr>
            <w:r>
              <w:rPr>
                <w:sz w:val="24"/>
              </w:rPr>
              <w:t>Nama</w:t>
            </w:r>
            <w:r>
              <w:rPr>
                <w:spacing w:val="-2"/>
                <w:sz w:val="24"/>
              </w:rPr>
              <w:t> </w:t>
            </w:r>
            <w:r>
              <w:rPr>
                <w:spacing w:val="-5"/>
                <w:sz w:val="24"/>
              </w:rPr>
              <w:t>ibu</w:t>
            </w:r>
          </w:p>
        </w:tc>
        <w:tc>
          <w:tcPr>
            <w:tcW w:w="428" w:type="dxa"/>
          </w:tcPr>
          <w:p>
            <w:pPr>
              <w:pStyle w:val="TableParagraph"/>
              <w:spacing w:before="64"/>
              <w:ind w:left="0" w:right="107"/>
              <w:jc w:val="right"/>
              <w:rPr>
                <w:sz w:val="24"/>
              </w:rPr>
            </w:pPr>
            <w:r>
              <w:rPr>
                <w:spacing w:val="-10"/>
                <w:sz w:val="24"/>
              </w:rPr>
              <w:t>:</w:t>
            </w:r>
          </w:p>
        </w:tc>
        <w:tc>
          <w:tcPr>
            <w:tcW w:w="4628" w:type="dxa"/>
          </w:tcPr>
          <w:p>
            <w:pPr>
              <w:pStyle w:val="TableParagraph"/>
              <w:spacing w:before="64"/>
              <w:rPr>
                <w:sz w:val="24"/>
              </w:rPr>
            </w:pPr>
            <w:r>
              <w:rPr>
                <w:spacing w:val="-2"/>
                <w:sz w:val="24"/>
              </w:rPr>
              <w:t>Restiati</w:t>
            </w:r>
          </w:p>
        </w:tc>
      </w:tr>
      <w:tr>
        <w:trPr>
          <w:trHeight w:val="414" w:hRule="atLeast"/>
        </w:trPr>
        <w:tc>
          <w:tcPr>
            <w:tcW w:w="2074" w:type="dxa"/>
          </w:tcPr>
          <w:p>
            <w:pPr>
              <w:pStyle w:val="TableParagraph"/>
              <w:spacing w:before="63"/>
              <w:ind w:left="50"/>
              <w:rPr>
                <w:sz w:val="24"/>
              </w:rPr>
            </w:pPr>
            <w:r>
              <w:rPr>
                <w:sz w:val="24"/>
              </w:rPr>
              <w:t>Pendidikan</w:t>
            </w:r>
            <w:r>
              <w:rPr>
                <w:spacing w:val="-2"/>
                <w:sz w:val="24"/>
              </w:rPr>
              <w:t> Formal</w:t>
            </w:r>
          </w:p>
        </w:tc>
        <w:tc>
          <w:tcPr>
            <w:tcW w:w="428" w:type="dxa"/>
          </w:tcPr>
          <w:p>
            <w:pPr>
              <w:pStyle w:val="TableParagraph"/>
              <w:ind w:left="0"/>
              <w:rPr>
                <w:sz w:val="22"/>
              </w:rPr>
            </w:pPr>
          </w:p>
        </w:tc>
        <w:tc>
          <w:tcPr>
            <w:tcW w:w="4628" w:type="dxa"/>
          </w:tcPr>
          <w:p>
            <w:pPr>
              <w:pStyle w:val="TableParagraph"/>
              <w:ind w:left="0"/>
              <w:rPr>
                <w:sz w:val="22"/>
              </w:rPr>
            </w:pPr>
          </w:p>
        </w:tc>
      </w:tr>
      <w:tr>
        <w:trPr>
          <w:trHeight w:val="413" w:hRule="atLeast"/>
        </w:trPr>
        <w:tc>
          <w:tcPr>
            <w:tcW w:w="2074" w:type="dxa"/>
          </w:tcPr>
          <w:p>
            <w:pPr>
              <w:pStyle w:val="TableParagraph"/>
              <w:spacing w:before="64"/>
              <w:ind w:left="50"/>
              <w:rPr>
                <w:sz w:val="24"/>
              </w:rPr>
            </w:pPr>
            <w:r>
              <w:rPr>
                <w:sz w:val="24"/>
              </w:rPr>
              <w:t>Tahun</w:t>
            </w:r>
            <w:r>
              <w:rPr>
                <w:spacing w:val="-3"/>
                <w:sz w:val="24"/>
              </w:rPr>
              <w:t> </w:t>
            </w:r>
            <w:r>
              <w:rPr>
                <w:sz w:val="24"/>
              </w:rPr>
              <w:t>2009-</w:t>
            </w:r>
            <w:r>
              <w:rPr>
                <w:spacing w:val="-4"/>
                <w:sz w:val="24"/>
              </w:rPr>
              <w:t>2015</w:t>
            </w:r>
          </w:p>
        </w:tc>
        <w:tc>
          <w:tcPr>
            <w:tcW w:w="428" w:type="dxa"/>
          </w:tcPr>
          <w:p>
            <w:pPr>
              <w:pStyle w:val="TableParagraph"/>
              <w:spacing w:before="64"/>
              <w:ind w:left="0" w:right="107"/>
              <w:jc w:val="right"/>
              <w:rPr>
                <w:sz w:val="24"/>
              </w:rPr>
            </w:pPr>
            <w:r>
              <w:rPr>
                <w:spacing w:val="-10"/>
                <w:sz w:val="24"/>
              </w:rPr>
              <w:t>:</w:t>
            </w:r>
          </w:p>
        </w:tc>
        <w:tc>
          <w:tcPr>
            <w:tcW w:w="4628" w:type="dxa"/>
          </w:tcPr>
          <w:p>
            <w:pPr>
              <w:pStyle w:val="TableParagraph"/>
              <w:spacing w:before="64"/>
              <w:rPr>
                <w:sz w:val="24"/>
              </w:rPr>
            </w:pPr>
            <w:r>
              <w:rPr>
                <w:sz w:val="24"/>
              </w:rPr>
              <w:t>SDN</w:t>
            </w:r>
            <w:r>
              <w:rPr>
                <w:spacing w:val="-2"/>
                <w:sz w:val="24"/>
              </w:rPr>
              <w:t> </w:t>
            </w:r>
            <w:r>
              <w:rPr>
                <w:sz w:val="24"/>
              </w:rPr>
              <w:t>Alasdowo </w:t>
            </w:r>
            <w:r>
              <w:rPr>
                <w:spacing w:val="-5"/>
                <w:sz w:val="24"/>
              </w:rPr>
              <w:t>01</w:t>
            </w:r>
          </w:p>
        </w:tc>
      </w:tr>
      <w:tr>
        <w:trPr>
          <w:trHeight w:val="414" w:hRule="atLeast"/>
        </w:trPr>
        <w:tc>
          <w:tcPr>
            <w:tcW w:w="2074" w:type="dxa"/>
          </w:tcPr>
          <w:p>
            <w:pPr>
              <w:pStyle w:val="TableParagraph"/>
              <w:spacing w:before="63"/>
              <w:ind w:left="50"/>
              <w:rPr>
                <w:sz w:val="24"/>
              </w:rPr>
            </w:pPr>
            <w:r>
              <w:rPr>
                <w:sz w:val="24"/>
              </w:rPr>
              <w:t>Tahun</w:t>
            </w:r>
            <w:r>
              <w:rPr>
                <w:spacing w:val="-3"/>
                <w:sz w:val="24"/>
              </w:rPr>
              <w:t> </w:t>
            </w:r>
            <w:r>
              <w:rPr>
                <w:sz w:val="24"/>
              </w:rPr>
              <w:t>2015-</w:t>
            </w:r>
            <w:r>
              <w:rPr>
                <w:spacing w:val="-4"/>
                <w:sz w:val="24"/>
              </w:rPr>
              <w:t>2018</w:t>
            </w:r>
          </w:p>
        </w:tc>
        <w:tc>
          <w:tcPr>
            <w:tcW w:w="428" w:type="dxa"/>
          </w:tcPr>
          <w:p>
            <w:pPr>
              <w:pStyle w:val="TableParagraph"/>
              <w:spacing w:before="63"/>
              <w:ind w:left="0" w:right="107"/>
              <w:jc w:val="right"/>
              <w:rPr>
                <w:sz w:val="24"/>
              </w:rPr>
            </w:pPr>
            <w:r>
              <w:rPr>
                <w:spacing w:val="-10"/>
                <w:sz w:val="24"/>
              </w:rPr>
              <w:t>:</w:t>
            </w:r>
          </w:p>
        </w:tc>
        <w:tc>
          <w:tcPr>
            <w:tcW w:w="4628" w:type="dxa"/>
          </w:tcPr>
          <w:p>
            <w:pPr>
              <w:pStyle w:val="TableParagraph"/>
              <w:spacing w:before="63"/>
              <w:rPr>
                <w:sz w:val="24"/>
              </w:rPr>
            </w:pPr>
            <w:r>
              <w:rPr>
                <w:sz w:val="24"/>
              </w:rPr>
              <w:t>MTs.</w:t>
            </w:r>
            <w:r>
              <w:rPr>
                <w:spacing w:val="-1"/>
                <w:sz w:val="24"/>
              </w:rPr>
              <w:t> </w:t>
            </w:r>
            <w:r>
              <w:rPr>
                <w:sz w:val="24"/>
              </w:rPr>
              <w:t>Manahijul</w:t>
            </w:r>
            <w:r>
              <w:rPr>
                <w:spacing w:val="-1"/>
                <w:sz w:val="24"/>
              </w:rPr>
              <w:t> </w:t>
            </w:r>
            <w:r>
              <w:rPr>
                <w:sz w:val="24"/>
              </w:rPr>
              <w:t>Huda</w:t>
            </w:r>
            <w:r>
              <w:rPr>
                <w:spacing w:val="-1"/>
                <w:sz w:val="24"/>
              </w:rPr>
              <w:t> </w:t>
            </w:r>
            <w:r>
              <w:rPr>
                <w:spacing w:val="-2"/>
                <w:sz w:val="24"/>
              </w:rPr>
              <w:t>Ngagel</w:t>
            </w:r>
          </w:p>
        </w:tc>
      </w:tr>
      <w:tr>
        <w:trPr>
          <w:trHeight w:val="413" w:hRule="atLeast"/>
        </w:trPr>
        <w:tc>
          <w:tcPr>
            <w:tcW w:w="2074" w:type="dxa"/>
          </w:tcPr>
          <w:p>
            <w:pPr>
              <w:pStyle w:val="TableParagraph"/>
              <w:spacing w:before="64"/>
              <w:ind w:left="50"/>
              <w:rPr>
                <w:sz w:val="24"/>
              </w:rPr>
            </w:pPr>
            <w:r>
              <w:rPr>
                <w:sz w:val="24"/>
              </w:rPr>
              <w:t>Tahun</w:t>
            </w:r>
            <w:r>
              <w:rPr>
                <w:spacing w:val="-3"/>
                <w:sz w:val="24"/>
              </w:rPr>
              <w:t> </w:t>
            </w:r>
            <w:r>
              <w:rPr>
                <w:sz w:val="24"/>
              </w:rPr>
              <w:t>2018-</w:t>
            </w:r>
            <w:r>
              <w:rPr>
                <w:spacing w:val="-4"/>
                <w:sz w:val="24"/>
              </w:rPr>
              <w:t>2021</w:t>
            </w:r>
          </w:p>
        </w:tc>
        <w:tc>
          <w:tcPr>
            <w:tcW w:w="428" w:type="dxa"/>
          </w:tcPr>
          <w:p>
            <w:pPr>
              <w:pStyle w:val="TableParagraph"/>
              <w:spacing w:before="64"/>
              <w:ind w:left="0" w:right="107"/>
              <w:jc w:val="right"/>
              <w:rPr>
                <w:sz w:val="24"/>
              </w:rPr>
            </w:pPr>
            <w:r>
              <w:rPr>
                <w:spacing w:val="-10"/>
                <w:sz w:val="24"/>
              </w:rPr>
              <w:t>:</w:t>
            </w:r>
          </w:p>
        </w:tc>
        <w:tc>
          <w:tcPr>
            <w:tcW w:w="4628" w:type="dxa"/>
          </w:tcPr>
          <w:p>
            <w:pPr>
              <w:pStyle w:val="TableParagraph"/>
              <w:spacing w:before="64"/>
              <w:rPr>
                <w:sz w:val="24"/>
              </w:rPr>
            </w:pPr>
            <w:r>
              <w:rPr>
                <w:sz w:val="24"/>
              </w:rPr>
              <w:t>MA</w:t>
            </w:r>
            <w:r>
              <w:rPr>
                <w:spacing w:val="-1"/>
                <w:sz w:val="24"/>
              </w:rPr>
              <w:t> </w:t>
            </w:r>
            <w:r>
              <w:rPr>
                <w:sz w:val="24"/>
              </w:rPr>
              <w:t>NU</w:t>
            </w:r>
            <w:r>
              <w:rPr>
                <w:spacing w:val="-1"/>
                <w:sz w:val="24"/>
              </w:rPr>
              <w:t> </w:t>
            </w:r>
            <w:r>
              <w:rPr>
                <w:sz w:val="24"/>
              </w:rPr>
              <w:t>Banat</w:t>
            </w:r>
            <w:r>
              <w:rPr>
                <w:spacing w:val="-1"/>
                <w:sz w:val="24"/>
              </w:rPr>
              <w:t> </w:t>
            </w:r>
            <w:r>
              <w:rPr>
                <w:spacing w:val="-2"/>
                <w:sz w:val="24"/>
              </w:rPr>
              <w:t>Kudus</w:t>
            </w:r>
          </w:p>
        </w:tc>
      </w:tr>
      <w:tr>
        <w:trPr>
          <w:trHeight w:val="339" w:hRule="atLeast"/>
        </w:trPr>
        <w:tc>
          <w:tcPr>
            <w:tcW w:w="2074" w:type="dxa"/>
          </w:tcPr>
          <w:p>
            <w:pPr>
              <w:pStyle w:val="TableParagraph"/>
              <w:spacing w:line="256" w:lineRule="exact" w:before="63"/>
              <w:ind w:left="50"/>
              <w:rPr>
                <w:sz w:val="24"/>
              </w:rPr>
            </w:pPr>
            <w:r>
              <w:rPr>
                <w:sz w:val="24"/>
              </w:rPr>
              <w:t>Tahun</w:t>
            </w:r>
            <w:r>
              <w:rPr>
                <w:spacing w:val="-3"/>
                <w:sz w:val="24"/>
              </w:rPr>
              <w:t> </w:t>
            </w:r>
            <w:r>
              <w:rPr>
                <w:sz w:val="24"/>
              </w:rPr>
              <w:t>2021-</w:t>
            </w:r>
            <w:r>
              <w:rPr>
                <w:spacing w:val="-2"/>
                <w:sz w:val="24"/>
              </w:rPr>
              <w:t> </w:t>
            </w:r>
            <w:r>
              <w:rPr>
                <w:spacing w:val="-4"/>
                <w:sz w:val="24"/>
              </w:rPr>
              <w:t>2025</w:t>
            </w:r>
          </w:p>
        </w:tc>
        <w:tc>
          <w:tcPr>
            <w:tcW w:w="428" w:type="dxa"/>
          </w:tcPr>
          <w:p>
            <w:pPr>
              <w:pStyle w:val="TableParagraph"/>
              <w:spacing w:line="256" w:lineRule="exact" w:before="63"/>
              <w:ind w:left="0" w:right="107"/>
              <w:jc w:val="right"/>
              <w:rPr>
                <w:sz w:val="24"/>
              </w:rPr>
            </w:pPr>
            <w:r>
              <w:rPr>
                <w:spacing w:val="-10"/>
                <w:sz w:val="24"/>
              </w:rPr>
              <w:t>:</w:t>
            </w:r>
          </w:p>
        </w:tc>
        <w:tc>
          <w:tcPr>
            <w:tcW w:w="4628" w:type="dxa"/>
          </w:tcPr>
          <w:p>
            <w:pPr>
              <w:pStyle w:val="TableParagraph"/>
              <w:spacing w:line="256" w:lineRule="exact" w:before="63"/>
              <w:rPr>
                <w:sz w:val="24"/>
              </w:rPr>
            </w:pPr>
            <w:r>
              <w:rPr>
                <w:sz w:val="24"/>
              </w:rPr>
              <w:t>UIN</w:t>
            </w:r>
            <w:r>
              <w:rPr>
                <w:spacing w:val="-2"/>
                <w:sz w:val="24"/>
              </w:rPr>
              <w:t> </w:t>
            </w:r>
            <w:r>
              <w:rPr>
                <w:sz w:val="24"/>
              </w:rPr>
              <w:t>Walisongo</w:t>
            </w:r>
            <w:r>
              <w:rPr>
                <w:spacing w:val="-2"/>
                <w:sz w:val="24"/>
              </w:rPr>
              <w:t> Semarang</w:t>
            </w:r>
          </w:p>
        </w:tc>
      </w:tr>
    </w:tbl>
    <w:p>
      <w:pPr>
        <w:pStyle w:val="BodyText"/>
        <w:rPr>
          <w:b/>
        </w:rPr>
      </w:pPr>
    </w:p>
    <w:p>
      <w:pPr>
        <w:pStyle w:val="BodyText"/>
        <w:rPr>
          <w:b/>
        </w:rPr>
      </w:pPr>
    </w:p>
    <w:p>
      <w:pPr>
        <w:pStyle w:val="BodyText"/>
        <w:spacing w:before="217"/>
        <w:rPr>
          <w:b/>
        </w:rPr>
      </w:pPr>
    </w:p>
    <w:p>
      <w:pPr>
        <w:pStyle w:val="BodyText"/>
        <w:ind w:left="5671"/>
      </w:pPr>
      <w:r>
        <w:rPr/>
        <w:t>Semarang,</w:t>
      </w:r>
      <w:r>
        <w:rPr>
          <w:spacing w:val="-2"/>
        </w:rPr>
        <w:t> </w:t>
      </w:r>
      <w:r>
        <w:rPr/>
        <w:t>2</w:t>
      </w:r>
      <w:r>
        <w:rPr>
          <w:spacing w:val="-2"/>
        </w:rPr>
        <w:t> </w:t>
      </w:r>
      <w:r>
        <w:rPr/>
        <w:t>Mei</w:t>
      </w:r>
      <w:r>
        <w:rPr>
          <w:spacing w:val="-1"/>
        </w:rPr>
        <w:t> </w:t>
      </w:r>
      <w:r>
        <w:rPr>
          <w:spacing w:val="-4"/>
        </w:rPr>
        <w:t>2025</w:t>
      </w:r>
    </w:p>
    <w:p>
      <w:pPr>
        <w:pStyle w:val="BodyText"/>
      </w:pPr>
    </w:p>
    <w:p>
      <w:pPr>
        <w:pStyle w:val="BodyText"/>
      </w:pPr>
    </w:p>
    <w:p>
      <w:pPr>
        <w:pStyle w:val="BodyText"/>
      </w:pPr>
    </w:p>
    <w:p>
      <w:pPr>
        <w:pStyle w:val="BodyText"/>
      </w:pPr>
    </w:p>
    <w:p>
      <w:pPr>
        <w:pStyle w:val="BodyText"/>
        <w:spacing w:before="178"/>
      </w:pPr>
    </w:p>
    <w:p>
      <w:pPr>
        <w:spacing w:before="0"/>
        <w:ind w:left="5671" w:right="0" w:firstLine="0"/>
        <w:jc w:val="left"/>
        <w:rPr>
          <w:b/>
          <w:sz w:val="24"/>
        </w:rPr>
      </w:pPr>
      <w:r>
        <w:rPr>
          <w:b/>
          <w:sz w:val="24"/>
          <w:u w:val="single"/>
        </w:rPr>
        <w:t>Ainin Tusamma</w:t>
      </w:r>
      <w:r>
        <w:rPr>
          <w:b/>
          <w:spacing w:val="-1"/>
          <w:sz w:val="24"/>
          <w:u w:val="single"/>
        </w:rPr>
        <w:t> </w:t>
      </w:r>
      <w:r>
        <w:rPr>
          <w:b/>
          <w:spacing w:val="-2"/>
          <w:sz w:val="24"/>
          <w:u w:val="single"/>
        </w:rPr>
        <w:t>Salsabila</w:t>
      </w:r>
    </w:p>
    <w:p>
      <w:pPr>
        <w:pStyle w:val="BodyText"/>
        <w:spacing w:before="180"/>
        <w:ind w:left="5671"/>
      </w:pPr>
      <w:r>
        <w:rPr/>
        <w:t>NIM</w:t>
      </w:r>
      <w:r>
        <w:rPr>
          <w:spacing w:val="-3"/>
        </w:rPr>
        <w:t> </w:t>
      </w:r>
      <w:r>
        <w:rPr>
          <w:spacing w:val="-2"/>
        </w:rPr>
        <w:t>2101016040</w:t>
      </w:r>
    </w:p>
    <w:sectPr>
      <w:pgSz w:w="11910" w:h="16840"/>
      <w:pgMar w:header="0" w:footer="1000" w:top="1920" w:bottom="1200" w:left="1700" w:right="1559"/>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261248">
              <wp:simplePos x="0" y="0"/>
              <wp:positionH relativeFrom="page">
                <wp:posOffset>6308597</wp:posOffset>
              </wp:positionH>
              <wp:positionV relativeFrom="page">
                <wp:posOffset>9917379</wp:posOffset>
              </wp:positionV>
              <wp:extent cx="224154"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24154" cy="165735"/>
                      </a:xfrm>
                      <a:prstGeom prst="rect">
                        <a:avLst/>
                      </a:prstGeom>
                    </wps:spPr>
                    <wps:txbx>
                      <w:txbxContent>
                        <w:p>
                          <w:pPr>
                            <w:spacing w:line="245" w:lineRule="exact" w:before="0"/>
                            <w:ind w:left="2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96.73999pt;margin-top:780.895996pt;width:17.650pt;height:13.05pt;mso-position-horizontal-relative:page;mso-position-vertical-relative:page;z-index:-17055232" type="#_x0000_t202" id="docshape1" filled="false" stroked="false">
              <v:textbox inset="0,0,0,0">
                <w:txbxContent>
                  <w:p>
                    <w:pPr>
                      <w:spacing w:line="245" w:lineRule="exact" w:before="0"/>
                      <w:ind w:left="2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261760">
              <wp:simplePos x="0" y="0"/>
              <wp:positionH relativeFrom="page">
                <wp:posOffset>6326885</wp:posOffset>
              </wp:positionH>
              <wp:positionV relativeFrom="page">
                <wp:posOffset>9917379</wp:posOffset>
              </wp:positionV>
              <wp:extent cx="207010" cy="16573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2070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8.179993pt;margin-top:780.895996pt;width:16.3pt;height:13.05pt;mso-position-horizontal-relative:page;mso-position-vertical-relative:page;z-index:-17054720" type="#_x0000_t202" id="docshape2" filled="false" stroked="false">
              <v:textbox inset="0,0,0,0">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262272">
              <wp:simplePos x="0" y="0"/>
              <wp:positionH relativeFrom="page">
                <wp:posOffset>6256782</wp:posOffset>
              </wp:positionH>
              <wp:positionV relativeFrom="page">
                <wp:posOffset>9917379</wp:posOffset>
              </wp:positionV>
              <wp:extent cx="276225" cy="165735"/>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2762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492.660004pt;margin-top:780.895996pt;width:21.75pt;height:13.05pt;mso-position-horizontal-relative:page;mso-position-vertical-relative:page;z-index:-17054208" type="#_x0000_t202" id="docshape87" filled="false" stroked="false">
              <v:textbox inset="0,0,0,0">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1"/>
      <w:numFmt w:val="upperLetter"/>
      <w:lvlText w:val="%1."/>
      <w:lvlJc w:val="left"/>
      <w:pPr>
        <w:ind w:left="995" w:hanging="360"/>
        <w:jc w:val="left"/>
      </w:pPr>
      <w:rPr>
        <w:rFonts w:hint="default" w:ascii="Times New Roman" w:hAnsi="Times New Roman" w:eastAsia="Times New Roman" w:cs="Times New Roman"/>
        <w:b/>
        <w:bCs/>
        <w:i w:val="0"/>
        <w:iCs w:val="0"/>
        <w:spacing w:val="-1"/>
        <w:w w:val="100"/>
        <w:sz w:val="24"/>
        <w:szCs w:val="24"/>
        <w:lang w:val="ms" w:eastAsia="en-US" w:bidi="ar-SA"/>
      </w:rPr>
    </w:lvl>
    <w:lvl w:ilvl="1">
      <w:start w:val="1"/>
      <w:numFmt w:val="decimal"/>
      <w:lvlText w:val="%2."/>
      <w:lvlJc w:val="left"/>
      <w:pPr>
        <w:ind w:left="1276" w:hanging="344"/>
        <w:jc w:val="right"/>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0"/>
      <w:numFmt w:val="bullet"/>
      <w:lvlText w:val="•"/>
      <w:lvlJc w:val="left"/>
      <w:pPr>
        <w:ind w:left="1340" w:hanging="344"/>
      </w:pPr>
      <w:rPr>
        <w:rFonts w:hint="default"/>
        <w:lang w:val="ms" w:eastAsia="en-US" w:bidi="ar-SA"/>
      </w:rPr>
    </w:lvl>
    <w:lvl w:ilvl="3">
      <w:start w:val="0"/>
      <w:numFmt w:val="bullet"/>
      <w:lvlText w:val="•"/>
      <w:lvlJc w:val="left"/>
      <w:pPr>
        <w:ind w:left="2253" w:hanging="344"/>
      </w:pPr>
      <w:rPr>
        <w:rFonts w:hint="default"/>
        <w:lang w:val="ms" w:eastAsia="en-US" w:bidi="ar-SA"/>
      </w:rPr>
    </w:lvl>
    <w:lvl w:ilvl="4">
      <w:start w:val="0"/>
      <w:numFmt w:val="bullet"/>
      <w:lvlText w:val="•"/>
      <w:lvlJc w:val="left"/>
      <w:pPr>
        <w:ind w:left="3166" w:hanging="344"/>
      </w:pPr>
      <w:rPr>
        <w:rFonts w:hint="default"/>
        <w:lang w:val="ms" w:eastAsia="en-US" w:bidi="ar-SA"/>
      </w:rPr>
    </w:lvl>
    <w:lvl w:ilvl="5">
      <w:start w:val="0"/>
      <w:numFmt w:val="bullet"/>
      <w:lvlText w:val="•"/>
      <w:lvlJc w:val="left"/>
      <w:pPr>
        <w:ind w:left="4080" w:hanging="344"/>
      </w:pPr>
      <w:rPr>
        <w:rFonts w:hint="default"/>
        <w:lang w:val="ms" w:eastAsia="en-US" w:bidi="ar-SA"/>
      </w:rPr>
    </w:lvl>
    <w:lvl w:ilvl="6">
      <w:start w:val="0"/>
      <w:numFmt w:val="bullet"/>
      <w:lvlText w:val="•"/>
      <w:lvlJc w:val="left"/>
      <w:pPr>
        <w:ind w:left="4993" w:hanging="344"/>
      </w:pPr>
      <w:rPr>
        <w:rFonts w:hint="default"/>
        <w:lang w:val="ms" w:eastAsia="en-US" w:bidi="ar-SA"/>
      </w:rPr>
    </w:lvl>
    <w:lvl w:ilvl="7">
      <w:start w:val="0"/>
      <w:numFmt w:val="bullet"/>
      <w:lvlText w:val="•"/>
      <w:lvlJc w:val="left"/>
      <w:pPr>
        <w:ind w:left="5907" w:hanging="344"/>
      </w:pPr>
      <w:rPr>
        <w:rFonts w:hint="default"/>
        <w:lang w:val="ms" w:eastAsia="en-US" w:bidi="ar-SA"/>
      </w:rPr>
    </w:lvl>
    <w:lvl w:ilvl="8">
      <w:start w:val="0"/>
      <w:numFmt w:val="bullet"/>
      <w:lvlText w:val="•"/>
      <w:lvlJc w:val="left"/>
      <w:pPr>
        <w:ind w:left="6820" w:hanging="344"/>
      </w:pPr>
      <w:rPr>
        <w:rFonts w:hint="default"/>
        <w:lang w:val="ms" w:eastAsia="en-US" w:bidi="ar-SA"/>
      </w:rPr>
    </w:lvl>
  </w:abstractNum>
  <w:abstractNum w:abstractNumId="17">
    <w:multiLevelType w:val="hybridMultilevel"/>
    <w:lvl w:ilvl="0">
      <w:start w:val="1"/>
      <w:numFmt w:val="upperLetter"/>
      <w:lvlText w:val="%1."/>
      <w:lvlJc w:val="left"/>
      <w:pPr>
        <w:ind w:left="861" w:hanging="293"/>
        <w:jc w:val="left"/>
      </w:pPr>
      <w:rPr>
        <w:rFonts w:hint="default" w:ascii="Times New Roman" w:hAnsi="Times New Roman" w:eastAsia="Times New Roman" w:cs="Times New Roman"/>
        <w:b/>
        <w:bCs/>
        <w:i w:val="0"/>
        <w:iCs w:val="0"/>
        <w:spacing w:val="0"/>
        <w:w w:val="100"/>
        <w:sz w:val="24"/>
        <w:szCs w:val="24"/>
        <w:lang w:val="ms" w:eastAsia="en-US" w:bidi="ar-SA"/>
      </w:rPr>
    </w:lvl>
    <w:lvl w:ilvl="1">
      <w:start w:val="1"/>
      <w:numFmt w:val="decimal"/>
      <w:lvlText w:val="%2."/>
      <w:lvlJc w:val="left"/>
      <w:pPr>
        <w:ind w:left="1134" w:hanging="284"/>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0"/>
      <w:numFmt w:val="bullet"/>
      <w:lvlText w:val="•"/>
      <w:lvlJc w:val="left"/>
      <w:pPr>
        <w:ind w:left="1974" w:hanging="284"/>
      </w:pPr>
      <w:rPr>
        <w:rFonts w:hint="default"/>
        <w:lang w:val="ms" w:eastAsia="en-US" w:bidi="ar-SA"/>
      </w:rPr>
    </w:lvl>
    <w:lvl w:ilvl="3">
      <w:start w:val="0"/>
      <w:numFmt w:val="bullet"/>
      <w:lvlText w:val="•"/>
      <w:lvlJc w:val="left"/>
      <w:pPr>
        <w:ind w:left="2808" w:hanging="284"/>
      </w:pPr>
      <w:rPr>
        <w:rFonts w:hint="default"/>
        <w:lang w:val="ms" w:eastAsia="en-US" w:bidi="ar-SA"/>
      </w:rPr>
    </w:lvl>
    <w:lvl w:ilvl="4">
      <w:start w:val="0"/>
      <w:numFmt w:val="bullet"/>
      <w:lvlText w:val="•"/>
      <w:lvlJc w:val="left"/>
      <w:pPr>
        <w:ind w:left="3642" w:hanging="284"/>
      </w:pPr>
      <w:rPr>
        <w:rFonts w:hint="default"/>
        <w:lang w:val="ms" w:eastAsia="en-US" w:bidi="ar-SA"/>
      </w:rPr>
    </w:lvl>
    <w:lvl w:ilvl="5">
      <w:start w:val="0"/>
      <w:numFmt w:val="bullet"/>
      <w:lvlText w:val="•"/>
      <w:lvlJc w:val="left"/>
      <w:pPr>
        <w:ind w:left="4476" w:hanging="284"/>
      </w:pPr>
      <w:rPr>
        <w:rFonts w:hint="default"/>
        <w:lang w:val="ms" w:eastAsia="en-US" w:bidi="ar-SA"/>
      </w:rPr>
    </w:lvl>
    <w:lvl w:ilvl="6">
      <w:start w:val="0"/>
      <w:numFmt w:val="bullet"/>
      <w:lvlText w:val="•"/>
      <w:lvlJc w:val="left"/>
      <w:pPr>
        <w:ind w:left="5310" w:hanging="284"/>
      </w:pPr>
      <w:rPr>
        <w:rFonts w:hint="default"/>
        <w:lang w:val="ms" w:eastAsia="en-US" w:bidi="ar-SA"/>
      </w:rPr>
    </w:lvl>
    <w:lvl w:ilvl="7">
      <w:start w:val="0"/>
      <w:numFmt w:val="bullet"/>
      <w:lvlText w:val="•"/>
      <w:lvlJc w:val="left"/>
      <w:pPr>
        <w:ind w:left="6144" w:hanging="284"/>
      </w:pPr>
      <w:rPr>
        <w:rFonts w:hint="default"/>
        <w:lang w:val="ms" w:eastAsia="en-US" w:bidi="ar-SA"/>
      </w:rPr>
    </w:lvl>
    <w:lvl w:ilvl="8">
      <w:start w:val="0"/>
      <w:numFmt w:val="bullet"/>
      <w:lvlText w:val="•"/>
      <w:lvlJc w:val="left"/>
      <w:pPr>
        <w:ind w:left="6979" w:hanging="284"/>
      </w:pPr>
      <w:rPr>
        <w:rFonts w:hint="default"/>
        <w:lang w:val="ms" w:eastAsia="en-US" w:bidi="ar-SA"/>
      </w:rPr>
    </w:lvl>
  </w:abstractNum>
  <w:abstractNum w:abstractNumId="16">
    <w:multiLevelType w:val="hybridMultilevel"/>
    <w:lvl w:ilvl="0">
      <w:start w:val="1"/>
      <w:numFmt w:val="decimal"/>
      <w:lvlText w:val="%1."/>
      <w:lvlJc w:val="left"/>
      <w:pPr>
        <w:ind w:left="851" w:hanging="284"/>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1652" w:hanging="284"/>
      </w:pPr>
      <w:rPr>
        <w:rFonts w:hint="default"/>
        <w:lang w:val="ms" w:eastAsia="en-US" w:bidi="ar-SA"/>
      </w:rPr>
    </w:lvl>
    <w:lvl w:ilvl="2">
      <w:start w:val="0"/>
      <w:numFmt w:val="bullet"/>
      <w:lvlText w:val="•"/>
      <w:lvlJc w:val="left"/>
      <w:pPr>
        <w:ind w:left="2445" w:hanging="284"/>
      </w:pPr>
      <w:rPr>
        <w:rFonts w:hint="default"/>
        <w:lang w:val="ms" w:eastAsia="en-US" w:bidi="ar-SA"/>
      </w:rPr>
    </w:lvl>
    <w:lvl w:ilvl="3">
      <w:start w:val="0"/>
      <w:numFmt w:val="bullet"/>
      <w:lvlText w:val="•"/>
      <w:lvlJc w:val="left"/>
      <w:pPr>
        <w:ind w:left="3238" w:hanging="284"/>
      </w:pPr>
      <w:rPr>
        <w:rFonts w:hint="default"/>
        <w:lang w:val="ms" w:eastAsia="en-US" w:bidi="ar-SA"/>
      </w:rPr>
    </w:lvl>
    <w:lvl w:ilvl="4">
      <w:start w:val="0"/>
      <w:numFmt w:val="bullet"/>
      <w:lvlText w:val="•"/>
      <w:lvlJc w:val="left"/>
      <w:pPr>
        <w:ind w:left="4031" w:hanging="284"/>
      </w:pPr>
      <w:rPr>
        <w:rFonts w:hint="default"/>
        <w:lang w:val="ms" w:eastAsia="en-US" w:bidi="ar-SA"/>
      </w:rPr>
    </w:lvl>
    <w:lvl w:ilvl="5">
      <w:start w:val="0"/>
      <w:numFmt w:val="bullet"/>
      <w:lvlText w:val="•"/>
      <w:lvlJc w:val="left"/>
      <w:pPr>
        <w:ind w:left="4824" w:hanging="284"/>
      </w:pPr>
      <w:rPr>
        <w:rFonts w:hint="default"/>
        <w:lang w:val="ms" w:eastAsia="en-US" w:bidi="ar-SA"/>
      </w:rPr>
    </w:lvl>
    <w:lvl w:ilvl="6">
      <w:start w:val="0"/>
      <w:numFmt w:val="bullet"/>
      <w:lvlText w:val="•"/>
      <w:lvlJc w:val="left"/>
      <w:pPr>
        <w:ind w:left="5617" w:hanging="284"/>
      </w:pPr>
      <w:rPr>
        <w:rFonts w:hint="default"/>
        <w:lang w:val="ms" w:eastAsia="en-US" w:bidi="ar-SA"/>
      </w:rPr>
    </w:lvl>
    <w:lvl w:ilvl="7">
      <w:start w:val="0"/>
      <w:numFmt w:val="bullet"/>
      <w:lvlText w:val="•"/>
      <w:lvlJc w:val="left"/>
      <w:pPr>
        <w:ind w:left="6410" w:hanging="284"/>
      </w:pPr>
      <w:rPr>
        <w:rFonts w:hint="default"/>
        <w:lang w:val="ms" w:eastAsia="en-US" w:bidi="ar-SA"/>
      </w:rPr>
    </w:lvl>
    <w:lvl w:ilvl="8">
      <w:start w:val="0"/>
      <w:numFmt w:val="bullet"/>
      <w:lvlText w:val="•"/>
      <w:lvlJc w:val="left"/>
      <w:pPr>
        <w:ind w:left="7203" w:hanging="284"/>
      </w:pPr>
      <w:rPr>
        <w:rFonts w:hint="default"/>
        <w:lang w:val="ms" w:eastAsia="en-US" w:bidi="ar-SA"/>
      </w:rPr>
    </w:lvl>
  </w:abstractNum>
  <w:abstractNum w:abstractNumId="15">
    <w:multiLevelType w:val="hybridMultilevel"/>
    <w:lvl w:ilvl="0">
      <w:start w:val="1"/>
      <w:numFmt w:val="upperLetter"/>
      <w:lvlText w:val="%1."/>
      <w:lvlJc w:val="left"/>
      <w:pPr>
        <w:ind w:left="851" w:hanging="346"/>
        <w:jc w:val="left"/>
      </w:pPr>
      <w:rPr>
        <w:rFonts w:hint="default" w:ascii="Times New Roman" w:hAnsi="Times New Roman" w:eastAsia="Times New Roman" w:cs="Times New Roman"/>
        <w:b/>
        <w:bCs/>
        <w:i w:val="0"/>
        <w:iCs w:val="0"/>
        <w:spacing w:val="0"/>
        <w:w w:val="100"/>
        <w:sz w:val="24"/>
        <w:szCs w:val="24"/>
        <w:lang w:val="ms" w:eastAsia="en-US" w:bidi="ar-SA"/>
      </w:rPr>
    </w:lvl>
    <w:lvl w:ilvl="1">
      <w:start w:val="1"/>
      <w:numFmt w:val="decimal"/>
      <w:lvlText w:val="%2."/>
      <w:lvlJc w:val="left"/>
      <w:pPr>
        <w:ind w:left="1134" w:hanging="360"/>
        <w:jc w:val="left"/>
      </w:pPr>
      <w:rPr>
        <w:rFonts w:hint="default" w:ascii="Times New Roman" w:hAnsi="Times New Roman" w:eastAsia="Times New Roman" w:cs="Times New Roman"/>
        <w:b/>
        <w:bCs/>
        <w:i w:val="0"/>
        <w:iCs w:val="0"/>
        <w:spacing w:val="0"/>
        <w:w w:val="100"/>
        <w:sz w:val="24"/>
        <w:szCs w:val="24"/>
        <w:lang w:val="ms" w:eastAsia="en-US" w:bidi="ar-SA"/>
      </w:rPr>
    </w:lvl>
    <w:lvl w:ilvl="2">
      <w:start w:val="1"/>
      <w:numFmt w:val="lowerLetter"/>
      <w:lvlText w:val="%3."/>
      <w:lvlJc w:val="left"/>
      <w:pPr>
        <w:ind w:left="1420" w:hanging="360"/>
        <w:jc w:val="left"/>
      </w:pPr>
      <w:rPr>
        <w:rFonts w:hint="default" w:ascii="Times New Roman" w:hAnsi="Times New Roman" w:eastAsia="Times New Roman" w:cs="Times New Roman"/>
        <w:b/>
        <w:bCs/>
        <w:i w:val="0"/>
        <w:iCs w:val="0"/>
        <w:spacing w:val="0"/>
        <w:w w:val="100"/>
        <w:sz w:val="24"/>
        <w:szCs w:val="24"/>
        <w:lang w:val="ms" w:eastAsia="en-US" w:bidi="ar-SA"/>
      </w:rPr>
    </w:lvl>
    <w:lvl w:ilvl="3">
      <w:start w:val="0"/>
      <w:numFmt w:val="bullet"/>
      <w:lvlText w:val="•"/>
      <w:lvlJc w:val="left"/>
      <w:pPr>
        <w:ind w:left="2323" w:hanging="360"/>
      </w:pPr>
      <w:rPr>
        <w:rFonts w:hint="default"/>
        <w:lang w:val="ms" w:eastAsia="en-US" w:bidi="ar-SA"/>
      </w:rPr>
    </w:lvl>
    <w:lvl w:ilvl="4">
      <w:start w:val="0"/>
      <w:numFmt w:val="bullet"/>
      <w:lvlText w:val="•"/>
      <w:lvlJc w:val="left"/>
      <w:pPr>
        <w:ind w:left="3226" w:hanging="360"/>
      </w:pPr>
      <w:rPr>
        <w:rFonts w:hint="default"/>
        <w:lang w:val="ms" w:eastAsia="en-US" w:bidi="ar-SA"/>
      </w:rPr>
    </w:lvl>
    <w:lvl w:ilvl="5">
      <w:start w:val="0"/>
      <w:numFmt w:val="bullet"/>
      <w:lvlText w:val="•"/>
      <w:lvlJc w:val="left"/>
      <w:pPr>
        <w:ind w:left="4130" w:hanging="360"/>
      </w:pPr>
      <w:rPr>
        <w:rFonts w:hint="default"/>
        <w:lang w:val="ms" w:eastAsia="en-US" w:bidi="ar-SA"/>
      </w:rPr>
    </w:lvl>
    <w:lvl w:ilvl="6">
      <w:start w:val="0"/>
      <w:numFmt w:val="bullet"/>
      <w:lvlText w:val="•"/>
      <w:lvlJc w:val="left"/>
      <w:pPr>
        <w:ind w:left="5033" w:hanging="360"/>
      </w:pPr>
      <w:rPr>
        <w:rFonts w:hint="default"/>
        <w:lang w:val="ms" w:eastAsia="en-US" w:bidi="ar-SA"/>
      </w:rPr>
    </w:lvl>
    <w:lvl w:ilvl="7">
      <w:start w:val="0"/>
      <w:numFmt w:val="bullet"/>
      <w:lvlText w:val="•"/>
      <w:lvlJc w:val="left"/>
      <w:pPr>
        <w:ind w:left="5937" w:hanging="360"/>
      </w:pPr>
      <w:rPr>
        <w:rFonts w:hint="default"/>
        <w:lang w:val="ms" w:eastAsia="en-US" w:bidi="ar-SA"/>
      </w:rPr>
    </w:lvl>
    <w:lvl w:ilvl="8">
      <w:start w:val="0"/>
      <w:numFmt w:val="bullet"/>
      <w:lvlText w:val="•"/>
      <w:lvlJc w:val="left"/>
      <w:pPr>
        <w:ind w:left="6840" w:hanging="360"/>
      </w:pPr>
      <w:rPr>
        <w:rFonts w:hint="default"/>
        <w:lang w:val="ms" w:eastAsia="en-US" w:bidi="ar-SA"/>
      </w:rPr>
    </w:lvl>
  </w:abstractNum>
  <w:abstractNum w:abstractNumId="14">
    <w:multiLevelType w:val="hybridMultilevel"/>
    <w:lvl w:ilvl="0">
      <w:start w:val="4"/>
      <w:numFmt w:val="decimal"/>
      <w:lvlText w:val="%1."/>
      <w:lvlJc w:val="left"/>
      <w:pPr>
        <w:ind w:left="1134" w:hanging="284"/>
        <w:jc w:val="left"/>
      </w:pPr>
      <w:rPr>
        <w:rFonts w:hint="default" w:ascii="Times New Roman" w:hAnsi="Times New Roman" w:eastAsia="Times New Roman" w:cs="Times New Roman"/>
        <w:b/>
        <w:bCs/>
        <w:i w:val="0"/>
        <w:iCs w:val="0"/>
        <w:spacing w:val="0"/>
        <w:w w:val="100"/>
        <w:sz w:val="24"/>
        <w:szCs w:val="24"/>
        <w:lang w:val="ms" w:eastAsia="en-US" w:bidi="ar-SA"/>
      </w:rPr>
    </w:lvl>
    <w:lvl w:ilvl="1">
      <w:start w:val="1"/>
      <w:numFmt w:val="lowerLetter"/>
      <w:lvlText w:val="%2."/>
      <w:lvlJc w:val="left"/>
      <w:pPr>
        <w:ind w:left="1420" w:hanging="286"/>
        <w:jc w:val="left"/>
      </w:pPr>
      <w:rPr>
        <w:rFonts w:hint="default" w:ascii="Times New Roman" w:hAnsi="Times New Roman" w:eastAsia="Times New Roman" w:cs="Times New Roman"/>
        <w:b/>
        <w:bCs/>
        <w:i w:val="0"/>
        <w:iCs w:val="0"/>
        <w:spacing w:val="0"/>
        <w:w w:val="100"/>
        <w:sz w:val="24"/>
        <w:szCs w:val="24"/>
        <w:lang w:val="ms" w:eastAsia="en-US" w:bidi="ar-SA"/>
      </w:rPr>
    </w:lvl>
    <w:lvl w:ilvl="2">
      <w:start w:val="1"/>
      <w:numFmt w:val="decimal"/>
      <w:lvlText w:val="%3)"/>
      <w:lvlJc w:val="left"/>
      <w:pPr>
        <w:ind w:left="1701" w:hanging="281"/>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3">
      <w:start w:val="0"/>
      <w:numFmt w:val="bullet"/>
      <w:lvlText w:val="•"/>
      <w:lvlJc w:val="left"/>
      <w:pPr>
        <w:ind w:left="2586" w:hanging="281"/>
      </w:pPr>
      <w:rPr>
        <w:rFonts w:hint="default"/>
        <w:lang w:val="ms" w:eastAsia="en-US" w:bidi="ar-SA"/>
      </w:rPr>
    </w:lvl>
    <w:lvl w:ilvl="4">
      <w:start w:val="0"/>
      <w:numFmt w:val="bullet"/>
      <w:lvlText w:val="•"/>
      <w:lvlJc w:val="left"/>
      <w:pPr>
        <w:ind w:left="3472" w:hanging="281"/>
      </w:pPr>
      <w:rPr>
        <w:rFonts w:hint="default"/>
        <w:lang w:val="ms" w:eastAsia="en-US" w:bidi="ar-SA"/>
      </w:rPr>
    </w:lvl>
    <w:lvl w:ilvl="5">
      <w:start w:val="0"/>
      <w:numFmt w:val="bullet"/>
      <w:lvlText w:val="•"/>
      <w:lvlJc w:val="left"/>
      <w:pPr>
        <w:ind w:left="4358" w:hanging="281"/>
      </w:pPr>
      <w:rPr>
        <w:rFonts w:hint="default"/>
        <w:lang w:val="ms" w:eastAsia="en-US" w:bidi="ar-SA"/>
      </w:rPr>
    </w:lvl>
    <w:lvl w:ilvl="6">
      <w:start w:val="0"/>
      <w:numFmt w:val="bullet"/>
      <w:lvlText w:val="•"/>
      <w:lvlJc w:val="left"/>
      <w:pPr>
        <w:ind w:left="5244" w:hanging="281"/>
      </w:pPr>
      <w:rPr>
        <w:rFonts w:hint="default"/>
        <w:lang w:val="ms" w:eastAsia="en-US" w:bidi="ar-SA"/>
      </w:rPr>
    </w:lvl>
    <w:lvl w:ilvl="7">
      <w:start w:val="0"/>
      <w:numFmt w:val="bullet"/>
      <w:lvlText w:val="•"/>
      <w:lvlJc w:val="left"/>
      <w:pPr>
        <w:ind w:left="6130" w:hanging="281"/>
      </w:pPr>
      <w:rPr>
        <w:rFonts w:hint="default"/>
        <w:lang w:val="ms" w:eastAsia="en-US" w:bidi="ar-SA"/>
      </w:rPr>
    </w:lvl>
    <w:lvl w:ilvl="8">
      <w:start w:val="0"/>
      <w:numFmt w:val="bullet"/>
      <w:lvlText w:val="•"/>
      <w:lvlJc w:val="left"/>
      <w:pPr>
        <w:ind w:left="7017" w:hanging="281"/>
      </w:pPr>
      <w:rPr>
        <w:rFonts w:hint="default"/>
        <w:lang w:val="ms" w:eastAsia="en-US" w:bidi="ar-SA"/>
      </w:rPr>
    </w:lvl>
  </w:abstractNum>
  <w:abstractNum w:abstractNumId="13">
    <w:multiLevelType w:val="hybridMultilevel"/>
    <w:lvl w:ilvl="0">
      <w:start w:val="1"/>
      <w:numFmt w:val="upperLetter"/>
      <w:lvlText w:val="%1."/>
      <w:lvlJc w:val="left"/>
      <w:pPr>
        <w:ind w:left="861" w:hanging="293"/>
        <w:jc w:val="left"/>
      </w:pPr>
      <w:rPr>
        <w:rFonts w:hint="default" w:ascii="Times New Roman" w:hAnsi="Times New Roman" w:eastAsia="Times New Roman" w:cs="Times New Roman"/>
        <w:b/>
        <w:bCs/>
        <w:i w:val="0"/>
        <w:iCs w:val="0"/>
        <w:spacing w:val="0"/>
        <w:w w:val="100"/>
        <w:sz w:val="24"/>
        <w:szCs w:val="24"/>
        <w:lang w:val="ms" w:eastAsia="en-US" w:bidi="ar-SA"/>
      </w:rPr>
    </w:lvl>
    <w:lvl w:ilvl="1">
      <w:start w:val="1"/>
      <w:numFmt w:val="decimal"/>
      <w:lvlText w:val="%2."/>
      <w:lvlJc w:val="left"/>
      <w:pPr>
        <w:ind w:left="1091" w:hanging="240"/>
        <w:jc w:val="left"/>
      </w:pPr>
      <w:rPr>
        <w:rFonts w:hint="default" w:ascii="Times New Roman" w:hAnsi="Times New Roman" w:eastAsia="Times New Roman" w:cs="Times New Roman"/>
        <w:b/>
        <w:bCs/>
        <w:i w:val="0"/>
        <w:iCs w:val="0"/>
        <w:spacing w:val="0"/>
        <w:w w:val="100"/>
        <w:sz w:val="24"/>
        <w:szCs w:val="24"/>
        <w:lang w:val="ms" w:eastAsia="en-US" w:bidi="ar-SA"/>
      </w:rPr>
    </w:lvl>
    <w:lvl w:ilvl="2">
      <w:start w:val="1"/>
      <w:numFmt w:val="lowerLetter"/>
      <w:lvlText w:val="%3."/>
      <w:lvlJc w:val="left"/>
      <w:pPr>
        <w:ind w:left="1420" w:hanging="360"/>
        <w:jc w:val="right"/>
      </w:pPr>
      <w:rPr>
        <w:rFonts w:hint="default" w:ascii="Times New Roman" w:hAnsi="Times New Roman" w:eastAsia="Times New Roman" w:cs="Times New Roman"/>
        <w:b/>
        <w:bCs/>
        <w:i w:val="0"/>
        <w:iCs w:val="0"/>
        <w:spacing w:val="0"/>
        <w:w w:val="100"/>
        <w:sz w:val="24"/>
        <w:szCs w:val="24"/>
        <w:lang w:val="ms" w:eastAsia="en-US" w:bidi="ar-SA"/>
      </w:rPr>
    </w:lvl>
    <w:lvl w:ilvl="3">
      <w:start w:val="1"/>
      <w:numFmt w:val="decimal"/>
      <w:lvlText w:val="%4)"/>
      <w:lvlJc w:val="left"/>
      <w:pPr>
        <w:ind w:left="1845" w:hanging="360"/>
        <w:jc w:val="right"/>
      </w:pPr>
      <w:rPr>
        <w:rFonts w:hint="default"/>
        <w:spacing w:val="0"/>
        <w:w w:val="100"/>
        <w:lang w:val="ms" w:eastAsia="en-US" w:bidi="ar-SA"/>
      </w:rPr>
    </w:lvl>
    <w:lvl w:ilvl="4">
      <w:start w:val="0"/>
      <w:numFmt w:val="bullet"/>
      <w:lvlText w:val="•"/>
      <w:lvlJc w:val="left"/>
      <w:pPr>
        <w:ind w:left="1420" w:hanging="360"/>
      </w:pPr>
      <w:rPr>
        <w:rFonts w:hint="default"/>
        <w:lang w:val="ms" w:eastAsia="en-US" w:bidi="ar-SA"/>
      </w:rPr>
    </w:lvl>
    <w:lvl w:ilvl="5">
      <w:start w:val="0"/>
      <w:numFmt w:val="bullet"/>
      <w:lvlText w:val="•"/>
      <w:lvlJc w:val="left"/>
      <w:pPr>
        <w:ind w:left="1700" w:hanging="360"/>
      </w:pPr>
      <w:rPr>
        <w:rFonts w:hint="default"/>
        <w:lang w:val="ms" w:eastAsia="en-US" w:bidi="ar-SA"/>
      </w:rPr>
    </w:lvl>
    <w:lvl w:ilvl="6">
      <w:start w:val="0"/>
      <w:numFmt w:val="bullet"/>
      <w:lvlText w:val="•"/>
      <w:lvlJc w:val="left"/>
      <w:pPr>
        <w:ind w:left="1840" w:hanging="360"/>
      </w:pPr>
      <w:rPr>
        <w:rFonts w:hint="default"/>
        <w:lang w:val="ms" w:eastAsia="en-US" w:bidi="ar-SA"/>
      </w:rPr>
    </w:lvl>
    <w:lvl w:ilvl="7">
      <w:start w:val="0"/>
      <w:numFmt w:val="bullet"/>
      <w:lvlText w:val="•"/>
      <w:lvlJc w:val="left"/>
      <w:pPr>
        <w:ind w:left="3577" w:hanging="360"/>
      </w:pPr>
      <w:rPr>
        <w:rFonts w:hint="default"/>
        <w:lang w:val="ms" w:eastAsia="en-US" w:bidi="ar-SA"/>
      </w:rPr>
    </w:lvl>
    <w:lvl w:ilvl="8">
      <w:start w:val="0"/>
      <w:numFmt w:val="bullet"/>
      <w:lvlText w:val="•"/>
      <w:lvlJc w:val="left"/>
      <w:pPr>
        <w:ind w:left="5314" w:hanging="360"/>
      </w:pPr>
      <w:rPr>
        <w:rFonts w:hint="default"/>
        <w:lang w:val="ms" w:eastAsia="en-US" w:bidi="ar-SA"/>
      </w:rPr>
    </w:lvl>
  </w:abstractNum>
  <w:abstractNum w:abstractNumId="12">
    <w:multiLevelType w:val="hybridMultilevel"/>
    <w:lvl w:ilvl="0">
      <w:start w:val="1"/>
      <w:numFmt w:val="lowerLetter"/>
      <w:lvlText w:val="%1."/>
      <w:lvlJc w:val="left"/>
      <w:pPr>
        <w:ind w:left="1134" w:hanging="284"/>
        <w:jc w:val="left"/>
      </w:pPr>
      <w:rPr>
        <w:rFonts w:hint="default" w:ascii="Times New Roman" w:hAnsi="Times New Roman" w:eastAsia="Times New Roman" w:cs="Times New Roman"/>
        <w:b w:val="0"/>
        <w:bCs w:val="0"/>
        <w:i w:val="0"/>
        <w:iCs w:val="0"/>
        <w:spacing w:val="-1"/>
        <w:w w:val="100"/>
        <w:sz w:val="24"/>
        <w:szCs w:val="24"/>
        <w:lang w:val="ms" w:eastAsia="en-US" w:bidi="ar-SA"/>
      </w:rPr>
    </w:lvl>
    <w:lvl w:ilvl="1">
      <w:start w:val="1"/>
      <w:numFmt w:val="decimal"/>
      <w:lvlText w:val="%2)"/>
      <w:lvlJc w:val="left"/>
      <w:pPr>
        <w:ind w:left="1420" w:hanging="284"/>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0"/>
      <w:numFmt w:val="bullet"/>
      <w:lvlText w:val="•"/>
      <w:lvlJc w:val="left"/>
      <w:pPr>
        <w:ind w:left="2238" w:hanging="284"/>
      </w:pPr>
      <w:rPr>
        <w:rFonts w:hint="default"/>
        <w:lang w:val="ms" w:eastAsia="en-US" w:bidi="ar-SA"/>
      </w:rPr>
    </w:lvl>
    <w:lvl w:ilvl="3">
      <w:start w:val="0"/>
      <w:numFmt w:val="bullet"/>
      <w:lvlText w:val="•"/>
      <w:lvlJc w:val="left"/>
      <w:pPr>
        <w:ind w:left="3057" w:hanging="284"/>
      </w:pPr>
      <w:rPr>
        <w:rFonts w:hint="default"/>
        <w:lang w:val="ms" w:eastAsia="en-US" w:bidi="ar-SA"/>
      </w:rPr>
    </w:lvl>
    <w:lvl w:ilvl="4">
      <w:start w:val="0"/>
      <w:numFmt w:val="bullet"/>
      <w:lvlText w:val="•"/>
      <w:lvlJc w:val="left"/>
      <w:pPr>
        <w:ind w:left="3876" w:hanging="284"/>
      </w:pPr>
      <w:rPr>
        <w:rFonts w:hint="default"/>
        <w:lang w:val="ms" w:eastAsia="en-US" w:bidi="ar-SA"/>
      </w:rPr>
    </w:lvl>
    <w:lvl w:ilvl="5">
      <w:start w:val="0"/>
      <w:numFmt w:val="bullet"/>
      <w:lvlText w:val="•"/>
      <w:lvlJc w:val="left"/>
      <w:pPr>
        <w:ind w:left="4695" w:hanging="284"/>
      </w:pPr>
      <w:rPr>
        <w:rFonts w:hint="default"/>
        <w:lang w:val="ms" w:eastAsia="en-US" w:bidi="ar-SA"/>
      </w:rPr>
    </w:lvl>
    <w:lvl w:ilvl="6">
      <w:start w:val="0"/>
      <w:numFmt w:val="bullet"/>
      <w:lvlText w:val="•"/>
      <w:lvlJc w:val="left"/>
      <w:pPr>
        <w:ind w:left="5514" w:hanging="284"/>
      </w:pPr>
      <w:rPr>
        <w:rFonts w:hint="default"/>
        <w:lang w:val="ms" w:eastAsia="en-US" w:bidi="ar-SA"/>
      </w:rPr>
    </w:lvl>
    <w:lvl w:ilvl="7">
      <w:start w:val="0"/>
      <w:numFmt w:val="bullet"/>
      <w:lvlText w:val="•"/>
      <w:lvlJc w:val="left"/>
      <w:pPr>
        <w:ind w:left="6332" w:hanging="284"/>
      </w:pPr>
      <w:rPr>
        <w:rFonts w:hint="default"/>
        <w:lang w:val="ms" w:eastAsia="en-US" w:bidi="ar-SA"/>
      </w:rPr>
    </w:lvl>
    <w:lvl w:ilvl="8">
      <w:start w:val="0"/>
      <w:numFmt w:val="bullet"/>
      <w:lvlText w:val="•"/>
      <w:lvlJc w:val="left"/>
      <w:pPr>
        <w:ind w:left="7151" w:hanging="284"/>
      </w:pPr>
      <w:rPr>
        <w:rFonts w:hint="default"/>
        <w:lang w:val="ms" w:eastAsia="en-US" w:bidi="ar-SA"/>
      </w:rPr>
    </w:lvl>
  </w:abstractNum>
  <w:abstractNum w:abstractNumId="11">
    <w:multiLevelType w:val="hybridMultilevel"/>
    <w:lvl w:ilvl="0">
      <w:start w:val="1"/>
      <w:numFmt w:val="lowerLetter"/>
      <w:lvlText w:val="%1."/>
      <w:lvlJc w:val="left"/>
      <w:pPr>
        <w:ind w:left="1420" w:hanging="284"/>
        <w:jc w:val="left"/>
      </w:pPr>
      <w:rPr>
        <w:rFonts w:hint="default" w:ascii="Times New Roman" w:hAnsi="Times New Roman" w:eastAsia="Times New Roman" w:cs="Times New Roman"/>
        <w:b w:val="0"/>
        <w:bCs w:val="0"/>
        <w:i w:val="0"/>
        <w:iCs w:val="0"/>
        <w:spacing w:val="-1"/>
        <w:w w:val="100"/>
        <w:sz w:val="24"/>
        <w:szCs w:val="24"/>
        <w:lang w:val="ms" w:eastAsia="en-US" w:bidi="ar-SA"/>
      </w:rPr>
    </w:lvl>
    <w:lvl w:ilvl="1">
      <w:start w:val="0"/>
      <w:numFmt w:val="bullet"/>
      <w:lvlText w:val="•"/>
      <w:lvlJc w:val="left"/>
      <w:pPr>
        <w:ind w:left="2156" w:hanging="284"/>
      </w:pPr>
      <w:rPr>
        <w:rFonts w:hint="default"/>
        <w:lang w:val="ms" w:eastAsia="en-US" w:bidi="ar-SA"/>
      </w:rPr>
    </w:lvl>
    <w:lvl w:ilvl="2">
      <w:start w:val="0"/>
      <w:numFmt w:val="bullet"/>
      <w:lvlText w:val="•"/>
      <w:lvlJc w:val="left"/>
      <w:pPr>
        <w:ind w:left="2893" w:hanging="284"/>
      </w:pPr>
      <w:rPr>
        <w:rFonts w:hint="default"/>
        <w:lang w:val="ms" w:eastAsia="en-US" w:bidi="ar-SA"/>
      </w:rPr>
    </w:lvl>
    <w:lvl w:ilvl="3">
      <w:start w:val="0"/>
      <w:numFmt w:val="bullet"/>
      <w:lvlText w:val="•"/>
      <w:lvlJc w:val="left"/>
      <w:pPr>
        <w:ind w:left="3630" w:hanging="284"/>
      </w:pPr>
      <w:rPr>
        <w:rFonts w:hint="default"/>
        <w:lang w:val="ms" w:eastAsia="en-US" w:bidi="ar-SA"/>
      </w:rPr>
    </w:lvl>
    <w:lvl w:ilvl="4">
      <w:start w:val="0"/>
      <w:numFmt w:val="bullet"/>
      <w:lvlText w:val="•"/>
      <w:lvlJc w:val="left"/>
      <w:pPr>
        <w:ind w:left="4367" w:hanging="284"/>
      </w:pPr>
      <w:rPr>
        <w:rFonts w:hint="default"/>
        <w:lang w:val="ms" w:eastAsia="en-US" w:bidi="ar-SA"/>
      </w:rPr>
    </w:lvl>
    <w:lvl w:ilvl="5">
      <w:start w:val="0"/>
      <w:numFmt w:val="bullet"/>
      <w:lvlText w:val="•"/>
      <w:lvlJc w:val="left"/>
      <w:pPr>
        <w:ind w:left="5104" w:hanging="284"/>
      </w:pPr>
      <w:rPr>
        <w:rFonts w:hint="default"/>
        <w:lang w:val="ms" w:eastAsia="en-US" w:bidi="ar-SA"/>
      </w:rPr>
    </w:lvl>
    <w:lvl w:ilvl="6">
      <w:start w:val="0"/>
      <w:numFmt w:val="bullet"/>
      <w:lvlText w:val="•"/>
      <w:lvlJc w:val="left"/>
      <w:pPr>
        <w:ind w:left="5841" w:hanging="284"/>
      </w:pPr>
      <w:rPr>
        <w:rFonts w:hint="default"/>
        <w:lang w:val="ms" w:eastAsia="en-US" w:bidi="ar-SA"/>
      </w:rPr>
    </w:lvl>
    <w:lvl w:ilvl="7">
      <w:start w:val="0"/>
      <w:numFmt w:val="bullet"/>
      <w:lvlText w:val="•"/>
      <w:lvlJc w:val="left"/>
      <w:pPr>
        <w:ind w:left="6578" w:hanging="284"/>
      </w:pPr>
      <w:rPr>
        <w:rFonts w:hint="default"/>
        <w:lang w:val="ms" w:eastAsia="en-US" w:bidi="ar-SA"/>
      </w:rPr>
    </w:lvl>
    <w:lvl w:ilvl="8">
      <w:start w:val="0"/>
      <w:numFmt w:val="bullet"/>
      <w:lvlText w:val="•"/>
      <w:lvlJc w:val="left"/>
      <w:pPr>
        <w:ind w:left="7315" w:hanging="284"/>
      </w:pPr>
      <w:rPr>
        <w:rFonts w:hint="default"/>
        <w:lang w:val="ms" w:eastAsia="en-US" w:bidi="ar-SA"/>
      </w:rPr>
    </w:lvl>
  </w:abstractNum>
  <w:abstractNum w:abstractNumId="10">
    <w:multiLevelType w:val="hybridMultilevel"/>
    <w:lvl w:ilvl="0">
      <w:start w:val="1"/>
      <w:numFmt w:val="lowerLetter"/>
      <w:lvlText w:val="%1."/>
      <w:lvlJc w:val="left"/>
      <w:pPr>
        <w:ind w:left="1420" w:hanging="284"/>
        <w:jc w:val="left"/>
      </w:pPr>
      <w:rPr>
        <w:rFonts w:hint="default" w:ascii="Times New Roman" w:hAnsi="Times New Roman" w:eastAsia="Times New Roman" w:cs="Times New Roman"/>
        <w:b w:val="0"/>
        <w:bCs w:val="0"/>
        <w:i w:val="0"/>
        <w:iCs w:val="0"/>
        <w:spacing w:val="-1"/>
        <w:w w:val="100"/>
        <w:sz w:val="24"/>
        <w:szCs w:val="24"/>
        <w:lang w:val="ms" w:eastAsia="en-US" w:bidi="ar-SA"/>
      </w:rPr>
    </w:lvl>
    <w:lvl w:ilvl="1">
      <w:start w:val="0"/>
      <w:numFmt w:val="bullet"/>
      <w:lvlText w:val="•"/>
      <w:lvlJc w:val="left"/>
      <w:pPr>
        <w:ind w:left="2156" w:hanging="284"/>
      </w:pPr>
      <w:rPr>
        <w:rFonts w:hint="default"/>
        <w:lang w:val="ms" w:eastAsia="en-US" w:bidi="ar-SA"/>
      </w:rPr>
    </w:lvl>
    <w:lvl w:ilvl="2">
      <w:start w:val="0"/>
      <w:numFmt w:val="bullet"/>
      <w:lvlText w:val="•"/>
      <w:lvlJc w:val="left"/>
      <w:pPr>
        <w:ind w:left="2893" w:hanging="284"/>
      </w:pPr>
      <w:rPr>
        <w:rFonts w:hint="default"/>
        <w:lang w:val="ms" w:eastAsia="en-US" w:bidi="ar-SA"/>
      </w:rPr>
    </w:lvl>
    <w:lvl w:ilvl="3">
      <w:start w:val="0"/>
      <w:numFmt w:val="bullet"/>
      <w:lvlText w:val="•"/>
      <w:lvlJc w:val="left"/>
      <w:pPr>
        <w:ind w:left="3630" w:hanging="284"/>
      </w:pPr>
      <w:rPr>
        <w:rFonts w:hint="default"/>
        <w:lang w:val="ms" w:eastAsia="en-US" w:bidi="ar-SA"/>
      </w:rPr>
    </w:lvl>
    <w:lvl w:ilvl="4">
      <w:start w:val="0"/>
      <w:numFmt w:val="bullet"/>
      <w:lvlText w:val="•"/>
      <w:lvlJc w:val="left"/>
      <w:pPr>
        <w:ind w:left="4367" w:hanging="284"/>
      </w:pPr>
      <w:rPr>
        <w:rFonts w:hint="default"/>
        <w:lang w:val="ms" w:eastAsia="en-US" w:bidi="ar-SA"/>
      </w:rPr>
    </w:lvl>
    <w:lvl w:ilvl="5">
      <w:start w:val="0"/>
      <w:numFmt w:val="bullet"/>
      <w:lvlText w:val="•"/>
      <w:lvlJc w:val="left"/>
      <w:pPr>
        <w:ind w:left="5104" w:hanging="284"/>
      </w:pPr>
      <w:rPr>
        <w:rFonts w:hint="default"/>
        <w:lang w:val="ms" w:eastAsia="en-US" w:bidi="ar-SA"/>
      </w:rPr>
    </w:lvl>
    <w:lvl w:ilvl="6">
      <w:start w:val="0"/>
      <w:numFmt w:val="bullet"/>
      <w:lvlText w:val="•"/>
      <w:lvlJc w:val="left"/>
      <w:pPr>
        <w:ind w:left="5841" w:hanging="284"/>
      </w:pPr>
      <w:rPr>
        <w:rFonts w:hint="default"/>
        <w:lang w:val="ms" w:eastAsia="en-US" w:bidi="ar-SA"/>
      </w:rPr>
    </w:lvl>
    <w:lvl w:ilvl="7">
      <w:start w:val="0"/>
      <w:numFmt w:val="bullet"/>
      <w:lvlText w:val="•"/>
      <w:lvlJc w:val="left"/>
      <w:pPr>
        <w:ind w:left="6578" w:hanging="284"/>
      </w:pPr>
      <w:rPr>
        <w:rFonts w:hint="default"/>
        <w:lang w:val="ms" w:eastAsia="en-US" w:bidi="ar-SA"/>
      </w:rPr>
    </w:lvl>
    <w:lvl w:ilvl="8">
      <w:start w:val="0"/>
      <w:numFmt w:val="bullet"/>
      <w:lvlText w:val="•"/>
      <w:lvlJc w:val="left"/>
      <w:pPr>
        <w:ind w:left="7315" w:hanging="284"/>
      </w:pPr>
      <w:rPr>
        <w:rFonts w:hint="default"/>
        <w:lang w:val="ms" w:eastAsia="en-US" w:bidi="ar-SA"/>
      </w:rPr>
    </w:lvl>
  </w:abstractNum>
  <w:abstractNum w:abstractNumId="9">
    <w:multiLevelType w:val="hybridMultilevel"/>
    <w:lvl w:ilvl="0">
      <w:start w:val="1"/>
      <w:numFmt w:val="decimal"/>
      <w:lvlText w:val="%1)"/>
      <w:lvlJc w:val="left"/>
      <w:pPr>
        <w:ind w:left="1701" w:hanging="281"/>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2408" w:hanging="281"/>
      </w:pPr>
      <w:rPr>
        <w:rFonts w:hint="default"/>
        <w:lang w:val="ms" w:eastAsia="en-US" w:bidi="ar-SA"/>
      </w:rPr>
    </w:lvl>
    <w:lvl w:ilvl="2">
      <w:start w:val="0"/>
      <w:numFmt w:val="bullet"/>
      <w:lvlText w:val="•"/>
      <w:lvlJc w:val="left"/>
      <w:pPr>
        <w:ind w:left="3117" w:hanging="281"/>
      </w:pPr>
      <w:rPr>
        <w:rFonts w:hint="default"/>
        <w:lang w:val="ms" w:eastAsia="en-US" w:bidi="ar-SA"/>
      </w:rPr>
    </w:lvl>
    <w:lvl w:ilvl="3">
      <w:start w:val="0"/>
      <w:numFmt w:val="bullet"/>
      <w:lvlText w:val="•"/>
      <w:lvlJc w:val="left"/>
      <w:pPr>
        <w:ind w:left="3826" w:hanging="281"/>
      </w:pPr>
      <w:rPr>
        <w:rFonts w:hint="default"/>
        <w:lang w:val="ms" w:eastAsia="en-US" w:bidi="ar-SA"/>
      </w:rPr>
    </w:lvl>
    <w:lvl w:ilvl="4">
      <w:start w:val="0"/>
      <w:numFmt w:val="bullet"/>
      <w:lvlText w:val="•"/>
      <w:lvlJc w:val="left"/>
      <w:pPr>
        <w:ind w:left="4535" w:hanging="281"/>
      </w:pPr>
      <w:rPr>
        <w:rFonts w:hint="default"/>
        <w:lang w:val="ms" w:eastAsia="en-US" w:bidi="ar-SA"/>
      </w:rPr>
    </w:lvl>
    <w:lvl w:ilvl="5">
      <w:start w:val="0"/>
      <w:numFmt w:val="bullet"/>
      <w:lvlText w:val="•"/>
      <w:lvlJc w:val="left"/>
      <w:pPr>
        <w:ind w:left="5244" w:hanging="281"/>
      </w:pPr>
      <w:rPr>
        <w:rFonts w:hint="default"/>
        <w:lang w:val="ms" w:eastAsia="en-US" w:bidi="ar-SA"/>
      </w:rPr>
    </w:lvl>
    <w:lvl w:ilvl="6">
      <w:start w:val="0"/>
      <w:numFmt w:val="bullet"/>
      <w:lvlText w:val="•"/>
      <w:lvlJc w:val="left"/>
      <w:pPr>
        <w:ind w:left="5953" w:hanging="281"/>
      </w:pPr>
      <w:rPr>
        <w:rFonts w:hint="default"/>
        <w:lang w:val="ms" w:eastAsia="en-US" w:bidi="ar-SA"/>
      </w:rPr>
    </w:lvl>
    <w:lvl w:ilvl="7">
      <w:start w:val="0"/>
      <w:numFmt w:val="bullet"/>
      <w:lvlText w:val="•"/>
      <w:lvlJc w:val="left"/>
      <w:pPr>
        <w:ind w:left="6662" w:hanging="281"/>
      </w:pPr>
      <w:rPr>
        <w:rFonts w:hint="default"/>
        <w:lang w:val="ms" w:eastAsia="en-US" w:bidi="ar-SA"/>
      </w:rPr>
    </w:lvl>
    <w:lvl w:ilvl="8">
      <w:start w:val="0"/>
      <w:numFmt w:val="bullet"/>
      <w:lvlText w:val="•"/>
      <w:lvlJc w:val="left"/>
      <w:pPr>
        <w:ind w:left="7371" w:hanging="281"/>
      </w:pPr>
      <w:rPr>
        <w:rFonts w:hint="default"/>
        <w:lang w:val="ms" w:eastAsia="en-US" w:bidi="ar-SA"/>
      </w:rPr>
    </w:lvl>
  </w:abstractNum>
  <w:abstractNum w:abstractNumId="8">
    <w:multiLevelType w:val="hybridMultilevel"/>
    <w:lvl w:ilvl="0">
      <w:start w:val="1"/>
      <w:numFmt w:val="upperLetter"/>
      <w:lvlText w:val="%1."/>
      <w:lvlJc w:val="left"/>
      <w:pPr>
        <w:ind w:left="861" w:hanging="293"/>
        <w:jc w:val="left"/>
      </w:pPr>
      <w:rPr>
        <w:rFonts w:hint="default" w:ascii="Times New Roman" w:hAnsi="Times New Roman" w:eastAsia="Times New Roman" w:cs="Times New Roman"/>
        <w:b/>
        <w:bCs/>
        <w:i w:val="0"/>
        <w:iCs w:val="0"/>
        <w:spacing w:val="0"/>
        <w:w w:val="100"/>
        <w:sz w:val="24"/>
        <w:szCs w:val="24"/>
        <w:lang w:val="ms" w:eastAsia="en-US" w:bidi="ar-SA"/>
      </w:rPr>
    </w:lvl>
    <w:lvl w:ilvl="1">
      <w:start w:val="1"/>
      <w:numFmt w:val="decimal"/>
      <w:lvlText w:val="%2."/>
      <w:lvlJc w:val="left"/>
      <w:pPr>
        <w:ind w:left="1134" w:hanging="284"/>
        <w:jc w:val="left"/>
      </w:pPr>
      <w:rPr>
        <w:rFonts w:hint="default" w:ascii="Times New Roman" w:hAnsi="Times New Roman" w:eastAsia="Times New Roman" w:cs="Times New Roman"/>
        <w:b/>
        <w:bCs/>
        <w:i w:val="0"/>
        <w:iCs w:val="0"/>
        <w:spacing w:val="0"/>
        <w:w w:val="100"/>
        <w:sz w:val="24"/>
        <w:szCs w:val="24"/>
        <w:lang w:val="ms" w:eastAsia="en-US" w:bidi="ar-SA"/>
      </w:rPr>
    </w:lvl>
    <w:lvl w:ilvl="2">
      <w:start w:val="1"/>
      <w:numFmt w:val="lowerLetter"/>
      <w:lvlText w:val="%3."/>
      <w:lvlJc w:val="left"/>
      <w:pPr>
        <w:ind w:left="1420" w:hanging="286"/>
        <w:jc w:val="left"/>
      </w:pPr>
      <w:rPr>
        <w:rFonts w:hint="default"/>
        <w:spacing w:val="-1"/>
        <w:w w:val="100"/>
        <w:lang w:val="ms" w:eastAsia="en-US" w:bidi="ar-SA"/>
      </w:rPr>
    </w:lvl>
    <w:lvl w:ilvl="3">
      <w:start w:val="1"/>
      <w:numFmt w:val="decimal"/>
      <w:lvlText w:val="%4)"/>
      <w:lvlJc w:val="left"/>
      <w:pPr>
        <w:ind w:left="1701" w:hanging="286"/>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4">
      <w:start w:val="0"/>
      <w:numFmt w:val="bullet"/>
      <w:lvlText w:val="•"/>
      <w:lvlJc w:val="left"/>
      <w:pPr>
        <w:ind w:left="1700" w:hanging="286"/>
      </w:pPr>
      <w:rPr>
        <w:rFonts w:hint="default"/>
        <w:lang w:val="ms" w:eastAsia="en-US" w:bidi="ar-SA"/>
      </w:rPr>
    </w:lvl>
    <w:lvl w:ilvl="5">
      <w:start w:val="0"/>
      <w:numFmt w:val="bullet"/>
      <w:lvlText w:val="•"/>
      <w:lvlJc w:val="left"/>
      <w:pPr>
        <w:ind w:left="2881" w:hanging="286"/>
      </w:pPr>
      <w:rPr>
        <w:rFonts w:hint="default"/>
        <w:lang w:val="ms" w:eastAsia="en-US" w:bidi="ar-SA"/>
      </w:rPr>
    </w:lvl>
    <w:lvl w:ilvl="6">
      <w:start w:val="0"/>
      <w:numFmt w:val="bullet"/>
      <w:lvlText w:val="•"/>
      <w:lvlJc w:val="left"/>
      <w:pPr>
        <w:ind w:left="4063" w:hanging="286"/>
      </w:pPr>
      <w:rPr>
        <w:rFonts w:hint="default"/>
        <w:lang w:val="ms" w:eastAsia="en-US" w:bidi="ar-SA"/>
      </w:rPr>
    </w:lvl>
    <w:lvl w:ilvl="7">
      <w:start w:val="0"/>
      <w:numFmt w:val="bullet"/>
      <w:lvlText w:val="•"/>
      <w:lvlJc w:val="left"/>
      <w:pPr>
        <w:ind w:left="5244" w:hanging="286"/>
      </w:pPr>
      <w:rPr>
        <w:rFonts w:hint="default"/>
        <w:lang w:val="ms" w:eastAsia="en-US" w:bidi="ar-SA"/>
      </w:rPr>
    </w:lvl>
    <w:lvl w:ilvl="8">
      <w:start w:val="0"/>
      <w:numFmt w:val="bullet"/>
      <w:lvlText w:val="•"/>
      <w:lvlJc w:val="left"/>
      <w:pPr>
        <w:ind w:left="6426" w:hanging="286"/>
      </w:pPr>
      <w:rPr>
        <w:rFonts w:hint="default"/>
        <w:lang w:val="ms" w:eastAsia="en-US" w:bidi="ar-SA"/>
      </w:rPr>
    </w:lvl>
  </w:abstractNum>
  <w:abstractNum w:abstractNumId="7">
    <w:multiLevelType w:val="hybridMultilevel"/>
    <w:lvl w:ilvl="0">
      <w:start w:val="1"/>
      <w:numFmt w:val="upperLetter"/>
      <w:lvlText w:val="%1."/>
      <w:lvlJc w:val="left"/>
      <w:pPr>
        <w:ind w:left="851" w:hanging="284"/>
        <w:jc w:val="left"/>
      </w:pPr>
      <w:rPr>
        <w:rFonts w:hint="default" w:ascii="Times New Roman" w:hAnsi="Times New Roman" w:eastAsia="Times New Roman" w:cs="Times New Roman"/>
        <w:b/>
        <w:bCs/>
        <w:i w:val="0"/>
        <w:iCs w:val="0"/>
        <w:spacing w:val="-1"/>
        <w:w w:val="100"/>
        <w:sz w:val="24"/>
        <w:szCs w:val="24"/>
        <w:lang w:val="ms" w:eastAsia="en-US" w:bidi="ar-SA"/>
      </w:rPr>
    </w:lvl>
    <w:lvl w:ilvl="1">
      <w:start w:val="1"/>
      <w:numFmt w:val="decimal"/>
      <w:lvlText w:val="%2."/>
      <w:lvlJc w:val="left"/>
      <w:pPr>
        <w:ind w:left="1134" w:hanging="284"/>
        <w:jc w:val="right"/>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1"/>
      <w:numFmt w:val="lowerLetter"/>
      <w:lvlText w:val="%3."/>
      <w:lvlJc w:val="left"/>
      <w:pPr>
        <w:ind w:left="1420" w:hanging="284"/>
        <w:jc w:val="left"/>
      </w:pPr>
      <w:rPr>
        <w:rFonts w:hint="default" w:ascii="Times New Roman" w:hAnsi="Times New Roman" w:eastAsia="Times New Roman" w:cs="Times New Roman"/>
        <w:b w:val="0"/>
        <w:bCs w:val="0"/>
        <w:i w:val="0"/>
        <w:iCs w:val="0"/>
        <w:spacing w:val="-1"/>
        <w:w w:val="100"/>
        <w:sz w:val="24"/>
        <w:szCs w:val="24"/>
        <w:lang w:val="ms" w:eastAsia="en-US" w:bidi="ar-SA"/>
      </w:rPr>
    </w:lvl>
    <w:lvl w:ilvl="3">
      <w:start w:val="0"/>
      <w:numFmt w:val="bullet"/>
      <w:lvlText w:val="•"/>
      <w:lvlJc w:val="left"/>
      <w:pPr>
        <w:ind w:left="2341" w:hanging="284"/>
      </w:pPr>
      <w:rPr>
        <w:rFonts w:hint="default"/>
        <w:lang w:val="ms" w:eastAsia="en-US" w:bidi="ar-SA"/>
      </w:rPr>
    </w:lvl>
    <w:lvl w:ilvl="4">
      <w:start w:val="0"/>
      <w:numFmt w:val="bullet"/>
      <w:lvlText w:val="•"/>
      <w:lvlJc w:val="left"/>
      <w:pPr>
        <w:ind w:left="3262" w:hanging="284"/>
      </w:pPr>
      <w:rPr>
        <w:rFonts w:hint="default"/>
        <w:lang w:val="ms" w:eastAsia="en-US" w:bidi="ar-SA"/>
      </w:rPr>
    </w:lvl>
    <w:lvl w:ilvl="5">
      <w:start w:val="0"/>
      <w:numFmt w:val="bullet"/>
      <w:lvlText w:val="•"/>
      <w:lvlJc w:val="left"/>
      <w:pPr>
        <w:ind w:left="4183" w:hanging="284"/>
      </w:pPr>
      <w:rPr>
        <w:rFonts w:hint="default"/>
        <w:lang w:val="ms" w:eastAsia="en-US" w:bidi="ar-SA"/>
      </w:rPr>
    </w:lvl>
    <w:lvl w:ilvl="6">
      <w:start w:val="0"/>
      <w:numFmt w:val="bullet"/>
      <w:lvlText w:val="•"/>
      <w:lvlJc w:val="left"/>
      <w:pPr>
        <w:ind w:left="5104" w:hanging="284"/>
      </w:pPr>
      <w:rPr>
        <w:rFonts w:hint="default"/>
        <w:lang w:val="ms" w:eastAsia="en-US" w:bidi="ar-SA"/>
      </w:rPr>
    </w:lvl>
    <w:lvl w:ilvl="7">
      <w:start w:val="0"/>
      <w:numFmt w:val="bullet"/>
      <w:lvlText w:val="•"/>
      <w:lvlJc w:val="left"/>
      <w:pPr>
        <w:ind w:left="6025" w:hanging="284"/>
      </w:pPr>
      <w:rPr>
        <w:rFonts w:hint="default"/>
        <w:lang w:val="ms" w:eastAsia="en-US" w:bidi="ar-SA"/>
      </w:rPr>
    </w:lvl>
    <w:lvl w:ilvl="8">
      <w:start w:val="0"/>
      <w:numFmt w:val="bullet"/>
      <w:lvlText w:val="•"/>
      <w:lvlJc w:val="left"/>
      <w:pPr>
        <w:ind w:left="6947" w:hanging="284"/>
      </w:pPr>
      <w:rPr>
        <w:rFonts w:hint="default"/>
        <w:lang w:val="ms" w:eastAsia="en-US" w:bidi="ar-SA"/>
      </w:rPr>
    </w:lvl>
  </w:abstractNum>
  <w:abstractNum w:abstractNumId="6">
    <w:multiLevelType w:val="hybridMultilevel"/>
    <w:lvl w:ilvl="0">
      <w:start w:val="1"/>
      <w:numFmt w:val="upperLetter"/>
      <w:lvlText w:val="%1."/>
      <w:lvlJc w:val="left"/>
      <w:pPr>
        <w:ind w:left="1082" w:hanging="294"/>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1850" w:hanging="294"/>
      </w:pPr>
      <w:rPr>
        <w:rFonts w:hint="default"/>
        <w:lang w:val="ms" w:eastAsia="en-US" w:bidi="ar-SA"/>
      </w:rPr>
    </w:lvl>
    <w:lvl w:ilvl="2">
      <w:start w:val="0"/>
      <w:numFmt w:val="bullet"/>
      <w:lvlText w:val="•"/>
      <w:lvlJc w:val="left"/>
      <w:pPr>
        <w:ind w:left="2621" w:hanging="294"/>
      </w:pPr>
      <w:rPr>
        <w:rFonts w:hint="default"/>
        <w:lang w:val="ms" w:eastAsia="en-US" w:bidi="ar-SA"/>
      </w:rPr>
    </w:lvl>
    <w:lvl w:ilvl="3">
      <w:start w:val="0"/>
      <w:numFmt w:val="bullet"/>
      <w:lvlText w:val="•"/>
      <w:lvlJc w:val="left"/>
      <w:pPr>
        <w:ind w:left="3392" w:hanging="294"/>
      </w:pPr>
      <w:rPr>
        <w:rFonts w:hint="default"/>
        <w:lang w:val="ms" w:eastAsia="en-US" w:bidi="ar-SA"/>
      </w:rPr>
    </w:lvl>
    <w:lvl w:ilvl="4">
      <w:start w:val="0"/>
      <w:numFmt w:val="bullet"/>
      <w:lvlText w:val="•"/>
      <w:lvlJc w:val="left"/>
      <w:pPr>
        <w:ind w:left="4163" w:hanging="294"/>
      </w:pPr>
      <w:rPr>
        <w:rFonts w:hint="default"/>
        <w:lang w:val="ms" w:eastAsia="en-US" w:bidi="ar-SA"/>
      </w:rPr>
    </w:lvl>
    <w:lvl w:ilvl="5">
      <w:start w:val="0"/>
      <w:numFmt w:val="bullet"/>
      <w:lvlText w:val="•"/>
      <w:lvlJc w:val="left"/>
      <w:pPr>
        <w:ind w:left="4934" w:hanging="294"/>
      </w:pPr>
      <w:rPr>
        <w:rFonts w:hint="default"/>
        <w:lang w:val="ms" w:eastAsia="en-US" w:bidi="ar-SA"/>
      </w:rPr>
    </w:lvl>
    <w:lvl w:ilvl="6">
      <w:start w:val="0"/>
      <w:numFmt w:val="bullet"/>
      <w:lvlText w:val="•"/>
      <w:lvlJc w:val="left"/>
      <w:pPr>
        <w:ind w:left="5705" w:hanging="294"/>
      </w:pPr>
      <w:rPr>
        <w:rFonts w:hint="default"/>
        <w:lang w:val="ms" w:eastAsia="en-US" w:bidi="ar-SA"/>
      </w:rPr>
    </w:lvl>
    <w:lvl w:ilvl="7">
      <w:start w:val="0"/>
      <w:numFmt w:val="bullet"/>
      <w:lvlText w:val="•"/>
      <w:lvlJc w:val="left"/>
      <w:pPr>
        <w:ind w:left="6476" w:hanging="294"/>
      </w:pPr>
      <w:rPr>
        <w:rFonts w:hint="default"/>
        <w:lang w:val="ms" w:eastAsia="en-US" w:bidi="ar-SA"/>
      </w:rPr>
    </w:lvl>
    <w:lvl w:ilvl="8">
      <w:start w:val="0"/>
      <w:numFmt w:val="bullet"/>
      <w:lvlText w:val="•"/>
      <w:lvlJc w:val="left"/>
      <w:pPr>
        <w:ind w:left="7247" w:hanging="294"/>
      </w:pPr>
      <w:rPr>
        <w:rFonts w:hint="default"/>
        <w:lang w:val="ms" w:eastAsia="en-US" w:bidi="ar-SA"/>
      </w:rPr>
    </w:lvl>
  </w:abstractNum>
  <w:abstractNum w:abstractNumId="5">
    <w:multiLevelType w:val="hybridMultilevel"/>
    <w:lvl w:ilvl="0">
      <w:start w:val="1"/>
      <w:numFmt w:val="upperLetter"/>
      <w:lvlText w:val="%1."/>
      <w:lvlJc w:val="left"/>
      <w:pPr>
        <w:ind w:left="789" w:hanging="294"/>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1580" w:hanging="294"/>
      </w:pPr>
      <w:rPr>
        <w:rFonts w:hint="default"/>
        <w:lang w:val="ms" w:eastAsia="en-US" w:bidi="ar-SA"/>
      </w:rPr>
    </w:lvl>
    <w:lvl w:ilvl="2">
      <w:start w:val="0"/>
      <w:numFmt w:val="bullet"/>
      <w:lvlText w:val="•"/>
      <w:lvlJc w:val="left"/>
      <w:pPr>
        <w:ind w:left="2381" w:hanging="294"/>
      </w:pPr>
      <w:rPr>
        <w:rFonts w:hint="default"/>
        <w:lang w:val="ms" w:eastAsia="en-US" w:bidi="ar-SA"/>
      </w:rPr>
    </w:lvl>
    <w:lvl w:ilvl="3">
      <w:start w:val="0"/>
      <w:numFmt w:val="bullet"/>
      <w:lvlText w:val="•"/>
      <w:lvlJc w:val="left"/>
      <w:pPr>
        <w:ind w:left="3182" w:hanging="294"/>
      </w:pPr>
      <w:rPr>
        <w:rFonts w:hint="default"/>
        <w:lang w:val="ms" w:eastAsia="en-US" w:bidi="ar-SA"/>
      </w:rPr>
    </w:lvl>
    <w:lvl w:ilvl="4">
      <w:start w:val="0"/>
      <w:numFmt w:val="bullet"/>
      <w:lvlText w:val="•"/>
      <w:lvlJc w:val="left"/>
      <w:pPr>
        <w:ind w:left="3983" w:hanging="294"/>
      </w:pPr>
      <w:rPr>
        <w:rFonts w:hint="default"/>
        <w:lang w:val="ms" w:eastAsia="en-US" w:bidi="ar-SA"/>
      </w:rPr>
    </w:lvl>
    <w:lvl w:ilvl="5">
      <w:start w:val="0"/>
      <w:numFmt w:val="bullet"/>
      <w:lvlText w:val="•"/>
      <w:lvlJc w:val="left"/>
      <w:pPr>
        <w:ind w:left="4784" w:hanging="294"/>
      </w:pPr>
      <w:rPr>
        <w:rFonts w:hint="default"/>
        <w:lang w:val="ms" w:eastAsia="en-US" w:bidi="ar-SA"/>
      </w:rPr>
    </w:lvl>
    <w:lvl w:ilvl="6">
      <w:start w:val="0"/>
      <w:numFmt w:val="bullet"/>
      <w:lvlText w:val="•"/>
      <w:lvlJc w:val="left"/>
      <w:pPr>
        <w:ind w:left="5585" w:hanging="294"/>
      </w:pPr>
      <w:rPr>
        <w:rFonts w:hint="default"/>
        <w:lang w:val="ms" w:eastAsia="en-US" w:bidi="ar-SA"/>
      </w:rPr>
    </w:lvl>
    <w:lvl w:ilvl="7">
      <w:start w:val="0"/>
      <w:numFmt w:val="bullet"/>
      <w:lvlText w:val="•"/>
      <w:lvlJc w:val="left"/>
      <w:pPr>
        <w:ind w:left="6386" w:hanging="294"/>
      </w:pPr>
      <w:rPr>
        <w:rFonts w:hint="default"/>
        <w:lang w:val="ms" w:eastAsia="en-US" w:bidi="ar-SA"/>
      </w:rPr>
    </w:lvl>
    <w:lvl w:ilvl="8">
      <w:start w:val="0"/>
      <w:numFmt w:val="bullet"/>
      <w:lvlText w:val="•"/>
      <w:lvlJc w:val="left"/>
      <w:pPr>
        <w:ind w:left="7187" w:hanging="294"/>
      </w:pPr>
      <w:rPr>
        <w:rFonts w:hint="default"/>
        <w:lang w:val="ms" w:eastAsia="en-US" w:bidi="ar-SA"/>
      </w:rPr>
    </w:lvl>
  </w:abstractNum>
  <w:abstractNum w:abstractNumId="4">
    <w:multiLevelType w:val="hybridMultilevel"/>
    <w:lvl w:ilvl="0">
      <w:start w:val="4"/>
      <w:numFmt w:val="decimal"/>
      <w:lvlText w:val="%1."/>
      <w:lvlJc w:val="left"/>
      <w:pPr>
        <w:ind w:left="1449" w:hanging="442"/>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2174" w:hanging="442"/>
      </w:pPr>
      <w:rPr>
        <w:rFonts w:hint="default"/>
        <w:lang w:val="ms" w:eastAsia="en-US" w:bidi="ar-SA"/>
      </w:rPr>
    </w:lvl>
    <w:lvl w:ilvl="2">
      <w:start w:val="0"/>
      <w:numFmt w:val="bullet"/>
      <w:lvlText w:val="•"/>
      <w:lvlJc w:val="left"/>
      <w:pPr>
        <w:ind w:left="2909" w:hanging="442"/>
      </w:pPr>
      <w:rPr>
        <w:rFonts w:hint="default"/>
        <w:lang w:val="ms" w:eastAsia="en-US" w:bidi="ar-SA"/>
      </w:rPr>
    </w:lvl>
    <w:lvl w:ilvl="3">
      <w:start w:val="0"/>
      <w:numFmt w:val="bullet"/>
      <w:lvlText w:val="•"/>
      <w:lvlJc w:val="left"/>
      <w:pPr>
        <w:ind w:left="3644" w:hanging="442"/>
      </w:pPr>
      <w:rPr>
        <w:rFonts w:hint="default"/>
        <w:lang w:val="ms" w:eastAsia="en-US" w:bidi="ar-SA"/>
      </w:rPr>
    </w:lvl>
    <w:lvl w:ilvl="4">
      <w:start w:val="0"/>
      <w:numFmt w:val="bullet"/>
      <w:lvlText w:val="•"/>
      <w:lvlJc w:val="left"/>
      <w:pPr>
        <w:ind w:left="4379" w:hanging="442"/>
      </w:pPr>
      <w:rPr>
        <w:rFonts w:hint="default"/>
        <w:lang w:val="ms" w:eastAsia="en-US" w:bidi="ar-SA"/>
      </w:rPr>
    </w:lvl>
    <w:lvl w:ilvl="5">
      <w:start w:val="0"/>
      <w:numFmt w:val="bullet"/>
      <w:lvlText w:val="•"/>
      <w:lvlJc w:val="left"/>
      <w:pPr>
        <w:ind w:left="5114" w:hanging="442"/>
      </w:pPr>
      <w:rPr>
        <w:rFonts w:hint="default"/>
        <w:lang w:val="ms" w:eastAsia="en-US" w:bidi="ar-SA"/>
      </w:rPr>
    </w:lvl>
    <w:lvl w:ilvl="6">
      <w:start w:val="0"/>
      <w:numFmt w:val="bullet"/>
      <w:lvlText w:val="•"/>
      <w:lvlJc w:val="left"/>
      <w:pPr>
        <w:ind w:left="5849" w:hanging="442"/>
      </w:pPr>
      <w:rPr>
        <w:rFonts w:hint="default"/>
        <w:lang w:val="ms" w:eastAsia="en-US" w:bidi="ar-SA"/>
      </w:rPr>
    </w:lvl>
    <w:lvl w:ilvl="7">
      <w:start w:val="0"/>
      <w:numFmt w:val="bullet"/>
      <w:lvlText w:val="•"/>
      <w:lvlJc w:val="left"/>
      <w:pPr>
        <w:ind w:left="6584" w:hanging="442"/>
      </w:pPr>
      <w:rPr>
        <w:rFonts w:hint="default"/>
        <w:lang w:val="ms" w:eastAsia="en-US" w:bidi="ar-SA"/>
      </w:rPr>
    </w:lvl>
    <w:lvl w:ilvl="8">
      <w:start w:val="0"/>
      <w:numFmt w:val="bullet"/>
      <w:lvlText w:val="•"/>
      <w:lvlJc w:val="left"/>
      <w:pPr>
        <w:ind w:left="7319" w:hanging="442"/>
      </w:pPr>
      <w:rPr>
        <w:rFonts w:hint="default"/>
        <w:lang w:val="ms" w:eastAsia="en-US" w:bidi="ar-SA"/>
      </w:rPr>
    </w:lvl>
  </w:abstractNum>
  <w:abstractNum w:abstractNumId="3">
    <w:multiLevelType w:val="hybridMultilevel"/>
    <w:lvl w:ilvl="0">
      <w:start w:val="1"/>
      <w:numFmt w:val="upperLetter"/>
      <w:lvlText w:val="%1."/>
      <w:lvlJc w:val="left"/>
      <w:pPr>
        <w:ind w:left="1082" w:hanging="294"/>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1"/>
      <w:numFmt w:val="decimal"/>
      <w:lvlText w:val="%2."/>
      <w:lvlJc w:val="left"/>
      <w:pPr>
        <w:ind w:left="1247" w:hanging="24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0"/>
      <w:numFmt w:val="bullet"/>
      <w:lvlText w:val="•"/>
      <w:lvlJc w:val="left"/>
      <w:pPr>
        <w:ind w:left="2078" w:hanging="240"/>
      </w:pPr>
      <w:rPr>
        <w:rFonts w:hint="default"/>
        <w:lang w:val="ms" w:eastAsia="en-US" w:bidi="ar-SA"/>
      </w:rPr>
    </w:lvl>
    <w:lvl w:ilvl="3">
      <w:start w:val="0"/>
      <w:numFmt w:val="bullet"/>
      <w:lvlText w:val="•"/>
      <w:lvlJc w:val="left"/>
      <w:pPr>
        <w:ind w:left="2917" w:hanging="240"/>
      </w:pPr>
      <w:rPr>
        <w:rFonts w:hint="default"/>
        <w:lang w:val="ms" w:eastAsia="en-US" w:bidi="ar-SA"/>
      </w:rPr>
    </w:lvl>
    <w:lvl w:ilvl="4">
      <w:start w:val="0"/>
      <w:numFmt w:val="bullet"/>
      <w:lvlText w:val="•"/>
      <w:lvlJc w:val="left"/>
      <w:pPr>
        <w:ind w:left="3756" w:hanging="240"/>
      </w:pPr>
      <w:rPr>
        <w:rFonts w:hint="default"/>
        <w:lang w:val="ms" w:eastAsia="en-US" w:bidi="ar-SA"/>
      </w:rPr>
    </w:lvl>
    <w:lvl w:ilvl="5">
      <w:start w:val="0"/>
      <w:numFmt w:val="bullet"/>
      <w:lvlText w:val="•"/>
      <w:lvlJc w:val="left"/>
      <w:pPr>
        <w:ind w:left="4595" w:hanging="240"/>
      </w:pPr>
      <w:rPr>
        <w:rFonts w:hint="default"/>
        <w:lang w:val="ms" w:eastAsia="en-US" w:bidi="ar-SA"/>
      </w:rPr>
    </w:lvl>
    <w:lvl w:ilvl="6">
      <w:start w:val="0"/>
      <w:numFmt w:val="bullet"/>
      <w:lvlText w:val="•"/>
      <w:lvlJc w:val="left"/>
      <w:pPr>
        <w:ind w:left="5434" w:hanging="240"/>
      </w:pPr>
      <w:rPr>
        <w:rFonts w:hint="default"/>
        <w:lang w:val="ms" w:eastAsia="en-US" w:bidi="ar-SA"/>
      </w:rPr>
    </w:lvl>
    <w:lvl w:ilvl="7">
      <w:start w:val="0"/>
      <w:numFmt w:val="bullet"/>
      <w:lvlText w:val="•"/>
      <w:lvlJc w:val="left"/>
      <w:pPr>
        <w:ind w:left="6272" w:hanging="240"/>
      </w:pPr>
      <w:rPr>
        <w:rFonts w:hint="default"/>
        <w:lang w:val="ms" w:eastAsia="en-US" w:bidi="ar-SA"/>
      </w:rPr>
    </w:lvl>
    <w:lvl w:ilvl="8">
      <w:start w:val="0"/>
      <w:numFmt w:val="bullet"/>
      <w:lvlText w:val="•"/>
      <w:lvlJc w:val="left"/>
      <w:pPr>
        <w:ind w:left="7111" w:hanging="240"/>
      </w:pPr>
      <w:rPr>
        <w:rFonts w:hint="default"/>
        <w:lang w:val="ms" w:eastAsia="en-US" w:bidi="ar-SA"/>
      </w:rPr>
    </w:lvl>
  </w:abstractNum>
  <w:abstractNum w:abstractNumId="2">
    <w:multiLevelType w:val="hybridMultilevel"/>
    <w:lvl w:ilvl="0">
      <w:start w:val="1"/>
      <w:numFmt w:val="upperLetter"/>
      <w:lvlText w:val="%1."/>
      <w:lvlJc w:val="left"/>
      <w:pPr>
        <w:ind w:left="1082" w:hanging="294"/>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1"/>
      <w:numFmt w:val="decimal"/>
      <w:lvlText w:val="%2."/>
      <w:lvlJc w:val="left"/>
      <w:pPr>
        <w:ind w:left="1449" w:hanging="442"/>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0"/>
      <w:numFmt w:val="bullet"/>
      <w:lvlText w:val="•"/>
      <w:lvlJc w:val="left"/>
      <w:pPr>
        <w:ind w:left="1440" w:hanging="442"/>
      </w:pPr>
      <w:rPr>
        <w:rFonts w:hint="default"/>
        <w:lang w:val="ms" w:eastAsia="en-US" w:bidi="ar-SA"/>
      </w:rPr>
    </w:lvl>
    <w:lvl w:ilvl="3">
      <w:start w:val="0"/>
      <w:numFmt w:val="bullet"/>
      <w:lvlText w:val="•"/>
      <w:lvlJc w:val="left"/>
      <w:pPr>
        <w:ind w:left="2358" w:hanging="442"/>
      </w:pPr>
      <w:rPr>
        <w:rFonts w:hint="default"/>
        <w:lang w:val="ms" w:eastAsia="en-US" w:bidi="ar-SA"/>
      </w:rPr>
    </w:lvl>
    <w:lvl w:ilvl="4">
      <w:start w:val="0"/>
      <w:numFmt w:val="bullet"/>
      <w:lvlText w:val="•"/>
      <w:lvlJc w:val="left"/>
      <w:pPr>
        <w:ind w:left="3277" w:hanging="442"/>
      </w:pPr>
      <w:rPr>
        <w:rFonts w:hint="default"/>
        <w:lang w:val="ms" w:eastAsia="en-US" w:bidi="ar-SA"/>
      </w:rPr>
    </w:lvl>
    <w:lvl w:ilvl="5">
      <w:start w:val="0"/>
      <w:numFmt w:val="bullet"/>
      <w:lvlText w:val="•"/>
      <w:lvlJc w:val="left"/>
      <w:pPr>
        <w:ind w:left="4196" w:hanging="442"/>
      </w:pPr>
      <w:rPr>
        <w:rFonts w:hint="default"/>
        <w:lang w:val="ms" w:eastAsia="en-US" w:bidi="ar-SA"/>
      </w:rPr>
    </w:lvl>
    <w:lvl w:ilvl="6">
      <w:start w:val="0"/>
      <w:numFmt w:val="bullet"/>
      <w:lvlText w:val="•"/>
      <w:lvlJc w:val="left"/>
      <w:pPr>
        <w:ind w:left="5114" w:hanging="442"/>
      </w:pPr>
      <w:rPr>
        <w:rFonts w:hint="default"/>
        <w:lang w:val="ms" w:eastAsia="en-US" w:bidi="ar-SA"/>
      </w:rPr>
    </w:lvl>
    <w:lvl w:ilvl="7">
      <w:start w:val="0"/>
      <w:numFmt w:val="bullet"/>
      <w:lvlText w:val="•"/>
      <w:lvlJc w:val="left"/>
      <w:pPr>
        <w:ind w:left="6033" w:hanging="442"/>
      </w:pPr>
      <w:rPr>
        <w:rFonts w:hint="default"/>
        <w:lang w:val="ms" w:eastAsia="en-US" w:bidi="ar-SA"/>
      </w:rPr>
    </w:lvl>
    <w:lvl w:ilvl="8">
      <w:start w:val="0"/>
      <w:numFmt w:val="bullet"/>
      <w:lvlText w:val="•"/>
      <w:lvlJc w:val="left"/>
      <w:pPr>
        <w:ind w:left="6952" w:hanging="442"/>
      </w:pPr>
      <w:rPr>
        <w:rFonts w:hint="default"/>
        <w:lang w:val="ms" w:eastAsia="en-US" w:bidi="ar-SA"/>
      </w:rPr>
    </w:lvl>
  </w:abstractNum>
  <w:abstractNum w:abstractNumId="1">
    <w:multiLevelType w:val="hybridMultilevel"/>
    <w:lvl w:ilvl="0">
      <w:start w:val="1"/>
      <w:numFmt w:val="upperLetter"/>
      <w:lvlText w:val="%1."/>
      <w:lvlJc w:val="left"/>
      <w:pPr>
        <w:ind w:left="1228" w:hanging="440"/>
        <w:jc w:val="left"/>
      </w:pPr>
      <w:rPr>
        <w:rFonts w:hint="default" w:ascii="Times New Roman" w:hAnsi="Times New Roman" w:eastAsia="Times New Roman" w:cs="Times New Roman"/>
        <w:b w:val="0"/>
        <w:bCs w:val="0"/>
        <w:i w:val="0"/>
        <w:iCs w:val="0"/>
        <w:spacing w:val="-1"/>
        <w:w w:val="100"/>
        <w:sz w:val="24"/>
        <w:szCs w:val="24"/>
        <w:lang w:val="ms" w:eastAsia="en-US" w:bidi="ar-SA"/>
      </w:rPr>
    </w:lvl>
    <w:lvl w:ilvl="1">
      <w:start w:val="0"/>
      <w:numFmt w:val="bullet"/>
      <w:lvlText w:val="•"/>
      <w:lvlJc w:val="left"/>
      <w:pPr>
        <w:ind w:left="1976" w:hanging="440"/>
      </w:pPr>
      <w:rPr>
        <w:rFonts w:hint="default"/>
        <w:lang w:val="ms" w:eastAsia="en-US" w:bidi="ar-SA"/>
      </w:rPr>
    </w:lvl>
    <w:lvl w:ilvl="2">
      <w:start w:val="0"/>
      <w:numFmt w:val="bullet"/>
      <w:lvlText w:val="•"/>
      <w:lvlJc w:val="left"/>
      <w:pPr>
        <w:ind w:left="2733" w:hanging="440"/>
      </w:pPr>
      <w:rPr>
        <w:rFonts w:hint="default"/>
        <w:lang w:val="ms" w:eastAsia="en-US" w:bidi="ar-SA"/>
      </w:rPr>
    </w:lvl>
    <w:lvl w:ilvl="3">
      <w:start w:val="0"/>
      <w:numFmt w:val="bullet"/>
      <w:lvlText w:val="•"/>
      <w:lvlJc w:val="left"/>
      <w:pPr>
        <w:ind w:left="3490" w:hanging="440"/>
      </w:pPr>
      <w:rPr>
        <w:rFonts w:hint="default"/>
        <w:lang w:val="ms" w:eastAsia="en-US" w:bidi="ar-SA"/>
      </w:rPr>
    </w:lvl>
    <w:lvl w:ilvl="4">
      <w:start w:val="0"/>
      <w:numFmt w:val="bullet"/>
      <w:lvlText w:val="•"/>
      <w:lvlJc w:val="left"/>
      <w:pPr>
        <w:ind w:left="4247" w:hanging="440"/>
      </w:pPr>
      <w:rPr>
        <w:rFonts w:hint="default"/>
        <w:lang w:val="ms" w:eastAsia="en-US" w:bidi="ar-SA"/>
      </w:rPr>
    </w:lvl>
    <w:lvl w:ilvl="5">
      <w:start w:val="0"/>
      <w:numFmt w:val="bullet"/>
      <w:lvlText w:val="•"/>
      <w:lvlJc w:val="left"/>
      <w:pPr>
        <w:ind w:left="5004" w:hanging="440"/>
      </w:pPr>
      <w:rPr>
        <w:rFonts w:hint="default"/>
        <w:lang w:val="ms" w:eastAsia="en-US" w:bidi="ar-SA"/>
      </w:rPr>
    </w:lvl>
    <w:lvl w:ilvl="6">
      <w:start w:val="0"/>
      <w:numFmt w:val="bullet"/>
      <w:lvlText w:val="•"/>
      <w:lvlJc w:val="left"/>
      <w:pPr>
        <w:ind w:left="5761" w:hanging="440"/>
      </w:pPr>
      <w:rPr>
        <w:rFonts w:hint="default"/>
        <w:lang w:val="ms" w:eastAsia="en-US" w:bidi="ar-SA"/>
      </w:rPr>
    </w:lvl>
    <w:lvl w:ilvl="7">
      <w:start w:val="0"/>
      <w:numFmt w:val="bullet"/>
      <w:lvlText w:val="•"/>
      <w:lvlJc w:val="left"/>
      <w:pPr>
        <w:ind w:left="6518" w:hanging="440"/>
      </w:pPr>
      <w:rPr>
        <w:rFonts w:hint="default"/>
        <w:lang w:val="ms" w:eastAsia="en-US" w:bidi="ar-SA"/>
      </w:rPr>
    </w:lvl>
    <w:lvl w:ilvl="8">
      <w:start w:val="0"/>
      <w:numFmt w:val="bullet"/>
      <w:lvlText w:val="•"/>
      <w:lvlJc w:val="left"/>
      <w:pPr>
        <w:ind w:left="7275" w:hanging="440"/>
      </w:pPr>
      <w:rPr>
        <w:rFonts w:hint="default"/>
        <w:lang w:val="ms" w:eastAsia="en-US" w:bidi="ar-SA"/>
      </w:rPr>
    </w:lvl>
  </w:abstractNum>
  <w:abstractNum w:abstractNumId="0">
    <w:multiLevelType w:val="hybridMultilevel"/>
    <w:lvl w:ilvl="0">
      <w:start w:val="1"/>
      <w:numFmt w:val="decimal"/>
      <w:lvlText w:val="%1."/>
      <w:lvlJc w:val="left"/>
      <w:pPr>
        <w:ind w:left="1288"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2030" w:hanging="360"/>
      </w:pPr>
      <w:rPr>
        <w:rFonts w:hint="default"/>
        <w:lang w:val="ms" w:eastAsia="en-US" w:bidi="ar-SA"/>
      </w:rPr>
    </w:lvl>
    <w:lvl w:ilvl="2">
      <w:start w:val="0"/>
      <w:numFmt w:val="bullet"/>
      <w:lvlText w:val="•"/>
      <w:lvlJc w:val="left"/>
      <w:pPr>
        <w:ind w:left="2781" w:hanging="360"/>
      </w:pPr>
      <w:rPr>
        <w:rFonts w:hint="default"/>
        <w:lang w:val="ms" w:eastAsia="en-US" w:bidi="ar-SA"/>
      </w:rPr>
    </w:lvl>
    <w:lvl w:ilvl="3">
      <w:start w:val="0"/>
      <w:numFmt w:val="bullet"/>
      <w:lvlText w:val="•"/>
      <w:lvlJc w:val="left"/>
      <w:pPr>
        <w:ind w:left="3532" w:hanging="360"/>
      </w:pPr>
      <w:rPr>
        <w:rFonts w:hint="default"/>
        <w:lang w:val="ms" w:eastAsia="en-US" w:bidi="ar-SA"/>
      </w:rPr>
    </w:lvl>
    <w:lvl w:ilvl="4">
      <w:start w:val="0"/>
      <w:numFmt w:val="bullet"/>
      <w:lvlText w:val="•"/>
      <w:lvlJc w:val="left"/>
      <w:pPr>
        <w:ind w:left="4283" w:hanging="360"/>
      </w:pPr>
      <w:rPr>
        <w:rFonts w:hint="default"/>
        <w:lang w:val="ms" w:eastAsia="en-US" w:bidi="ar-SA"/>
      </w:rPr>
    </w:lvl>
    <w:lvl w:ilvl="5">
      <w:start w:val="0"/>
      <w:numFmt w:val="bullet"/>
      <w:lvlText w:val="•"/>
      <w:lvlJc w:val="left"/>
      <w:pPr>
        <w:ind w:left="5034" w:hanging="360"/>
      </w:pPr>
      <w:rPr>
        <w:rFonts w:hint="default"/>
        <w:lang w:val="ms" w:eastAsia="en-US" w:bidi="ar-SA"/>
      </w:rPr>
    </w:lvl>
    <w:lvl w:ilvl="6">
      <w:start w:val="0"/>
      <w:numFmt w:val="bullet"/>
      <w:lvlText w:val="•"/>
      <w:lvlJc w:val="left"/>
      <w:pPr>
        <w:ind w:left="5785" w:hanging="360"/>
      </w:pPr>
      <w:rPr>
        <w:rFonts w:hint="default"/>
        <w:lang w:val="ms" w:eastAsia="en-US" w:bidi="ar-SA"/>
      </w:rPr>
    </w:lvl>
    <w:lvl w:ilvl="7">
      <w:start w:val="0"/>
      <w:numFmt w:val="bullet"/>
      <w:lvlText w:val="•"/>
      <w:lvlJc w:val="left"/>
      <w:pPr>
        <w:ind w:left="6536" w:hanging="360"/>
      </w:pPr>
      <w:rPr>
        <w:rFonts w:hint="default"/>
        <w:lang w:val="ms" w:eastAsia="en-US" w:bidi="ar-SA"/>
      </w:rPr>
    </w:lvl>
    <w:lvl w:ilvl="8">
      <w:start w:val="0"/>
      <w:numFmt w:val="bullet"/>
      <w:lvlText w:val="•"/>
      <w:lvlJc w:val="left"/>
      <w:pPr>
        <w:ind w:left="7287" w:hanging="360"/>
      </w:pPr>
      <w:rPr>
        <w:rFonts w:hint="default"/>
        <w:lang w:val="ms" w:eastAsia="en-US" w:bidi="ar-SA"/>
      </w:rPr>
    </w:lvl>
  </w:abstract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ms" w:eastAsia="en-US" w:bidi="ar-SA"/>
    </w:rPr>
  </w:style>
  <w:style w:styleId="TOC1" w:type="paragraph">
    <w:name w:val="TOC 1"/>
    <w:basedOn w:val="Normal"/>
    <w:uiPriority w:val="1"/>
    <w:qFormat/>
    <w:pPr>
      <w:spacing w:before="120"/>
      <w:ind w:left="568"/>
    </w:pPr>
    <w:rPr>
      <w:rFonts w:ascii="Times New Roman" w:hAnsi="Times New Roman" w:eastAsia="Times New Roman" w:cs="Times New Roman"/>
      <w:sz w:val="24"/>
      <w:szCs w:val="24"/>
      <w:lang w:val="ms" w:eastAsia="en-US" w:bidi="ar-SA"/>
    </w:rPr>
  </w:style>
  <w:style w:styleId="TOC2" w:type="paragraph">
    <w:name w:val="TOC 2"/>
    <w:basedOn w:val="Normal"/>
    <w:uiPriority w:val="1"/>
    <w:qFormat/>
    <w:pPr>
      <w:spacing w:before="122"/>
      <w:ind w:left="568"/>
    </w:pPr>
    <w:rPr>
      <w:rFonts w:ascii="Times New Roman" w:hAnsi="Times New Roman" w:eastAsia="Times New Roman" w:cs="Times New Roman"/>
      <w:sz w:val="24"/>
      <w:szCs w:val="24"/>
      <w:lang w:val="ms" w:eastAsia="en-US" w:bidi="ar-SA"/>
    </w:rPr>
  </w:style>
  <w:style w:styleId="TOC3" w:type="paragraph">
    <w:name w:val="TOC 3"/>
    <w:basedOn w:val="Normal"/>
    <w:uiPriority w:val="1"/>
    <w:qFormat/>
    <w:pPr>
      <w:spacing w:before="122"/>
      <w:ind w:left="1228" w:hanging="439"/>
    </w:pPr>
    <w:rPr>
      <w:rFonts w:ascii="Times New Roman" w:hAnsi="Times New Roman" w:eastAsia="Times New Roman" w:cs="Times New Roman"/>
      <w:sz w:val="24"/>
      <w:szCs w:val="24"/>
      <w:lang w:val="ms" w:eastAsia="en-US" w:bidi="ar-SA"/>
    </w:rPr>
  </w:style>
  <w:style w:styleId="TOC4" w:type="paragraph">
    <w:name w:val="TOC 4"/>
    <w:basedOn w:val="Normal"/>
    <w:uiPriority w:val="1"/>
    <w:qFormat/>
    <w:pPr>
      <w:spacing w:before="123"/>
      <w:ind w:left="1247" w:hanging="240"/>
    </w:pPr>
    <w:rPr>
      <w:rFonts w:ascii="Times New Roman" w:hAnsi="Times New Roman" w:eastAsia="Times New Roman" w:cs="Times New Roman"/>
      <w:sz w:val="24"/>
      <w:szCs w:val="24"/>
      <w:lang w:val="ms" w:eastAsia="en-US" w:bidi="ar-SA"/>
    </w:rPr>
  </w:style>
  <w:style w:styleId="TOC5" w:type="paragraph">
    <w:name w:val="TOC 5"/>
    <w:basedOn w:val="Normal"/>
    <w:uiPriority w:val="1"/>
    <w:qFormat/>
    <w:pPr>
      <w:spacing w:before="22"/>
      <w:ind w:left="1060"/>
    </w:pPr>
    <w:rPr>
      <w:rFonts w:ascii="Times New Roman" w:hAnsi="Times New Roman" w:eastAsia="Times New Roman" w:cs="Times New Roman"/>
      <w:sz w:val="24"/>
      <w:szCs w:val="24"/>
      <w:lang w:val="m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ms" w:eastAsia="en-US" w:bidi="ar-SA"/>
    </w:rPr>
  </w:style>
  <w:style w:styleId="Heading1" w:type="paragraph">
    <w:name w:val="Heading 1"/>
    <w:basedOn w:val="Normal"/>
    <w:uiPriority w:val="1"/>
    <w:qFormat/>
    <w:pPr>
      <w:ind w:right="1"/>
      <w:jc w:val="right"/>
      <w:outlineLvl w:val="1"/>
    </w:pPr>
    <w:rPr>
      <w:rFonts w:ascii="Times New Roman" w:hAnsi="Times New Roman" w:eastAsia="Times New Roman" w:cs="Times New Roman"/>
      <w:sz w:val="32"/>
      <w:szCs w:val="32"/>
      <w:lang w:val="ms" w:eastAsia="en-US" w:bidi="ar-SA"/>
    </w:rPr>
  </w:style>
  <w:style w:styleId="Heading2" w:type="paragraph">
    <w:name w:val="Heading 2"/>
    <w:basedOn w:val="Normal"/>
    <w:uiPriority w:val="1"/>
    <w:qFormat/>
    <w:pPr>
      <w:ind w:left="849"/>
      <w:jc w:val="center"/>
      <w:outlineLvl w:val="2"/>
    </w:pPr>
    <w:rPr>
      <w:rFonts w:ascii="Times New Roman" w:hAnsi="Times New Roman" w:eastAsia="Times New Roman" w:cs="Times New Roman"/>
      <w:b/>
      <w:bCs/>
      <w:sz w:val="24"/>
      <w:szCs w:val="24"/>
      <w:lang w:val="ms" w:eastAsia="en-US" w:bidi="ar-SA"/>
    </w:rPr>
  </w:style>
  <w:style w:styleId="Heading3" w:type="paragraph">
    <w:name w:val="Heading 3"/>
    <w:basedOn w:val="Normal"/>
    <w:uiPriority w:val="1"/>
    <w:qFormat/>
    <w:pPr>
      <w:ind w:left="1134" w:hanging="360"/>
      <w:jc w:val="both"/>
      <w:outlineLvl w:val="3"/>
    </w:pPr>
    <w:rPr>
      <w:rFonts w:ascii="Times New Roman" w:hAnsi="Times New Roman" w:eastAsia="Times New Roman" w:cs="Times New Roman"/>
      <w:b/>
      <w:bCs/>
      <w:sz w:val="24"/>
      <w:szCs w:val="24"/>
      <w:lang w:val="ms" w:eastAsia="en-US" w:bidi="ar-SA"/>
    </w:rPr>
  </w:style>
  <w:style w:styleId="ListParagraph" w:type="paragraph">
    <w:name w:val="List Paragraph"/>
    <w:basedOn w:val="Normal"/>
    <w:uiPriority w:val="1"/>
    <w:qFormat/>
    <w:pPr>
      <w:ind w:left="1420" w:hanging="284"/>
      <w:jc w:val="both"/>
    </w:pPr>
    <w:rPr>
      <w:rFonts w:ascii="Times New Roman" w:hAnsi="Times New Roman" w:eastAsia="Times New Roman" w:cs="Times New Roman"/>
      <w:lang w:val="ms" w:eastAsia="en-US" w:bidi="ar-SA"/>
    </w:rPr>
  </w:style>
  <w:style w:styleId="TableParagraph" w:type="paragraph">
    <w:name w:val="Table Paragraph"/>
    <w:basedOn w:val="Normal"/>
    <w:uiPriority w:val="1"/>
    <w:qFormat/>
    <w:pPr>
      <w:ind w:left="107"/>
    </w:pPr>
    <w:rPr>
      <w:rFonts w:ascii="Times New Roman" w:hAnsi="Times New Roman" w:eastAsia="Times New Roman" w:cs="Times New Roman"/>
      <w:lang w:val="m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footer" Target="footer2.xml"/><Relationship Id="rId11" Type="http://schemas.openxmlformats.org/officeDocument/2006/relationships/hyperlink" Target="http://jurnal.um/" TargetMode="External"/><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footer" Target="footer3.xml"/><Relationship Id="rId19" Type="http://schemas.openxmlformats.org/officeDocument/2006/relationships/footer" Target="footer4.xml"/><Relationship Id="rId20" Type="http://schemas.openxmlformats.org/officeDocument/2006/relationships/footer" Target="footer5.xml"/><Relationship Id="rId21" Type="http://schemas.openxmlformats.org/officeDocument/2006/relationships/hyperlink" Target="http://jurnal.um-tapsel.ac.id/index.php/" TargetMode="External"/><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png"/><Relationship Id="rId28" Type="http://schemas.openxmlformats.org/officeDocument/2006/relationships/image" Target="media/image17.jpeg"/><Relationship Id="rId29" Type="http://schemas.openxmlformats.org/officeDocument/2006/relationships/image" Target="media/image18.png"/><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png"/><Relationship Id="rId33" Type="http://schemas.openxmlformats.org/officeDocument/2006/relationships/image" Target="media/image22.jpeg"/><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hyperlink" Target="mailto:salsaath08@gmail.com" TargetMode="External"/><Relationship Id="rId3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salsabila faiz</dc:creator>
  <dcterms:created xsi:type="dcterms:W3CDTF">2025-07-04T08:10:32Z</dcterms:created>
  <dcterms:modified xsi:type="dcterms:W3CDTF">2025-07-04T08:10:32Z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2025-07-04T00:00:00Z</vt:filetime>
  </property>
  <property fmtid="{D5CDD505-2E9C-101B-9397-08002B2CF9AE}" pid="3" name="Creator">
    <vt:lpwstr>Microsoft® Word 2019</vt:lpwstr>
  </property>
  <property fmtid="{D5CDD505-2E9C-101B-9397-08002B2CF9AE}" pid="4" name="LastSaved">
    <vt:filetime>2025-07-04T00:00:00Z</vt:filetime>
  </property>
  <property fmtid="{D5CDD505-2E9C-101B-9397-08002B2CF9AE}" pid="5" name="Producer">
    <vt:lpwstr>Microsoft® Word 2019</vt:lpwstr>
  </property>
</Properties>
</file>