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notes.xml" ContentType="application/vnd.openxmlformats-officedocument.wordprocessingml.footnotes+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header2.xml" ContentType="application/vnd.openxmlformats-officedocument.wordprocessingml.header+xml"/>
  <Override PartName="/word/footer3.xml" ContentType="application/vnd.openxmlformats-officedocument.wordprocessingml.footer+xml"/>
  <Override PartName="/word/footer5.xml" ContentType="application/vnd.openxmlformats-officedocument.wordprocessingml.footer+xml"/>
  <Override PartName="/word/document.xml" ContentType="application/vnd.openxmlformats-officedocument.wordprocessingml.document.main+xml"/>
  <Override PartName="/customXml/itemProps1.xml" ContentType="application/vnd.openxmlformats-officedocument.customXmlProperties+xml"/>
  <Override PartName="/word/header4.xml" ContentType="application/vnd.openxmlformats-officedocument.wordprocessingml.header+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lineRule="auto" w:line="276"/>
        <w:jc w:val="center"/>
        <w:rPr>
          <w:rFonts w:ascii="Times New Roman" w:cs="Times New Roman" w:hAnsi="Times New Roman"/>
          <w:b/>
          <w:bCs/>
          <w:sz w:val="24"/>
          <w:szCs w:val="24"/>
        </w:rPr>
      </w:pPr>
      <w:bookmarkStart w:id="0" w:name="_Hlk181399411"/>
      <w:r>
        <w:rPr>
          <w:rFonts w:ascii="Times New Roman" w:cs="Times New Roman" w:hAnsi="Times New Roman"/>
          <w:b/>
          <w:bCs/>
          <w:sz w:val="24"/>
          <w:szCs w:val="24"/>
        </w:rPr>
        <w:t>TINJAUAN</w:t>
      </w:r>
      <w:r>
        <w:rPr>
          <w:rFonts w:ascii="Times New Roman" w:cs="Times New Roman" w:hAnsi="Times New Roman"/>
          <w:b/>
          <w:bCs/>
          <w:sz w:val="24"/>
          <w:szCs w:val="24"/>
        </w:rPr>
        <w:t xml:space="preserve"> KRIMINOLOGI TERHADAP TINDAK PIDANA PERDAGANGAN MINUMAN KERAS TANPA IZIN </w:t>
      </w:r>
      <w:r>
        <w:rPr>
          <w:rFonts w:ascii="Times New Roman" w:cs="Times New Roman" w:hAnsi="Times New Roman"/>
          <w:b/>
          <w:bCs/>
          <w:sz w:val="24"/>
          <w:szCs w:val="24"/>
        </w:rPr>
        <w:t xml:space="preserve"> </w:t>
      </w:r>
      <w:r>
        <w:rPr>
          <w:rFonts w:ascii="Times New Roman" w:cs="Times New Roman" w:hAnsi="Times New Roman"/>
          <w:b/>
          <w:bCs/>
          <w:sz w:val="24"/>
          <w:szCs w:val="24"/>
        </w:rPr>
        <w:br/>
      </w:r>
      <w:r>
        <w:rPr>
          <w:rFonts w:ascii="Times New Roman" w:cs="Times New Roman" w:hAnsi="Times New Roman"/>
          <w:b/>
          <w:bCs/>
          <w:sz w:val="24"/>
          <w:szCs w:val="24"/>
        </w:rPr>
        <w:t>(Studi Kasus</w:t>
      </w:r>
      <w:r>
        <w:rPr>
          <w:rFonts w:ascii="Times New Roman" w:cs="Times New Roman" w:hAnsi="Times New Roman"/>
          <w:b/>
          <w:bCs/>
          <w:sz w:val="24"/>
          <w:szCs w:val="24"/>
        </w:rPr>
        <w:t xml:space="preserve"> d</w:t>
      </w:r>
      <w:r>
        <w:rPr>
          <w:rFonts w:ascii="Times New Roman" w:cs="Times New Roman" w:hAnsi="Times New Roman"/>
          <w:b/>
          <w:bCs/>
          <w:sz w:val="24"/>
          <w:szCs w:val="24"/>
        </w:rPr>
        <w:t>i Wilayah Hukum Polres Blora</w:t>
      </w:r>
      <w:r>
        <w:rPr>
          <w:rFonts w:ascii="Times New Roman" w:cs="Times New Roman" w:hAnsi="Times New Roman"/>
          <w:b/>
          <w:bCs/>
          <w:sz w:val="24"/>
          <w:szCs w:val="24"/>
        </w:rPr>
        <w:t>)</w:t>
      </w:r>
      <w:r>
        <w:rPr>
          <w:rFonts w:ascii="Times New Roman" w:cs="Times New Roman" w:hAnsi="Times New Roman"/>
          <w:b/>
          <w:bCs/>
          <w:sz w:val="24"/>
          <w:szCs w:val="24"/>
        </w:rPr>
        <w:t xml:space="preserve"> </w:t>
      </w:r>
    </w:p>
    <w:p>
      <w:pPr>
        <w:pStyle w:val="style0"/>
        <w:spacing w:lineRule="auto" w:line="276"/>
        <w:jc w:val="center"/>
        <w:rPr>
          <w:rFonts w:ascii="Times New Roman" w:cs="Times New Roman" w:hAnsi="Times New Roman"/>
          <w:b/>
          <w:bCs/>
          <w:sz w:val="24"/>
          <w:szCs w:val="24"/>
        </w:rPr>
      </w:pPr>
      <w:r>
        <w:rPr>
          <w:rFonts w:ascii="Times New Roman" w:cs="Times New Roman" w:hAnsi="Times New Roman"/>
          <w:b/>
          <w:bCs/>
          <w:sz w:val="24"/>
          <w:szCs w:val="24"/>
        </w:rPr>
        <w:t>SKRIPSI</w:t>
      </w:r>
      <w:r>
        <w:rPr>
          <w:rFonts w:ascii="Times New Roman" w:cs="Times New Roman" w:hAnsi="Times New Roman"/>
          <w:b/>
          <w:bCs/>
          <w:sz w:val="24"/>
          <w:szCs w:val="24"/>
        </w:rPr>
        <w:t xml:space="preserve"> </w:t>
      </w:r>
    </w:p>
    <w:p>
      <w:pPr>
        <w:pStyle w:val="style0"/>
        <w:spacing w:lineRule="auto" w:line="276"/>
        <w:jc w:val="center"/>
        <w:rPr>
          <w:rFonts w:ascii="Times New Roman" w:cs="Times New Roman" w:hAnsi="Times New Roman"/>
        </w:rPr>
      </w:pPr>
      <w:r>
        <w:rPr>
          <w:rFonts w:ascii="Times New Roman" w:cs="Times New Roman" w:hAnsi="Times New Roman"/>
        </w:rPr>
        <w:t>Diajukan Untuk Memenuhi Tugas Akhir dan Melengkapi Syarat Guna Memperoleh Gelar Sarjana Strata Satu (S1)</w:t>
      </w:r>
    </w:p>
    <w:p>
      <w:pPr>
        <w:pStyle w:val="style0"/>
        <w:spacing w:lineRule="auto" w:line="276"/>
        <w:jc w:val="center"/>
        <w:rPr>
          <w:rFonts w:ascii="Times New Roman" w:cs="Times New Roman" w:hAnsi="Times New Roman"/>
        </w:rPr>
      </w:pPr>
      <w:r>
        <w:rPr>
          <w:rFonts w:ascii="Times New Roman" w:cs="Times New Roman" w:hAnsi="Times New Roman"/>
          <w:noProof/>
        </w:rPr>
        <w:drawing>
          <wp:inline distL="0" distT="0" distB="0" distR="0">
            <wp:extent cx="1266093" cy="1752589"/>
            <wp:effectExtent l="0" t="0" r="0" b="635"/>
            <wp:docPr id="102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 cstate="print"/>
                    <a:srcRect l="0" t="0" r="0" b="0"/>
                    <a:stretch/>
                  </pic:blipFill>
                  <pic:spPr>
                    <a:xfrm rot="0">
                      <a:off x="0" y="0"/>
                      <a:ext cx="1266093" cy="1752589"/>
                    </a:xfrm>
                    <a:prstGeom prst="rect"/>
                  </pic:spPr>
                </pic:pic>
              </a:graphicData>
            </a:graphic>
          </wp:inline>
        </w:drawing>
      </w:r>
    </w:p>
    <w:p>
      <w:pPr>
        <w:pStyle w:val="style0"/>
        <w:spacing w:lineRule="auto" w:line="276"/>
        <w:jc w:val="center"/>
        <w:rPr>
          <w:rFonts w:ascii="Times New Roman" w:cs="Times New Roman" w:hAnsi="Times New Roman"/>
        </w:rPr>
      </w:pPr>
      <w:r>
        <w:rPr>
          <w:rFonts w:ascii="Times New Roman" w:cs="Times New Roman" w:hAnsi="Times New Roman"/>
        </w:rPr>
        <w:t>Disusun Oleh:</w:t>
      </w:r>
    </w:p>
    <w:p>
      <w:pPr>
        <w:pStyle w:val="style0"/>
        <w:spacing w:lineRule="auto" w:line="276"/>
        <w:jc w:val="center"/>
        <w:rPr>
          <w:rFonts w:ascii="Times New Roman" w:cs="Times New Roman" w:hAnsi="Times New Roman"/>
          <w:b/>
          <w:bCs/>
          <w:sz w:val="24"/>
          <w:szCs w:val="24"/>
        </w:rPr>
      </w:pPr>
      <w:r>
        <w:rPr>
          <w:rFonts w:ascii="Times New Roman" w:cs="Times New Roman" w:hAnsi="Times New Roman"/>
          <w:b/>
          <w:bCs/>
          <w:sz w:val="24"/>
          <w:szCs w:val="24"/>
          <w:u w:val="single"/>
        </w:rPr>
        <w:t>CHOIRUNNISA ARIANI</w:t>
      </w:r>
      <w:r>
        <w:rPr>
          <w:rFonts w:ascii="Times New Roman" w:cs="Times New Roman" w:hAnsi="Times New Roman"/>
          <w:b/>
          <w:bCs/>
          <w:sz w:val="24"/>
          <w:szCs w:val="24"/>
          <w:u w:val="single"/>
        </w:rPr>
        <w:br/>
      </w:r>
      <w:r>
        <w:rPr>
          <w:rFonts w:ascii="Times New Roman" w:cs="Times New Roman" w:hAnsi="Times New Roman"/>
          <w:b/>
          <w:bCs/>
          <w:sz w:val="24"/>
          <w:szCs w:val="24"/>
        </w:rPr>
        <w:t>21022056005</w:t>
      </w:r>
    </w:p>
    <w:p>
      <w:pPr>
        <w:pStyle w:val="style0"/>
        <w:spacing w:lineRule="auto" w:line="276"/>
        <w:jc w:val="center"/>
        <w:rPr>
          <w:rFonts w:ascii="Times New Roman" w:cs="Times New Roman" w:hAnsi="Times New Roman"/>
          <w:b/>
          <w:bCs/>
          <w:sz w:val="24"/>
          <w:szCs w:val="24"/>
        </w:rPr>
      </w:pPr>
    </w:p>
    <w:p>
      <w:pPr>
        <w:pStyle w:val="style0"/>
        <w:spacing w:lineRule="auto" w:line="276"/>
        <w:jc w:val="center"/>
        <w:rPr>
          <w:rFonts w:ascii="Times New Roman" w:cs="Times New Roman" w:hAnsi="Times New Roman"/>
          <w:b/>
          <w:bCs/>
          <w:sz w:val="24"/>
          <w:szCs w:val="24"/>
        </w:rPr>
      </w:pPr>
      <w:r>
        <w:rPr>
          <w:rFonts w:ascii="Times New Roman" w:cs="Times New Roman" w:hAnsi="Times New Roman"/>
          <w:b/>
          <w:bCs/>
          <w:sz w:val="24"/>
          <w:szCs w:val="24"/>
        </w:rPr>
        <w:t>PROGRAM STUDI ILMU HUKUM</w:t>
      </w:r>
      <w:r>
        <w:rPr>
          <w:rFonts w:ascii="Times New Roman" w:cs="Times New Roman" w:hAnsi="Times New Roman"/>
          <w:b/>
          <w:bCs/>
          <w:sz w:val="24"/>
          <w:szCs w:val="24"/>
        </w:rPr>
        <w:br/>
      </w:r>
      <w:r>
        <w:rPr>
          <w:rFonts w:ascii="Times New Roman" w:cs="Times New Roman" w:hAnsi="Times New Roman"/>
          <w:b/>
          <w:bCs/>
          <w:sz w:val="24"/>
          <w:szCs w:val="24"/>
        </w:rPr>
        <w:t>FAKULTAS SYARIAH DAN HUKUM</w:t>
      </w:r>
      <w:r>
        <w:rPr>
          <w:rFonts w:ascii="Times New Roman" w:cs="Times New Roman" w:hAnsi="Times New Roman"/>
          <w:b/>
          <w:bCs/>
          <w:sz w:val="24"/>
          <w:szCs w:val="24"/>
        </w:rPr>
        <w:br/>
      </w:r>
      <w:r>
        <w:rPr>
          <w:rFonts w:ascii="Times New Roman" w:cs="Times New Roman" w:hAnsi="Times New Roman"/>
          <w:b/>
          <w:bCs/>
          <w:sz w:val="24"/>
          <w:szCs w:val="24"/>
        </w:rPr>
        <w:t>UNIVERSITAS ISLAM NEGERI WALISONGO SEMARANG</w:t>
      </w:r>
      <w:r>
        <w:rPr>
          <w:rFonts w:ascii="Times New Roman" w:cs="Times New Roman" w:hAnsi="Times New Roman"/>
          <w:b/>
          <w:bCs/>
          <w:sz w:val="24"/>
          <w:szCs w:val="24"/>
        </w:rPr>
        <w:br/>
      </w:r>
      <w:r>
        <w:rPr>
          <w:rFonts w:ascii="Times New Roman" w:cs="Times New Roman" w:hAnsi="Times New Roman"/>
          <w:b/>
          <w:bCs/>
          <w:sz w:val="24"/>
          <w:szCs w:val="24"/>
        </w:rPr>
        <w:t>2024</w:t>
      </w:r>
      <w:r>
        <w:rPr>
          <w:rFonts w:ascii="Times New Roman" w:cs="Times New Roman" w:hAnsi="Times New Roman"/>
          <w:b/>
          <w:bCs/>
          <w:sz w:val="24"/>
          <w:szCs w:val="24"/>
        </w:rPr>
        <w:t xml:space="preserve"> </w:t>
      </w:r>
    </w:p>
    <w:p>
      <w:pPr>
        <w:pStyle w:val="style0"/>
        <w:spacing w:lineRule="auto" w:line="276"/>
        <w:jc w:val="center"/>
        <w:rPr>
          <w:rFonts w:ascii="Times New Roman" w:cs="Times New Roman" w:hAnsi="Times New Roman"/>
          <w:b/>
          <w:bCs/>
          <w:sz w:val="24"/>
          <w:szCs w:val="24"/>
        </w:rPr>
      </w:pPr>
    </w:p>
    <w:bookmarkEnd w:id="0"/>
    <w:p>
      <w:pPr>
        <w:pStyle w:val="style0"/>
        <w:spacing w:lineRule="auto" w:line="276"/>
        <w:jc w:val="center"/>
        <w:rPr>
          <w:rFonts w:ascii="Times New Roman" w:cs="Times New Roman" w:hAnsi="Times New Roman"/>
          <w:b/>
          <w:bCs/>
        </w:rPr>
        <w:sectPr>
          <w:footerReference w:type="default" r:id="rId3"/>
          <w:footnotePr>
            <w:numRestart w:val="eachSect"/>
          </w:footnotePr>
          <w:type w:val="continuous"/>
          <w:pgSz w:w="8391" w:h="11906" w:orient="portrait" w:code="11"/>
          <w:pgMar w:top="1418" w:right="1134" w:bottom="1134" w:left="1418" w:header="720" w:footer="720" w:gutter="0"/>
          <w:pgNumType w:fmt="lowerRoman" w:start="1"/>
          <w:cols w:space="720"/>
          <w:titlePg/>
          <w:docGrid w:linePitch="360"/>
        </w:sectPr>
      </w:pPr>
    </w:p>
    <w:bookmarkStart w:id="1" w:name="_Toc186392622"/>
    <w:p>
      <w:pPr>
        <w:pStyle w:val="style1"/>
        <w:rPr>
          <w:color w:val="ffffff"/>
        </w:rPr>
      </w:pPr>
      <w:r>
        <w:rPr>
          <w:noProof/>
        </w:rPr>
        <w:drawing>
          <wp:anchor distT="0" distB="0" distL="0" distR="0" simplePos="false" relativeHeight="24" behindDoc="true" locked="false" layoutInCell="true" allowOverlap="true">
            <wp:simplePos x="0" y="0"/>
            <wp:positionH relativeFrom="column">
              <wp:posOffset>-152400</wp:posOffset>
            </wp:positionH>
            <wp:positionV relativeFrom="paragraph">
              <wp:posOffset>196088</wp:posOffset>
            </wp:positionV>
            <wp:extent cx="4051796" cy="5476748"/>
            <wp:effectExtent l="0" t="0" r="6350" b="0"/>
            <wp:wrapNone/>
            <wp:docPr id="1027" name="Picture 7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71"/>
                    <pic:cNvPicPr/>
                  </pic:nvPicPr>
                  <pic:blipFill>
                    <a:blip r:embed="rId4" cstate="print"/>
                    <a:srcRect l="3196" t="0" r="3844" b="9465"/>
                    <a:stretch/>
                  </pic:blipFill>
                  <pic:spPr>
                    <a:xfrm rot="0">
                      <a:off x="0" y="0"/>
                      <a:ext cx="4051796" cy="5476748"/>
                    </a:xfrm>
                    <a:prstGeom prst="rect"/>
                    <a:ln>
                      <a:noFill/>
                    </a:ln>
                  </pic:spPr>
                </pic:pic>
              </a:graphicData>
            </a:graphic>
            <wp14:sizeRelH relativeFrom="page">
              <wp14:pctWidth>0</wp14:pctWidth>
            </wp14:sizeRelH>
            <wp14:sizeRelV relativeFrom="page">
              <wp14:pctHeight>0</wp14:pctHeight>
            </wp14:sizeRelV>
          </wp:anchor>
        </w:drawing>
      </w:r>
      <w:r>
        <w:rPr>
          <w:color w:val="ffffff"/>
        </w:rPr>
        <w:t>PERSETUJUAN PEMBIMBING</w:t>
      </w:r>
      <w:bookmarkEnd w:id="1"/>
    </w:p>
    <w:p>
      <w:pPr>
        <w:pStyle w:val="style0"/>
        <w:rPr/>
      </w:pPr>
    </w:p>
    <w:p>
      <w:pPr>
        <w:pStyle w:val="style0"/>
        <w:rPr>
          <w:rFonts w:ascii="Times New Roman" w:cs="Times New Roman" w:hAnsi="Times New Roman"/>
          <w:b/>
          <w:bCs/>
        </w:rPr>
      </w:pPr>
      <w:r>
        <w:rPr>
          <w:rFonts w:ascii="Times New Roman" w:cs="Times New Roman" w:hAnsi="Times New Roman"/>
          <w:b/>
          <w:bCs/>
        </w:rPr>
        <w:br w:type="page"/>
      </w:r>
    </w:p>
    <w:bookmarkStart w:id="2" w:name="_Toc186392623"/>
    <w:p>
      <w:pPr>
        <w:pStyle w:val="style1"/>
        <w:rPr>
          <w:color w:val="ffffff"/>
        </w:rPr>
      </w:pPr>
      <w:r>
        <w:rPr>
          <w:noProof/>
          <w:color w:val="ffffff"/>
        </w:rPr>
        <w:drawing>
          <wp:anchor distT="0" distB="0" distL="0" distR="0" simplePos="false" relativeHeight="26" behindDoc="true" locked="false" layoutInCell="true" allowOverlap="true">
            <wp:simplePos x="0" y="0"/>
            <wp:positionH relativeFrom="column">
              <wp:posOffset>-68476</wp:posOffset>
            </wp:positionH>
            <wp:positionV relativeFrom="paragraph">
              <wp:posOffset>193852</wp:posOffset>
            </wp:positionV>
            <wp:extent cx="4057536" cy="5193665"/>
            <wp:effectExtent l="0" t="0" r="635" b="6985"/>
            <wp:wrapNone/>
            <wp:docPr id="1028" name="Picture 7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70"/>
                    <pic:cNvPicPr/>
                  </pic:nvPicPr>
                  <pic:blipFill>
                    <a:blip r:embed="rId5" cstate="print"/>
                    <a:srcRect l="5251" t="820" r="0" b="12482"/>
                    <a:stretch/>
                  </pic:blipFill>
                  <pic:spPr>
                    <a:xfrm rot="0">
                      <a:off x="0" y="0"/>
                      <a:ext cx="4057536" cy="5193665"/>
                    </a:xfrm>
                    <a:prstGeom prst="rect"/>
                    <a:ln>
                      <a:noFill/>
                    </a:ln>
                  </pic:spPr>
                </pic:pic>
              </a:graphicData>
            </a:graphic>
            <wp14:sizeRelH relativeFrom="page">
              <wp14:pctWidth>0</wp14:pctWidth>
            </wp14:sizeRelH>
            <wp14:sizeRelV relativeFrom="page">
              <wp14:pctHeight>0</wp14:pctHeight>
            </wp14:sizeRelV>
          </wp:anchor>
        </w:drawing>
      </w:r>
      <w:r>
        <w:rPr>
          <w:color w:val="ffffff"/>
        </w:rPr>
        <w:t>PENGESAHAN</w:t>
      </w:r>
      <w:bookmarkEnd w:id="2"/>
    </w:p>
    <w:p>
      <w:pPr>
        <w:pStyle w:val="style0"/>
        <w:rPr/>
      </w:pPr>
    </w:p>
    <w:p>
      <w:pPr>
        <w:pStyle w:val="style0"/>
        <w:rPr>
          <w:rFonts w:ascii="Times New Roman" w:cs="Times New Roman" w:hAnsi="Times New Roman"/>
          <w:b/>
          <w:bCs/>
        </w:rPr>
      </w:pPr>
      <w:r>
        <w:rPr>
          <w:rFonts w:ascii="Times New Roman" w:cs="Times New Roman" w:hAnsi="Times New Roman"/>
          <w:b/>
          <w:bCs/>
        </w:rPr>
        <w:br w:type="page"/>
      </w:r>
    </w:p>
    <w:bookmarkStart w:id="3" w:name="_Toc186392624"/>
    <w:p>
      <w:pPr>
        <w:pStyle w:val="style1"/>
        <w:spacing w:lineRule="auto" w:line="360"/>
        <w:rPr/>
      </w:pPr>
      <w:r>
        <w:t>MOTTO</w:t>
      </w:r>
      <w:bookmarkEnd w:id="3"/>
    </w:p>
    <w:p>
      <w:pPr>
        <w:pStyle w:val="style0"/>
        <w:spacing w:lineRule="auto" w:line="276"/>
        <w:jc w:val="center"/>
        <w:rPr>
          <w:rFonts w:ascii="Traditional Arabic" w:cs="Traditional Arabic" w:hAnsi="Traditional Arabic"/>
          <w:b/>
          <w:bCs/>
          <w:kern w:val="0"/>
          <w:sz w:val="32"/>
          <w:szCs w:val="32"/>
        </w:rPr>
      </w:pPr>
      <w:r>
        <w:rPr>
          <w:rFonts w:ascii="Traditional Arabic" w:cs="Traditional Arabic" w:hAnsi="Traditional Arabic"/>
          <w:b/>
          <w:bCs/>
          <w:kern w:val="0"/>
          <w:sz w:val="32"/>
          <w:szCs w:val="32"/>
          <w:rtl/>
        </w:rPr>
        <w:t>يٰٓاَيُّهَا الَّذِيْنَ اٰمَنُوْٓا اِنَّمَا الْخَمْرُ وَالْمَيْسِرُ وَالْاَنْصَابُ وَالْاَزْلَامُ رِجْسٌ مِّنْ عَمَلِ الشَّيْطٰنِ فَاجْتَنِبُوْهُ لَعَلَّكُمْ تُفْلِحُوْنَ</w:t>
      </w:r>
      <w:r>
        <w:rPr>
          <w:rFonts w:ascii="Traditional Arabic" w:cs="Traditional Arabic" w:hAnsi="Traditional Arabic"/>
          <w:b/>
          <w:bCs/>
          <w:kern w:val="0"/>
          <w:sz w:val="32"/>
          <w:szCs w:val="32"/>
        </w:rPr>
        <w:t xml:space="preserve"> </w:t>
      </w:r>
    </w:p>
    <w:p>
      <w:pPr>
        <w:pStyle w:val="style0"/>
        <w:spacing w:lineRule="auto" w:line="276"/>
        <w:jc w:val="center"/>
        <w:rPr>
          <w:rFonts w:ascii="Times New Roman" w:cs="Times New Roman" w:hAnsi="Times New Roman"/>
        </w:rPr>
      </w:pPr>
      <w:r>
        <w:rPr>
          <w:rFonts w:ascii="Times New Roman" w:cs="Times New Roman" w:hAnsi="Times New Roman"/>
        </w:rPr>
        <w:t>“</w:t>
      </w:r>
      <w:r>
        <w:rPr>
          <w:rFonts w:ascii="Times New Roman" w:cs="Times New Roman" w:hAnsi="Times New Roman"/>
        </w:rPr>
        <w:t>Wahai orang-orang yang beriman! Sesungguhnya minuman keras, berjudi, (berkurban untuk) berhala, dan mengundi nasib dengan anak panah, adalah perbuatan keji dan termasuk perbuatan setan. Maka jauhilah (perbuatan-perbuatan) itu agar kamu beruntung”</w:t>
      </w:r>
    </w:p>
    <w:p>
      <w:pPr>
        <w:pStyle w:val="style0"/>
        <w:spacing w:lineRule="auto" w:line="276"/>
        <w:jc w:val="center"/>
        <w:rPr>
          <w:rFonts w:ascii="Times New Roman" w:cs="Times New Roman" w:hAnsi="Times New Roman"/>
        </w:rPr>
      </w:pPr>
      <w:r>
        <w:rPr>
          <w:rFonts w:ascii="Times New Roman" w:cs="Times New Roman" w:hAnsi="Times New Roman"/>
        </w:rPr>
        <w:t xml:space="preserve"> (Qs.Al-Maidah [5]:90)</w:t>
      </w:r>
      <w:r>
        <w:rPr>
          <w:rStyle w:val="style38"/>
          <w:rFonts w:ascii="Times New Roman" w:cs="Times New Roman" w:hAnsi="Times New Roman"/>
        </w:rPr>
        <w:footnoteReference w:id="1"/>
      </w:r>
    </w:p>
    <w:p>
      <w:pPr>
        <w:pStyle w:val="style0"/>
        <w:spacing w:lineRule="auto" w:line="276"/>
        <w:rPr>
          <w:rFonts w:ascii="Times New Roman" w:cs="Times New Roman" w:hAnsi="Times New Roman"/>
        </w:rPr>
      </w:pPr>
    </w:p>
    <w:p>
      <w:pPr>
        <w:pStyle w:val="style0"/>
        <w:rPr>
          <w:rFonts w:ascii="Times New Roman" w:cs="Times New Roman" w:hAnsi="Times New Roman"/>
        </w:rPr>
      </w:pPr>
      <w:r>
        <w:rPr>
          <w:rFonts w:ascii="Times New Roman" w:cs="Times New Roman" w:hAnsi="Times New Roman"/>
        </w:rPr>
        <w:br w:type="page"/>
      </w:r>
    </w:p>
    <w:bookmarkStart w:id="4" w:name="_Toc186392625"/>
    <w:p>
      <w:pPr>
        <w:pStyle w:val="style1"/>
        <w:rPr/>
      </w:pPr>
      <w:r>
        <w:t>PERSEMBAHAN</w:t>
      </w:r>
      <w:bookmarkEnd w:id="4"/>
    </w:p>
    <w:p>
      <w:pPr>
        <w:pStyle w:val="style179"/>
        <w:spacing w:lineRule="auto" w:line="276"/>
        <w:ind w:left="0" w:firstLine="567"/>
        <w:jc w:val="both"/>
        <w:rPr>
          <w:rFonts w:ascii="Times New Roman" w:cs="Times New Roman" w:hAnsi="Times New Roman"/>
        </w:rPr>
      </w:pPr>
      <w:r>
        <w:rPr>
          <w:rFonts w:ascii="Times New Roman" w:cs="Times New Roman" w:hAnsi="Times New Roman"/>
        </w:rPr>
        <w:t>Alhamdulillahirobbil</w:t>
      </w:r>
      <w:r>
        <w:rPr>
          <w:rFonts w:ascii="Times New Roman" w:cs="Times New Roman" w:hAnsi="Times New Roman"/>
        </w:rPr>
        <w:t xml:space="preserve"> </w:t>
      </w:r>
      <w:r>
        <w:rPr>
          <w:rFonts w:ascii="Times New Roman" w:cs="Times New Roman" w:hAnsi="Times New Roman"/>
        </w:rPr>
        <w:t>Alamin</w:t>
      </w:r>
      <w:r>
        <w:rPr>
          <w:rFonts w:ascii="Times New Roman" w:cs="Times New Roman" w:hAnsi="Times New Roman"/>
        </w:rPr>
        <w:t>, dengan mengucapkan rasa syukur kepada Allah SWT dan terimakasih, penulis persembahkan Skripsi ini kepad</w:t>
      </w:r>
      <w:r>
        <w:rPr>
          <w:rFonts w:ascii="Times New Roman" w:cs="Times New Roman" w:hAnsi="Times New Roman"/>
        </w:rPr>
        <w:t xml:space="preserve">a: </w:t>
      </w:r>
    </w:p>
    <w:p>
      <w:pPr>
        <w:pStyle w:val="style179"/>
        <w:numPr>
          <w:ilvl w:val="0"/>
          <w:numId w:val="1"/>
        </w:numPr>
        <w:spacing w:lineRule="auto" w:line="276"/>
        <w:ind w:left="284" w:hanging="284"/>
        <w:jc w:val="both"/>
        <w:rPr>
          <w:rFonts w:ascii="Times New Roman" w:cs="Times New Roman" w:hAnsi="Times New Roman"/>
        </w:rPr>
      </w:pPr>
      <w:r>
        <w:rPr>
          <w:rFonts w:ascii="Times New Roman" w:cs="Times New Roman" w:hAnsi="Times New Roman"/>
        </w:rPr>
        <w:t>Kedua orang tua tercinta, pahlawanku Bapak Mujianto dan pintu surgaku</w:t>
      </w:r>
      <w:r>
        <w:rPr>
          <w:rFonts w:ascii="Times New Roman" w:cs="Times New Roman" w:hAnsi="Times New Roman"/>
        </w:rPr>
        <w:t xml:space="preserve"> mama</w:t>
      </w:r>
      <w:r>
        <w:rPr>
          <w:rFonts w:ascii="Times New Roman" w:cs="Times New Roman" w:hAnsi="Times New Roman"/>
        </w:rPr>
        <w:t xml:space="preserve"> Indasah yang setiap saat memberikan kasih sayang, semangat, dukungan, dan doa </w:t>
      </w:r>
      <w:r>
        <w:rPr>
          <w:rFonts w:ascii="Times New Roman" w:cs="Times New Roman" w:hAnsi="Times New Roman"/>
        </w:rPr>
        <w:t xml:space="preserve">tak henti, </w:t>
      </w:r>
      <w:r>
        <w:rPr>
          <w:rFonts w:ascii="Times New Roman" w:cs="Times New Roman" w:hAnsi="Times New Roman"/>
        </w:rPr>
        <w:t>yang senantiasa menemani langkah penulis dalam mengerjakan skripsi hingga selesai dan mencapai kesuksesan di masa depan</w:t>
      </w:r>
      <w:r>
        <w:rPr>
          <w:rFonts w:ascii="Times New Roman" w:cs="Times New Roman" w:hAnsi="Times New Roman"/>
        </w:rPr>
        <w:t xml:space="preserve"> nanti</w:t>
      </w:r>
      <w:r>
        <w:rPr>
          <w:rFonts w:ascii="Times New Roman" w:cs="Times New Roman" w:hAnsi="Times New Roman"/>
        </w:rPr>
        <w:t>.</w:t>
      </w:r>
      <w:r>
        <w:rPr>
          <w:rFonts w:ascii="Times New Roman" w:cs="Times New Roman" w:hAnsi="Times New Roman"/>
        </w:rPr>
        <w:t xml:space="preserve"> Terima kasih telah menjadi orang tua terbaik dan paling luar biasa untuk penulis. Gelar ini penulis persembahkan sepenuhnya untuk kalian, orang tua terhebat.</w:t>
      </w:r>
    </w:p>
    <w:p>
      <w:pPr>
        <w:pStyle w:val="style179"/>
        <w:numPr>
          <w:ilvl w:val="0"/>
          <w:numId w:val="1"/>
        </w:numPr>
        <w:spacing w:lineRule="auto" w:line="276"/>
        <w:ind w:left="284" w:hanging="284"/>
        <w:jc w:val="both"/>
        <w:rPr>
          <w:rFonts w:ascii="Times New Roman" w:cs="Times New Roman" w:hAnsi="Times New Roman"/>
          <w:b/>
          <w:bCs/>
        </w:rPr>
      </w:pPr>
      <w:r>
        <w:rPr>
          <w:rFonts w:ascii="Times New Roman" w:cs="Times New Roman" w:hAnsi="Times New Roman"/>
        </w:rPr>
        <w:t xml:space="preserve">Adik tersayang, Jihan Fitri Ramdani adik yang cerdas, baik, yang </w:t>
      </w:r>
      <w:r>
        <w:rPr>
          <w:rFonts w:ascii="Times New Roman" w:cs="Times New Roman" w:hAnsi="Times New Roman"/>
        </w:rPr>
        <w:t>selalu hadir dengan dukungan dan keceriaan. Canda dan tawamu menjadi hiburan yang menghadirkan semangat baru bagi penulis.</w:t>
      </w:r>
      <w:r>
        <w:rPr>
          <w:rFonts w:ascii="Times New Roman" w:cs="Times New Roman" w:hAnsi="Times New Roman"/>
        </w:rPr>
        <w:t xml:space="preserve">     </w:t>
      </w:r>
    </w:p>
    <w:p>
      <w:pPr>
        <w:pStyle w:val="style179"/>
        <w:numPr>
          <w:ilvl w:val="0"/>
          <w:numId w:val="1"/>
        </w:numPr>
        <w:spacing w:lineRule="auto" w:line="276"/>
        <w:ind w:left="284" w:hanging="284"/>
        <w:jc w:val="both"/>
        <w:rPr>
          <w:rFonts w:ascii="Times New Roman" w:cs="Times New Roman" w:hAnsi="Times New Roman"/>
        </w:rPr>
      </w:pPr>
      <w:r>
        <w:rPr>
          <w:rFonts w:ascii="Times New Roman" w:cs="Times New Roman" w:hAnsi="Times New Roman"/>
        </w:rPr>
        <w:t xml:space="preserve">Keluarga besar, mbah Hari, mbah </w:t>
      </w:r>
      <w:r>
        <w:rPr>
          <w:rFonts w:ascii="Times New Roman" w:cs="Times New Roman" w:hAnsi="Times New Roman"/>
        </w:rPr>
        <w:t>Parni</w:t>
      </w:r>
      <w:r>
        <w:rPr>
          <w:rFonts w:ascii="Times New Roman" w:cs="Times New Roman" w:hAnsi="Times New Roman"/>
        </w:rPr>
        <w:t>,</w:t>
      </w:r>
      <w:r>
        <w:rPr>
          <w:rFonts w:ascii="Times New Roman" w:cs="Times New Roman" w:hAnsi="Times New Roman"/>
        </w:rPr>
        <w:t xml:space="preserve"> mbah Jamin, </w:t>
      </w:r>
      <w:r>
        <w:rPr>
          <w:rFonts w:ascii="Times New Roman" w:cs="Times New Roman" w:hAnsi="Times New Roman"/>
        </w:rPr>
        <w:t xml:space="preserve">mbah insiyah, pakdhe, budhe, om, tante dan kakak-kakak sepupu yang sudah memberikan </w:t>
      </w:r>
      <w:r>
        <w:rPr>
          <w:rFonts w:ascii="Times New Roman" w:cs="Times New Roman" w:hAnsi="Times New Roman"/>
          <w:i/>
          <w:iCs/>
        </w:rPr>
        <w:t>support</w:t>
      </w:r>
      <w:r>
        <w:rPr>
          <w:rFonts w:ascii="Times New Roman" w:cs="Times New Roman" w:hAnsi="Times New Roman"/>
        </w:rPr>
        <w:t xml:space="preserve"> </w:t>
      </w:r>
      <w:r>
        <w:rPr>
          <w:rFonts w:ascii="Times New Roman" w:cs="Times New Roman" w:hAnsi="Times New Roman"/>
        </w:rPr>
        <w:t xml:space="preserve">dan kasih sayang </w:t>
      </w:r>
      <w:r>
        <w:rPr>
          <w:rFonts w:ascii="Times New Roman" w:cs="Times New Roman" w:hAnsi="Times New Roman"/>
        </w:rPr>
        <w:t>dalam bentuk apapun bagi penulis, sehingga penu</w:t>
      </w:r>
      <w:r>
        <w:rPr>
          <w:rFonts w:ascii="Times New Roman" w:cs="Times New Roman" w:hAnsi="Times New Roman"/>
        </w:rPr>
        <w:t>lis bisa sampai tahap akhir.</w:t>
      </w:r>
    </w:p>
    <w:p>
      <w:pPr>
        <w:pStyle w:val="style179"/>
        <w:numPr>
          <w:ilvl w:val="0"/>
          <w:numId w:val="1"/>
        </w:numPr>
        <w:ind w:left="284"/>
        <w:jc w:val="both"/>
        <w:rPr>
          <w:rFonts w:ascii="Times New Roman" w:cs="Times New Roman" w:hAnsi="Times New Roman"/>
        </w:rPr>
      </w:pPr>
      <w:r>
        <w:rPr>
          <w:rFonts w:ascii="Times New Roman" w:cs="Times New Roman" w:hAnsi="Times New Roman"/>
        </w:rPr>
        <w:t>Semua Dosen UIN Walisongo Semarang, khususnya Ibu Hj. Briliyan Erna Wati, S.H., M.Hum.</w:t>
      </w:r>
      <w:r>
        <w:rPr>
          <w:rFonts w:ascii="Times New Roman" w:cs="Times New Roman" w:hAnsi="Times New Roman"/>
        </w:rPr>
        <w:t xml:space="preserve"> selaku Dosen pembimbing I </w:t>
      </w:r>
      <w:r>
        <w:rPr>
          <w:rFonts w:ascii="Times New Roman" w:cs="Times New Roman" w:hAnsi="Times New Roman"/>
        </w:rPr>
        <w:t xml:space="preserve">dan Bapak Dr. Daud Rismana, M.H. </w:t>
      </w:r>
      <w:r>
        <w:rPr>
          <w:rFonts w:ascii="Times New Roman" w:cs="Times New Roman" w:hAnsi="Times New Roman"/>
        </w:rPr>
        <w:t xml:space="preserve">Selaku Dosen Pembimbing II penulis, </w:t>
      </w:r>
      <w:r>
        <w:rPr>
          <w:rFonts w:ascii="Times New Roman" w:cs="Times New Roman" w:hAnsi="Times New Roman"/>
        </w:rPr>
        <w:t xml:space="preserve">yang telah memberikan bimbingan dan arahannya dalam menyelesaikan skripsi dengan baik. </w:t>
      </w:r>
    </w:p>
    <w:p>
      <w:pPr>
        <w:pStyle w:val="style179"/>
        <w:numPr>
          <w:ilvl w:val="0"/>
          <w:numId w:val="1"/>
        </w:numPr>
        <w:ind w:left="284"/>
        <w:jc w:val="both"/>
        <w:rPr>
          <w:rFonts w:ascii="Times New Roman" w:cs="Times New Roman" w:hAnsi="Times New Roman"/>
        </w:rPr>
      </w:pPr>
      <w:r>
        <w:rPr>
          <w:rFonts w:ascii="Times New Roman" w:cs="Times New Roman" w:hAnsi="Times New Roman"/>
        </w:rPr>
        <w:t>Sahabat dan teman</w:t>
      </w:r>
      <w:r>
        <w:rPr>
          <w:rFonts w:ascii="Times New Roman" w:cs="Times New Roman" w:hAnsi="Times New Roman"/>
        </w:rPr>
        <w:t xml:space="preserve"> dekat</w:t>
      </w:r>
      <w:r>
        <w:rPr>
          <w:rFonts w:ascii="Times New Roman" w:cs="Times New Roman" w:hAnsi="Times New Roman"/>
        </w:rPr>
        <w:t xml:space="preserve"> penulis baik yang di perkuliahan</w:t>
      </w:r>
      <w:r>
        <w:rPr>
          <w:rFonts w:ascii="Times New Roman" w:cs="Times New Roman" w:hAnsi="Times New Roman"/>
        </w:rPr>
        <w:t xml:space="preserve">, organisasi </w:t>
      </w:r>
      <w:r>
        <w:rPr>
          <w:rFonts w:ascii="Times New Roman" w:cs="Times New Roman" w:hAnsi="Times New Roman"/>
        </w:rPr>
        <w:t>maupun di luar perkuliahan yang tak bisa penulis sebutkan sa</w:t>
      </w:r>
      <w:r>
        <w:rPr>
          <w:rFonts w:ascii="Times New Roman" w:cs="Times New Roman" w:hAnsi="Times New Roman"/>
        </w:rPr>
        <w:t>tu persatu yang sudah menemani dan saling memberikan motivasi satu sama lain.</w:t>
      </w:r>
    </w:p>
    <w:p>
      <w:pPr>
        <w:pStyle w:val="style179"/>
        <w:numPr>
          <w:ilvl w:val="0"/>
          <w:numId w:val="1"/>
        </w:numPr>
        <w:ind w:left="284"/>
        <w:jc w:val="both"/>
        <w:rPr>
          <w:rFonts w:ascii="Times New Roman" w:cs="Times New Roman" w:hAnsi="Times New Roman"/>
        </w:rPr>
      </w:pPr>
      <w:r>
        <w:rPr>
          <w:rFonts w:ascii="Times New Roman" w:cs="Times New Roman" w:hAnsi="Times New Roman"/>
        </w:rPr>
        <w:t>Almamater tercinta UIN Walisongo Semarang.</w:t>
      </w:r>
    </w:p>
    <w:bookmarkStart w:id="5" w:name="_Toc186392626"/>
    <w:bookmarkStart w:id="6" w:name="_Hlk184039659"/>
    <w:p>
      <w:pPr>
        <w:pStyle w:val="style1"/>
        <w:rPr/>
      </w:pPr>
      <w:r>
        <w:t>DEKLARASI</w:t>
      </w:r>
      <w:bookmarkEnd w:id="5"/>
    </w:p>
    <w:p>
      <w:pPr>
        <w:pStyle w:val="style0"/>
        <w:rPr>
          <w:rFonts w:ascii="Times New Roman" w:cs="Times New Roman" w:hAnsi="Times New Roman"/>
          <w:b/>
          <w:bCs/>
        </w:rPr>
      </w:pPr>
      <w:r>
        <w:rPr>
          <w:b/>
          <w:bCs/>
          <w:noProof/>
        </w:rPr>
        <w:drawing>
          <wp:anchor distT="0" distB="0" distL="0" distR="0" simplePos="false" relativeHeight="25" behindDoc="true" locked="false" layoutInCell="true" allowOverlap="true">
            <wp:simplePos x="0" y="0"/>
            <wp:positionH relativeFrom="column">
              <wp:posOffset>-4445</wp:posOffset>
            </wp:positionH>
            <wp:positionV relativeFrom="paragraph">
              <wp:posOffset>42545</wp:posOffset>
            </wp:positionV>
            <wp:extent cx="3750310" cy="4297680"/>
            <wp:effectExtent l="0" t="0" r="2540" b="7620"/>
            <wp:wrapNone/>
            <wp:docPr id="1029" name="Picture 7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72"/>
                    <pic:cNvPicPr/>
                  </pic:nvPicPr>
                  <pic:blipFill>
                    <a:blip r:embed="rId6" cstate="print"/>
                    <a:srcRect l="9033" t="15273" r="8650" b="14532"/>
                    <a:stretch/>
                  </pic:blipFill>
                  <pic:spPr>
                    <a:xfrm rot="0">
                      <a:off x="0" y="0"/>
                      <a:ext cx="3750310" cy="4297680"/>
                    </a:xfrm>
                    <a:prstGeom prst="rect"/>
                    <a:ln>
                      <a:noFill/>
                    </a:ln>
                  </pic:spPr>
                </pic:pic>
              </a:graphicData>
            </a:graphic>
            <wp14:sizeRelH relativeFrom="page">
              <wp14:pctWidth>0</wp14:pctWidth>
            </wp14:sizeRelH>
            <wp14:sizeRelV relativeFrom="page">
              <wp14:pctHeight>0</wp14:pctHeight>
            </wp14:sizeRelV>
          </wp:anchor>
        </w:drawing>
      </w:r>
      <w:r>
        <w:rPr>
          <w:rFonts w:ascii="Times New Roman" w:cs="Times New Roman" w:hAnsi="Times New Roman"/>
          <w:b/>
          <w:bCs/>
        </w:rPr>
        <w:br w:type="page"/>
      </w:r>
    </w:p>
    <w:bookmarkStart w:id="7" w:name="_Toc186392627"/>
    <w:bookmarkStart w:id="8" w:name="_Hlk185730281"/>
    <w:bookmarkEnd w:id="6"/>
    <w:p>
      <w:pPr>
        <w:pStyle w:val="style1"/>
        <w:rPr/>
      </w:pPr>
      <w:r>
        <w:t>ABSTRAK</w:t>
      </w:r>
      <w:bookmarkEnd w:id="7"/>
    </w:p>
    <w:bookmarkStart w:id="9" w:name="_Hlk186391642"/>
    <w:bookmarkStart w:id="10" w:name="_Hlk184471708"/>
    <w:bookmarkStart w:id="11" w:name="_Hlk186148640"/>
    <w:bookmarkStart w:id="12" w:name="_Hlk185423458"/>
    <w:p>
      <w:pPr>
        <w:pStyle w:val="style179"/>
        <w:spacing w:lineRule="auto" w:line="240"/>
        <w:ind w:left="0" w:firstLine="567"/>
        <w:jc w:val="both"/>
        <w:rPr>
          <w:rFonts w:ascii="Times New Roman" w:cs="Times New Roman" w:hAnsi="Times New Roman"/>
        </w:rPr>
      </w:pPr>
      <w:r>
        <w:rPr>
          <w:rFonts w:ascii="Times New Roman" w:cs="Times New Roman" w:hAnsi="Times New Roman"/>
        </w:rPr>
        <w:t xml:space="preserve">Lonjakan </w:t>
      </w:r>
      <w:r>
        <w:rPr>
          <w:rFonts w:ascii="Times New Roman" w:cs="Times New Roman" w:hAnsi="Times New Roman"/>
        </w:rPr>
        <w:t>kasus</w:t>
      </w:r>
      <w:r>
        <w:rPr>
          <w:rFonts w:ascii="Times New Roman" w:cs="Times New Roman" w:hAnsi="Times New Roman"/>
        </w:rPr>
        <w:t xml:space="preserve"> tindak pidana perdagangan minuman keras </w:t>
      </w:r>
      <w:r>
        <w:rPr>
          <w:rFonts w:ascii="Times New Roman" w:cs="Times New Roman" w:hAnsi="Times New Roman"/>
          <w:i/>
          <w:iCs/>
        </w:rPr>
        <w:t>ilegal</w:t>
      </w:r>
      <w:r>
        <w:rPr>
          <w:rFonts w:ascii="Times New Roman" w:cs="Times New Roman" w:hAnsi="Times New Roman"/>
        </w:rPr>
        <w:t xml:space="preserve"> </w:t>
      </w:r>
      <w:r>
        <w:rPr>
          <w:rFonts w:ascii="Times New Roman" w:cs="Times New Roman" w:hAnsi="Times New Roman"/>
        </w:rPr>
        <w:t>yang terjadi dalam kur</w:t>
      </w:r>
      <w:r>
        <w:rPr>
          <w:rFonts w:ascii="Times New Roman" w:cs="Times New Roman" w:hAnsi="Times New Roman"/>
        </w:rPr>
        <w:t>un waktu</w:t>
      </w:r>
      <w:r>
        <w:rPr>
          <w:rFonts w:ascii="Times New Roman" w:cs="Times New Roman" w:hAnsi="Times New Roman"/>
        </w:rPr>
        <w:t xml:space="preserve"> 2022-2024, yang</w:t>
      </w:r>
      <w:r>
        <w:rPr>
          <w:rFonts w:ascii="Times New Roman" w:cs="Times New Roman" w:hAnsi="Times New Roman"/>
        </w:rPr>
        <w:t xml:space="preserve"> sebagian besar</w:t>
      </w:r>
      <w:r>
        <w:rPr>
          <w:rFonts w:ascii="Times New Roman" w:cs="Times New Roman" w:hAnsi="Times New Roman"/>
        </w:rPr>
        <w:t xml:space="preserve"> </w:t>
      </w:r>
      <w:r>
        <w:rPr>
          <w:rFonts w:ascii="Times New Roman" w:cs="Times New Roman" w:hAnsi="Times New Roman"/>
        </w:rPr>
        <w:t xml:space="preserve">disebabkan oleh </w:t>
      </w:r>
      <w:r>
        <w:rPr>
          <w:rFonts w:ascii="Times New Roman" w:cs="Times New Roman" w:hAnsi="Times New Roman"/>
        </w:rPr>
        <w:t>aspek</w:t>
      </w:r>
      <w:r>
        <w:rPr>
          <w:rFonts w:ascii="Times New Roman" w:cs="Times New Roman" w:hAnsi="Times New Roman"/>
        </w:rPr>
        <w:t xml:space="preserve"> ekonomi, telah melanggar hukum dan menimbulkan ganggu</w:t>
      </w:r>
      <w:r>
        <w:rPr>
          <w:rFonts w:ascii="Times New Roman" w:cs="Times New Roman" w:hAnsi="Times New Roman"/>
        </w:rPr>
        <w:t xml:space="preserve">an dalam </w:t>
      </w:r>
      <w:r>
        <w:rPr>
          <w:rFonts w:ascii="Times New Roman" w:cs="Times New Roman" w:hAnsi="Times New Roman"/>
        </w:rPr>
        <w:t xml:space="preserve">masyarakat. </w:t>
      </w:r>
      <w:r>
        <w:rPr>
          <w:rFonts w:ascii="Times New Roman" w:cs="Times New Roman" w:hAnsi="Times New Roman"/>
        </w:rPr>
        <w:t xml:space="preserve">Fenomena ini merupakan isu yang penting untuk diteliti lebih mendalam, </w:t>
      </w:r>
      <w:r>
        <w:rPr>
          <w:rFonts w:ascii="Times New Roman" w:cs="Times New Roman" w:hAnsi="Times New Roman"/>
        </w:rPr>
        <w:t xml:space="preserve">terutama </w:t>
      </w:r>
      <w:r>
        <w:rPr>
          <w:rFonts w:ascii="Times New Roman" w:cs="Times New Roman" w:hAnsi="Times New Roman"/>
        </w:rPr>
        <w:t>dalam</w:t>
      </w:r>
      <w:r>
        <w:rPr>
          <w:rFonts w:ascii="Times New Roman" w:cs="Times New Roman" w:hAnsi="Times New Roman"/>
        </w:rPr>
        <w:t xml:space="preserve"> mengidentifikasi aspek</w:t>
      </w:r>
      <w:r>
        <w:rPr>
          <w:rFonts w:ascii="Times New Roman" w:cs="Times New Roman" w:hAnsi="Times New Roman"/>
        </w:rPr>
        <w:t xml:space="preserve"> </w:t>
      </w:r>
      <w:r>
        <w:rPr>
          <w:rFonts w:ascii="Times New Roman" w:cs="Times New Roman" w:hAnsi="Times New Roman"/>
        </w:rPr>
        <w:t xml:space="preserve">lain yang menyebabkan tindak pidana perdagangan minuman keras tanpa izin </w:t>
      </w:r>
      <w:r>
        <w:rPr>
          <w:rFonts w:ascii="Times New Roman" w:cs="Times New Roman" w:hAnsi="Times New Roman"/>
        </w:rPr>
        <w:t xml:space="preserve">melalui </w:t>
      </w:r>
      <w:r>
        <w:rPr>
          <w:rFonts w:ascii="Times New Roman" w:cs="Times New Roman" w:hAnsi="Times New Roman"/>
        </w:rPr>
        <w:t>perspektif kriminologi.</w:t>
      </w:r>
      <w:r>
        <w:rPr>
          <w:rFonts w:ascii="Times New Roman" w:cs="Times New Roman" w:hAnsi="Times New Roman"/>
        </w:rPr>
        <w:t xml:space="preserve"> </w:t>
      </w:r>
      <w:r>
        <w:rPr>
          <w:rFonts w:ascii="Times New Roman" w:cs="Times New Roman" w:hAnsi="Times New Roman"/>
        </w:rPr>
        <w:t>Maka dari itu, penelit</w:t>
      </w:r>
      <w:r>
        <w:rPr>
          <w:rFonts w:ascii="Times New Roman" w:cs="Times New Roman" w:hAnsi="Times New Roman"/>
        </w:rPr>
        <w:t xml:space="preserve">ian ini </w:t>
      </w:r>
      <w:r>
        <w:rPr>
          <w:rFonts w:ascii="Times New Roman" w:cs="Times New Roman" w:hAnsi="Times New Roman"/>
        </w:rPr>
        <w:t>berfokus pada bagaimana tindak pidana perdagangan minuman keras tanpa izin di wilayah hukum Polres Blora, dan bagaimana tinjauan kriminologi tindak pidana perdagangan minuman keras tanpa iz</w:t>
      </w:r>
      <w:r>
        <w:rPr>
          <w:rFonts w:ascii="Times New Roman" w:cs="Times New Roman" w:hAnsi="Times New Roman"/>
        </w:rPr>
        <w:t xml:space="preserve">in di wilayah hukum Polres Blora. </w:t>
      </w:r>
    </w:p>
    <w:bookmarkEnd w:id="9"/>
    <w:p>
      <w:pPr>
        <w:pStyle w:val="style179"/>
        <w:spacing w:lineRule="auto" w:line="240"/>
        <w:ind w:left="0" w:firstLine="567"/>
        <w:jc w:val="both"/>
        <w:rPr>
          <w:rFonts w:ascii="Times New Roman" w:cs="Times New Roman" w:hAnsi="Times New Roman"/>
        </w:rPr>
      </w:pPr>
      <w:r>
        <w:rPr>
          <w:rFonts w:ascii="Times New Roman" w:cs="Times New Roman" w:hAnsi="Times New Roman"/>
        </w:rPr>
        <w:t>Penelitian</w:t>
      </w:r>
      <w:r>
        <w:rPr>
          <w:rFonts w:ascii="Times New Roman" w:cs="Times New Roman" w:hAnsi="Times New Roman"/>
        </w:rPr>
        <w:t xml:space="preserve"> ini  </w:t>
      </w:r>
      <w:r>
        <w:rPr>
          <w:rFonts w:ascii="Times New Roman" w:cs="Times New Roman" w:hAnsi="Times New Roman"/>
        </w:rPr>
        <w:t>adalah penelitian yuridis empiris dengan menggunakan metode kualitatif.</w:t>
      </w:r>
      <w:r>
        <w:t xml:space="preserve"> </w:t>
      </w:r>
      <w:r>
        <w:rPr>
          <w:rFonts w:ascii="Times New Roman" w:cs="Times New Roman" w:hAnsi="Times New Roman"/>
        </w:rPr>
        <w:t xml:space="preserve">Pendekatan yang </w:t>
      </w:r>
      <w:r>
        <w:rPr>
          <w:rFonts w:ascii="Times New Roman" w:cs="Times New Roman" w:hAnsi="Times New Roman"/>
        </w:rPr>
        <w:t>digunakan</w:t>
      </w:r>
      <w:r>
        <w:rPr>
          <w:rFonts w:ascii="Times New Roman" w:cs="Times New Roman" w:hAnsi="Times New Roman"/>
        </w:rPr>
        <w:t xml:space="preserve"> yaitu pendekatan undang-undang dan konseptual </w:t>
      </w:r>
      <w:bookmarkStart w:id="13" w:name="_Hlk186237445"/>
      <w:r>
        <w:rPr>
          <w:rFonts w:ascii="Times New Roman" w:cs="Times New Roman" w:hAnsi="Times New Roman"/>
        </w:rPr>
        <w:t>dengan menganalisis</w:t>
      </w:r>
      <w:r>
        <w:rPr>
          <w:rFonts w:ascii="Times New Roman" w:cs="Times New Roman" w:hAnsi="Times New Roman"/>
        </w:rPr>
        <w:t xml:space="preserve"> konsep kriminologi yang relevan</w:t>
      </w:r>
      <w:r>
        <w:rPr>
          <w:rFonts w:ascii="Times New Roman" w:cs="Times New Roman" w:hAnsi="Times New Roman"/>
        </w:rPr>
        <w:t xml:space="preserve"> dengan permasalahan</w:t>
      </w:r>
      <w:bookmarkEnd w:id="13"/>
      <w:r>
        <w:rPr>
          <w:rFonts w:ascii="Times New Roman" w:cs="Times New Roman" w:hAnsi="Times New Roman"/>
        </w:rPr>
        <w:t>. Sumber data yang diperoleh dari data primer melalui hasil wawancara</w:t>
      </w:r>
      <w:r>
        <w:rPr>
          <w:rFonts w:ascii="Times New Roman" w:cs="Times New Roman" w:hAnsi="Times New Roman"/>
        </w:rPr>
        <w:t xml:space="preserve">, observasi </w:t>
      </w:r>
      <w:r>
        <w:rPr>
          <w:rFonts w:ascii="Times New Roman" w:cs="Times New Roman" w:hAnsi="Times New Roman"/>
        </w:rPr>
        <w:t>dan data sekunder melalui teknik dokumentasi yang kemudian dipaparkan secara deskriptif analisis</w:t>
      </w:r>
      <w:r>
        <w:rPr>
          <w:rFonts w:ascii="Times New Roman" w:cs="Times New Roman" w:hAnsi="Times New Roman"/>
        </w:rPr>
        <w:t xml:space="preserve">. </w:t>
      </w:r>
    </w:p>
    <w:p>
      <w:pPr>
        <w:pStyle w:val="style179"/>
        <w:spacing w:lineRule="auto" w:line="240"/>
        <w:ind w:left="0" w:firstLine="567"/>
        <w:jc w:val="both"/>
        <w:rPr>
          <w:rFonts w:ascii="Times New Roman" w:cs="Times New Roman" w:hAnsi="Times New Roman"/>
        </w:rPr>
      </w:pPr>
      <w:r>
        <w:rPr>
          <w:rFonts w:ascii="Times New Roman" w:cs="Times New Roman" w:hAnsi="Times New Roman"/>
        </w:rPr>
        <w:t>Hasil penelitian</w:t>
      </w:r>
      <w:r>
        <w:rPr>
          <w:rFonts w:ascii="Times New Roman" w:cs="Times New Roman" w:hAnsi="Times New Roman"/>
        </w:rPr>
        <w:t xml:space="preserve"> ini menunjukkan bahwa tindak pidana perdagangan minuman keras tanpa izin di wilayah hukum Polres Blora terdapat 2 (dua) jenis, yaitu </w:t>
      </w:r>
      <w:r>
        <w:rPr>
          <w:rFonts w:ascii="Times New Roman" w:cs="Times New Roman" w:hAnsi="Times New Roman"/>
        </w:rPr>
        <w:t xml:space="preserve">pertama </w:t>
      </w:r>
      <w:r>
        <w:rPr>
          <w:rFonts w:ascii="Times New Roman" w:cs="Times New Roman" w:hAnsi="Times New Roman"/>
        </w:rPr>
        <w:t>perdagangan</w:t>
      </w:r>
      <w:r>
        <w:rPr>
          <w:rFonts w:ascii="Times New Roman" w:cs="Times New Roman" w:hAnsi="Times New Roman"/>
        </w:rPr>
        <w:t xml:space="preserve"> miras </w:t>
      </w:r>
      <w:r>
        <w:rPr>
          <w:rFonts w:ascii="Times New Roman" w:cs="Times New Roman" w:hAnsi="Times New Roman"/>
        </w:rPr>
        <w:t xml:space="preserve">tanpa izin usaha perdagangan (SIUP MB) dan izin tempat penjualan (ITP MB), </w:t>
      </w:r>
      <w:r>
        <w:rPr>
          <w:rFonts w:ascii="Times New Roman" w:cs="Times New Roman" w:hAnsi="Times New Roman"/>
        </w:rPr>
        <w:t>tetapi</w:t>
      </w:r>
      <w:r>
        <w:rPr>
          <w:rFonts w:ascii="Times New Roman" w:cs="Times New Roman" w:hAnsi="Times New Roman"/>
        </w:rPr>
        <w:t xml:space="preserve"> memiliki izin edar dan label</w:t>
      </w:r>
      <w:r>
        <w:rPr>
          <w:rFonts w:ascii="Times New Roman" w:cs="Times New Roman" w:hAnsi="Times New Roman"/>
        </w:rPr>
        <w:t xml:space="preserve"> produk</w:t>
      </w:r>
      <w:r>
        <w:rPr>
          <w:rFonts w:ascii="Times New Roman" w:cs="Times New Roman" w:hAnsi="Times New Roman"/>
        </w:rPr>
        <w:t>. Kedua, perdagangan tanpa SIUP MB, ITP MB, izin edar, dan label</w:t>
      </w:r>
      <w:r>
        <w:rPr>
          <w:rFonts w:ascii="Times New Roman" w:cs="Times New Roman" w:hAnsi="Times New Roman"/>
        </w:rPr>
        <w:t xml:space="preserve"> produk</w:t>
      </w:r>
      <w:r>
        <w:rPr>
          <w:rFonts w:ascii="Times New Roman" w:cs="Times New Roman" w:hAnsi="Times New Roman"/>
        </w:rPr>
        <w:t>.</w:t>
      </w:r>
      <w:r>
        <w:rPr>
          <w:rFonts w:ascii="Times New Roman" w:cs="Times New Roman" w:hAnsi="Times New Roman"/>
        </w:rPr>
        <w:t xml:space="preserve"> </w:t>
      </w:r>
      <w:r>
        <w:rPr>
          <w:rFonts w:ascii="Times New Roman" w:cs="Times New Roman" w:hAnsi="Times New Roman"/>
        </w:rPr>
        <w:t xml:space="preserve"> </w:t>
      </w:r>
      <w:r>
        <w:rPr>
          <w:rFonts w:ascii="Times New Roman" w:cs="Times New Roman" w:hAnsi="Times New Roman"/>
        </w:rPr>
        <w:t>Secara kriminologis</w:t>
      </w:r>
      <w:r>
        <w:rPr>
          <w:rFonts w:ascii="Times New Roman" w:cs="Times New Roman" w:hAnsi="Times New Roman"/>
        </w:rPr>
        <w:t xml:space="preserve"> </w:t>
      </w:r>
      <w:r>
        <w:rPr>
          <w:rFonts w:ascii="Times New Roman" w:cs="Times New Roman" w:hAnsi="Times New Roman"/>
        </w:rPr>
        <w:t xml:space="preserve">tindak pidana perdagangan miras di wilayah hukum Polres Blora </w:t>
      </w:r>
      <w:r>
        <w:rPr>
          <w:rFonts w:ascii="Times New Roman" w:cs="Times New Roman" w:hAnsi="Times New Roman"/>
        </w:rPr>
        <w:t xml:space="preserve">didasarkan pada </w:t>
      </w:r>
      <w:r>
        <w:rPr>
          <w:rFonts w:ascii="Times New Roman" w:cs="Times New Roman" w:hAnsi="Times New Roman"/>
        </w:rPr>
        <w:t xml:space="preserve">teori </w:t>
      </w:r>
      <w:r>
        <w:rPr>
          <w:rFonts w:ascii="Times New Roman" w:cs="Times New Roman" w:hAnsi="Times New Roman"/>
          <w:i/>
          <w:iCs/>
        </w:rPr>
        <w:t>anomie</w:t>
      </w:r>
      <w:r>
        <w:rPr>
          <w:rFonts w:ascii="Times New Roman" w:cs="Times New Roman" w:hAnsi="Times New Roman"/>
        </w:rPr>
        <w:t>,</w:t>
      </w:r>
      <w:r>
        <w:rPr>
          <w:rFonts w:ascii="Times New Roman" w:cs="Times New Roman" w:hAnsi="Times New Roman"/>
        </w:rPr>
        <w:t xml:space="preserve"> </w:t>
      </w:r>
      <w:r>
        <w:rPr>
          <w:rFonts w:ascii="Times New Roman" w:cs="Times New Roman" w:hAnsi="Times New Roman"/>
        </w:rPr>
        <w:t xml:space="preserve">teori </w:t>
      </w:r>
      <w:r>
        <w:rPr>
          <w:rFonts w:ascii="Times New Roman" w:cs="Times New Roman" w:hAnsi="Times New Roman"/>
          <w:i/>
          <w:iCs/>
        </w:rPr>
        <w:t>differential association</w:t>
      </w:r>
      <w:r>
        <w:rPr>
          <w:rFonts w:ascii="Times New Roman" w:cs="Times New Roman" w:hAnsi="Times New Roman"/>
        </w:rPr>
        <w:t>,</w:t>
      </w:r>
      <w:r>
        <w:rPr>
          <w:rFonts w:ascii="Times New Roman" w:cs="Times New Roman" w:hAnsi="Times New Roman"/>
        </w:rPr>
        <w:t xml:space="preserve"> teori kontrol sosial</w:t>
      </w:r>
      <w:r>
        <w:rPr>
          <w:rFonts w:ascii="Times New Roman" w:cs="Times New Roman" w:hAnsi="Times New Roman"/>
        </w:rPr>
        <w:t xml:space="preserve">. </w:t>
      </w:r>
    </w:p>
    <w:p>
      <w:pPr>
        <w:pStyle w:val="style179"/>
        <w:spacing w:lineRule="auto" w:line="240"/>
        <w:ind w:left="0" w:firstLine="567"/>
        <w:jc w:val="both"/>
        <w:rPr>
          <w:rFonts w:ascii="Times New Roman" w:cs="Times New Roman" w:hAnsi="Times New Roman"/>
        </w:rPr>
      </w:pPr>
    </w:p>
    <w:p>
      <w:pPr>
        <w:pStyle w:val="style179"/>
        <w:spacing w:lineRule="auto" w:line="240"/>
        <w:ind w:left="1418" w:hanging="1418"/>
        <w:jc w:val="both"/>
        <w:rPr>
          <w:rFonts w:ascii="Times New Roman" w:cs="Times New Roman" w:hAnsi="Times New Roman"/>
          <w:b/>
          <w:bCs/>
        </w:rPr>
      </w:pPr>
      <w:r>
        <w:rPr>
          <w:rFonts w:ascii="Times New Roman" w:cs="Times New Roman" w:hAnsi="Times New Roman"/>
          <w:b/>
          <w:bCs/>
        </w:rPr>
        <w:t>Kata</w:t>
      </w:r>
      <w:r>
        <w:rPr>
          <w:rFonts w:ascii="Times New Roman" w:cs="Times New Roman" w:hAnsi="Times New Roman"/>
          <w:b/>
          <w:bCs/>
        </w:rPr>
        <w:t xml:space="preserve"> </w:t>
      </w:r>
      <w:r>
        <w:rPr>
          <w:rFonts w:ascii="Times New Roman" w:cs="Times New Roman" w:hAnsi="Times New Roman"/>
          <w:b/>
          <w:bCs/>
        </w:rPr>
        <w:t>Kunci:</w:t>
      </w:r>
      <w:r>
        <w:rPr>
          <w:rFonts w:ascii="Times New Roman" w:cs="Times New Roman" w:hAnsi="Times New Roman"/>
          <w:b/>
          <w:bCs/>
        </w:rPr>
        <w:t xml:space="preserve"> </w:t>
      </w:r>
      <w:r>
        <w:rPr>
          <w:rFonts w:ascii="Times New Roman" w:cs="Times New Roman" w:hAnsi="Times New Roman"/>
          <w:b/>
          <w:bCs/>
        </w:rPr>
        <w:t xml:space="preserve">Kriminologi, </w:t>
      </w:r>
      <w:r>
        <w:rPr>
          <w:rFonts w:ascii="Times New Roman" w:cs="Times New Roman" w:hAnsi="Times New Roman"/>
          <w:b/>
          <w:bCs/>
        </w:rPr>
        <w:t>Tindak Pidana,</w:t>
      </w:r>
      <w:r>
        <w:rPr>
          <w:rFonts w:ascii="Times New Roman" w:cs="Times New Roman" w:hAnsi="Times New Roman"/>
          <w:b/>
          <w:bCs/>
        </w:rPr>
        <w:t xml:space="preserve"> </w:t>
      </w:r>
      <w:r>
        <w:rPr>
          <w:rFonts w:ascii="Times New Roman" w:cs="Times New Roman" w:hAnsi="Times New Roman"/>
          <w:b/>
          <w:bCs/>
        </w:rPr>
        <w:t xml:space="preserve">Minuman Keras </w:t>
      </w:r>
      <w:r>
        <w:rPr>
          <w:rFonts w:ascii="Times New Roman" w:cs="Times New Roman" w:hAnsi="Times New Roman"/>
          <w:b/>
          <w:bCs/>
          <w:i/>
          <w:iCs/>
        </w:rPr>
        <w:t>Ilegal</w:t>
      </w:r>
      <w:r>
        <w:rPr>
          <w:rFonts w:ascii="Times New Roman" w:cs="Times New Roman" w:hAnsi="Times New Roman"/>
          <w:b/>
          <w:bCs/>
        </w:rPr>
        <w:t>.</w:t>
      </w:r>
      <w:bookmarkEnd w:id="10"/>
    </w:p>
    <w:bookmarkEnd w:id="11"/>
    <w:p>
      <w:pPr>
        <w:pStyle w:val="style179"/>
        <w:spacing w:lineRule="auto" w:line="240"/>
        <w:ind w:left="0" w:firstLine="567"/>
        <w:jc w:val="both"/>
        <w:rPr>
          <w:rFonts w:ascii="Times New Roman" w:cs="Times New Roman" w:hAnsi="Times New Roman"/>
          <w:b/>
          <w:bCs/>
        </w:rPr>
      </w:pPr>
    </w:p>
    <w:bookmarkEnd w:id="8"/>
    <w:p>
      <w:pPr>
        <w:pStyle w:val="style179"/>
        <w:spacing w:lineRule="auto" w:line="240"/>
        <w:ind w:left="0" w:firstLine="567"/>
        <w:jc w:val="both"/>
        <w:rPr>
          <w:rFonts w:ascii="Times New Roman" w:cs="Times New Roman" w:hAnsi="Times New Roman"/>
          <w:b/>
          <w:bCs/>
        </w:rPr>
      </w:pPr>
    </w:p>
    <w:bookmarkStart w:id="14" w:name="_Toc186392628"/>
    <w:bookmarkEnd w:id="12"/>
    <w:p>
      <w:pPr>
        <w:pStyle w:val="style1"/>
        <w:rPr>
          <w:i/>
          <w:iCs/>
        </w:rPr>
      </w:pPr>
      <w:r>
        <w:rPr>
          <w:i/>
          <w:iCs/>
        </w:rPr>
        <w:t>ABSTRACT</w:t>
      </w:r>
      <w:bookmarkEnd w:id="14"/>
      <w:r>
        <w:rPr>
          <w:i/>
          <w:iCs/>
        </w:rPr>
        <w:t xml:space="preserve">  </w:t>
      </w:r>
      <w:r>
        <w:rPr>
          <w:i/>
          <w:iCs/>
        </w:rPr>
        <w:t xml:space="preserve">  </w:t>
      </w:r>
    </w:p>
    <w:bookmarkStart w:id="15" w:name="_Hlk184472368"/>
    <w:p>
      <w:pPr>
        <w:pStyle w:val="style179"/>
        <w:spacing w:lineRule="auto" w:line="240"/>
        <w:ind w:left="0" w:firstLine="567"/>
        <w:jc w:val="both"/>
        <w:rPr>
          <w:rFonts w:ascii="Times New Roman" w:cs="Times New Roman" w:hAnsi="Times New Roman"/>
          <w:i/>
          <w:iCs/>
        </w:rPr>
      </w:pPr>
      <w:r>
        <w:rPr>
          <w:rFonts w:ascii="Times New Roman" w:cs="Times New Roman" w:hAnsi="Times New Roman"/>
          <w:i/>
          <w:iCs/>
        </w:rPr>
        <w:t xml:space="preserve">The surge in cases of illegal liquor trafficking  that occurred in the period 2022-2024, which is mostly caused by economic aspects, has violated the law and caused disturbances in society. This phenomenon is an important issue to be studied more deeply, especially in identifying other aspects that cause the crime of illegal liquor trade through a criminological perspective. Therefore, this study focuses on how the crime of trading in unlicensed liquor in the jurisdiction of the Blora Police, and how to review the criminology of the crime of trading in unlicensed liquor in the jurisdiction of the Blora Police. </w:t>
      </w:r>
    </w:p>
    <w:p>
      <w:pPr>
        <w:pStyle w:val="style179"/>
        <w:spacing w:lineRule="auto" w:line="240"/>
        <w:ind w:left="0" w:firstLine="567"/>
        <w:jc w:val="both"/>
        <w:rPr>
          <w:rFonts w:ascii="Times New Roman" w:cs="Times New Roman" w:hAnsi="Times New Roman"/>
          <w:i/>
          <w:iCs/>
        </w:rPr>
      </w:pPr>
      <w:r>
        <w:rPr>
          <w:rFonts w:ascii="Times New Roman" w:cs="Times New Roman" w:hAnsi="Times New Roman"/>
          <w:i/>
          <w:iCs/>
        </w:rPr>
        <w:t xml:space="preserve">This research is an empirical juridical research using qualitative methods. The approach used is a legal and conceptual approach by analyzing criminological concepts that are relevant to the problem. The data sources are obtained from primary data through interview results and secondary data through documentation techniques which are then presented in a descriptive analysis. </w:t>
      </w:r>
    </w:p>
    <w:p>
      <w:pPr>
        <w:pStyle w:val="style179"/>
        <w:spacing w:lineRule="auto" w:line="240"/>
        <w:ind w:left="0" w:firstLine="567"/>
        <w:jc w:val="both"/>
        <w:rPr>
          <w:rFonts w:ascii="Times New Roman" w:cs="Times New Roman" w:hAnsi="Times New Roman"/>
          <w:i/>
          <w:iCs/>
        </w:rPr>
      </w:pPr>
      <w:r>
        <w:rPr>
          <w:rFonts w:ascii="Times New Roman" w:cs="Times New Roman" w:hAnsi="Times New Roman"/>
          <w:i/>
          <w:iCs/>
        </w:rPr>
        <w:t xml:space="preserve">The results of this study show that there are 2 (two) types of liquor trading without a license in the jurisdiction of the Blora Police, namely the first is the trading of liquor without a trading business license (SIUP MB) and a place of sale permit (ITP MB), but has a distribution permit and product label. Second, trade without SIUP MB, ITP MB, distribution permits, and product labels.  Criminologically, the crime of alcohol trafficking in the jurisdiction of the Blora Police is based on the theory of anomie, the theory of differential association, and the theory of social control. </w:t>
      </w:r>
    </w:p>
    <w:p>
      <w:pPr>
        <w:pStyle w:val="style179"/>
        <w:spacing w:lineRule="auto" w:line="240"/>
        <w:ind w:left="0" w:firstLine="567"/>
        <w:jc w:val="both"/>
        <w:rPr>
          <w:rFonts w:ascii="Times New Roman" w:cs="Times New Roman" w:hAnsi="Times New Roman"/>
          <w:i/>
          <w:iCs/>
        </w:rPr>
      </w:pPr>
    </w:p>
    <w:p>
      <w:pPr>
        <w:pStyle w:val="style179"/>
        <w:spacing w:lineRule="auto" w:line="240"/>
        <w:ind w:left="1418" w:hanging="1418"/>
        <w:jc w:val="both"/>
        <w:rPr>
          <w:rFonts w:ascii="Times New Roman" w:cs="Times New Roman" w:hAnsi="Times New Roman"/>
          <w:b/>
          <w:bCs/>
          <w:i/>
          <w:iCs/>
        </w:rPr>
      </w:pPr>
      <w:r>
        <w:rPr>
          <w:rFonts w:ascii="Times New Roman" w:cs="Times New Roman" w:hAnsi="Times New Roman"/>
          <w:b/>
          <w:bCs/>
          <w:i/>
          <w:iCs/>
        </w:rPr>
        <w:t>Keywords: Criminology, Criminal Acts, Illegal Liquor.</w:t>
      </w:r>
    </w:p>
    <w:p>
      <w:pPr>
        <w:pStyle w:val="style0"/>
        <w:spacing w:lineRule="auto" w:line="240"/>
        <w:ind w:left="1134" w:hanging="1134"/>
        <w:jc w:val="both"/>
        <w:contextualSpacing/>
        <w:rPr>
          <w:rFonts w:ascii="Times New Roman" w:cs="Times New Roman" w:eastAsia="Calibri" w:hAnsi="Times New Roman"/>
          <w:b/>
          <w:bCs/>
          <w:i/>
          <w:iCs/>
        </w:rPr>
      </w:pPr>
    </w:p>
    <w:bookmarkEnd w:id="15"/>
    <w:p>
      <w:pPr>
        <w:pStyle w:val="style0"/>
        <w:spacing w:lineRule="auto" w:line="276"/>
        <w:rPr>
          <w:rFonts w:ascii="Times New Roman" w:cs="Times New Roman" w:hAnsi="Times New Roman"/>
          <w:b/>
          <w:bCs/>
        </w:rPr>
      </w:pPr>
    </w:p>
    <w:p>
      <w:pPr>
        <w:pStyle w:val="style0"/>
        <w:spacing w:lineRule="auto" w:line="276"/>
        <w:rPr>
          <w:rFonts w:ascii="Times New Roman" w:cs="Times New Roman" w:hAnsi="Times New Roman"/>
          <w:b/>
          <w:bCs/>
        </w:rPr>
      </w:pPr>
    </w:p>
    <w:bookmarkStart w:id="16" w:name="_Toc186392629"/>
    <w:p>
      <w:pPr>
        <w:pStyle w:val="style1"/>
        <w:rPr/>
      </w:pPr>
      <w:r>
        <w:t>KATA PENGANTAR</w:t>
      </w:r>
      <w:bookmarkEnd w:id="16"/>
    </w:p>
    <w:p>
      <w:pPr>
        <w:pStyle w:val="style179"/>
        <w:spacing w:lineRule="auto" w:line="276"/>
        <w:ind w:left="0" w:firstLine="567"/>
        <w:jc w:val="both"/>
        <w:rPr>
          <w:rFonts w:ascii="Times New Roman" w:cs="Times New Roman" w:hAnsi="Times New Roman"/>
        </w:rPr>
      </w:pPr>
      <w:r>
        <w:rPr>
          <w:rFonts w:ascii="Times New Roman" w:cs="Times New Roman" w:hAnsi="Times New Roman"/>
          <w:i/>
          <w:iCs/>
        </w:rPr>
        <w:t>Alhamdulillahirobbil alamin</w:t>
      </w:r>
      <w:r>
        <w:rPr>
          <w:rFonts w:ascii="Times New Roman" w:cs="Times New Roman" w:hAnsi="Times New Roman"/>
        </w:rPr>
        <w:t>, puji syukur penulis panjatkan kepada kehadirat Allah SWT yang telah melimpahkan rahmat dan karunianya sehingga penulis dapat menyelesaikan penelitian</w:t>
      </w:r>
      <w:r>
        <w:rPr>
          <w:rFonts w:ascii="Times New Roman" w:cs="Times New Roman" w:hAnsi="Times New Roman"/>
        </w:rPr>
        <w:t xml:space="preserve"> skripsi</w:t>
      </w:r>
      <w:r>
        <w:rPr>
          <w:rFonts w:ascii="Times New Roman" w:cs="Times New Roman" w:hAnsi="Times New Roman"/>
        </w:rPr>
        <w:t xml:space="preserve"> </w:t>
      </w:r>
      <w:r>
        <w:rPr>
          <w:rFonts w:ascii="Times New Roman" w:cs="Times New Roman" w:hAnsi="Times New Roman"/>
        </w:rPr>
        <w:t xml:space="preserve">yang berjudul TINJAUAN KRIMINOLOGI TERHADAP PERDAGANGAN MINUMAN KERAS TANPA IZIN (Studi </w:t>
      </w:r>
      <w:r>
        <w:rPr>
          <w:rFonts w:ascii="Times New Roman" w:cs="Times New Roman" w:hAnsi="Times New Roman"/>
        </w:rPr>
        <w:t>Kasus</w:t>
      </w:r>
      <w:r>
        <w:rPr>
          <w:rFonts w:ascii="Times New Roman" w:cs="Times New Roman" w:hAnsi="Times New Roman"/>
        </w:rPr>
        <w:t xml:space="preserve"> di Wilayah Hukum Polres Blora). </w:t>
      </w:r>
      <w:r>
        <w:rPr>
          <w:rFonts w:ascii="Times New Roman" w:cs="Times New Roman" w:hAnsi="Times New Roman"/>
        </w:rPr>
        <w:t>Shalawat dan salam senantiasa penulis haturkan kepada Nabi Muhammad SAW, beserta keluarga dan para sahabatnya, yang telah membimbing kita keluar dari masa kegelapan menuju era penuh berkah dan ilmu pengetahuan.</w:t>
      </w:r>
    </w:p>
    <w:p>
      <w:pPr>
        <w:pStyle w:val="style179"/>
        <w:spacing w:lineRule="auto" w:line="276"/>
        <w:ind w:left="0" w:firstLine="567"/>
        <w:jc w:val="both"/>
        <w:rPr>
          <w:rFonts w:ascii="Times New Roman" w:cs="Times New Roman" w:hAnsi="Times New Roman"/>
        </w:rPr>
      </w:pPr>
      <w:r>
        <w:rPr>
          <w:rFonts w:ascii="Times New Roman" w:cs="Times New Roman" w:hAnsi="Times New Roman"/>
        </w:rPr>
        <w:t>Skripsi ini penulis susun dengan tujuan untuk melengkapi tugas dan syarat untuk mencapai gelar sarjana  Strata Satu (S1) dalam Progra</w:t>
      </w:r>
      <w:r>
        <w:rPr>
          <w:rFonts w:ascii="Times New Roman" w:cs="Times New Roman" w:hAnsi="Times New Roman"/>
        </w:rPr>
        <w:t>m</w:t>
      </w:r>
      <w:r>
        <w:rPr>
          <w:rFonts w:ascii="Times New Roman" w:cs="Times New Roman" w:hAnsi="Times New Roman"/>
        </w:rPr>
        <w:t xml:space="preserve"> studi Ilmu Hukum Fakultas Syariah dan hukum Universitas Islam Negeri Walisongo Semarang. Selanjutnya, rasa syukur dan ucapan terima</w:t>
      </w:r>
      <w:r>
        <w:rPr>
          <w:rFonts w:ascii="Times New Roman" w:cs="Times New Roman" w:hAnsi="Times New Roman"/>
        </w:rPr>
        <w:t xml:space="preserve"> </w:t>
      </w:r>
      <w:r>
        <w:rPr>
          <w:rFonts w:ascii="Times New Roman" w:cs="Times New Roman" w:hAnsi="Times New Roman"/>
        </w:rPr>
        <w:t>kasih penulis ucapkan kepada semua pihak yang telah membantu penulis dalam penyusunan skripsi ini. Dalam proses penyu</w:t>
      </w:r>
      <w:r>
        <w:rPr>
          <w:rFonts w:ascii="Times New Roman" w:cs="Times New Roman" w:hAnsi="Times New Roman"/>
        </w:rPr>
        <w:t>sunan</w:t>
      </w:r>
      <w:r>
        <w:rPr>
          <w:rFonts w:ascii="Times New Roman" w:cs="Times New Roman" w:hAnsi="Times New Roman"/>
        </w:rPr>
        <w:t xml:space="preserve"> skripsi ini tak luput dari kendala dan hambatan yang datang dalam diri penulis. Sehingga, penulis menyadari berkat bantuan dan kerja sama dari berbagai pihak penulis bisa mengatasi hambatan dan menyelesaikan skripsi ini.</w:t>
      </w:r>
      <w:r>
        <w:rPr>
          <w:rFonts w:ascii="Times New Roman" w:cs="Times New Roman" w:hAnsi="Times New Roman"/>
        </w:rPr>
        <w:t xml:space="preserve"> Maka dari itu, penulis ucapkan terimakasih banyak kepada:</w:t>
      </w:r>
    </w:p>
    <w:p>
      <w:pPr>
        <w:pStyle w:val="style179"/>
        <w:numPr>
          <w:ilvl w:val="0"/>
          <w:numId w:val="98"/>
        </w:numPr>
        <w:spacing w:lineRule="auto" w:line="276"/>
        <w:ind w:left="426"/>
        <w:jc w:val="both"/>
        <w:rPr>
          <w:rFonts w:ascii="Times New Roman" w:cs="Times New Roman" w:hAnsi="Times New Roman"/>
        </w:rPr>
      </w:pPr>
      <w:r>
        <w:rPr>
          <w:rFonts w:ascii="Times New Roman" w:cs="Times New Roman" w:hAnsi="Times New Roman"/>
        </w:rPr>
        <w:t>Bapak Prof. Dr. Nizar, M.Ag selaku Rektor Universitas</w:t>
      </w:r>
      <w:r>
        <w:rPr>
          <w:rFonts w:ascii="Times New Roman" w:cs="Times New Roman" w:hAnsi="Times New Roman"/>
        </w:rPr>
        <w:t xml:space="preserve"> I</w:t>
      </w:r>
      <w:r>
        <w:rPr>
          <w:rFonts w:ascii="Times New Roman" w:cs="Times New Roman" w:hAnsi="Times New Roman"/>
        </w:rPr>
        <w:t>slam Negeri Walisongo Semarang.</w:t>
      </w:r>
    </w:p>
    <w:p>
      <w:pPr>
        <w:pStyle w:val="style179"/>
        <w:numPr>
          <w:ilvl w:val="0"/>
          <w:numId w:val="98"/>
        </w:numPr>
        <w:spacing w:lineRule="auto" w:line="276"/>
        <w:ind w:left="426"/>
        <w:jc w:val="both"/>
        <w:rPr>
          <w:rFonts w:ascii="Times New Roman" w:cs="Times New Roman" w:hAnsi="Times New Roman"/>
        </w:rPr>
      </w:pPr>
      <w:r>
        <w:rPr>
          <w:rFonts w:ascii="Times New Roman" w:cs="Times New Roman" w:hAnsi="Times New Roman"/>
        </w:rPr>
        <w:t xml:space="preserve">Bapak </w:t>
      </w:r>
      <w:r>
        <w:rPr>
          <w:rFonts w:ascii="Times New Roman" w:cs="Times New Roman" w:hAnsi="Times New Roman"/>
        </w:rPr>
        <w:t>Prof. Dr. H. Abdul Ghofur, M.Ag</w:t>
      </w:r>
      <w:r>
        <w:rPr>
          <w:rFonts w:ascii="Times New Roman" w:cs="Times New Roman" w:hAnsi="Times New Roman"/>
        </w:rPr>
        <w:t xml:space="preserve"> selaku</w:t>
      </w:r>
      <w:r>
        <w:rPr>
          <w:rFonts w:ascii="Times New Roman" w:cs="Times New Roman" w:hAnsi="Times New Roman"/>
        </w:rPr>
        <w:t xml:space="preserve"> D</w:t>
      </w:r>
      <w:r>
        <w:rPr>
          <w:rFonts w:ascii="Times New Roman" w:cs="Times New Roman" w:hAnsi="Times New Roman"/>
        </w:rPr>
        <w:t>ekan Fakultas Syari’ah dan Hukum UIN Walisongo.</w:t>
      </w:r>
    </w:p>
    <w:p>
      <w:pPr>
        <w:pStyle w:val="style179"/>
        <w:numPr>
          <w:ilvl w:val="0"/>
          <w:numId w:val="98"/>
        </w:numPr>
        <w:spacing w:lineRule="auto" w:line="276"/>
        <w:ind w:left="426"/>
        <w:jc w:val="both"/>
        <w:rPr>
          <w:rFonts w:ascii="Times New Roman" w:cs="Times New Roman" w:hAnsi="Times New Roman"/>
        </w:rPr>
      </w:pPr>
      <w:r>
        <w:rPr>
          <w:rFonts w:ascii="Times New Roman" w:cs="Times New Roman" w:hAnsi="Times New Roman"/>
        </w:rPr>
        <w:t>Ibu Hj. Briliyan Erna Wati, S.H., M.Hum. selaku</w:t>
      </w:r>
      <w:r>
        <w:rPr>
          <w:rFonts w:ascii="Times New Roman" w:cs="Times New Roman" w:hAnsi="Times New Roman"/>
        </w:rPr>
        <w:t xml:space="preserve"> P</w:t>
      </w:r>
      <w:r>
        <w:rPr>
          <w:rFonts w:ascii="Times New Roman" w:cs="Times New Roman" w:hAnsi="Times New Roman"/>
        </w:rPr>
        <w:t>embimbing I dan Bapak Dr. Daud Rismana, M.H. selaku</w:t>
      </w:r>
      <w:r>
        <w:rPr>
          <w:rFonts w:ascii="Times New Roman" w:cs="Times New Roman" w:hAnsi="Times New Roman"/>
        </w:rPr>
        <w:t xml:space="preserve"> P</w:t>
      </w:r>
      <w:r>
        <w:rPr>
          <w:rFonts w:ascii="Times New Roman" w:cs="Times New Roman" w:hAnsi="Times New Roman"/>
        </w:rPr>
        <w:t>embimbing II yang telah memberikan arahan dan bimbingan dengan penuh kesabaran</w:t>
      </w:r>
      <w:r>
        <w:rPr>
          <w:rFonts w:ascii="Times New Roman" w:cs="Times New Roman" w:hAnsi="Times New Roman"/>
        </w:rPr>
        <w:t xml:space="preserve"> dan meluangkan waktu dalam mengarahkan penulis untuk menyelesaikan penelitian ini.</w:t>
      </w:r>
    </w:p>
    <w:p>
      <w:pPr>
        <w:pStyle w:val="style179"/>
        <w:numPr>
          <w:ilvl w:val="0"/>
          <w:numId w:val="98"/>
        </w:numPr>
        <w:spacing w:lineRule="auto" w:line="276"/>
        <w:ind w:left="426"/>
        <w:jc w:val="both"/>
        <w:rPr>
          <w:rFonts w:ascii="Times New Roman" w:cs="Times New Roman" w:hAnsi="Times New Roman"/>
        </w:rPr>
      </w:pPr>
      <w:r>
        <w:rPr>
          <w:rFonts w:ascii="Times New Roman" w:cs="Times New Roman" w:hAnsi="Times New Roman"/>
        </w:rPr>
        <w:t>Ibu Novita Dewi Masyithoh S.H., M.H. selaku Ketua Jurusan Ilmu Hukum dan Ibu Mahdaniyal Hasanah Nuriyyatiningrum</w:t>
      </w:r>
      <w:r>
        <w:rPr>
          <w:rFonts w:ascii="Times New Roman" w:cs="Times New Roman" w:hAnsi="Times New Roman"/>
        </w:rPr>
        <w:t xml:space="preserve"> M.S.I. s</w:t>
      </w:r>
      <w:r>
        <w:rPr>
          <w:rFonts w:ascii="Times New Roman" w:cs="Times New Roman" w:hAnsi="Times New Roman"/>
        </w:rPr>
        <w:t xml:space="preserve">elaku </w:t>
      </w:r>
      <w:r>
        <w:rPr>
          <w:rFonts w:ascii="Times New Roman" w:cs="Times New Roman" w:hAnsi="Times New Roman"/>
        </w:rPr>
        <w:t xml:space="preserve">Sekretaris </w:t>
      </w:r>
      <w:r>
        <w:rPr>
          <w:rFonts w:ascii="Times New Roman" w:cs="Times New Roman" w:hAnsi="Times New Roman"/>
        </w:rPr>
        <w:t>Jurusan Ilmu Hukum UIN Walisongo Semarang</w:t>
      </w:r>
      <w:r>
        <w:rPr>
          <w:rFonts w:ascii="Times New Roman" w:cs="Times New Roman" w:hAnsi="Times New Roman"/>
        </w:rPr>
        <w:t>.</w:t>
      </w:r>
    </w:p>
    <w:p>
      <w:pPr>
        <w:pStyle w:val="style179"/>
        <w:numPr>
          <w:ilvl w:val="0"/>
          <w:numId w:val="98"/>
        </w:numPr>
        <w:spacing w:lineRule="auto" w:line="276"/>
        <w:ind w:left="426"/>
        <w:jc w:val="both"/>
        <w:rPr>
          <w:rFonts w:ascii="Times New Roman" w:cs="Times New Roman" w:hAnsi="Times New Roman"/>
        </w:rPr>
      </w:pPr>
      <w:r>
        <w:rPr>
          <w:rFonts w:ascii="Times New Roman" w:cs="Times New Roman" w:hAnsi="Times New Roman"/>
        </w:rPr>
        <w:t>Bapak</w:t>
      </w:r>
      <w:r>
        <w:rPr>
          <w:rFonts w:ascii="Times New Roman" w:cs="Times New Roman" w:hAnsi="Times New Roman"/>
        </w:rPr>
        <w:t xml:space="preserve"> Dr. H. Ali Imron M.Ag., selaku</w:t>
      </w:r>
      <w:r>
        <w:rPr>
          <w:rFonts w:ascii="Times New Roman" w:cs="Times New Roman" w:hAnsi="Times New Roman"/>
        </w:rPr>
        <w:t xml:space="preserve"> W</w:t>
      </w:r>
      <w:r>
        <w:rPr>
          <w:rFonts w:ascii="Times New Roman" w:cs="Times New Roman" w:hAnsi="Times New Roman"/>
        </w:rPr>
        <w:t>a</w:t>
      </w:r>
      <w:r>
        <w:rPr>
          <w:rFonts w:ascii="Times New Roman" w:cs="Times New Roman" w:hAnsi="Times New Roman"/>
        </w:rPr>
        <w:t>li D</w:t>
      </w:r>
      <w:r>
        <w:rPr>
          <w:rFonts w:ascii="Times New Roman" w:cs="Times New Roman" w:hAnsi="Times New Roman"/>
        </w:rPr>
        <w:t>osen yang telah memberikan arahan dan bimbingan selama p</w:t>
      </w:r>
      <w:r>
        <w:rPr>
          <w:rFonts w:ascii="Times New Roman" w:cs="Times New Roman" w:hAnsi="Times New Roman"/>
        </w:rPr>
        <w:t>er</w:t>
      </w:r>
      <w:r>
        <w:rPr>
          <w:rFonts w:ascii="Times New Roman" w:cs="Times New Roman" w:hAnsi="Times New Roman"/>
        </w:rPr>
        <w:t>kuliahan hingga proses penyusunan skripsi.</w:t>
      </w:r>
    </w:p>
    <w:p>
      <w:pPr>
        <w:pStyle w:val="style179"/>
        <w:numPr>
          <w:ilvl w:val="0"/>
          <w:numId w:val="98"/>
        </w:numPr>
        <w:spacing w:lineRule="auto" w:line="276"/>
        <w:ind w:left="426"/>
        <w:jc w:val="both"/>
        <w:rPr>
          <w:rFonts w:ascii="Times New Roman" w:cs="Times New Roman" w:hAnsi="Times New Roman"/>
        </w:rPr>
      </w:pPr>
      <w:r>
        <w:rPr>
          <w:rFonts w:ascii="Times New Roman" w:cs="Times New Roman" w:hAnsi="Times New Roman"/>
        </w:rPr>
        <w:t>Segenap dosen dan civitas akademik Fakultas Syari</w:t>
      </w:r>
      <w:r>
        <w:rPr>
          <w:rFonts w:ascii="Times New Roman" w:cs="Times New Roman" w:hAnsi="Times New Roman"/>
        </w:rPr>
        <w:t>’</w:t>
      </w:r>
      <w:r>
        <w:rPr>
          <w:rFonts w:ascii="Times New Roman" w:cs="Times New Roman" w:hAnsi="Times New Roman"/>
        </w:rPr>
        <w:t>ah dan Hukum UIN Walisongo Semarang yang telah memberikan bantuan ilmu, arahan dan motivasi selama penulis melaksanakan perkuliahan sehingga dapat menyelesaikan penyusunan skripsi ini.</w:t>
      </w:r>
    </w:p>
    <w:p>
      <w:pPr>
        <w:pStyle w:val="style179"/>
        <w:numPr>
          <w:ilvl w:val="0"/>
          <w:numId w:val="98"/>
        </w:numPr>
        <w:spacing w:lineRule="auto" w:line="276"/>
        <w:ind w:left="426"/>
        <w:jc w:val="both"/>
        <w:rPr>
          <w:rFonts w:ascii="Times New Roman" w:cs="Times New Roman" w:hAnsi="Times New Roman"/>
        </w:rPr>
      </w:pPr>
      <w:r>
        <w:rPr>
          <w:rFonts w:ascii="Times New Roman" w:cs="Times New Roman" w:hAnsi="Times New Roman"/>
        </w:rPr>
        <w:t>Kedua orang tua tercinta, Bapak Mujianto dan Mama Siti Indasah yang setiap saat memberikan kasih sayang, semangat, dukungan, dan doa tak henti, yang senantiasa menemani langkah penulis dalam mengerjakan skripsi hingga selesai.</w:t>
      </w:r>
    </w:p>
    <w:p>
      <w:pPr>
        <w:pStyle w:val="style179"/>
        <w:numPr>
          <w:ilvl w:val="0"/>
          <w:numId w:val="98"/>
        </w:numPr>
        <w:spacing w:lineRule="auto" w:line="276"/>
        <w:ind w:left="426"/>
        <w:jc w:val="both"/>
        <w:rPr>
          <w:rFonts w:ascii="Times New Roman" w:cs="Times New Roman" w:hAnsi="Times New Roman"/>
        </w:rPr>
      </w:pPr>
      <w:r>
        <w:rPr>
          <w:rFonts w:ascii="Times New Roman" w:cs="Times New Roman" w:hAnsi="Times New Roman"/>
        </w:rPr>
        <w:t>Adik tersayang Jihan Fitri Ramdani yang selalu memberikan hiburan canda dan tawa sehingga menjadi penyemangat penulis dalam proses penyusunan skripsi.</w:t>
      </w:r>
    </w:p>
    <w:p>
      <w:pPr>
        <w:pStyle w:val="style179"/>
        <w:numPr>
          <w:ilvl w:val="0"/>
          <w:numId w:val="98"/>
        </w:numPr>
        <w:spacing w:lineRule="auto" w:line="276"/>
        <w:ind w:left="426"/>
        <w:jc w:val="both"/>
        <w:rPr>
          <w:rFonts w:ascii="Times New Roman" w:cs="Times New Roman" w:hAnsi="Times New Roman"/>
          <w:i/>
          <w:iCs/>
        </w:rPr>
      </w:pPr>
      <w:r>
        <w:rPr>
          <w:rFonts w:ascii="Times New Roman" w:cs="Times New Roman" w:hAnsi="Times New Roman"/>
        </w:rPr>
        <w:t xml:space="preserve">Keluarga besar Mbah </w:t>
      </w:r>
      <w:r>
        <w:rPr>
          <w:rFonts w:ascii="Times New Roman" w:cs="Times New Roman" w:hAnsi="Times New Roman"/>
        </w:rPr>
        <w:t>Hari</w:t>
      </w:r>
      <w:r>
        <w:rPr>
          <w:rFonts w:ascii="Times New Roman" w:cs="Times New Roman" w:hAnsi="Times New Roman"/>
        </w:rPr>
        <w:t xml:space="preserve"> dan </w:t>
      </w:r>
      <w:r>
        <w:rPr>
          <w:rFonts w:ascii="Times New Roman" w:cs="Times New Roman" w:hAnsi="Times New Roman"/>
        </w:rPr>
        <w:t>M</w:t>
      </w:r>
      <w:r>
        <w:rPr>
          <w:rFonts w:ascii="Times New Roman" w:cs="Times New Roman" w:hAnsi="Times New Roman"/>
        </w:rPr>
        <w:t xml:space="preserve">bah </w:t>
      </w:r>
      <w:r>
        <w:rPr>
          <w:rFonts w:ascii="Times New Roman" w:cs="Times New Roman" w:hAnsi="Times New Roman"/>
        </w:rPr>
        <w:t>Jamin</w:t>
      </w:r>
      <w:r>
        <w:rPr>
          <w:rFonts w:ascii="Times New Roman" w:cs="Times New Roman" w:hAnsi="Times New Roman"/>
        </w:rPr>
        <w:t xml:space="preserve"> yang terus memberikan </w:t>
      </w:r>
      <w:r>
        <w:rPr>
          <w:rFonts w:ascii="Times New Roman" w:cs="Times New Roman" w:hAnsi="Times New Roman"/>
          <w:i/>
          <w:iCs/>
        </w:rPr>
        <w:t>support</w:t>
      </w:r>
      <w:r>
        <w:rPr>
          <w:rFonts w:ascii="Times New Roman" w:cs="Times New Roman" w:hAnsi="Times New Roman"/>
        </w:rPr>
        <w:t xml:space="preserve"> untuk tidak merasa lelah dalam pengerjaan skripsi ini.</w:t>
      </w:r>
    </w:p>
    <w:p>
      <w:pPr>
        <w:pStyle w:val="style179"/>
        <w:numPr>
          <w:ilvl w:val="0"/>
          <w:numId w:val="98"/>
        </w:numPr>
        <w:spacing w:lineRule="auto" w:line="276"/>
        <w:ind w:left="426"/>
        <w:jc w:val="both"/>
        <w:rPr>
          <w:rFonts w:ascii="Times New Roman" w:cs="Times New Roman" w:hAnsi="Times New Roman"/>
          <w:i/>
          <w:iCs/>
        </w:rPr>
      </w:pPr>
      <w:r>
        <w:rPr>
          <w:rFonts w:ascii="Times New Roman" w:cs="Times New Roman" w:hAnsi="Times New Roman"/>
        </w:rPr>
        <w:t xml:space="preserve">M. Hasan Al Asrori yang selalu memberikan </w:t>
      </w:r>
      <w:r>
        <w:rPr>
          <w:rFonts w:ascii="Times New Roman" w:cs="Times New Roman" w:hAnsi="Times New Roman"/>
        </w:rPr>
        <w:t>semangat,</w:t>
      </w:r>
      <w:r>
        <w:rPr>
          <w:rFonts w:ascii="Times New Roman" w:cs="Times New Roman" w:hAnsi="Times New Roman"/>
        </w:rPr>
        <w:t xml:space="preserve"> motivasi, doa, dan selalu </w:t>
      </w:r>
      <w:r>
        <w:rPr>
          <w:rFonts w:ascii="Times New Roman" w:cs="Times New Roman" w:hAnsi="Times New Roman"/>
        </w:rPr>
        <w:t xml:space="preserve">membantu penulis </w:t>
      </w:r>
      <w:r>
        <w:rPr>
          <w:rFonts w:ascii="Times New Roman" w:cs="Times New Roman" w:hAnsi="Times New Roman"/>
        </w:rPr>
        <w:t xml:space="preserve">dalam hal apapun </w:t>
      </w:r>
      <w:r>
        <w:rPr>
          <w:rFonts w:ascii="Times New Roman" w:cs="Times New Roman" w:hAnsi="Times New Roman"/>
        </w:rPr>
        <w:t>dari awal penulisan skripsi sampai sidang munaqosah</w:t>
      </w:r>
      <w:r>
        <w:rPr>
          <w:rFonts w:ascii="Times New Roman" w:cs="Times New Roman" w:hAnsi="Times New Roman"/>
        </w:rPr>
        <w:t>.</w:t>
      </w:r>
    </w:p>
    <w:p>
      <w:pPr>
        <w:pStyle w:val="style179"/>
        <w:numPr>
          <w:ilvl w:val="0"/>
          <w:numId w:val="98"/>
        </w:numPr>
        <w:spacing w:lineRule="auto" w:line="276"/>
        <w:ind w:left="426"/>
        <w:jc w:val="both"/>
        <w:rPr>
          <w:rFonts w:ascii="Times New Roman" w:cs="Times New Roman" w:hAnsi="Times New Roman"/>
          <w:i/>
          <w:iCs/>
        </w:rPr>
      </w:pPr>
      <w:r>
        <w:rPr>
          <w:rFonts w:ascii="Times New Roman" w:cs="Times New Roman" w:hAnsi="Times New Roman"/>
        </w:rPr>
        <w:t>Segenap</w:t>
      </w:r>
      <w:r>
        <w:rPr>
          <w:rFonts w:ascii="Times New Roman" w:cs="Times New Roman" w:hAnsi="Times New Roman"/>
        </w:rPr>
        <w:t xml:space="preserve"> petugas di Kepolisian Resor Blora, masyarakat dan pihak yang bersangkutan yang telah memberikan bantuan dan kerja sama yang baik untuk penulis dalam mendapatkan informasi.</w:t>
      </w:r>
    </w:p>
    <w:p>
      <w:pPr>
        <w:pStyle w:val="style179"/>
        <w:numPr>
          <w:ilvl w:val="0"/>
          <w:numId w:val="98"/>
        </w:numPr>
        <w:spacing w:lineRule="auto" w:line="276"/>
        <w:ind w:left="426"/>
        <w:jc w:val="both"/>
        <w:rPr>
          <w:rFonts w:ascii="Times New Roman" w:cs="Times New Roman" w:hAnsi="Times New Roman"/>
          <w:i/>
          <w:iCs/>
        </w:rPr>
      </w:pPr>
      <w:r>
        <w:rPr>
          <w:rFonts w:ascii="Times New Roman" w:cs="Times New Roman" w:hAnsi="Times New Roman"/>
        </w:rPr>
        <w:t>Sahabat dan teman-teman selama perkuliahan (Fadila, Hana, Maya, Elinda, Dina, Kak Anggita, Kak Intan</w:t>
      </w:r>
      <w:r>
        <w:rPr>
          <w:rFonts w:ascii="Times New Roman" w:cs="Times New Roman" w:hAnsi="Times New Roman"/>
        </w:rPr>
        <w:t>, Winda</w:t>
      </w:r>
      <w:r>
        <w:rPr>
          <w:rFonts w:ascii="Times New Roman" w:cs="Times New Roman" w:hAnsi="Times New Roman"/>
        </w:rPr>
        <w:t xml:space="preserve">) yang </w:t>
      </w:r>
      <w:r>
        <w:rPr>
          <w:rFonts w:ascii="Times New Roman" w:cs="Times New Roman" w:hAnsi="Times New Roman"/>
        </w:rPr>
        <w:t>telah memberikan motivasi dan membantu penulis dalam penyusunan skripsi.</w:t>
      </w:r>
      <w:r>
        <w:rPr>
          <w:rFonts w:ascii="Times New Roman" w:cs="Times New Roman" w:hAnsi="Times New Roman"/>
        </w:rPr>
        <w:t xml:space="preserve">  </w:t>
      </w:r>
    </w:p>
    <w:p>
      <w:pPr>
        <w:pStyle w:val="style179"/>
        <w:numPr>
          <w:ilvl w:val="0"/>
          <w:numId w:val="98"/>
        </w:numPr>
        <w:spacing w:lineRule="auto" w:line="276"/>
        <w:ind w:left="426"/>
        <w:jc w:val="both"/>
        <w:rPr>
          <w:rFonts w:ascii="Times New Roman" w:cs="Times New Roman" w:hAnsi="Times New Roman"/>
          <w:i/>
          <w:iCs/>
        </w:rPr>
      </w:pPr>
      <w:r>
        <w:rPr>
          <w:rFonts w:ascii="Times New Roman" w:cs="Times New Roman" w:hAnsi="Times New Roman"/>
        </w:rPr>
        <w:t>Terakhir semua pihak yang terlibat dan telah membantu penulis dalam penelitian ini yang tidak bisa penulis sebutkan satu persatu.</w:t>
      </w:r>
      <w:r>
        <w:rPr>
          <w:rFonts w:ascii="Times New Roman" w:cs="Times New Roman" w:hAnsi="Times New Roman"/>
        </w:rPr>
        <w:t xml:space="preserve"> </w:t>
      </w:r>
    </w:p>
    <w:p>
      <w:pPr>
        <w:pStyle w:val="style179"/>
        <w:spacing w:lineRule="auto" w:line="276"/>
        <w:ind w:left="0" w:firstLine="567"/>
        <w:jc w:val="both"/>
        <w:rPr>
          <w:rFonts w:ascii="Times New Roman" w:cs="Times New Roman" w:hAnsi="Times New Roman"/>
        </w:rPr>
      </w:pPr>
      <w:r>
        <w:rPr>
          <w:rFonts w:ascii="Times New Roman" w:cs="Times New Roman" w:hAnsi="Times New Roman"/>
        </w:rPr>
        <w:t>Dalam penyusunan skripsi ini, penulis menyadari bahwa masih banyak kekurangan dan jauh dari kata sempurna</w:t>
      </w:r>
      <w:r>
        <w:rPr>
          <w:rFonts w:ascii="Times New Roman" w:cs="Times New Roman" w:hAnsi="Times New Roman"/>
        </w:rPr>
        <w:t>, untuk itu masukan berupa kritik dan saran dari pembaca sangat penulis harapkan untuk penyempurnaan skripsi ini. Semoga penelitian bisa bermanfaat bagi semua orang yang membutuhkan.</w:t>
      </w:r>
    </w:p>
    <w:p>
      <w:pPr>
        <w:pStyle w:val="style179"/>
        <w:spacing w:lineRule="auto" w:line="276"/>
        <w:ind w:left="0"/>
        <w:jc w:val="both"/>
        <w:rPr>
          <w:rFonts w:ascii="Times New Roman" w:cs="Times New Roman" w:hAnsi="Times New Roman"/>
        </w:rPr>
      </w:pPr>
    </w:p>
    <w:p>
      <w:pPr>
        <w:pStyle w:val="style179"/>
        <w:spacing w:lineRule="auto" w:line="276"/>
        <w:ind w:left="0"/>
        <w:jc w:val="right"/>
        <w:rPr>
          <w:rFonts w:ascii="Times New Roman" w:cs="Times New Roman" w:hAnsi="Times New Roman"/>
        </w:rPr>
      </w:pPr>
      <w:r>
        <w:rPr>
          <w:rFonts w:ascii="Times New Roman" w:cs="Times New Roman" w:hAnsi="Times New Roman"/>
        </w:rPr>
        <w:t xml:space="preserve">  Semarang, </w:t>
      </w:r>
      <w:r>
        <w:rPr>
          <w:rFonts w:ascii="Times New Roman" w:cs="Times New Roman" w:hAnsi="Times New Roman"/>
        </w:rPr>
        <w:t>13 Desember</w:t>
      </w:r>
      <w:r>
        <w:rPr>
          <w:rFonts w:ascii="Times New Roman" w:cs="Times New Roman" w:hAnsi="Times New Roman"/>
        </w:rPr>
        <w:t xml:space="preserve"> 2024</w:t>
      </w:r>
    </w:p>
    <w:p>
      <w:pPr>
        <w:pStyle w:val="style179"/>
        <w:spacing w:lineRule="auto" w:line="276"/>
        <w:ind w:left="3261"/>
        <w:rPr>
          <w:rFonts w:ascii="Times New Roman" w:cs="Times New Roman" w:hAnsi="Times New Roman"/>
          <w:b/>
          <w:bCs/>
        </w:rPr>
      </w:pPr>
      <w:r>
        <w:rPr>
          <w:rFonts w:ascii="Times New Roman" w:cs="Times New Roman" w:hAnsi="Times New Roman"/>
          <w:b/>
          <w:bCs/>
        </w:rPr>
        <w:t>Penulis,</w:t>
      </w:r>
    </w:p>
    <w:p>
      <w:pPr>
        <w:pStyle w:val="style179"/>
        <w:spacing w:lineRule="auto" w:line="276"/>
        <w:ind w:left="3261"/>
        <w:rPr>
          <w:rFonts w:ascii="Times New Roman" w:cs="Times New Roman" w:hAnsi="Times New Roman"/>
          <w:b/>
          <w:bCs/>
        </w:rPr>
      </w:pPr>
      <w:r>
        <w:rPr>
          <w:rFonts w:ascii="Times New Roman" w:cs="Times New Roman" w:hAnsi="Times New Roman"/>
          <w:b/>
          <w:bCs/>
          <w:noProof/>
        </w:rPr>
        <w:drawing>
          <wp:anchor distT="0" distB="0" distL="0" distR="0" simplePos="false" relativeHeight="5" behindDoc="true" locked="false" layoutInCell="true" allowOverlap="true">
            <wp:simplePos x="0" y="0"/>
            <wp:positionH relativeFrom="column">
              <wp:posOffset>2125980</wp:posOffset>
            </wp:positionH>
            <wp:positionV relativeFrom="paragraph">
              <wp:posOffset>22860</wp:posOffset>
            </wp:positionV>
            <wp:extent cx="1056005" cy="787400"/>
            <wp:effectExtent l="0" t="0" r="0" b="0"/>
            <wp:wrapNone/>
            <wp:docPr id="1030" name="Picture 6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67"/>
                    <pic:cNvPicPr/>
                  </pic:nvPicPr>
                  <pic:blipFill>
                    <a:blip r:embed="rId7" cstate="print">
                      <a:clrChange>
                        <a:clrFrom>
                          <a:srgbClr val="c0bbb8"/>
                        </a:clrFrom>
                        <a:clrTo>
                          <a:srgbClr val="c0bbb8">
                            <a:alpha val="0"/>
                          </a:srgbClr>
                        </a:clrTo>
                      </a:clrChange>
                    </a:blip>
                    <a:srcRect l="22517" t="39458" r="33176" b="16974"/>
                    <a:stretch/>
                  </pic:blipFill>
                  <pic:spPr>
                    <a:xfrm rot="0">
                      <a:off x="0" y="0"/>
                      <a:ext cx="1056005" cy="787400"/>
                    </a:xfrm>
                    <a:prstGeom prst="rect"/>
                    <a:ln>
                      <a:noFill/>
                    </a:ln>
                  </pic:spPr>
                </pic:pic>
              </a:graphicData>
            </a:graphic>
            <wp14:sizeRelH relativeFrom="page">
              <wp14:pctWidth>0</wp14:pctWidth>
            </wp14:sizeRelH>
            <wp14:sizeRelV relativeFrom="page">
              <wp14:pctHeight>0</wp14:pctHeight>
            </wp14:sizeRelV>
          </wp:anchor>
        </w:drawing>
      </w:r>
    </w:p>
    <w:p>
      <w:pPr>
        <w:pStyle w:val="style179"/>
        <w:spacing w:lineRule="auto" w:line="276"/>
        <w:ind w:left="3261"/>
        <w:rPr>
          <w:rFonts w:ascii="Times New Roman" w:cs="Times New Roman" w:hAnsi="Times New Roman"/>
          <w:b/>
          <w:bCs/>
        </w:rPr>
      </w:pPr>
    </w:p>
    <w:p>
      <w:pPr>
        <w:pStyle w:val="style179"/>
        <w:spacing w:lineRule="auto" w:line="276"/>
        <w:ind w:left="3261"/>
        <w:rPr>
          <w:rFonts w:ascii="Times New Roman" w:cs="Times New Roman" w:hAnsi="Times New Roman"/>
          <w:b/>
          <w:bCs/>
        </w:rPr>
      </w:pPr>
    </w:p>
    <w:p>
      <w:pPr>
        <w:pStyle w:val="style179"/>
        <w:spacing w:lineRule="auto" w:line="276"/>
        <w:ind w:left="3261"/>
        <w:rPr>
          <w:rFonts w:ascii="Times New Roman" w:cs="Times New Roman" w:hAnsi="Times New Roman"/>
          <w:b/>
          <w:bCs/>
          <w:u w:val="single"/>
        </w:rPr>
      </w:pPr>
    </w:p>
    <w:p>
      <w:pPr>
        <w:pStyle w:val="style179"/>
        <w:spacing w:lineRule="auto" w:line="276"/>
        <w:ind w:left="3261"/>
        <w:rPr>
          <w:rFonts w:ascii="Times New Roman" w:cs="Times New Roman" w:hAnsi="Times New Roman"/>
          <w:b/>
          <w:bCs/>
          <w:u w:val="single"/>
        </w:rPr>
      </w:pPr>
      <w:r>
        <w:rPr>
          <w:rFonts w:ascii="Times New Roman" w:cs="Times New Roman" w:hAnsi="Times New Roman"/>
          <w:b/>
          <w:bCs/>
          <w:u w:val="single"/>
        </w:rPr>
        <w:t>Choirunnisa Ariani</w:t>
      </w:r>
    </w:p>
    <w:p>
      <w:pPr>
        <w:pStyle w:val="style179"/>
        <w:spacing w:lineRule="auto" w:line="276"/>
        <w:ind w:left="3261"/>
        <w:rPr>
          <w:rFonts w:ascii="Times New Roman" w:cs="Times New Roman" w:hAnsi="Times New Roman"/>
        </w:rPr>
      </w:pPr>
      <w:r>
        <w:rPr>
          <w:rFonts w:ascii="Times New Roman" w:cs="Times New Roman" w:hAnsi="Times New Roman"/>
          <w:b/>
          <w:bCs/>
        </w:rPr>
        <w:t>NIM.2102056005</w:t>
      </w:r>
    </w:p>
    <w:p>
      <w:pPr>
        <w:pStyle w:val="style179"/>
        <w:spacing w:lineRule="auto" w:line="276"/>
        <w:ind w:left="3261"/>
        <w:rPr>
          <w:rFonts w:ascii="Times New Roman" w:cs="Times New Roman" w:hAnsi="Times New Roman"/>
        </w:rPr>
      </w:pPr>
    </w:p>
    <w:p>
      <w:pPr>
        <w:pStyle w:val="style179"/>
        <w:spacing w:lineRule="auto" w:line="276"/>
        <w:ind w:left="0"/>
        <w:jc w:val="right"/>
        <w:rPr>
          <w:rFonts w:ascii="Times New Roman" w:cs="Times New Roman" w:hAnsi="Times New Roman"/>
        </w:rPr>
      </w:pPr>
    </w:p>
    <w:p>
      <w:pPr>
        <w:pStyle w:val="style179"/>
        <w:spacing w:lineRule="auto" w:line="276"/>
        <w:ind w:left="0" w:firstLine="567"/>
        <w:jc w:val="both"/>
        <w:rPr>
          <w:rFonts w:ascii="Times New Roman" w:cs="Times New Roman" w:hAnsi="Times New Roman"/>
        </w:rPr>
      </w:pPr>
    </w:p>
    <w:p>
      <w:pPr>
        <w:pStyle w:val="style0"/>
        <w:spacing w:lineRule="auto" w:line="276"/>
        <w:ind w:firstLine="567"/>
        <w:jc w:val="both"/>
        <w:rPr>
          <w:rFonts w:ascii="Times New Roman" w:cs="Times New Roman" w:hAnsi="Times New Roman"/>
          <w:b/>
          <w:bCs/>
        </w:rPr>
      </w:pPr>
      <w:r>
        <w:rPr>
          <w:rFonts w:ascii="Times New Roman" w:cs="Times New Roman" w:hAnsi="Times New Roman"/>
          <w:b/>
          <w:bCs/>
        </w:rPr>
        <w:br w:type="page"/>
      </w:r>
    </w:p>
    <w:bookmarkStart w:id="17" w:name="_Toc186392630"/>
    <w:p>
      <w:pPr>
        <w:pStyle w:val="style1"/>
        <w:spacing w:lineRule="auto" w:line="360"/>
        <w:rPr/>
      </w:pPr>
      <w:r>
        <w:t>DAFTAR ISI</w:t>
      </w:r>
      <w:bookmarkEnd w:id="17"/>
      <w:r>
        <w:t xml:space="preserve">   </w:t>
      </w:r>
      <w:r>
        <w:t xml:space="preserve"> </w:t>
      </w:r>
      <w:r>
        <w:t xml:space="preserve"> </w:t>
      </w:r>
    </w:p>
    <w:p>
      <w:pPr>
        <w:pStyle w:val="style19"/>
        <w:rPr>
          <w:rFonts w:eastAsia="宋体"/>
          <w:b w:val="false"/>
          <w:bCs w:val="false"/>
          <w:lang w:val="en-US"/>
        </w:rPr>
      </w:pPr>
      <w:r>
        <w:rPr>
          <w:noProof w:val="false"/>
        </w:rPr>
        <w:fldChar w:fldCharType="begin"/>
      </w:r>
      <w:r>
        <w:rPr>
          <w:noProof w:val="false"/>
        </w:rPr>
        <w:instrText xml:space="preserve"> TOC \o "1-2" \u </w:instrText>
      </w:r>
      <w:r>
        <w:rPr>
          <w:noProof w:val="false"/>
        </w:rPr>
        <w:fldChar w:fldCharType="separate"/>
      </w:r>
      <w:r>
        <w:rPr>
          <w:color w:val="000000"/>
        </w:rPr>
        <w:t>PERSETUJUAN PEMBIMBING</w:t>
      </w:r>
      <w:r>
        <w:tab/>
      </w:r>
      <w:r>
        <w:rPr/>
        <w:fldChar w:fldCharType="begin"/>
      </w:r>
      <w:r>
        <w:instrText xml:space="preserve"> PAGEREF _Toc186392622 \h </w:instrText>
      </w:r>
      <w:r>
        <w:rPr/>
        <w:fldChar w:fldCharType="separate"/>
      </w:r>
      <w:r>
        <w:t>i</w:t>
      </w:r>
      <w:r>
        <w:rPr/>
        <w:fldChar w:fldCharType="end"/>
      </w:r>
    </w:p>
    <w:p>
      <w:pPr>
        <w:pStyle w:val="style19"/>
        <w:rPr>
          <w:rFonts w:eastAsia="宋体"/>
          <w:b w:val="false"/>
          <w:bCs w:val="false"/>
          <w:lang w:val="en-US"/>
        </w:rPr>
      </w:pPr>
      <w:r>
        <w:t>PENGESAHAN</w:t>
      </w:r>
      <w:r>
        <w:tab/>
      </w:r>
      <w:r>
        <w:rPr/>
        <w:fldChar w:fldCharType="begin"/>
      </w:r>
      <w:r>
        <w:instrText xml:space="preserve"> PAGEREF _Toc186392623 \h </w:instrText>
      </w:r>
      <w:r>
        <w:rPr/>
        <w:fldChar w:fldCharType="separate"/>
      </w:r>
      <w:r>
        <w:t>ii</w:t>
      </w:r>
      <w:r>
        <w:rPr/>
        <w:fldChar w:fldCharType="end"/>
      </w:r>
    </w:p>
    <w:p>
      <w:pPr>
        <w:pStyle w:val="style19"/>
        <w:rPr>
          <w:rFonts w:eastAsia="宋体"/>
          <w:b w:val="false"/>
          <w:bCs w:val="false"/>
          <w:lang w:val="en-US"/>
        </w:rPr>
      </w:pPr>
      <w:r>
        <w:t>MOTTO</w:t>
      </w:r>
      <w:r>
        <w:tab/>
      </w:r>
      <w:r>
        <w:rPr/>
        <w:fldChar w:fldCharType="begin"/>
      </w:r>
      <w:r>
        <w:instrText xml:space="preserve"> PAGEREF _Toc186392624 \h </w:instrText>
      </w:r>
      <w:r>
        <w:rPr/>
        <w:fldChar w:fldCharType="separate"/>
      </w:r>
      <w:r>
        <w:t>iii</w:t>
      </w:r>
      <w:r>
        <w:rPr/>
        <w:fldChar w:fldCharType="end"/>
      </w:r>
    </w:p>
    <w:p>
      <w:pPr>
        <w:pStyle w:val="style19"/>
        <w:rPr>
          <w:rFonts w:eastAsia="宋体"/>
          <w:b w:val="false"/>
          <w:bCs w:val="false"/>
          <w:lang w:val="en-US"/>
        </w:rPr>
      </w:pPr>
      <w:r>
        <w:t>PERSEMBAHAN</w:t>
      </w:r>
      <w:r>
        <w:tab/>
      </w:r>
      <w:r>
        <w:rPr/>
        <w:fldChar w:fldCharType="begin"/>
      </w:r>
      <w:r>
        <w:instrText xml:space="preserve"> PAGEREF _Toc186392625 \h </w:instrText>
      </w:r>
      <w:r>
        <w:rPr/>
        <w:fldChar w:fldCharType="separate"/>
      </w:r>
      <w:r>
        <w:t>iv</w:t>
      </w:r>
      <w:r>
        <w:rPr/>
        <w:fldChar w:fldCharType="end"/>
      </w:r>
    </w:p>
    <w:p>
      <w:pPr>
        <w:pStyle w:val="style19"/>
        <w:rPr>
          <w:rFonts w:eastAsia="宋体"/>
          <w:b w:val="false"/>
          <w:bCs w:val="false"/>
          <w:lang w:val="en-US"/>
        </w:rPr>
      </w:pPr>
      <w:r>
        <w:t>DEKLARASI</w:t>
      </w:r>
      <w:r>
        <w:tab/>
      </w:r>
      <w:r>
        <w:rPr/>
        <w:fldChar w:fldCharType="begin"/>
      </w:r>
      <w:r>
        <w:instrText xml:space="preserve"> PAGEREF _Toc186392626 \h </w:instrText>
      </w:r>
      <w:r>
        <w:rPr/>
        <w:fldChar w:fldCharType="separate"/>
      </w:r>
      <w:r>
        <w:t>v</w:t>
      </w:r>
      <w:r>
        <w:rPr/>
        <w:fldChar w:fldCharType="end"/>
      </w:r>
    </w:p>
    <w:p>
      <w:pPr>
        <w:pStyle w:val="style19"/>
        <w:rPr>
          <w:rFonts w:eastAsia="宋体"/>
          <w:b w:val="false"/>
          <w:bCs w:val="false"/>
          <w:lang w:val="en-US"/>
        </w:rPr>
      </w:pPr>
      <w:r>
        <w:t>ABSTRAK</w:t>
      </w:r>
      <w:r>
        <w:tab/>
      </w:r>
      <w:r>
        <w:rPr/>
        <w:fldChar w:fldCharType="begin"/>
      </w:r>
      <w:r>
        <w:instrText xml:space="preserve"> PAGEREF _Toc186392627 \h </w:instrText>
      </w:r>
      <w:r>
        <w:rPr/>
        <w:fldChar w:fldCharType="separate"/>
      </w:r>
      <w:r>
        <w:t>vi</w:t>
      </w:r>
      <w:r>
        <w:rPr/>
        <w:fldChar w:fldCharType="end"/>
      </w:r>
    </w:p>
    <w:p>
      <w:pPr>
        <w:pStyle w:val="style19"/>
        <w:rPr>
          <w:rFonts w:eastAsia="宋体"/>
          <w:b w:val="false"/>
          <w:bCs w:val="false"/>
          <w:lang w:val="en-US"/>
        </w:rPr>
      </w:pPr>
      <w:r>
        <w:rPr>
          <w:i/>
          <w:iCs/>
        </w:rPr>
        <w:t>ABSTRACT</w:t>
      </w:r>
      <w:r>
        <w:tab/>
      </w:r>
      <w:r>
        <w:rPr/>
        <w:fldChar w:fldCharType="begin"/>
      </w:r>
      <w:r>
        <w:instrText xml:space="preserve"> PAGEREF _Toc186392628 \h </w:instrText>
      </w:r>
      <w:r>
        <w:rPr/>
        <w:fldChar w:fldCharType="separate"/>
      </w:r>
      <w:r>
        <w:t>vii</w:t>
      </w:r>
      <w:r>
        <w:rPr/>
        <w:fldChar w:fldCharType="end"/>
      </w:r>
    </w:p>
    <w:p>
      <w:pPr>
        <w:pStyle w:val="style19"/>
        <w:rPr>
          <w:rFonts w:eastAsia="宋体"/>
          <w:b w:val="false"/>
          <w:bCs w:val="false"/>
          <w:lang w:val="en-US"/>
        </w:rPr>
      </w:pPr>
      <w:r>
        <w:t>KATA PENGANTAR</w:t>
      </w:r>
      <w:r>
        <w:tab/>
      </w:r>
      <w:r>
        <w:rPr/>
        <w:fldChar w:fldCharType="begin"/>
      </w:r>
      <w:r>
        <w:instrText xml:space="preserve"> PAGEREF _Toc186392629 \h </w:instrText>
      </w:r>
      <w:r>
        <w:rPr/>
        <w:fldChar w:fldCharType="separate"/>
      </w:r>
      <w:r>
        <w:t>viii</w:t>
      </w:r>
      <w:r>
        <w:rPr/>
        <w:fldChar w:fldCharType="end"/>
      </w:r>
    </w:p>
    <w:p>
      <w:pPr>
        <w:pStyle w:val="style19"/>
        <w:rPr>
          <w:rFonts w:eastAsia="宋体"/>
          <w:b w:val="false"/>
          <w:bCs w:val="false"/>
          <w:lang w:val="en-US"/>
        </w:rPr>
      </w:pPr>
      <w:r>
        <w:t>DAFTAR ISI</w:t>
      </w:r>
      <w:r>
        <w:tab/>
      </w:r>
      <w:r>
        <w:rPr/>
        <w:fldChar w:fldCharType="begin"/>
      </w:r>
      <w:r>
        <w:instrText xml:space="preserve"> PAGEREF _Toc186392630 \h </w:instrText>
      </w:r>
      <w:r>
        <w:rPr/>
        <w:fldChar w:fldCharType="separate"/>
      </w:r>
      <w:r>
        <w:t>xi</w:t>
      </w:r>
      <w:r>
        <w:rPr/>
        <w:fldChar w:fldCharType="end"/>
      </w:r>
    </w:p>
    <w:p>
      <w:pPr>
        <w:pStyle w:val="style19"/>
        <w:rPr>
          <w:rFonts w:eastAsia="宋体"/>
          <w:b w:val="false"/>
          <w:bCs w:val="false"/>
          <w:lang w:val="en-US"/>
        </w:rPr>
      </w:pPr>
      <w:r>
        <w:t>DAFTAR TABEL</w:t>
      </w:r>
      <w:r>
        <w:tab/>
      </w:r>
      <w:r>
        <w:rPr/>
        <w:fldChar w:fldCharType="begin"/>
      </w:r>
      <w:r>
        <w:instrText xml:space="preserve"> PAGEREF _Toc186392631 \h </w:instrText>
      </w:r>
      <w:r>
        <w:rPr/>
        <w:fldChar w:fldCharType="separate"/>
      </w:r>
      <w:r>
        <w:t>xiii</w:t>
      </w:r>
      <w:r>
        <w:rPr/>
        <w:fldChar w:fldCharType="end"/>
      </w:r>
    </w:p>
    <w:p>
      <w:pPr>
        <w:pStyle w:val="style19"/>
        <w:rPr>
          <w:rFonts w:eastAsia="宋体"/>
          <w:b w:val="false"/>
          <w:bCs w:val="false"/>
          <w:lang w:val="en-US"/>
        </w:rPr>
      </w:pPr>
      <w:r>
        <w:t>DAFTAR GAMBAR</w:t>
      </w:r>
      <w:r>
        <w:tab/>
      </w:r>
      <w:r>
        <w:rPr/>
        <w:fldChar w:fldCharType="begin"/>
      </w:r>
      <w:r>
        <w:instrText xml:space="preserve"> PAGEREF _Toc186392632 \h </w:instrText>
      </w:r>
      <w:r>
        <w:rPr/>
        <w:fldChar w:fldCharType="separate"/>
      </w:r>
      <w:r>
        <w:t>xiv</w:t>
      </w:r>
      <w:r>
        <w:rPr/>
        <w:fldChar w:fldCharType="end"/>
      </w:r>
    </w:p>
    <w:p>
      <w:pPr>
        <w:pStyle w:val="style19"/>
        <w:rPr>
          <w:rFonts w:eastAsia="宋体"/>
          <w:b w:val="false"/>
          <w:bCs w:val="false"/>
          <w:lang w:val="en-US"/>
        </w:rPr>
      </w:pPr>
      <w:r>
        <w:t>DAFTAR LAMPIRAN</w:t>
      </w:r>
      <w:r>
        <w:tab/>
      </w:r>
      <w:r>
        <w:rPr/>
        <w:fldChar w:fldCharType="begin"/>
      </w:r>
      <w:r>
        <w:instrText xml:space="preserve"> PAGEREF _Toc186392633 \h </w:instrText>
      </w:r>
      <w:r>
        <w:rPr/>
        <w:fldChar w:fldCharType="separate"/>
      </w:r>
      <w:r>
        <w:t>xv</w:t>
      </w:r>
      <w:r>
        <w:rPr/>
        <w:fldChar w:fldCharType="end"/>
      </w:r>
    </w:p>
    <w:p>
      <w:pPr>
        <w:pStyle w:val="style19"/>
        <w:rPr>
          <w:rFonts w:eastAsia="宋体"/>
          <w:b w:val="false"/>
          <w:bCs w:val="false"/>
          <w:lang w:val="en-US"/>
        </w:rPr>
      </w:pPr>
      <w:r>
        <w:t>BAB I PENDAHULUAN</w:t>
      </w:r>
      <w:r>
        <w:tab/>
      </w:r>
      <w:r>
        <w:rPr/>
        <w:fldChar w:fldCharType="begin"/>
      </w:r>
      <w:r>
        <w:instrText xml:space="preserve"> PAGEREF _Toc186392634 \h </w:instrText>
      </w:r>
      <w:r>
        <w:rPr/>
        <w:fldChar w:fldCharType="separate"/>
      </w:r>
      <w:r>
        <w:t>1</w:t>
      </w:r>
      <w:r>
        <w:rPr/>
        <w:fldChar w:fldCharType="end"/>
      </w:r>
    </w:p>
    <w:p>
      <w:pPr>
        <w:pStyle w:val="style20"/>
        <w:rPr>
          <w:rFonts w:ascii="Times New Roman" w:cs="Times New Roman" w:eastAsia="宋体" w:hAnsi="Times New Roman"/>
          <w:noProof/>
          <w:lang w:val="en-US"/>
        </w:rPr>
      </w:pPr>
      <w:r>
        <w:rPr>
          <w:rFonts w:ascii="Times New Roman" w:cs="Times New Roman" w:hAnsi="Times New Roman"/>
          <w:bCs/>
          <w:noProof/>
        </w:rPr>
        <w:t>A.</w:t>
      </w:r>
      <w:r>
        <w:rPr>
          <w:rFonts w:ascii="Times New Roman" w:cs="Times New Roman" w:eastAsia="宋体" w:hAnsi="Times New Roman"/>
          <w:noProof/>
          <w:lang w:val="en-US"/>
        </w:rPr>
        <w:tab/>
      </w:r>
      <w:r>
        <w:rPr>
          <w:rFonts w:ascii="Times New Roman" w:cs="Times New Roman" w:hAnsi="Times New Roman"/>
          <w:bCs/>
          <w:noProof/>
        </w:rPr>
        <w:t>Latar Belakang</w:t>
      </w:r>
      <w:r>
        <w:rPr>
          <w:rFonts w:ascii="Times New Roman" w:cs="Times New Roman" w:hAnsi="Times New Roman"/>
          <w:noProof/>
        </w:rPr>
        <w:tab/>
      </w:r>
      <w:r>
        <w:rPr>
          <w:rFonts w:ascii="Times New Roman" w:cs="Times New Roman" w:hAnsi="Times New Roman"/>
          <w:noProof/>
        </w:rPr>
        <w:fldChar w:fldCharType="begin"/>
      </w:r>
      <w:r>
        <w:rPr>
          <w:rFonts w:ascii="Times New Roman" w:cs="Times New Roman" w:hAnsi="Times New Roman"/>
          <w:noProof/>
        </w:rPr>
        <w:instrText xml:space="preserve"> PAGEREF _Toc186392635 \h </w:instrText>
      </w:r>
      <w:r>
        <w:rPr>
          <w:rFonts w:ascii="Times New Roman" w:cs="Times New Roman" w:hAnsi="Times New Roman"/>
          <w:noProof/>
        </w:rPr>
        <w:fldChar w:fldCharType="separate"/>
      </w:r>
      <w:r>
        <w:rPr>
          <w:rFonts w:ascii="Times New Roman" w:cs="Times New Roman" w:hAnsi="Times New Roman"/>
          <w:noProof/>
        </w:rPr>
        <w:t>1</w:t>
      </w:r>
      <w:r>
        <w:rPr>
          <w:rFonts w:ascii="Times New Roman" w:cs="Times New Roman" w:hAnsi="Times New Roman"/>
          <w:noProof/>
        </w:rPr>
        <w:fldChar w:fldCharType="end"/>
      </w:r>
    </w:p>
    <w:p>
      <w:pPr>
        <w:pStyle w:val="style20"/>
        <w:rPr>
          <w:rFonts w:ascii="Times New Roman" w:cs="Times New Roman" w:eastAsia="宋体" w:hAnsi="Times New Roman"/>
          <w:noProof/>
          <w:lang w:val="en-US"/>
        </w:rPr>
      </w:pPr>
      <w:r>
        <w:rPr>
          <w:rFonts w:ascii="Times New Roman" w:cs="Times New Roman" w:hAnsi="Times New Roman"/>
          <w:noProof/>
        </w:rPr>
        <w:t>B.</w:t>
      </w:r>
      <w:r>
        <w:rPr>
          <w:rFonts w:ascii="Times New Roman" w:cs="Times New Roman" w:eastAsia="宋体" w:hAnsi="Times New Roman"/>
          <w:noProof/>
          <w:lang w:val="en-US"/>
        </w:rPr>
        <w:tab/>
      </w:r>
      <w:r>
        <w:rPr>
          <w:rFonts w:ascii="Times New Roman" w:cs="Times New Roman" w:hAnsi="Times New Roman"/>
          <w:noProof/>
        </w:rPr>
        <w:t>Rumusan Masalah</w:t>
      </w:r>
      <w:r>
        <w:rPr>
          <w:rFonts w:ascii="Times New Roman" w:cs="Times New Roman" w:hAnsi="Times New Roman"/>
          <w:noProof/>
        </w:rPr>
        <w:tab/>
      </w:r>
      <w:r>
        <w:rPr>
          <w:rFonts w:ascii="Times New Roman" w:cs="Times New Roman" w:hAnsi="Times New Roman"/>
          <w:noProof/>
        </w:rPr>
        <w:fldChar w:fldCharType="begin"/>
      </w:r>
      <w:r>
        <w:rPr>
          <w:rFonts w:ascii="Times New Roman" w:cs="Times New Roman" w:hAnsi="Times New Roman"/>
          <w:noProof/>
        </w:rPr>
        <w:instrText xml:space="preserve"> PAGEREF _Toc186392636 \h </w:instrText>
      </w:r>
      <w:r>
        <w:rPr>
          <w:rFonts w:ascii="Times New Roman" w:cs="Times New Roman" w:hAnsi="Times New Roman"/>
          <w:noProof/>
        </w:rPr>
        <w:fldChar w:fldCharType="separate"/>
      </w:r>
      <w:r>
        <w:rPr>
          <w:rFonts w:ascii="Times New Roman" w:cs="Times New Roman" w:hAnsi="Times New Roman"/>
          <w:noProof/>
        </w:rPr>
        <w:t>10</w:t>
      </w:r>
      <w:r>
        <w:rPr>
          <w:rFonts w:ascii="Times New Roman" w:cs="Times New Roman" w:hAnsi="Times New Roman"/>
          <w:noProof/>
        </w:rPr>
        <w:fldChar w:fldCharType="end"/>
      </w:r>
    </w:p>
    <w:p>
      <w:pPr>
        <w:pStyle w:val="style20"/>
        <w:rPr>
          <w:rFonts w:ascii="Times New Roman" w:cs="Times New Roman" w:eastAsia="宋体" w:hAnsi="Times New Roman"/>
          <w:noProof/>
          <w:lang w:val="en-US"/>
        </w:rPr>
      </w:pPr>
      <w:r>
        <w:rPr>
          <w:rFonts w:ascii="Times New Roman" w:cs="Times New Roman" w:hAnsi="Times New Roman"/>
          <w:noProof/>
        </w:rPr>
        <w:t>C.</w:t>
      </w:r>
      <w:r>
        <w:rPr>
          <w:rFonts w:ascii="Times New Roman" w:cs="Times New Roman" w:eastAsia="宋体" w:hAnsi="Times New Roman"/>
          <w:noProof/>
          <w:lang w:val="en-US"/>
        </w:rPr>
        <w:tab/>
      </w:r>
      <w:r>
        <w:rPr>
          <w:rFonts w:ascii="Times New Roman" w:cs="Times New Roman" w:hAnsi="Times New Roman"/>
          <w:noProof/>
        </w:rPr>
        <w:t>Tujuan Penelitian</w:t>
      </w:r>
      <w:r>
        <w:rPr>
          <w:rFonts w:ascii="Times New Roman" w:cs="Times New Roman" w:hAnsi="Times New Roman"/>
          <w:noProof/>
        </w:rPr>
        <w:tab/>
      </w:r>
      <w:r>
        <w:rPr>
          <w:rFonts w:ascii="Times New Roman" w:cs="Times New Roman" w:hAnsi="Times New Roman"/>
          <w:noProof/>
        </w:rPr>
        <w:fldChar w:fldCharType="begin"/>
      </w:r>
      <w:r>
        <w:rPr>
          <w:rFonts w:ascii="Times New Roman" w:cs="Times New Roman" w:hAnsi="Times New Roman"/>
          <w:noProof/>
        </w:rPr>
        <w:instrText xml:space="preserve"> PAGEREF _Toc186392637 \h </w:instrText>
      </w:r>
      <w:r>
        <w:rPr>
          <w:rFonts w:ascii="Times New Roman" w:cs="Times New Roman" w:hAnsi="Times New Roman"/>
          <w:noProof/>
        </w:rPr>
        <w:fldChar w:fldCharType="separate"/>
      </w:r>
      <w:r>
        <w:rPr>
          <w:rFonts w:ascii="Times New Roman" w:cs="Times New Roman" w:hAnsi="Times New Roman"/>
          <w:noProof/>
        </w:rPr>
        <w:t>11</w:t>
      </w:r>
      <w:r>
        <w:rPr>
          <w:rFonts w:ascii="Times New Roman" w:cs="Times New Roman" w:hAnsi="Times New Roman"/>
          <w:noProof/>
        </w:rPr>
        <w:fldChar w:fldCharType="end"/>
      </w:r>
    </w:p>
    <w:p>
      <w:pPr>
        <w:pStyle w:val="style20"/>
        <w:rPr>
          <w:rFonts w:ascii="Times New Roman" w:cs="Times New Roman" w:eastAsia="宋体" w:hAnsi="Times New Roman"/>
          <w:noProof/>
          <w:lang w:val="en-US"/>
        </w:rPr>
      </w:pPr>
      <w:r>
        <w:rPr>
          <w:rFonts w:ascii="Times New Roman" w:cs="Times New Roman" w:hAnsi="Times New Roman"/>
          <w:noProof/>
        </w:rPr>
        <w:t>D.</w:t>
      </w:r>
      <w:r>
        <w:rPr>
          <w:rFonts w:ascii="Times New Roman" w:cs="Times New Roman" w:eastAsia="宋体" w:hAnsi="Times New Roman"/>
          <w:noProof/>
          <w:lang w:val="en-US"/>
        </w:rPr>
        <w:tab/>
      </w:r>
      <w:r>
        <w:rPr>
          <w:rFonts w:ascii="Times New Roman" w:cs="Times New Roman" w:hAnsi="Times New Roman"/>
          <w:noProof/>
        </w:rPr>
        <w:t>Manfaat Penelitian</w:t>
      </w:r>
      <w:r>
        <w:rPr>
          <w:rFonts w:ascii="Times New Roman" w:cs="Times New Roman" w:hAnsi="Times New Roman"/>
          <w:noProof/>
        </w:rPr>
        <w:tab/>
      </w:r>
      <w:r>
        <w:rPr>
          <w:rFonts w:ascii="Times New Roman" w:cs="Times New Roman" w:hAnsi="Times New Roman"/>
          <w:noProof/>
        </w:rPr>
        <w:fldChar w:fldCharType="begin"/>
      </w:r>
      <w:r>
        <w:rPr>
          <w:rFonts w:ascii="Times New Roman" w:cs="Times New Roman" w:hAnsi="Times New Roman"/>
          <w:noProof/>
        </w:rPr>
        <w:instrText xml:space="preserve"> PAGEREF _Toc186392638 \h </w:instrText>
      </w:r>
      <w:r>
        <w:rPr>
          <w:rFonts w:ascii="Times New Roman" w:cs="Times New Roman" w:hAnsi="Times New Roman"/>
          <w:noProof/>
        </w:rPr>
        <w:fldChar w:fldCharType="separate"/>
      </w:r>
      <w:r>
        <w:rPr>
          <w:rFonts w:ascii="Times New Roman" w:cs="Times New Roman" w:hAnsi="Times New Roman"/>
          <w:noProof/>
        </w:rPr>
        <w:t>11</w:t>
      </w:r>
      <w:r>
        <w:rPr>
          <w:rFonts w:ascii="Times New Roman" w:cs="Times New Roman" w:hAnsi="Times New Roman"/>
          <w:noProof/>
        </w:rPr>
        <w:fldChar w:fldCharType="end"/>
      </w:r>
    </w:p>
    <w:p>
      <w:pPr>
        <w:pStyle w:val="style20"/>
        <w:rPr>
          <w:rFonts w:ascii="Times New Roman" w:cs="Times New Roman" w:eastAsia="宋体" w:hAnsi="Times New Roman"/>
          <w:noProof/>
          <w:lang w:val="en-US"/>
        </w:rPr>
      </w:pPr>
      <w:r>
        <w:rPr>
          <w:rFonts w:ascii="Times New Roman" w:cs="Times New Roman" w:hAnsi="Times New Roman"/>
          <w:noProof/>
        </w:rPr>
        <w:t>E.</w:t>
      </w:r>
      <w:r>
        <w:rPr>
          <w:rFonts w:ascii="Times New Roman" w:cs="Times New Roman" w:eastAsia="宋体" w:hAnsi="Times New Roman"/>
          <w:noProof/>
          <w:lang w:val="en-US"/>
        </w:rPr>
        <w:tab/>
      </w:r>
      <w:r>
        <w:rPr>
          <w:rFonts w:ascii="Times New Roman" w:cs="Times New Roman" w:hAnsi="Times New Roman"/>
          <w:noProof/>
        </w:rPr>
        <w:t>Tinjauan Pustaka</w:t>
      </w:r>
      <w:r>
        <w:rPr>
          <w:rFonts w:ascii="Times New Roman" w:cs="Times New Roman" w:hAnsi="Times New Roman"/>
          <w:noProof/>
        </w:rPr>
        <w:tab/>
      </w:r>
      <w:r>
        <w:rPr>
          <w:rFonts w:ascii="Times New Roman" w:cs="Times New Roman" w:hAnsi="Times New Roman"/>
          <w:noProof/>
        </w:rPr>
        <w:fldChar w:fldCharType="begin"/>
      </w:r>
      <w:r>
        <w:rPr>
          <w:rFonts w:ascii="Times New Roman" w:cs="Times New Roman" w:hAnsi="Times New Roman"/>
          <w:noProof/>
        </w:rPr>
        <w:instrText xml:space="preserve"> PAGEREF _Toc186392639 \h </w:instrText>
      </w:r>
      <w:r>
        <w:rPr>
          <w:rFonts w:ascii="Times New Roman" w:cs="Times New Roman" w:hAnsi="Times New Roman"/>
          <w:noProof/>
        </w:rPr>
        <w:fldChar w:fldCharType="separate"/>
      </w:r>
      <w:r>
        <w:rPr>
          <w:rFonts w:ascii="Times New Roman" w:cs="Times New Roman" w:hAnsi="Times New Roman"/>
          <w:noProof/>
        </w:rPr>
        <w:t>12</w:t>
      </w:r>
      <w:r>
        <w:rPr>
          <w:rFonts w:ascii="Times New Roman" w:cs="Times New Roman" w:hAnsi="Times New Roman"/>
          <w:noProof/>
        </w:rPr>
        <w:fldChar w:fldCharType="end"/>
      </w:r>
    </w:p>
    <w:p>
      <w:pPr>
        <w:pStyle w:val="style20"/>
        <w:rPr>
          <w:rFonts w:ascii="Times New Roman" w:cs="Times New Roman" w:eastAsia="宋体" w:hAnsi="Times New Roman"/>
          <w:noProof/>
          <w:lang w:val="en-US"/>
        </w:rPr>
      </w:pPr>
      <w:r>
        <w:rPr>
          <w:rFonts w:ascii="Times New Roman" w:cs="Times New Roman" w:hAnsi="Times New Roman"/>
          <w:noProof/>
        </w:rPr>
        <w:t>F.</w:t>
      </w:r>
      <w:r>
        <w:rPr>
          <w:rFonts w:ascii="Times New Roman" w:cs="Times New Roman" w:eastAsia="宋体" w:hAnsi="Times New Roman"/>
          <w:noProof/>
          <w:lang w:val="en-US"/>
        </w:rPr>
        <w:tab/>
      </w:r>
      <w:r>
        <w:rPr>
          <w:rFonts w:ascii="Times New Roman" w:cs="Times New Roman" w:hAnsi="Times New Roman"/>
          <w:noProof/>
        </w:rPr>
        <w:t>Metode Penelitian</w:t>
      </w:r>
      <w:r>
        <w:rPr>
          <w:rFonts w:ascii="Times New Roman" w:cs="Times New Roman" w:hAnsi="Times New Roman"/>
          <w:noProof/>
        </w:rPr>
        <w:tab/>
      </w:r>
      <w:r>
        <w:rPr>
          <w:rFonts w:ascii="Times New Roman" w:cs="Times New Roman" w:hAnsi="Times New Roman"/>
          <w:noProof/>
        </w:rPr>
        <w:fldChar w:fldCharType="begin"/>
      </w:r>
      <w:r>
        <w:rPr>
          <w:rFonts w:ascii="Times New Roman" w:cs="Times New Roman" w:hAnsi="Times New Roman"/>
          <w:noProof/>
        </w:rPr>
        <w:instrText xml:space="preserve"> PAGEREF _Toc186392640 \h </w:instrText>
      </w:r>
      <w:r>
        <w:rPr>
          <w:rFonts w:ascii="Times New Roman" w:cs="Times New Roman" w:hAnsi="Times New Roman"/>
          <w:noProof/>
        </w:rPr>
        <w:fldChar w:fldCharType="separate"/>
      </w:r>
      <w:r>
        <w:rPr>
          <w:rFonts w:ascii="Times New Roman" w:cs="Times New Roman" w:hAnsi="Times New Roman"/>
          <w:noProof/>
        </w:rPr>
        <w:t>17</w:t>
      </w:r>
      <w:r>
        <w:rPr>
          <w:rFonts w:ascii="Times New Roman" w:cs="Times New Roman" w:hAnsi="Times New Roman"/>
          <w:noProof/>
        </w:rPr>
        <w:fldChar w:fldCharType="end"/>
      </w:r>
    </w:p>
    <w:p>
      <w:pPr>
        <w:pStyle w:val="style20"/>
        <w:rPr>
          <w:rFonts w:ascii="Times New Roman" w:cs="Times New Roman" w:eastAsia="宋体" w:hAnsi="Times New Roman"/>
          <w:noProof/>
          <w:lang w:val="en-US"/>
        </w:rPr>
      </w:pPr>
      <w:r>
        <w:rPr>
          <w:rFonts w:ascii="Times New Roman" w:cs="Times New Roman" w:hAnsi="Times New Roman"/>
          <w:noProof/>
        </w:rPr>
        <w:t>G.</w:t>
      </w:r>
      <w:r>
        <w:rPr>
          <w:rFonts w:ascii="Times New Roman" w:cs="Times New Roman" w:eastAsia="宋体" w:hAnsi="Times New Roman"/>
          <w:noProof/>
          <w:lang w:val="en-US"/>
        </w:rPr>
        <w:tab/>
      </w:r>
      <w:r>
        <w:rPr>
          <w:rFonts w:ascii="Times New Roman" w:cs="Times New Roman" w:hAnsi="Times New Roman"/>
          <w:noProof/>
        </w:rPr>
        <w:t>Sistematika Penulisan</w:t>
      </w:r>
      <w:r>
        <w:rPr>
          <w:rFonts w:ascii="Times New Roman" w:cs="Times New Roman" w:hAnsi="Times New Roman"/>
          <w:noProof/>
        </w:rPr>
        <w:tab/>
      </w:r>
      <w:r>
        <w:rPr>
          <w:rFonts w:ascii="Times New Roman" w:cs="Times New Roman" w:hAnsi="Times New Roman"/>
          <w:noProof/>
        </w:rPr>
        <w:fldChar w:fldCharType="begin"/>
      </w:r>
      <w:r>
        <w:rPr>
          <w:rFonts w:ascii="Times New Roman" w:cs="Times New Roman" w:hAnsi="Times New Roman"/>
          <w:noProof/>
        </w:rPr>
        <w:instrText xml:space="preserve"> PAGEREF _Toc186392641 \h </w:instrText>
      </w:r>
      <w:r>
        <w:rPr>
          <w:rFonts w:ascii="Times New Roman" w:cs="Times New Roman" w:hAnsi="Times New Roman"/>
          <w:noProof/>
        </w:rPr>
        <w:fldChar w:fldCharType="separate"/>
      </w:r>
      <w:r>
        <w:rPr>
          <w:rFonts w:ascii="Times New Roman" w:cs="Times New Roman" w:hAnsi="Times New Roman"/>
          <w:noProof/>
        </w:rPr>
        <w:t>25</w:t>
      </w:r>
      <w:r>
        <w:rPr>
          <w:rFonts w:ascii="Times New Roman" w:cs="Times New Roman" w:hAnsi="Times New Roman"/>
          <w:noProof/>
        </w:rPr>
        <w:fldChar w:fldCharType="end"/>
      </w:r>
    </w:p>
    <w:p>
      <w:pPr>
        <w:pStyle w:val="style19"/>
        <w:rPr>
          <w:rFonts w:eastAsia="宋体"/>
          <w:b w:val="false"/>
          <w:bCs w:val="false"/>
          <w:lang w:val="en-US"/>
        </w:rPr>
      </w:pPr>
      <w:r>
        <w:t>BAB II TINJAUAN UMUM TENTANG KRIMINOLOGI,  TINDAK PIDANA, DAN MINUMAN KERAS (MIRAS)</w:t>
      </w:r>
      <w:r>
        <w:tab/>
      </w:r>
      <w:r>
        <w:rPr/>
        <w:fldChar w:fldCharType="begin"/>
      </w:r>
      <w:r>
        <w:instrText xml:space="preserve"> PAGEREF _Toc186392642 \h </w:instrText>
      </w:r>
      <w:r>
        <w:rPr/>
        <w:fldChar w:fldCharType="separate"/>
      </w:r>
      <w:r>
        <w:t>27</w:t>
      </w:r>
      <w:r>
        <w:rPr/>
        <w:fldChar w:fldCharType="end"/>
      </w:r>
    </w:p>
    <w:p>
      <w:pPr>
        <w:pStyle w:val="style20"/>
        <w:rPr>
          <w:rFonts w:ascii="Times New Roman" w:cs="Times New Roman" w:eastAsia="宋体" w:hAnsi="Times New Roman"/>
          <w:noProof/>
          <w:lang w:val="en-US"/>
        </w:rPr>
      </w:pPr>
      <w:r>
        <w:rPr>
          <w:rFonts w:ascii="Times New Roman" w:cs="Times New Roman" w:hAnsi="Times New Roman"/>
          <w:noProof/>
        </w:rPr>
        <w:t>A.</w:t>
      </w:r>
      <w:r>
        <w:rPr>
          <w:rFonts w:ascii="Times New Roman" w:cs="Times New Roman" w:eastAsia="宋体" w:hAnsi="Times New Roman"/>
          <w:noProof/>
          <w:lang w:val="en-US"/>
        </w:rPr>
        <w:tab/>
      </w:r>
      <w:r>
        <w:rPr>
          <w:rFonts w:ascii="Times New Roman" w:cs="Times New Roman" w:hAnsi="Times New Roman"/>
          <w:noProof/>
        </w:rPr>
        <w:t>Kriminologi</w:t>
      </w:r>
      <w:r>
        <w:rPr>
          <w:rFonts w:ascii="Times New Roman" w:cs="Times New Roman" w:hAnsi="Times New Roman"/>
          <w:noProof/>
        </w:rPr>
        <w:tab/>
      </w:r>
      <w:r>
        <w:rPr>
          <w:rFonts w:ascii="Times New Roman" w:cs="Times New Roman" w:hAnsi="Times New Roman"/>
          <w:noProof/>
        </w:rPr>
        <w:fldChar w:fldCharType="begin"/>
      </w:r>
      <w:r>
        <w:rPr>
          <w:rFonts w:ascii="Times New Roman" w:cs="Times New Roman" w:hAnsi="Times New Roman"/>
          <w:noProof/>
        </w:rPr>
        <w:instrText xml:space="preserve"> PAGEREF _Toc186392643 \h </w:instrText>
      </w:r>
      <w:r>
        <w:rPr>
          <w:rFonts w:ascii="Times New Roman" w:cs="Times New Roman" w:hAnsi="Times New Roman"/>
          <w:noProof/>
        </w:rPr>
        <w:fldChar w:fldCharType="separate"/>
      </w:r>
      <w:r>
        <w:rPr>
          <w:rFonts w:ascii="Times New Roman" w:cs="Times New Roman" w:hAnsi="Times New Roman"/>
          <w:noProof/>
        </w:rPr>
        <w:t>27</w:t>
      </w:r>
      <w:r>
        <w:rPr>
          <w:rFonts w:ascii="Times New Roman" w:cs="Times New Roman" w:hAnsi="Times New Roman"/>
          <w:noProof/>
        </w:rPr>
        <w:fldChar w:fldCharType="end"/>
      </w:r>
    </w:p>
    <w:p>
      <w:pPr>
        <w:pStyle w:val="style20"/>
        <w:rPr>
          <w:rFonts w:ascii="Times New Roman" w:cs="Times New Roman" w:eastAsia="宋体" w:hAnsi="Times New Roman"/>
          <w:noProof/>
          <w:lang w:val="en-US"/>
        </w:rPr>
      </w:pPr>
      <w:r>
        <w:rPr>
          <w:rFonts w:ascii="Times New Roman" w:cs="Times New Roman" w:hAnsi="Times New Roman"/>
          <w:noProof/>
        </w:rPr>
        <w:t>B.</w:t>
      </w:r>
      <w:r>
        <w:rPr>
          <w:rFonts w:ascii="Times New Roman" w:cs="Times New Roman" w:eastAsia="宋体" w:hAnsi="Times New Roman"/>
          <w:noProof/>
          <w:lang w:val="en-US"/>
        </w:rPr>
        <w:tab/>
      </w:r>
      <w:r>
        <w:rPr>
          <w:rFonts w:ascii="Times New Roman" w:cs="Times New Roman" w:hAnsi="Times New Roman"/>
          <w:noProof/>
        </w:rPr>
        <w:t>Tindak Pidana</w:t>
      </w:r>
      <w:r>
        <w:rPr>
          <w:rFonts w:ascii="Times New Roman" w:cs="Times New Roman" w:hAnsi="Times New Roman"/>
          <w:noProof/>
        </w:rPr>
        <w:tab/>
      </w:r>
      <w:r>
        <w:rPr>
          <w:rFonts w:ascii="Times New Roman" w:cs="Times New Roman" w:hAnsi="Times New Roman"/>
          <w:noProof/>
        </w:rPr>
        <w:fldChar w:fldCharType="begin"/>
      </w:r>
      <w:r>
        <w:rPr>
          <w:rFonts w:ascii="Times New Roman" w:cs="Times New Roman" w:hAnsi="Times New Roman"/>
          <w:noProof/>
        </w:rPr>
        <w:instrText xml:space="preserve"> PAGEREF _Toc186392644 \h </w:instrText>
      </w:r>
      <w:r>
        <w:rPr>
          <w:rFonts w:ascii="Times New Roman" w:cs="Times New Roman" w:hAnsi="Times New Roman"/>
          <w:noProof/>
        </w:rPr>
        <w:fldChar w:fldCharType="separate"/>
      </w:r>
      <w:r>
        <w:rPr>
          <w:rFonts w:ascii="Times New Roman" w:cs="Times New Roman" w:hAnsi="Times New Roman"/>
          <w:noProof/>
        </w:rPr>
        <w:t>40</w:t>
      </w:r>
      <w:r>
        <w:rPr>
          <w:rFonts w:ascii="Times New Roman" w:cs="Times New Roman" w:hAnsi="Times New Roman"/>
          <w:noProof/>
        </w:rPr>
        <w:fldChar w:fldCharType="end"/>
      </w:r>
    </w:p>
    <w:p>
      <w:pPr>
        <w:pStyle w:val="style20"/>
        <w:rPr>
          <w:rFonts w:ascii="Times New Roman" w:cs="Times New Roman" w:eastAsia="宋体" w:hAnsi="Times New Roman"/>
          <w:noProof/>
          <w:lang w:val="en-US"/>
        </w:rPr>
      </w:pPr>
      <w:r>
        <w:rPr>
          <w:rFonts w:ascii="Times New Roman" w:cs="Times New Roman" w:hAnsi="Times New Roman"/>
          <w:noProof/>
        </w:rPr>
        <w:t>C.</w:t>
      </w:r>
      <w:r>
        <w:rPr>
          <w:rFonts w:ascii="Times New Roman" w:cs="Times New Roman" w:eastAsia="宋体" w:hAnsi="Times New Roman"/>
          <w:noProof/>
          <w:lang w:val="en-US"/>
        </w:rPr>
        <w:tab/>
      </w:r>
      <w:r>
        <w:rPr>
          <w:rFonts w:ascii="Times New Roman" w:cs="Times New Roman" w:hAnsi="Times New Roman"/>
          <w:noProof/>
        </w:rPr>
        <w:t>Minuman Keras (Miras)</w:t>
      </w:r>
      <w:r>
        <w:rPr>
          <w:rFonts w:ascii="Times New Roman" w:cs="Times New Roman" w:hAnsi="Times New Roman"/>
          <w:noProof/>
        </w:rPr>
        <w:tab/>
      </w:r>
      <w:r>
        <w:rPr>
          <w:rFonts w:ascii="Times New Roman" w:cs="Times New Roman" w:hAnsi="Times New Roman"/>
          <w:noProof/>
        </w:rPr>
        <w:fldChar w:fldCharType="begin"/>
      </w:r>
      <w:r>
        <w:rPr>
          <w:rFonts w:ascii="Times New Roman" w:cs="Times New Roman" w:hAnsi="Times New Roman"/>
          <w:noProof/>
        </w:rPr>
        <w:instrText xml:space="preserve"> PAGEREF _Toc186392645 \h </w:instrText>
      </w:r>
      <w:r>
        <w:rPr>
          <w:rFonts w:ascii="Times New Roman" w:cs="Times New Roman" w:hAnsi="Times New Roman"/>
          <w:noProof/>
        </w:rPr>
        <w:fldChar w:fldCharType="separate"/>
      </w:r>
      <w:r>
        <w:rPr>
          <w:rFonts w:ascii="Times New Roman" w:cs="Times New Roman" w:hAnsi="Times New Roman"/>
          <w:noProof/>
        </w:rPr>
        <w:t>46</w:t>
      </w:r>
      <w:r>
        <w:rPr>
          <w:rFonts w:ascii="Times New Roman" w:cs="Times New Roman" w:hAnsi="Times New Roman"/>
          <w:noProof/>
        </w:rPr>
        <w:fldChar w:fldCharType="end"/>
      </w:r>
    </w:p>
    <w:p>
      <w:pPr>
        <w:pStyle w:val="style19"/>
        <w:rPr>
          <w:rFonts w:eastAsia="宋体"/>
          <w:b w:val="false"/>
          <w:bCs w:val="false"/>
          <w:lang w:val="en-US"/>
        </w:rPr>
      </w:pPr>
      <w:r>
        <w:t>BAB III GAMBARAN UMUM OBJEK PENELITIAN DAN HASIL WAWANCARA</w:t>
      </w:r>
      <w:r>
        <w:tab/>
      </w:r>
      <w:r>
        <w:rPr/>
        <w:fldChar w:fldCharType="begin"/>
      </w:r>
      <w:r>
        <w:instrText xml:space="preserve"> PAGEREF _Toc186392646 \h </w:instrText>
      </w:r>
      <w:r>
        <w:rPr/>
        <w:fldChar w:fldCharType="separate"/>
      </w:r>
      <w:r>
        <w:t>53</w:t>
      </w:r>
      <w:r>
        <w:rPr/>
        <w:fldChar w:fldCharType="end"/>
      </w:r>
    </w:p>
    <w:p>
      <w:pPr>
        <w:pStyle w:val="style20"/>
        <w:rPr>
          <w:rFonts w:ascii="Times New Roman" w:cs="Times New Roman" w:eastAsia="宋体" w:hAnsi="Times New Roman"/>
          <w:noProof/>
          <w:lang w:val="en-US"/>
        </w:rPr>
      </w:pPr>
      <w:r>
        <w:rPr>
          <w:rFonts w:ascii="Times New Roman" w:cs="Times New Roman" w:hAnsi="Times New Roman"/>
          <w:noProof/>
        </w:rPr>
        <w:t>A.</w:t>
      </w:r>
      <w:r>
        <w:rPr>
          <w:rFonts w:ascii="Times New Roman" w:cs="Times New Roman" w:eastAsia="宋体" w:hAnsi="Times New Roman"/>
          <w:noProof/>
          <w:lang w:val="en-US"/>
        </w:rPr>
        <w:tab/>
      </w:r>
      <w:r>
        <w:rPr>
          <w:rFonts w:ascii="Times New Roman" w:cs="Times New Roman" w:hAnsi="Times New Roman"/>
          <w:noProof/>
        </w:rPr>
        <w:t>Profil Polres Blora</w:t>
      </w:r>
      <w:r>
        <w:rPr>
          <w:rFonts w:ascii="Times New Roman" w:cs="Times New Roman" w:hAnsi="Times New Roman"/>
          <w:noProof/>
        </w:rPr>
        <w:tab/>
      </w:r>
      <w:r>
        <w:rPr>
          <w:rFonts w:ascii="Times New Roman" w:cs="Times New Roman" w:hAnsi="Times New Roman"/>
          <w:noProof/>
        </w:rPr>
        <w:fldChar w:fldCharType="begin"/>
      </w:r>
      <w:r>
        <w:rPr>
          <w:rFonts w:ascii="Times New Roman" w:cs="Times New Roman" w:hAnsi="Times New Roman"/>
          <w:noProof/>
        </w:rPr>
        <w:instrText xml:space="preserve"> PAGEREF _Toc186392647 \h </w:instrText>
      </w:r>
      <w:r>
        <w:rPr>
          <w:rFonts w:ascii="Times New Roman" w:cs="Times New Roman" w:hAnsi="Times New Roman"/>
          <w:noProof/>
        </w:rPr>
        <w:fldChar w:fldCharType="separate"/>
      </w:r>
      <w:r>
        <w:rPr>
          <w:rFonts w:ascii="Times New Roman" w:cs="Times New Roman" w:hAnsi="Times New Roman"/>
          <w:noProof/>
        </w:rPr>
        <w:t>53</w:t>
      </w:r>
      <w:r>
        <w:rPr>
          <w:rFonts w:ascii="Times New Roman" w:cs="Times New Roman" w:hAnsi="Times New Roman"/>
          <w:noProof/>
        </w:rPr>
        <w:fldChar w:fldCharType="end"/>
      </w:r>
    </w:p>
    <w:p>
      <w:pPr>
        <w:pStyle w:val="style20"/>
        <w:rPr>
          <w:rFonts w:ascii="Times New Roman" w:cs="Times New Roman" w:eastAsia="宋体" w:hAnsi="Times New Roman"/>
          <w:noProof/>
          <w:lang w:val="en-US"/>
        </w:rPr>
      </w:pPr>
      <w:r>
        <w:rPr>
          <w:rFonts w:ascii="Times New Roman" w:cs="Times New Roman" w:hAnsi="Times New Roman"/>
          <w:noProof/>
        </w:rPr>
        <w:t>B.</w:t>
      </w:r>
      <w:r>
        <w:rPr>
          <w:rFonts w:ascii="Times New Roman" w:cs="Times New Roman" w:eastAsia="宋体" w:hAnsi="Times New Roman"/>
          <w:noProof/>
          <w:lang w:val="en-US"/>
        </w:rPr>
        <w:tab/>
      </w:r>
      <w:r>
        <w:rPr>
          <w:rFonts w:ascii="Times New Roman" w:cs="Times New Roman" w:hAnsi="Times New Roman"/>
          <w:noProof/>
        </w:rPr>
        <w:t>Hasil Wawancara Tindak Pidana Perdagangan Minuman Keras Tanpa Izin di Wilayah Hukum Polres Blora</w:t>
      </w:r>
      <w:r>
        <w:rPr>
          <w:rFonts w:ascii="Times New Roman" w:cs="Times New Roman" w:hAnsi="Times New Roman"/>
          <w:noProof/>
        </w:rPr>
        <w:tab/>
      </w:r>
      <w:r>
        <w:rPr>
          <w:rFonts w:ascii="Times New Roman" w:cs="Times New Roman" w:hAnsi="Times New Roman"/>
          <w:noProof/>
        </w:rPr>
        <w:fldChar w:fldCharType="begin"/>
      </w:r>
      <w:r>
        <w:rPr>
          <w:rFonts w:ascii="Times New Roman" w:cs="Times New Roman" w:hAnsi="Times New Roman"/>
          <w:noProof/>
        </w:rPr>
        <w:instrText xml:space="preserve"> PAGEREF _Toc186392648 \h </w:instrText>
      </w:r>
      <w:r>
        <w:rPr>
          <w:rFonts w:ascii="Times New Roman" w:cs="Times New Roman" w:hAnsi="Times New Roman"/>
          <w:noProof/>
        </w:rPr>
        <w:fldChar w:fldCharType="separate"/>
      </w:r>
      <w:r>
        <w:rPr>
          <w:rFonts w:ascii="Times New Roman" w:cs="Times New Roman" w:hAnsi="Times New Roman"/>
          <w:noProof/>
        </w:rPr>
        <w:t>64</w:t>
      </w:r>
      <w:r>
        <w:rPr>
          <w:rFonts w:ascii="Times New Roman" w:cs="Times New Roman" w:hAnsi="Times New Roman"/>
          <w:noProof/>
        </w:rPr>
        <w:fldChar w:fldCharType="end"/>
      </w:r>
    </w:p>
    <w:p>
      <w:pPr>
        <w:pStyle w:val="style19"/>
        <w:rPr>
          <w:rFonts w:eastAsia="宋体"/>
          <w:b w:val="false"/>
          <w:bCs w:val="false"/>
          <w:lang w:val="en-US"/>
        </w:rPr>
      </w:pPr>
      <w:r>
        <w:t>BAB IV  PEMBAHASAN DAN HASIL ANALISIS TENTANG TINJAUAN KRIMINOLOGI TERHADAP TINDAK PIDANA PERDAGANGAN MINUMAN KERAS TANPA IZIN DI WILAYAH HUKUM POLRES BLORA</w:t>
      </w:r>
      <w:r>
        <w:tab/>
      </w:r>
      <w:r>
        <w:rPr/>
        <w:fldChar w:fldCharType="begin"/>
      </w:r>
      <w:r>
        <w:instrText xml:space="preserve"> PAGEREF _Toc186392649 \h </w:instrText>
      </w:r>
      <w:r>
        <w:rPr/>
        <w:fldChar w:fldCharType="separate"/>
      </w:r>
      <w:r>
        <w:t>87</w:t>
      </w:r>
      <w:r>
        <w:rPr/>
        <w:fldChar w:fldCharType="end"/>
      </w:r>
    </w:p>
    <w:p>
      <w:pPr>
        <w:pStyle w:val="style20"/>
        <w:rPr>
          <w:rFonts w:ascii="Times New Roman" w:cs="Times New Roman" w:eastAsia="宋体" w:hAnsi="Times New Roman"/>
          <w:noProof/>
          <w:lang w:val="en-US"/>
        </w:rPr>
      </w:pPr>
      <w:r>
        <w:rPr>
          <w:rFonts w:ascii="Times New Roman" w:cs="Times New Roman" w:hAnsi="Times New Roman"/>
          <w:noProof/>
        </w:rPr>
        <w:t>A.</w:t>
      </w:r>
      <w:r>
        <w:rPr>
          <w:rFonts w:ascii="Times New Roman" w:cs="Times New Roman" w:eastAsia="宋体" w:hAnsi="Times New Roman"/>
          <w:noProof/>
          <w:lang w:val="en-US"/>
        </w:rPr>
        <w:tab/>
      </w:r>
      <w:r>
        <w:rPr>
          <w:rFonts w:ascii="Times New Roman" w:cs="Times New Roman" w:hAnsi="Times New Roman"/>
          <w:noProof/>
        </w:rPr>
        <w:t>Analisis Tindak Pidana Perdagangan Minuman Keras Tanpa Izin di Wilayah Hukum Polres Blora</w:t>
      </w:r>
      <w:r>
        <w:rPr>
          <w:rFonts w:ascii="Times New Roman" w:cs="Times New Roman" w:hAnsi="Times New Roman"/>
          <w:noProof/>
        </w:rPr>
        <w:tab/>
      </w:r>
      <w:r>
        <w:rPr>
          <w:rFonts w:ascii="Times New Roman" w:cs="Times New Roman" w:hAnsi="Times New Roman"/>
          <w:noProof/>
        </w:rPr>
        <w:fldChar w:fldCharType="begin"/>
      </w:r>
      <w:r>
        <w:rPr>
          <w:rFonts w:ascii="Times New Roman" w:cs="Times New Roman" w:hAnsi="Times New Roman"/>
          <w:noProof/>
        </w:rPr>
        <w:instrText xml:space="preserve"> PAGEREF _Toc186392650 \h </w:instrText>
      </w:r>
      <w:r>
        <w:rPr>
          <w:rFonts w:ascii="Times New Roman" w:cs="Times New Roman" w:hAnsi="Times New Roman"/>
          <w:noProof/>
        </w:rPr>
        <w:fldChar w:fldCharType="separate"/>
      </w:r>
      <w:r>
        <w:rPr>
          <w:rFonts w:ascii="Times New Roman" w:cs="Times New Roman" w:hAnsi="Times New Roman"/>
          <w:noProof/>
        </w:rPr>
        <w:t>87</w:t>
      </w:r>
      <w:r>
        <w:rPr>
          <w:rFonts w:ascii="Times New Roman" w:cs="Times New Roman" w:hAnsi="Times New Roman"/>
          <w:noProof/>
        </w:rPr>
        <w:fldChar w:fldCharType="end"/>
      </w:r>
    </w:p>
    <w:p>
      <w:pPr>
        <w:pStyle w:val="style20"/>
        <w:rPr>
          <w:rFonts w:ascii="Times New Roman" w:cs="Times New Roman" w:eastAsia="宋体" w:hAnsi="Times New Roman"/>
          <w:noProof/>
          <w:lang w:val="en-US"/>
        </w:rPr>
      </w:pPr>
      <w:r>
        <w:rPr>
          <w:rFonts w:ascii="Times New Roman" w:cs="Times New Roman" w:hAnsi="Times New Roman"/>
          <w:noProof/>
          <w:kern w:val="0"/>
          <w14:ligatures xmlns:w14="http://schemas.microsoft.com/office/word/2010/wordml" w14:val="none"/>
        </w:rPr>
        <w:t>B.</w:t>
      </w:r>
      <w:r>
        <w:rPr>
          <w:rFonts w:ascii="Times New Roman" w:cs="Times New Roman" w:eastAsia="宋体" w:hAnsi="Times New Roman"/>
          <w:noProof/>
          <w:lang w:val="en-US"/>
        </w:rPr>
        <w:tab/>
      </w:r>
      <w:r>
        <w:rPr>
          <w:rFonts w:ascii="Times New Roman" w:cs="Times New Roman" w:hAnsi="Times New Roman"/>
          <w:noProof/>
          <w:kern w:val="0"/>
          <w14:ligatures xmlns:w14="http://schemas.microsoft.com/office/word/2010/wordml" w14:val="none"/>
        </w:rPr>
        <w:t xml:space="preserve">Tinjauan Kriminologi </w:t>
      </w:r>
      <w:r>
        <w:rPr>
          <w:rFonts w:ascii="Times New Roman" w:cs="Times New Roman" w:hAnsi="Times New Roman"/>
          <w:noProof/>
        </w:rPr>
        <w:t xml:space="preserve">Terhadap Tindak Pidana </w:t>
      </w:r>
      <w:r>
        <w:rPr>
          <w:rFonts w:ascii="Times New Roman" w:cs="Times New Roman" w:hAnsi="Times New Roman"/>
          <w:noProof/>
        </w:rPr>
        <w:t xml:space="preserve"> </w:t>
      </w:r>
      <w:r>
        <w:rPr>
          <w:rFonts w:ascii="Times New Roman" w:cs="Times New Roman" w:hAnsi="Times New Roman"/>
          <w:noProof/>
        </w:rPr>
        <w:t>Perdagangan Minuman Keras Tanpa Izin di Wilayah Hukum Polres Blora</w:t>
      </w:r>
      <w:r>
        <w:rPr>
          <w:rFonts w:ascii="Times New Roman" w:cs="Times New Roman" w:hAnsi="Times New Roman"/>
          <w:noProof/>
        </w:rPr>
        <w:tab/>
      </w:r>
      <w:r>
        <w:rPr>
          <w:rFonts w:ascii="Times New Roman" w:cs="Times New Roman" w:hAnsi="Times New Roman"/>
          <w:noProof/>
        </w:rPr>
        <w:fldChar w:fldCharType="begin"/>
      </w:r>
      <w:r>
        <w:rPr>
          <w:rFonts w:ascii="Times New Roman" w:cs="Times New Roman" w:hAnsi="Times New Roman"/>
          <w:noProof/>
        </w:rPr>
        <w:instrText xml:space="preserve"> PAGEREF _Toc186392651 \h </w:instrText>
      </w:r>
      <w:r>
        <w:rPr>
          <w:rFonts w:ascii="Times New Roman" w:cs="Times New Roman" w:hAnsi="Times New Roman"/>
          <w:noProof/>
        </w:rPr>
        <w:fldChar w:fldCharType="separate"/>
      </w:r>
      <w:r>
        <w:rPr>
          <w:rFonts w:ascii="Times New Roman" w:cs="Times New Roman" w:hAnsi="Times New Roman"/>
          <w:noProof/>
        </w:rPr>
        <w:t>112</w:t>
      </w:r>
      <w:r>
        <w:rPr>
          <w:rFonts w:ascii="Times New Roman" w:cs="Times New Roman" w:hAnsi="Times New Roman"/>
          <w:noProof/>
        </w:rPr>
        <w:fldChar w:fldCharType="end"/>
      </w:r>
    </w:p>
    <w:p>
      <w:pPr>
        <w:pStyle w:val="style19"/>
        <w:rPr>
          <w:rFonts w:eastAsia="宋体"/>
          <w:b w:val="false"/>
          <w:bCs w:val="false"/>
          <w:lang w:val="en-US"/>
        </w:rPr>
      </w:pPr>
      <w:r>
        <w:t>BAB V PENUTUP</w:t>
      </w:r>
      <w:r>
        <w:tab/>
      </w:r>
      <w:r>
        <w:rPr/>
        <w:fldChar w:fldCharType="begin"/>
      </w:r>
      <w:r>
        <w:instrText xml:space="preserve"> PAGEREF _Toc186392652 \h </w:instrText>
      </w:r>
      <w:r>
        <w:rPr/>
        <w:fldChar w:fldCharType="separate"/>
      </w:r>
      <w:r>
        <w:t>131</w:t>
      </w:r>
      <w:r>
        <w:rPr/>
        <w:fldChar w:fldCharType="end"/>
      </w:r>
    </w:p>
    <w:p>
      <w:pPr>
        <w:pStyle w:val="style20"/>
        <w:rPr>
          <w:rFonts w:ascii="Times New Roman" w:cs="Times New Roman" w:eastAsia="宋体" w:hAnsi="Times New Roman"/>
          <w:noProof/>
          <w:lang w:val="en-US"/>
        </w:rPr>
      </w:pPr>
      <w:r>
        <w:rPr>
          <w:rFonts w:ascii="Times New Roman" w:cs="Times New Roman" w:hAnsi="Times New Roman"/>
          <w:noProof/>
        </w:rPr>
        <w:t>A.</w:t>
      </w:r>
      <w:r>
        <w:rPr>
          <w:rFonts w:ascii="Times New Roman" w:cs="Times New Roman" w:eastAsia="宋体" w:hAnsi="Times New Roman"/>
          <w:noProof/>
          <w:lang w:val="en-US"/>
        </w:rPr>
        <w:tab/>
      </w:r>
      <w:r>
        <w:rPr>
          <w:rFonts w:ascii="Times New Roman" w:cs="Times New Roman" w:hAnsi="Times New Roman"/>
          <w:noProof/>
        </w:rPr>
        <w:t>Kesimpulan</w:t>
      </w:r>
      <w:r>
        <w:rPr>
          <w:rFonts w:ascii="Times New Roman" w:cs="Times New Roman" w:hAnsi="Times New Roman"/>
          <w:noProof/>
        </w:rPr>
        <w:tab/>
      </w:r>
      <w:r>
        <w:rPr>
          <w:rFonts w:ascii="Times New Roman" w:cs="Times New Roman" w:hAnsi="Times New Roman"/>
          <w:noProof/>
        </w:rPr>
        <w:fldChar w:fldCharType="begin"/>
      </w:r>
      <w:r>
        <w:rPr>
          <w:rFonts w:ascii="Times New Roman" w:cs="Times New Roman" w:hAnsi="Times New Roman"/>
          <w:noProof/>
        </w:rPr>
        <w:instrText xml:space="preserve"> PAGEREF _Toc186392653 \h </w:instrText>
      </w:r>
      <w:r>
        <w:rPr>
          <w:rFonts w:ascii="Times New Roman" w:cs="Times New Roman" w:hAnsi="Times New Roman"/>
          <w:noProof/>
        </w:rPr>
        <w:fldChar w:fldCharType="separate"/>
      </w:r>
      <w:r>
        <w:rPr>
          <w:rFonts w:ascii="Times New Roman" w:cs="Times New Roman" w:hAnsi="Times New Roman"/>
          <w:noProof/>
        </w:rPr>
        <w:t>131</w:t>
      </w:r>
      <w:r>
        <w:rPr>
          <w:rFonts w:ascii="Times New Roman" w:cs="Times New Roman" w:hAnsi="Times New Roman"/>
          <w:noProof/>
        </w:rPr>
        <w:fldChar w:fldCharType="end"/>
      </w:r>
    </w:p>
    <w:p>
      <w:pPr>
        <w:pStyle w:val="style20"/>
        <w:rPr>
          <w:rFonts w:ascii="Times New Roman" w:cs="Times New Roman" w:eastAsia="宋体" w:hAnsi="Times New Roman"/>
          <w:noProof/>
          <w:lang w:val="en-US"/>
        </w:rPr>
      </w:pPr>
      <w:r>
        <w:rPr>
          <w:rFonts w:ascii="Times New Roman" w:cs="Times New Roman" w:hAnsi="Times New Roman"/>
          <w:noProof/>
        </w:rPr>
        <w:t>B.</w:t>
      </w:r>
      <w:r>
        <w:rPr>
          <w:rFonts w:ascii="Times New Roman" w:cs="Times New Roman" w:eastAsia="宋体" w:hAnsi="Times New Roman"/>
          <w:noProof/>
          <w:lang w:val="en-US"/>
        </w:rPr>
        <w:tab/>
      </w:r>
      <w:r>
        <w:rPr>
          <w:rFonts w:ascii="Times New Roman" w:cs="Times New Roman" w:hAnsi="Times New Roman"/>
          <w:noProof/>
        </w:rPr>
        <w:t>Saran/Rekomendasi</w:t>
      </w:r>
      <w:r>
        <w:rPr>
          <w:rFonts w:ascii="Times New Roman" w:cs="Times New Roman" w:hAnsi="Times New Roman"/>
          <w:noProof/>
        </w:rPr>
        <w:tab/>
      </w:r>
      <w:r>
        <w:rPr>
          <w:rFonts w:ascii="Times New Roman" w:cs="Times New Roman" w:hAnsi="Times New Roman"/>
          <w:noProof/>
        </w:rPr>
        <w:fldChar w:fldCharType="begin"/>
      </w:r>
      <w:r>
        <w:rPr>
          <w:rFonts w:ascii="Times New Roman" w:cs="Times New Roman" w:hAnsi="Times New Roman"/>
          <w:noProof/>
        </w:rPr>
        <w:instrText xml:space="preserve"> PAGEREF _Toc186392654 \h </w:instrText>
      </w:r>
      <w:r>
        <w:rPr>
          <w:rFonts w:ascii="Times New Roman" w:cs="Times New Roman" w:hAnsi="Times New Roman"/>
          <w:noProof/>
        </w:rPr>
        <w:fldChar w:fldCharType="separate"/>
      </w:r>
      <w:r>
        <w:rPr>
          <w:rFonts w:ascii="Times New Roman" w:cs="Times New Roman" w:hAnsi="Times New Roman"/>
          <w:noProof/>
        </w:rPr>
        <w:t>132</w:t>
      </w:r>
      <w:r>
        <w:rPr>
          <w:rFonts w:ascii="Times New Roman" w:cs="Times New Roman" w:hAnsi="Times New Roman"/>
          <w:noProof/>
        </w:rPr>
        <w:fldChar w:fldCharType="end"/>
      </w:r>
    </w:p>
    <w:p>
      <w:pPr>
        <w:pStyle w:val="style19"/>
        <w:rPr>
          <w:rFonts w:eastAsia="宋体"/>
          <w:b w:val="false"/>
          <w:bCs w:val="false"/>
          <w:lang w:val="en-US"/>
        </w:rPr>
      </w:pPr>
      <w:r>
        <w:t>DAFTAR PUSTAKA</w:t>
      </w:r>
      <w:r>
        <w:tab/>
      </w:r>
      <w:r>
        <w:rPr/>
        <w:fldChar w:fldCharType="begin"/>
      </w:r>
      <w:r>
        <w:instrText xml:space="preserve"> PAGEREF _Toc186392655 \h </w:instrText>
      </w:r>
      <w:r>
        <w:rPr/>
        <w:fldChar w:fldCharType="separate"/>
      </w:r>
      <w:r>
        <w:t>133</w:t>
      </w:r>
      <w:r>
        <w:rPr/>
        <w:fldChar w:fldCharType="end"/>
      </w:r>
    </w:p>
    <w:p>
      <w:pPr>
        <w:pStyle w:val="style19"/>
        <w:rPr>
          <w:rFonts w:eastAsia="宋体"/>
          <w:b w:val="false"/>
          <w:bCs w:val="false"/>
          <w:lang w:val="en-US"/>
        </w:rPr>
      </w:pPr>
      <w:r>
        <w:rPr>
          <w:color w:val="000000"/>
        </w:rPr>
        <w:t>LAMPIRAN</w:t>
      </w:r>
      <w:r>
        <w:tab/>
      </w:r>
      <w:r>
        <w:rPr/>
        <w:fldChar w:fldCharType="begin"/>
      </w:r>
      <w:r>
        <w:instrText xml:space="preserve"> PAGEREF _Toc186392656 \h </w:instrText>
      </w:r>
      <w:r>
        <w:rPr/>
        <w:fldChar w:fldCharType="separate"/>
      </w:r>
      <w:r>
        <w:t>141</w:t>
      </w:r>
      <w:r>
        <w:rPr/>
        <w:fldChar w:fldCharType="end"/>
      </w:r>
    </w:p>
    <w:p>
      <w:pPr>
        <w:pStyle w:val="style19"/>
        <w:rPr>
          <w:rFonts w:eastAsia="宋体"/>
          <w:b w:val="false"/>
          <w:bCs w:val="false"/>
          <w:lang w:val="en-US"/>
        </w:rPr>
      </w:pPr>
      <w:r>
        <w:t>DAFTAR RIWAYAT HIDUP</w:t>
      </w:r>
      <w:r>
        <w:tab/>
      </w:r>
      <w:r>
        <w:rPr/>
        <w:fldChar w:fldCharType="begin"/>
      </w:r>
      <w:r>
        <w:instrText xml:space="preserve"> PAGEREF _Toc186392657 \h </w:instrText>
      </w:r>
      <w:r>
        <w:rPr/>
        <w:fldChar w:fldCharType="separate"/>
      </w:r>
      <w:r>
        <w:t>154</w:t>
      </w:r>
      <w:r>
        <w:rPr/>
        <w:fldChar w:fldCharType="end"/>
      </w:r>
    </w:p>
    <w:p>
      <w:pPr>
        <w:pStyle w:val="style0"/>
        <w:spacing w:lineRule="auto" w:line="240"/>
        <w:jc w:val="both"/>
        <w:rPr>
          <w:rFonts w:ascii="Times New Roman" w:cs="Times New Roman" w:hAnsi="Times New Roman"/>
        </w:rPr>
      </w:pPr>
      <w:r>
        <w:rPr>
          <w:rFonts w:ascii="Times New Roman" w:cs="Times New Roman" w:hAnsi="Times New Roman"/>
          <w:b/>
          <w:bCs/>
        </w:rPr>
        <w:fldChar w:fldCharType="end"/>
      </w: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b/>
          <w:bCs/>
        </w:rPr>
      </w:pPr>
    </w:p>
    <w:bookmarkStart w:id="18" w:name="_Toc186392631"/>
    <w:p>
      <w:pPr>
        <w:pStyle w:val="style1"/>
        <w:spacing w:lineRule="auto" w:line="360"/>
        <w:rPr/>
      </w:pPr>
      <w:r>
        <w:t>DAFTAR TABEL</w:t>
      </w:r>
      <w:bookmarkEnd w:id="18"/>
      <w:r>
        <w:t xml:space="preserve"> </w:t>
      </w:r>
      <w:r>
        <w:t xml:space="preserve">   </w:t>
      </w:r>
      <w:r>
        <w:t xml:space="preserve"> </w:t>
      </w:r>
      <w:r>
        <w:t xml:space="preserve"> </w:t>
      </w:r>
      <w:r>
        <w:t xml:space="preserve"> </w:t>
      </w:r>
      <w:r>
        <w:t xml:space="preserve"> </w:t>
      </w:r>
      <w:r>
        <w:t xml:space="preserve"> </w:t>
      </w:r>
      <w:r>
        <w:t xml:space="preserve">     </w:t>
      </w:r>
      <w:r>
        <w:t xml:space="preserve"> </w:t>
      </w:r>
      <w:r>
        <w:t xml:space="preserve">  </w:t>
      </w:r>
    </w:p>
    <w:p>
      <w:pPr>
        <w:pStyle w:val="style35"/>
        <w:tabs>
          <w:tab w:val="right" w:leader="dot" w:pos="5829"/>
        </w:tabs>
        <w:ind w:left="1134" w:hanging="1134"/>
        <w:jc w:val="both"/>
        <w:rPr>
          <w:rFonts w:ascii="Times New Roman" w:cs="Times New Roman" w:eastAsia="宋体" w:hAnsi="Times New Roman"/>
        </w:rPr>
      </w:pPr>
      <w:r>
        <w:rPr>
          <w:rFonts w:ascii="Times New Roman" w:cs="Times New Roman" w:hAnsi="Times New Roman"/>
        </w:rPr>
        <w:fldChar w:fldCharType="begin"/>
      </w:r>
      <w:r>
        <w:rPr>
          <w:rFonts w:ascii="Times New Roman" w:cs="Times New Roman" w:hAnsi="Times New Roman"/>
        </w:rPr>
        <w:instrText xml:space="preserve"> TOC \c "Tabel 3." </w:instrText>
      </w:r>
      <w:r>
        <w:rPr>
          <w:rFonts w:ascii="Times New Roman" w:cs="Times New Roman" w:hAnsi="Times New Roman"/>
        </w:rPr>
        <w:fldChar w:fldCharType="separate"/>
      </w:r>
      <w:r>
        <w:rPr>
          <w:rFonts w:ascii="Times New Roman" w:cs="Times New Roman" w:hAnsi="Times New Roman"/>
        </w:rPr>
        <w:t>Tabel</w:t>
      </w:r>
      <w:r>
        <w:rPr>
          <w:rFonts w:ascii="Times New Roman" w:cs="Times New Roman" w:hAnsi="Times New Roman"/>
        </w:rPr>
        <w:t xml:space="preserve"> </w:t>
      </w:r>
      <w:r>
        <w:rPr>
          <w:rFonts w:ascii="Times New Roman" w:cs="Times New Roman" w:hAnsi="Times New Roman"/>
        </w:rPr>
        <w:t>3.</w:t>
      </w:r>
      <w:r>
        <w:rPr>
          <w:rFonts w:ascii="Times New Roman" w:cs="Times New Roman" w:hAnsi="Times New Roman"/>
        </w:rPr>
        <w:t>1</w:t>
      </w:r>
      <w:r>
        <w:rPr>
          <w:rFonts w:ascii="Times New Roman" w:cs="Times New Roman" w:hAnsi="Times New Roman"/>
        </w:rPr>
        <w:t xml:space="preserve">  Rekapan Data Kasus Tindak Pidana Perdagangan  Minuman Keras Tanpa Izin di Wilayah Hukum  Polres Blora Tahun 2022-2024</w:t>
      </w:r>
      <w:r>
        <w:rPr>
          <w:rFonts w:ascii="Times New Roman" w:cs="Times New Roman" w:hAnsi="Times New Roman"/>
        </w:rPr>
        <w:tab/>
      </w:r>
      <w:r>
        <w:rPr>
          <w:rFonts w:ascii="Times New Roman" w:cs="Times New Roman" w:hAnsi="Times New Roman"/>
        </w:rPr>
        <w:t>64</w:t>
      </w:r>
    </w:p>
    <w:p>
      <w:pPr>
        <w:pStyle w:val="style35"/>
        <w:tabs>
          <w:tab w:val="right" w:leader="dot" w:pos="5829"/>
        </w:tabs>
        <w:ind w:left="1134" w:hanging="1134"/>
        <w:jc w:val="both"/>
        <w:rPr>
          <w:rFonts w:ascii="Times New Roman" w:cs="Times New Roman" w:eastAsia="宋体" w:hAnsi="Times New Roman"/>
        </w:rPr>
      </w:pPr>
      <w:r>
        <w:rPr>
          <w:rFonts w:ascii="Times New Roman" w:cs="Times New Roman" w:hAnsi="Times New Roman"/>
        </w:rPr>
        <w:t>Tabel 3.</w:t>
      </w:r>
      <w:r>
        <w:rPr>
          <w:rFonts w:ascii="Times New Roman" w:cs="Times New Roman" w:hAnsi="Times New Roman"/>
        </w:rPr>
        <w:t>2</w:t>
      </w:r>
      <w:r>
        <w:rPr>
          <w:rFonts w:ascii="Times New Roman" w:cs="Times New Roman" w:hAnsi="Times New Roman"/>
        </w:rPr>
        <w:t xml:space="preserve">     Rekapan Kasus Tindak Pidana Perdagangan Minuman Keras Tanpa Izin Berdasarkan Jenis atau Bentuk Tindak Pidananya di Polres Blora Tahun 2022-2024 Oktober</w:t>
      </w:r>
      <w:r>
        <w:rPr>
          <w:rFonts w:ascii="Times New Roman" w:cs="Times New Roman" w:hAnsi="Times New Roman"/>
        </w:rPr>
        <w:tab/>
      </w:r>
      <w:r>
        <w:rPr>
          <w:rFonts w:ascii="Times New Roman" w:cs="Times New Roman" w:hAnsi="Times New Roman"/>
        </w:rPr>
        <w:t>66</w:t>
      </w:r>
      <w:r>
        <w:rPr>
          <w:rFonts w:ascii="Times New Roman" w:cs="Times New Roman" w:hAnsi="Times New Roman"/>
        </w:rPr>
        <w:fldChar w:fldCharType="end"/>
      </w:r>
      <w:r>
        <w:rPr>
          <w:rFonts w:ascii="Times New Roman" w:cs="Times New Roman" w:hAnsi="Times New Roman"/>
        </w:rPr>
        <w:fldChar w:fldCharType="begin"/>
      </w:r>
      <w:r>
        <w:rPr>
          <w:rFonts w:ascii="Times New Roman" w:cs="Times New Roman" w:hAnsi="Times New Roman"/>
        </w:rPr>
        <w:instrText xml:space="preserve"> TOC \h \z \c "Tabel 4." </w:instrText>
      </w:r>
      <w:r>
        <w:rPr>
          <w:rFonts w:ascii="Times New Roman" w:cs="Times New Roman" w:hAnsi="Times New Roman"/>
        </w:rPr>
        <w:fldChar w:fldCharType="separate"/>
      </w:r>
    </w:p>
    <w:p>
      <w:pPr>
        <w:pStyle w:val="style35"/>
        <w:tabs>
          <w:tab w:val="right" w:leader="dot" w:pos="5829"/>
        </w:tabs>
        <w:ind w:left="1134" w:hanging="1134"/>
        <w:jc w:val="both"/>
        <w:rPr>
          <w:rFonts w:ascii="Times New Roman" w:cs="Times New Roman" w:eastAsia="宋体" w:hAnsi="Times New Roman"/>
          <w:noProof/>
          <w:sz w:val="24"/>
          <w:szCs w:val="24"/>
          <w:lang w:val="en-US"/>
        </w:rPr>
      </w:pPr>
      <w:r>
        <w:rPr/>
        <w:fldChar w:fldCharType="begin"/>
      </w:r>
      <w:r>
        <w:instrText xml:space="preserve"> HYPERLINK \l "_Toc185805395" </w:instrText>
      </w:r>
      <w:r>
        <w:rPr/>
        <w:fldChar w:fldCharType="separate"/>
      </w:r>
      <w:r>
        <w:rPr>
          <w:rStyle w:val="style85"/>
          <w:rFonts w:ascii="Times New Roman" w:cs="Times New Roman" w:hAnsi="Times New Roman"/>
          <w:noProof/>
        </w:rPr>
        <w:t>Tabel 4.</w:t>
      </w:r>
      <w:r>
        <w:rPr>
          <w:rStyle w:val="style85"/>
          <w:rFonts w:ascii="Times New Roman" w:cs="Times New Roman" w:hAnsi="Times New Roman"/>
          <w:noProof/>
        </w:rPr>
        <w:t>1</w:t>
      </w:r>
      <w:r>
        <w:rPr>
          <w:rStyle w:val="style85"/>
          <w:rFonts w:ascii="Times New Roman" w:cs="Times New Roman" w:hAnsi="Times New Roman"/>
          <w:noProof/>
        </w:rPr>
        <w:t xml:space="preserve">    Jenis kasus Tindak Pidana Perdagangan Miras Ilegal dan Pelanggaran Hukumnya</w:t>
      </w:r>
      <w:r>
        <w:rPr>
          <w:rFonts w:ascii="Times New Roman" w:cs="Times New Roman" w:hAnsi="Times New Roman"/>
          <w:noProof/>
          <w:webHidden/>
        </w:rPr>
        <w:tab/>
      </w:r>
      <w:r>
        <w:rPr>
          <w:rFonts w:ascii="Times New Roman" w:cs="Times New Roman" w:hAnsi="Times New Roman"/>
          <w:noProof/>
          <w:webHidden/>
        </w:rPr>
        <w:t>98</w:t>
      </w:r>
      <w:r>
        <w:rPr/>
        <w:fldChar w:fldCharType="end"/>
      </w:r>
    </w:p>
    <w:p>
      <w:pPr>
        <w:pStyle w:val="style35"/>
        <w:tabs>
          <w:tab w:val="right" w:leader="dot" w:pos="5829"/>
        </w:tabs>
        <w:ind w:left="1134" w:hanging="1134"/>
        <w:jc w:val="both"/>
        <w:rPr>
          <w:rFonts w:ascii="Times New Roman" w:cs="Times New Roman" w:eastAsia="宋体" w:hAnsi="Times New Roman"/>
          <w:noProof/>
          <w:sz w:val="24"/>
          <w:szCs w:val="24"/>
          <w:lang w:val="en-US"/>
        </w:rPr>
      </w:pPr>
      <w:r>
        <w:rPr/>
        <w:fldChar w:fldCharType="begin"/>
      </w:r>
      <w:r>
        <w:instrText xml:space="preserve"> HYPERLINK \l "_Toc185805396" </w:instrText>
      </w:r>
      <w:r>
        <w:rPr/>
        <w:fldChar w:fldCharType="separate"/>
      </w:r>
      <w:r>
        <w:rPr>
          <w:rStyle w:val="style85"/>
          <w:rFonts w:ascii="Times New Roman" w:cs="Times New Roman" w:hAnsi="Times New Roman"/>
          <w:noProof/>
        </w:rPr>
        <w:t>Tabel 4.</w:t>
      </w:r>
      <w:r>
        <w:rPr>
          <w:rStyle w:val="style85"/>
          <w:rFonts w:ascii="Times New Roman" w:cs="Times New Roman" w:hAnsi="Times New Roman"/>
          <w:noProof/>
        </w:rPr>
        <w:t>2</w:t>
      </w:r>
      <w:r>
        <w:rPr>
          <w:rStyle w:val="style85"/>
          <w:rFonts w:ascii="Times New Roman" w:cs="Times New Roman" w:hAnsi="Times New Roman"/>
          <w:noProof/>
        </w:rPr>
        <w:t xml:space="preserve">     Jenis Kasus Tindak Pidana Perdagangan Miras Ilegal dan Pelanggaran Hukumnya</w:t>
      </w:r>
      <w:r>
        <w:rPr>
          <w:rFonts w:ascii="Times New Roman" w:cs="Times New Roman" w:hAnsi="Times New Roman"/>
          <w:noProof/>
          <w:webHidden/>
        </w:rPr>
        <w:tab/>
      </w:r>
      <w:r>
        <w:rPr>
          <w:rFonts w:ascii="Times New Roman" w:cs="Times New Roman" w:hAnsi="Times New Roman"/>
          <w:noProof/>
          <w:webHidden/>
        </w:rPr>
        <w:t>111</w:t>
      </w:r>
      <w:r>
        <w:rPr/>
        <w:fldChar w:fldCharType="end"/>
      </w:r>
    </w:p>
    <w:p>
      <w:pPr>
        <w:pStyle w:val="style0"/>
        <w:jc w:val="both"/>
        <w:rPr>
          <w:rFonts w:ascii="Times New Roman" w:cs="Times New Roman" w:hAnsi="Times New Roman"/>
        </w:rPr>
      </w:pPr>
      <w:r>
        <w:rPr>
          <w:rFonts w:ascii="Times New Roman" w:cs="Times New Roman" w:hAnsi="Times New Roman"/>
        </w:rPr>
        <w:fldChar w:fldCharType="end"/>
      </w:r>
    </w:p>
    <w:p>
      <w:pPr>
        <w:pStyle w:val="style0"/>
        <w:rPr>
          <w:rFonts w:ascii="Times New Roman" w:cs="Times New Roman" w:hAnsi="Times New Roman"/>
          <w:b/>
          <w:bCs/>
        </w:rPr>
      </w:pPr>
      <w:r>
        <w:rPr>
          <w:rFonts w:ascii="Times New Roman" w:cs="Times New Roman" w:hAnsi="Times New Roman"/>
          <w:b/>
          <w:bCs/>
        </w:rPr>
        <w:t xml:space="preserve"> </w:t>
      </w:r>
    </w:p>
    <w:p>
      <w:pPr>
        <w:pStyle w:val="style0"/>
        <w:rPr>
          <w:rFonts w:ascii="Times New Roman" w:cs="Times New Roman" w:hAnsi="Times New Roman"/>
          <w:b/>
          <w:bCs/>
        </w:rPr>
      </w:pPr>
    </w:p>
    <w:p>
      <w:pPr>
        <w:pStyle w:val="style0"/>
        <w:rPr>
          <w:rFonts w:ascii="Times New Roman" w:cs="Times New Roman" w:hAnsi="Times New Roman"/>
          <w:b/>
          <w:bCs/>
        </w:rPr>
      </w:pPr>
      <w:r>
        <w:rPr>
          <w:rFonts w:ascii="Times New Roman" w:cs="Times New Roman" w:hAnsi="Times New Roman"/>
          <w:b/>
          <w:bCs/>
        </w:rPr>
        <w:t xml:space="preserve"> </w:t>
      </w:r>
    </w:p>
    <w:p>
      <w:pPr>
        <w:pStyle w:val="style0"/>
        <w:rPr>
          <w:rFonts w:ascii="Times New Roman" w:cs="Times New Roman" w:hAnsi="Times New Roman"/>
          <w:b/>
          <w:bCs/>
        </w:rPr>
      </w:pPr>
    </w:p>
    <w:p>
      <w:pPr>
        <w:pStyle w:val="style0"/>
        <w:rPr>
          <w:rFonts w:ascii="Times New Roman" w:cs="Times New Roman" w:hAnsi="Times New Roman"/>
          <w:b/>
          <w:bCs/>
        </w:rPr>
      </w:pPr>
    </w:p>
    <w:p>
      <w:pPr>
        <w:pStyle w:val="style0"/>
        <w:rPr>
          <w:rFonts w:ascii="Times New Roman" w:cs="Times New Roman" w:hAnsi="Times New Roman"/>
          <w:b/>
          <w:bCs/>
        </w:rPr>
      </w:pPr>
    </w:p>
    <w:p>
      <w:pPr>
        <w:pStyle w:val="style0"/>
        <w:rPr>
          <w:rFonts w:ascii="Times New Roman" w:cs="Times New Roman" w:hAnsi="Times New Roman"/>
          <w:b/>
          <w:bCs/>
        </w:rPr>
      </w:pPr>
    </w:p>
    <w:p>
      <w:pPr>
        <w:pStyle w:val="style0"/>
        <w:rPr>
          <w:rFonts w:ascii="Times New Roman" w:cs="Times New Roman" w:hAnsi="Times New Roman"/>
          <w:b/>
          <w:bCs/>
        </w:rPr>
      </w:pPr>
    </w:p>
    <w:p>
      <w:pPr>
        <w:pStyle w:val="style0"/>
        <w:rPr>
          <w:rFonts w:ascii="Times New Roman" w:cs="Times New Roman" w:hAnsi="Times New Roman"/>
          <w:b/>
          <w:bCs/>
        </w:rPr>
      </w:pPr>
    </w:p>
    <w:p>
      <w:pPr>
        <w:pStyle w:val="style0"/>
        <w:rPr>
          <w:rFonts w:ascii="Times New Roman" w:cs="Times New Roman" w:hAnsi="Times New Roman"/>
          <w:b/>
          <w:bCs/>
        </w:rPr>
      </w:pPr>
    </w:p>
    <w:p>
      <w:pPr>
        <w:pStyle w:val="style0"/>
        <w:rPr>
          <w:rFonts w:ascii="Times New Roman" w:cs="Times New Roman" w:hAnsi="Times New Roman"/>
          <w:b/>
          <w:bCs/>
        </w:rPr>
      </w:pPr>
    </w:p>
    <w:p>
      <w:pPr>
        <w:pStyle w:val="style0"/>
        <w:rPr>
          <w:rFonts w:ascii="Times New Roman" w:cs="Times New Roman" w:hAnsi="Times New Roman"/>
          <w:b/>
          <w:bCs/>
        </w:rPr>
      </w:pPr>
    </w:p>
    <w:bookmarkStart w:id="19" w:name="_Toc186392632"/>
    <w:p>
      <w:pPr>
        <w:pStyle w:val="style1"/>
        <w:spacing w:lineRule="auto" w:line="360"/>
        <w:rPr/>
      </w:pPr>
      <w:r>
        <w:t>DAFTAR GAMBAR</w:t>
      </w:r>
      <w:bookmarkEnd w:id="19"/>
    </w:p>
    <w:p>
      <w:pPr>
        <w:pStyle w:val="style35"/>
        <w:tabs>
          <w:tab w:val="right" w:leader="dot" w:pos="5829"/>
        </w:tabs>
        <w:ind w:left="1276" w:hanging="1276"/>
        <w:jc w:val="both"/>
        <w:rPr>
          <w:rFonts w:ascii="Times New Roman" w:cs="Times New Roman" w:eastAsia="宋体" w:hAnsi="Times New Roman"/>
        </w:rPr>
      </w:pPr>
      <w:r>
        <w:rPr>
          <w:rFonts w:ascii="Times New Roman" w:cs="Times New Roman" w:hAnsi="Times New Roman"/>
        </w:rPr>
        <w:fldChar w:fldCharType="begin"/>
      </w:r>
      <w:r>
        <w:rPr>
          <w:rFonts w:ascii="Times New Roman" w:cs="Times New Roman" w:hAnsi="Times New Roman"/>
        </w:rPr>
        <w:instrText xml:space="preserve"> TOC \c "Gambar 3." </w:instrText>
      </w:r>
      <w:r>
        <w:rPr>
          <w:rFonts w:ascii="Times New Roman" w:cs="Times New Roman" w:hAnsi="Times New Roman"/>
        </w:rPr>
        <w:fldChar w:fldCharType="separate"/>
      </w:r>
      <w:r>
        <w:rPr>
          <w:rFonts w:ascii="Times New Roman" w:cs="Times New Roman" w:hAnsi="Times New Roman"/>
        </w:rPr>
        <w:t>Gambar 3.1 Diagram P</w:t>
      </w:r>
      <w:r>
        <w:rPr>
          <w:rFonts w:ascii="Times New Roman" w:cs="Times New Roman" w:hAnsi="Times New Roman"/>
        </w:rPr>
        <w:t>ers</w:t>
      </w:r>
      <w:r>
        <w:rPr>
          <w:rFonts w:ascii="Times New Roman" w:cs="Times New Roman" w:hAnsi="Times New Roman"/>
        </w:rPr>
        <w:t xml:space="preserve">entase Luas Wilayah Kerja Polres </w:t>
      </w:r>
      <w:r>
        <w:rPr>
          <w:rFonts w:ascii="Times New Roman" w:cs="Times New Roman" w:hAnsi="Times New Roman"/>
        </w:rPr>
        <w:br/>
      </w:r>
      <w:r>
        <w:rPr>
          <w:rFonts w:ascii="Times New Roman" w:cs="Times New Roman" w:hAnsi="Times New Roman"/>
        </w:rPr>
        <w:t>Blora</w:t>
      </w:r>
      <w:r>
        <w:rPr>
          <w:rFonts w:ascii="Times New Roman" w:cs="Times New Roman" w:hAnsi="Times New Roman"/>
        </w:rPr>
        <w:tab/>
      </w:r>
      <w:r>
        <w:rPr>
          <w:rFonts w:ascii="Times New Roman" w:cs="Times New Roman" w:hAnsi="Times New Roman"/>
        </w:rPr>
        <w:t>54</w:t>
      </w:r>
    </w:p>
    <w:p>
      <w:pPr>
        <w:pStyle w:val="style35"/>
        <w:tabs>
          <w:tab w:val="right" w:leader="dot" w:pos="5829"/>
        </w:tabs>
        <w:rPr>
          <w:rFonts w:ascii="Times New Roman" w:cs="Times New Roman" w:eastAsia="宋体" w:hAnsi="Times New Roman"/>
        </w:rPr>
      </w:pPr>
      <w:r>
        <w:rPr>
          <w:rFonts w:ascii="Times New Roman" w:cs="Times New Roman" w:hAnsi="Times New Roman"/>
        </w:rPr>
        <w:t>Gambar   3.2  Bagan Organisasi Kepolisian Resor Blora</w:t>
      </w:r>
      <w:r>
        <w:rPr>
          <w:rFonts w:ascii="Times New Roman" w:cs="Times New Roman" w:hAnsi="Times New Roman"/>
        </w:rPr>
        <w:tab/>
      </w:r>
      <w:r>
        <w:rPr>
          <w:rFonts w:ascii="Times New Roman" w:cs="Times New Roman" w:hAnsi="Times New Roman"/>
        </w:rPr>
        <w:t>56</w:t>
      </w:r>
    </w:p>
    <w:p>
      <w:pPr>
        <w:pStyle w:val="style0"/>
        <w:rPr/>
      </w:pPr>
      <w:r>
        <w:rPr>
          <w:rFonts w:ascii="Times New Roman" w:cs="Times New Roman" w:hAnsi="Times New Roman"/>
        </w:rPr>
        <w:fldChar w:fldCharType="end"/>
      </w:r>
    </w:p>
    <w:p>
      <w:pPr>
        <w:pStyle w:val="style0"/>
        <w:rPr/>
      </w:pPr>
    </w:p>
    <w:p>
      <w:pPr>
        <w:pStyle w:val="style0"/>
        <w:spacing w:lineRule="auto" w:line="276"/>
        <w:jc w:val="center"/>
        <w:rPr>
          <w:rFonts w:ascii="Times New Roman" w:cs="Times New Roman" w:hAnsi="Times New Roman"/>
          <w:b/>
          <w:bCs/>
        </w:rPr>
      </w:pPr>
    </w:p>
    <w:p>
      <w:pPr>
        <w:pStyle w:val="style0"/>
        <w:rPr>
          <w:rFonts w:ascii="Times New Roman" w:cs="Times New Roman" w:hAnsi="Times New Roman"/>
          <w:b/>
          <w:bCs/>
        </w:rPr>
      </w:pPr>
      <w:r>
        <w:rPr>
          <w:rFonts w:ascii="Times New Roman" w:cs="Times New Roman" w:hAnsi="Times New Roman"/>
          <w:b/>
          <w:bCs/>
        </w:rPr>
        <w:br w:type="page"/>
      </w:r>
    </w:p>
    <w:bookmarkStart w:id="20" w:name="_Toc186392633"/>
    <w:p>
      <w:pPr>
        <w:pStyle w:val="style1"/>
        <w:spacing w:lineRule="auto" w:line="360"/>
        <w:rPr/>
      </w:pPr>
      <w:r>
        <w:t>DAFTAR LAMPIRAN</w:t>
      </w:r>
      <w:bookmarkEnd w:id="20"/>
    </w:p>
    <w:p>
      <w:pPr>
        <w:pStyle w:val="style35"/>
        <w:tabs>
          <w:tab w:val="right" w:leader="dot" w:pos="5829"/>
        </w:tabs>
        <w:jc w:val="both"/>
        <w:rPr>
          <w:rFonts w:ascii="Times New Roman" w:cs="Times New Roman" w:eastAsia="宋体" w:hAnsi="Times New Roman"/>
        </w:rPr>
      </w:pPr>
      <w:r>
        <w:rPr/>
        <w:fldChar w:fldCharType="begin"/>
      </w:r>
      <w:r>
        <w:instrText xml:space="preserve"> TOC \c "Lampiran" </w:instrText>
      </w:r>
      <w:r>
        <w:rPr/>
        <w:fldChar w:fldCharType="separate"/>
      </w:r>
      <w:r>
        <w:rPr>
          <w:rFonts w:ascii="Times New Roman" w:cs="Times New Roman" w:hAnsi="Times New Roman"/>
        </w:rPr>
        <w:t>Lampiran I  Draf Wawancara</w:t>
      </w:r>
      <w:r>
        <w:rPr>
          <w:rFonts w:ascii="Times New Roman" w:cs="Times New Roman" w:hAnsi="Times New Roman"/>
        </w:rPr>
        <w:tab/>
      </w:r>
      <w:r>
        <w:rPr>
          <w:rFonts w:ascii="Times New Roman" w:cs="Times New Roman" w:hAnsi="Times New Roman"/>
        </w:rPr>
        <w:t>142</w:t>
      </w:r>
    </w:p>
    <w:p>
      <w:pPr>
        <w:pStyle w:val="style35"/>
        <w:tabs>
          <w:tab w:val="right" w:leader="dot" w:pos="5829"/>
        </w:tabs>
        <w:jc w:val="both"/>
        <w:rPr>
          <w:rFonts w:ascii="Times New Roman" w:cs="Times New Roman" w:eastAsia="宋体" w:hAnsi="Times New Roman"/>
        </w:rPr>
      </w:pPr>
      <w:r>
        <w:rPr>
          <w:rFonts w:ascii="Times New Roman" w:cs="Times New Roman" w:hAnsi="Times New Roman"/>
        </w:rPr>
        <w:t>Lampiran II Surat Keterangan Telah Riset</w:t>
      </w:r>
      <w:r>
        <w:rPr>
          <w:rFonts w:ascii="Times New Roman" w:cs="Times New Roman" w:hAnsi="Times New Roman"/>
        </w:rPr>
        <w:tab/>
      </w:r>
      <w:r>
        <w:rPr>
          <w:rFonts w:ascii="Times New Roman" w:cs="Times New Roman" w:hAnsi="Times New Roman"/>
        </w:rPr>
        <w:t>146</w:t>
      </w:r>
    </w:p>
    <w:p>
      <w:pPr>
        <w:pStyle w:val="style35"/>
        <w:tabs>
          <w:tab w:val="right" w:leader="dot" w:pos="5829"/>
        </w:tabs>
        <w:jc w:val="both"/>
        <w:rPr>
          <w:rFonts w:ascii="Times New Roman" w:cs="Times New Roman" w:eastAsia="宋体" w:hAnsi="Times New Roman"/>
        </w:rPr>
      </w:pPr>
      <w:r>
        <w:rPr>
          <w:rFonts w:ascii="Times New Roman" w:cs="Times New Roman" w:hAnsi="Times New Roman"/>
        </w:rPr>
        <w:t xml:space="preserve">Lampiran III </w:t>
      </w:r>
      <w:r>
        <w:rPr>
          <w:rFonts w:ascii="Times New Roman" w:cs="Times New Roman" w:hAnsi="Times New Roman"/>
        </w:rPr>
        <w:t xml:space="preserve"> Dokumentasi Penelitian</w:t>
      </w:r>
      <w:r>
        <w:rPr>
          <w:rFonts w:ascii="Times New Roman" w:cs="Times New Roman" w:hAnsi="Times New Roman"/>
        </w:rPr>
        <w:tab/>
      </w:r>
      <w:r>
        <w:rPr>
          <w:rFonts w:ascii="Times New Roman" w:cs="Times New Roman" w:hAnsi="Times New Roman"/>
        </w:rPr>
        <w:t>1</w:t>
      </w:r>
      <w:r>
        <w:rPr>
          <w:rFonts w:ascii="Times New Roman" w:cs="Times New Roman" w:hAnsi="Times New Roman"/>
        </w:rPr>
        <w:t>47</w:t>
      </w:r>
    </w:p>
    <w:p>
      <w:pPr>
        <w:pStyle w:val="style35"/>
        <w:tabs>
          <w:tab w:val="right" w:leader="dot" w:pos="5829"/>
        </w:tabs>
        <w:jc w:val="both"/>
        <w:rPr>
          <w:rFonts w:ascii="Times New Roman" w:cs="Times New Roman" w:eastAsia="宋体" w:hAnsi="Times New Roman"/>
        </w:rPr>
      </w:pPr>
      <w:r>
        <w:rPr>
          <w:rFonts w:ascii="Times New Roman" w:cs="Times New Roman" w:hAnsi="Times New Roman"/>
        </w:rPr>
        <w:t>Lampiran IV Rekapan Data Kasus Tindak Pidana Perdagangan Minuman Keras Tanpa Izin dari Kepolisian Resor Blora (</w:t>
      </w:r>
      <w:r>
        <w:rPr>
          <w:rFonts w:ascii="Times New Roman" w:cs="Times New Roman" w:hAnsi="Times New Roman"/>
        </w:rPr>
        <w:t xml:space="preserve">Diambil Berdasarkan Tanggal </w:t>
      </w:r>
      <w:r>
        <w:rPr>
          <w:rFonts w:ascii="Times New Roman" w:cs="Times New Roman" w:hAnsi="Times New Roman"/>
        </w:rPr>
        <w:t>14 Oktober 2024)</w:t>
      </w:r>
      <w:r>
        <w:rPr>
          <w:rFonts w:ascii="Times New Roman" w:cs="Times New Roman" w:hAnsi="Times New Roman"/>
        </w:rPr>
        <w:tab/>
      </w:r>
      <w:r>
        <w:rPr>
          <w:rFonts w:ascii="Times New Roman" w:cs="Times New Roman" w:hAnsi="Times New Roman"/>
        </w:rPr>
        <w:fldChar w:fldCharType="begin"/>
      </w:r>
      <w:r>
        <w:rPr>
          <w:rFonts w:ascii="Times New Roman" w:cs="Times New Roman" w:hAnsi="Times New Roman"/>
        </w:rPr>
        <w:instrText xml:space="preserve"> PAGEREF _Toc184756725 \h </w:instrText>
      </w:r>
      <w:r>
        <w:rPr>
          <w:rFonts w:ascii="Times New Roman" w:cs="Times New Roman" w:hAnsi="Times New Roman"/>
        </w:rPr>
        <w:fldChar w:fldCharType="separate"/>
      </w:r>
      <w:r>
        <w:rPr>
          <w:rFonts w:ascii="Times New Roman" w:cs="Times New Roman" w:hAnsi="Times New Roman"/>
          <w:noProof/>
        </w:rPr>
        <w:t>150</w:t>
      </w:r>
      <w:r>
        <w:rPr>
          <w:rFonts w:ascii="Times New Roman" w:cs="Times New Roman" w:hAnsi="Times New Roman"/>
        </w:rPr>
        <w:fldChar w:fldCharType="end"/>
      </w:r>
    </w:p>
    <w:p>
      <w:pPr>
        <w:pStyle w:val="style0"/>
        <w:rPr/>
      </w:pPr>
      <w:r>
        <w:rPr/>
        <w:fldChar w:fldCharType="end"/>
      </w:r>
    </w:p>
    <w:p>
      <w:pPr>
        <w:pStyle w:val="style0"/>
        <w:rPr/>
      </w:pPr>
    </w:p>
    <w:p>
      <w:pPr>
        <w:pStyle w:val="style0"/>
        <w:rPr/>
      </w:pPr>
    </w:p>
    <w:p>
      <w:pPr>
        <w:pStyle w:val="style0"/>
        <w:spacing w:lineRule="auto" w:line="276"/>
        <w:jc w:val="center"/>
        <w:rPr>
          <w:rFonts w:ascii="Times New Roman" w:cs="Times New Roman" w:hAnsi="Times New Roman"/>
          <w:b/>
          <w:bCs/>
        </w:rPr>
        <w:sectPr>
          <w:footnotePr>
            <w:numRestart w:val="eachSect"/>
          </w:footnotePr>
          <w:pgSz w:w="8391" w:h="11906" w:orient="portrait" w:code="11"/>
          <w:pgMar w:top="1418" w:right="1134" w:bottom="1134" w:left="1418" w:header="720" w:footer="720" w:gutter="0"/>
          <w:pgNumType w:fmt="lowerRoman" w:start="1"/>
          <w:cols w:space="720"/>
          <w:docGrid w:linePitch="360"/>
        </w:sectPr>
      </w:pPr>
      <w:r>
        <w:rPr>
          <w:rFonts w:ascii="Times New Roman" w:cs="Times New Roman" w:hAnsi="Times New Roman"/>
          <w:b/>
          <w:bCs/>
        </w:rPr>
        <w:br w:type="page"/>
      </w:r>
    </w:p>
    <w:bookmarkStart w:id="21" w:name="_Toc186392634"/>
    <w:p>
      <w:pPr>
        <w:pStyle w:val="style1"/>
        <w:spacing w:lineRule="auto" w:line="360"/>
        <w:rPr/>
      </w:pPr>
      <w:r>
        <w:t>BAB I</w:t>
      </w:r>
      <w:r>
        <w:br/>
      </w:r>
      <w:r>
        <w:t>PENDAHULUAN</w:t>
      </w:r>
      <w:bookmarkEnd w:id="21"/>
    </w:p>
    <w:bookmarkStart w:id="22" w:name="_Toc186392635"/>
    <w:p>
      <w:pPr>
        <w:pStyle w:val="style2"/>
        <w:numPr>
          <w:ilvl w:val="0"/>
          <w:numId w:val="110"/>
        </w:numPr>
        <w:ind w:left="426"/>
        <w:rPr>
          <w:b w:val="false"/>
          <w:bCs/>
        </w:rPr>
      </w:pPr>
      <w:r>
        <w:rPr>
          <w:bCs/>
        </w:rPr>
        <w:t xml:space="preserve">Latar </w:t>
      </w:r>
      <w:r>
        <w:rPr>
          <w:bCs/>
        </w:rPr>
        <w:t>Belakang</w:t>
      </w:r>
      <w:bookmarkEnd w:id="22"/>
      <w:r>
        <w:rPr>
          <w:bCs/>
        </w:rPr>
        <w:t xml:space="preserve"> </w:t>
      </w:r>
      <w:r>
        <w:rPr>
          <w:bCs/>
        </w:rPr>
        <w:t xml:space="preserve"> </w:t>
      </w:r>
    </w:p>
    <w:p>
      <w:pPr>
        <w:pStyle w:val="style179"/>
        <w:spacing w:lineRule="auto" w:line="276"/>
        <w:ind w:left="426" w:firstLine="567"/>
        <w:jc w:val="both"/>
        <w:rPr>
          <w:rFonts w:ascii="Times New Roman" w:cs="Times New Roman" w:hAnsi="Times New Roman"/>
        </w:rPr>
      </w:pPr>
      <w:r>
        <w:rPr>
          <w:rFonts w:ascii="Times New Roman" w:cs="Times New Roman" w:hAnsi="Times New Roman"/>
        </w:rPr>
        <w:t>Munculnya berbagai masalah sosial dalam kehidupan masyarakat, seperti pelanggaran hukum dan tindak pidana kejahatan, merupakan fenomena yang tidak dapat dihindari. Kejahatan menjadi isu yang terus ada dalam kehidupan manusia, karena sifatnya dinamis yang selalu berkembang mengikuti perkembangan masyarakat sekitarnya.</w:t>
      </w:r>
      <w:r>
        <w:rPr>
          <w:rStyle w:val="style38"/>
          <w:rFonts w:ascii="Times New Roman" w:cs="Times New Roman" w:hAnsi="Times New Roman"/>
        </w:rPr>
        <w:footnoteReference w:id="2"/>
      </w:r>
      <w:r>
        <w:rPr>
          <w:rFonts w:ascii="Times New Roman" w:cs="Times New Roman" w:hAnsi="Times New Roman"/>
        </w:rPr>
        <w:t xml:space="preserve">  Dalam konteks ini, kejahatan menjadi salah satu fokus utama dalam studi kriminologi. Dimana dalam kriminologi kajiannya membahas terkait orang yang melakukan kejahatan, penyebab melakukan kejahatan atau faktor penyebab terjadinya kejahatan, mencegah tindak kejahatan, dan cara menyembuhkan orang yang melakukan kejahatan.</w:t>
      </w:r>
      <w:r>
        <w:rPr>
          <w:rStyle w:val="style38"/>
          <w:rFonts w:ascii="Times New Roman" w:cs="Times New Roman" w:hAnsi="Times New Roman"/>
        </w:rPr>
        <w:footnoteReference w:id="3"/>
      </w:r>
      <w:r>
        <w:rPr>
          <w:rFonts w:ascii="Times New Roman" w:cs="Times New Roman" w:hAnsi="Times New Roman"/>
        </w:rPr>
        <w:t xml:space="preserve">  Pada intinya dalam kriminologi memusatkan perhatian terhadap faktor-faktor penyebab terjadinya kejahatan, sedangkan hukum pidana memusatkan </w:t>
      </w:r>
      <w:r>
        <w:rPr>
          <w:rFonts w:ascii="Times New Roman" w:cs="Times New Roman" w:hAnsi="Times New Roman"/>
        </w:rPr>
        <w:t>perhatiannya</w:t>
      </w:r>
      <w:r>
        <w:rPr>
          <w:rFonts w:ascii="Times New Roman" w:cs="Times New Roman" w:hAnsi="Times New Roman"/>
        </w:rPr>
        <w:t xml:space="preserve"> terhadap pembuktian suatu kejahatan. Kejahatan dalam masyarakat sering kali dianggap sebagai masalah sosial yang tidak kunjung usai untuk dikaji, mengingat bahwa setiap kemajuan peradaban manusia juga membawa tantangan baru yang berpotensi memicu tindakan kejahatan. Hal ini sebagaimana yang dikemukakan oleh Em</w:t>
      </w:r>
      <w:r>
        <w:rPr>
          <w:rFonts w:ascii="Times New Roman" w:cs="Times New Roman" w:hAnsi="Times New Roman"/>
        </w:rPr>
        <w:t>ile</w:t>
      </w:r>
      <w:r>
        <w:rPr>
          <w:rFonts w:ascii="Times New Roman" w:cs="Times New Roman" w:hAnsi="Times New Roman"/>
        </w:rPr>
        <w:t xml:space="preserve"> Durkheim yaitu setiap masyarakat pasti menghadapi ancaman kejahatan, karena kejahatan akan berkembang sejalan dengan perkembangan </w:t>
      </w:r>
      <w:r>
        <w:rPr>
          <w:rFonts w:ascii="Times New Roman" w:cs="Times New Roman" w:hAnsi="Times New Roman"/>
        </w:rPr>
        <w:t>sosial dan budaya masyarakat itu sendiri. Kejahatan sebagai masalah sosial dalam kriminologi ini dipengaruhi oleh berbagai aspek, diantaranya aspek sosial, budaya, ekonomi, lingkungan, dan politik.</w:t>
      </w:r>
      <w:r>
        <w:rPr>
          <w:rStyle w:val="style38"/>
          <w:rFonts w:ascii="Times New Roman" w:cs="Times New Roman" w:hAnsi="Times New Roman"/>
        </w:rPr>
        <w:footnoteReference w:id="4"/>
      </w:r>
      <w:r>
        <w:rPr>
          <w:rFonts w:ascii="Times New Roman" w:cs="Times New Roman" w:hAnsi="Times New Roman"/>
        </w:rPr>
        <w:t xml:space="preserve">  Dalam konteks ini, sehingga keberadaan hukum sangat diperlukan dalam kehidupan masyarakat.</w:t>
      </w:r>
    </w:p>
    <w:p>
      <w:pPr>
        <w:pStyle w:val="style179"/>
        <w:spacing w:lineRule="auto" w:line="276"/>
        <w:ind w:left="426" w:firstLine="567"/>
        <w:jc w:val="both"/>
        <w:rPr>
          <w:rFonts w:ascii="Times New Roman" w:cs="Times New Roman" w:hAnsi="Times New Roman"/>
        </w:rPr>
      </w:pPr>
      <w:r>
        <w:rPr>
          <w:rFonts w:ascii="Times New Roman" w:cs="Times New Roman" w:hAnsi="Times New Roman"/>
        </w:rPr>
        <w:t>Hukum</w:t>
      </w:r>
      <w:r>
        <w:rPr>
          <w:rFonts w:ascii="Times New Roman" w:cs="Times New Roman" w:hAnsi="Times New Roman"/>
        </w:rPr>
        <w:t xml:space="preserve"> sering disebut sebagai gejala sosial, karena dimana ada masyarakat pasti disitu ada hukum yang mengatur. </w:t>
      </w:r>
      <w:r>
        <w:rPr>
          <w:rFonts w:ascii="Times New Roman" w:cs="Times New Roman" w:hAnsi="Times New Roman"/>
        </w:rPr>
        <w:t>Di mata hukum semua orang akan memiliki pandangan yang sama, tidak ada pembedaan baik ras, suku, agama maupun bangsa.</w:t>
      </w:r>
      <w:r>
        <w:rPr>
          <w:rStyle w:val="style38"/>
          <w:rFonts w:ascii="Times New Roman" w:cs="Times New Roman" w:hAnsi="Times New Roman"/>
        </w:rPr>
        <w:footnoteReference w:id="5"/>
      </w:r>
      <w:r>
        <w:rPr>
          <w:rFonts w:ascii="Times New Roman" w:cs="Times New Roman" w:hAnsi="Times New Roman"/>
        </w:rPr>
        <w:t xml:space="preserve"> </w:t>
      </w:r>
      <w:r>
        <w:rPr>
          <w:rFonts w:ascii="Times New Roman" w:cs="Times New Roman" w:hAnsi="Times New Roman"/>
        </w:rPr>
        <w:t xml:space="preserve">Di sinilah hukum berperan sebagai fondasi </w:t>
      </w:r>
      <w:r>
        <w:rPr>
          <w:rFonts w:ascii="Times New Roman" w:cs="Times New Roman" w:hAnsi="Times New Roman"/>
        </w:rPr>
        <w:t>aturan yang mengatur</w:t>
      </w:r>
      <w:r>
        <w:rPr>
          <w:rFonts w:ascii="Times New Roman" w:cs="Times New Roman" w:hAnsi="Times New Roman"/>
        </w:rPr>
        <w:t xml:space="preserve"> dinamika kehidupan.</w:t>
      </w:r>
      <w:r>
        <w:rPr>
          <w:rStyle w:val="style38"/>
          <w:rFonts w:ascii="Times New Roman" w:cs="Times New Roman" w:hAnsi="Times New Roman"/>
        </w:rPr>
        <w:footnoteReference w:id="6"/>
      </w:r>
      <w:r>
        <w:rPr>
          <w:rFonts w:ascii="Times New Roman" w:cs="Times New Roman" w:hAnsi="Times New Roman"/>
        </w:rPr>
        <w:t xml:space="preserve"> Segala tingkah laku dan perbuatan manusia </w:t>
      </w:r>
      <w:r>
        <w:rPr>
          <w:rFonts w:ascii="Times New Roman" w:cs="Times New Roman" w:hAnsi="Times New Roman"/>
        </w:rPr>
        <w:t>diatur dalam</w:t>
      </w:r>
      <w:r>
        <w:rPr>
          <w:rFonts w:ascii="Times New Roman" w:cs="Times New Roman" w:hAnsi="Times New Roman"/>
        </w:rPr>
        <w:t xml:space="preserve"> Kitab Undang-Undang</w:t>
      </w:r>
      <w:r>
        <w:rPr>
          <w:rFonts w:ascii="Times New Roman" w:cs="Times New Roman" w:hAnsi="Times New Roman"/>
        </w:rPr>
        <w:t xml:space="preserve"> H</w:t>
      </w:r>
      <w:r>
        <w:rPr>
          <w:rFonts w:ascii="Times New Roman" w:cs="Times New Roman" w:hAnsi="Times New Roman"/>
        </w:rPr>
        <w:t>ukum Pidana (KUHP) dan</w:t>
      </w:r>
      <w:r>
        <w:rPr>
          <w:rFonts w:ascii="Times New Roman" w:cs="Times New Roman" w:hAnsi="Times New Roman"/>
        </w:rPr>
        <w:t xml:space="preserve"> berbagai macam regulasi</w:t>
      </w:r>
      <w:r>
        <w:rPr>
          <w:rFonts w:ascii="Times New Roman" w:cs="Times New Roman" w:hAnsi="Times New Roman"/>
        </w:rPr>
        <w:t xml:space="preserve"> lainnya</w:t>
      </w:r>
      <w:r>
        <w:rPr>
          <w:rFonts w:ascii="Times New Roman" w:cs="Times New Roman" w:hAnsi="Times New Roman"/>
        </w:rPr>
        <w:t>, mulai dari</w:t>
      </w:r>
      <w:r>
        <w:rPr>
          <w:rFonts w:ascii="Times New Roman" w:cs="Times New Roman" w:hAnsi="Times New Roman"/>
        </w:rPr>
        <w:t xml:space="preserve"> tingkat yang paling tinggi yaitu Undang-Undang Dasar Negara Republik Indonesia (UUD NRI) 1945 sampai tingkat yang paling rendah yaitu </w:t>
      </w:r>
      <w:r>
        <w:rPr>
          <w:rFonts w:ascii="Times New Roman" w:cs="Times New Roman" w:hAnsi="Times New Roman"/>
        </w:rPr>
        <w:t>P</w:t>
      </w:r>
      <w:r>
        <w:rPr>
          <w:rFonts w:ascii="Times New Roman" w:cs="Times New Roman" w:hAnsi="Times New Roman"/>
        </w:rPr>
        <w:t xml:space="preserve">eraturan </w:t>
      </w:r>
      <w:r>
        <w:rPr>
          <w:rFonts w:ascii="Times New Roman" w:cs="Times New Roman" w:hAnsi="Times New Roman"/>
        </w:rPr>
        <w:t>D</w:t>
      </w:r>
      <w:r>
        <w:rPr>
          <w:rFonts w:ascii="Times New Roman" w:cs="Times New Roman" w:hAnsi="Times New Roman"/>
        </w:rPr>
        <w:t>aerah Kabupaten/Kota.</w:t>
      </w:r>
      <w:r>
        <w:rPr>
          <w:rStyle w:val="style38"/>
          <w:rFonts w:ascii="Times New Roman" w:cs="Times New Roman" w:hAnsi="Times New Roman"/>
        </w:rPr>
        <w:footnoteReference w:id="7"/>
      </w:r>
      <w:r>
        <w:rPr>
          <w:rFonts w:ascii="Times New Roman" w:cs="Times New Roman" w:hAnsi="Times New Roman"/>
        </w:rPr>
        <w:t xml:space="preserve"> Berbagai macam regulasi tersebut</w:t>
      </w:r>
      <w:r>
        <w:rPr>
          <w:rFonts w:ascii="Times New Roman" w:cs="Times New Roman" w:hAnsi="Times New Roman"/>
        </w:rPr>
        <w:t xml:space="preserve"> mengatur terkait pelanggaran dan tindak kejahatan yang dapat menimbulkan </w:t>
      </w:r>
      <w:r>
        <w:rPr>
          <w:rFonts w:ascii="Times New Roman" w:cs="Times New Roman" w:hAnsi="Times New Roman"/>
        </w:rPr>
        <w:t xml:space="preserve">ketidakteraturan </w:t>
      </w:r>
      <w:r>
        <w:rPr>
          <w:rFonts w:ascii="Times New Roman" w:cs="Times New Roman" w:hAnsi="Times New Roman"/>
        </w:rPr>
        <w:t>dalam kehidupan</w:t>
      </w:r>
      <w:r>
        <w:rPr>
          <w:rFonts w:ascii="Times New Roman" w:cs="Times New Roman" w:hAnsi="Times New Roman"/>
        </w:rPr>
        <w:t>, s</w:t>
      </w:r>
      <w:r>
        <w:rPr>
          <w:rFonts w:ascii="Times New Roman" w:cs="Times New Roman" w:hAnsi="Times New Roman"/>
        </w:rPr>
        <w:t xml:space="preserve">alah satunya mengatur </w:t>
      </w:r>
      <w:r>
        <w:rPr>
          <w:rFonts w:ascii="Times New Roman" w:cs="Times New Roman" w:hAnsi="Times New Roman"/>
        </w:rPr>
        <w:t>permasalahan</w:t>
      </w:r>
      <w:r>
        <w:rPr>
          <w:rFonts w:ascii="Times New Roman" w:cs="Times New Roman" w:hAnsi="Times New Roman"/>
        </w:rPr>
        <w:t xml:space="preserve"> yang sulit untuk diberantas </w:t>
      </w:r>
      <w:r>
        <w:rPr>
          <w:rFonts w:ascii="Times New Roman" w:cs="Times New Roman" w:hAnsi="Times New Roman"/>
        </w:rPr>
        <w:t>dan</w:t>
      </w:r>
      <w:r>
        <w:rPr>
          <w:rFonts w:ascii="Times New Roman" w:cs="Times New Roman" w:hAnsi="Times New Roman"/>
        </w:rPr>
        <w:t xml:space="preserve"> menjadi penyakit masyarakat yaitu kasus </w:t>
      </w:r>
      <w:r>
        <w:rPr>
          <w:rFonts w:ascii="Times New Roman" w:cs="Times New Roman" w:hAnsi="Times New Roman"/>
        </w:rPr>
        <w:t>perdagangan</w:t>
      </w:r>
      <w:r>
        <w:rPr>
          <w:rFonts w:ascii="Times New Roman" w:cs="Times New Roman" w:hAnsi="Times New Roman"/>
        </w:rPr>
        <w:t xml:space="preserve"> minuman keras tanpa izin</w:t>
      </w:r>
      <w:r>
        <w:rPr>
          <w:rFonts w:ascii="Times New Roman" w:cs="Times New Roman" w:hAnsi="Times New Roman"/>
        </w:rPr>
        <w:t>.</w:t>
      </w:r>
      <w:r>
        <w:rPr>
          <w:rFonts w:ascii="Times New Roman" w:cs="Times New Roman" w:hAnsi="Times New Roman"/>
        </w:rPr>
        <w:t xml:space="preserve"> </w:t>
      </w:r>
      <w:r>
        <w:rPr>
          <w:rFonts w:ascii="Times New Roman" w:cs="Times New Roman" w:hAnsi="Times New Roman"/>
        </w:rPr>
        <w:t>Perdagangan</w:t>
      </w:r>
      <w:r>
        <w:rPr>
          <w:rFonts w:ascii="Times New Roman" w:cs="Times New Roman" w:hAnsi="Times New Roman"/>
        </w:rPr>
        <w:t xml:space="preserve"> minuman keras atau minuman beralkohol</w:t>
      </w:r>
      <w:r>
        <w:rPr>
          <w:rFonts w:ascii="Times New Roman" w:cs="Times New Roman" w:hAnsi="Times New Roman"/>
        </w:rPr>
        <w:t xml:space="preserve"> </w:t>
      </w:r>
      <w:r>
        <w:rPr>
          <w:rFonts w:ascii="Times New Roman" w:cs="Times New Roman" w:hAnsi="Times New Roman"/>
        </w:rPr>
        <w:t xml:space="preserve">dibagi menjadi 2 (dua) yaitu </w:t>
      </w:r>
      <w:r>
        <w:rPr>
          <w:rFonts w:ascii="Times New Roman" w:cs="Times New Roman" w:hAnsi="Times New Roman"/>
        </w:rPr>
        <w:t>perdagangan</w:t>
      </w:r>
      <w:r>
        <w:rPr>
          <w:rFonts w:ascii="Times New Roman" w:cs="Times New Roman" w:hAnsi="Times New Roman"/>
        </w:rPr>
        <w:t xml:space="preserve"> minuman </w:t>
      </w:r>
      <w:r>
        <w:rPr>
          <w:rFonts w:ascii="Times New Roman" w:cs="Times New Roman" w:hAnsi="Times New Roman"/>
        </w:rPr>
        <w:t>keras</w:t>
      </w:r>
      <w:r>
        <w:rPr>
          <w:rFonts w:ascii="Times New Roman" w:cs="Times New Roman" w:hAnsi="Times New Roman"/>
        </w:rPr>
        <w:t xml:space="preserve"> secara </w:t>
      </w:r>
      <w:r>
        <w:rPr>
          <w:rFonts w:ascii="Times New Roman" w:cs="Times New Roman" w:hAnsi="Times New Roman"/>
          <w:i/>
          <w:iCs/>
        </w:rPr>
        <w:t>legal</w:t>
      </w:r>
      <w:r>
        <w:rPr>
          <w:rFonts w:ascii="Times New Roman" w:cs="Times New Roman" w:hAnsi="Times New Roman"/>
        </w:rPr>
        <w:t xml:space="preserve"> dan </w:t>
      </w:r>
      <w:r>
        <w:rPr>
          <w:rFonts w:ascii="Times New Roman" w:cs="Times New Roman" w:hAnsi="Times New Roman"/>
        </w:rPr>
        <w:t>perdagangan</w:t>
      </w:r>
      <w:r>
        <w:rPr>
          <w:rFonts w:ascii="Times New Roman" w:cs="Times New Roman" w:hAnsi="Times New Roman"/>
        </w:rPr>
        <w:t xml:space="preserve"> minuman </w:t>
      </w:r>
      <w:r>
        <w:rPr>
          <w:rFonts w:ascii="Times New Roman" w:cs="Times New Roman" w:hAnsi="Times New Roman"/>
        </w:rPr>
        <w:t>keras</w:t>
      </w:r>
      <w:r>
        <w:rPr>
          <w:rFonts w:ascii="Times New Roman" w:cs="Times New Roman" w:hAnsi="Times New Roman"/>
        </w:rPr>
        <w:t xml:space="preserve"> secara </w:t>
      </w:r>
      <w:r>
        <w:rPr>
          <w:rFonts w:ascii="Times New Roman" w:cs="Times New Roman" w:hAnsi="Times New Roman"/>
          <w:i/>
          <w:iCs/>
        </w:rPr>
        <w:t>ilegal</w:t>
      </w:r>
      <w:r>
        <w:rPr>
          <w:rFonts w:ascii="Times New Roman" w:cs="Times New Roman" w:hAnsi="Times New Roman"/>
        </w:rPr>
        <w:t xml:space="preserve">. </w:t>
      </w:r>
      <w:r>
        <w:rPr>
          <w:rFonts w:ascii="Times New Roman" w:cs="Times New Roman" w:hAnsi="Times New Roman"/>
        </w:rPr>
        <w:t>Perdagangan</w:t>
      </w:r>
      <w:r>
        <w:rPr>
          <w:rFonts w:ascii="Times New Roman" w:cs="Times New Roman" w:hAnsi="Times New Roman"/>
        </w:rPr>
        <w:t xml:space="preserve"> minuman </w:t>
      </w:r>
      <w:r>
        <w:rPr>
          <w:rFonts w:ascii="Times New Roman" w:cs="Times New Roman" w:hAnsi="Times New Roman"/>
        </w:rPr>
        <w:t xml:space="preserve">keras/beralkohol </w:t>
      </w:r>
      <w:r>
        <w:rPr>
          <w:rFonts w:ascii="Times New Roman" w:cs="Times New Roman" w:hAnsi="Times New Roman"/>
        </w:rPr>
        <w:t xml:space="preserve">yang </w:t>
      </w:r>
      <w:r>
        <w:rPr>
          <w:rFonts w:ascii="Times New Roman" w:cs="Times New Roman" w:hAnsi="Times New Roman"/>
          <w:i/>
          <w:iCs/>
        </w:rPr>
        <w:t>legal</w:t>
      </w:r>
      <w:r>
        <w:rPr>
          <w:rFonts w:ascii="Times New Roman" w:cs="Times New Roman" w:hAnsi="Times New Roman"/>
        </w:rPr>
        <w:t xml:space="preserve"> sudah mendapatkan surat izin usaha perdagangan minuman beralkohol (SIUP-MB) dari pemerintah,</w:t>
      </w:r>
      <w:r>
        <w:rPr>
          <w:rFonts w:ascii="Times New Roman" w:cs="Times New Roman" w:hAnsi="Times New Roman"/>
        </w:rPr>
        <w:t xml:space="preserve"> dan telah mendapatkan izin tempat </w:t>
      </w:r>
      <w:r>
        <w:rPr>
          <w:rFonts w:ascii="Times New Roman" w:cs="Times New Roman" w:hAnsi="Times New Roman"/>
        </w:rPr>
        <w:t>penjualan</w:t>
      </w:r>
      <w:r>
        <w:rPr>
          <w:rFonts w:ascii="Times New Roman" w:cs="Times New Roman" w:hAnsi="Times New Roman"/>
        </w:rPr>
        <w:t xml:space="preserve"> minuman beralkohol (ITP-MB), </w:t>
      </w:r>
      <w:r>
        <w:rPr>
          <w:rFonts w:ascii="Times New Roman" w:cs="Times New Roman" w:hAnsi="Times New Roman"/>
        </w:rPr>
        <w:t xml:space="preserve">sedangkan minuman beralkohol yang </w:t>
      </w:r>
      <w:r>
        <w:rPr>
          <w:rFonts w:ascii="Times New Roman" w:cs="Times New Roman" w:hAnsi="Times New Roman"/>
          <w:i/>
          <w:iCs/>
        </w:rPr>
        <w:t>ilegal</w:t>
      </w:r>
      <w:r>
        <w:rPr>
          <w:rFonts w:ascii="Times New Roman" w:cs="Times New Roman" w:hAnsi="Times New Roman"/>
        </w:rPr>
        <w:t xml:space="preserve"> tidak memiliki SIUP-MB</w:t>
      </w:r>
      <w:r>
        <w:rPr>
          <w:rFonts w:ascii="Times New Roman" w:cs="Times New Roman" w:hAnsi="Times New Roman"/>
        </w:rPr>
        <w:t xml:space="preserve"> dan tidak memiliki ITP-MB</w:t>
      </w:r>
      <w:r>
        <w:rPr>
          <w:rFonts w:ascii="Times New Roman" w:cs="Times New Roman" w:hAnsi="Times New Roman"/>
        </w:rPr>
        <w:t>.</w:t>
      </w:r>
      <w:r>
        <w:rPr>
          <w:rStyle w:val="style38"/>
          <w:rFonts w:ascii="Times New Roman" w:cs="Times New Roman" w:hAnsi="Times New Roman"/>
        </w:rPr>
        <w:footnoteReference w:id="8"/>
      </w:r>
    </w:p>
    <w:p>
      <w:pPr>
        <w:pStyle w:val="style179"/>
        <w:spacing w:lineRule="auto" w:line="276"/>
        <w:ind w:left="426" w:firstLine="567"/>
        <w:jc w:val="both"/>
        <w:rPr>
          <w:rFonts w:ascii="Times New Roman" w:cs="Times New Roman" w:hAnsi="Times New Roman"/>
        </w:rPr>
      </w:pPr>
      <w:r>
        <w:rPr>
          <w:rFonts w:ascii="Times New Roman" w:cs="Times New Roman" w:hAnsi="Times New Roman"/>
        </w:rPr>
        <w:t xml:space="preserve">Pada dasarnya di Indonesia minuman </w:t>
      </w:r>
      <w:r>
        <w:rPr>
          <w:rFonts w:ascii="Times New Roman" w:cs="Times New Roman" w:hAnsi="Times New Roman"/>
        </w:rPr>
        <w:t xml:space="preserve">keras atau </w:t>
      </w:r>
      <w:r>
        <w:rPr>
          <w:rFonts w:ascii="Times New Roman" w:cs="Times New Roman" w:hAnsi="Times New Roman"/>
        </w:rPr>
        <w:t xml:space="preserve">beralkohol memang tidak dilarang untuk diperdagangkan. Hal ini dikarenakan dengan adanya penjualan minuman keras, negara memperoleh pendapatan melalui penerimaan cukai dari perdagangan minuman keras tersebut. Dilansir dari </w:t>
      </w:r>
      <w:r>
        <w:rPr>
          <w:rFonts w:ascii="Times New Roman" w:cs="Times New Roman" w:hAnsi="Times New Roman"/>
          <w:i/>
          <w:iCs/>
        </w:rPr>
        <w:t>kontan.co.id.news.data.</w:t>
      </w:r>
      <w:r>
        <w:rPr>
          <w:rFonts w:ascii="Times New Roman" w:cs="Times New Roman" w:hAnsi="Times New Roman"/>
          <w:i/>
          <w:iCs/>
        </w:rPr>
        <w:t xml:space="preserve"> </w:t>
      </w:r>
      <w:r>
        <w:rPr>
          <w:rFonts w:ascii="Times New Roman" w:cs="Times New Roman" w:hAnsi="Times New Roman"/>
          <w:i/>
          <w:iCs/>
        </w:rPr>
        <w:t>financial</w:t>
      </w:r>
      <w:r>
        <w:rPr>
          <w:rFonts w:ascii="Times New Roman" w:cs="Times New Roman" w:hAnsi="Times New Roman"/>
        </w:rPr>
        <w:t xml:space="preserve"> dalam laporan</w:t>
      </w:r>
      <w:r>
        <w:rPr>
          <w:rFonts w:ascii="Times New Roman" w:cs="Times New Roman" w:hAnsi="Times New Roman"/>
        </w:rPr>
        <w:t xml:space="preserve"> Anggaran Pendapatan dan Belanja Negara (</w:t>
      </w:r>
      <w:r>
        <w:rPr>
          <w:rFonts w:ascii="Times New Roman" w:cs="Times New Roman" w:hAnsi="Times New Roman"/>
        </w:rPr>
        <w:t>APBN</w:t>
      </w:r>
      <w:r>
        <w:rPr>
          <w:rFonts w:ascii="Times New Roman" w:cs="Times New Roman" w:hAnsi="Times New Roman"/>
        </w:rPr>
        <w:t>)</w:t>
      </w:r>
      <w:r>
        <w:rPr>
          <w:rFonts w:ascii="Times New Roman" w:cs="Times New Roman" w:hAnsi="Times New Roman"/>
        </w:rPr>
        <w:t>, realisasi penerimaan cukai miras sampai akhir Desember 2023 sebanyak 8,1 triliun berhasil diraup oleh negara.</w:t>
      </w:r>
      <w:r>
        <w:rPr>
          <w:rStyle w:val="style38"/>
          <w:rFonts w:ascii="Times New Roman" w:cs="Times New Roman" w:hAnsi="Times New Roman"/>
        </w:rPr>
        <w:footnoteReference w:id="9"/>
      </w:r>
      <w:r>
        <w:rPr>
          <w:rFonts w:ascii="Times New Roman" w:cs="Times New Roman" w:hAnsi="Times New Roman"/>
        </w:rPr>
        <w:t xml:space="preserve"> </w:t>
      </w:r>
      <w:r>
        <w:rPr>
          <w:rFonts w:ascii="Times New Roman" w:cs="Times New Roman" w:hAnsi="Times New Roman"/>
        </w:rPr>
        <w:t>Minuman keras yang membawa dampak positif bagi negara yakni  dari sisi ekonomi yang dapat menambah pendapatan, minuman keras ini lebih banyak dampak negatif dibandingkan dengan nilai kemanfaatannya.</w:t>
      </w:r>
      <w:r>
        <w:rPr>
          <w:rStyle w:val="style38"/>
          <w:rFonts w:ascii="Times New Roman" w:cs="Times New Roman" w:hAnsi="Times New Roman"/>
        </w:rPr>
        <w:footnoteReference w:id="10"/>
      </w:r>
      <w:r>
        <w:rPr>
          <w:rFonts w:ascii="Times New Roman" w:cs="Times New Roman" w:hAnsi="Times New Roman"/>
        </w:rPr>
        <w:t xml:space="preserve"> </w:t>
      </w:r>
      <w:r>
        <w:rPr>
          <w:rFonts w:ascii="Times New Roman" w:cs="Times New Roman" w:hAnsi="Times New Roman"/>
        </w:rPr>
        <w:t xml:space="preserve">Meskipun penjualan minuman  keras ini diizinkan, akan tetapi tetap ada regulasi yang mengaturnya. Seperti halnya yang terdapat di wilayah Kabupaten Blora, bagi orang yang melakukan </w:t>
      </w:r>
      <w:r>
        <w:rPr>
          <w:rFonts w:ascii="Times New Roman" w:cs="Times New Roman" w:hAnsi="Times New Roman"/>
        </w:rPr>
        <w:t>perdagangan</w:t>
      </w:r>
      <w:r>
        <w:rPr>
          <w:rFonts w:ascii="Times New Roman" w:cs="Times New Roman" w:hAnsi="Times New Roman"/>
        </w:rPr>
        <w:t xml:space="preserve"> minuman keras, </w:t>
      </w:r>
      <w:r>
        <w:rPr>
          <w:rFonts w:ascii="Times New Roman" w:cs="Times New Roman" w:hAnsi="Times New Roman"/>
        </w:rPr>
        <w:t>harus memiliki surat izin usaha perdagangan atau SIUP-MB terlebih dahulu. Minuman keras yang tidak memiliki surat izin dari</w:t>
      </w:r>
      <w:r>
        <w:rPr>
          <w:rFonts w:ascii="Times New Roman" w:cs="Times New Roman" w:hAnsi="Times New Roman"/>
        </w:rPr>
        <w:t xml:space="preserve"> P</w:t>
      </w:r>
      <w:r>
        <w:rPr>
          <w:rFonts w:ascii="Times New Roman" w:cs="Times New Roman" w:hAnsi="Times New Roman"/>
        </w:rPr>
        <w:t>emerintah Kabupaten Blora, maka dilarang untuk diperjualbelikan.</w:t>
      </w:r>
    </w:p>
    <w:p>
      <w:pPr>
        <w:pStyle w:val="style179"/>
        <w:spacing w:lineRule="auto" w:line="276"/>
        <w:ind w:left="426" w:firstLine="425"/>
        <w:jc w:val="both"/>
        <w:rPr>
          <w:rFonts w:ascii="Times New Roman" w:cs="Times New Roman" w:hAnsi="Times New Roman"/>
        </w:rPr>
      </w:pPr>
      <w:r>
        <w:rPr>
          <w:rFonts w:ascii="Times New Roman" w:cs="Times New Roman" w:hAnsi="Times New Roman"/>
        </w:rPr>
        <w:t>Dalam hal tersebut sangat bertolak belakang dengan perspektif hukum islam. Dalam hukum islam segala macam yang berhubungan dengan minuman</w:t>
      </w:r>
      <w:r>
        <w:rPr>
          <w:rFonts w:ascii="Times New Roman" w:cs="Times New Roman" w:hAnsi="Times New Roman"/>
        </w:rPr>
        <w:t xml:space="preserve"> </w:t>
      </w:r>
      <w:r>
        <w:rPr>
          <w:rFonts w:ascii="Times New Roman" w:cs="Times New Roman" w:hAnsi="Times New Roman"/>
        </w:rPr>
        <w:t>keras</w:t>
      </w:r>
      <w:r>
        <w:rPr>
          <w:rFonts w:ascii="Times New Roman" w:cs="Times New Roman" w:hAnsi="Times New Roman"/>
        </w:rPr>
        <w:t xml:space="preserve"> itu </w:t>
      </w:r>
      <w:r>
        <w:rPr>
          <w:rFonts w:ascii="Times New Roman" w:cs="Times New Roman" w:hAnsi="Times New Roman"/>
        </w:rPr>
        <w:t>dilarang. Sebagaimana yang tertuang dalam Qs. Al-</w:t>
      </w:r>
      <w:r>
        <w:rPr>
          <w:rFonts w:ascii="Times New Roman" w:cs="Times New Roman" w:hAnsi="Times New Roman"/>
        </w:rPr>
        <w:t xml:space="preserve"> </w:t>
      </w:r>
      <w:r>
        <w:rPr>
          <w:rFonts w:ascii="Times New Roman" w:cs="Times New Roman" w:hAnsi="Times New Roman"/>
        </w:rPr>
        <w:t xml:space="preserve">Maidah [5]: 90 yang berbunyi: </w:t>
      </w:r>
    </w:p>
    <w:p>
      <w:pPr>
        <w:pStyle w:val="style179"/>
        <w:spacing w:lineRule="auto" w:line="360"/>
        <w:ind w:left="426" w:firstLine="294"/>
        <w:jc w:val="right"/>
        <w:rPr>
          <w:rFonts w:ascii="Traditional Arabic" w:cs="Traditional Arabic" w:hAnsi="Traditional Arabic"/>
          <w:sz w:val="32"/>
          <w:szCs w:val="32"/>
        </w:rPr>
      </w:pPr>
      <w:r>
        <w:rPr>
          <w:rFonts w:ascii="Traditional Arabic" w:cs="Traditional Arabic" w:hAnsi="Traditional Arabic"/>
          <w:sz w:val="32"/>
          <w:szCs w:val="32"/>
          <w:rtl/>
        </w:rPr>
        <w:t>يٰٓاَيُّهَا الَّذِيْنَ اٰمَنُوْٓا اِنَّمَا الْخَمْرُ وَالْمَيْسِرُ وَالْاَنْصَابُ وَالْاَزْلَامُ رِجْسٌ مِّنْ عَمَلِ الشَّيْطٰنِ فَاجْتَنِبُوْهُ لَعَلَّكُمْ تُفْلِحُوْنَ</w:t>
      </w:r>
    </w:p>
    <w:bookmarkStart w:id="23" w:name="_Hlk184986175"/>
    <w:p>
      <w:pPr>
        <w:pStyle w:val="style179"/>
        <w:spacing w:lineRule="auto" w:line="276"/>
        <w:ind w:left="993"/>
        <w:jc w:val="both"/>
        <w:rPr>
          <w:rFonts w:ascii="Times New Roman" w:cs="Times New Roman" w:hAnsi="Times New Roman"/>
        </w:rPr>
      </w:pPr>
      <w:r>
        <w:rPr>
          <w:rFonts w:ascii="Times New Roman" w:cs="Times New Roman" w:hAnsi="Times New Roman"/>
        </w:rPr>
        <w:t>“</w:t>
      </w:r>
      <w:r>
        <w:rPr>
          <w:rFonts w:ascii="Times New Roman" w:cs="Times New Roman" w:hAnsi="Times New Roman"/>
          <w:i/>
          <w:iCs/>
        </w:rPr>
        <w:t>Wahai orang-orang yang beriman! Sesungguhnya minuman keras, berjudi, (berkurban untuk) berhala, dan mengundi nasib dengan anak panah, adalah perbuatan keji dan termasuk perbuatan setan. Maka jauhilah (perbuatan-perbuatan) itu agar kamu beruntung”.</w:t>
      </w:r>
      <w:r>
        <w:rPr>
          <w:rStyle w:val="style38"/>
          <w:rFonts w:ascii="Times New Roman" w:cs="Times New Roman" w:hAnsi="Times New Roman"/>
          <w:i/>
          <w:iCs/>
        </w:rPr>
        <w:footnoteReference w:id="11"/>
      </w:r>
      <w:r>
        <w:rPr>
          <w:rFonts w:ascii="Times New Roman" w:cs="Times New Roman" w:hAnsi="Times New Roman"/>
        </w:rPr>
        <w:t xml:space="preserve"> (Qs.Al-Maidah [5]:90). </w:t>
      </w:r>
    </w:p>
    <w:bookmarkEnd w:id="23"/>
    <w:p>
      <w:pPr>
        <w:pStyle w:val="style179"/>
        <w:spacing w:lineRule="auto" w:line="276"/>
        <w:ind w:left="426" w:firstLine="425"/>
        <w:jc w:val="both"/>
        <w:rPr>
          <w:rFonts w:ascii="Times New Roman" w:cs="Times New Roman" w:hAnsi="Times New Roman"/>
        </w:rPr>
      </w:pPr>
      <w:r>
        <w:rPr>
          <w:rFonts w:ascii="Times New Roman" w:cs="Times New Roman" w:hAnsi="Times New Roman"/>
        </w:rPr>
        <w:t xml:space="preserve">Dalam dalil tersebut mengarahkan manusia untuk menjauhi segala macam yang berhubungan dengan minuman keras </w:t>
      </w:r>
      <w:r>
        <w:rPr>
          <w:rFonts w:ascii="Times New Roman" w:cs="Times New Roman" w:hAnsi="Times New Roman"/>
        </w:rPr>
        <w:t>atau miras</w:t>
      </w:r>
      <w:r>
        <w:rPr>
          <w:rFonts w:ascii="Times New Roman" w:cs="Times New Roman" w:hAnsi="Times New Roman"/>
        </w:rPr>
        <w:t xml:space="preserve">. Minuman </w:t>
      </w:r>
      <w:r>
        <w:rPr>
          <w:rFonts w:ascii="Times New Roman" w:cs="Times New Roman" w:hAnsi="Times New Roman"/>
        </w:rPr>
        <w:t xml:space="preserve">keras </w:t>
      </w:r>
      <w:r>
        <w:rPr>
          <w:rFonts w:ascii="Times New Roman" w:cs="Times New Roman" w:hAnsi="Times New Roman"/>
        </w:rPr>
        <w:t xml:space="preserve">merupakan minuman yang mengandung etil alkohol atau etanol (C2H5OH) yang diproses dari bahan hasil pertanian yang mengandung karbohidrat dengan cara fermentasi dan destilasi atau fermentasi tanpa destilasi. Kandungan yang terdapat dalam minuman beralkohol dapat menyebabkan dampak negatif bagi kesehatan tubuh pada semua usia. </w:t>
      </w:r>
      <w:r>
        <w:rPr>
          <w:rFonts w:ascii="Times New Roman" w:cs="Times New Roman" w:hAnsi="Times New Roman"/>
        </w:rPr>
        <w:t xml:space="preserve">Zat adiktif yang terkandung </w:t>
      </w:r>
      <w:r>
        <w:rPr>
          <w:rFonts w:ascii="Times New Roman" w:cs="Times New Roman" w:hAnsi="Times New Roman"/>
        </w:rPr>
        <w:t>dalam minuman beralkohol dapat menimbulkan ketagihan atau ketergantungan sehingga menyebabkan penurunan kesadaran, daya ingat, dan berkurangnya kepekaan pada sistem saraf. Apabila minuman keras dikonsumsi secara berlebihan akan berdampak buruk bagi metabolisme dalam hati sehingga dapat menimbulkan penyakit liver, memicu radang pankreas, menimbulkan gangguan jantung, menurunkan daya imunitas tubuh, dan dapat memicu penyakit kanker, bahkan bisa mengakibatkan kematian.</w:t>
      </w:r>
      <w:r>
        <w:rPr>
          <w:rStyle w:val="style38"/>
          <w:rFonts w:ascii="Times New Roman" w:cs="Times New Roman" w:hAnsi="Times New Roman"/>
        </w:rPr>
        <w:footnoteReference w:id="12"/>
      </w:r>
    </w:p>
    <w:p>
      <w:pPr>
        <w:pStyle w:val="style179"/>
        <w:spacing w:lineRule="auto" w:line="276"/>
        <w:ind w:left="426" w:firstLine="425"/>
        <w:jc w:val="both"/>
        <w:rPr>
          <w:rFonts w:ascii="Times New Roman" w:cs="Times New Roman" w:hAnsi="Times New Roman"/>
        </w:rPr>
      </w:pPr>
      <w:r>
        <w:rPr>
          <w:rFonts w:ascii="Times New Roman" w:cs="Times New Roman" w:hAnsi="Times New Roman"/>
        </w:rPr>
        <w:t>Kejadian nyata akibat dampak negatif minuman beralkohol seperti yang dialami seorang gadis yang berinisial BI (18) warga Desa Jati Sari, Kecamatan Banjarejo, Kabupaten Blora. Gadis tersebut ditemukan tewas pada bulan Maret 2024 di kamar kos daera</w:t>
      </w:r>
      <w:r>
        <w:rPr>
          <w:rFonts w:ascii="Times New Roman" w:cs="Times New Roman" w:hAnsi="Times New Roman"/>
        </w:rPr>
        <w:t xml:space="preserve">h </w:t>
      </w:r>
      <w:r>
        <w:rPr>
          <w:rFonts w:ascii="Times New Roman" w:cs="Times New Roman" w:hAnsi="Times New Roman"/>
        </w:rPr>
        <w:t>Kelurahan Kunden, Kecamatan Blora, Kabupaten Blora setelah mengkonsumsi minuman beralkohol hingga teler sampai menyebabkan kematian.</w:t>
      </w:r>
      <w:r>
        <w:rPr>
          <w:rStyle w:val="style38"/>
          <w:rFonts w:ascii="Times New Roman" w:cs="Times New Roman" w:hAnsi="Times New Roman"/>
        </w:rPr>
        <w:footnoteReference w:id="13"/>
      </w:r>
      <w:r>
        <w:rPr>
          <w:rFonts w:ascii="Times New Roman" w:cs="Times New Roman" w:hAnsi="Times New Roman"/>
        </w:rPr>
        <w:t xml:space="preserve"> Kejadian seperti ini juga terjadi di Kecamatan Cepu, Kabupaten Blora, tepatnya di Pasar Plaza Cepu, terdapat 6 orang tewas secara beruntun. 6 orang tersebut diantaranya berinisial DP yang meninggal pada tanggal 17</w:t>
      </w:r>
      <w:r>
        <w:rPr>
          <w:rFonts w:ascii="Times New Roman" w:cs="Times New Roman" w:hAnsi="Times New Roman"/>
        </w:rPr>
        <w:t xml:space="preserve"> J</w:t>
      </w:r>
      <w:r>
        <w:rPr>
          <w:rFonts w:ascii="Times New Roman" w:cs="Times New Roman" w:hAnsi="Times New Roman"/>
        </w:rPr>
        <w:t xml:space="preserve">anuari 2022, inisial A, D, P, dan E yang meninggal tanggal 18 Januari 2022 dan disusul T yang meninggal tanggal 20 Januari 2022 akibat pesta miras yang dibeli dari warung milik Y di pasar Plaza Cepu pada pukul 11.00 WIB. Dari kejadian </w:t>
      </w:r>
      <w:r>
        <w:rPr>
          <w:rFonts w:ascii="Times New Roman" w:cs="Times New Roman" w:hAnsi="Times New Roman"/>
        </w:rPr>
        <w:t>itu  polisi mengamankan barang bukti arak murni tradis</w:t>
      </w:r>
      <w:r>
        <w:rPr>
          <w:rFonts w:ascii="Times New Roman" w:cs="Times New Roman" w:hAnsi="Times New Roman"/>
        </w:rPr>
        <w:t>i</w:t>
      </w:r>
      <w:r>
        <w:rPr>
          <w:rFonts w:ascii="Times New Roman" w:cs="Times New Roman" w:hAnsi="Times New Roman"/>
        </w:rPr>
        <w:t>onal di warung milik Y.</w:t>
      </w:r>
      <w:r>
        <w:rPr>
          <w:rStyle w:val="style38"/>
          <w:rFonts w:ascii="Times New Roman" w:cs="Times New Roman" w:hAnsi="Times New Roman"/>
        </w:rPr>
        <w:footnoteReference w:id="14"/>
      </w:r>
    </w:p>
    <w:p>
      <w:pPr>
        <w:pStyle w:val="style179"/>
        <w:spacing w:lineRule="auto" w:line="276"/>
        <w:ind w:left="426" w:firstLine="425"/>
        <w:jc w:val="both"/>
        <w:rPr>
          <w:rFonts w:ascii="Times New Roman" w:cs="Times New Roman" w:hAnsi="Times New Roman"/>
        </w:rPr>
      </w:pPr>
      <w:r>
        <w:rPr>
          <w:rFonts w:ascii="Times New Roman" w:cs="Times New Roman" w:hAnsi="Times New Roman"/>
        </w:rPr>
        <w:t>Penjualan minuman beralkohol tidak hanya membawa dampak negatif bagi kesehatan individu yang mengk</w:t>
      </w:r>
      <w:r>
        <w:rPr>
          <w:rFonts w:ascii="Times New Roman" w:cs="Times New Roman" w:hAnsi="Times New Roman"/>
        </w:rPr>
        <w:t>on</w:t>
      </w:r>
      <w:r>
        <w:rPr>
          <w:rFonts w:ascii="Times New Roman" w:cs="Times New Roman" w:hAnsi="Times New Roman"/>
        </w:rPr>
        <w:t xml:space="preserve">sumsinya, tetapi juga dapat berdampak buruk dalam kehidupan masyarakat. Minuman keras dapat merugikan orang lain seperti memicu terjadinya tindak pidana kejahatan di dalam kehidupan masyarakat seperti perkelahian, pengeroyokan, penganiayaan, kecelakaan lalu lintas, bahkan sampai menyebabkan kematian.  Berdasarkan keterangan dari Kasat Reskrim </w:t>
      </w:r>
      <w:r>
        <w:rPr>
          <w:rFonts w:ascii="Times New Roman" w:cs="Times New Roman" w:hAnsi="Times New Roman"/>
        </w:rPr>
        <w:t>K</w:t>
      </w:r>
      <w:r>
        <w:rPr>
          <w:rFonts w:ascii="Times New Roman" w:cs="Times New Roman" w:hAnsi="Times New Roman"/>
        </w:rPr>
        <w:t xml:space="preserve">epolisian </w:t>
      </w:r>
      <w:r>
        <w:rPr>
          <w:rFonts w:ascii="Times New Roman" w:cs="Times New Roman" w:hAnsi="Times New Roman"/>
        </w:rPr>
        <w:t>R</w:t>
      </w:r>
      <w:r>
        <w:rPr>
          <w:rFonts w:ascii="Times New Roman" w:cs="Times New Roman" w:hAnsi="Times New Roman"/>
        </w:rPr>
        <w:t>esor Blora ada beberapa tindak pidana kejahatan yang diakibatkan oleh minuman beralkohol, salah satunya tindak pidana penganiayaan dan peng</w:t>
      </w:r>
      <w:r>
        <w:rPr>
          <w:rFonts w:ascii="Times New Roman" w:cs="Times New Roman" w:hAnsi="Times New Roman"/>
        </w:rPr>
        <w:t>e</w:t>
      </w:r>
      <w:r>
        <w:rPr>
          <w:rFonts w:ascii="Times New Roman" w:cs="Times New Roman" w:hAnsi="Times New Roman"/>
        </w:rPr>
        <w:t>royokan. Berdasarkan data dari Kasat Reskrim Polres Blora terdapat 4 kasus tindak pidana peng</w:t>
      </w:r>
      <w:r>
        <w:rPr>
          <w:rFonts w:ascii="Times New Roman" w:cs="Times New Roman" w:hAnsi="Times New Roman"/>
        </w:rPr>
        <w:t>e</w:t>
      </w:r>
      <w:r>
        <w:rPr>
          <w:rFonts w:ascii="Times New Roman" w:cs="Times New Roman" w:hAnsi="Times New Roman"/>
        </w:rPr>
        <w:t xml:space="preserve">royokan pada tahun 2024 bulan Januari-Agustus. </w:t>
      </w:r>
      <w:r>
        <w:rPr>
          <w:rStyle w:val="style38"/>
          <w:rFonts w:ascii="Times New Roman" w:cs="Times New Roman" w:hAnsi="Times New Roman"/>
        </w:rPr>
        <w:footnoteReference w:id="15"/>
      </w:r>
    </w:p>
    <w:p>
      <w:pPr>
        <w:pStyle w:val="style179"/>
        <w:spacing w:lineRule="auto" w:line="276"/>
        <w:ind w:left="426" w:firstLine="425"/>
        <w:jc w:val="both"/>
        <w:rPr>
          <w:rFonts w:ascii="Times New Roman" w:cs="Times New Roman" w:hAnsi="Times New Roman"/>
        </w:rPr>
      </w:pPr>
      <w:r>
        <w:rPr>
          <w:rFonts w:ascii="Times New Roman" w:cs="Times New Roman" w:hAnsi="Times New Roman"/>
        </w:rPr>
        <w:t xml:space="preserve">Kejadian fakta tindak pidana akibat minuman keras ini terjadi di cafe area Jl. Geneng Nglarohgunung, Kecamatan Jepon, Kabupaten Blora, tindakan kekerasan ini berupa sebuah pengeroyokan. Pengeroyokan terjadi pada hari minggu tanggal 7 April 2024 pukul 20.00 WIB yang dilakukan oleh pengunjung cafe yang </w:t>
      </w:r>
      <w:r>
        <w:rPr>
          <w:rFonts w:ascii="Times New Roman" w:cs="Times New Roman" w:hAnsi="Times New Roman"/>
        </w:rPr>
        <w:t>berinisial</w:t>
      </w:r>
      <w:r>
        <w:rPr>
          <w:rFonts w:ascii="Times New Roman" w:cs="Times New Roman" w:hAnsi="Times New Roman"/>
        </w:rPr>
        <w:t xml:space="preserve"> M dan EP. Awal mula kejadiannya korban yang sebagai mami cafe atau pemilik cafe sedang menghitung nota pembayaran, kemudian datang 6 orang ingin nge</w:t>
      </w:r>
      <w:r>
        <w:rPr>
          <w:rFonts w:ascii="Times New Roman" w:cs="Times New Roman" w:hAnsi="Times New Roman"/>
          <w:i/>
          <w:iCs/>
        </w:rPr>
        <w:t>r</w:t>
      </w:r>
      <w:r>
        <w:rPr>
          <w:rFonts w:ascii="Times New Roman" w:cs="Times New Roman" w:hAnsi="Times New Roman"/>
          <w:i/>
          <w:iCs/>
        </w:rPr>
        <w:t>oo</w:t>
      </w:r>
      <w:r>
        <w:rPr>
          <w:rFonts w:ascii="Times New Roman" w:cs="Times New Roman" w:hAnsi="Times New Roman"/>
          <w:i/>
          <w:iCs/>
        </w:rPr>
        <w:t>m</w:t>
      </w:r>
      <w:r>
        <w:rPr>
          <w:rFonts w:ascii="Times New Roman" w:cs="Times New Roman" w:hAnsi="Times New Roman"/>
        </w:rPr>
        <w:t xml:space="preserve"> di cafe tersebut, diantaranya ada M dan EP yang sudah dalam keadaan mabuk. Akan tetapi, ternyata </w:t>
      </w:r>
      <w:r>
        <w:rPr>
          <w:rFonts w:ascii="Times New Roman" w:cs="Times New Roman" w:hAnsi="Times New Roman"/>
          <w:i/>
          <w:iCs/>
        </w:rPr>
        <w:t>r</w:t>
      </w:r>
      <w:r>
        <w:rPr>
          <w:rFonts w:ascii="Times New Roman" w:cs="Times New Roman" w:hAnsi="Times New Roman"/>
          <w:i/>
          <w:iCs/>
        </w:rPr>
        <w:t>oo</w:t>
      </w:r>
      <w:r>
        <w:rPr>
          <w:rFonts w:ascii="Times New Roman" w:cs="Times New Roman" w:hAnsi="Times New Roman"/>
          <w:i/>
          <w:iCs/>
        </w:rPr>
        <w:t>m</w:t>
      </w:r>
      <w:r>
        <w:rPr>
          <w:rFonts w:ascii="Times New Roman" w:cs="Times New Roman" w:hAnsi="Times New Roman"/>
        </w:rPr>
        <w:t xml:space="preserve"> pada cafe tersebut sudah penuh, lalu M dan EP tidak </w:t>
      </w:r>
      <w:r>
        <w:rPr>
          <w:rFonts w:ascii="Times New Roman" w:cs="Times New Roman" w:hAnsi="Times New Roman"/>
        </w:rPr>
        <w:t>terima, sehingga terjadilah pengeroyokan yang dilakukan M dan EP tersebut kepada mami cafe.</w:t>
      </w:r>
      <w:r>
        <w:rPr>
          <w:rStyle w:val="style38"/>
          <w:rFonts w:ascii="Times New Roman" w:cs="Times New Roman" w:hAnsi="Times New Roman"/>
        </w:rPr>
        <w:footnoteReference w:id="16"/>
      </w:r>
    </w:p>
    <w:p>
      <w:pPr>
        <w:pStyle w:val="style179"/>
        <w:spacing w:lineRule="auto" w:line="276"/>
        <w:ind w:left="426" w:firstLine="425"/>
        <w:jc w:val="both"/>
        <w:rPr>
          <w:rFonts w:ascii="Times New Roman" w:cs="Times New Roman" w:hAnsi="Times New Roman"/>
        </w:rPr>
      </w:pPr>
      <w:r>
        <w:rPr>
          <w:rFonts w:ascii="Times New Roman" w:cs="Times New Roman" w:hAnsi="Times New Roman"/>
        </w:rPr>
        <w:t>Tindakan kekerasan juga terdapat di Desa Sambiroto, Kecamatan Kunduran, Kabupaten Blora, tepatnya pada hari sabtu 17 Agustus 2024</w:t>
      </w:r>
      <w:r>
        <w:rPr>
          <w:rFonts w:ascii="Times New Roman" w:cs="Times New Roman" w:hAnsi="Times New Roman"/>
        </w:rPr>
        <w:t xml:space="preserve"> sekira</w:t>
      </w:r>
      <w:r>
        <w:rPr>
          <w:rFonts w:ascii="Times New Roman" w:cs="Times New Roman" w:hAnsi="Times New Roman"/>
        </w:rPr>
        <w:t xml:space="preserve"> pukul 15.30 WIB, terjadi tindak pidana melakukan kekerasan terhadap orang yang dilakukan bersama-sama yaitu tersangka </w:t>
      </w:r>
      <w:r>
        <w:rPr>
          <w:rFonts w:ascii="Times New Roman" w:cs="Times New Roman" w:hAnsi="Times New Roman"/>
        </w:rPr>
        <w:t>A</w:t>
      </w:r>
      <w:r>
        <w:rPr>
          <w:rFonts w:ascii="Times New Roman" w:cs="Times New Roman" w:hAnsi="Times New Roman"/>
        </w:rPr>
        <w:t xml:space="preserve"> dan </w:t>
      </w:r>
      <w:r>
        <w:rPr>
          <w:rFonts w:ascii="Times New Roman" w:cs="Times New Roman" w:hAnsi="Times New Roman"/>
        </w:rPr>
        <w:t>MNA</w:t>
      </w:r>
      <w:r>
        <w:rPr>
          <w:rFonts w:ascii="Times New Roman" w:cs="Times New Roman" w:hAnsi="Times New Roman"/>
        </w:rPr>
        <w:t>. Awal</w:t>
      </w:r>
      <w:r>
        <w:rPr>
          <w:rFonts w:ascii="Times New Roman" w:cs="Times New Roman" w:hAnsi="Times New Roman"/>
        </w:rPr>
        <w:t xml:space="preserve"> </w:t>
      </w:r>
      <w:r>
        <w:rPr>
          <w:rFonts w:ascii="Times New Roman" w:cs="Times New Roman" w:hAnsi="Times New Roman"/>
        </w:rPr>
        <w:t>mula kejadian, korban</w:t>
      </w:r>
      <w:r>
        <w:rPr>
          <w:rFonts w:ascii="Times New Roman" w:cs="Times New Roman" w:hAnsi="Times New Roman"/>
        </w:rPr>
        <w:t xml:space="preserve"> yang berinisial</w:t>
      </w:r>
      <w:r>
        <w:rPr>
          <w:rFonts w:ascii="Times New Roman" w:cs="Times New Roman" w:hAnsi="Times New Roman"/>
        </w:rPr>
        <w:t xml:space="preserve"> S sedang melakukan pengamanan orkes melayu organ tunggal, akan tetapi saat terjadi keributan, korban mendatangi dengan maksud untuk melerainya, namun naasnya justru malah korban yang menjadi sasaran peng</w:t>
      </w:r>
      <w:r>
        <w:rPr>
          <w:rFonts w:ascii="Times New Roman" w:cs="Times New Roman" w:hAnsi="Times New Roman"/>
        </w:rPr>
        <w:t>er</w:t>
      </w:r>
      <w:r>
        <w:rPr>
          <w:rFonts w:ascii="Times New Roman" w:cs="Times New Roman" w:hAnsi="Times New Roman"/>
        </w:rPr>
        <w:t>oyokan dengan cara dipukuli.</w:t>
      </w:r>
      <w:r>
        <w:rPr>
          <w:rStyle w:val="style38"/>
          <w:rFonts w:ascii="Times New Roman" w:cs="Times New Roman" w:hAnsi="Times New Roman"/>
        </w:rPr>
        <w:footnoteReference w:id="17"/>
      </w:r>
    </w:p>
    <w:p>
      <w:pPr>
        <w:pStyle w:val="style179"/>
        <w:spacing w:lineRule="auto" w:line="276"/>
        <w:ind w:left="426" w:firstLine="425"/>
        <w:jc w:val="both"/>
        <w:rPr>
          <w:rFonts w:ascii="Times New Roman" w:cs="Times New Roman" w:hAnsi="Times New Roman"/>
        </w:rPr>
      </w:pPr>
      <w:r>
        <w:rPr>
          <w:rFonts w:ascii="Times New Roman" w:cs="Times New Roman" w:hAnsi="Times New Roman"/>
        </w:rPr>
        <w:t xml:space="preserve">Banyaknya dampak atau permasalahan yang ditimbulkan dari minuman </w:t>
      </w:r>
      <w:r>
        <w:rPr>
          <w:rFonts w:ascii="Times New Roman" w:cs="Times New Roman" w:hAnsi="Times New Roman"/>
        </w:rPr>
        <w:t>keras</w:t>
      </w:r>
      <w:r>
        <w:rPr>
          <w:rFonts w:ascii="Times New Roman" w:cs="Times New Roman" w:hAnsi="Times New Roman"/>
        </w:rPr>
        <w:t xml:space="preserve">, </w:t>
      </w:r>
      <w:r>
        <w:rPr>
          <w:rFonts w:ascii="Times New Roman" w:cs="Times New Roman" w:hAnsi="Times New Roman"/>
        </w:rPr>
        <w:t>P</w:t>
      </w:r>
      <w:r>
        <w:rPr>
          <w:rFonts w:ascii="Times New Roman" w:cs="Times New Roman" w:hAnsi="Times New Roman"/>
        </w:rPr>
        <w:t xml:space="preserve">emerintah Kabupaten Blora telah membuat berbagai kebijakan terkait peraturan perdagangan minuman keras atau beralkohol. Hal ini sebagaimana yang terdapat dalam Peraturan Daerah Kabupaten Blora Nomor </w:t>
      </w:r>
      <w:r>
        <w:rPr>
          <w:rFonts w:ascii="Times New Roman" w:cs="Times New Roman" w:hAnsi="Times New Roman"/>
        </w:rPr>
        <w:t>7</w:t>
      </w:r>
      <w:r>
        <w:rPr>
          <w:rFonts w:ascii="Times New Roman" w:cs="Times New Roman" w:hAnsi="Times New Roman"/>
        </w:rPr>
        <w:t xml:space="preserve"> Tahun 201</w:t>
      </w:r>
      <w:r>
        <w:rPr>
          <w:rFonts w:ascii="Times New Roman" w:cs="Times New Roman" w:hAnsi="Times New Roman"/>
        </w:rPr>
        <w:t xml:space="preserve">5 </w:t>
      </w:r>
      <w:r>
        <w:rPr>
          <w:rFonts w:ascii="Times New Roman" w:cs="Times New Roman" w:hAnsi="Times New Roman"/>
        </w:rPr>
        <w:t>tentang</w:t>
      </w:r>
      <w:r>
        <w:rPr>
          <w:rFonts w:ascii="Times New Roman" w:cs="Times New Roman" w:hAnsi="Times New Roman"/>
        </w:rPr>
        <w:t xml:space="preserve"> </w:t>
      </w:r>
      <w:r>
        <w:rPr>
          <w:rFonts w:ascii="Times New Roman" w:cs="Times New Roman" w:hAnsi="Times New Roman"/>
        </w:rPr>
        <w:t>P</w:t>
      </w:r>
      <w:r>
        <w:rPr>
          <w:rFonts w:ascii="Times New Roman" w:cs="Times New Roman" w:hAnsi="Times New Roman"/>
        </w:rPr>
        <w:t xml:space="preserve">engendalian dan </w:t>
      </w:r>
      <w:r>
        <w:rPr>
          <w:rFonts w:ascii="Times New Roman" w:cs="Times New Roman" w:hAnsi="Times New Roman"/>
        </w:rPr>
        <w:t>P</w:t>
      </w:r>
      <w:r>
        <w:rPr>
          <w:rFonts w:ascii="Times New Roman" w:cs="Times New Roman" w:hAnsi="Times New Roman"/>
        </w:rPr>
        <w:t xml:space="preserve">engawasan </w:t>
      </w:r>
      <w:r>
        <w:rPr>
          <w:rFonts w:ascii="Times New Roman" w:cs="Times New Roman" w:hAnsi="Times New Roman"/>
        </w:rPr>
        <w:t>M</w:t>
      </w:r>
      <w:r>
        <w:rPr>
          <w:rFonts w:ascii="Times New Roman" w:cs="Times New Roman" w:hAnsi="Times New Roman"/>
        </w:rPr>
        <w:t>inuman</w:t>
      </w:r>
      <w:r>
        <w:rPr>
          <w:rFonts w:ascii="Times New Roman" w:cs="Times New Roman" w:hAnsi="Times New Roman"/>
        </w:rPr>
        <w:t xml:space="preserve"> B</w:t>
      </w:r>
      <w:r>
        <w:rPr>
          <w:rFonts w:ascii="Times New Roman" w:cs="Times New Roman" w:hAnsi="Times New Roman"/>
        </w:rPr>
        <w:t>eralkohol dan PERDA Nomor 8 tahun 2017</w:t>
      </w:r>
      <w:r>
        <w:rPr>
          <w:rFonts w:ascii="Times New Roman" w:cs="Times New Roman" w:hAnsi="Times New Roman"/>
        </w:rPr>
        <w:t xml:space="preserve"> </w:t>
      </w:r>
      <w:r>
        <w:rPr>
          <w:rFonts w:ascii="Times New Roman" w:cs="Times New Roman" w:hAnsi="Times New Roman"/>
        </w:rPr>
        <w:t>tentang P</w:t>
      </w:r>
      <w:r>
        <w:rPr>
          <w:rFonts w:ascii="Times New Roman" w:cs="Times New Roman" w:hAnsi="Times New Roman"/>
        </w:rPr>
        <w:t xml:space="preserve">erubahan atas Peraturan Daerah </w:t>
      </w:r>
      <w:r>
        <w:rPr>
          <w:rFonts w:ascii="Times New Roman" w:cs="Times New Roman" w:hAnsi="Times New Roman"/>
        </w:rPr>
        <w:t xml:space="preserve">Kabupaten Blora </w:t>
      </w:r>
      <w:r>
        <w:rPr>
          <w:rFonts w:ascii="Times New Roman" w:cs="Times New Roman" w:hAnsi="Times New Roman"/>
        </w:rPr>
        <w:t xml:space="preserve">Nomor 7 Tahun 2015 tentang </w:t>
      </w:r>
      <w:r>
        <w:rPr>
          <w:rFonts w:ascii="Times New Roman" w:cs="Times New Roman" w:hAnsi="Times New Roman"/>
        </w:rPr>
        <w:t>P</w:t>
      </w:r>
      <w:r>
        <w:rPr>
          <w:rFonts w:ascii="Times New Roman" w:cs="Times New Roman" w:hAnsi="Times New Roman"/>
        </w:rPr>
        <w:t>engendalian dan</w:t>
      </w:r>
      <w:r>
        <w:rPr>
          <w:rFonts w:ascii="Times New Roman" w:cs="Times New Roman" w:hAnsi="Times New Roman"/>
        </w:rPr>
        <w:t xml:space="preserve"> P</w:t>
      </w:r>
      <w:r>
        <w:rPr>
          <w:rFonts w:ascii="Times New Roman" w:cs="Times New Roman" w:hAnsi="Times New Roman"/>
        </w:rPr>
        <w:t xml:space="preserve">engawasan </w:t>
      </w:r>
      <w:r>
        <w:rPr>
          <w:rFonts w:ascii="Times New Roman" w:cs="Times New Roman" w:hAnsi="Times New Roman"/>
        </w:rPr>
        <w:t>M</w:t>
      </w:r>
      <w:r>
        <w:rPr>
          <w:rFonts w:ascii="Times New Roman" w:cs="Times New Roman" w:hAnsi="Times New Roman"/>
        </w:rPr>
        <w:t xml:space="preserve">inuman </w:t>
      </w:r>
      <w:r>
        <w:rPr>
          <w:rFonts w:ascii="Times New Roman" w:cs="Times New Roman" w:hAnsi="Times New Roman"/>
        </w:rPr>
        <w:t>B</w:t>
      </w:r>
      <w:r>
        <w:rPr>
          <w:rFonts w:ascii="Times New Roman" w:cs="Times New Roman" w:hAnsi="Times New Roman"/>
        </w:rPr>
        <w:t xml:space="preserve">eralkohol. Dalam Peraturan Daerah (PERDA) Kabupaten Blora pada prinsipnya tidak melarang perdagangan miras, akan tetapi PERDA tersebut mengatur sedemikian rupa perdagangannya agar tidak menimbulkan banyak permasalahan di kemudian hari. Hal ini seperti </w:t>
      </w:r>
      <w:r>
        <w:rPr>
          <w:rFonts w:ascii="Times New Roman" w:cs="Times New Roman" w:hAnsi="Times New Roman"/>
        </w:rPr>
        <w:t xml:space="preserve">perizinan yang diatur dalam Pasal 9 dan </w:t>
      </w:r>
      <w:r>
        <w:rPr>
          <w:rFonts w:ascii="Times New Roman" w:cs="Times New Roman" w:hAnsi="Times New Roman"/>
        </w:rPr>
        <w:t>larangan penjualan minuman keras tanpa izin</w:t>
      </w:r>
      <w:r>
        <w:rPr>
          <w:rFonts w:ascii="Times New Roman" w:cs="Times New Roman" w:hAnsi="Times New Roman"/>
        </w:rPr>
        <w:t xml:space="preserve"> yang terdapat dalam Pasal 18  Peraturan Daerah </w:t>
      </w:r>
      <w:r>
        <w:rPr>
          <w:rFonts w:ascii="Times New Roman" w:cs="Times New Roman" w:hAnsi="Times New Roman"/>
        </w:rPr>
        <w:t xml:space="preserve">(PERDA) Kabupaten Blora Nomor </w:t>
      </w:r>
      <w:r>
        <w:rPr>
          <w:rFonts w:ascii="Times New Roman" w:cs="Times New Roman" w:hAnsi="Times New Roman"/>
        </w:rPr>
        <w:t xml:space="preserve">7 </w:t>
      </w:r>
      <w:r>
        <w:rPr>
          <w:rFonts w:ascii="Times New Roman" w:cs="Times New Roman" w:hAnsi="Times New Roman"/>
        </w:rPr>
        <w:t>Tahun 20</w:t>
      </w:r>
      <w:r>
        <w:rPr>
          <w:rFonts w:ascii="Times New Roman" w:cs="Times New Roman" w:hAnsi="Times New Roman"/>
        </w:rPr>
        <w:t xml:space="preserve">15 </w:t>
      </w:r>
      <w:r>
        <w:rPr>
          <w:rFonts w:ascii="Times New Roman" w:cs="Times New Roman" w:hAnsi="Times New Roman"/>
        </w:rPr>
        <w:t xml:space="preserve">tentang tentang Pengendalian dan </w:t>
      </w:r>
      <w:r>
        <w:rPr>
          <w:rFonts w:ascii="Times New Roman" w:cs="Times New Roman" w:hAnsi="Times New Roman"/>
        </w:rPr>
        <w:t>P</w:t>
      </w:r>
      <w:r>
        <w:rPr>
          <w:rFonts w:ascii="Times New Roman" w:cs="Times New Roman" w:hAnsi="Times New Roman"/>
        </w:rPr>
        <w:t xml:space="preserve">engawasan </w:t>
      </w:r>
      <w:r>
        <w:rPr>
          <w:rFonts w:ascii="Times New Roman" w:cs="Times New Roman" w:hAnsi="Times New Roman"/>
        </w:rPr>
        <w:t>M</w:t>
      </w:r>
      <w:r>
        <w:rPr>
          <w:rFonts w:ascii="Times New Roman" w:cs="Times New Roman" w:hAnsi="Times New Roman"/>
        </w:rPr>
        <w:t>inuman</w:t>
      </w:r>
      <w:r>
        <w:rPr>
          <w:rFonts w:ascii="Times New Roman" w:cs="Times New Roman" w:hAnsi="Times New Roman"/>
        </w:rPr>
        <w:t xml:space="preserve"> B</w:t>
      </w:r>
      <w:r>
        <w:rPr>
          <w:rFonts w:ascii="Times New Roman" w:cs="Times New Roman" w:hAnsi="Times New Roman"/>
        </w:rPr>
        <w:t>eralkohol.</w:t>
      </w:r>
    </w:p>
    <w:p>
      <w:pPr>
        <w:pStyle w:val="style179"/>
        <w:spacing w:lineRule="auto" w:line="276"/>
        <w:ind w:left="426" w:firstLine="425"/>
        <w:jc w:val="both"/>
        <w:rPr>
          <w:rFonts w:ascii="Times New Roman" w:cs="Times New Roman" w:hAnsi="Times New Roman"/>
        </w:rPr>
      </w:pPr>
      <w:r>
        <w:rPr>
          <w:rFonts w:ascii="Times New Roman" w:cs="Times New Roman" w:hAnsi="Times New Roman"/>
        </w:rPr>
        <w:t xml:space="preserve">Dalam Pasal 9 tersebut pada intinya menjelaskan bahwa setiap </w:t>
      </w:r>
      <w:r>
        <w:rPr>
          <w:rFonts w:ascii="Times New Roman" w:cs="Times New Roman" w:hAnsi="Times New Roman"/>
        </w:rPr>
        <w:t xml:space="preserve">pedagang </w:t>
      </w:r>
      <w:r>
        <w:rPr>
          <w:rFonts w:ascii="Times New Roman" w:cs="Times New Roman" w:hAnsi="Times New Roman"/>
        </w:rPr>
        <w:t>pengecer atau penjual</w:t>
      </w:r>
      <w:r>
        <w:rPr>
          <w:rFonts w:ascii="Times New Roman" w:cs="Times New Roman" w:hAnsi="Times New Roman"/>
        </w:rPr>
        <w:t xml:space="preserve"> langsung</w:t>
      </w:r>
      <w:r>
        <w:rPr>
          <w:rFonts w:ascii="Times New Roman" w:cs="Times New Roman" w:hAnsi="Times New Roman"/>
        </w:rPr>
        <w:t xml:space="preserve"> itu wajib memiliki</w:t>
      </w:r>
      <w:r>
        <w:rPr>
          <w:rFonts w:ascii="Times New Roman" w:cs="Times New Roman" w:hAnsi="Times New Roman"/>
        </w:rPr>
        <w:t xml:space="preserve"> s</w:t>
      </w:r>
      <w:r>
        <w:rPr>
          <w:rFonts w:ascii="Times New Roman" w:cs="Times New Roman" w:hAnsi="Times New Roman"/>
        </w:rPr>
        <w:t>urat izin usaha penjualan minuman beralkohol</w:t>
      </w:r>
      <w:r>
        <w:rPr>
          <w:rFonts w:ascii="Times New Roman" w:cs="Times New Roman" w:hAnsi="Times New Roman"/>
        </w:rPr>
        <w:t xml:space="preserve"> (SIUP-MB) golongan A, golongan B dan golongan C</w:t>
      </w:r>
      <w:r>
        <w:rPr>
          <w:rFonts w:ascii="Times New Roman" w:cs="Times New Roman" w:hAnsi="Times New Roman"/>
        </w:rPr>
        <w:t>.</w:t>
      </w:r>
      <w:r>
        <w:rPr>
          <w:rFonts w:ascii="Times New Roman" w:cs="Times New Roman" w:hAnsi="Times New Roman"/>
        </w:rPr>
        <w:t xml:space="preserve"> Pedagang wajib memiliki surat keterangan pengecer minuman beralkohol golongan A (SKP-A) dan surat keterangan penjual langsung minuman beralkohol golongan A (SKPL-A).</w:t>
      </w:r>
    </w:p>
    <w:p>
      <w:pPr>
        <w:pStyle w:val="style179"/>
        <w:spacing w:lineRule="auto" w:line="276"/>
        <w:ind w:left="426"/>
        <w:jc w:val="both"/>
        <w:rPr>
          <w:rFonts w:ascii="Times New Roman" w:cs="Times New Roman" w:hAnsi="Times New Roman"/>
        </w:rPr>
      </w:pPr>
      <w:r>
        <w:rPr>
          <w:rFonts w:ascii="Times New Roman" w:cs="Times New Roman" w:hAnsi="Times New Roman"/>
        </w:rPr>
        <w:t>Pasal tersebut berbunyi:</w:t>
      </w:r>
    </w:p>
    <w:p>
      <w:pPr>
        <w:pStyle w:val="style179"/>
        <w:numPr>
          <w:ilvl w:val="0"/>
          <w:numId w:val="15"/>
        </w:numPr>
        <w:spacing w:lineRule="auto" w:line="240"/>
        <w:ind w:left="851"/>
        <w:jc w:val="both"/>
        <w:rPr>
          <w:rFonts w:ascii="Times New Roman" w:cs="Times New Roman" w:hAnsi="Times New Roman"/>
          <w:i/>
          <w:iCs/>
        </w:rPr>
      </w:pPr>
      <w:r>
        <w:rPr>
          <w:rFonts w:ascii="Times New Roman" w:cs="Times New Roman" w:hAnsi="Times New Roman"/>
          <w:i/>
          <w:iCs/>
        </w:rPr>
        <w:t>Setiap  perusahaan berbentuk hukum, perseorangan atau persekutuan selaku Pengecer atau Penjual Langsung yang akan memperdagangkan Minuman Beralkohol di daerah wajib memiliki ITP-MB</w:t>
      </w:r>
    </w:p>
    <w:p>
      <w:pPr>
        <w:pStyle w:val="style179"/>
        <w:numPr>
          <w:ilvl w:val="0"/>
          <w:numId w:val="15"/>
        </w:numPr>
        <w:spacing w:lineRule="auto" w:line="240"/>
        <w:ind w:left="851"/>
        <w:jc w:val="both"/>
        <w:rPr>
          <w:rFonts w:ascii="Times New Roman" w:cs="Times New Roman" w:hAnsi="Times New Roman"/>
          <w:i/>
          <w:iCs/>
        </w:rPr>
      </w:pPr>
      <w:r>
        <w:rPr>
          <w:rFonts w:ascii="Times New Roman" w:cs="Times New Roman" w:hAnsi="Times New Roman"/>
          <w:i/>
          <w:iCs/>
        </w:rPr>
        <w:t>Selain ITP-MB, setiap Pengecer atau Penjual</w:t>
      </w:r>
      <w:r>
        <w:rPr>
          <w:rFonts w:ascii="Times New Roman" w:cs="Times New Roman" w:hAnsi="Times New Roman"/>
          <w:i/>
          <w:iCs/>
        </w:rPr>
        <w:t xml:space="preserve"> </w:t>
      </w:r>
      <w:r>
        <w:rPr>
          <w:rFonts w:ascii="Times New Roman" w:cs="Times New Roman" w:hAnsi="Times New Roman"/>
          <w:i/>
          <w:iCs/>
        </w:rPr>
        <w:t>Langsung sebagaimana dimaksud pada ayat (1)</w:t>
      </w:r>
      <w:r>
        <w:rPr>
          <w:rFonts w:ascii="Times New Roman" w:cs="Times New Roman" w:hAnsi="Times New Roman"/>
          <w:i/>
          <w:iCs/>
        </w:rPr>
        <w:t xml:space="preserve"> </w:t>
      </w:r>
      <w:r>
        <w:rPr>
          <w:rFonts w:ascii="Times New Roman" w:cs="Times New Roman" w:hAnsi="Times New Roman"/>
          <w:i/>
          <w:iCs/>
        </w:rPr>
        <w:t>wajib memiliki:</w:t>
      </w:r>
    </w:p>
    <w:p>
      <w:pPr>
        <w:pStyle w:val="style179"/>
        <w:numPr>
          <w:ilvl w:val="0"/>
          <w:numId w:val="16"/>
        </w:numPr>
        <w:spacing w:lineRule="auto" w:line="240"/>
        <w:ind w:left="1276"/>
        <w:jc w:val="both"/>
        <w:rPr>
          <w:rFonts w:ascii="Times New Roman" w:cs="Times New Roman" w:hAnsi="Times New Roman"/>
          <w:i/>
          <w:iCs/>
        </w:rPr>
      </w:pPr>
      <w:r>
        <w:rPr>
          <w:rFonts w:ascii="Times New Roman" w:cs="Times New Roman" w:hAnsi="Times New Roman"/>
          <w:i/>
          <w:iCs/>
        </w:rPr>
        <w:t>S</w:t>
      </w:r>
      <w:r>
        <w:rPr>
          <w:rFonts w:ascii="Times New Roman" w:cs="Times New Roman" w:hAnsi="Times New Roman"/>
          <w:i/>
          <w:iCs/>
        </w:rPr>
        <w:t>IUP-MB, bagi Pengecer atau Penjual yang memperdagangkan Minuman Beralkohol golongan A, golongan B dan golongan C;</w:t>
      </w:r>
    </w:p>
    <w:p>
      <w:pPr>
        <w:pStyle w:val="style179"/>
        <w:numPr>
          <w:ilvl w:val="0"/>
          <w:numId w:val="16"/>
        </w:numPr>
        <w:spacing w:lineRule="auto" w:line="240"/>
        <w:ind w:left="1276"/>
        <w:jc w:val="both"/>
        <w:rPr>
          <w:rFonts w:ascii="Times New Roman" w:cs="Times New Roman" w:hAnsi="Times New Roman"/>
          <w:i/>
          <w:iCs/>
        </w:rPr>
      </w:pPr>
      <w:r>
        <w:rPr>
          <w:rFonts w:ascii="Times New Roman" w:cs="Times New Roman" w:hAnsi="Times New Roman"/>
          <w:i/>
          <w:iCs/>
        </w:rPr>
        <w:t>SKP-A, bagi Pengecer yang hanya menjual Minuman Beralkohol golongan A; atau</w:t>
      </w:r>
    </w:p>
    <w:p>
      <w:pPr>
        <w:pStyle w:val="style179"/>
        <w:numPr>
          <w:ilvl w:val="0"/>
          <w:numId w:val="16"/>
        </w:numPr>
        <w:spacing w:lineRule="auto" w:line="240"/>
        <w:ind w:left="1276"/>
        <w:jc w:val="both"/>
        <w:rPr>
          <w:rFonts w:ascii="Times New Roman" w:cs="Times New Roman" w:hAnsi="Times New Roman"/>
          <w:i/>
          <w:iCs/>
        </w:rPr>
      </w:pPr>
      <w:r>
        <w:rPr>
          <w:rFonts w:ascii="Times New Roman" w:cs="Times New Roman" w:hAnsi="Times New Roman"/>
          <w:i/>
          <w:iCs/>
        </w:rPr>
        <w:t>SKPL-A, bagi Penjual Langsung yang hanya menjual Minuman Beralkohol golongan A.</w:t>
      </w:r>
    </w:p>
    <w:p>
      <w:pPr>
        <w:pStyle w:val="style179"/>
        <w:numPr>
          <w:ilvl w:val="0"/>
          <w:numId w:val="15"/>
        </w:numPr>
        <w:spacing w:lineRule="auto" w:line="240"/>
        <w:ind w:left="851"/>
        <w:jc w:val="both"/>
        <w:rPr>
          <w:rFonts w:ascii="Times New Roman" w:cs="Times New Roman" w:hAnsi="Times New Roman"/>
          <w:i/>
          <w:iCs/>
        </w:rPr>
      </w:pPr>
      <w:r>
        <w:rPr>
          <w:rFonts w:ascii="Times New Roman" w:cs="Times New Roman" w:hAnsi="Times New Roman"/>
          <w:i/>
          <w:iCs/>
        </w:rPr>
        <w:t>SIUP-MB, SKP-A dan SKPL-A sebagaimana dimaksud pada ayat (2) berlaku untuk setiap 1 (satu) gerai atau outlet.</w:t>
      </w:r>
      <w:r>
        <w:rPr>
          <w:rStyle w:val="style38"/>
          <w:rFonts w:ascii="Times New Roman" w:cs="Times New Roman" w:hAnsi="Times New Roman"/>
          <w:i/>
          <w:iCs/>
        </w:rPr>
        <w:footnoteReference w:id="18"/>
      </w:r>
    </w:p>
    <w:p>
      <w:pPr>
        <w:pStyle w:val="style179"/>
        <w:spacing w:lineRule="auto" w:line="276"/>
        <w:ind w:left="426" w:firstLine="425"/>
        <w:jc w:val="both"/>
        <w:rPr>
          <w:rFonts w:ascii="Times New Roman" w:cs="Times New Roman" w:hAnsi="Times New Roman"/>
        </w:rPr>
      </w:pPr>
      <w:r>
        <w:rPr>
          <w:rFonts w:ascii="Times New Roman" w:cs="Times New Roman" w:hAnsi="Times New Roman"/>
        </w:rPr>
        <w:t>Dijelaskan juga pada</w:t>
      </w:r>
      <w:r>
        <w:rPr>
          <w:rFonts w:ascii="Times New Roman" w:cs="Times New Roman" w:hAnsi="Times New Roman"/>
        </w:rPr>
        <w:t xml:space="preserve"> P</w:t>
      </w:r>
      <w:r>
        <w:rPr>
          <w:rFonts w:ascii="Times New Roman" w:cs="Times New Roman" w:hAnsi="Times New Roman"/>
        </w:rPr>
        <w:t>asal 18 bahwa Setiap pengecer atau penjual langsung dilarang menjual minuman beralkohol</w:t>
      </w:r>
      <w:r>
        <w:rPr>
          <w:rFonts w:ascii="Times New Roman" w:cs="Times New Roman" w:hAnsi="Times New Roman"/>
        </w:rPr>
        <w:t xml:space="preserve"> pada pembeli yang belum berusia 21 (dua puluh satu) </w:t>
      </w:r>
      <w:r>
        <w:rPr>
          <w:rFonts w:ascii="Times New Roman" w:cs="Times New Roman" w:hAnsi="Times New Roman"/>
        </w:rPr>
        <w:t xml:space="preserve">tahun </w:t>
      </w:r>
      <w:r>
        <w:rPr>
          <w:rFonts w:ascii="Times New Roman" w:cs="Times New Roman" w:hAnsi="Times New Roman"/>
        </w:rPr>
        <w:t>dan perempuan. Penjual juga dilarang menjual minuman beralkohol</w:t>
      </w:r>
      <w:r>
        <w:rPr>
          <w:rFonts w:ascii="Times New Roman" w:cs="Times New Roman" w:hAnsi="Times New Roman"/>
        </w:rPr>
        <w:t xml:space="preserve"> yang tidak ada izin edar dan label.</w:t>
      </w:r>
    </w:p>
    <w:p>
      <w:pPr>
        <w:pStyle w:val="style179"/>
        <w:spacing w:lineRule="auto" w:line="276"/>
        <w:ind w:left="426"/>
        <w:jc w:val="both"/>
        <w:rPr>
          <w:rFonts w:ascii="Times New Roman" w:cs="Times New Roman" w:hAnsi="Times New Roman"/>
        </w:rPr>
      </w:pPr>
      <w:r>
        <w:rPr>
          <w:rFonts w:ascii="Times New Roman" w:cs="Times New Roman" w:hAnsi="Times New Roman"/>
        </w:rPr>
        <w:t>Pasal tersebut berbunyi:</w:t>
      </w:r>
    </w:p>
    <w:p>
      <w:pPr>
        <w:pStyle w:val="style179"/>
        <w:spacing w:lineRule="auto" w:line="240"/>
        <w:ind w:left="426"/>
        <w:jc w:val="both"/>
        <w:rPr>
          <w:rFonts w:ascii="Times New Roman" w:cs="Times New Roman" w:hAnsi="Times New Roman"/>
          <w:i/>
          <w:iCs/>
        </w:rPr>
      </w:pPr>
      <w:r>
        <w:rPr>
          <w:rFonts w:ascii="Times New Roman" w:cs="Times New Roman" w:hAnsi="Times New Roman"/>
          <w:i/>
          <w:iCs/>
        </w:rPr>
        <w:t>Setiap Pengecer atau Penjual Langsung dilarang:</w:t>
      </w:r>
    </w:p>
    <w:p>
      <w:pPr>
        <w:pStyle w:val="style179"/>
        <w:numPr>
          <w:ilvl w:val="0"/>
          <w:numId w:val="2"/>
        </w:numPr>
        <w:spacing w:lineRule="auto" w:line="240"/>
        <w:ind w:left="851"/>
        <w:jc w:val="both"/>
        <w:rPr>
          <w:rFonts w:ascii="Times New Roman" w:cs="Times New Roman" w:hAnsi="Times New Roman"/>
          <w:i/>
          <w:iCs/>
        </w:rPr>
      </w:pPr>
      <w:r>
        <w:rPr>
          <w:rFonts w:ascii="Times New Roman" w:cs="Times New Roman" w:hAnsi="Times New Roman"/>
          <w:i/>
          <w:iCs/>
        </w:rPr>
        <w:t>Melakukan Penjualan kepada:</w:t>
      </w:r>
    </w:p>
    <w:p>
      <w:pPr>
        <w:pStyle w:val="style179"/>
        <w:numPr>
          <w:ilvl w:val="0"/>
          <w:numId w:val="17"/>
        </w:numPr>
        <w:spacing w:lineRule="auto" w:line="240"/>
        <w:ind w:left="1276"/>
        <w:jc w:val="both"/>
        <w:rPr>
          <w:rFonts w:ascii="Times New Roman" w:cs="Times New Roman" w:hAnsi="Times New Roman"/>
          <w:i/>
          <w:iCs/>
        </w:rPr>
      </w:pPr>
      <w:r>
        <w:rPr>
          <w:rFonts w:ascii="Times New Roman" w:cs="Times New Roman" w:hAnsi="Times New Roman"/>
          <w:i/>
          <w:iCs/>
        </w:rPr>
        <w:t>Pembeli yang belum berusia 21 (dua puluh satu tahun);</w:t>
      </w:r>
    </w:p>
    <w:p>
      <w:pPr>
        <w:pStyle w:val="style179"/>
        <w:numPr>
          <w:ilvl w:val="0"/>
          <w:numId w:val="17"/>
        </w:numPr>
        <w:spacing w:lineRule="auto" w:line="240"/>
        <w:ind w:left="1276"/>
        <w:jc w:val="both"/>
        <w:rPr>
          <w:rFonts w:ascii="Times New Roman" w:cs="Times New Roman" w:hAnsi="Times New Roman"/>
          <w:i/>
          <w:iCs/>
        </w:rPr>
      </w:pPr>
      <w:r>
        <w:rPr>
          <w:rFonts w:ascii="Times New Roman" w:cs="Times New Roman" w:hAnsi="Times New Roman"/>
          <w:i/>
          <w:iCs/>
        </w:rPr>
        <w:t xml:space="preserve">Perempuan </w:t>
      </w:r>
    </w:p>
    <w:p>
      <w:pPr>
        <w:pStyle w:val="style179"/>
        <w:numPr>
          <w:ilvl w:val="0"/>
          <w:numId w:val="2"/>
        </w:numPr>
        <w:spacing w:lineRule="auto" w:line="240"/>
        <w:ind w:left="851"/>
        <w:jc w:val="both"/>
        <w:rPr>
          <w:rFonts w:ascii="Times New Roman" w:cs="Times New Roman" w:hAnsi="Times New Roman"/>
          <w:i/>
          <w:iCs/>
        </w:rPr>
      </w:pPr>
      <w:r>
        <w:rPr>
          <w:rFonts w:ascii="Times New Roman" w:cs="Times New Roman" w:hAnsi="Times New Roman"/>
          <w:i/>
          <w:iCs/>
        </w:rPr>
        <w:t>menjual Minuman Beralkohol yang tidak dilengkapi dengan izin edar dan label sebagaimana dimaksud dalam Pasal 3 dan Pasal 4;</w:t>
      </w:r>
    </w:p>
    <w:p>
      <w:pPr>
        <w:pStyle w:val="style179"/>
        <w:numPr>
          <w:ilvl w:val="0"/>
          <w:numId w:val="2"/>
        </w:numPr>
        <w:spacing w:lineRule="auto" w:line="240"/>
        <w:ind w:left="851"/>
        <w:jc w:val="both"/>
        <w:rPr>
          <w:rFonts w:ascii="Times New Roman" w:cs="Times New Roman" w:hAnsi="Times New Roman"/>
          <w:i/>
          <w:iCs/>
        </w:rPr>
      </w:pPr>
      <w:r>
        <w:rPr>
          <w:rFonts w:ascii="Times New Roman" w:cs="Times New Roman" w:hAnsi="Times New Roman"/>
          <w:i/>
          <w:iCs/>
        </w:rPr>
        <w:t>membuat campuran Minuman Beralkohol dengan bahan lain tanpa label yang tidak memenuhi standar mutu produksi serta standar keamanan dan mutu pangan.</w:t>
      </w:r>
      <w:r>
        <w:rPr>
          <w:rStyle w:val="style38"/>
          <w:rFonts w:ascii="Times New Roman" w:cs="Times New Roman" w:hAnsi="Times New Roman"/>
          <w:i/>
          <w:iCs/>
        </w:rPr>
        <w:footnoteReference w:id="19"/>
      </w:r>
    </w:p>
    <w:p>
      <w:pPr>
        <w:pStyle w:val="style179"/>
        <w:spacing w:lineRule="auto" w:line="276"/>
        <w:ind w:left="426" w:firstLine="425"/>
        <w:jc w:val="both"/>
        <w:rPr>
          <w:rFonts w:ascii="Times New Roman" w:cs="Times New Roman" w:hAnsi="Times New Roman"/>
        </w:rPr>
      </w:pPr>
      <w:r>
        <w:rPr>
          <w:rFonts w:ascii="Times New Roman" w:cs="Times New Roman" w:hAnsi="Times New Roman"/>
        </w:rPr>
        <w:t>Selain diatur dalam Peraturan</w:t>
      </w:r>
      <w:r>
        <w:rPr>
          <w:rFonts w:ascii="Times New Roman" w:cs="Times New Roman" w:hAnsi="Times New Roman"/>
        </w:rPr>
        <w:t xml:space="preserve"> D</w:t>
      </w:r>
      <w:r>
        <w:rPr>
          <w:rFonts w:ascii="Times New Roman" w:cs="Times New Roman" w:hAnsi="Times New Roman"/>
        </w:rPr>
        <w:t>aerah Kabupaten Blora,</w:t>
      </w:r>
      <w:r>
        <w:rPr>
          <w:rFonts w:ascii="Times New Roman" w:cs="Times New Roman" w:hAnsi="Times New Roman"/>
        </w:rPr>
        <w:t xml:space="preserve"> larangan </w:t>
      </w:r>
      <w:r>
        <w:rPr>
          <w:rFonts w:ascii="Times New Roman" w:cs="Times New Roman" w:hAnsi="Times New Roman"/>
        </w:rPr>
        <w:t xml:space="preserve">perdagangan atau </w:t>
      </w:r>
      <w:r>
        <w:rPr>
          <w:rFonts w:ascii="Times New Roman" w:cs="Times New Roman" w:hAnsi="Times New Roman"/>
        </w:rPr>
        <w:t>penjualan minuman keras sebelumnya juga sudah diatur dalam Pasal 300 Kitab Undang-Undang Hukum Pidana (KUHP) yang lama dan Pasal 424 dalam KUHP baru</w:t>
      </w:r>
      <w:r>
        <w:rPr>
          <w:rFonts w:ascii="Times New Roman" w:cs="Times New Roman" w:hAnsi="Times New Roman"/>
        </w:rPr>
        <w:t xml:space="preserve"> (Undang-Undang Nomor 1 tahun 2023 tentang Kitab Undang-Undang Hukum Pidana)</w:t>
      </w:r>
      <w:r>
        <w:rPr>
          <w:rFonts w:ascii="Times New Roman" w:cs="Times New Roman" w:hAnsi="Times New Roman"/>
        </w:rPr>
        <w:t>.</w:t>
      </w:r>
    </w:p>
    <w:bookmarkStart w:id="24" w:name="_Hlk180616746"/>
    <w:p>
      <w:pPr>
        <w:pStyle w:val="style179"/>
        <w:spacing w:lineRule="auto" w:line="276"/>
        <w:ind w:left="426" w:firstLine="425"/>
        <w:jc w:val="both"/>
        <w:rPr>
          <w:rFonts w:ascii="Times New Roman" w:cs="Times New Roman" w:hAnsi="Times New Roman"/>
        </w:rPr>
      </w:pPr>
      <w:r>
        <w:rPr>
          <w:rFonts w:ascii="Times New Roman" w:cs="Times New Roman" w:hAnsi="Times New Roman"/>
        </w:rPr>
        <w:t xml:space="preserve">Adanya berbagai regulasi yang telah mengatur terkait penjualan minuman beralkohol, namun nyatanya kasus penjualan minuman beralkohol </w:t>
      </w:r>
      <w:r>
        <w:rPr>
          <w:rFonts w:ascii="Times New Roman" w:cs="Times New Roman" w:hAnsi="Times New Roman"/>
          <w:i/>
          <w:iCs/>
        </w:rPr>
        <w:t>ilegal</w:t>
      </w:r>
      <w:r>
        <w:rPr>
          <w:rFonts w:ascii="Times New Roman" w:cs="Times New Roman" w:hAnsi="Times New Roman"/>
        </w:rPr>
        <w:t xml:space="preserve"> di wilayah Kabupaten Blora masih cukup tinggi pada tahun 2022-2024. </w:t>
      </w:r>
      <w:r>
        <w:rPr>
          <w:rFonts w:ascii="Times New Roman" w:cs="Times New Roman" w:hAnsi="Times New Roman"/>
        </w:rPr>
        <w:t xml:space="preserve"> Hal ini dapat dilihat bahwa dalam kurun waktu </w:t>
      </w:r>
      <w:r>
        <w:rPr>
          <w:rFonts w:ascii="Times New Roman" w:cs="Times New Roman" w:hAnsi="Times New Roman"/>
        </w:rPr>
        <w:t>2022-2024 berdasarkan laporan yang masuk di Kepolisian Resor (</w:t>
      </w:r>
      <w:r>
        <w:rPr>
          <w:rFonts w:ascii="Times New Roman" w:cs="Times New Roman" w:hAnsi="Times New Roman"/>
        </w:rPr>
        <w:t>Polres</w:t>
      </w:r>
      <w:r>
        <w:rPr>
          <w:rFonts w:ascii="Times New Roman" w:cs="Times New Roman" w:hAnsi="Times New Roman"/>
        </w:rPr>
        <w:t xml:space="preserve">) </w:t>
      </w:r>
      <w:r>
        <w:rPr>
          <w:rFonts w:ascii="Times New Roman" w:cs="Times New Roman" w:hAnsi="Times New Roman"/>
        </w:rPr>
        <w:t>Blo</w:t>
      </w:r>
      <w:r>
        <w:rPr>
          <w:rFonts w:ascii="Times New Roman" w:cs="Times New Roman" w:hAnsi="Times New Roman"/>
        </w:rPr>
        <w:t>ra,</w:t>
      </w:r>
      <w:r>
        <w:rPr>
          <w:rFonts w:ascii="Times New Roman" w:cs="Times New Roman" w:hAnsi="Times New Roman"/>
        </w:rPr>
        <w:t xml:space="preserve"> telah menangani seki</w:t>
      </w:r>
      <w:r>
        <w:rPr>
          <w:rFonts w:ascii="Times New Roman" w:cs="Times New Roman" w:hAnsi="Times New Roman"/>
        </w:rPr>
        <w:t>tar 16</w:t>
      </w:r>
      <w:r>
        <w:rPr>
          <w:rFonts w:ascii="Times New Roman" w:cs="Times New Roman" w:hAnsi="Times New Roman"/>
        </w:rPr>
        <w:t xml:space="preserve"> kasus tindak pidana perdagangan minuman keras tanpa izin yang tersebar di seluruh wilayah hukum Polres Blora.</w:t>
      </w:r>
      <w:r>
        <w:rPr>
          <w:rStyle w:val="style38"/>
          <w:rFonts w:ascii="Times New Roman" w:cs="Times New Roman" w:hAnsi="Times New Roman"/>
        </w:rPr>
        <w:footnoteReference w:id="20"/>
      </w:r>
    </w:p>
    <w:bookmarkEnd w:id="24"/>
    <w:p>
      <w:pPr>
        <w:pStyle w:val="style179"/>
        <w:spacing w:lineRule="auto" w:line="276"/>
        <w:ind w:left="426" w:firstLine="294"/>
        <w:jc w:val="both"/>
        <w:rPr>
          <w:rFonts w:ascii="Times New Roman" w:cs="Times New Roman" w:hAnsi="Times New Roman"/>
        </w:rPr>
      </w:pPr>
      <w:r>
        <w:rPr>
          <w:rFonts w:ascii="Times New Roman" w:cs="Times New Roman" w:hAnsi="Times New Roman"/>
        </w:rPr>
        <w:t xml:space="preserve">Dapat dilihat kasus </w:t>
      </w:r>
      <w:r>
        <w:rPr>
          <w:rFonts w:ascii="Times New Roman" w:cs="Times New Roman" w:hAnsi="Times New Roman"/>
        </w:rPr>
        <w:t>perdagangan</w:t>
      </w:r>
      <w:r>
        <w:rPr>
          <w:rFonts w:ascii="Times New Roman" w:cs="Times New Roman" w:hAnsi="Times New Roman"/>
        </w:rPr>
        <w:t xml:space="preserve"> minuman </w:t>
      </w:r>
      <w:r>
        <w:rPr>
          <w:rFonts w:ascii="Times New Roman" w:cs="Times New Roman" w:hAnsi="Times New Roman"/>
        </w:rPr>
        <w:t>keras tanpa izin meningkat setiap tahunnya dan</w:t>
      </w:r>
      <w:r>
        <w:rPr>
          <w:rFonts w:ascii="Times New Roman" w:cs="Times New Roman" w:hAnsi="Times New Roman"/>
        </w:rPr>
        <w:t xml:space="preserve"> belakangan ini terjadi pada tanggal 26 September 2024 di Kelurahan Jenar, Kecamatan </w:t>
      </w:r>
      <w:r>
        <w:rPr>
          <w:rFonts w:ascii="Times New Roman" w:cs="Times New Roman" w:hAnsi="Times New Roman"/>
        </w:rPr>
        <w:t xml:space="preserve">Blora, Kabupaten Blora. Kasus penjualannya dilakukan secara personal yang berupa sebuah warung angkringan, warung angkringan di Jenar ini menjual es moni minuman keras, yaitu menjual minuman es campuran kuku bima dicampur arak tradisional dan susu. Berkaitan adanya hal tersebut, </w:t>
      </w:r>
      <w:bookmarkStart w:id="25" w:name="_Hlk166796960"/>
      <w:r>
        <w:rPr>
          <w:rFonts w:ascii="Times New Roman" w:cs="Times New Roman" w:hAnsi="Times New Roman"/>
        </w:rPr>
        <w:t xml:space="preserve">kepolisian sebagai aparat penegak hukum yang salah satu fungsi utamanya yaitu sebagai pengayom masyarakat dan menjaga ketertiban umum untuk senantiasa selalu menindak tegas dan aktif dalam mengatasi permasalahan tersebut. </w:t>
      </w:r>
      <w:bookmarkEnd w:id="25"/>
      <w:r>
        <w:rPr>
          <w:rFonts w:ascii="Times New Roman" w:cs="Times New Roman" w:hAnsi="Times New Roman"/>
        </w:rPr>
        <w:t>Dalam hal ini penanggulangan terhadap tindak pidana kejahatan juga harus ditempuh penegak hukum dengan sebuah kebijakan integral, yaitu upaya penal dan non penal.</w:t>
      </w:r>
    </w:p>
    <w:p>
      <w:pPr>
        <w:pStyle w:val="style179"/>
        <w:spacing w:lineRule="auto" w:line="276"/>
        <w:ind w:left="426" w:firstLine="294"/>
        <w:jc w:val="both"/>
        <w:rPr>
          <w:rFonts w:ascii="Times New Roman" w:cs="Times New Roman" w:hAnsi="Times New Roman"/>
        </w:rPr>
      </w:pPr>
      <w:r>
        <w:rPr>
          <w:rFonts w:ascii="Times New Roman" w:cs="Times New Roman" w:hAnsi="Times New Roman"/>
        </w:rPr>
        <w:t>Berdasarkan uraian di</w:t>
      </w:r>
      <w:r>
        <w:rPr>
          <w:rFonts w:ascii="Times New Roman" w:cs="Times New Roman" w:hAnsi="Times New Roman"/>
        </w:rPr>
        <w:t xml:space="preserve"> </w:t>
      </w:r>
      <w:r>
        <w:rPr>
          <w:rFonts w:ascii="Times New Roman" w:cs="Times New Roman" w:hAnsi="Times New Roman"/>
        </w:rPr>
        <w:t>atas, tampaknya telah terjadi penyimpangan terhadap Peraturan Daerah Kabupaten Blora Nomor 8</w:t>
      </w:r>
      <w:r>
        <w:rPr>
          <w:rFonts w:ascii="Times New Roman" w:cs="Times New Roman" w:hAnsi="Times New Roman"/>
        </w:rPr>
        <w:t xml:space="preserve"> T</w:t>
      </w:r>
      <w:r>
        <w:rPr>
          <w:rFonts w:ascii="Times New Roman" w:cs="Times New Roman" w:hAnsi="Times New Roman"/>
        </w:rPr>
        <w:t xml:space="preserve">ahun 2017 yang mengatur tentang Pengendalian dan </w:t>
      </w:r>
      <w:r>
        <w:rPr>
          <w:rFonts w:ascii="Times New Roman" w:cs="Times New Roman" w:hAnsi="Times New Roman"/>
        </w:rPr>
        <w:t>P</w:t>
      </w:r>
      <w:r>
        <w:rPr>
          <w:rFonts w:ascii="Times New Roman" w:cs="Times New Roman" w:hAnsi="Times New Roman"/>
        </w:rPr>
        <w:t xml:space="preserve">engawasan </w:t>
      </w:r>
      <w:r>
        <w:rPr>
          <w:rFonts w:ascii="Times New Roman" w:cs="Times New Roman" w:hAnsi="Times New Roman"/>
        </w:rPr>
        <w:t>M</w:t>
      </w:r>
      <w:r>
        <w:rPr>
          <w:rFonts w:ascii="Times New Roman" w:cs="Times New Roman" w:hAnsi="Times New Roman"/>
        </w:rPr>
        <w:t xml:space="preserve">inuman </w:t>
      </w:r>
      <w:r>
        <w:rPr>
          <w:rFonts w:ascii="Times New Roman" w:cs="Times New Roman" w:hAnsi="Times New Roman"/>
        </w:rPr>
        <w:t>B</w:t>
      </w:r>
      <w:r>
        <w:rPr>
          <w:rFonts w:ascii="Times New Roman" w:cs="Times New Roman" w:hAnsi="Times New Roman"/>
        </w:rPr>
        <w:t xml:space="preserve">eralkohol di wilayah Kabupaten Blora. Dalam hal ini, sehingga terdapat gap antara </w:t>
      </w:r>
      <w:r>
        <w:rPr>
          <w:rFonts w:ascii="Times New Roman" w:cs="Times New Roman" w:hAnsi="Times New Roman"/>
          <w:i/>
          <w:iCs/>
        </w:rPr>
        <w:t>das sollen</w:t>
      </w:r>
      <w:r>
        <w:rPr>
          <w:rFonts w:ascii="Times New Roman" w:cs="Times New Roman" w:hAnsi="Times New Roman"/>
        </w:rPr>
        <w:t xml:space="preserve"> (peraturan)</w:t>
      </w:r>
      <w:r>
        <w:rPr>
          <w:rFonts w:ascii="Times New Roman" w:cs="Times New Roman" w:hAnsi="Times New Roman"/>
        </w:rPr>
        <w:t xml:space="preserve"> dan </w:t>
      </w:r>
      <w:r>
        <w:rPr>
          <w:rFonts w:ascii="Times New Roman" w:cs="Times New Roman" w:hAnsi="Times New Roman"/>
          <w:i/>
          <w:iCs/>
        </w:rPr>
        <w:t>da</w:t>
      </w:r>
      <w:r>
        <w:rPr>
          <w:rFonts w:ascii="Times New Roman" w:cs="Times New Roman" w:hAnsi="Times New Roman"/>
          <w:i/>
          <w:iCs/>
        </w:rPr>
        <w:t>s</w:t>
      </w:r>
      <w:r>
        <w:rPr>
          <w:rFonts w:ascii="Times New Roman" w:cs="Times New Roman" w:hAnsi="Times New Roman"/>
          <w:i/>
          <w:iCs/>
        </w:rPr>
        <w:t xml:space="preserve"> </w:t>
      </w:r>
      <w:r>
        <w:rPr>
          <w:rFonts w:ascii="Times New Roman" w:cs="Times New Roman" w:hAnsi="Times New Roman"/>
          <w:i/>
          <w:iCs/>
        </w:rPr>
        <w:t xml:space="preserve">sein </w:t>
      </w:r>
      <w:r>
        <w:rPr>
          <w:rFonts w:ascii="Times New Roman" w:cs="Times New Roman" w:hAnsi="Times New Roman"/>
        </w:rPr>
        <w:t xml:space="preserve">(pelaksanaan), dimana penegakan hukum masih rentan ditandai dengan adanya </w:t>
      </w:r>
      <w:r>
        <w:rPr>
          <w:rFonts w:ascii="Times New Roman" w:cs="Times New Roman" w:hAnsi="Times New Roman"/>
        </w:rPr>
        <w:t>kejahatan perdagangan</w:t>
      </w:r>
      <w:r>
        <w:rPr>
          <w:rFonts w:ascii="Times New Roman" w:cs="Times New Roman" w:hAnsi="Times New Roman"/>
        </w:rPr>
        <w:t xml:space="preserve"> minuman keras tanpa izin yang masih beredar dan diperjualbelikan</w:t>
      </w:r>
      <w:r>
        <w:rPr>
          <w:rFonts w:ascii="Times New Roman" w:cs="Times New Roman" w:hAnsi="Times New Roman"/>
        </w:rPr>
        <w:t xml:space="preserve">. </w:t>
      </w:r>
      <w:r>
        <w:rPr>
          <w:rFonts w:ascii="Times New Roman" w:cs="Times New Roman" w:hAnsi="Times New Roman"/>
        </w:rPr>
        <w:t xml:space="preserve">Apabila dilihat dari sisi kriminologi, kejahatan seperti ini terjadi berawal dari adanya berbagai faktor yang mempengaruhinya. </w:t>
      </w:r>
      <w:r>
        <w:rPr>
          <w:rFonts w:ascii="Times New Roman" w:cs="Times New Roman" w:hAnsi="Times New Roman"/>
        </w:rPr>
        <w:t>Persoalan inilah yang membuat penulis tertarik untuk menulis penelitian dengan judul “</w:t>
      </w:r>
      <w:r>
        <w:rPr>
          <w:rFonts w:ascii="Times New Roman" w:cs="Times New Roman" w:hAnsi="Times New Roman"/>
        </w:rPr>
        <w:t>TINJAUAN KRIMINOLOGI TERHADAP TINDAK PIDANA PERDAGANGAN MINUMAN KERAS TANPA IZIN (</w:t>
      </w:r>
      <w:r>
        <w:rPr>
          <w:rFonts w:ascii="Times New Roman" w:cs="Times New Roman" w:hAnsi="Times New Roman"/>
        </w:rPr>
        <w:t>Studi Ka</w:t>
      </w:r>
      <w:r>
        <w:rPr>
          <w:rFonts w:ascii="Times New Roman" w:cs="Times New Roman" w:hAnsi="Times New Roman"/>
        </w:rPr>
        <w:t>sus d</w:t>
      </w:r>
      <w:r>
        <w:rPr>
          <w:rFonts w:ascii="Times New Roman" w:cs="Times New Roman" w:hAnsi="Times New Roman"/>
        </w:rPr>
        <w:t>i Wilayah Hukum Polres Blora</w:t>
      </w:r>
      <w:r>
        <w:rPr>
          <w:rFonts w:ascii="Times New Roman" w:cs="Times New Roman" w:hAnsi="Times New Roman"/>
        </w:rPr>
        <w:t>)”.</w:t>
      </w:r>
    </w:p>
    <w:bookmarkStart w:id="26" w:name="_Toc186392636"/>
    <w:p>
      <w:pPr>
        <w:pStyle w:val="style2"/>
        <w:numPr>
          <w:ilvl w:val="0"/>
          <w:numId w:val="110"/>
        </w:numPr>
        <w:ind w:left="426"/>
        <w:rPr/>
      </w:pPr>
      <w:r>
        <w:t>Rumusan Masalah</w:t>
      </w:r>
      <w:bookmarkEnd w:id="26"/>
      <w:r>
        <w:t xml:space="preserve"> </w:t>
      </w:r>
    </w:p>
    <w:p>
      <w:pPr>
        <w:pStyle w:val="style179"/>
        <w:spacing w:lineRule="auto" w:line="276"/>
        <w:ind w:left="426" w:firstLine="567"/>
        <w:jc w:val="both"/>
        <w:rPr>
          <w:rFonts w:ascii="Times New Roman" w:cs="Times New Roman" w:hAnsi="Times New Roman"/>
        </w:rPr>
      </w:pPr>
      <w:r>
        <w:rPr>
          <w:rFonts w:ascii="Times New Roman" w:cs="Times New Roman" w:hAnsi="Times New Roman"/>
        </w:rPr>
        <w:t xml:space="preserve">Berdasarkan uraian latar belakang yang sudah diuraikan sebelumnya, penulis telah menyusun inti </w:t>
      </w:r>
      <w:r>
        <w:rPr>
          <w:rFonts w:ascii="Times New Roman" w:cs="Times New Roman" w:hAnsi="Times New Roman"/>
        </w:rPr>
        <w:t>permasalahan yang hendak diteliti oleh penulis. Adapun pokok permasalahan tersebut mencakup:</w:t>
      </w:r>
      <w:r>
        <w:rPr>
          <w:rFonts w:ascii="Times New Roman" w:cs="Times New Roman" w:hAnsi="Times New Roman"/>
        </w:rPr>
        <w:t xml:space="preserve">    </w:t>
      </w:r>
    </w:p>
    <w:p>
      <w:pPr>
        <w:pStyle w:val="style179"/>
        <w:numPr>
          <w:ilvl w:val="0"/>
          <w:numId w:val="3"/>
        </w:numPr>
        <w:spacing w:lineRule="auto" w:line="276"/>
        <w:ind w:left="851"/>
        <w:jc w:val="both"/>
        <w:rPr>
          <w:rFonts w:ascii="Times New Roman" w:cs="Times New Roman" w:hAnsi="Times New Roman"/>
        </w:rPr>
      </w:pPr>
      <w:r>
        <w:rPr>
          <w:rFonts w:ascii="Times New Roman" w:cs="Times New Roman" w:hAnsi="Times New Roman"/>
        </w:rPr>
        <w:t xml:space="preserve">Bagaimana </w:t>
      </w:r>
      <w:bookmarkStart w:id="27" w:name="_Hlk180769755"/>
      <w:bookmarkStart w:id="28" w:name="_Hlk180215189"/>
      <w:r>
        <w:rPr>
          <w:rFonts w:ascii="Times New Roman" w:cs="Times New Roman" w:hAnsi="Times New Roman"/>
        </w:rPr>
        <w:t>tindak pidana perdagangan minuman keras tanpa izin di wilayah hukum Polres Blora</w:t>
      </w:r>
      <w:bookmarkEnd w:id="27"/>
      <w:r>
        <w:rPr>
          <w:rFonts w:ascii="Times New Roman" w:cs="Times New Roman" w:hAnsi="Times New Roman"/>
        </w:rPr>
        <w:t>?</w:t>
      </w:r>
      <w:r>
        <w:rPr>
          <w:rFonts w:ascii="Times New Roman" w:cs="Times New Roman" w:hAnsi="Times New Roman"/>
        </w:rPr>
        <w:t xml:space="preserve"> </w:t>
      </w:r>
      <w:bookmarkEnd w:id="28"/>
    </w:p>
    <w:p>
      <w:pPr>
        <w:pStyle w:val="style179"/>
        <w:numPr>
          <w:ilvl w:val="0"/>
          <w:numId w:val="3"/>
        </w:numPr>
        <w:spacing w:lineRule="auto" w:line="276"/>
        <w:ind w:left="851"/>
        <w:jc w:val="both"/>
        <w:rPr>
          <w:rFonts w:ascii="Times New Roman" w:cs="Times New Roman" w:hAnsi="Times New Roman"/>
        </w:rPr>
      </w:pPr>
      <w:r>
        <w:rPr>
          <w:rFonts w:ascii="Times New Roman" w:cs="Times New Roman" w:hAnsi="Times New Roman"/>
        </w:rPr>
        <w:t xml:space="preserve">Bagaimana </w:t>
      </w:r>
      <w:bookmarkStart w:id="29" w:name="_Hlk180769773"/>
      <w:bookmarkStart w:id="30" w:name="_Hlk180215291"/>
      <w:r>
        <w:rPr>
          <w:rFonts w:ascii="Times New Roman" w:cs="Times New Roman" w:hAnsi="Times New Roman"/>
        </w:rPr>
        <w:t xml:space="preserve">tinjauan kriminologi </w:t>
      </w:r>
      <w:bookmarkStart w:id="31" w:name="_Hlk182583805"/>
      <w:r>
        <w:rPr>
          <w:rFonts w:ascii="Times New Roman" w:cs="Times New Roman" w:hAnsi="Times New Roman"/>
        </w:rPr>
        <w:t>terhad</w:t>
      </w:r>
      <w:r>
        <w:rPr>
          <w:rFonts w:ascii="Times New Roman" w:cs="Times New Roman" w:hAnsi="Times New Roman"/>
        </w:rPr>
        <w:t>ap tindak pidana perdagangan minuman keras tanpa izin di wilayah hukum Polres Blora</w:t>
      </w:r>
      <w:bookmarkEnd w:id="29"/>
      <w:bookmarkEnd w:id="31"/>
      <w:r>
        <w:rPr>
          <w:rFonts w:ascii="Times New Roman" w:cs="Times New Roman" w:hAnsi="Times New Roman"/>
        </w:rPr>
        <w:t>?</w:t>
      </w:r>
      <w:r>
        <w:rPr>
          <w:rFonts w:ascii="Times New Roman" w:cs="Times New Roman" w:hAnsi="Times New Roman"/>
        </w:rPr>
        <w:t xml:space="preserve"> </w:t>
      </w:r>
      <w:bookmarkEnd w:id="30"/>
    </w:p>
    <w:bookmarkStart w:id="32" w:name="_Toc186392637"/>
    <w:p>
      <w:pPr>
        <w:pStyle w:val="style2"/>
        <w:numPr>
          <w:ilvl w:val="0"/>
          <w:numId w:val="110"/>
        </w:numPr>
        <w:ind w:left="426"/>
        <w:rPr/>
      </w:pPr>
      <w:r>
        <w:t>Tujuan Penelitian</w:t>
      </w:r>
      <w:bookmarkEnd w:id="32"/>
    </w:p>
    <w:p>
      <w:pPr>
        <w:pStyle w:val="style179"/>
        <w:spacing w:lineRule="auto" w:line="276"/>
        <w:ind w:left="426" w:firstLine="567"/>
        <w:jc w:val="both"/>
        <w:rPr>
          <w:rFonts w:ascii="Times New Roman" w:cs="Times New Roman" w:hAnsi="Times New Roman"/>
        </w:rPr>
      </w:pPr>
      <w:r>
        <w:rPr>
          <w:rFonts w:ascii="Times New Roman" w:cs="Times New Roman" w:hAnsi="Times New Roman"/>
        </w:rPr>
        <w:t>Dari inti permasalahan tersebut, tujuan yang hendak dicapai penulis dalam penelitian ini yaitu:</w:t>
      </w:r>
    </w:p>
    <w:p>
      <w:pPr>
        <w:pStyle w:val="style179"/>
        <w:numPr>
          <w:ilvl w:val="0"/>
          <w:numId w:val="4"/>
        </w:numPr>
        <w:spacing w:lineRule="auto" w:line="276"/>
        <w:ind w:left="851"/>
        <w:jc w:val="both"/>
        <w:rPr>
          <w:rFonts w:ascii="Times New Roman" w:cs="Times New Roman" w:hAnsi="Times New Roman"/>
        </w:rPr>
      </w:pPr>
      <w:r>
        <w:rPr>
          <w:rFonts w:ascii="Times New Roman" w:cs="Times New Roman" w:hAnsi="Times New Roman"/>
        </w:rPr>
        <w:t xml:space="preserve">Untuk mengetahui </w:t>
      </w:r>
      <w:r>
        <w:rPr>
          <w:rFonts w:ascii="Times New Roman" w:cs="Times New Roman" w:hAnsi="Times New Roman"/>
        </w:rPr>
        <w:t>tindak pidana perdagangan minuman keras tanpa izin di wilayah hukum Polres Blora</w:t>
      </w:r>
      <w:r>
        <w:rPr>
          <w:rFonts w:ascii="Times New Roman" w:cs="Times New Roman" w:hAnsi="Times New Roman"/>
        </w:rPr>
        <w:t>.</w:t>
      </w:r>
    </w:p>
    <w:p>
      <w:pPr>
        <w:pStyle w:val="style179"/>
        <w:numPr>
          <w:ilvl w:val="0"/>
          <w:numId w:val="4"/>
        </w:numPr>
        <w:spacing w:lineRule="auto" w:line="276"/>
        <w:ind w:left="851"/>
        <w:jc w:val="both"/>
        <w:rPr>
          <w:rFonts w:ascii="Times New Roman" w:cs="Times New Roman" w:hAnsi="Times New Roman"/>
        </w:rPr>
      </w:pPr>
      <w:r>
        <w:rPr>
          <w:rFonts w:ascii="Times New Roman" w:cs="Times New Roman" w:hAnsi="Times New Roman"/>
        </w:rPr>
        <w:t xml:space="preserve">Untuk mengetahui </w:t>
      </w:r>
      <w:r>
        <w:rPr>
          <w:rFonts w:ascii="Times New Roman" w:cs="Times New Roman" w:hAnsi="Times New Roman"/>
        </w:rPr>
        <w:t>tinjauan kriminologi terhadap tindak pidana perdagangan minuman keras tanpa izin di wilayah hukum Polres Blora</w:t>
      </w:r>
      <w:r>
        <w:rPr>
          <w:rFonts w:ascii="Times New Roman" w:cs="Times New Roman" w:hAnsi="Times New Roman"/>
        </w:rPr>
        <w:t>.</w:t>
      </w:r>
    </w:p>
    <w:bookmarkStart w:id="33" w:name="_Toc186392638"/>
    <w:p>
      <w:pPr>
        <w:pStyle w:val="style2"/>
        <w:numPr>
          <w:ilvl w:val="0"/>
          <w:numId w:val="110"/>
        </w:numPr>
        <w:ind w:left="426"/>
        <w:rPr/>
      </w:pPr>
      <w:r>
        <w:t>Manfaat Penelitian</w:t>
      </w:r>
      <w:bookmarkEnd w:id="33"/>
    </w:p>
    <w:p>
      <w:pPr>
        <w:pStyle w:val="style179"/>
        <w:spacing w:lineRule="auto" w:line="276"/>
        <w:ind w:left="426" w:firstLine="567"/>
        <w:jc w:val="both"/>
        <w:rPr>
          <w:rFonts w:ascii="Times New Roman" w:cs="Times New Roman" w:hAnsi="Times New Roman"/>
        </w:rPr>
      </w:pPr>
      <w:r>
        <w:rPr>
          <w:rFonts w:ascii="Times New Roman" w:cs="Times New Roman" w:hAnsi="Times New Roman"/>
        </w:rPr>
        <w:t>Apabila tujuan penelitian seperti yang telah disebutkan diatas tercapai, diharapkan penelitian ini akan memberikan manfaat baik secara teoritis maupun praktis sebagai berikut:</w:t>
      </w:r>
    </w:p>
    <w:p>
      <w:pPr>
        <w:pStyle w:val="style179"/>
        <w:numPr>
          <w:ilvl w:val="0"/>
          <w:numId w:val="5"/>
        </w:numPr>
        <w:spacing w:lineRule="auto" w:line="276"/>
        <w:jc w:val="both"/>
        <w:rPr>
          <w:rFonts w:ascii="Times New Roman" w:cs="Times New Roman" w:hAnsi="Times New Roman"/>
        </w:rPr>
      </w:pPr>
      <w:r>
        <w:rPr>
          <w:rFonts w:ascii="Times New Roman" w:cs="Times New Roman" w:hAnsi="Times New Roman"/>
        </w:rPr>
        <w:t>Manfaat Teoritis</w:t>
      </w:r>
    </w:p>
    <w:p>
      <w:pPr>
        <w:pStyle w:val="style179"/>
        <w:numPr>
          <w:ilvl w:val="0"/>
          <w:numId w:val="6"/>
        </w:numPr>
        <w:spacing w:lineRule="auto" w:line="276"/>
        <w:jc w:val="both"/>
        <w:rPr>
          <w:rFonts w:ascii="Times New Roman" w:cs="Times New Roman" w:hAnsi="Times New Roman"/>
        </w:rPr>
      </w:pPr>
      <w:r>
        <w:rPr>
          <w:rFonts w:ascii="Times New Roman" w:cs="Times New Roman" w:hAnsi="Times New Roman"/>
        </w:rPr>
        <w:t xml:space="preserve">Penelitian ini diharapkan berguna untuk melengkapi dan memperkaya literatur yang berkaitan dengan pemahaman hukum, khususnya dalam permasalahan tindak pidana </w:t>
      </w:r>
      <w:r>
        <w:rPr>
          <w:rFonts w:ascii="Times New Roman" w:cs="Times New Roman" w:hAnsi="Times New Roman"/>
        </w:rPr>
        <w:t>perdagangan</w:t>
      </w:r>
      <w:r>
        <w:rPr>
          <w:rFonts w:ascii="Times New Roman" w:cs="Times New Roman" w:hAnsi="Times New Roman"/>
        </w:rPr>
        <w:t xml:space="preserve"> minuman keras tanpa izin.</w:t>
      </w:r>
    </w:p>
    <w:p>
      <w:pPr>
        <w:pStyle w:val="style179"/>
        <w:numPr>
          <w:ilvl w:val="0"/>
          <w:numId w:val="6"/>
        </w:numPr>
        <w:spacing w:lineRule="auto" w:line="276"/>
        <w:jc w:val="both"/>
        <w:rPr>
          <w:rFonts w:ascii="Times New Roman" w:cs="Times New Roman" w:hAnsi="Times New Roman"/>
        </w:rPr>
      </w:pPr>
      <w:r>
        <w:rPr>
          <w:rFonts w:ascii="Times New Roman" w:cs="Times New Roman" w:hAnsi="Times New Roman"/>
        </w:rPr>
        <w:t>Penelitian ini dapat dijadikan referensi atau sebagai bahan rujukan awal bagi mahasiswa khususnya mahasiswa Fakultas Syariah dan Hukum serta Fakultas Hukum yang hendak melakukan penelitian yang sama.</w:t>
      </w:r>
    </w:p>
    <w:p>
      <w:pPr>
        <w:pStyle w:val="style179"/>
        <w:numPr>
          <w:ilvl w:val="0"/>
          <w:numId w:val="6"/>
        </w:numPr>
        <w:spacing w:lineRule="auto" w:line="276"/>
        <w:jc w:val="both"/>
        <w:rPr>
          <w:rFonts w:ascii="Times New Roman" w:cs="Times New Roman" w:hAnsi="Times New Roman"/>
        </w:rPr>
      </w:pPr>
      <w:r>
        <w:rPr>
          <w:rFonts w:ascii="Times New Roman" w:cs="Times New Roman" w:hAnsi="Times New Roman"/>
        </w:rPr>
        <w:t xml:space="preserve">Penelitian ini diharapkan dapat berkontribusi untuk memperluas pemahaman di dalam disiplin ilmu </w:t>
      </w:r>
      <w:r>
        <w:rPr>
          <w:rFonts w:ascii="Times New Roman" w:cs="Times New Roman" w:hAnsi="Times New Roman"/>
        </w:rPr>
        <w:t xml:space="preserve">hukum, terutama dalam konteks untuk pengembangan hukum pidana mengenai kajian kriminologi, khususnya tentang </w:t>
      </w:r>
      <w:r>
        <w:rPr>
          <w:rFonts w:ascii="Times New Roman" w:cs="Times New Roman" w:hAnsi="Times New Roman"/>
        </w:rPr>
        <w:t>perdagangan</w:t>
      </w:r>
      <w:r>
        <w:rPr>
          <w:rFonts w:ascii="Times New Roman" w:cs="Times New Roman" w:hAnsi="Times New Roman"/>
        </w:rPr>
        <w:t xml:space="preserve"> minuman keras tanpa izin.</w:t>
      </w:r>
    </w:p>
    <w:p>
      <w:pPr>
        <w:pStyle w:val="style179"/>
        <w:numPr>
          <w:ilvl w:val="0"/>
          <w:numId w:val="5"/>
        </w:numPr>
        <w:spacing w:lineRule="auto" w:line="276"/>
        <w:jc w:val="both"/>
        <w:rPr>
          <w:rFonts w:ascii="Times New Roman" w:cs="Times New Roman" w:hAnsi="Times New Roman"/>
        </w:rPr>
      </w:pPr>
      <w:r>
        <w:rPr>
          <w:rFonts w:ascii="Times New Roman" w:cs="Times New Roman" w:hAnsi="Times New Roman"/>
        </w:rPr>
        <w:t>Manfaat Praktis</w:t>
      </w:r>
    </w:p>
    <w:p>
      <w:pPr>
        <w:pStyle w:val="style179"/>
        <w:numPr>
          <w:ilvl w:val="0"/>
          <w:numId w:val="7"/>
        </w:numPr>
        <w:spacing w:lineRule="auto" w:line="276"/>
        <w:jc w:val="both"/>
        <w:rPr>
          <w:rFonts w:ascii="Times New Roman" w:cs="Times New Roman" w:hAnsi="Times New Roman"/>
        </w:rPr>
      </w:pPr>
      <w:r>
        <w:rPr>
          <w:rFonts w:ascii="Times New Roman" w:cs="Times New Roman" w:hAnsi="Times New Roman"/>
        </w:rPr>
        <w:t>Bagi masyarakat</w:t>
      </w:r>
    </w:p>
    <w:p>
      <w:pPr>
        <w:pStyle w:val="style179"/>
        <w:spacing w:lineRule="auto" w:line="276"/>
        <w:ind w:left="1146"/>
        <w:jc w:val="both"/>
        <w:rPr>
          <w:rFonts w:ascii="Times New Roman" w:cs="Times New Roman" w:hAnsi="Times New Roman"/>
        </w:rPr>
      </w:pPr>
      <w:r>
        <w:rPr>
          <w:rFonts w:ascii="Times New Roman" w:cs="Times New Roman" w:hAnsi="Times New Roman"/>
        </w:rPr>
        <w:t>Dengan adanya penelitian ini diharapkan bisa berfungsi sebagai edukasi dalam menambah wawasan khususnya bagi masyarakat blora agar tidak</w:t>
      </w:r>
      <w:r>
        <w:rPr>
          <w:rFonts w:ascii="Times New Roman" w:cs="Times New Roman" w:hAnsi="Times New Roman"/>
        </w:rPr>
        <w:t xml:space="preserve"> kembali </w:t>
      </w:r>
      <w:r>
        <w:rPr>
          <w:rFonts w:ascii="Times New Roman" w:cs="Times New Roman" w:hAnsi="Times New Roman"/>
        </w:rPr>
        <w:t xml:space="preserve">melakukan tindak pidana </w:t>
      </w:r>
      <w:r>
        <w:rPr>
          <w:rFonts w:ascii="Times New Roman" w:cs="Times New Roman" w:hAnsi="Times New Roman"/>
        </w:rPr>
        <w:t>perdagangan</w:t>
      </w:r>
      <w:r>
        <w:rPr>
          <w:rFonts w:ascii="Times New Roman" w:cs="Times New Roman" w:hAnsi="Times New Roman"/>
        </w:rPr>
        <w:t xml:space="preserve"> minuman keras tanpa izin.</w:t>
      </w:r>
    </w:p>
    <w:p>
      <w:pPr>
        <w:pStyle w:val="style179"/>
        <w:numPr>
          <w:ilvl w:val="0"/>
          <w:numId w:val="7"/>
        </w:numPr>
        <w:spacing w:lineRule="auto" w:line="276"/>
        <w:jc w:val="both"/>
        <w:rPr>
          <w:rFonts w:ascii="Times New Roman" w:cs="Times New Roman" w:hAnsi="Times New Roman"/>
        </w:rPr>
      </w:pPr>
      <w:r>
        <w:rPr>
          <w:rFonts w:ascii="Times New Roman" w:cs="Times New Roman" w:hAnsi="Times New Roman"/>
        </w:rPr>
        <w:t>Bagi pemerintah dan penegak hukum</w:t>
      </w:r>
    </w:p>
    <w:p>
      <w:pPr>
        <w:pStyle w:val="style179"/>
        <w:spacing w:lineRule="auto" w:line="276"/>
        <w:ind w:left="1146"/>
        <w:jc w:val="both"/>
        <w:rPr>
          <w:rFonts w:ascii="Times New Roman" w:cs="Times New Roman" w:hAnsi="Times New Roman"/>
        </w:rPr>
      </w:pPr>
      <w:r>
        <w:rPr>
          <w:rFonts w:ascii="Times New Roman" w:cs="Times New Roman" w:hAnsi="Times New Roman"/>
        </w:rPr>
        <w:t>Hasil penelitian ini diharapkan dapat dijadikan sebagai bahan kajian atau bahan masukan dalam pengambilan kebijakan dalam menangani kasus tindak pidana penjualan minuman keras tanpa izin, dan penelitian ini dapat dijadikan upaya meningkatkan serta memperbaiki kinerja mereka dalam mengendalik</w:t>
      </w:r>
      <w:r>
        <w:rPr>
          <w:rFonts w:ascii="Times New Roman" w:cs="Times New Roman" w:hAnsi="Times New Roman"/>
        </w:rPr>
        <w:t>an perdagangan</w:t>
      </w:r>
      <w:r>
        <w:rPr>
          <w:rFonts w:ascii="Times New Roman" w:cs="Times New Roman" w:hAnsi="Times New Roman"/>
        </w:rPr>
        <w:t xml:space="preserve"> minuman keras tanpa izin yang dapat menimbulkan tindak kejahatan di wilayah Kabupaten Blora. </w:t>
      </w:r>
    </w:p>
    <w:bookmarkStart w:id="34" w:name="_Toc186392639"/>
    <w:p>
      <w:pPr>
        <w:pStyle w:val="style2"/>
        <w:numPr>
          <w:ilvl w:val="0"/>
          <w:numId w:val="110"/>
        </w:numPr>
        <w:ind w:left="426"/>
        <w:rPr/>
      </w:pPr>
      <w:r>
        <w:t>Tinjauan Pustaka</w:t>
      </w:r>
      <w:bookmarkEnd w:id="34"/>
    </w:p>
    <w:p>
      <w:pPr>
        <w:pStyle w:val="style179"/>
        <w:spacing w:lineRule="auto" w:line="276"/>
        <w:ind w:left="426" w:firstLine="425"/>
        <w:jc w:val="both"/>
        <w:rPr>
          <w:rFonts w:ascii="Times New Roman" w:cs="Times New Roman" w:hAnsi="Times New Roman"/>
        </w:rPr>
      </w:pPr>
      <w:r>
        <w:rPr>
          <w:rFonts w:ascii="Times New Roman" w:cs="Times New Roman" w:hAnsi="Times New Roman"/>
        </w:rPr>
        <w:t xml:space="preserve">Telaah pustaka atau </w:t>
      </w:r>
      <w:r>
        <w:rPr>
          <w:rFonts w:ascii="Times New Roman" w:cs="Times New Roman" w:hAnsi="Times New Roman"/>
          <w:i/>
          <w:iCs/>
        </w:rPr>
        <w:t>literatur review</w:t>
      </w:r>
      <w:r>
        <w:rPr>
          <w:rFonts w:ascii="Times New Roman" w:cs="Times New Roman" w:hAnsi="Times New Roman"/>
        </w:rPr>
        <w:t xml:space="preserve"> pada dasarnya sebuah penjabaran singkat terkait penelitian-penelitian sebelumnya, namun mempunyai relevansi dengan riset yang akan dilakukan. Telaah pustaka digunakan untuk mendapatkan gambaran dan pemahaman yang mendalam terkait riset yang sudah dilakukan sebelumnya. Hal ini dilakukan tujuannya agar tidak terjadi adanya plagiasi dan duplikasi terhadap penelitian yang telah ada. Disini penulis </w:t>
      </w:r>
      <w:r>
        <w:rPr>
          <w:rFonts w:ascii="Times New Roman" w:cs="Times New Roman" w:hAnsi="Times New Roman"/>
        </w:rPr>
        <w:t>menggunakan beberapa penelitian sebagai telaah pustaka, diantaranya sebagai berikut:</w:t>
      </w:r>
    </w:p>
    <w:p>
      <w:pPr>
        <w:pStyle w:val="style179"/>
        <w:numPr>
          <w:ilvl w:val="0"/>
          <w:numId w:val="8"/>
        </w:numPr>
        <w:spacing w:lineRule="auto" w:line="276"/>
        <w:jc w:val="both"/>
        <w:rPr>
          <w:rFonts w:ascii="Times New Roman" w:cs="Times New Roman" w:hAnsi="Times New Roman"/>
        </w:rPr>
      </w:pPr>
      <w:r>
        <w:rPr>
          <w:rFonts w:ascii="Times New Roman" w:cs="Times New Roman" w:hAnsi="Times New Roman"/>
        </w:rPr>
        <w:t>Skripsi dari Remmy Kusuma Ningrum, mahasiswa Fakultas Syariah dan Hukum Universitas Islam Negeri Walisongo Semarang, tahun 2021 dengan judul “Penegakan Hukum Dalam Pengendalian Minuman Keras Dan Problematikanya Di Kota Bekasi”.</w:t>
      </w:r>
      <w:r>
        <w:rPr>
          <w:rStyle w:val="style38"/>
          <w:rFonts w:ascii="Times New Roman" w:cs="Times New Roman" w:hAnsi="Times New Roman"/>
        </w:rPr>
        <w:footnoteReference w:id="21"/>
      </w:r>
      <w:r>
        <w:rPr>
          <w:rFonts w:ascii="Times New Roman" w:cs="Times New Roman" w:hAnsi="Times New Roman"/>
        </w:rPr>
        <w:t xml:space="preserve"> Penelitian ini membahas minuman keras dari sudut pandang penegakan hukumnya dalam pengendalian minuman keras, dan hasilnya dijelaskan bahwa penegakan hukumnya belum efektif</w:t>
      </w:r>
      <w:r>
        <w:rPr>
          <w:rFonts w:ascii="Times New Roman" w:cs="Times New Roman" w:hAnsi="Times New Roman"/>
        </w:rPr>
        <w:t xml:space="preserve">, </w:t>
      </w:r>
      <w:r>
        <w:rPr>
          <w:rFonts w:ascii="Times New Roman" w:cs="Times New Roman" w:hAnsi="Times New Roman"/>
        </w:rPr>
        <w:t xml:space="preserve">yang dikaji menggunakan teori efektivitas hukum. </w:t>
      </w:r>
      <w:r>
        <w:rPr>
          <w:rFonts w:ascii="Times New Roman" w:cs="Times New Roman" w:hAnsi="Times New Roman"/>
        </w:rPr>
        <w:t xml:space="preserve">Dikatakan belum efektif </w:t>
      </w:r>
      <w:r>
        <w:rPr>
          <w:rFonts w:ascii="Times New Roman" w:cs="Times New Roman" w:hAnsi="Times New Roman"/>
        </w:rPr>
        <w:t>dikarenakan ada problematika dalam penegakan hukumnya yaitu berupa sebuah hambatan-hambatan yang dialami saat penegakan hukum.</w:t>
      </w:r>
    </w:p>
    <w:p>
      <w:pPr>
        <w:pStyle w:val="style179"/>
        <w:spacing w:lineRule="auto" w:line="276"/>
        <w:ind w:left="786" w:firstLine="490"/>
        <w:jc w:val="both"/>
        <w:rPr>
          <w:rFonts w:ascii="Times New Roman" w:cs="Times New Roman" w:hAnsi="Times New Roman"/>
        </w:rPr>
      </w:pPr>
      <w:r>
        <w:rPr>
          <w:rFonts w:ascii="Times New Roman" w:cs="Times New Roman" w:hAnsi="Times New Roman"/>
        </w:rPr>
        <w:t>Penelitian skripsi ini mempunyai kesamaan dengan penelitian yang dilakukan oleh penulis yaitu membahas tentang minuman keras. Perbedaa</w:t>
      </w:r>
      <w:r>
        <w:rPr>
          <w:rFonts w:ascii="Times New Roman" w:cs="Times New Roman" w:hAnsi="Times New Roman"/>
        </w:rPr>
        <w:t>n</w:t>
      </w:r>
      <w:r>
        <w:rPr>
          <w:rFonts w:ascii="Times New Roman" w:cs="Times New Roman" w:hAnsi="Times New Roman"/>
        </w:rPr>
        <w:t xml:space="preserve">nya, penelitian yang dilakukan oleh penulis berfokus pada </w:t>
      </w:r>
      <w:bookmarkStart w:id="35" w:name="_Hlk180770284"/>
      <w:r>
        <w:rPr>
          <w:rFonts w:ascii="Times New Roman" w:cs="Times New Roman" w:hAnsi="Times New Roman"/>
        </w:rPr>
        <w:t xml:space="preserve">tinjauan kriminologi terhadap tindak pidana perdagangan minuman keras tanpa izin di wilayah hukum Polres Blora. </w:t>
      </w:r>
      <w:bookmarkEnd w:id="35"/>
    </w:p>
    <w:p>
      <w:pPr>
        <w:pStyle w:val="style179"/>
        <w:numPr>
          <w:ilvl w:val="0"/>
          <w:numId w:val="8"/>
        </w:numPr>
        <w:spacing w:lineRule="auto" w:line="276"/>
        <w:jc w:val="both"/>
        <w:rPr>
          <w:rFonts w:ascii="Times New Roman" w:cs="Times New Roman" w:hAnsi="Times New Roman"/>
        </w:rPr>
      </w:pPr>
      <w:r>
        <w:rPr>
          <w:rFonts w:ascii="Times New Roman" w:cs="Times New Roman" w:hAnsi="Times New Roman"/>
        </w:rPr>
        <w:t>Skripsi dari Fajar Nurfalah, mahasiswa Fakultas Syariah dan Hukum Universitas Islam Negeri Sunan Ampel Surabaya, tahun 2023 dengan judul “Tinjauan Kriminologi Dan Hukum Pidana Islam Terhadap Pelaku Penjualan Minuman Keras Oplosan (Studi Kasus di Polsek Kecamatan Tulangan Kabupaten Sidoarjo)</w:t>
      </w:r>
      <w:r>
        <w:rPr>
          <w:rFonts w:ascii="Times New Roman" w:cs="Times New Roman" w:hAnsi="Times New Roman"/>
        </w:rPr>
        <w:t>”</w:t>
      </w:r>
      <w:r>
        <w:rPr>
          <w:rFonts w:ascii="Times New Roman" w:cs="Times New Roman" w:hAnsi="Times New Roman"/>
        </w:rPr>
        <w:t>.</w:t>
      </w:r>
      <w:r>
        <w:rPr>
          <w:rStyle w:val="style38"/>
          <w:rFonts w:ascii="Times New Roman" w:cs="Times New Roman" w:hAnsi="Times New Roman"/>
        </w:rPr>
        <w:footnoteReference w:id="22"/>
      </w:r>
      <w:r>
        <w:rPr>
          <w:rFonts w:ascii="Times New Roman" w:cs="Times New Roman" w:hAnsi="Times New Roman"/>
        </w:rPr>
        <w:t xml:space="preserve"> </w:t>
      </w:r>
      <w:r>
        <w:rPr>
          <w:rFonts w:ascii="Times New Roman" w:cs="Times New Roman" w:hAnsi="Times New Roman"/>
        </w:rPr>
        <w:t>Dalam penelitian ini membandingkan hal yang melatarbelakangi pelak</w:t>
      </w:r>
      <w:r>
        <w:rPr>
          <w:rFonts w:ascii="Times New Roman" w:cs="Times New Roman" w:hAnsi="Times New Roman"/>
        </w:rPr>
        <w:t xml:space="preserve">u melakukan penjualan minuman keras oplosan yang ditinjau secara kriminologi melalui teori anomie dan ditinjau berdasarkan hukum pidana islam. </w:t>
      </w:r>
      <w:r>
        <w:rPr>
          <w:rFonts w:ascii="Times New Roman" w:cs="Times New Roman" w:hAnsi="Times New Roman"/>
        </w:rPr>
        <w:t xml:space="preserve">Metode yang digunakan dalam penelitian ini yaitu jenis hukum empiris. </w:t>
      </w:r>
      <w:r>
        <w:rPr>
          <w:rFonts w:ascii="Times New Roman" w:cs="Times New Roman" w:hAnsi="Times New Roman"/>
        </w:rPr>
        <w:t xml:space="preserve">Hasil penelitian ini menjelaskan bahwa yang melatarbelakangi pelaku melakukan penjualan miras oplosan secara kriminologi berdasarkan teori anomie karena perekonomian yang rendah, sedangkan berdasarkan hukum islam yaitu menurut ghazaly dikarenakan </w:t>
      </w:r>
      <w:r>
        <w:rPr>
          <w:rFonts w:ascii="Times New Roman" w:cs="Times New Roman" w:hAnsi="Times New Roman"/>
          <w:i/>
          <w:iCs/>
        </w:rPr>
        <w:t>freewill</w:t>
      </w:r>
      <w:r>
        <w:rPr>
          <w:rFonts w:ascii="Times New Roman" w:cs="Times New Roman" w:hAnsi="Times New Roman"/>
        </w:rPr>
        <w:t xml:space="preserve"> (kehendak bebas) dan </w:t>
      </w:r>
      <w:r>
        <w:rPr>
          <w:rFonts w:ascii="Times New Roman" w:cs="Times New Roman" w:hAnsi="Times New Roman"/>
          <w:i/>
          <w:iCs/>
        </w:rPr>
        <w:t>determinisme</w:t>
      </w:r>
      <w:r>
        <w:rPr>
          <w:rFonts w:ascii="Times New Roman" w:cs="Times New Roman" w:hAnsi="Times New Roman"/>
        </w:rPr>
        <w:t xml:space="preserve"> (terikat dengan keadaan).</w:t>
      </w:r>
    </w:p>
    <w:p>
      <w:pPr>
        <w:pStyle w:val="style179"/>
        <w:spacing w:lineRule="auto" w:line="276"/>
        <w:ind w:left="786" w:firstLine="490"/>
        <w:jc w:val="both"/>
        <w:rPr>
          <w:rFonts w:ascii="Times New Roman" w:cs="Times New Roman" w:hAnsi="Times New Roman"/>
        </w:rPr>
      </w:pPr>
      <w:r>
        <w:rPr>
          <w:rFonts w:ascii="Times New Roman" w:cs="Times New Roman" w:hAnsi="Times New Roman"/>
        </w:rPr>
        <w:t>Penelitian skripsi ini mempunyai kesamaan dengan penelitian yang dilakukan penulis yaitu</w:t>
      </w:r>
      <w:r>
        <w:rPr>
          <w:rFonts w:ascii="Times New Roman" w:cs="Times New Roman" w:hAnsi="Times New Roman"/>
        </w:rPr>
        <w:t xml:space="preserve"> membahas minuman keras yang dikaji secara </w:t>
      </w:r>
      <w:r>
        <w:rPr>
          <w:rFonts w:ascii="Times New Roman" w:cs="Times New Roman" w:hAnsi="Times New Roman"/>
        </w:rPr>
        <w:t>kriminologi</w:t>
      </w:r>
      <w:r>
        <w:rPr>
          <w:rFonts w:ascii="Times New Roman" w:cs="Times New Roman" w:hAnsi="Times New Roman"/>
        </w:rPr>
        <w:t xml:space="preserve">. Perbedaannya, </w:t>
      </w:r>
      <w:r>
        <w:rPr>
          <w:rFonts w:ascii="Times New Roman" w:cs="Times New Roman" w:hAnsi="Times New Roman"/>
        </w:rPr>
        <w:t xml:space="preserve">penulis tidak berfokus pada hukum islam, namun hanya berfokus pada </w:t>
      </w:r>
      <w:bookmarkStart w:id="36" w:name="_Hlk180771009"/>
      <w:r>
        <w:rPr>
          <w:rFonts w:ascii="Times New Roman" w:cs="Times New Roman" w:hAnsi="Times New Roman"/>
        </w:rPr>
        <w:t>tinjauan kriminologi terhadap tindak pidana perdagangan minuman keras tanpa izin di wilayah hukum Polres Blora.</w:t>
      </w:r>
    </w:p>
    <w:bookmarkEnd w:id="36"/>
    <w:p>
      <w:pPr>
        <w:pStyle w:val="style179"/>
        <w:numPr>
          <w:ilvl w:val="0"/>
          <w:numId w:val="8"/>
        </w:numPr>
        <w:spacing w:lineRule="auto" w:line="276"/>
        <w:jc w:val="both"/>
        <w:rPr>
          <w:rFonts w:ascii="Times New Roman" w:cs="Times New Roman" w:hAnsi="Times New Roman"/>
        </w:rPr>
      </w:pPr>
      <w:r>
        <w:rPr>
          <w:rFonts w:ascii="Times New Roman" w:cs="Times New Roman" w:hAnsi="Times New Roman"/>
        </w:rPr>
        <w:t>Skripsi dari Multi Nurul Ainum Mz, mahasiswa Fakultas Hukum Universitas Islam Hasanudin Makas</w:t>
      </w:r>
      <w:r>
        <w:rPr>
          <w:rFonts w:ascii="Times New Roman" w:cs="Times New Roman" w:hAnsi="Times New Roman"/>
        </w:rPr>
        <w:t>s</w:t>
      </w:r>
      <w:r>
        <w:rPr>
          <w:rFonts w:ascii="Times New Roman" w:cs="Times New Roman" w:hAnsi="Times New Roman"/>
        </w:rPr>
        <w:t>ar, tahun 2021 dengan judul “Tinjauan Kriminologis Terhadap Kejahatan Penjualan Minuman Beralkohol Tanpa Izin (Studi Kasus Di Kabupaten Sidenreng Rappang Tahun 2018-2020)”.</w:t>
      </w:r>
      <w:r>
        <w:rPr>
          <w:rStyle w:val="style38"/>
          <w:rFonts w:ascii="Times New Roman" w:cs="Times New Roman" w:hAnsi="Times New Roman"/>
        </w:rPr>
        <w:footnoteReference w:id="23"/>
      </w:r>
      <w:r>
        <w:rPr>
          <w:rFonts w:ascii="Times New Roman" w:cs="Times New Roman" w:hAnsi="Times New Roman"/>
        </w:rPr>
        <w:t xml:space="preserve"> Dalam penelitian ini membahas terkait penjualan minuman beralkohol dari sudut pandang </w:t>
      </w:r>
      <w:r>
        <w:rPr>
          <w:rFonts w:ascii="Times New Roman" w:cs="Times New Roman" w:hAnsi="Times New Roman"/>
        </w:rPr>
        <w:t xml:space="preserve">perizinan usaha saja yaitu yang tidak memiliki surat izin dari pihak yang berwenang. Penelitian ini membahas penyebab penjualan minuman beralkohol secara umum yang ada dalam masyarakat, tanpa dikaji menggunakan teori-teori kriminologi. Serta upaya penanggulangan yang dilakukan oleh penegak hukum dalam </w:t>
      </w:r>
      <w:r>
        <w:rPr>
          <w:rFonts w:ascii="Times New Roman" w:cs="Times New Roman" w:hAnsi="Times New Roman"/>
        </w:rPr>
        <w:t xml:space="preserve">penanganan </w:t>
      </w:r>
      <w:r>
        <w:rPr>
          <w:rFonts w:ascii="Times New Roman" w:cs="Times New Roman" w:hAnsi="Times New Roman"/>
        </w:rPr>
        <w:t xml:space="preserve">kejahatan minuman beralkohol tanpa izin.  Dasar penelitian ini dalam penegakan menggunakan Peraturan Daerah Kabupaten Sidenreng Rappang Nomor 7 Tahun 2005 Tentang Pengendalian dan Larangan Minuman Beralkohol, tanpa menggunakan KUHP. Dalam hal ini, hasil penelitian skripsi menjelaskan bahwa faktor yang menyebabkan penjualan minuman beralkohol yaitu faktor pengembangan global dan faktor penegakan hukumnya. </w:t>
      </w:r>
      <w:bookmarkStart w:id="37" w:name="_Hlk182558316"/>
    </w:p>
    <w:p>
      <w:pPr>
        <w:pStyle w:val="style179"/>
        <w:spacing w:lineRule="auto" w:line="276"/>
        <w:ind w:left="786" w:firstLine="490"/>
        <w:jc w:val="both"/>
        <w:rPr>
          <w:rFonts w:ascii="Times New Roman" w:cs="Times New Roman" w:hAnsi="Times New Roman"/>
        </w:rPr>
      </w:pPr>
      <w:r>
        <w:rPr>
          <w:rFonts w:ascii="Times New Roman" w:cs="Times New Roman" w:hAnsi="Times New Roman"/>
        </w:rPr>
        <w:t>Penelitian skripsi ini memiliki kesamaan dengan penelitian yang dilakukan penulis yaitu sama-sama membahas penjualan minuman keras yang dikaji secara kriminologi. Perbedaannya, terdapat pada</w:t>
      </w:r>
      <w:r>
        <w:rPr>
          <w:rFonts w:ascii="Times New Roman" w:cs="Times New Roman" w:hAnsi="Times New Roman"/>
        </w:rPr>
        <w:t xml:space="preserve"> lokasi tempat penelitian, dan</w:t>
      </w:r>
      <w:r>
        <w:rPr>
          <w:rFonts w:ascii="Times New Roman" w:cs="Times New Roman" w:hAnsi="Times New Roman"/>
        </w:rPr>
        <w:t xml:space="preserve"> jenis kasus tindak pidananya, dimana penulis fokus pada tinjauan kriminologi terhadap tindak pidana perdagangan minuman keras tanpa izin di wilayah hukum Polres Blora dari beberapa macam tindak pidana yang ada dalam Pasal 9 dan Pasal 18 Peraturan Daerah Nomor 7 Tahun 2015.</w:t>
      </w:r>
    </w:p>
    <w:bookmarkEnd w:id="37"/>
    <w:p>
      <w:pPr>
        <w:pStyle w:val="style179"/>
        <w:numPr>
          <w:ilvl w:val="0"/>
          <w:numId w:val="8"/>
        </w:numPr>
        <w:spacing w:lineRule="auto" w:line="276"/>
        <w:jc w:val="both"/>
        <w:rPr>
          <w:rFonts w:ascii="Times New Roman" w:cs="Times New Roman" w:hAnsi="Times New Roman"/>
        </w:rPr>
      </w:pPr>
      <w:r>
        <w:rPr>
          <w:rFonts w:ascii="Times New Roman" w:cs="Times New Roman" w:hAnsi="Times New Roman"/>
        </w:rPr>
        <w:t>Jurnal dari</w:t>
      </w:r>
      <w:r>
        <w:rPr>
          <w:rFonts w:ascii="Times New Roman" w:cs="Times New Roman" w:hAnsi="Times New Roman"/>
        </w:rPr>
        <w:t xml:space="preserve"> </w:t>
      </w:r>
      <w:r>
        <w:rPr>
          <w:rFonts w:ascii="Times New Roman" w:cs="Times New Roman" w:hAnsi="Times New Roman"/>
        </w:rPr>
        <w:t>Milda Rahmadhana Jaya</w:t>
      </w:r>
      <w:r>
        <w:rPr>
          <w:rFonts w:ascii="Times New Roman" w:cs="Times New Roman" w:hAnsi="Times New Roman"/>
        </w:rPr>
        <w:t>,</w:t>
      </w:r>
      <w:r>
        <w:rPr>
          <w:rFonts w:ascii="Times New Roman" w:cs="Times New Roman" w:hAnsi="Times New Roman"/>
        </w:rPr>
        <w:t xml:space="preserve"> Askari Razak, dan Baharuddin Badaru</w:t>
      </w:r>
      <w:r>
        <w:rPr>
          <w:rFonts w:ascii="Times New Roman" w:cs="Times New Roman" w:hAnsi="Times New Roman"/>
        </w:rPr>
        <w:t xml:space="preserve"> mahasiswa Fakultas Hukum Universitas </w:t>
      </w:r>
      <w:r>
        <w:rPr>
          <w:rFonts w:ascii="Times New Roman" w:cs="Times New Roman" w:hAnsi="Times New Roman"/>
        </w:rPr>
        <w:t>Muslim Indonesia</w:t>
      </w:r>
      <w:r>
        <w:rPr>
          <w:rFonts w:ascii="Times New Roman" w:cs="Times New Roman" w:hAnsi="Times New Roman"/>
        </w:rPr>
        <w:t>, tahun 202</w:t>
      </w:r>
      <w:r>
        <w:rPr>
          <w:rFonts w:ascii="Times New Roman" w:cs="Times New Roman" w:hAnsi="Times New Roman"/>
        </w:rPr>
        <w:t>4</w:t>
      </w:r>
      <w:r>
        <w:rPr>
          <w:rFonts w:ascii="Times New Roman" w:cs="Times New Roman" w:hAnsi="Times New Roman"/>
        </w:rPr>
        <w:t xml:space="preserve"> dengan judul “</w:t>
      </w:r>
      <w:r>
        <w:rPr>
          <w:rFonts w:ascii="Times New Roman" w:cs="Times New Roman" w:hAnsi="Times New Roman"/>
        </w:rPr>
        <w:t xml:space="preserve">Analisis Kriminologi Pengaruh Minuman Keras Yang </w:t>
      </w:r>
      <w:r>
        <w:rPr>
          <w:rFonts w:ascii="Times New Roman" w:cs="Times New Roman" w:hAnsi="Times New Roman"/>
        </w:rPr>
        <w:t>Mengakibatkan Delik Pembunuhan</w:t>
      </w:r>
      <w:r>
        <w:rPr>
          <w:rFonts w:ascii="Times New Roman" w:cs="Times New Roman" w:hAnsi="Times New Roman"/>
        </w:rPr>
        <w:t>”.</w:t>
      </w:r>
      <w:r>
        <w:rPr>
          <w:rStyle w:val="style38"/>
          <w:rFonts w:ascii="Times New Roman" w:cs="Times New Roman" w:hAnsi="Times New Roman"/>
        </w:rPr>
        <w:footnoteReference w:id="24"/>
      </w:r>
      <w:r>
        <w:rPr>
          <w:rFonts w:ascii="Times New Roman" w:cs="Times New Roman" w:hAnsi="Times New Roman"/>
        </w:rPr>
        <w:t xml:space="preserve"> </w:t>
      </w:r>
      <w:r>
        <w:rPr>
          <w:rFonts w:ascii="Times New Roman" w:cs="Times New Roman" w:hAnsi="Times New Roman"/>
        </w:rPr>
        <w:t xml:space="preserve">Penelitian ini membahas </w:t>
      </w:r>
      <w:r>
        <w:rPr>
          <w:rFonts w:ascii="Times New Roman" w:cs="Times New Roman" w:hAnsi="Times New Roman"/>
        </w:rPr>
        <w:t>terkait faktor yang menyebabkan seseorang minum minuman keras yang mengakibatkan delik pembunuhan, dan upaya aparat penegak hukum dalam menanggulangi penjualan minuman keras tersebut</w:t>
      </w:r>
      <w:r>
        <w:rPr>
          <w:rFonts w:ascii="Times New Roman" w:cs="Times New Roman" w:hAnsi="Times New Roman"/>
        </w:rPr>
        <w:t>.</w:t>
      </w:r>
      <w:r>
        <w:rPr>
          <w:rFonts w:ascii="Times New Roman" w:cs="Times New Roman" w:hAnsi="Times New Roman"/>
        </w:rPr>
        <w:t xml:space="preserve"> H</w:t>
      </w:r>
      <w:r>
        <w:rPr>
          <w:rFonts w:ascii="Times New Roman" w:cs="Times New Roman" w:hAnsi="Times New Roman"/>
        </w:rPr>
        <w:t xml:space="preserve">asil penelitian ini didapatkan bahwa </w:t>
      </w:r>
      <w:r>
        <w:rPr>
          <w:rFonts w:ascii="Times New Roman" w:cs="Times New Roman" w:hAnsi="Times New Roman"/>
        </w:rPr>
        <w:t xml:space="preserve">yang menjadi penyebab seseorang minum minuman keras sehingga </w:t>
      </w:r>
      <w:r>
        <w:rPr>
          <w:rFonts w:ascii="Times New Roman" w:cs="Times New Roman" w:hAnsi="Times New Roman"/>
        </w:rPr>
        <w:t>mengakibatkan</w:t>
      </w:r>
      <w:r>
        <w:rPr>
          <w:rFonts w:ascii="Times New Roman" w:cs="Times New Roman" w:hAnsi="Times New Roman"/>
        </w:rPr>
        <w:t xml:space="preserve"> delik pembunuhan karena faktor dari dalam diri pelaku sendiri  dan dari luar pelaku. Dari diri pelaku yaitu seperti stress dana memiliki dendam pribadi, sedangkan dari luar pelaku karena pengaruh lingkungan yang buruk</w:t>
      </w:r>
      <w:r>
        <w:rPr>
          <w:rFonts w:ascii="Times New Roman" w:cs="Times New Roman" w:hAnsi="Times New Roman"/>
        </w:rPr>
        <w:t>. Selanjutnya, upaya penegakan yang dilakukan oleh penegak hukum yaitu dengan cara preventif dan represif.</w:t>
      </w:r>
    </w:p>
    <w:p>
      <w:pPr>
        <w:pStyle w:val="style179"/>
        <w:spacing w:lineRule="auto" w:line="276"/>
        <w:ind w:left="786" w:firstLine="490"/>
        <w:jc w:val="both"/>
        <w:rPr>
          <w:rFonts w:ascii="Times New Roman" w:cs="Times New Roman" w:hAnsi="Times New Roman"/>
        </w:rPr>
      </w:pPr>
      <w:r>
        <w:rPr>
          <w:rFonts w:ascii="Times New Roman" w:cs="Times New Roman" w:hAnsi="Times New Roman"/>
        </w:rPr>
        <w:t xml:space="preserve">Penelitian skripsi ini memiliki kesamaan dengan penelitian yang dilakukan penulis yaitu membahas tentang minuman </w:t>
      </w:r>
      <w:r>
        <w:rPr>
          <w:rFonts w:ascii="Times New Roman" w:cs="Times New Roman" w:hAnsi="Times New Roman"/>
        </w:rPr>
        <w:t>keras yang dianalisis menggunakan kriminologi</w:t>
      </w:r>
      <w:r>
        <w:rPr>
          <w:rFonts w:ascii="Times New Roman" w:cs="Times New Roman" w:hAnsi="Times New Roman"/>
        </w:rPr>
        <w:t xml:space="preserve">. Perbedaannya, </w:t>
      </w:r>
      <w:r>
        <w:rPr>
          <w:rFonts w:ascii="Times New Roman" w:cs="Times New Roman" w:hAnsi="Times New Roman"/>
        </w:rPr>
        <w:t xml:space="preserve">penelitian yang dilakukan penulis berfokus pada </w:t>
      </w:r>
      <w:r>
        <w:rPr>
          <w:rFonts w:ascii="Times New Roman" w:cs="Times New Roman" w:hAnsi="Times New Roman"/>
        </w:rPr>
        <w:t>tinjauan kriminologi terhadap tindak pidana perdagangan minuman keras tanpa izin di wilayah hukum Polres Blora.</w:t>
      </w:r>
      <w:r>
        <w:rPr>
          <w:rFonts w:ascii="Times New Roman" w:cs="Times New Roman" w:hAnsi="Times New Roman"/>
        </w:rPr>
        <w:t xml:space="preserve"> </w:t>
      </w:r>
    </w:p>
    <w:p>
      <w:pPr>
        <w:pStyle w:val="style179"/>
        <w:numPr>
          <w:ilvl w:val="0"/>
          <w:numId w:val="8"/>
        </w:numPr>
        <w:spacing w:lineRule="auto" w:line="276"/>
        <w:jc w:val="both"/>
        <w:rPr>
          <w:rFonts w:ascii="Times New Roman" w:cs="Times New Roman" w:hAnsi="Times New Roman"/>
        </w:rPr>
      </w:pPr>
      <w:r>
        <w:rPr>
          <w:rFonts w:ascii="Times New Roman" w:cs="Times New Roman" w:hAnsi="Times New Roman"/>
        </w:rPr>
        <w:t>Tesis</w:t>
      </w:r>
      <w:r>
        <w:rPr>
          <w:rFonts w:ascii="Times New Roman" w:cs="Times New Roman" w:hAnsi="Times New Roman"/>
        </w:rPr>
        <w:t xml:space="preserve"> dari </w:t>
      </w:r>
      <w:r>
        <w:rPr>
          <w:rFonts w:ascii="Times New Roman" w:cs="Times New Roman" w:hAnsi="Times New Roman"/>
        </w:rPr>
        <w:t>Budi Wahyu</w:t>
      </w:r>
      <w:r>
        <w:rPr>
          <w:rFonts w:ascii="Times New Roman" w:cs="Times New Roman" w:hAnsi="Times New Roman"/>
        </w:rPr>
        <w:t xml:space="preserve">, mahasiswa </w:t>
      </w:r>
      <w:r>
        <w:rPr>
          <w:rFonts w:ascii="Times New Roman" w:cs="Times New Roman" w:hAnsi="Times New Roman"/>
        </w:rPr>
        <w:t>F</w:t>
      </w:r>
      <w:r>
        <w:rPr>
          <w:rFonts w:ascii="Times New Roman" w:cs="Times New Roman" w:hAnsi="Times New Roman"/>
        </w:rPr>
        <w:t xml:space="preserve">akultas </w:t>
      </w:r>
      <w:r>
        <w:rPr>
          <w:rFonts w:ascii="Times New Roman" w:cs="Times New Roman" w:hAnsi="Times New Roman"/>
        </w:rPr>
        <w:t>H</w:t>
      </w:r>
      <w:r>
        <w:rPr>
          <w:rFonts w:ascii="Times New Roman" w:cs="Times New Roman" w:hAnsi="Times New Roman"/>
        </w:rPr>
        <w:t>ukum</w:t>
      </w:r>
      <w:r>
        <w:rPr>
          <w:rFonts w:ascii="Times New Roman" w:cs="Times New Roman" w:hAnsi="Times New Roman"/>
        </w:rPr>
        <w:t xml:space="preserve"> Universitas </w:t>
      </w:r>
      <w:r>
        <w:rPr>
          <w:rFonts w:ascii="Times New Roman" w:cs="Times New Roman" w:hAnsi="Times New Roman"/>
        </w:rPr>
        <w:t>Batanghari Jambi</w:t>
      </w:r>
      <w:r>
        <w:rPr>
          <w:rFonts w:ascii="Times New Roman" w:cs="Times New Roman" w:hAnsi="Times New Roman"/>
        </w:rPr>
        <w:t>, tahun 20</w:t>
      </w:r>
      <w:r>
        <w:rPr>
          <w:rFonts w:ascii="Times New Roman" w:cs="Times New Roman" w:hAnsi="Times New Roman"/>
        </w:rPr>
        <w:t>21</w:t>
      </w:r>
      <w:r>
        <w:rPr>
          <w:rFonts w:ascii="Times New Roman" w:cs="Times New Roman" w:hAnsi="Times New Roman"/>
        </w:rPr>
        <w:t xml:space="preserve"> dengan judul </w:t>
      </w:r>
      <w:r>
        <w:rPr>
          <w:rFonts w:ascii="Times New Roman" w:cs="Times New Roman" w:hAnsi="Times New Roman"/>
        </w:rPr>
        <w:t>“Analisis Kriminologis Terhadap Peredaran Minuman Tradisional Tuak Oleh Masyarakat di Wilayah Hukum Kabupaten Tanjung Jabung Timur”</w:t>
      </w:r>
      <w:r>
        <w:rPr>
          <w:rFonts w:ascii="Times New Roman" w:cs="Times New Roman" w:hAnsi="Times New Roman"/>
        </w:rPr>
        <w:t>.</w:t>
      </w:r>
      <w:r>
        <w:rPr>
          <w:rStyle w:val="style38"/>
          <w:rFonts w:ascii="Times New Roman" w:cs="Times New Roman" w:hAnsi="Times New Roman"/>
        </w:rPr>
        <w:footnoteReference w:id="25"/>
      </w:r>
      <w:r>
        <w:rPr>
          <w:rFonts w:ascii="Times New Roman" w:cs="Times New Roman" w:hAnsi="Times New Roman"/>
        </w:rPr>
        <w:t xml:space="preserve"> </w:t>
      </w:r>
      <w:r>
        <w:rPr>
          <w:rFonts w:ascii="Times New Roman" w:cs="Times New Roman" w:hAnsi="Times New Roman"/>
        </w:rPr>
        <w:t xml:space="preserve">Dalam penelitian </w:t>
      </w:r>
      <w:r>
        <w:rPr>
          <w:rFonts w:ascii="Times New Roman" w:cs="Times New Roman" w:hAnsi="Times New Roman"/>
        </w:rPr>
        <w:t xml:space="preserve">ini membahas </w:t>
      </w:r>
      <w:r>
        <w:rPr>
          <w:rFonts w:ascii="Times New Roman" w:cs="Times New Roman" w:hAnsi="Times New Roman"/>
        </w:rPr>
        <w:t>minuman keras dari sudut pandang peredarannya yang dianalisis secara kriminologi. H</w:t>
      </w:r>
      <w:r>
        <w:rPr>
          <w:rFonts w:ascii="Times New Roman" w:cs="Times New Roman" w:hAnsi="Times New Roman"/>
        </w:rPr>
        <w:t xml:space="preserve">asil penelitian ini dijelaskan bahwa </w:t>
      </w:r>
      <w:r>
        <w:rPr>
          <w:rFonts w:ascii="Times New Roman" w:cs="Times New Roman" w:hAnsi="Times New Roman"/>
        </w:rPr>
        <w:t>faktor yang melatarbelakangi terjadinya peredaran miras karena faktor ekonomi dan lingkungan, serta upaya yang dilakukan pemerintah dan kepolisian dalam menanggulangi peredaran minuman keras bersifat preemtif</w:t>
      </w:r>
      <w:r>
        <w:rPr>
          <w:rFonts w:ascii="Times New Roman" w:cs="Times New Roman" w:hAnsi="Times New Roman"/>
        </w:rPr>
        <w:t xml:space="preserve">, preventif, dan represif. </w:t>
      </w:r>
    </w:p>
    <w:p>
      <w:pPr>
        <w:pStyle w:val="style179"/>
        <w:spacing w:lineRule="auto" w:line="276"/>
        <w:ind w:left="786" w:firstLine="490"/>
        <w:jc w:val="both"/>
        <w:rPr>
          <w:rFonts w:ascii="Times New Roman" w:cs="Times New Roman" w:hAnsi="Times New Roman"/>
        </w:rPr>
      </w:pPr>
      <w:r>
        <w:rPr>
          <w:rFonts w:ascii="Times New Roman" w:cs="Times New Roman" w:hAnsi="Times New Roman"/>
        </w:rPr>
        <w:t xml:space="preserve">Tesis </w:t>
      </w:r>
      <w:r>
        <w:rPr>
          <w:rFonts w:ascii="Times New Roman" w:cs="Times New Roman" w:hAnsi="Times New Roman"/>
        </w:rPr>
        <w:t xml:space="preserve">ini </w:t>
      </w:r>
      <w:r>
        <w:rPr>
          <w:rFonts w:ascii="Times New Roman" w:cs="Times New Roman" w:hAnsi="Times New Roman"/>
        </w:rPr>
        <w:t>meskipun sama-sama</w:t>
      </w:r>
      <w:r>
        <w:rPr>
          <w:rFonts w:ascii="Times New Roman" w:cs="Times New Roman" w:hAnsi="Times New Roman"/>
        </w:rPr>
        <w:t xml:space="preserve"> membahas tentang minuman</w:t>
      </w:r>
      <w:r>
        <w:rPr>
          <w:rFonts w:ascii="Times New Roman" w:cs="Times New Roman" w:hAnsi="Times New Roman"/>
        </w:rPr>
        <w:t xml:space="preserve"> beralkohol, </w:t>
      </w:r>
      <w:r>
        <w:rPr>
          <w:rFonts w:ascii="Times New Roman" w:cs="Times New Roman" w:hAnsi="Times New Roman"/>
        </w:rPr>
        <w:t>namun memiliki perbedaan dengan penelitian yang dilakukan penulis yaitu berfokus pada tinjauan kriminologi terhadap tindak pidana perdagangan minuman keras tanpa izin di wilayah hukum Polres Blora.</w:t>
      </w:r>
    </w:p>
    <w:bookmarkStart w:id="38" w:name="_Toc186392640"/>
    <w:p>
      <w:pPr>
        <w:pStyle w:val="style2"/>
        <w:numPr>
          <w:ilvl w:val="0"/>
          <w:numId w:val="110"/>
        </w:numPr>
        <w:ind w:left="426"/>
        <w:rPr/>
      </w:pPr>
      <w:r>
        <w:t>Metode Penelitian</w:t>
      </w:r>
      <w:bookmarkEnd w:id="38"/>
    </w:p>
    <w:p>
      <w:pPr>
        <w:pStyle w:val="style179"/>
        <w:spacing w:lineRule="auto" w:line="276"/>
        <w:ind w:left="426" w:firstLine="567"/>
        <w:jc w:val="both"/>
        <w:rPr>
          <w:rFonts w:ascii="Times New Roman" w:cs="Times New Roman" w:hAnsi="Times New Roman"/>
        </w:rPr>
      </w:pPr>
      <w:r>
        <w:rPr>
          <w:rFonts w:ascii="Times New Roman" w:cs="Times New Roman" w:hAnsi="Times New Roman"/>
        </w:rPr>
        <w:t>Istilah metode penelitian berasal dari 2</w:t>
      </w:r>
      <w:r>
        <w:rPr>
          <w:rFonts w:ascii="Times New Roman" w:cs="Times New Roman" w:hAnsi="Times New Roman"/>
        </w:rPr>
        <w:t xml:space="preserve"> (dua) </w:t>
      </w:r>
      <w:r>
        <w:rPr>
          <w:rFonts w:ascii="Times New Roman" w:cs="Times New Roman" w:hAnsi="Times New Roman"/>
        </w:rPr>
        <w:t>kata diantaranya “metode” dan “penelitian”. Metode adalah serangkaian tindakan yang berkaitan dengan cara kerja  yang bersifat ilmiah atau pendekatan yang sistematis dan terstruktur untuk mencapai pemahaman terhadap subjek dan objek penelitian. Hal ini dilakukan dengan tujuan untuk mendapatkan jawaban yang diperoleh secara ilmiah dan dapat dipertanggungjawabkan, termasuk keabsahan dari temuan tersebut. Sedangkan,</w:t>
      </w:r>
      <w:r>
        <w:rPr>
          <w:rFonts w:ascii="Times New Roman" w:cs="Times New Roman" w:hAnsi="Times New Roman"/>
        </w:rPr>
        <w:t xml:space="preserve"> p</w:t>
      </w:r>
      <w:r>
        <w:rPr>
          <w:rFonts w:ascii="Times New Roman" w:cs="Times New Roman" w:hAnsi="Times New Roman"/>
        </w:rPr>
        <w:t>enelitian adalah suatu proses sistematis dalam mengumpulkan dan menganalisis data dengan tujuan mencapai suatu tujuan tertentu. Dalam hal ini ditarik simpulan bahwasannya metode penelitian adalah suatu pendekatan untuk memecahkan atau menyelesaikan permasalahan dengan menggunakan data-data yang valid dan metode ilmiah.</w:t>
      </w:r>
      <w:r>
        <w:rPr>
          <w:rStyle w:val="style38"/>
          <w:rFonts w:ascii="Times New Roman" w:cs="Times New Roman" w:hAnsi="Times New Roman"/>
        </w:rPr>
        <w:footnoteReference w:id="26"/>
      </w:r>
      <w:r>
        <w:rPr>
          <w:rFonts w:ascii="Times New Roman" w:cs="Times New Roman" w:hAnsi="Times New Roman"/>
        </w:rPr>
        <w:t xml:space="preserve"> </w:t>
      </w:r>
      <w:r>
        <w:rPr>
          <w:rFonts w:ascii="Times New Roman" w:cs="Times New Roman" w:hAnsi="Times New Roman"/>
        </w:rPr>
        <w:t>Adapun metode yang dipakai penulis untuk menyusun skripsi ini diantaranya, yaitu:</w:t>
      </w:r>
    </w:p>
    <w:p>
      <w:pPr>
        <w:pStyle w:val="style179"/>
        <w:numPr>
          <w:ilvl w:val="0"/>
          <w:numId w:val="9"/>
        </w:numPr>
        <w:spacing w:lineRule="auto" w:line="276"/>
        <w:ind w:left="851"/>
        <w:jc w:val="both"/>
        <w:rPr>
          <w:rFonts w:ascii="Times New Roman" w:cs="Times New Roman" w:hAnsi="Times New Roman"/>
        </w:rPr>
      </w:pPr>
      <w:r>
        <w:rPr>
          <w:rFonts w:ascii="Times New Roman" w:cs="Times New Roman" w:hAnsi="Times New Roman"/>
        </w:rPr>
        <w:t xml:space="preserve">Jenis </w:t>
      </w:r>
      <w:r>
        <w:rPr>
          <w:rFonts w:ascii="Times New Roman" w:cs="Times New Roman" w:hAnsi="Times New Roman"/>
        </w:rPr>
        <w:t>P</w:t>
      </w:r>
      <w:r>
        <w:rPr>
          <w:rFonts w:ascii="Times New Roman" w:cs="Times New Roman" w:hAnsi="Times New Roman"/>
        </w:rPr>
        <w:t>enelitian</w:t>
      </w:r>
      <w:bookmarkStart w:id="39" w:name="_Hlk181394813"/>
    </w:p>
    <w:p>
      <w:pPr>
        <w:pStyle w:val="style179"/>
        <w:spacing w:lineRule="auto" w:line="276"/>
        <w:ind w:left="851" w:firstLine="360"/>
        <w:jc w:val="both"/>
        <w:rPr>
          <w:rFonts w:ascii="Times New Roman" w:cs="Times New Roman" w:hAnsi="Times New Roman"/>
        </w:rPr>
      </w:pPr>
      <w:r>
        <w:rPr>
          <w:rFonts w:ascii="Times New Roman" w:cs="Times New Roman" w:hAnsi="Times New Roman"/>
        </w:rPr>
        <w:t>Penulis disini menggunakan jenis penelitian yuridis empiris, yaitu menelaah aturan hukum yang berlaku serta realitas yang terjadi di masyarakat.</w:t>
      </w:r>
      <w:r>
        <w:rPr>
          <w:rStyle w:val="style38"/>
          <w:rFonts w:ascii="Times New Roman" w:cs="Times New Roman" w:hAnsi="Times New Roman"/>
        </w:rPr>
        <w:footnoteReference w:id="27"/>
      </w:r>
      <w:r>
        <w:rPr>
          <w:rFonts w:ascii="Times New Roman" w:cs="Times New Roman" w:hAnsi="Times New Roman"/>
        </w:rPr>
        <w:t xml:space="preserve"> Penelitian ini dilakukan dengan cara penelitian lapangan (</w:t>
      </w:r>
      <w:r>
        <w:rPr>
          <w:rFonts w:ascii="Times New Roman" w:cs="Times New Roman" w:hAnsi="Times New Roman"/>
          <w:i/>
          <w:iCs/>
        </w:rPr>
        <w:t>field research</w:t>
      </w:r>
      <w:r>
        <w:rPr>
          <w:rFonts w:ascii="Times New Roman" w:cs="Times New Roman" w:hAnsi="Times New Roman"/>
        </w:rPr>
        <w:t xml:space="preserve">), dimana data didapatkan peneliti secara langsung melalui informan dengan cara wawancara. Sedangkan </w:t>
      </w:r>
      <w:bookmarkStart w:id="40" w:name="_Hlk180349524"/>
      <w:r>
        <w:rPr>
          <w:rFonts w:ascii="Times New Roman" w:cs="Times New Roman" w:hAnsi="Times New Roman"/>
        </w:rPr>
        <w:t>metode penelitian yang digunakan adalah metode kualitatif yaitu penelitian dengan melibatkan data kualitatif sehingga, analisisnya bersifat deskriptif.</w:t>
      </w:r>
      <w:r>
        <w:rPr>
          <w:rStyle w:val="style38"/>
          <w:rFonts w:ascii="Times New Roman" w:cs="Times New Roman" w:hAnsi="Times New Roman"/>
        </w:rPr>
        <w:footnoteReference w:id="28"/>
      </w:r>
      <w:r>
        <w:rPr>
          <w:rFonts w:ascii="Times New Roman" w:cs="Times New Roman" w:hAnsi="Times New Roman"/>
        </w:rPr>
        <w:t xml:space="preserve"> </w:t>
      </w:r>
      <w:bookmarkEnd w:id="40"/>
      <w:r>
        <w:rPr>
          <w:rFonts w:ascii="Times New Roman" w:cs="Times New Roman" w:hAnsi="Times New Roman"/>
        </w:rPr>
        <w:t>Metode kualitatif merupakan penelitian yang datanya didapatkan berdasarkan sebuah perekaman, pemantauan atau pengamatan, wawancara, dan bahan tertulis seperti buku, Undang-Undang, literatur yang menggunakan teori hukum, dokumen dan lain sebagainya yang berupa sumber verbal. Penelitian ini menjelaskan tentang data-data yang ada dengan menggunakan pernyataan atau kata-kata yang jelas.</w:t>
      </w:r>
      <w:r>
        <w:rPr>
          <w:rStyle w:val="style38"/>
          <w:rFonts w:ascii="Times New Roman" w:cs="Times New Roman" w:hAnsi="Times New Roman"/>
        </w:rPr>
        <w:footnoteReference w:id="29"/>
      </w:r>
    </w:p>
    <w:bookmarkEnd w:id="39"/>
    <w:p>
      <w:pPr>
        <w:pStyle w:val="style179"/>
        <w:spacing w:lineRule="auto" w:line="276"/>
        <w:ind w:left="851" w:firstLine="360"/>
        <w:jc w:val="both"/>
        <w:rPr>
          <w:rFonts w:ascii="Times New Roman" w:cs="Times New Roman" w:hAnsi="Times New Roman"/>
        </w:rPr>
      </w:pPr>
      <w:r>
        <w:rPr>
          <w:rFonts w:ascii="Times New Roman" w:cs="Times New Roman" w:hAnsi="Times New Roman"/>
        </w:rPr>
        <w:t>Disini penulis menerapkan jenis penelitian yuridis empiris dengan menggunakan metode kualitatif yang bersifat deskriptif. Dilakukan melalui sebuah wawancara, dokumentasi sehingga penulis bisa menjawab dan memberikan penjelasan terkait tinjauan kriminologi perdagangan minuman keras tanpa izin.</w:t>
      </w:r>
    </w:p>
    <w:p>
      <w:pPr>
        <w:pStyle w:val="style179"/>
        <w:numPr>
          <w:ilvl w:val="0"/>
          <w:numId w:val="9"/>
        </w:numPr>
        <w:spacing w:lineRule="auto" w:line="276"/>
        <w:ind w:left="851"/>
        <w:jc w:val="both"/>
        <w:rPr>
          <w:rFonts w:ascii="Times New Roman" w:cs="Times New Roman" w:hAnsi="Times New Roman"/>
        </w:rPr>
      </w:pPr>
      <w:r>
        <w:rPr>
          <w:rFonts w:ascii="Times New Roman" w:cs="Times New Roman" w:hAnsi="Times New Roman"/>
        </w:rPr>
        <w:t xml:space="preserve">Pendekatan Penelitian </w:t>
      </w:r>
    </w:p>
    <w:p>
      <w:pPr>
        <w:pStyle w:val="style179"/>
        <w:spacing w:lineRule="auto" w:line="276"/>
        <w:ind w:left="851" w:firstLine="229"/>
        <w:jc w:val="both"/>
        <w:rPr>
          <w:rFonts w:ascii="Times New Roman" w:cs="Times New Roman" w:hAnsi="Times New Roman"/>
        </w:rPr>
      </w:pPr>
      <w:r>
        <w:rPr>
          <w:rFonts w:ascii="Times New Roman" w:cs="Times New Roman" w:hAnsi="Times New Roman"/>
        </w:rPr>
        <w:t>Penelitian terkait tindak pidana penjualan minuman keras tanpa izin ini menggunakan pendekatan sebagai berikut:</w:t>
      </w:r>
    </w:p>
    <w:p>
      <w:pPr>
        <w:pStyle w:val="style179"/>
        <w:numPr>
          <w:ilvl w:val="0"/>
          <w:numId w:val="10"/>
        </w:numPr>
        <w:spacing w:lineRule="auto" w:line="276"/>
        <w:ind w:left="1276"/>
        <w:jc w:val="both"/>
        <w:rPr>
          <w:rFonts w:ascii="Times New Roman" w:cs="Times New Roman" w:hAnsi="Times New Roman"/>
        </w:rPr>
      </w:pPr>
      <w:r>
        <w:rPr>
          <w:rFonts w:ascii="Times New Roman" w:cs="Times New Roman" w:hAnsi="Times New Roman"/>
        </w:rPr>
        <w:t>Pendekatan undang-undang (</w:t>
      </w:r>
      <w:r>
        <w:rPr>
          <w:rFonts w:ascii="Times New Roman" w:cs="Times New Roman" w:hAnsi="Times New Roman"/>
          <w:i/>
          <w:iCs/>
        </w:rPr>
        <w:t>Statute Approach</w:t>
      </w:r>
      <w:r>
        <w:rPr>
          <w:rFonts w:ascii="Times New Roman" w:cs="Times New Roman" w:hAnsi="Times New Roman"/>
        </w:rPr>
        <w:t>)</w:t>
      </w:r>
    </w:p>
    <w:p>
      <w:pPr>
        <w:pStyle w:val="style179"/>
        <w:spacing w:lineRule="auto" w:line="276"/>
        <w:ind w:left="1276" w:firstLine="425"/>
        <w:jc w:val="both"/>
        <w:rPr>
          <w:rFonts w:ascii="Times New Roman" w:cs="Times New Roman" w:hAnsi="Times New Roman"/>
        </w:rPr>
      </w:pPr>
      <w:r>
        <w:rPr>
          <w:rFonts w:ascii="Times New Roman" w:cs="Times New Roman" w:hAnsi="Times New Roman"/>
        </w:rPr>
        <w:t xml:space="preserve">Pendekatan perundang-undangan yaitu pendekatan yang digunakan untuk </w:t>
      </w:r>
      <w:r>
        <w:rPr>
          <w:rFonts w:ascii="Times New Roman" w:cs="Times New Roman" w:hAnsi="Times New Roman"/>
        </w:rPr>
        <w:t>mengkaji</w:t>
      </w:r>
      <w:r>
        <w:rPr>
          <w:rFonts w:ascii="Times New Roman" w:cs="Times New Roman" w:hAnsi="Times New Roman"/>
        </w:rPr>
        <w:t xml:space="preserve"> atau menelaah peraturan perundang-undangan yang berkaitan dengan isu atau masalah hukum yang dibahas.</w:t>
      </w:r>
      <w:r>
        <w:rPr>
          <w:rStyle w:val="style38"/>
          <w:rFonts w:ascii="Times New Roman" w:cs="Times New Roman" w:hAnsi="Times New Roman"/>
        </w:rPr>
        <w:footnoteReference w:id="30"/>
      </w:r>
      <w:r>
        <w:rPr>
          <w:rFonts w:ascii="Times New Roman" w:cs="Times New Roman" w:hAnsi="Times New Roman"/>
        </w:rPr>
        <w:t xml:space="preserve"> </w:t>
      </w:r>
      <w:r>
        <w:rPr>
          <w:rFonts w:ascii="Times New Roman" w:cs="Times New Roman" w:hAnsi="Times New Roman"/>
        </w:rPr>
        <w:t>Dalam hal ini penulis</w:t>
      </w:r>
      <w:r>
        <w:rPr>
          <w:rFonts w:ascii="Times New Roman" w:cs="Times New Roman" w:hAnsi="Times New Roman"/>
        </w:rPr>
        <w:t xml:space="preserve"> mengkaji berbagai peraturan hukum </w:t>
      </w:r>
      <w:r>
        <w:rPr>
          <w:rFonts w:ascii="Times New Roman" w:cs="Times New Roman" w:hAnsi="Times New Roman"/>
        </w:rPr>
        <w:t>dan regulasi yang mengatur terkait penjualan minuman keras tanpa izin, yaitu yang terdapat dalam Peraturan Daerah Kabupaten Blora N</w:t>
      </w:r>
      <w:r>
        <w:rPr>
          <w:rFonts w:ascii="Times New Roman" w:cs="Times New Roman" w:hAnsi="Times New Roman"/>
        </w:rPr>
        <w:t>omor 7</w:t>
      </w:r>
      <w:r>
        <w:rPr>
          <w:rFonts w:ascii="Times New Roman" w:cs="Times New Roman" w:hAnsi="Times New Roman"/>
        </w:rPr>
        <w:t xml:space="preserve"> T</w:t>
      </w:r>
      <w:r>
        <w:rPr>
          <w:rFonts w:ascii="Times New Roman" w:cs="Times New Roman" w:hAnsi="Times New Roman"/>
        </w:rPr>
        <w:t>ahun 20</w:t>
      </w:r>
      <w:r>
        <w:rPr>
          <w:rFonts w:ascii="Times New Roman" w:cs="Times New Roman" w:hAnsi="Times New Roman"/>
        </w:rPr>
        <w:t xml:space="preserve">15 tentang Pengendalian dan Pengawasan Minuman Beralkohol </w:t>
      </w:r>
      <w:r>
        <w:rPr>
          <w:rFonts w:ascii="Times New Roman" w:cs="Times New Roman" w:hAnsi="Times New Roman"/>
        </w:rPr>
        <w:t>dan peraturan pidana yang terdapat dalam Kitab Undang-Undang Hukum Pidana (KUHP).</w:t>
      </w:r>
    </w:p>
    <w:p>
      <w:pPr>
        <w:pStyle w:val="style179"/>
        <w:numPr>
          <w:ilvl w:val="0"/>
          <w:numId w:val="10"/>
        </w:numPr>
        <w:spacing w:lineRule="auto" w:line="276"/>
        <w:ind w:left="1276"/>
        <w:jc w:val="both"/>
        <w:rPr>
          <w:rFonts w:ascii="Times New Roman" w:cs="Times New Roman" w:hAnsi="Times New Roman"/>
          <w:i/>
          <w:iCs/>
        </w:rPr>
      </w:pPr>
      <w:r>
        <w:rPr>
          <w:rFonts w:ascii="Times New Roman" w:cs="Times New Roman" w:hAnsi="Times New Roman"/>
        </w:rPr>
        <w:t xml:space="preserve">Pendekatan </w:t>
      </w:r>
      <w:r>
        <w:rPr>
          <w:rFonts w:ascii="Times New Roman" w:cs="Times New Roman" w:hAnsi="Times New Roman"/>
        </w:rPr>
        <w:t>k</w:t>
      </w:r>
      <w:r>
        <w:rPr>
          <w:rFonts w:ascii="Times New Roman" w:cs="Times New Roman" w:hAnsi="Times New Roman"/>
        </w:rPr>
        <w:t xml:space="preserve">onseptual </w:t>
      </w:r>
      <w:r>
        <w:rPr>
          <w:rFonts w:ascii="Times New Roman" w:cs="Times New Roman" w:hAnsi="Times New Roman"/>
          <w:i/>
          <w:iCs/>
        </w:rPr>
        <w:t>(Conceptual Approach)</w:t>
      </w:r>
    </w:p>
    <w:p>
      <w:pPr>
        <w:pStyle w:val="style179"/>
        <w:spacing w:lineRule="auto" w:line="276"/>
        <w:ind w:left="1276" w:firstLine="425"/>
        <w:jc w:val="both"/>
        <w:rPr>
          <w:rFonts w:ascii="Times New Roman" w:cs="Times New Roman" w:hAnsi="Times New Roman"/>
        </w:rPr>
      </w:pPr>
      <w:r>
        <w:rPr>
          <w:rFonts w:ascii="Times New Roman" w:cs="Times New Roman" w:hAnsi="Times New Roman"/>
        </w:rPr>
        <w:t>Pendekatan konseptual merupakan pendekatan dalam penelitian hukum untuk menga</w:t>
      </w:r>
      <w:r>
        <w:rPr>
          <w:rFonts w:ascii="Times New Roman" w:cs="Times New Roman" w:hAnsi="Times New Roman"/>
        </w:rPr>
        <w:t xml:space="preserve">nalisis </w:t>
      </w:r>
      <w:r>
        <w:rPr>
          <w:rFonts w:ascii="Times New Roman" w:cs="Times New Roman" w:hAnsi="Times New Roman"/>
        </w:rPr>
        <w:t>konsep-konsep relevan yang melatarbelakanginya dengan suatu permasalahan tertentu.</w:t>
      </w:r>
      <w:r>
        <w:rPr>
          <w:rStyle w:val="style38"/>
          <w:rFonts w:ascii="Times New Roman" w:cs="Times New Roman" w:hAnsi="Times New Roman"/>
        </w:rPr>
        <w:footnoteReference w:id="31"/>
      </w:r>
      <w:r>
        <w:rPr>
          <w:rFonts w:ascii="Times New Roman" w:cs="Times New Roman" w:hAnsi="Times New Roman"/>
        </w:rPr>
        <w:t xml:space="preserve"> </w:t>
      </w:r>
      <w:r>
        <w:rPr>
          <w:rFonts w:ascii="Times New Roman" w:cs="Times New Roman" w:hAnsi="Times New Roman"/>
        </w:rPr>
        <w:t>Pendekatan konseptual ini beranjak dari pandangan dan doktrin yang berkembang dalam ilmu hukum. Dengan mempelajari pandangan doktrin-doktrin di dalam ilmu hukum, peneliti akan menemukan ide-ide yang melahirkan, konsep-konsep hukum dan asas-asas hukum yang relevan dengan isu yang dihadapi.</w:t>
      </w:r>
      <w:r>
        <w:rPr>
          <w:rStyle w:val="style38"/>
          <w:rFonts w:ascii="Times New Roman" w:cs="Times New Roman" w:hAnsi="Times New Roman"/>
        </w:rPr>
        <w:footnoteReference w:id="32"/>
      </w:r>
    </w:p>
    <w:p>
      <w:pPr>
        <w:pStyle w:val="style179"/>
        <w:spacing w:lineRule="auto" w:line="276"/>
        <w:ind w:left="1276" w:firstLine="403"/>
        <w:jc w:val="both"/>
        <w:rPr>
          <w:rFonts w:ascii="Times New Roman" w:cs="Times New Roman" w:hAnsi="Times New Roman"/>
        </w:rPr>
      </w:pPr>
      <w:r>
        <w:rPr>
          <w:rFonts w:ascii="Times New Roman" w:cs="Times New Roman" w:hAnsi="Times New Roman"/>
        </w:rPr>
        <w:t>Jadi penulis disini menggunakan pendekatan konseptual</w:t>
      </w:r>
      <w:r>
        <w:rPr>
          <w:rFonts w:ascii="Times New Roman" w:cs="Times New Roman" w:hAnsi="Times New Roman"/>
        </w:rPr>
        <w:t xml:space="preserve"> </w:t>
      </w:r>
      <w:r>
        <w:rPr>
          <w:rFonts w:ascii="Times New Roman" w:cs="Times New Roman" w:hAnsi="Times New Roman"/>
        </w:rPr>
        <w:t>untuk mengkaji konsep hukum dan kriminologi terkait perdagangan minuman keras tanpa izin</w:t>
      </w:r>
      <w:r>
        <w:rPr>
          <w:rFonts w:ascii="Times New Roman" w:cs="Times New Roman" w:hAnsi="Times New Roman"/>
        </w:rPr>
        <w:t>, mengingat perdagangan miras masih menjadi penyakit sosial di masyarakat.</w:t>
      </w:r>
    </w:p>
    <w:p>
      <w:pPr>
        <w:pStyle w:val="style179"/>
        <w:numPr>
          <w:ilvl w:val="0"/>
          <w:numId w:val="9"/>
        </w:numPr>
        <w:spacing w:lineRule="auto" w:line="276"/>
        <w:ind w:left="851"/>
        <w:jc w:val="both"/>
        <w:rPr>
          <w:rFonts w:ascii="Times New Roman" w:cs="Times New Roman" w:hAnsi="Times New Roman"/>
        </w:rPr>
      </w:pPr>
      <w:r>
        <w:rPr>
          <w:rFonts w:ascii="Times New Roman" w:cs="Times New Roman" w:hAnsi="Times New Roman"/>
        </w:rPr>
        <w:t>Lokasi Penelitian</w:t>
      </w:r>
    </w:p>
    <w:p>
      <w:pPr>
        <w:pStyle w:val="style179"/>
        <w:spacing w:lineRule="auto" w:line="276"/>
        <w:ind w:left="851" w:firstLine="360"/>
        <w:jc w:val="both"/>
        <w:rPr>
          <w:rFonts w:ascii="Times New Roman" w:cs="Times New Roman" w:hAnsi="Times New Roman"/>
        </w:rPr>
      </w:pPr>
      <w:r>
        <w:rPr>
          <w:rFonts w:ascii="Times New Roman" w:cs="Times New Roman" w:hAnsi="Times New Roman"/>
        </w:rPr>
        <w:t xml:space="preserve">Lokasi penelitian yaitu tempat peneliti dalam melakukan penelitian untuk mendapatkan sebuah data yang diperlukan. Lokasi penelitian yang dilakukan penulis terletak di </w:t>
      </w:r>
      <w:r>
        <w:rPr>
          <w:rFonts w:ascii="Times New Roman" w:cs="Times New Roman" w:hAnsi="Times New Roman"/>
        </w:rPr>
        <w:t>wilayah hukum Polres Blora</w:t>
      </w:r>
      <w:r>
        <w:rPr>
          <w:rFonts w:ascii="Times New Roman" w:cs="Times New Roman" w:hAnsi="Times New Roman"/>
        </w:rPr>
        <w:t xml:space="preserve">. Penulis memilih lokasi penelitian ini dikarenakan </w:t>
      </w:r>
      <w:r>
        <w:rPr>
          <w:rFonts w:ascii="Times New Roman" w:cs="Times New Roman" w:hAnsi="Times New Roman"/>
        </w:rPr>
        <w:t xml:space="preserve">di wilayah hukum </w:t>
      </w:r>
      <w:r>
        <w:rPr>
          <w:rFonts w:ascii="Times New Roman" w:cs="Times New Roman" w:hAnsi="Times New Roman"/>
        </w:rPr>
        <w:t>P</w:t>
      </w:r>
      <w:r>
        <w:rPr>
          <w:rFonts w:ascii="Times New Roman" w:cs="Times New Roman" w:hAnsi="Times New Roman"/>
        </w:rPr>
        <w:t>olres</w:t>
      </w:r>
      <w:r>
        <w:rPr>
          <w:rFonts w:ascii="Times New Roman" w:cs="Times New Roman" w:hAnsi="Times New Roman"/>
        </w:rPr>
        <w:t xml:space="preserve"> B</w:t>
      </w:r>
      <w:r>
        <w:rPr>
          <w:rFonts w:ascii="Times New Roman" w:cs="Times New Roman" w:hAnsi="Times New Roman"/>
        </w:rPr>
        <w:t xml:space="preserve">lora </w:t>
      </w:r>
      <w:r>
        <w:rPr>
          <w:rFonts w:ascii="Times New Roman" w:cs="Times New Roman" w:hAnsi="Times New Roman"/>
        </w:rPr>
        <w:t>masih terdapat</w:t>
      </w:r>
      <w:r>
        <w:rPr>
          <w:rFonts w:ascii="Times New Roman" w:cs="Times New Roman" w:hAnsi="Times New Roman"/>
        </w:rPr>
        <w:t xml:space="preserve"> </w:t>
      </w:r>
      <w:r>
        <w:rPr>
          <w:rFonts w:ascii="Times New Roman" w:cs="Times New Roman" w:hAnsi="Times New Roman"/>
        </w:rPr>
        <w:t>permasalahan mengenai</w:t>
      </w:r>
      <w:r>
        <w:rPr>
          <w:rFonts w:ascii="Times New Roman" w:cs="Times New Roman" w:hAnsi="Times New Roman"/>
        </w:rPr>
        <w:t xml:space="preserve"> kasus tindak pidana</w:t>
      </w:r>
      <w:r>
        <w:rPr>
          <w:rFonts w:ascii="Times New Roman" w:cs="Times New Roman" w:hAnsi="Times New Roman"/>
        </w:rPr>
        <w:t xml:space="preserve"> penjualan minuman </w:t>
      </w:r>
      <w:r>
        <w:rPr>
          <w:rFonts w:ascii="Times New Roman" w:cs="Times New Roman" w:hAnsi="Times New Roman"/>
        </w:rPr>
        <w:t>keras</w:t>
      </w:r>
      <w:r>
        <w:rPr>
          <w:rFonts w:ascii="Times New Roman" w:cs="Times New Roman" w:hAnsi="Times New Roman"/>
        </w:rPr>
        <w:t xml:space="preserve"> yang</w:t>
      </w:r>
      <w:r>
        <w:rPr>
          <w:rFonts w:ascii="Times New Roman" w:cs="Times New Roman" w:hAnsi="Times New Roman"/>
        </w:rPr>
        <w:t xml:space="preserve"> meningkat setiap tahunnya dan</w:t>
      </w:r>
      <w:r>
        <w:rPr>
          <w:rFonts w:ascii="Times New Roman" w:cs="Times New Roman" w:hAnsi="Times New Roman"/>
        </w:rPr>
        <w:t xml:space="preserve"> menimbulkan dampak buruk </w:t>
      </w:r>
      <w:r>
        <w:rPr>
          <w:rFonts w:ascii="Times New Roman" w:cs="Times New Roman" w:hAnsi="Times New Roman"/>
        </w:rPr>
        <w:t xml:space="preserve"> pada </w:t>
      </w:r>
      <w:r>
        <w:rPr>
          <w:rFonts w:ascii="Times New Roman" w:cs="Times New Roman" w:hAnsi="Times New Roman"/>
        </w:rPr>
        <w:t>masyarakat.</w:t>
      </w:r>
    </w:p>
    <w:p>
      <w:pPr>
        <w:pStyle w:val="style179"/>
        <w:numPr>
          <w:ilvl w:val="0"/>
          <w:numId w:val="9"/>
        </w:numPr>
        <w:spacing w:lineRule="auto" w:line="276"/>
        <w:ind w:left="851"/>
        <w:jc w:val="both"/>
        <w:rPr>
          <w:rFonts w:ascii="Times New Roman" w:cs="Times New Roman" w:hAnsi="Times New Roman"/>
        </w:rPr>
      </w:pPr>
      <w:r>
        <w:rPr>
          <w:rFonts w:ascii="Times New Roman" w:cs="Times New Roman" w:hAnsi="Times New Roman"/>
        </w:rPr>
        <w:t>Sumber Data</w:t>
      </w:r>
    </w:p>
    <w:p>
      <w:pPr>
        <w:pStyle w:val="style179"/>
        <w:spacing w:lineRule="auto" w:line="276"/>
        <w:ind w:left="851" w:firstLine="360"/>
        <w:jc w:val="both"/>
        <w:rPr>
          <w:rFonts w:ascii="Times New Roman" w:cs="Times New Roman" w:hAnsi="Times New Roman"/>
        </w:rPr>
      </w:pPr>
      <w:r>
        <w:rPr>
          <w:rFonts w:ascii="Times New Roman" w:cs="Times New Roman" w:hAnsi="Times New Roman"/>
        </w:rPr>
        <w:t xml:space="preserve">Sumber data merupakan sumber </w:t>
      </w:r>
      <w:r>
        <w:rPr>
          <w:rFonts w:ascii="Times New Roman" w:cs="Times New Roman" w:hAnsi="Times New Roman"/>
        </w:rPr>
        <w:t>dari</w:t>
      </w:r>
      <w:r>
        <w:rPr>
          <w:rFonts w:ascii="Times New Roman" w:cs="Times New Roman" w:hAnsi="Times New Roman"/>
        </w:rPr>
        <w:t xml:space="preserve"> </w:t>
      </w:r>
      <w:r>
        <w:rPr>
          <w:rFonts w:ascii="Times New Roman" w:cs="Times New Roman" w:hAnsi="Times New Roman"/>
        </w:rPr>
        <w:t xml:space="preserve">mana data didapatkan </w:t>
      </w:r>
      <w:r>
        <w:rPr>
          <w:rFonts w:ascii="Times New Roman" w:cs="Times New Roman" w:hAnsi="Times New Roman"/>
        </w:rPr>
        <w:t xml:space="preserve">yang </w:t>
      </w:r>
      <w:r>
        <w:rPr>
          <w:rFonts w:ascii="Times New Roman" w:cs="Times New Roman" w:hAnsi="Times New Roman"/>
        </w:rPr>
        <w:t xml:space="preserve">dijadikan untuk </w:t>
      </w:r>
      <w:r>
        <w:rPr>
          <w:rFonts w:ascii="Times New Roman" w:cs="Times New Roman" w:hAnsi="Times New Roman"/>
        </w:rPr>
        <w:t>menganalisis</w:t>
      </w:r>
      <w:r>
        <w:rPr>
          <w:rFonts w:ascii="Times New Roman" w:cs="Times New Roman" w:hAnsi="Times New Roman"/>
        </w:rPr>
        <w:t>.</w:t>
      </w:r>
      <w:r>
        <w:rPr>
          <w:rFonts w:ascii="Times New Roman" w:cs="Times New Roman" w:hAnsi="Times New Roman"/>
        </w:rPr>
        <w:t xml:space="preserve"> Sumber data dikelompokkan menjadi 2 kategori yakni sumber data primer dan sekunder.</w:t>
      </w:r>
    </w:p>
    <w:p>
      <w:pPr>
        <w:pStyle w:val="style179"/>
        <w:numPr>
          <w:ilvl w:val="0"/>
          <w:numId w:val="11"/>
        </w:numPr>
        <w:spacing w:lineRule="auto" w:line="276"/>
        <w:ind w:left="1276"/>
        <w:jc w:val="both"/>
        <w:rPr>
          <w:rFonts w:ascii="Times New Roman" w:cs="Times New Roman" w:hAnsi="Times New Roman"/>
        </w:rPr>
      </w:pPr>
      <w:r>
        <w:rPr>
          <w:rFonts w:ascii="Times New Roman" w:cs="Times New Roman" w:hAnsi="Times New Roman"/>
        </w:rPr>
        <w:t>Data Primer</w:t>
      </w:r>
    </w:p>
    <w:p>
      <w:pPr>
        <w:pStyle w:val="style179"/>
        <w:spacing w:lineRule="auto" w:line="276"/>
        <w:ind w:left="1276" w:firstLine="403"/>
        <w:jc w:val="both"/>
        <w:rPr>
          <w:rFonts w:ascii="Times New Roman" w:cs="Times New Roman" w:hAnsi="Times New Roman"/>
        </w:rPr>
      </w:pPr>
      <w:r>
        <w:rPr>
          <w:rFonts w:ascii="Times New Roman" w:cs="Times New Roman" w:hAnsi="Times New Roman"/>
        </w:rPr>
        <w:t xml:space="preserve">Data primer merupakan data yang merujuk pada informasi yang diperoleh secara langsung dari sumbernya atau sumber asli tanpa melalui perantara pihak lain (didapatkan secara langsung dari objek yang bersangkutan) yang dikumpulkan, kemudian diolah sendiri.  Penelitian ini menggunakan data primer yang diperoleh dari lapangan yakni data kasus dari Polres Blora.  Penelitian ini dilakukan melalui wawancara secara langsung dengan </w:t>
      </w:r>
      <w:r>
        <w:rPr>
          <w:rFonts w:ascii="Times New Roman" w:cs="Times New Roman" w:hAnsi="Times New Roman"/>
        </w:rPr>
        <w:t>Kepolisian R</w:t>
      </w:r>
      <w:r>
        <w:rPr>
          <w:rFonts w:ascii="Times New Roman" w:cs="Times New Roman" w:hAnsi="Times New Roman"/>
        </w:rPr>
        <w:t>esor Blora</w:t>
      </w:r>
      <w:r>
        <w:rPr>
          <w:rFonts w:ascii="Times New Roman" w:cs="Times New Roman" w:hAnsi="Times New Roman"/>
        </w:rPr>
        <w:t xml:space="preserve"> yaitu Kanit/Banit </w:t>
      </w:r>
      <w:r>
        <w:rPr>
          <w:rFonts w:ascii="Times New Roman" w:cs="Times New Roman" w:hAnsi="Times New Roman"/>
        </w:rPr>
        <w:t>Satreskrim Polres Blora</w:t>
      </w:r>
      <w:r>
        <w:rPr>
          <w:rFonts w:ascii="Times New Roman" w:cs="Times New Roman" w:hAnsi="Times New Roman"/>
        </w:rPr>
        <w:t xml:space="preserve">, </w:t>
      </w:r>
      <w:r>
        <w:rPr>
          <w:rFonts w:ascii="Times New Roman" w:cs="Times New Roman" w:hAnsi="Times New Roman"/>
        </w:rPr>
        <w:t xml:space="preserve">pelaku </w:t>
      </w:r>
      <w:r>
        <w:rPr>
          <w:rFonts w:ascii="Times New Roman" w:cs="Times New Roman" w:hAnsi="Times New Roman"/>
        </w:rPr>
        <w:t>perdagangan minuman keras tanpa izin</w:t>
      </w:r>
      <w:r>
        <w:rPr>
          <w:rFonts w:ascii="Times New Roman" w:cs="Times New Roman" w:hAnsi="Times New Roman"/>
        </w:rPr>
        <w:t>, dan masyarakat</w:t>
      </w:r>
      <w:r>
        <w:rPr>
          <w:rFonts w:ascii="Times New Roman" w:cs="Times New Roman" w:hAnsi="Times New Roman"/>
        </w:rPr>
        <w:t>.</w:t>
      </w:r>
    </w:p>
    <w:p>
      <w:pPr>
        <w:pStyle w:val="style179"/>
        <w:numPr>
          <w:ilvl w:val="0"/>
          <w:numId w:val="11"/>
        </w:numPr>
        <w:spacing w:lineRule="auto" w:line="276"/>
        <w:ind w:left="1276"/>
        <w:jc w:val="both"/>
        <w:rPr>
          <w:rFonts w:ascii="Times New Roman" w:cs="Times New Roman" w:hAnsi="Times New Roman"/>
        </w:rPr>
      </w:pPr>
      <w:r>
        <w:rPr>
          <w:rFonts w:ascii="Times New Roman" w:cs="Times New Roman" w:hAnsi="Times New Roman"/>
        </w:rPr>
        <w:t>Data Sekunder</w:t>
      </w:r>
      <w:bookmarkStart w:id="41" w:name="_Hlk180379329"/>
    </w:p>
    <w:p>
      <w:pPr>
        <w:pStyle w:val="style179"/>
        <w:spacing w:lineRule="auto" w:line="276"/>
        <w:ind w:left="1276" w:firstLine="403"/>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Data sekunder merupakan data yang merujuk pada informasi yang diperoleh tidak langsung dari sumbernya. Data sekunder didapatkan melalui penelaah kepustakaan atau penelaahan terhadap berbagai literatur seperti buku, dokumen, jurnal, arsip, Perundang-undangan ataupun Peraturan Daerah.</w:t>
      </w:r>
      <w:r>
        <w:rPr>
          <w:rStyle w:val="style38"/>
          <w:rFonts w:ascii="Times New Roman" w:cs="Times New Roman" w:hAnsi="Times New Roman"/>
          <w:kern w:val="0"/>
          <w14:ligatures xmlns:w14="http://schemas.microsoft.com/office/word/2010/wordml" w14:val="none"/>
        </w:rPr>
        <w:footnoteReference w:id="33"/>
      </w:r>
      <w:r>
        <w:rPr>
          <w:rFonts w:ascii="Times New Roman" w:cs="Times New Roman" w:hAnsi="Times New Roman"/>
          <w:kern w:val="0"/>
          <w14:ligatures xmlns:w14="http://schemas.microsoft.com/office/word/2010/wordml" w14:val="none"/>
        </w:rPr>
        <w:t xml:space="preserve"> Data sekunder yang didapatkan oleh penulis dalam penelitian ini berasal dari arsip, laporan data kepolisian, berita, serta dokumen lain yang bersangkutan. </w:t>
      </w:r>
    </w:p>
    <w:p>
      <w:pPr>
        <w:pStyle w:val="style179"/>
        <w:spacing w:lineRule="auto" w:line="276"/>
        <w:ind w:left="851" w:firstLine="403"/>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Selain, sumber data primer dan sekunder terdapat  bahan hukum, diantaranya:</w:t>
      </w:r>
    </w:p>
    <w:p>
      <w:pPr>
        <w:pStyle w:val="style179"/>
        <w:numPr>
          <w:ilvl w:val="0"/>
          <w:numId w:val="12"/>
        </w:numPr>
        <w:spacing w:lineRule="auto" w:line="276"/>
        <w:ind w:left="1276"/>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Bahan Hukum Primer</w:t>
      </w:r>
    </w:p>
    <w:p>
      <w:pPr>
        <w:pStyle w:val="style179"/>
        <w:spacing w:lineRule="auto" w:line="276"/>
        <w:ind w:left="1276" w:firstLine="403"/>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Bahan hukum primer ialah tipe bahan hukum yang diakui sebagai memiliki keabsahan hukum dan otoritas yang ditetapkan oleh suatu cabang kekuasaan pemerintah. Hal ini meliputi peraturan undang-undang, putusan pengadilan, dan dokumen resmi yang berisikan peraturan hukum.</w:t>
      </w:r>
      <w:r>
        <w:rPr>
          <w:rStyle w:val="style38"/>
          <w:rFonts w:ascii="Times New Roman" w:cs="Times New Roman" w:hAnsi="Times New Roman"/>
          <w:kern w:val="0"/>
          <w14:ligatures xmlns:w14="http://schemas.microsoft.com/office/word/2010/wordml" w14:val="none"/>
        </w:rPr>
        <w:footnoteReference w:id="34"/>
      </w:r>
      <w:r>
        <w:rPr>
          <w:rFonts w:ascii="Times New Roman" w:cs="Times New Roman" w:hAnsi="Times New Roman"/>
          <w:kern w:val="0"/>
          <w14:ligatures xmlns:w14="http://schemas.microsoft.com/office/word/2010/wordml" w14:val="none"/>
        </w:rPr>
        <w:t xml:space="preserve"> Adapun bahan hukum primer dalam penelitian ini </w:t>
      </w:r>
      <w:r>
        <w:rPr>
          <w:rFonts w:ascii="Times New Roman" w:cs="Times New Roman" w:hAnsi="Times New Roman"/>
          <w:kern w:val="0"/>
          <w14:ligatures xmlns:w14="http://schemas.microsoft.com/office/word/2010/wordml" w14:val="none"/>
        </w:rPr>
        <w:t>men</w:t>
      </w:r>
      <w:r>
        <w:rPr>
          <w:rFonts w:ascii="Times New Roman" w:cs="Times New Roman" w:hAnsi="Times New Roman"/>
          <w:kern w:val="0"/>
          <w14:ligatures xmlns:w14="http://schemas.microsoft.com/office/word/2010/wordml" w14:val="none"/>
        </w:rPr>
        <w:t xml:space="preserve">cakup Peraturan Undang-Undang yaitu Kitab Undang-Undang Hukum Pidana (KUHP), dan Peraturan Daerah Kabupaten Blora Nomor 8 </w:t>
      </w:r>
      <w:r>
        <w:rPr>
          <w:rFonts w:ascii="Times New Roman" w:cs="Times New Roman" w:hAnsi="Times New Roman"/>
          <w:kern w:val="0"/>
          <w14:ligatures xmlns:w14="http://schemas.microsoft.com/office/word/2010/wordml" w14:val="none"/>
        </w:rPr>
        <w:t>T</w:t>
      </w:r>
      <w:r>
        <w:rPr>
          <w:rFonts w:ascii="Times New Roman" w:cs="Times New Roman" w:hAnsi="Times New Roman"/>
          <w:kern w:val="0"/>
          <w14:ligatures xmlns:w14="http://schemas.microsoft.com/office/word/2010/wordml" w14:val="none"/>
        </w:rPr>
        <w:t>ahun 2017 tentang</w:t>
      </w:r>
      <w:r>
        <w:rPr>
          <w:rFonts w:ascii="Times New Roman" w:cs="Times New Roman" w:hAnsi="Times New Roman"/>
          <w:kern w:val="0"/>
          <w14:ligatures xmlns:w14="http://schemas.microsoft.com/office/word/2010/wordml" w14:val="none"/>
        </w:rPr>
        <w:t xml:space="preserve"> P</w:t>
      </w:r>
      <w:r>
        <w:rPr>
          <w:rFonts w:ascii="Times New Roman" w:cs="Times New Roman" w:hAnsi="Times New Roman"/>
          <w:kern w:val="0"/>
          <w14:ligatures xmlns:w14="http://schemas.microsoft.com/office/word/2010/wordml" w14:val="none"/>
        </w:rPr>
        <w:t>erubahan atas</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Peraturan</w:t>
      </w:r>
      <w:r>
        <w:rPr>
          <w:rFonts w:ascii="Times New Roman" w:cs="Times New Roman" w:hAnsi="Times New Roman"/>
          <w:kern w:val="0"/>
          <w14:ligatures xmlns:w14="http://schemas.microsoft.com/office/word/2010/wordml" w14:val="none"/>
        </w:rPr>
        <w:t xml:space="preserve"> D</w:t>
      </w:r>
      <w:r>
        <w:rPr>
          <w:rFonts w:ascii="Times New Roman" w:cs="Times New Roman" w:hAnsi="Times New Roman"/>
          <w:kern w:val="0"/>
          <w14:ligatures xmlns:w14="http://schemas.microsoft.com/office/word/2010/wordml" w14:val="none"/>
        </w:rPr>
        <w:t xml:space="preserve">aerah </w:t>
      </w:r>
      <w:r>
        <w:rPr>
          <w:rFonts w:ascii="Times New Roman" w:cs="Times New Roman" w:hAnsi="Times New Roman"/>
          <w:kern w:val="0"/>
          <w14:ligatures xmlns:w14="http://schemas.microsoft.com/office/word/2010/wordml" w14:val="none"/>
        </w:rPr>
        <w:t>K</w:t>
      </w:r>
      <w:r>
        <w:rPr>
          <w:rFonts w:ascii="Times New Roman" w:cs="Times New Roman" w:hAnsi="Times New Roman"/>
          <w:kern w:val="0"/>
          <w14:ligatures xmlns:w14="http://schemas.microsoft.com/office/word/2010/wordml" w14:val="none"/>
        </w:rPr>
        <w:t xml:space="preserve">abupaten </w:t>
      </w:r>
      <w:r>
        <w:rPr>
          <w:rFonts w:ascii="Times New Roman" w:cs="Times New Roman" w:hAnsi="Times New Roman"/>
          <w:kern w:val="0"/>
          <w14:ligatures xmlns:w14="http://schemas.microsoft.com/office/word/2010/wordml" w14:val="none"/>
        </w:rPr>
        <w:t>Blora</w:t>
      </w:r>
      <w:r>
        <w:rPr>
          <w:rFonts w:ascii="Times New Roman" w:cs="Times New Roman" w:hAnsi="Times New Roman"/>
          <w:kern w:val="0"/>
          <w14:ligatures xmlns:w14="http://schemas.microsoft.com/office/word/2010/wordml" w14:val="none"/>
        </w:rPr>
        <w:t xml:space="preserve"> N</w:t>
      </w:r>
      <w:r>
        <w:rPr>
          <w:rFonts w:ascii="Times New Roman" w:cs="Times New Roman" w:hAnsi="Times New Roman"/>
          <w:kern w:val="0"/>
          <w14:ligatures xmlns:w14="http://schemas.microsoft.com/office/word/2010/wordml" w14:val="none"/>
        </w:rPr>
        <w:t xml:space="preserve">omor </w:t>
      </w:r>
      <w:r>
        <w:rPr>
          <w:rFonts w:ascii="Times New Roman" w:cs="Times New Roman" w:hAnsi="Times New Roman"/>
          <w:kern w:val="0"/>
          <w14:ligatures xmlns:w14="http://schemas.microsoft.com/office/word/2010/wordml" w14:val="none"/>
        </w:rPr>
        <w:t xml:space="preserve"> 7 </w:t>
      </w:r>
      <w:r>
        <w:rPr>
          <w:rFonts w:ascii="Times New Roman" w:cs="Times New Roman" w:hAnsi="Times New Roman"/>
          <w:kern w:val="0"/>
          <w14:ligatures xmlns:w14="http://schemas.microsoft.com/office/word/2010/wordml" w14:val="none"/>
        </w:rPr>
        <w:t>T</w:t>
      </w:r>
      <w:r>
        <w:rPr>
          <w:rFonts w:ascii="Times New Roman" w:cs="Times New Roman" w:hAnsi="Times New Roman"/>
          <w:kern w:val="0"/>
          <w14:ligatures xmlns:w14="http://schemas.microsoft.com/office/word/2010/wordml" w14:val="none"/>
        </w:rPr>
        <w:t>ahun 2015 tenta</w:t>
      </w:r>
      <w:r>
        <w:rPr>
          <w:rFonts w:ascii="Times New Roman" w:cs="Times New Roman" w:hAnsi="Times New Roman"/>
          <w:kern w:val="0"/>
          <w14:ligatures xmlns:w14="http://schemas.microsoft.com/office/word/2010/wordml" w14:val="none"/>
        </w:rPr>
        <w:t>ng P</w:t>
      </w:r>
      <w:r>
        <w:rPr>
          <w:rFonts w:ascii="Times New Roman" w:cs="Times New Roman" w:hAnsi="Times New Roman"/>
          <w:kern w:val="0"/>
          <w14:ligatures xmlns:w14="http://schemas.microsoft.com/office/word/2010/wordml" w14:val="none"/>
        </w:rPr>
        <w:t>engendalian dan</w:t>
      </w:r>
      <w:r>
        <w:rPr>
          <w:rFonts w:ascii="Times New Roman" w:cs="Times New Roman" w:hAnsi="Times New Roman"/>
          <w:kern w:val="0"/>
          <w14:ligatures xmlns:w14="http://schemas.microsoft.com/office/word/2010/wordml" w14:val="none"/>
        </w:rPr>
        <w:t xml:space="preserve"> P</w:t>
      </w:r>
      <w:r>
        <w:rPr>
          <w:rFonts w:ascii="Times New Roman" w:cs="Times New Roman" w:hAnsi="Times New Roman"/>
          <w:kern w:val="0"/>
          <w14:ligatures xmlns:w14="http://schemas.microsoft.com/office/word/2010/wordml" w14:val="none"/>
        </w:rPr>
        <w:t xml:space="preserve">engawasan </w:t>
      </w:r>
      <w:r>
        <w:rPr>
          <w:rFonts w:ascii="Times New Roman" w:cs="Times New Roman" w:hAnsi="Times New Roman"/>
          <w:kern w:val="0"/>
          <w14:ligatures xmlns:w14="http://schemas.microsoft.com/office/word/2010/wordml" w14:val="none"/>
        </w:rPr>
        <w:t>M</w:t>
      </w:r>
      <w:r>
        <w:rPr>
          <w:rFonts w:ascii="Times New Roman" w:cs="Times New Roman" w:hAnsi="Times New Roman"/>
          <w:kern w:val="0"/>
          <w14:ligatures xmlns:w14="http://schemas.microsoft.com/office/word/2010/wordml" w14:val="none"/>
        </w:rPr>
        <w:t>inuman</w:t>
      </w:r>
      <w:r>
        <w:rPr>
          <w:rFonts w:ascii="Times New Roman" w:cs="Times New Roman" w:hAnsi="Times New Roman"/>
          <w:kern w:val="0"/>
          <w14:ligatures xmlns:w14="http://schemas.microsoft.com/office/word/2010/wordml" w14:val="none"/>
        </w:rPr>
        <w:t xml:space="preserve"> B</w:t>
      </w:r>
      <w:r>
        <w:rPr>
          <w:rFonts w:ascii="Times New Roman" w:cs="Times New Roman" w:hAnsi="Times New Roman"/>
          <w:kern w:val="0"/>
          <w14:ligatures xmlns:w14="http://schemas.microsoft.com/office/word/2010/wordml" w14:val="none"/>
        </w:rPr>
        <w:t>eralkohol.</w:t>
      </w:r>
    </w:p>
    <w:p>
      <w:pPr>
        <w:pStyle w:val="style179"/>
        <w:numPr>
          <w:ilvl w:val="0"/>
          <w:numId w:val="12"/>
        </w:numPr>
        <w:spacing w:lineRule="auto" w:line="276"/>
        <w:ind w:left="1276"/>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Bahan Hukum Sekunder</w:t>
      </w:r>
    </w:p>
    <w:p>
      <w:pPr>
        <w:pStyle w:val="style179"/>
        <w:spacing w:lineRule="auto" w:line="276"/>
        <w:ind w:left="1276" w:firstLine="403"/>
        <w:jc w:val="both"/>
        <w:rPr>
          <w:rFonts w:ascii="Times New Roman" w:cs="Times New Roman" w:hAnsi="Times New Roman"/>
        </w:rPr>
      </w:pPr>
      <w:r>
        <w:rPr>
          <w:rFonts w:ascii="Times New Roman" w:cs="Times New Roman" w:hAnsi="Times New Roman"/>
        </w:rPr>
        <w:t>Bahan hukum sekunder adalah jenis bahan hukum yang tidak termasuk dalam kategori bahan hukum primer atau bahan hukum yang termasuk segala karya ilmiah hukum.</w:t>
      </w:r>
      <w:r>
        <w:rPr>
          <w:rStyle w:val="style38"/>
          <w:rFonts w:ascii="Times New Roman" w:cs="Times New Roman" w:hAnsi="Times New Roman"/>
        </w:rPr>
        <w:footnoteReference w:id="35"/>
      </w:r>
      <w:r>
        <w:rPr>
          <w:rFonts w:ascii="Times New Roman" w:cs="Times New Roman" w:hAnsi="Times New Roman"/>
        </w:rPr>
        <w:t xml:space="preserve"> Adapun bahan hukum sekunder ini bahan hukum yang sudah dikelola orang lain dan digunakan untuk memberikan penjelasan mengenai bahan hukum primer. Ragam bahan hukum sekunder, seperti buku, jurnal, artikel, dan penelitian terdahulu (skripsi), dipertimbangkan untuk mencakup aspek-aspek hukum yang relevan.</w:t>
      </w:r>
    </w:p>
    <w:p>
      <w:pPr>
        <w:pStyle w:val="style179"/>
        <w:numPr>
          <w:ilvl w:val="0"/>
          <w:numId w:val="9"/>
        </w:numPr>
        <w:spacing w:lineRule="auto" w:line="276"/>
        <w:ind w:left="851"/>
        <w:jc w:val="both"/>
        <w:rPr>
          <w:rFonts w:ascii="Times New Roman" w:cs="Times New Roman" w:hAnsi="Times New Roman"/>
        </w:rPr>
      </w:pPr>
      <w:r>
        <w:rPr>
          <w:rFonts w:ascii="Times New Roman" w:cs="Times New Roman" w:hAnsi="Times New Roman"/>
        </w:rPr>
        <w:t>Teknik Pengumpulan Data</w:t>
      </w:r>
    </w:p>
    <w:p>
      <w:pPr>
        <w:pStyle w:val="style179"/>
        <w:spacing w:lineRule="auto" w:line="276"/>
        <w:ind w:left="851" w:firstLine="425"/>
        <w:jc w:val="both"/>
        <w:rPr>
          <w:rFonts w:ascii="Times New Roman" w:cs="Times New Roman" w:hAnsi="Times New Roman"/>
        </w:rPr>
      </w:pPr>
      <w:r>
        <w:rPr>
          <w:rFonts w:ascii="Times New Roman" w:cs="Times New Roman" w:hAnsi="Times New Roman"/>
        </w:rPr>
        <w:t>Teknik pengumpulan data merupakan suatu langkah yang diambil peneliti untuk memperoleh beragam data yang esensial. Dengan menjelajahi lebih dalam, penulis dapat mengidentifikasi berbagai metode yang digunakan dalam proses perolehan informasi. Adapun teknik mengumpulkan data yang dipakai penulis yaitu:</w:t>
      </w:r>
    </w:p>
    <w:p>
      <w:pPr>
        <w:pStyle w:val="style179"/>
        <w:numPr>
          <w:ilvl w:val="0"/>
          <w:numId w:val="13"/>
        </w:numPr>
        <w:spacing w:lineRule="auto" w:line="276"/>
        <w:ind w:left="1276"/>
        <w:jc w:val="both"/>
        <w:rPr>
          <w:rFonts w:ascii="Times New Roman" w:cs="Times New Roman" w:hAnsi="Times New Roman"/>
        </w:rPr>
      </w:pPr>
      <w:r>
        <w:rPr>
          <w:rFonts w:ascii="Times New Roman" w:cs="Times New Roman" w:hAnsi="Times New Roman"/>
        </w:rPr>
        <w:t>Wawancara</w:t>
      </w:r>
    </w:p>
    <w:p>
      <w:pPr>
        <w:pStyle w:val="style179"/>
        <w:spacing w:lineRule="auto" w:line="276"/>
        <w:ind w:left="1276" w:firstLine="403"/>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Wawancara adalah suatu proses interaksi tanya jawab yang terjadi langsung </w:t>
      </w:r>
      <w:r>
        <w:rPr>
          <w:rFonts w:ascii="Times New Roman" w:cs="Times New Roman" w:hAnsi="Times New Roman"/>
          <w:kern w:val="0"/>
          <w14:ligatures xmlns:w14="http://schemas.microsoft.com/office/word/2010/wordml" w14:val="none"/>
        </w:rPr>
        <w:t>antara</w:t>
      </w:r>
      <w:r>
        <w:rPr>
          <w:rFonts w:ascii="Times New Roman" w:cs="Times New Roman" w:hAnsi="Times New Roman"/>
          <w:kern w:val="0"/>
          <w14:ligatures xmlns:w14="http://schemas.microsoft.com/office/word/2010/wordml" w14:val="none"/>
        </w:rPr>
        <w:t xml:space="preserve"> peneliti dan partisipan, narasumber, atau responden, dengan tujuan memperoleh sebuah informasi.</w:t>
      </w:r>
      <w:r>
        <w:rPr>
          <w:rStyle w:val="style38"/>
          <w:rFonts w:ascii="Times New Roman" w:cs="Times New Roman" w:hAnsi="Times New Roman"/>
          <w:kern w:val="0"/>
          <w14:ligatures xmlns:w14="http://schemas.microsoft.com/office/word/2010/wordml" w14:val="none"/>
        </w:rPr>
        <w:footnoteReference w:id="36"/>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 xml:space="preserve">Dalam konteks ini, wawancara yang dilakukan penulis yaitu wawancara dengan Kepolisian Resor Blora, dan masyarakat atau pihak yang terkait dalam </w:t>
      </w:r>
      <w:r>
        <w:rPr>
          <w:rFonts w:ascii="Times New Roman" w:cs="Times New Roman" w:hAnsi="Times New Roman"/>
          <w:kern w:val="0"/>
          <w14:ligatures xmlns:w14="http://schemas.microsoft.com/office/word/2010/wordml" w14:val="none"/>
        </w:rPr>
        <w:t xml:space="preserve">penjualan minuman keras. Penulis melakukan wawancara dengan mengacu pada kumpulan pertanyaan yang telah disusun dalam panduan wawancara. Dengan melakukan sebuah wawancara, disini penulis bisa memperoleh suatu informasi dan kevalidan sebuah data. </w:t>
      </w:r>
    </w:p>
    <w:p>
      <w:pPr>
        <w:pStyle w:val="style179"/>
        <w:numPr>
          <w:ilvl w:val="0"/>
          <w:numId w:val="13"/>
        </w:numPr>
        <w:spacing w:lineRule="auto" w:line="276"/>
        <w:ind w:left="1276"/>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Dokumentasi</w:t>
      </w:r>
    </w:p>
    <w:p>
      <w:pPr>
        <w:pStyle w:val="style179"/>
        <w:spacing w:lineRule="auto" w:line="276"/>
        <w:ind w:left="1276" w:firstLine="403"/>
        <w:jc w:val="both"/>
        <w:rPr>
          <w:rFonts w:ascii="Times New Roman" w:cs="Times New Roman" w:hAnsi="Times New Roman"/>
        </w:rPr>
      </w:pPr>
      <w:r>
        <w:rPr>
          <w:rFonts w:ascii="Times New Roman" w:cs="Times New Roman" w:hAnsi="Times New Roman"/>
        </w:rPr>
        <w:t>Teknik dokumenta</w:t>
      </w:r>
      <w:r>
        <w:rPr>
          <w:rFonts w:ascii="Times New Roman" w:cs="Times New Roman" w:hAnsi="Times New Roman"/>
        </w:rPr>
        <w:t xml:space="preserve">si </w:t>
      </w:r>
      <w:r>
        <w:rPr>
          <w:rFonts w:ascii="Times New Roman" w:cs="Times New Roman" w:hAnsi="Times New Roman"/>
        </w:rPr>
        <w:t>merupakan teknik pengumpulan data melalui berkas-berkas atau data-data nyata yang berasal dari buku, tran</w:t>
      </w:r>
      <w:r>
        <w:rPr>
          <w:rFonts w:ascii="Times New Roman" w:cs="Times New Roman" w:hAnsi="Times New Roman"/>
        </w:rPr>
        <w:t>skr</w:t>
      </w:r>
      <w:r>
        <w:rPr>
          <w:rFonts w:ascii="Times New Roman" w:cs="Times New Roman" w:hAnsi="Times New Roman"/>
        </w:rPr>
        <w:t>ip, arsip, laporan, catatan dan sebagainya.</w:t>
      </w:r>
      <w:r>
        <w:rPr>
          <w:rStyle w:val="style38"/>
          <w:rFonts w:ascii="Times New Roman" w:cs="Times New Roman" w:hAnsi="Times New Roman"/>
        </w:rPr>
        <w:footnoteReference w:id="37"/>
      </w:r>
      <w:r>
        <w:rPr>
          <w:rFonts w:ascii="Times New Roman" w:cs="Times New Roman" w:hAnsi="Times New Roman"/>
        </w:rPr>
        <w:t xml:space="preserve"> </w:t>
      </w:r>
      <w:r>
        <w:rPr>
          <w:rFonts w:ascii="Times New Roman" w:cs="Times New Roman" w:hAnsi="Times New Roman"/>
        </w:rPr>
        <w:t xml:space="preserve">Dalam penelitian ini data yang didapatkan melalui dokumen </w:t>
      </w:r>
      <w:bookmarkStart w:id="42" w:name="_Hlk151240129"/>
      <w:r>
        <w:rPr>
          <w:rFonts w:ascii="Times New Roman" w:cs="Times New Roman" w:hAnsi="Times New Roman"/>
        </w:rPr>
        <w:t xml:space="preserve">baik yang terdapat dalam laporan data kepolisian, berita, </w:t>
      </w:r>
      <w:r>
        <w:rPr>
          <w:rFonts w:ascii="Times New Roman" w:cs="Times New Roman" w:hAnsi="Times New Roman"/>
        </w:rPr>
        <w:t xml:space="preserve">buku, </w:t>
      </w:r>
      <w:r>
        <w:rPr>
          <w:rFonts w:ascii="Times New Roman" w:cs="Times New Roman" w:hAnsi="Times New Roman"/>
        </w:rPr>
        <w:t xml:space="preserve">jurnal, maupun yang terdapat di dokumen lain. Dokumen tersebut mencakup </w:t>
      </w:r>
      <w:bookmarkStart w:id="43" w:name="_Hlk180381303"/>
      <w:r>
        <w:rPr>
          <w:rFonts w:ascii="Times New Roman" w:cs="Times New Roman" w:hAnsi="Times New Roman"/>
        </w:rPr>
        <w:t xml:space="preserve">data jumlah kasus penjualan minuman beralkohol tanpa izin di wilayah hukum </w:t>
      </w:r>
      <w:r>
        <w:rPr>
          <w:rFonts w:ascii="Times New Roman" w:cs="Times New Roman" w:hAnsi="Times New Roman"/>
        </w:rPr>
        <w:t>P</w:t>
      </w:r>
      <w:r>
        <w:rPr>
          <w:rFonts w:ascii="Times New Roman" w:cs="Times New Roman" w:hAnsi="Times New Roman"/>
        </w:rPr>
        <w:t>olres Blora tahun 2022-2024</w:t>
      </w:r>
      <w:bookmarkEnd w:id="42"/>
      <w:bookmarkEnd w:id="43"/>
      <w:r>
        <w:rPr>
          <w:rFonts w:ascii="Times New Roman" w:cs="Times New Roman" w:hAnsi="Times New Roman"/>
        </w:rPr>
        <w:t>.</w:t>
      </w:r>
    </w:p>
    <w:p>
      <w:pPr>
        <w:pStyle w:val="style179"/>
        <w:numPr>
          <w:ilvl w:val="0"/>
          <w:numId w:val="13"/>
        </w:numPr>
        <w:spacing w:lineRule="auto" w:line="276"/>
        <w:ind w:left="1276"/>
        <w:jc w:val="both"/>
        <w:rPr>
          <w:rFonts w:ascii="Times New Roman" w:cs="Times New Roman" w:hAnsi="Times New Roman"/>
        </w:rPr>
      </w:pPr>
      <w:r>
        <w:rPr>
          <w:rFonts w:ascii="Times New Roman" w:cs="Times New Roman" w:hAnsi="Times New Roman"/>
        </w:rPr>
        <w:t>Observasi</w:t>
      </w:r>
    </w:p>
    <w:p>
      <w:pPr>
        <w:pStyle w:val="style179"/>
        <w:spacing w:lineRule="auto" w:line="276"/>
        <w:ind w:left="1276"/>
        <w:jc w:val="both"/>
        <w:rPr>
          <w:rFonts w:ascii="Times New Roman" w:cs="Times New Roman" w:hAnsi="Times New Roman"/>
        </w:rPr>
      </w:pPr>
      <w:r>
        <w:rPr>
          <w:rFonts w:ascii="Times New Roman" w:cs="Times New Roman" w:hAnsi="Times New Roman"/>
        </w:rPr>
        <w:t>Teknik observasi adalah teknik pengumpulan data dengan mangadakan pengamatan dan pencatatan secara detail terhadap objek yang diteliti.</w:t>
      </w:r>
      <w:r>
        <w:rPr>
          <w:rStyle w:val="style38"/>
          <w:rFonts w:ascii="Times New Roman" w:cs="Times New Roman" w:hAnsi="Times New Roman"/>
        </w:rPr>
        <w:footnoteReference w:id="38"/>
      </w:r>
      <w:r>
        <w:rPr>
          <w:rFonts w:ascii="Times New Roman" w:cs="Times New Roman" w:hAnsi="Times New Roman"/>
        </w:rPr>
        <w:t xml:space="preserve"> Disini penulis menggunakan teknik observasi langsung/narasumber yaitu pengumpulan data melalui pengamatan langsung dengan kegiatan sehari-hari narasumber.</w:t>
      </w:r>
      <w:r>
        <w:rPr>
          <w:rStyle w:val="style38"/>
          <w:rFonts w:ascii="Times New Roman" w:cs="Times New Roman" w:hAnsi="Times New Roman"/>
        </w:rPr>
        <w:footnoteReference w:id="39"/>
      </w:r>
      <w:r>
        <w:rPr>
          <w:rFonts w:ascii="Times New Roman" w:cs="Times New Roman" w:hAnsi="Times New Roman"/>
        </w:rPr>
        <w:t xml:space="preserve"> Dalam hal ini ialah narasumber dari pelakunya. </w:t>
      </w:r>
    </w:p>
    <w:p>
      <w:pPr>
        <w:pStyle w:val="style179"/>
        <w:numPr>
          <w:ilvl w:val="0"/>
          <w:numId w:val="9"/>
        </w:numPr>
        <w:spacing w:lineRule="auto" w:line="276"/>
        <w:ind w:left="851"/>
        <w:jc w:val="both"/>
        <w:rPr>
          <w:rFonts w:ascii="Times New Roman" w:cs="Times New Roman" w:hAnsi="Times New Roman"/>
        </w:rPr>
      </w:pPr>
      <w:r>
        <w:rPr>
          <w:rFonts w:ascii="Times New Roman" w:cs="Times New Roman" w:hAnsi="Times New Roman"/>
        </w:rPr>
        <w:t>Teknik Analisis Data</w:t>
      </w:r>
    </w:p>
    <w:p>
      <w:pPr>
        <w:pStyle w:val="style179"/>
        <w:spacing w:lineRule="auto" w:line="276"/>
        <w:ind w:left="851" w:firstLine="480"/>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T</w:t>
      </w:r>
      <w:r>
        <w:rPr>
          <w:rFonts w:ascii="Times New Roman" w:cs="Times New Roman" w:hAnsi="Times New Roman"/>
          <w:kern w:val="0"/>
          <w14:ligatures xmlns:w14="http://schemas.microsoft.com/office/word/2010/wordml" w14:val="none"/>
        </w:rPr>
        <w:t xml:space="preserve">eknik analisis data yang digunakan penulis yaitu teknik analisis </w:t>
      </w:r>
      <w:r>
        <w:rPr>
          <w:rFonts w:ascii="Times New Roman" w:cs="Times New Roman" w:hAnsi="Times New Roman"/>
          <w:kern w:val="0"/>
          <w14:ligatures xmlns:w14="http://schemas.microsoft.com/office/word/2010/wordml" w14:val="none"/>
        </w:rPr>
        <w:t>deskriptif kualitatif</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Analisis deskriptif kualitatif</w:t>
      </w:r>
      <w:r>
        <w:rPr>
          <w:rFonts w:ascii="Times New Roman" w:cs="Times New Roman" w:hAnsi="Times New Roman"/>
          <w:kern w:val="0"/>
          <w14:ligatures xmlns:w14="http://schemas.microsoft.com/office/word/2010/wordml" w14:val="none"/>
        </w:rPr>
        <w:t xml:space="preserve"> yaitu </w:t>
      </w:r>
      <w:r>
        <w:rPr>
          <w:rFonts w:ascii="Times New Roman" w:cs="Times New Roman" w:hAnsi="Times New Roman"/>
          <w:kern w:val="0"/>
          <w14:ligatures xmlns:w14="http://schemas.microsoft.com/office/word/2010/wordml" w14:val="none"/>
        </w:rPr>
        <w:t>teknik menganalisis data dengan cara mendeskripsikan atau menggambarkan data yang telah dikumpulkan</w:t>
      </w:r>
      <w:r>
        <w:rPr>
          <w:rFonts w:ascii="Times New Roman" w:cs="Times New Roman" w:hAnsi="Times New Roman"/>
          <w:kern w:val="0"/>
          <w14:ligatures xmlns:w14="http://schemas.microsoft.com/office/word/2010/wordml" w14:val="none"/>
        </w:rPr>
        <w:t xml:space="preserve"> baik secara primer atau sekunder</w:t>
      </w:r>
      <w:r>
        <w:rPr>
          <w:rFonts w:ascii="Times New Roman" w:cs="Times New Roman" w:hAnsi="Times New Roman"/>
          <w:kern w:val="0"/>
          <w14:ligatures xmlns:w14="http://schemas.microsoft.com/office/word/2010/wordml" w14:val="none"/>
        </w:rPr>
        <w:t>.</w:t>
      </w:r>
      <w:r>
        <w:rPr>
          <w:rStyle w:val="style38"/>
          <w:rFonts w:ascii="Times New Roman" w:cs="Times New Roman" w:hAnsi="Times New Roman"/>
          <w:kern w:val="0"/>
          <w14:ligatures xmlns:w14="http://schemas.microsoft.com/office/word/2010/wordml" w14:val="none"/>
        </w:rPr>
        <w:footnoteReference w:id="40"/>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 xml:space="preserve">Teknik </w:t>
      </w:r>
      <w:r>
        <w:rPr>
          <w:rFonts w:ascii="Times New Roman" w:cs="Times New Roman" w:hAnsi="Times New Roman"/>
          <w:kern w:val="0"/>
          <w14:ligatures xmlns:w14="http://schemas.microsoft.com/office/word/2010/wordml" w14:val="none"/>
        </w:rPr>
        <w:t xml:space="preserve">analisis </w:t>
      </w:r>
      <w:r>
        <w:rPr>
          <w:rFonts w:ascii="Times New Roman" w:cs="Times New Roman" w:hAnsi="Times New Roman"/>
          <w:kern w:val="0"/>
          <w14:ligatures xmlns:w14="http://schemas.microsoft.com/office/word/2010/wordml" w14:val="none"/>
        </w:rPr>
        <w:t xml:space="preserve">data </w:t>
      </w:r>
      <w:r>
        <w:rPr>
          <w:rFonts w:ascii="Times New Roman" w:cs="Times New Roman" w:hAnsi="Times New Roman"/>
          <w:kern w:val="0"/>
          <w14:ligatures xmlns:w14="http://schemas.microsoft.com/office/word/2010/wordml" w14:val="none"/>
        </w:rPr>
        <w:t>ini</w:t>
      </w:r>
      <w:r>
        <w:rPr>
          <w:rFonts w:ascii="Times New Roman" w:cs="Times New Roman" w:hAnsi="Times New Roman"/>
          <w:kern w:val="0"/>
          <w14:ligatures xmlns:w14="http://schemas.microsoft.com/office/word/2010/wordml" w14:val="none"/>
        </w:rPr>
        <w:t xml:space="preserve"> digunakan untuk</w:t>
      </w:r>
      <w:r>
        <w:rPr>
          <w:rFonts w:ascii="Times New Roman" w:cs="Times New Roman" w:hAnsi="Times New Roman"/>
          <w:kern w:val="0"/>
          <w14:ligatures xmlns:w14="http://schemas.microsoft.com/office/word/2010/wordml" w14:val="none"/>
        </w:rPr>
        <w:t xml:space="preserve"> menggambarkan atau memaparkan </w:t>
      </w:r>
      <w:r>
        <w:rPr>
          <w:rFonts w:ascii="Times New Roman" w:cs="Times New Roman" w:hAnsi="Times New Roman"/>
        </w:rPr>
        <w:t xml:space="preserve">karakteristik suatu individu, keadaan, fenomena, atau kelompok tertentu, atau untuk mengidentifikasi </w:t>
      </w:r>
      <w:r>
        <w:rPr>
          <w:rFonts w:ascii="Times New Roman" w:cs="Times New Roman" w:hAnsi="Times New Roman"/>
          <w:kern w:val="0"/>
          <w14:ligatures xmlns:w14="http://schemas.microsoft.com/office/word/2010/wordml" w14:val="none"/>
        </w:rPr>
        <w:t>ada tidaknya hubungan antara suatu gejala yang lain dalam masyarakat.</w:t>
      </w:r>
      <w:r>
        <w:rPr>
          <w:rStyle w:val="style38"/>
          <w:rFonts w:ascii="Times New Roman" w:cs="Times New Roman" w:hAnsi="Times New Roman"/>
          <w:kern w:val="0"/>
          <w14:ligatures xmlns:w14="http://schemas.microsoft.com/office/word/2010/wordml" w14:val="none"/>
        </w:rPr>
        <w:footnoteReference w:id="41"/>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 xml:space="preserve">Analisis ini dilakukan dengan cara data yang diperoleh dihubungkan dengan teori-teori yang berhubungan dengan masalah penelitian. </w:t>
      </w:r>
    </w:p>
    <w:p>
      <w:pPr>
        <w:pStyle w:val="style179"/>
        <w:numPr>
          <w:ilvl w:val="0"/>
          <w:numId w:val="9"/>
        </w:numPr>
        <w:spacing w:lineRule="auto" w:line="276"/>
        <w:ind w:left="851"/>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Teknik Validitas Data</w:t>
      </w:r>
    </w:p>
    <w:p>
      <w:pPr>
        <w:pStyle w:val="style179"/>
        <w:spacing w:lineRule="auto" w:line="276"/>
        <w:ind w:left="851" w:firstLine="480"/>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Kevalidan data dalam penelitian ini didasarkan pada kepercayaan </w:t>
      </w:r>
      <w:r>
        <w:rPr>
          <w:rFonts w:ascii="Times New Roman" w:cs="Times New Roman" w:hAnsi="Times New Roman"/>
          <w:kern w:val="0"/>
          <w14:ligatures xmlns:w14="http://schemas.microsoft.com/office/word/2010/wordml" w14:val="none"/>
        </w:rPr>
        <w:t>(</w:t>
      </w:r>
      <w:r>
        <w:rPr>
          <w:rFonts w:ascii="Times New Roman" w:cs="Times New Roman" w:hAnsi="Times New Roman"/>
          <w:i/>
          <w:iCs/>
          <w:kern w:val="0"/>
          <w14:ligatures xmlns:w14="http://schemas.microsoft.com/office/word/2010/wordml" w14:val="none"/>
        </w:rPr>
        <w:t>cridibility</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 xml:space="preserve">yang diperoleh melalui penerapan teknik tertentu. Teknik validitas atau keabsahan yakni berupa teknik triangulasi. Melalui penerapan </w:t>
      </w:r>
      <w:r>
        <w:rPr>
          <w:rFonts w:ascii="Times New Roman" w:cs="Times New Roman" w:hAnsi="Times New Roman"/>
          <w:kern w:val="0"/>
          <w14:ligatures xmlns:w14="http://schemas.microsoft.com/office/word/2010/wordml" w14:val="none"/>
        </w:rPr>
        <w:t>triangulasi</w:t>
      </w:r>
      <w:r>
        <w:rPr>
          <w:rFonts w:ascii="Times New Roman" w:cs="Times New Roman" w:hAnsi="Times New Roman"/>
          <w:kern w:val="0"/>
          <w14:ligatures xmlns:w14="http://schemas.microsoft.com/office/word/2010/wordml" w14:val="none"/>
        </w:rPr>
        <w:t>, kita dapat memeriksa keabsahan data dengan membandingkan hasil wawancara terhadap objek penelitian menggunakan elemen tambahan.</w:t>
      </w:r>
      <w:r>
        <w:rPr>
          <w:rStyle w:val="style38"/>
          <w:rFonts w:ascii="Times New Roman" w:cs="Times New Roman" w:hAnsi="Times New Roman"/>
          <w:kern w:val="0"/>
          <w14:ligatures xmlns:w14="http://schemas.microsoft.com/office/word/2010/wordml" w14:val="none"/>
        </w:rPr>
        <w:footnoteReference w:id="42"/>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 xml:space="preserve">Dengan teknik ini, kita dapat memahami lebih dalam dan menyeluruh tentang keberlakuan data yang diperoleh. Dalam validitas data,  penelitian ini menerapkan teknik trangulasi yang dilakukan dengan triangulasi sumber data. Teknik yang dilakukan penulis dengan </w:t>
      </w:r>
      <w:r>
        <w:rPr>
          <w:rFonts w:ascii="Times New Roman" w:cs="Times New Roman" w:hAnsi="Times New Roman"/>
          <w:kern w:val="0"/>
          <w14:ligatures xmlns:w14="http://schemas.microsoft.com/office/word/2010/wordml" w14:val="none"/>
        </w:rPr>
        <w:t>mengumpulkan dan menggali kebenaran informasi melalui berbagai metode dan sumber perolehan data yaitu wawancara dan dokumen yang berupa data arsip kepolisian terkait jumlah</w:t>
      </w:r>
      <w:r>
        <w:rPr>
          <w:rFonts w:ascii="Times New Roman" w:cs="Times New Roman" w:hAnsi="Times New Roman"/>
          <w:kern w:val="0"/>
          <w14:ligatures xmlns:w14="http://schemas.microsoft.com/office/word/2010/wordml" w14:val="none"/>
        </w:rPr>
        <w:t xml:space="preserve"> kasus </w:t>
      </w:r>
      <w:r>
        <w:rPr>
          <w:rFonts w:ascii="Times New Roman" w:cs="Times New Roman" w:hAnsi="Times New Roman"/>
          <w:kern w:val="0"/>
          <w14:ligatures xmlns:w14="http://schemas.microsoft.com/office/word/2010/wordml" w14:val="none"/>
        </w:rPr>
        <w:t xml:space="preserve">miras </w:t>
      </w:r>
      <w:r>
        <w:rPr>
          <w:rFonts w:ascii="Times New Roman" w:cs="Times New Roman" w:hAnsi="Times New Roman"/>
          <w:kern w:val="0"/>
          <w14:ligatures xmlns:w14="http://schemas.microsoft.com/office/word/2010/wordml" w14:val="none"/>
        </w:rPr>
        <w:t>tanpa izin</w:t>
      </w:r>
      <w:r>
        <w:rPr>
          <w:rFonts w:ascii="Times New Roman" w:cs="Times New Roman" w:hAnsi="Times New Roman"/>
          <w:kern w:val="0"/>
          <w14:ligatures xmlns:w14="http://schemas.microsoft.com/office/word/2010/wordml" w14:val="none"/>
        </w:rPr>
        <w:t>. Triangulasi sumber dilaksanakan dengan membandingkan data dan sumbernya untuk menyusun secara sistematis perbedaan dan kesamaan pandangan, berdasarkan kualifikasi, situasi sumber saat memberikan data (wawancara), dan kesesuaian dengan dokumen yang menjadi data penelitian.</w:t>
      </w:r>
      <w:bookmarkEnd w:id="41"/>
    </w:p>
    <w:bookmarkStart w:id="44" w:name="_Toc186392641"/>
    <w:p>
      <w:pPr>
        <w:pStyle w:val="style2"/>
        <w:numPr>
          <w:ilvl w:val="0"/>
          <w:numId w:val="110"/>
        </w:numPr>
        <w:ind w:left="426"/>
        <w:rPr/>
      </w:pPr>
      <w:r>
        <w:t>Sistematika Penulisan</w:t>
      </w:r>
      <w:bookmarkEnd w:id="44"/>
    </w:p>
    <w:p>
      <w:pPr>
        <w:pStyle w:val="style179"/>
        <w:spacing w:lineRule="auto" w:line="276"/>
        <w:ind w:left="426" w:firstLine="425"/>
        <w:jc w:val="both"/>
        <w:rPr>
          <w:rFonts w:ascii="Times New Roman" w:cs="Times New Roman" w:hAnsi="Times New Roman"/>
        </w:rPr>
      </w:pPr>
      <w:r>
        <w:rPr>
          <w:rFonts w:ascii="Times New Roman" w:cs="Times New Roman" w:hAnsi="Times New Roman"/>
        </w:rPr>
        <w:t xml:space="preserve">Penulisan </w:t>
      </w:r>
      <w:r>
        <w:rPr>
          <w:rFonts w:ascii="Times New Roman" w:cs="Times New Roman" w:hAnsi="Times New Roman"/>
        </w:rPr>
        <w:t>sistematika</w:t>
      </w:r>
      <w:r>
        <w:rPr>
          <w:rFonts w:ascii="Times New Roman" w:cs="Times New Roman" w:hAnsi="Times New Roman"/>
        </w:rPr>
        <w:t xml:space="preserve"> ini mengacu pada buku panduan skripsi UIN Walisongo Semarang yang terdapat 5</w:t>
      </w:r>
      <w:r>
        <w:rPr>
          <w:rFonts w:ascii="Times New Roman" w:cs="Times New Roman" w:hAnsi="Times New Roman"/>
        </w:rPr>
        <w:t xml:space="preserve"> (lima) </w:t>
      </w:r>
      <w:r>
        <w:rPr>
          <w:rFonts w:ascii="Times New Roman" w:cs="Times New Roman" w:hAnsi="Times New Roman"/>
        </w:rPr>
        <w:t>BAB, diantaranya yaitu:</w:t>
      </w:r>
    </w:p>
    <w:p>
      <w:pPr>
        <w:pStyle w:val="style179"/>
        <w:spacing w:lineRule="auto" w:line="276"/>
        <w:ind w:left="426" w:firstLine="708"/>
        <w:jc w:val="both"/>
        <w:rPr>
          <w:rFonts w:ascii="Times New Roman" w:cs="Times New Roman" w:hAnsi="Times New Roman"/>
        </w:rPr>
      </w:pPr>
      <w:r>
        <w:rPr>
          <w:rFonts w:ascii="Times New Roman" w:cs="Times New Roman" w:hAnsi="Times New Roman"/>
          <w:b/>
          <w:bCs/>
        </w:rPr>
        <w:t>Bab I :</w:t>
      </w:r>
      <w:r>
        <w:rPr>
          <w:rFonts w:ascii="Times New Roman" w:cs="Times New Roman" w:hAnsi="Times New Roman"/>
        </w:rPr>
        <w:t xml:space="preserve"> </w:t>
      </w:r>
      <w:r>
        <w:rPr>
          <w:rFonts w:ascii="Times New Roman" w:cs="Times New Roman" w:hAnsi="Times New Roman"/>
        </w:rPr>
        <w:t>merupakan</w:t>
      </w:r>
      <w:r>
        <w:rPr>
          <w:rFonts w:ascii="Times New Roman" w:cs="Times New Roman" w:hAnsi="Times New Roman"/>
        </w:rPr>
        <w:t xml:space="preserve"> pendahuluan. Dalam  bab pendahuluan terbagi menjadi 7 (tujuh) sub bab, diantaranya berisikan latar belakang suatu permasalahan yang menggambarkan </w:t>
      </w:r>
      <w:r>
        <w:rPr>
          <w:rFonts w:ascii="Times New Roman" w:cs="Times New Roman" w:hAnsi="Times New Roman"/>
          <w:i/>
          <w:iCs/>
        </w:rPr>
        <w:t>das sollen</w:t>
      </w:r>
      <w:r>
        <w:rPr>
          <w:rFonts w:ascii="Times New Roman" w:cs="Times New Roman" w:hAnsi="Times New Roman"/>
        </w:rPr>
        <w:t xml:space="preserve"> dan </w:t>
      </w:r>
      <w:r>
        <w:rPr>
          <w:rFonts w:ascii="Times New Roman" w:cs="Times New Roman" w:hAnsi="Times New Roman"/>
          <w:i/>
          <w:iCs/>
        </w:rPr>
        <w:t>das</w:t>
      </w:r>
      <w:r>
        <w:rPr>
          <w:rFonts w:ascii="Times New Roman" w:cs="Times New Roman" w:hAnsi="Times New Roman"/>
          <w:i/>
          <w:iCs/>
        </w:rPr>
        <w:t xml:space="preserve"> sei</w:t>
      </w:r>
      <w:r>
        <w:rPr>
          <w:rFonts w:ascii="Times New Roman" w:cs="Times New Roman" w:hAnsi="Times New Roman"/>
          <w:i/>
          <w:iCs/>
        </w:rPr>
        <w:t>n</w:t>
      </w:r>
      <w:r>
        <w:rPr>
          <w:rFonts w:ascii="Times New Roman" w:cs="Times New Roman" w:hAnsi="Times New Roman"/>
        </w:rPr>
        <w:t xml:space="preserve"> bertentangan yaitu terkait perdagangan minuman keras, rumusan masalah yang mengacu pada latar belakang, tujuan dan manfaat penelitian yang hendak dicapai, tinjauan pustaka, metode penelitian, dan sistematika penulisan.</w:t>
      </w:r>
    </w:p>
    <w:p>
      <w:pPr>
        <w:pStyle w:val="style179"/>
        <w:spacing w:lineRule="auto" w:line="276"/>
        <w:ind w:left="426" w:firstLine="708"/>
        <w:jc w:val="both"/>
        <w:rPr>
          <w:rFonts w:ascii="Times New Roman" w:cs="Times New Roman" w:hAnsi="Times New Roman"/>
        </w:rPr>
      </w:pPr>
      <w:r>
        <w:rPr>
          <w:rFonts w:ascii="Times New Roman" w:cs="Times New Roman" w:hAnsi="Times New Roman"/>
          <w:b/>
          <w:bCs/>
        </w:rPr>
        <w:t>Bab II :</w:t>
      </w:r>
      <w:r>
        <w:rPr>
          <w:rFonts w:ascii="Times New Roman" w:cs="Times New Roman" w:hAnsi="Times New Roman"/>
        </w:rPr>
        <w:t xml:space="preserve"> terdapat pembahasan umum atau tinjauan umum. Tinjauan umum ini berisi tentang teori dan pembahasan materi berkaitan dengan  judul. Hal ini meliputi Tinjauan tentang </w:t>
      </w:r>
      <w:r>
        <w:rPr>
          <w:rFonts w:ascii="Times New Roman" w:cs="Times New Roman" w:hAnsi="Times New Roman"/>
        </w:rPr>
        <w:t>kriminologi</w:t>
      </w:r>
      <w:r>
        <w:rPr>
          <w:rFonts w:ascii="Times New Roman" w:cs="Times New Roman" w:hAnsi="Times New Roman"/>
        </w:rPr>
        <w:t xml:space="preserve"> yang memuat teori-teori di</w:t>
      </w:r>
      <w:r>
        <w:rPr>
          <w:rFonts w:ascii="Times New Roman" w:cs="Times New Roman" w:hAnsi="Times New Roman"/>
        </w:rPr>
        <w:t xml:space="preserve"> </w:t>
      </w:r>
      <w:r>
        <w:rPr>
          <w:rFonts w:ascii="Times New Roman" w:cs="Times New Roman" w:hAnsi="Times New Roman"/>
        </w:rPr>
        <w:t>dalamnya</w:t>
      </w:r>
      <w:r>
        <w:rPr>
          <w:rFonts w:ascii="Times New Roman" w:cs="Times New Roman" w:hAnsi="Times New Roman"/>
        </w:rPr>
        <w:t>,</w:t>
      </w:r>
      <w:r>
        <w:rPr>
          <w:rFonts w:ascii="Times New Roman" w:cs="Times New Roman" w:hAnsi="Times New Roman"/>
        </w:rPr>
        <w:t xml:space="preserve"> tinjauan umum tenta</w:t>
      </w:r>
      <w:r>
        <w:rPr>
          <w:rFonts w:ascii="Times New Roman" w:cs="Times New Roman" w:hAnsi="Times New Roman"/>
        </w:rPr>
        <w:t>ng tindak pida</w:t>
      </w:r>
      <w:r>
        <w:rPr>
          <w:rFonts w:ascii="Times New Roman" w:cs="Times New Roman" w:hAnsi="Times New Roman"/>
        </w:rPr>
        <w:t>na perdagangan</w:t>
      </w:r>
      <w:r>
        <w:rPr>
          <w:rFonts w:ascii="Times New Roman" w:cs="Times New Roman" w:hAnsi="Times New Roman"/>
        </w:rPr>
        <w:t xml:space="preserve">, </w:t>
      </w:r>
      <w:r>
        <w:rPr>
          <w:rFonts w:ascii="Times New Roman" w:cs="Times New Roman" w:hAnsi="Times New Roman"/>
        </w:rPr>
        <w:t>tinjauan umum tentang minuman keras tan</w:t>
      </w:r>
      <w:r>
        <w:rPr>
          <w:rFonts w:ascii="Times New Roman" w:cs="Times New Roman" w:hAnsi="Times New Roman"/>
        </w:rPr>
        <w:t>pa izin.</w:t>
      </w:r>
    </w:p>
    <w:p>
      <w:pPr>
        <w:pStyle w:val="style179"/>
        <w:spacing w:lineRule="auto" w:line="276"/>
        <w:ind w:left="426" w:firstLine="708"/>
        <w:jc w:val="both"/>
        <w:rPr>
          <w:rFonts w:ascii="Times New Roman" w:cs="Times New Roman" w:hAnsi="Times New Roman"/>
        </w:rPr>
      </w:pPr>
      <w:r>
        <w:rPr>
          <w:rFonts w:ascii="Times New Roman" w:cs="Times New Roman" w:hAnsi="Times New Roman"/>
          <w:b/>
          <w:bCs/>
        </w:rPr>
        <w:t>Bab III :</w:t>
      </w:r>
      <w:r>
        <w:rPr>
          <w:rFonts w:ascii="Times New Roman" w:cs="Times New Roman" w:hAnsi="Times New Roman"/>
        </w:rPr>
        <w:t xml:space="preserve"> memaparkan gambaran umum tempat penelitian yaitu di wilayah hukum Polres Blora berupa </w:t>
      </w:r>
      <w:r>
        <w:rPr>
          <w:rFonts w:ascii="Times New Roman" w:cs="Times New Roman" w:hAnsi="Times New Roman"/>
        </w:rPr>
        <w:t xml:space="preserve">profil </w:t>
      </w:r>
      <w:r>
        <w:rPr>
          <w:rFonts w:ascii="Times New Roman" w:cs="Times New Roman" w:hAnsi="Times New Roman"/>
        </w:rPr>
        <w:t xml:space="preserve"> P</w:t>
      </w:r>
      <w:r>
        <w:rPr>
          <w:rFonts w:ascii="Times New Roman" w:cs="Times New Roman" w:hAnsi="Times New Roman"/>
        </w:rPr>
        <w:t>olres Blora</w:t>
      </w:r>
      <w:r>
        <w:rPr>
          <w:rFonts w:ascii="Times New Roman" w:cs="Times New Roman" w:hAnsi="Times New Roman"/>
        </w:rPr>
        <w:t xml:space="preserve">, visi dan misi, dan struktur organisasi Polres </w:t>
      </w:r>
      <w:r>
        <w:rPr>
          <w:rFonts w:ascii="Times New Roman" w:cs="Times New Roman" w:hAnsi="Times New Roman"/>
        </w:rPr>
        <w:t xml:space="preserve">Blora. </w:t>
      </w:r>
      <w:r>
        <w:rPr>
          <w:rFonts w:ascii="Times New Roman" w:cs="Times New Roman" w:hAnsi="Times New Roman"/>
        </w:rPr>
        <w:t>Pada bab ini d</w:t>
      </w:r>
      <w:r>
        <w:rPr>
          <w:rFonts w:ascii="Times New Roman" w:cs="Times New Roman" w:hAnsi="Times New Roman"/>
        </w:rPr>
        <w:t>isajikan data penelitian lapangan</w:t>
      </w:r>
      <w:r>
        <w:rPr>
          <w:rFonts w:ascii="Times New Roman" w:cs="Times New Roman" w:hAnsi="Times New Roman"/>
        </w:rPr>
        <w:t xml:space="preserve"> yang </w:t>
      </w:r>
      <w:r>
        <w:rPr>
          <w:rFonts w:ascii="Times New Roman" w:cs="Times New Roman" w:hAnsi="Times New Roman"/>
        </w:rPr>
        <w:t>diperoleh</w:t>
      </w:r>
      <w:r>
        <w:rPr>
          <w:rFonts w:ascii="Times New Roman" w:cs="Times New Roman" w:hAnsi="Times New Roman"/>
        </w:rPr>
        <w:t xml:space="preserve"> dan wawancara</w:t>
      </w:r>
      <w:r>
        <w:rPr>
          <w:rFonts w:ascii="Times New Roman" w:cs="Times New Roman" w:hAnsi="Times New Roman"/>
        </w:rPr>
        <w:t xml:space="preserve"> berupa kasus </w:t>
      </w:r>
      <w:r>
        <w:rPr>
          <w:rFonts w:ascii="Times New Roman" w:cs="Times New Roman" w:hAnsi="Times New Roman"/>
        </w:rPr>
        <w:t>tindak pidana perdagangan</w:t>
      </w:r>
      <w:r>
        <w:rPr>
          <w:rFonts w:ascii="Times New Roman" w:cs="Times New Roman" w:hAnsi="Times New Roman"/>
        </w:rPr>
        <w:t xml:space="preserve"> </w:t>
      </w:r>
      <w:r>
        <w:rPr>
          <w:rFonts w:ascii="Times New Roman" w:cs="Times New Roman" w:hAnsi="Times New Roman"/>
        </w:rPr>
        <w:t>minuman keras</w:t>
      </w:r>
      <w:r>
        <w:rPr>
          <w:rFonts w:ascii="Times New Roman" w:cs="Times New Roman" w:hAnsi="Times New Roman"/>
        </w:rPr>
        <w:t xml:space="preserve"> </w:t>
      </w:r>
      <w:r>
        <w:rPr>
          <w:rFonts w:ascii="Times New Roman" w:cs="Times New Roman" w:hAnsi="Times New Roman"/>
        </w:rPr>
        <w:t>tanpa iz</w:t>
      </w:r>
      <w:r>
        <w:rPr>
          <w:rFonts w:ascii="Times New Roman" w:cs="Times New Roman" w:hAnsi="Times New Roman"/>
        </w:rPr>
        <w:t>in di wilayah hukum Polres Blora.</w:t>
      </w:r>
      <w:r>
        <w:rPr>
          <w:rFonts w:ascii="Times New Roman" w:cs="Times New Roman" w:hAnsi="Times New Roman"/>
        </w:rPr>
        <w:t xml:space="preserve"> </w:t>
      </w:r>
    </w:p>
    <w:p>
      <w:pPr>
        <w:pStyle w:val="style179"/>
        <w:spacing w:lineRule="auto" w:line="276"/>
        <w:ind w:left="426" w:firstLine="708"/>
        <w:jc w:val="both"/>
        <w:rPr>
          <w:rFonts w:ascii="Times New Roman" w:cs="Times New Roman" w:hAnsi="Times New Roman"/>
          <w:kern w:val="0"/>
          <w14:ligatures xmlns:w14="http://schemas.microsoft.com/office/word/2010/wordml" w14:val="none"/>
        </w:rPr>
      </w:pPr>
      <w:r>
        <w:rPr>
          <w:rFonts w:ascii="Times New Roman" w:cs="Times New Roman" w:hAnsi="Times New Roman"/>
          <w:b/>
          <w:bCs/>
        </w:rPr>
        <w:t>Bab IV :</w:t>
      </w:r>
      <w:r>
        <w:rPr>
          <w:rFonts w:ascii="Times New Roman" w:cs="Times New Roman" w:hAnsi="Times New Roman"/>
        </w:rPr>
        <w:t xml:space="preserve"> terdapat hasil penelitian dan analisis yaitu </w:t>
      </w:r>
      <w:bookmarkStart w:id="45" w:name="_Hlk152698545"/>
      <w:r>
        <w:rPr>
          <w:rFonts w:ascii="Times New Roman" w:cs="Times New Roman" w:hAnsi="Times New Roman"/>
        </w:rPr>
        <w:t>Substansi dari penelitian yang akan dianalisis dan dijelaskan sebagai fokus utama permasalahan</w:t>
      </w:r>
      <w:bookmarkEnd w:id="45"/>
      <w:r>
        <w:rPr>
          <w:rFonts w:ascii="Times New Roman" w:cs="Times New Roman" w:hAnsi="Times New Roman"/>
        </w:rPr>
        <w:t xml:space="preserve">. Hal ini berisi </w:t>
      </w:r>
      <w:r>
        <w:rPr>
          <w:rFonts w:ascii="Times New Roman" w:cs="Times New Roman" w:hAnsi="Times New Roman"/>
        </w:rPr>
        <w:t xml:space="preserve">analisis </w:t>
      </w:r>
      <w:r>
        <w:rPr>
          <w:rFonts w:ascii="Times New Roman" w:cs="Times New Roman" w:hAnsi="Times New Roman"/>
        </w:rPr>
        <w:t xml:space="preserve">tindak pidana perdagangan minuman keras tanpa izin di wilayah hukum Polres Blora </w:t>
      </w:r>
      <w:r>
        <w:rPr>
          <w:rFonts w:ascii="Times New Roman" w:cs="Times New Roman" w:hAnsi="Times New Roman"/>
          <w:kern w:val="0"/>
          <w14:ligatures xmlns:w14="http://schemas.microsoft.com/office/word/2010/wordml" w14:val="none"/>
        </w:rPr>
        <w:t xml:space="preserve">dan </w:t>
      </w:r>
      <w:r>
        <w:rPr>
          <w:rFonts w:ascii="Times New Roman" w:cs="Times New Roman" w:hAnsi="Times New Roman"/>
          <w:kern w:val="0"/>
          <w14:ligatures xmlns:w14="http://schemas.microsoft.com/office/word/2010/wordml" w14:val="none"/>
        </w:rPr>
        <w:t>tinjauan kriminologi terhadap</w:t>
      </w:r>
      <w:r>
        <w:rPr>
          <w:rFonts w:ascii="Times New Roman" w:cs="Times New Roman" w:hAnsi="Times New Roman"/>
          <w:kern w:val="0"/>
          <w14:ligatures xmlns:w14="http://schemas.microsoft.com/office/word/2010/wordml" w14:val="none"/>
        </w:rPr>
        <w:t xml:space="preserve"> tindak pidana </w:t>
      </w:r>
      <w:r>
        <w:rPr>
          <w:rFonts w:ascii="Times New Roman" w:cs="Times New Roman" w:hAnsi="Times New Roman"/>
          <w:kern w:val="0"/>
          <w14:ligatures xmlns:w14="http://schemas.microsoft.com/office/word/2010/wordml" w14:val="none"/>
        </w:rPr>
        <w:t>perdagangan minuman keras tanpa izin</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di wilayah hukum Polres</w:t>
      </w:r>
      <w:r>
        <w:rPr>
          <w:rFonts w:ascii="Times New Roman" w:cs="Times New Roman" w:hAnsi="Times New Roman"/>
          <w:kern w:val="0"/>
          <w14:ligatures xmlns:w14="http://schemas.microsoft.com/office/word/2010/wordml" w14:val="none"/>
        </w:rPr>
        <w:t xml:space="preserve"> Blora.</w:t>
      </w:r>
    </w:p>
    <w:p>
      <w:pPr>
        <w:pStyle w:val="style179"/>
        <w:spacing w:lineRule="auto" w:line="276"/>
        <w:ind w:left="426" w:firstLine="708"/>
        <w:jc w:val="both"/>
        <w:rPr>
          <w:rFonts w:ascii="Times New Roman" w:cs="Times New Roman" w:hAnsi="Times New Roman"/>
          <w:kern w:val="0"/>
          <w14:ligatures xmlns:w14="http://schemas.microsoft.com/office/word/2010/wordml" w14:val="none"/>
        </w:rPr>
      </w:pPr>
      <w:r>
        <w:rPr>
          <w:rFonts w:ascii="Times New Roman" w:cs="Times New Roman" w:hAnsi="Times New Roman"/>
          <w:b/>
          <w:bCs/>
          <w:kern w:val="0"/>
          <w14:ligatures xmlns:w14="http://schemas.microsoft.com/office/word/2010/wordml" w14:val="none"/>
        </w:rPr>
        <w:t>Bab V :</w:t>
      </w:r>
      <w:r>
        <w:rPr>
          <w:rFonts w:ascii="Times New Roman" w:cs="Times New Roman" w:hAnsi="Times New Roman"/>
          <w:kern w:val="0"/>
          <w14:ligatures xmlns:w14="http://schemas.microsoft.com/office/word/2010/wordml" w14:val="none"/>
        </w:rPr>
        <w:t xml:space="preserve"> merupakan</w:t>
      </w:r>
      <w:r>
        <w:rPr>
          <w:rFonts w:ascii="Times New Roman" w:cs="Times New Roman" w:hAnsi="Times New Roman"/>
          <w:kern w:val="0"/>
          <w14:ligatures xmlns:w14="http://schemas.microsoft.com/office/word/2010/wordml" w14:val="none"/>
        </w:rPr>
        <w:t xml:space="preserve"> penutup. Dalam hal ini yang terbagi menjadi 2 sub bab yaitu kesimpulan yang mencakup temuan dan analisis terhadap inti permasalahan, </w:t>
      </w:r>
      <w:r>
        <w:rPr>
          <w:rFonts w:ascii="Times New Roman" w:cs="Times New Roman" w:hAnsi="Times New Roman"/>
          <w:kern w:val="0"/>
          <w14:ligatures xmlns:w14="http://schemas.microsoft.com/office/word/2010/wordml" w14:val="none"/>
        </w:rPr>
        <w:t>serta</w:t>
      </w:r>
      <w:r>
        <w:rPr>
          <w:rFonts w:ascii="Times New Roman" w:cs="Times New Roman" w:hAnsi="Times New Roman"/>
          <w:kern w:val="0"/>
          <w14:ligatures xmlns:w14="http://schemas.microsoft.com/office/word/2010/wordml" w14:val="none"/>
        </w:rPr>
        <w:t xml:space="preserve"> rekomendasi atau saran yang disampaikan oleh penelit</w:t>
      </w:r>
      <w:r>
        <w:rPr>
          <w:rFonts w:ascii="Times New Roman" w:cs="Times New Roman" w:hAnsi="Times New Roman"/>
          <w:kern w:val="0"/>
          <w14:ligatures xmlns:w14="http://schemas.microsoft.com/office/word/2010/wordml" w14:val="none"/>
        </w:rPr>
        <w:t>i.</w:t>
      </w:r>
    </w:p>
    <w:p>
      <w:pPr>
        <w:pStyle w:val="style179"/>
        <w:spacing w:lineRule="auto" w:line="276"/>
        <w:ind w:left="0"/>
        <w:rPr>
          <w:rFonts w:ascii="Times New Roman" w:cs="Times New Roman" w:hAnsi="Times New Roman"/>
          <w:b/>
          <w:bCs/>
          <w:kern w:val="0"/>
          <w:sz w:val="24"/>
          <w:szCs w:val="24"/>
          <w14:ligatures xmlns:w14="http://schemas.microsoft.com/office/word/2010/wordml" w14:val="none"/>
        </w:rPr>
        <w:sectPr>
          <w:headerReference w:type="default" r:id="rId8"/>
          <w:footerReference w:type="default" r:id="rId9"/>
          <w:headerReference w:type="first" r:id="rId10"/>
          <w:footerReference w:type="first" r:id="rId11"/>
          <w:footnotePr>
            <w:numRestart w:val="eachSect"/>
          </w:footnotePr>
          <w:pgSz w:w="8391" w:h="11906" w:orient="portrait" w:code="11"/>
          <w:pgMar w:top="1418" w:right="1134" w:bottom="1134" w:left="1418" w:header="720" w:footer="720" w:gutter="0"/>
          <w:pgNumType w:start="1"/>
          <w:cols w:space="720"/>
          <w:titlePg/>
          <w:docGrid w:linePitch="360"/>
        </w:sectPr>
      </w:pPr>
    </w:p>
    <w:bookmarkStart w:id="46" w:name="_Toc186392642"/>
    <w:p>
      <w:pPr>
        <w:pStyle w:val="style1"/>
        <w:spacing w:lineRule="auto" w:line="360"/>
        <w:rPr/>
      </w:pPr>
      <w:r>
        <w:t>BAB II</w:t>
      </w:r>
      <w:r>
        <w:br/>
      </w:r>
      <w:r>
        <w:t>TINJAUAN UMUM</w:t>
      </w:r>
      <w:r>
        <w:t xml:space="preserve"> </w:t>
      </w:r>
      <w:r>
        <w:t xml:space="preserve">TENTANG </w:t>
      </w:r>
      <w:r>
        <w:t>KRIMINOLOGI</w:t>
      </w:r>
      <w:r>
        <w:t>,  TINDAK PIDANA</w:t>
      </w:r>
      <w:r>
        <w:t xml:space="preserve">, DAN </w:t>
      </w:r>
      <w:r>
        <w:t xml:space="preserve">MINUMAN KERAS </w:t>
      </w:r>
      <w:r>
        <w:t>(MIRAS)</w:t>
      </w:r>
      <w:bookmarkEnd w:id="46"/>
    </w:p>
    <w:bookmarkStart w:id="47" w:name="_Toc186392643"/>
    <w:p>
      <w:pPr>
        <w:pStyle w:val="style2"/>
        <w:numPr>
          <w:ilvl w:val="0"/>
          <w:numId w:val="111"/>
        </w:numPr>
        <w:ind w:left="426"/>
        <w:rPr/>
      </w:pPr>
      <w:r>
        <w:t>Kriminologi</w:t>
      </w:r>
      <w:bookmarkEnd w:id="47"/>
    </w:p>
    <w:p>
      <w:pPr>
        <w:pStyle w:val="style179"/>
        <w:numPr>
          <w:ilvl w:val="0"/>
          <w:numId w:val="14"/>
        </w:numPr>
        <w:spacing w:lineRule="auto" w:line="276"/>
        <w:rPr>
          <w:rFonts w:ascii="Times New Roman" w:cs="Times New Roman" w:hAnsi="Times New Roman"/>
          <w:b/>
          <w:bCs/>
          <w:kern w:val="0"/>
          <w14:ligatures xmlns:w14="http://schemas.microsoft.com/office/word/2010/wordml" w14:val="none"/>
        </w:rPr>
      </w:pPr>
      <w:r>
        <w:rPr>
          <w:rFonts w:ascii="Times New Roman" w:cs="Times New Roman" w:hAnsi="Times New Roman"/>
          <w:b/>
          <w:bCs/>
          <w:kern w:val="0"/>
          <w14:ligatures xmlns:w14="http://schemas.microsoft.com/office/word/2010/wordml" w14:val="none"/>
        </w:rPr>
        <w:t xml:space="preserve">Pengertian </w:t>
      </w:r>
    </w:p>
    <w:p>
      <w:pPr>
        <w:pStyle w:val="style179"/>
        <w:spacing w:lineRule="auto" w:line="276"/>
        <w:ind w:left="786" w:firstLine="490"/>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Kriminologi secara etimologi berasal dari bahasa Latin, dimana </w:t>
      </w:r>
      <w:r>
        <w:rPr>
          <w:rFonts w:ascii="Times New Roman" w:cs="Times New Roman" w:hAnsi="Times New Roman"/>
          <w:i/>
          <w:iCs/>
          <w:kern w:val="0"/>
          <w14:ligatures xmlns:w14="http://schemas.microsoft.com/office/word/2010/wordml" w14:val="none"/>
        </w:rPr>
        <w:t>crimen</w:t>
      </w:r>
      <w:r>
        <w:rPr>
          <w:rFonts w:ascii="Times New Roman" w:cs="Times New Roman" w:hAnsi="Times New Roman"/>
          <w:kern w:val="0"/>
          <w14:ligatures xmlns:w14="http://schemas.microsoft.com/office/word/2010/wordml" w14:val="none"/>
        </w:rPr>
        <w:t xml:space="preserve"> berarti kejahatan dan </w:t>
      </w:r>
      <w:r>
        <w:rPr>
          <w:rFonts w:ascii="Times New Roman" w:cs="Times New Roman" w:hAnsi="Times New Roman"/>
          <w:i/>
          <w:iCs/>
          <w:kern w:val="0"/>
          <w14:ligatures xmlns:w14="http://schemas.microsoft.com/office/word/2010/wordml" w14:val="none"/>
        </w:rPr>
        <w:t>logos</w:t>
      </w:r>
      <w:r>
        <w:rPr>
          <w:rFonts w:ascii="Times New Roman" w:cs="Times New Roman" w:hAnsi="Times New Roman"/>
          <w:kern w:val="0"/>
          <w14:ligatures xmlns:w14="http://schemas.microsoft.com/office/word/2010/wordml" w14:val="none"/>
        </w:rPr>
        <w:t xml:space="preserve"> berarti pengetahuan atau ilmu pengetahuan. Istilah ini pertama kali digunakan oleh Raffaele Garofalo pada tahun 1885 dengan sebutan </w:t>
      </w:r>
      <w:r>
        <w:rPr>
          <w:rFonts w:ascii="Times New Roman" w:cs="Times New Roman" w:hAnsi="Times New Roman"/>
          <w:i/>
          <w:iCs/>
          <w:kern w:val="0"/>
          <w14:ligatures xmlns:w14="http://schemas.microsoft.com/office/word/2010/wordml" w14:val="none"/>
        </w:rPr>
        <w:t>criminologia</w:t>
      </w:r>
      <w:r>
        <w:rPr>
          <w:rFonts w:ascii="Times New Roman" w:cs="Times New Roman" w:hAnsi="Times New Roman"/>
          <w:kern w:val="0"/>
          <w14:ligatures xmlns:w14="http://schemas.microsoft.com/office/word/2010/wordml" w14:val="none"/>
        </w:rPr>
        <w:t xml:space="preserve">, dan juga oleh antropolog Prancis Topinard Paulus dengan istilah </w:t>
      </w:r>
      <w:r>
        <w:rPr>
          <w:rFonts w:ascii="Times New Roman" w:cs="Times New Roman" w:hAnsi="Times New Roman"/>
          <w:i/>
          <w:iCs/>
          <w:kern w:val="0"/>
          <w14:ligatures xmlns:w14="http://schemas.microsoft.com/office/word/2010/wordml" w14:val="none"/>
        </w:rPr>
        <w:t>criminologie</w:t>
      </w:r>
      <w:r>
        <w:rPr>
          <w:rFonts w:ascii="Times New Roman" w:cs="Times New Roman" w:hAnsi="Times New Roman"/>
          <w:kern w:val="0"/>
          <w14:ligatures xmlns:w14="http://schemas.microsoft.com/office/word/2010/wordml" w14:val="none"/>
        </w:rPr>
        <w:t xml:space="preserve"> yang memiliki maksud yang sama</w:t>
      </w:r>
      <w:r>
        <w:rPr>
          <w:rFonts w:ascii="Times New Roman" w:cs="Times New Roman" w:hAnsi="Times New Roman"/>
          <w:kern w:val="0"/>
          <w14:ligatures xmlns:w14="http://schemas.microsoft.com/office/word/2010/wordml" w14:val="none"/>
        </w:rPr>
        <w:t>.</w:t>
      </w:r>
      <w:r>
        <w:rPr>
          <w:rStyle w:val="style38"/>
          <w:rFonts w:ascii="Times New Roman" w:cs="Times New Roman" w:hAnsi="Times New Roman"/>
          <w:kern w:val="0"/>
          <w14:ligatures xmlns:w14="http://schemas.microsoft.com/office/word/2010/wordml" w14:val="none"/>
        </w:rPr>
        <w:footnoteReference w:id="43"/>
      </w:r>
      <w:r>
        <w:rPr>
          <w:rFonts w:ascii="Times New Roman" w:cs="Times New Roman" w:hAnsi="Times New Roman"/>
          <w:kern w:val="0"/>
          <w:vertAlign w:val="superscript"/>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Berdasarkan hal tersebut, jadi kriminologi adalah ilmu pengetahuan yang mempelajari atau membahas tentang kejahatan.</w:t>
      </w:r>
    </w:p>
    <w:p>
      <w:pPr>
        <w:pStyle w:val="style179"/>
        <w:spacing w:lineRule="auto" w:line="276"/>
        <w:ind w:left="786" w:firstLine="490"/>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Beberapa ahli memberikan pandangan mengenai pengertian kriminologi secara epistemologi diantaranya yaitu, WE Noach </w:t>
      </w:r>
      <w:r>
        <w:rPr>
          <w:rFonts w:ascii="Times New Roman" w:cs="Times New Roman" w:hAnsi="Times New Roman"/>
          <w:kern w:val="0"/>
          <w14:ligatures xmlns:w14="http://schemas.microsoft.com/office/word/2010/wordml" w14:val="none"/>
        </w:rPr>
        <w:t xml:space="preserve">yang </w:t>
      </w:r>
      <w:r>
        <w:rPr>
          <w:rFonts w:ascii="Times New Roman" w:cs="Times New Roman" w:hAnsi="Times New Roman"/>
          <w:kern w:val="0"/>
          <w14:ligatures xmlns:w14="http://schemas.microsoft.com/office/word/2010/wordml" w14:val="none"/>
        </w:rPr>
        <w:t>menjelaskan bahwa dalam arti sempit, kriminologi adalah ilmu yang mempelajari berbagai bentuk penjelmaan, sebab-sebab, dan dampak dari kriminalitas, termasuk kejahatan dan perbuatan buruk.</w:t>
      </w:r>
      <w:r>
        <w:rPr>
          <w:rStyle w:val="style38"/>
          <w:rFonts w:ascii="Times New Roman" w:cs="Times New Roman" w:hAnsi="Times New Roman"/>
          <w:kern w:val="0"/>
          <w14:ligatures xmlns:w14="http://schemas.microsoft.com/office/word/2010/wordml" w14:val="none"/>
        </w:rPr>
        <w:footnoteReference w:id="44"/>
      </w:r>
      <w:r>
        <w:rPr>
          <w:rFonts w:ascii="Times New Roman" w:cs="Times New Roman" w:hAnsi="Times New Roman"/>
          <w:kern w:val="0"/>
          <w14:ligatures xmlns:w14="http://schemas.microsoft.com/office/word/2010/wordml" w14:val="none"/>
        </w:rPr>
        <w:t xml:space="preserve"> Berdasarkan pandangan ini, </w:t>
      </w:r>
      <w:r>
        <w:rPr>
          <w:rFonts w:ascii="Times New Roman" w:cs="Times New Roman" w:hAnsi="Times New Roman"/>
          <w:kern w:val="0"/>
          <w14:ligatures xmlns:w14="http://schemas.microsoft.com/office/word/2010/wordml" w14:val="none"/>
        </w:rPr>
        <w:t xml:space="preserve">sehingga </w:t>
      </w:r>
      <w:r>
        <w:rPr>
          <w:rFonts w:ascii="Times New Roman" w:cs="Times New Roman" w:hAnsi="Times New Roman"/>
          <w:kern w:val="0"/>
          <w14:ligatures xmlns:w14="http://schemas.microsoft.com/office/word/2010/wordml" w14:val="none"/>
        </w:rPr>
        <w:t xml:space="preserve">kriminologi dapat dipahami sebagai ilmu yang fokus pada kajian mengenai asal usul dan </w:t>
      </w:r>
      <w:r>
        <w:rPr>
          <w:rFonts w:ascii="Times New Roman" w:cs="Times New Roman" w:hAnsi="Times New Roman"/>
          <w:kern w:val="0"/>
          <w14:ligatures xmlns:w14="http://schemas.microsoft.com/office/word/2010/wordml" w14:val="none"/>
        </w:rPr>
        <w:t>akibat</w:t>
      </w:r>
      <w:r>
        <w:rPr>
          <w:rFonts w:ascii="Times New Roman" w:cs="Times New Roman" w:hAnsi="Times New Roman"/>
          <w:kern w:val="0"/>
          <w14:ligatures xmlns:w14="http://schemas.microsoft.com/office/word/2010/wordml" w14:val="none"/>
        </w:rPr>
        <w:t xml:space="preserve"> dari perilaku kriminal.</w:t>
      </w:r>
      <w:r>
        <w:rPr>
          <w:rFonts w:ascii="Times New Roman" w:cs="Times New Roman" w:hAnsi="Times New Roman"/>
          <w:kern w:val="0"/>
          <w14:ligatures xmlns:w14="http://schemas.microsoft.com/office/word/2010/wordml" w14:val="none"/>
        </w:rPr>
        <w:t xml:space="preserve"> Selanjutnya, </w:t>
      </w:r>
      <w:r>
        <w:rPr>
          <w:rFonts w:ascii="Times New Roman" w:cs="Times New Roman" w:hAnsi="Times New Roman"/>
          <w:kern w:val="0"/>
          <w14:ligatures xmlns:w14="http://schemas.microsoft.com/office/word/2010/wordml" w14:val="none"/>
        </w:rPr>
        <w:t xml:space="preserve">Menurut MP Vrij, kriminologi adalah cabang ilmu yang mempelajari kejahatan, dimulai dengan kajian tentang kejahatan itu sendiri, kemudian dilanjutkan </w:t>
      </w:r>
      <w:r>
        <w:rPr>
          <w:rFonts w:ascii="Times New Roman" w:cs="Times New Roman" w:hAnsi="Times New Roman"/>
          <w:kern w:val="0"/>
          <w14:ligatures xmlns:w14="http://schemas.microsoft.com/office/word/2010/wordml" w14:val="none"/>
        </w:rPr>
        <w:t>dengan memahami penyebab dan akibat dari kejahatan tersebut.</w:t>
      </w:r>
      <w:r>
        <w:rPr>
          <w:rStyle w:val="style38"/>
          <w:rFonts w:ascii="Times New Roman" w:cs="Times New Roman" w:hAnsi="Times New Roman"/>
          <w:kern w:val="0"/>
          <w14:ligatures xmlns:w14="http://schemas.microsoft.com/office/word/2010/wordml" w14:val="none"/>
        </w:rPr>
        <w:footnoteReference w:id="45"/>
      </w:r>
    </w:p>
    <w:p>
      <w:pPr>
        <w:pStyle w:val="style179"/>
        <w:spacing w:lineRule="auto" w:line="276"/>
        <w:ind w:left="786" w:firstLine="490"/>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Berdasarkan kontribusi dari berbagai disiplin ilmu, dapat dipahami bahwa kriminologi merupakan ilmu pengetahuan yang mempelajari akibat, perbaikan, dan pencegahan kejahatan sebagai gejala manusia. Soerjono </w:t>
      </w:r>
      <w:bookmarkStart w:id="48" w:name="_Hlk182078027"/>
      <w:r>
        <w:rPr>
          <w:rFonts w:ascii="Times New Roman" w:cs="Times New Roman" w:hAnsi="Times New Roman"/>
          <w:kern w:val="0"/>
          <w14:ligatures xmlns:w14="http://schemas.microsoft.com/office/word/2010/wordml" w14:val="none"/>
        </w:rPr>
        <w:t>Dirdjosisworo</w:t>
      </w:r>
      <w:bookmarkEnd w:id="48"/>
      <w:r>
        <w:rPr>
          <w:rFonts w:ascii="Times New Roman" w:cs="Times New Roman" w:hAnsi="Times New Roman"/>
          <w:kern w:val="0"/>
          <w14:ligatures xmlns:w14="http://schemas.microsoft.com/office/word/2010/wordml" w14:val="none"/>
        </w:rPr>
        <w:t xml:space="preserve"> menyatakan bahwa kriminologi berfungsi sebagai sarana untuk memahami penyebab kejahatan serta akibat atau dampak yang ditimbulkan, dan juga untuk mempelajari cara-cara pencegahan agar kejahatan tidak terjadi.</w:t>
      </w:r>
      <w:r>
        <w:rPr>
          <w:rStyle w:val="style38"/>
          <w:rFonts w:ascii="Times New Roman" w:cs="Times New Roman" w:hAnsi="Times New Roman"/>
          <w:kern w:val="0"/>
          <w14:ligatures xmlns:w14="http://schemas.microsoft.com/office/word/2010/wordml" w14:val="none"/>
        </w:rPr>
        <w:footnoteReference w:id="46"/>
      </w:r>
      <w:r>
        <w:rPr>
          <w:rFonts w:ascii="Times New Roman" w:cs="Times New Roman" w:hAnsi="Times New Roman"/>
          <w:kern w:val="0"/>
          <w14:ligatures xmlns:w14="http://schemas.microsoft.com/office/word/2010/wordml" w14:val="none"/>
        </w:rPr>
        <w:t xml:space="preserve"> Kriminologi </w:t>
      </w:r>
      <w:r>
        <w:rPr>
          <w:rFonts w:ascii="Times New Roman" w:cs="Times New Roman" w:hAnsi="Times New Roman"/>
          <w:kern w:val="0"/>
          <w14:ligatures xmlns:w14="http://schemas.microsoft.com/office/word/2010/wordml" w14:val="none"/>
        </w:rPr>
        <w:t>Menurut J</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 xml:space="preserve">Constant, </w:t>
      </w:r>
      <w:r>
        <w:rPr>
          <w:rFonts w:ascii="Times New Roman" w:cs="Times New Roman" w:hAnsi="Times New Roman"/>
          <w:kern w:val="0"/>
          <w14:ligatures xmlns:w14="http://schemas.microsoft.com/office/word/2010/wordml" w14:val="none"/>
        </w:rPr>
        <w:t>juga memiliki pengertian yang mirip dengan Soerjono</w:t>
      </w:r>
      <w:r>
        <w:rPr>
          <w:rFonts w:ascii="Times New Roman" w:cs="Times New Roman" w:hAnsi="Times New Roman"/>
        </w:rPr>
        <w:t xml:space="preserve"> </w:t>
      </w:r>
      <w:r>
        <w:rPr>
          <w:rFonts w:ascii="Times New Roman" w:cs="Times New Roman" w:hAnsi="Times New Roman"/>
          <w:kern w:val="0"/>
          <w14:ligatures xmlns:w14="http://schemas.microsoft.com/office/word/2010/wordml" w14:val="none"/>
        </w:rPr>
        <w:t xml:space="preserve">Dirdjosisworo yaitu </w:t>
      </w:r>
      <w:r>
        <w:rPr>
          <w:rFonts w:ascii="Times New Roman" w:cs="Times New Roman" w:hAnsi="Times New Roman"/>
          <w:kern w:val="0"/>
          <w14:ligatures xmlns:w14="http://schemas.microsoft.com/office/word/2010/wordml" w14:val="none"/>
        </w:rPr>
        <w:t>suatu bidang pengetahuan yang berbasis pengalaman, yang bertujuan untuk mengidentifikasi faktor-faktor penyebab terjadinya kejahatan dan pelakunya (penjahat)</w:t>
      </w:r>
      <w:r>
        <w:rPr>
          <w:rFonts w:ascii="Times New Roman" w:cs="Times New Roman" w:hAnsi="Times New Roman"/>
          <w:kern w:val="0"/>
          <w14:ligatures xmlns:w14="http://schemas.microsoft.com/office/word/2010/wordml" w14:val="none"/>
        </w:rPr>
        <w:t>.</w:t>
      </w:r>
      <w:r>
        <w:rPr>
          <w:rStyle w:val="style38"/>
          <w:rFonts w:ascii="Times New Roman" w:cs="Times New Roman" w:hAnsi="Times New Roman"/>
          <w:kern w:val="0"/>
          <w14:ligatures xmlns:w14="http://schemas.microsoft.com/office/word/2010/wordml" w14:val="none"/>
        </w:rPr>
        <w:footnoteReference w:id="47"/>
      </w:r>
    </w:p>
    <w:p>
      <w:pPr>
        <w:pStyle w:val="style179"/>
        <w:spacing w:lineRule="auto" w:line="276"/>
        <w:ind w:left="786" w:firstLine="490"/>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Menurut Thorsten Sellin, seperti yang dikutip oleh Hendrojono, istilah kriminologi di Amerika Serikat digunakan untuk merujuk pada ilmu yang mempelajari tentang pelaku kejahatan dan upaya penanggulangannya</w:t>
      </w:r>
      <w:r>
        <w:rPr>
          <w:rFonts w:ascii="Times New Roman" w:cs="Times New Roman" w:hAnsi="Times New Roman"/>
          <w:kern w:val="0"/>
          <w14:ligatures xmlns:w14="http://schemas.microsoft.com/office/word/2010/wordml" w14:val="none"/>
        </w:rPr>
        <w:t>.</w:t>
      </w:r>
      <w:r>
        <w:rPr>
          <w:rStyle w:val="style38"/>
          <w:rFonts w:ascii="Times New Roman" w:cs="Times New Roman" w:hAnsi="Times New Roman"/>
          <w:kern w:val="0"/>
          <w14:ligatures xmlns:w14="http://schemas.microsoft.com/office/word/2010/wordml" w14:val="none"/>
        </w:rPr>
        <w:footnoteReference w:id="48"/>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Terakhir, menurut Michael dan Adler yang menyatakan bahwa kriminologi adalah kajian menyeluruh mengenai tindakan dan karakter para pelaku kejahatan, mencakup latar lingkungan mereka hingga perlakuan resmi yang diberikan oleh lembaga penegak hukum.</w:t>
      </w:r>
      <w:r>
        <w:rPr>
          <w:rStyle w:val="style38"/>
          <w:rFonts w:ascii="Times New Roman" w:cs="Times New Roman" w:hAnsi="Times New Roman"/>
          <w:kern w:val="0"/>
          <w14:ligatures xmlns:w14="http://schemas.microsoft.com/office/word/2010/wordml" w14:val="none"/>
        </w:rPr>
        <w:footnoteReference w:id="49"/>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Dari beberapa definisi kriminologi menurut para tokoh</w:t>
      </w:r>
      <w:r>
        <w:rPr>
          <w:rFonts w:ascii="Times New Roman" w:cs="Times New Roman" w:hAnsi="Times New Roman"/>
          <w:kern w:val="0"/>
          <w14:ligatures xmlns:w14="http://schemas.microsoft.com/office/word/2010/wordml" w14:val="none"/>
        </w:rPr>
        <w:t xml:space="preserve"> tersebut</w:t>
      </w:r>
      <w:r>
        <w:rPr>
          <w:rFonts w:ascii="Times New Roman" w:cs="Times New Roman" w:hAnsi="Times New Roman"/>
          <w:kern w:val="0"/>
          <w14:ligatures xmlns:w14="http://schemas.microsoft.com/office/word/2010/wordml" w14:val="none"/>
        </w:rPr>
        <w:t xml:space="preserve"> dapat </w:t>
      </w:r>
      <w:r>
        <w:rPr>
          <w:rFonts w:ascii="Times New Roman" w:cs="Times New Roman" w:hAnsi="Times New Roman"/>
          <w:kern w:val="0"/>
          <w14:ligatures xmlns:w14="http://schemas.microsoft.com/office/word/2010/wordml" w14:val="none"/>
        </w:rPr>
        <w:t xml:space="preserve">ditarik </w:t>
      </w:r>
      <w:r>
        <w:rPr>
          <w:rFonts w:ascii="Times New Roman" w:cs="Times New Roman" w:hAnsi="Times New Roman"/>
          <w:kern w:val="0"/>
          <w14:ligatures xmlns:w14="http://schemas.microsoft.com/office/word/2010/wordml" w14:val="none"/>
        </w:rPr>
        <w:t xml:space="preserve">kesimpulan bahwa kriminologi merupakan suatu ilmu pengetahuan yang membahas kaitannya dengan kejahatan manusia yang mencangkup penyebab terjadinya kejahatan, akibat yang ditimbulkan dari kejahatan, dan cara </w:t>
      </w:r>
      <w:r>
        <w:rPr>
          <w:rFonts w:ascii="Times New Roman" w:cs="Times New Roman" w:hAnsi="Times New Roman"/>
          <w:kern w:val="0"/>
          <w14:ligatures xmlns:w14="http://schemas.microsoft.com/office/word/2010/wordml" w14:val="none"/>
        </w:rPr>
        <w:t>penanggulangannya</w:t>
      </w:r>
      <w:r>
        <w:rPr>
          <w:rFonts w:ascii="Times New Roman" w:cs="Times New Roman" w:hAnsi="Times New Roman"/>
          <w:kern w:val="0"/>
          <w14:ligatures xmlns:w14="http://schemas.microsoft.com/office/word/2010/wordml" w14:val="none"/>
        </w:rPr>
        <w:t>.</w:t>
      </w:r>
      <w:r>
        <w:rPr>
          <w:rFonts w:ascii="Times New Roman" w:cs="Times New Roman" w:hAnsi="Times New Roman"/>
          <w:kern w:val="0"/>
          <w14:ligatures xmlns:w14="http://schemas.microsoft.com/office/word/2010/wordml" w14:val="none"/>
        </w:rPr>
        <w:t xml:space="preserve"> </w:t>
      </w:r>
    </w:p>
    <w:p>
      <w:pPr>
        <w:pStyle w:val="style179"/>
        <w:numPr>
          <w:ilvl w:val="0"/>
          <w:numId w:val="14"/>
        </w:numPr>
        <w:spacing w:lineRule="auto" w:line="276"/>
        <w:jc w:val="both"/>
        <w:rPr>
          <w:rFonts w:ascii="Times New Roman" w:cs="Times New Roman" w:hAnsi="Times New Roman"/>
          <w:b/>
          <w:bCs/>
          <w:kern w:val="0"/>
          <w14:ligatures xmlns:w14="http://schemas.microsoft.com/office/word/2010/wordml" w14:val="none"/>
        </w:rPr>
      </w:pPr>
      <w:r>
        <w:rPr>
          <w:rFonts w:ascii="Times New Roman" w:cs="Times New Roman" w:hAnsi="Times New Roman"/>
          <w:b/>
          <w:bCs/>
          <w:kern w:val="0"/>
          <w14:ligatures xmlns:w14="http://schemas.microsoft.com/office/word/2010/wordml" w14:val="none"/>
        </w:rPr>
        <w:t xml:space="preserve">Pendekatan Kriminologi </w:t>
      </w:r>
    </w:p>
    <w:p>
      <w:pPr>
        <w:pStyle w:val="style179"/>
        <w:spacing w:lineRule="auto" w:line="276"/>
        <w:ind w:left="786" w:firstLine="490"/>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Pendekatan kriminologi menurut Herman Mannheim terbagi menjadi 3 (tiga) pendekatan dalam upaya mempelajari sebuah kejahatan, diantaranya sebagai berikut:</w:t>
      </w:r>
      <w:r>
        <w:rPr>
          <w:rStyle w:val="style38"/>
          <w:rFonts w:ascii="Times New Roman" w:cs="Times New Roman" w:hAnsi="Times New Roman"/>
          <w:kern w:val="0"/>
          <w14:ligatures xmlns:w14="http://schemas.microsoft.com/office/word/2010/wordml" w14:val="none"/>
        </w:rPr>
        <w:footnoteReference w:id="50"/>
      </w:r>
    </w:p>
    <w:p>
      <w:pPr>
        <w:pStyle w:val="style179"/>
        <w:numPr>
          <w:ilvl w:val="0"/>
          <w:numId w:val="18"/>
        </w:numPr>
        <w:spacing w:lineRule="auto" w:line="276"/>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Pendekatan deskriptif</w:t>
      </w:r>
    </w:p>
    <w:p>
      <w:pPr>
        <w:pStyle w:val="style179"/>
        <w:spacing w:lineRule="auto" w:line="276"/>
        <w:ind w:left="1146" w:firstLine="555"/>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Pendekatan deskriptif adalah pendekatan yang dilakukan melalui observasi dan pengumpulan data yang terkait dengan fakta-fakta mengenai kejahatan dan pelaku kejahatan. Ini mencakup analisis terhadap bentuk perilaku kriminal, cara kejahatan yang dilakukan, serta frekuensi kejahatan di berbagai waktu dan lokasi. Selain itu, pendekatan ini juga memperhatikan ciri-ciri khas pelaku kejahatan, seperti usia, jenis kelamin, dan perkembangan karir penjahat</w:t>
      </w:r>
      <w:r>
        <w:rPr>
          <w:rFonts w:ascii="Times New Roman" w:cs="Times New Roman" w:hAnsi="Times New Roman"/>
          <w:kern w:val="0"/>
          <w14:ligatures xmlns:w14="http://schemas.microsoft.com/office/word/2010/wordml" w14:val="none"/>
        </w:rPr>
        <w:t>.</w:t>
      </w:r>
    </w:p>
    <w:p>
      <w:pPr>
        <w:pStyle w:val="style179"/>
        <w:numPr>
          <w:ilvl w:val="0"/>
          <w:numId w:val="18"/>
        </w:numPr>
        <w:spacing w:lineRule="auto" w:line="276"/>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Pendekatan sebab-akibat</w:t>
      </w:r>
    </w:p>
    <w:p>
      <w:pPr>
        <w:pStyle w:val="style179"/>
        <w:spacing w:lineRule="auto" w:line="276"/>
        <w:ind w:left="1146" w:firstLine="555"/>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Berdasarkan fakta-fakta yang ada dalam masyarakat, pendekatan sebab-akibat digunakan untuk mengidentifikasi penyebab kejahatan, baik dalam kasus yang bersifat individu maupun umum. Pendekatan sebab-akibat kriminologi berbeda dengan hukum pidana. Dalam kriminologi, fokusnya adalah mencari tahu alasan dibalik tindakan kriminal atau penyebab orang melakukan kejahatan dengan </w:t>
      </w:r>
      <w:r>
        <w:rPr>
          <w:rFonts w:ascii="Times New Roman" w:cs="Times New Roman" w:hAnsi="Times New Roman"/>
          <w:kern w:val="0"/>
          <w14:ligatures xmlns:w14="http://schemas.microsoft.com/office/word/2010/wordml" w14:val="none"/>
        </w:rPr>
        <w:t>melakukan analisis ilmiah. Sementara itu, dalam hukum pidana hubungan sebab akibat harus dapat dibuktik</w:t>
      </w:r>
      <w:r>
        <w:rPr>
          <w:rFonts w:ascii="Times New Roman" w:cs="Times New Roman" w:hAnsi="Times New Roman"/>
          <w:kern w:val="0"/>
          <w14:ligatures xmlns:w14="http://schemas.microsoft.com/office/word/2010/wordml" w14:val="none"/>
        </w:rPr>
        <w:t>an, di</w:t>
      </w:r>
      <w:r>
        <w:rPr>
          <w:rFonts w:ascii="Times New Roman" w:cs="Times New Roman" w:hAnsi="Times New Roman"/>
          <w:kern w:val="0"/>
          <w14:ligatures xmlns:w14="http://schemas.microsoft.com/office/word/2010/wordml" w14:val="none"/>
        </w:rPr>
        <w:t xml:space="preserve">mana keterkaitan antara tindakan yang dilakukan dan akibat yang dilarang perlu ada agar suatu kasus dapat diproses secara hukum. </w:t>
      </w:r>
    </w:p>
    <w:p>
      <w:pPr>
        <w:pStyle w:val="style179"/>
        <w:numPr>
          <w:ilvl w:val="0"/>
          <w:numId w:val="18"/>
        </w:numPr>
        <w:spacing w:lineRule="auto" w:line="276"/>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Pendekatan normatif</w:t>
      </w:r>
    </w:p>
    <w:p>
      <w:pPr>
        <w:pStyle w:val="style179"/>
        <w:spacing w:lineRule="auto" w:line="276"/>
        <w:ind w:left="1146" w:firstLine="555"/>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Dalam pendekatan normatif, kriminologi dipandang sebagai </w:t>
      </w:r>
      <w:r>
        <w:rPr>
          <w:rFonts w:ascii="Times New Roman" w:cs="Times New Roman" w:hAnsi="Times New Roman"/>
          <w:i/>
          <w:iCs/>
          <w:kern w:val="0"/>
          <w14:ligatures xmlns:w14="http://schemas.microsoft.com/office/word/2010/wordml" w14:val="none"/>
        </w:rPr>
        <w:t>idiographic-discipline</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yang fokus pada kajian tentang fakta-fakta, sebab-akibat, dan kemungkinan-kemungkinan dalam kasus yang bersifat indivi</w:t>
      </w:r>
      <w:r>
        <w:rPr>
          <w:rFonts w:ascii="Times New Roman" w:cs="Times New Roman" w:hAnsi="Times New Roman"/>
          <w:kern w:val="0"/>
          <w14:ligatures xmlns:w14="http://schemas.microsoft.com/office/word/2010/wordml" w14:val="none"/>
        </w:rPr>
        <w:t>dual</w:t>
      </w:r>
      <w:r>
        <w:rPr>
          <w:rFonts w:ascii="Times New Roman" w:cs="Times New Roman" w:hAnsi="Times New Roman"/>
          <w:kern w:val="0"/>
          <w14:ligatures xmlns:w14="http://schemas.microsoft.com/office/word/2010/wordml" w14:val="none"/>
        </w:rPr>
        <w:t xml:space="preserve">. Kriminologi juga dianggap sebagai </w:t>
      </w:r>
      <w:r>
        <w:rPr>
          <w:rFonts w:ascii="Times New Roman" w:cs="Times New Roman" w:hAnsi="Times New Roman"/>
          <w:i/>
          <w:iCs/>
          <w:kern w:val="0"/>
          <w14:ligatures xmlns:w14="http://schemas.microsoft.com/office/word/2010/wordml" w14:val="none"/>
        </w:rPr>
        <w:t>noomothetic-discipline</w:t>
      </w:r>
      <w:r>
        <w:rPr>
          <w:rFonts w:ascii="Times New Roman" w:cs="Times New Roman" w:hAnsi="Times New Roman"/>
          <w:kern w:val="0"/>
          <w14:ligatures xmlns:w14="http://schemas.microsoft.com/office/word/2010/wordml" w14:val="none"/>
        </w:rPr>
        <w:t>, yang bertujuan untuk menemukan dan mengungkap hukum-hukum ilmiah yang diakui keragamannya dan kecenderungannya.</w:t>
      </w:r>
    </w:p>
    <w:p>
      <w:pPr>
        <w:pStyle w:val="style179"/>
        <w:numPr>
          <w:ilvl w:val="0"/>
          <w:numId w:val="14"/>
        </w:numPr>
        <w:spacing w:lineRule="auto" w:line="276"/>
        <w:jc w:val="both"/>
        <w:rPr>
          <w:rFonts w:ascii="Times New Roman" w:cs="Times New Roman" w:hAnsi="Times New Roman"/>
          <w:b/>
          <w:bCs/>
          <w:kern w:val="0"/>
          <w14:ligatures xmlns:w14="http://schemas.microsoft.com/office/word/2010/wordml" w14:val="none"/>
        </w:rPr>
      </w:pPr>
      <w:r>
        <w:rPr>
          <w:rFonts w:ascii="Times New Roman" w:cs="Times New Roman" w:hAnsi="Times New Roman"/>
          <w:b/>
          <w:bCs/>
          <w:kern w:val="0"/>
          <w14:ligatures xmlns:w14="http://schemas.microsoft.com/office/word/2010/wordml" w14:val="none"/>
        </w:rPr>
        <w:t>Ruang Lingkup Kriminologi</w:t>
      </w:r>
    </w:p>
    <w:p>
      <w:pPr>
        <w:pStyle w:val="style179"/>
        <w:spacing w:lineRule="auto" w:line="276"/>
        <w:ind w:left="786" w:firstLine="654"/>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Ruang lingkup kriminologi meliputi berbagai aspek yang berkaitan dengan </w:t>
      </w:r>
      <w:r>
        <w:rPr>
          <w:rFonts w:ascii="Times New Roman" w:cs="Times New Roman" w:hAnsi="Times New Roman"/>
          <w:kern w:val="0"/>
          <w14:ligatures xmlns:w14="http://schemas.microsoft.com/office/word/2010/wordml" w14:val="none"/>
        </w:rPr>
        <w:t>u</w:t>
      </w:r>
      <w:r>
        <w:rPr>
          <w:rFonts w:ascii="Times New Roman" w:cs="Times New Roman" w:hAnsi="Times New Roman"/>
          <w:kern w:val="0"/>
          <w14:ligatures xmlns:w14="http://schemas.microsoft.com/office/word/2010/wordml" w14:val="none"/>
        </w:rPr>
        <w:t>ndang-</w:t>
      </w:r>
      <w:r>
        <w:rPr>
          <w:rFonts w:ascii="Times New Roman" w:cs="Times New Roman" w:hAnsi="Times New Roman"/>
          <w:kern w:val="0"/>
          <w14:ligatures xmlns:w14="http://schemas.microsoft.com/office/word/2010/wordml" w14:val="none"/>
        </w:rPr>
        <w:t>u</w:t>
      </w:r>
      <w:r>
        <w:rPr>
          <w:rFonts w:ascii="Times New Roman" w:cs="Times New Roman" w:hAnsi="Times New Roman"/>
          <w:kern w:val="0"/>
          <w14:ligatures xmlns:w14="http://schemas.microsoft.com/office/word/2010/wordml" w14:val="none"/>
        </w:rPr>
        <w:t xml:space="preserve">ndang, mulai dari proses pembuatan </w:t>
      </w:r>
      <w:r>
        <w:rPr>
          <w:rFonts w:ascii="Times New Roman" w:cs="Times New Roman" w:hAnsi="Times New Roman"/>
          <w:kern w:val="0"/>
          <w14:ligatures xmlns:w14="http://schemas.microsoft.com/office/word/2010/wordml" w14:val="none"/>
        </w:rPr>
        <w:t>u</w:t>
      </w:r>
      <w:r>
        <w:rPr>
          <w:rFonts w:ascii="Times New Roman" w:cs="Times New Roman" w:hAnsi="Times New Roman"/>
          <w:kern w:val="0"/>
          <w14:ligatures xmlns:w14="http://schemas.microsoft.com/office/word/2010/wordml" w14:val="none"/>
        </w:rPr>
        <w:t>ndang-</w:t>
      </w:r>
      <w:r>
        <w:rPr>
          <w:rFonts w:ascii="Times New Roman" w:cs="Times New Roman" w:hAnsi="Times New Roman"/>
          <w:kern w:val="0"/>
          <w14:ligatures xmlns:w14="http://schemas.microsoft.com/office/word/2010/wordml" w14:val="none"/>
        </w:rPr>
        <w:t>u</w:t>
      </w:r>
      <w:r>
        <w:rPr>
          <w:rFonts w:ascii="Times New Roman" w:cs="Times New Roman" w:hAnsi="Times New Roman"/>
          <w:kern w:val="0"/>
          <w14:ligatures xmlns:w14="http://schemas.microsoft.com/office/word/2010/wordml" w14:val="none"/>
        </w:rPr>
        <w:t xml:space="preserve">ndang, pelanggaran terhadap </w:t>
      </w:r>
      <w:r>
        <w:rPr>
          <w:rFonts w:ascii="Times New Roman" w:cs="Times New Roman" w:hAnsi="Times New Roman"/>
          <w:kern w:val="0"/>
          <w14:ligatures xmlns:w14="http://schemas.microsoft.com/office/word/2010/wordml" w14:val="none"/>
        </w:rPr>
        <w:t>u</w:t>
      </w:r>
      <w:r>
        <w:rPr>
          <w:rFonts w:ascii="Times New Roman" w:cs="Times New Roman" w:hAnsi="Times New Roman"/>
          <w:kern w:val="0"/>
          <w14:ligatures xmlns:w14="http://schemas.microsoft.com/office/word/2010/wordml" w14:val="none"/>
        </w:rPr>
        <w:t>ndang-</w:t>
      </w:r>
      <w:r>
        <w:rPr>
          <w:rFonts w:ascii="Times New Roman" w:cs="Times New Roman" w:hAnsi="Times New Roman"/>
          <w:kern w:val="0"/>
          <w14:ligatures xmlns:w14="http://schemas.microsoft.com/office/word/2010/wordml" w14:val="none"/>
        </w:rPr>
        <w:t>u</w:t>
      </w:r>
      <w:r>
        <w:rPr>
          <w:rFonts w:ascii="Times New Roman" w:cs="Times New Roman" w:hAnsi="Times New Roman"/>
          <w:kern w:val="0"/>
          <w14:ligatures xmlns:w14="http://schemas.microsoft.com/office/word/2010/wordml" w14:val="none"/>
        </w:rPr>
        <w:t xml:space="preserve">ndang sampai reaksi masyarakat terhadap pelanggaran </w:t>
      </w:r>
      <w:r>
        <w:rPr>
          <w:rFonts w:ascii="Times New Roman" w:cs="Times New Roman" w:hAnsi="Times New Roman"/>
          <w:kern w:val="0"/>
          <w14:ligatures xmlns:w14="http://schemas.microsoft.com/office/word/2010/wordml" w14:val="none"/>
        </w:rPr>
        <w:t>u</w:t>
      </w:r>
      <w:r>
        <w:rPr>
          <w:rFonts w:ascii="Times New Roman" w:cs="Times New Roman" w:hAnsi="Times New Roman"/>
          <w:kern w:val="0"/>
          <w14:ligatures xmlns:w14="http://schemas.microsoft.com/office/word/2010/wordml" w14:val="none"/>
        </w:rPr>
        <w:t>ndang</w:t>
      </w:r>
      <w:r>
        <w:rPr>
          <w:rFonts w:ascii="Times New Roman" w:cs="Times New Roman" w:hAnsi="Times New Roman"/>
          <w:kern w:val="0"/>
          <w14:ligatures xmlns:w14="http://schemas.microsoft.com/office/word/2010/wordml" w14:val="none"/>
        </w:rPr>
        <w:t>-u</w:t>
      </w:r>
      <w:r>
        <w:rPr>
          <w:rFonts w:ascii="Times New Roman" w:cs="Times New Roman" w:hAnsi="Times New Roman"/>
          <w:kern w:val="0"/>
          <w14:ligatures xmlns:w14="http://schemas.microsoft.com/office/word/2010/wordml" w14:val="none"/>
        </w:rPr>
        <w:t>ndang. Dalam hal ini, ruang lingkup kriminologi menurut A.S Alam meliputi 3 (tiga) hal, diantaranya sebagai berikut:</w:t>
      </w:r>
      <w:r>
        <w:rPr>
          <w:rStyle w:val="style38"/>
          <w:rFonts w:ascii="Times New Roman" w:cs="Times New Roman" w:hAnsi="Times New Roman"/>
          <w:kern w:val="0"/>
          <w14:ligatures xmlns:w14="http://schemas.microsoft.com/office/word/2010/wordml" w14:val="none"/>
        </w:rPr>
        <w:footnoteReference w:id="51"/>
      </w:r>
    </w:p>
    <w:p>
      <w:pPr>
        <w:pStyle w:val="style179"/>
        <w:numPr>
          <w:ilvl w:val="0"/>
          <w:numId w:val="22"/>
        </w:numPr>
        <w:spacing w:lineRule="auto" w:line="276"/>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Proses pembuatan hukum pidana dan acara pidana (</w:t>
      </w:r>
      <w:r>
        <w:rPr>
          <w:rFonts w:ascii="Times New Roman" w:cs="Times New Roman" w:hAnsi="Times New Roman"/>
          <w:i/>
          <w:iCs/>
          <w:kern w:val="0"/>
          <w14:ligatures xmlns:w14="http://schemas.microsoft.com/office/word/2010/wordml" w14:val="none"/>
        </w:rPr>
        <w:t>making laws</w:t>
      </w:r>
      <w:r>
        <w:rPr>
          <w:rFonts w:ascii="Times New Roman" w:cs="Times New Roman" w:hAnsi="Times New Roman"/>
          <w:kern w:val="0"/>
          <w14:ligatures xmlns:w14="http://schemas.microsoft.com/office/word/2010/wordml" w14:val="none"/>
        </w:rPr>
        <w:t>). Pembahasan dalam proses pembuatan hukum pidana (</w:t>
      </w:r>
      <w:r>
        <w:rPr>
          <w:rFonts w:ascii="Times New Roman" w:cs="Times New Roman" w:hAnsi="Times New Roman"/>
          <w:i/>
          <w:iCs/>
          <w:kern w:val="0"/>
          <w14:ligatures xmlns:w14="http://schemas.microsoft.com/office/word/2010/wordml" w14:val="none"/>
        </w:rPr>
        <w:t>pro</w:t>
      </w:r>
      <w:r>
        <w:rPr>
          <w:rFonts w:ascii="Times New Roman" w:cs="Times New Roman" w:hAnsi="Times New Roman"/>
          <w:i/>
          <w:iCs/>
          <w:kern w:val="0"/>
          <w14:ligatures xmlns:w14="http://schemas.microsoft.com/office/word/2010/wordml" w14:val="none"/>
        </w:rPr>
        <w:t>c</w:t>
      </w:r>
      <w:r>
        <w:rPr>
          <w:rFonts w:ascii="Times New Roman" w:cs="Times New Roman" w:hAnsi="Times New Roman"/>
          <w:i/>
          <w:iCs/>
          <w:kern w:val="0"/>
          <w14:ligatures xmlns:w14="http://schemas.microsoft.com/office/word/2010/wordml" w14:val="none"/>
        </w:rPr>
        <w:t>es</w:t>
      </w:r>
      <w:r>
        <w:rPr>
          <w:rFonts w:ascii="Times New Roman" w:cs="Times New Roman" w:hAnsi="Times New Roman"/>
          <w:i/>
          <w:iCs/>
          <w:kern w:val="0"/>
          <w14:ligatures xmlns:w14="http://schemas.microsoft.com/office/word/2010/wordml" w14:val="none"/>
        </w:rPr>
        <w:t xml:space="preserve">s </w:t>
      </w:r>
      <w:r>
        <w:rPr>
          <w:rFonts w:ascii="Times New Roman" w:cs="Times New Roman" w:hAnsi="Times New Roman"/>
          <w:i/>
          <w:iCs/>
          <w:kern w:val="0"/>
          <w14:ligatures xmlns:w14="http://schemas.microsoft.com/office/word/2010/wordml" w14:val="none"/>
        </w:rPr>
        <w:t>of making laws</w:t>
      </w:r>
      <w:r>
        <w:rPr>
          <w:rFonts w:ascii="Times New Roman" w:cs="Times New Roman" w:hAnsi="Times New Roman"/>
          <w:kern w:val="0"/>
          <w14:ligatures xmlns:w14="http://schemas.microsoft.com/office/word/2010/wordml" w14:val="none"/>
        </w:rPr>
        <w:t>), yaitu:</w:t>
      </w:r>
    </w:p>
    <w:p>
      <w:pPr>
        <w:pStyle w:val="style179"/>
        <w:numPr>
          <w:ilvl w:val="0"/>
          <w:numId w:val="19"/>
        </w:numPr>
        <w:spacing w:lineRule="auto" w:line="276"/>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Pengertian</w:t>
      </w:r>
      <w:r>
        <w:rPr>
          <w:rFonts w:ascii="Times New Roman" w:cs="Times New Roman" w:hAnsi="Times New Roman"/>
          <w:kern w:val="0"/>
          <w14:ligatures xmlns:w14="http://schemas.microsoft.com/office/word/2010/wordml" w14:val="none"/>
        </w:rPr>
        <w:t xml:space="preserve"> kejahatan</w:t>
      </w:r>
    </w:p>
    <w:p>
      <w:pPr>
        <w:pStyle w:val="style179"/>
        <w:numPr>
          <w:ilvl w:val="0"/>
          <w:numId w:val="19"/>
        </w:numPr>
        <w:spacing w:lineRule="auto" w:line="276"/>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Unsur-unsur kejahatan</w:t>
      </w:r>
    </w:p>
    <w:p>
      <w:pPr>
        <w:pStyle w:val="style179"/>
        <w:numPr>
          <w:ilvl w:val="0"/>
          <w:numId w:val="19"/>
        </w:numPr>
        <w:spacing w:lineRule="auto" w:line="276"/>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Relativitas pengertian kejahatan</w:t>
      </w:r>
    </w:p>
    <w:p>
      <w:pPr>
        <w:pStyle w:val="style179"/>
        <w:numPr>
          <w:ilvl w:val="0"/>
          <w:numId w:val="19"/>
        </w:numPr>
        <w:spacing w:lineRule="auto" w:line="276"/>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Penggolongan kejahatan</w:t>
      </w:r>
    </w:p>
    <w:p>
      <w:pPr>
        <w:pStyle w:val="style179"/>
        <w:numPr>
          <w:ilvl w:val="0"/>
          <w:numId w:val="19"/>
        </w:numPr>
        <w:spacing w:lineRule="auto" w:line="276"/>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Statistik kejahatan</w:t>
      </w:r>
    </w:p>
    <w:p>
      <w:pPr>
        <w:pStyle w:val="style179"/>
        <w:numPr>
          <w:ilvl w:val="0"/>
          <w:numId w:val="22"/>
        </w:numPr>
        <w:spacing w:lineRule="auto" w:line="276"/>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Etiologi kriminal yaitu membahas teori-teori yang menyebabkan terjadinya kejahatan  (</w:t>
      </w:r>
      <w:r>
        <w:rPr>
          <w:rFonts w:ascii="Times New Roman" w:cs="Times New Roman" w:hAnsi="Times New Roman"/>
          <w:i/>
          <w:iCs/>
          <w:kern w:val="0"/>
          <w14:ligatures xmlns:w14="http://schemas.microsoft.com/office/word/2010/wordml" w14:val="none"/>
        </w:rPr>
        <w:t>breaking of laws</w:t>
      </w:r>
      <w:r>
        <w:rPr>
          <w:rFonts w:ascii="Times New Roman" w:cs="Times New Roman" w:hAnsi="Times New Roman"/>
          <w:kern w:val="0"/>
          <w14:ligatures xmlns:w14="http://schemas.microsoft.com/office/word/2010/wordml" w14:val="none"/>
        </w:rPr>
        <w:t>), sedangkan yang dibahas dalam etiologi kriminal meliputi:</w:t>
      </w:r>
    </w:p>
    <w:p>
      <w:pPr>
        <w:pStyle w:val="style179"/>
        <w:numPr>
          <w:ilvl w:val="0"/>
          <w:numId w:val="20"/>
        </w:numPr>
        <w:spacing w:lineRule="auto" w:line="276"/>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Aliran-aliran kriminologi</w:t>
      </w:r>
    </w:p>
    <w:p>
      <w:pPr>
        <w:pStyle w:val="style179"/>
        <w:numPr>
          <w:ilvl w:val="0"/>
          <w:numId w:val="20"/>
        </w:numPr>
        <w:spacing w:lineRule="auto" w:line="276"/>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Teori-teori kriminologi</w:t>
      </w:r>
    </w:p>
    <w:p>
      <w:pPr>
        <w:pStyle w:val="style179"/>
        <w:numPr>
          <w:ilvl w:val="0"/>
          <w:numId w:val="20"/>
        </w:numPr>
        <w:spacing w:lineRule="auto" w:line="276"/>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Berbagai perspektif kriminologi </w:t>
      </w:r>
    </w:p>
    <w:p>
      <w:pPr>
        <w:pStyle w:val="style179"/>
        <w:numPr>
          <w:ilvl w:val="0"/>
          <w:numId w:val="22"/>
        </w:numPr>
        <w:spacing w:lineRule="auto" w:line="276"/>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Reaksi pelanggaran hukum (</w:t>
      </w:r>
      <w:r>
        <w:rPr>
          <w:rFonts w:ascii="Times New Roman" w:cs="Times New Roman" w:hAnsi="Times New Roman"/>
          <w:i/>
          <w:iCs/>
          <w:kern w:val="0"/>
          <w14:ligatures xmlns:w14="http://schemas.microsoft.com/office/word/2010/wordml" w14:val="none"/>
        </w:rPr>
        <w:t>react</w:t>
      </w:r>
      <w:r>
        <w:rPr>
          <w:rFonts w:ascii="Times New Roman" w:cs="Times New Roman" w:hAnsi="Times New Roman"/>
          <w:i/>
          <w:iCs/>
          <w:kern w:val="0"/>
          <w14:ligatures xmlns:w14="http://schemas.microsoft.com/office/word/2010/wordml" w14:val="none"/>
        </w:rPr>
        <w:t>ion</w:t>
      </w:r>
      <w:r>
        <w:rPr>
          <w:rFonts w:ascii="Times New Roman" w:cs="Times New Roman" w:hAnsi="Times New Roman"/>
          <w:i/>
          <w:iCs/>
          <w:kern w:val="0"/>
          <w14:ligatures xmlns:w14="http://schemas.microsoft.com/office/word/2010/wordml" w14:val="none"/>
        </w:rPr>
        <w:t xml:space="preserve"> toward the breaking of laws</w:t>
      </w:r>
      <w:r>
        <w:rPr>
          <w:rFonts w:ascii="Times New Roman" w:cs="Times New Roman" w:hAnsi="Times New Roman"/>
          <w:kern w:val="0"/>
          <w14:ligatures xmlns:w14="http://schemas.microsoft.com/office/word/2010/wordml" w14:val="none"/>
        </w:rPr>
        <w:t>), yaitu ditujukan bagi pelanggar hukum yang berupa sebuah tindakan represif dan calon pelanggar hukum yang berupa upaya pencegahan atau preventif. Dalam reaksi pelanggaran hukum juga dibahas mengenai perlakuan terhadap pelanggar hukum yang meliputi:</w:t>
      </w:r>
    </w:p>
    <w:p>
      <w:pPr>
        <w:pStyle w:val="style179"/>
        <w:numPr>
          <w:ilvl w:val="0"/>
          <w:numId w:val="21"/>
        </w:numPr>
        <w:spacing w:lineRule="auto" w:line="276"/>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Teori-teori penghukuman</w:t>
      </w:r>
    </w:p>
    <w:p>
      <w:pPr>
        <w:pStyle w:val="style179"/>
        <w:numPr>
          <w:ilvl w:val="0"/>
          <w:numId w:val="21"/>
        </w:numPr>
        <w:spacing w:lineRule="auto" w:line="276"/>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Upaya penanggulangan atau pencegahan kejahatan baik berupa tindakan preemtif, preventif, represif, dan rehabilitatif. </w:t>
      </w:r>
    </w:p>
    <w:p>
      <w:pPr>
        <w:pStyle w:val="style179"/>
        <w:spacing w:lineRule="auto" w:line="276"/>
        <w:ind w:left="851" w:firstLine="567"/>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Menurut Suherland, ruang lingkup kriminologi secara garis besar berkonsentrasi dalam 3 hal, diantaranya yaitu:</w:t>
      </w:r>
      <w:r>
        <w:rPr>
          <w:rStyle w:val="style38"/>
          <w:rFonts w:ascii="Times New Roman" w:cs="Times New Roman" w:hAnsi="Times New Roman"/>
          <w:kern w:val="0"/>
          <w14:ligatures xmlns:w14="http://schemas.microsoft.com/office/word/2010/wordml" w14:val="none"/>
        </w:rPr>
        <w:footnoteReference w:id="52"/>
      </w:r>
    </w:p>
    <w:p>
      <w:pPr>
        <w:pStyle w:val="style179"/>
        <w:numPr>
          <w:ilvl w:val="0"/>
          <w:numId w:val="23"/>
        </w:numPr>
        <w:spacing w:lineRule="auto" w:line="276"/>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Sosiologi hukum, merupakan kajian ilmiah yang menganalisis faktor-faktor yang mempengaruhi perkembangan hukum pidana atau proses pembentukan hukum pidana itu sendiri. Dalam disiplin ini, terdapat beberapa pokok bahasan, termasuk peranan hukum dalam mewujudkan nilai-nilai sosial, kondisi empiris yang terkait dengan </w:t>
      </w:r>
      <w:r>
        <w:rPr>
          <w:rFonts w:ascii="Times New Roman" w:cs="Times New Roman" w:hAnsi="Times New Roman"/>
          <w:kern w:val="0"/>
          <w14:ligatures xmlns:w14="http://schemas.microsoft.com/office/word/2010/wordml" w14:val="none"/>
        </w:rPr>
        <w:t>perkembangan hukum, serta kontribusi hukum dalam meningkatkan kesejahteraan kelompok masyarakat yang lemah dan rentan, baik dalam aspek sosial, budaya, politik, maupun ekonomi.</w:t>
      </w:r>
    </w:p>
    <w:p>
      <w:pPr>
        <w:pStyle w:val="style179"/>
        <w:numPr>
          <w:ilvl w:val="0"/>
          <w:numId w:val="23"/>
        </w:numPr>
        <w:spacing w:lineRule="auto" w:line="276"/>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Etiologi kriminal, </w:t>
      </w:r>
      <w:r>
        <w:rPr>
          <w:rFonts w:ascii="Times New Roman" w:cs="Times New Roman" w:hAnsi="Times New Roman"/>
          <w:kern w:val="0"/>
          <w14:ligatures xmlns:w14="http://schemas.microsoft.com/office/word/2010/wordml" w14:val="none"/>
        </w:rPr>
        <w:t>merupakan upaya untuk mengidentifikasi penyebab timbulnya kejahatan melalui analisis ilmiah.</w:t>
      </w:r>
    </w:p>
    <w:p>
      <w:pPr>
        <w:pStyle w:val="style179"/>
        <w:numPr>
          <w:ilvl w:val="0"/>
          <w:numId w:val="23"/>
        </w:numPr>
        <w:spacing w:lineRule="auto" w:line="276"/>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Penologi, yaitu ilmu pengetahuan tentang sejarah lahirnya hukuman, perkembangan hukuman, konteks perkembangan penghukuman dan pelaksanaan penghukuman, arti dan faedahnya yang berhubungan dengan pengendalian kejahatan yaitu dengan upaya preventif dan represif.</w:t>
      </w:r>
    </w:p>
    <w:p>
      <w:pPr>
        <w:pStyle w:val="style179"/>
        <w:spacing w:lineRule="auto" w:line="276"/>
        <w:ind w:left="851" w:firstLine="360"/>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Ruang lingkup kriminologi menurut Noach terdapat 3 (tiga) hal, yaitu meliputi: </w:t>
      </w:r>
    </w:p>
    <w:p>
      <w:pPr>
        <w:pStyle w:val="style179"/>
        <w:numPr>
          <w:ilvl w:val="0"/>
          <w:numId w:val="42"/>
        </w:numPr>
        <w:spacing w:lineRule="auto" w:line="276"/>
        <w:ind w:left="1276"/>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Gejala-gejala</w:t>
      </w:r>
      <w:r>
        <w:rPr>
          <w:rFonts w:ascii="Times New Roman" w:cs="Times New Roman" w:hAnsi="Times New Roman"/>
          <w:kern w:val="0"/>
          <w14:ligatures xmlns:w14="http://schemas.microsoft.com/office/word/2010/wordml" w14:val="none"/>
        </w:rPr>
        <w:t xml:space="preserve"> kejahatan</w:t>
      </w:r>
    </w:p>
    <w:p>
      <w:pPr>
        <w:pStyle w:val="style179"/>
        <w:numPr>
          <w:ilvl w:val="0"/>
          <w:numId w:val="42"/>
        </w:numPr>
        <w:spacing w:lineRule="auto" w:line="276"/>
        <w:ind w:left="1276"/>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Sebab-sebab kejahatan, yang dapat dilihat dari faktor individu sebagai pelaku dan faktor lingkungan sosial atau hubungan diantara keduanya.</w:t>
      </w:r>
    </w:p>
    <w:p>
      <w:pPr>
        <w:pStyle w:val="style179"/>
        <w:numPr>
          <w:ilvl w:val="0"/>
          <w:numId w:val="42"/>
        </w:numPr>
        <w:spacing w:lineRule="auto" w:line="276"/>
        <w:ind w:left="1276"/>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Akibat kejahatan, dalam hal ini meliputi akibat yang diderita oleh korban, oleh masyarakat termasuk bagi pelakunya.</w:t>
      </w:r>
    </w:p>
    <w:p>
      <w:pPr>
        <w:pStyle w:val="style179"/>
        <w:numPr>
          <w:ilvl w:val="0"/>
          <w:numId w:val="42"/>
        </w:numPr>
        <w:spacing w:lineRule="auto" w:line="276"/>
        <w:ind w:left="1276"/>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Tingkah laku tercela.</w:t>
      </w:r>
      <w:r>
        <w:rPr>
          <w:rStyle w:val="style38"/>
          <w:rFonts w:ascii="Times New Roman" w:cs="Times New Roman" w:hAnsi="Times New Roman"/>
          <w:kern w:val="0"/>
          <w14:ligatures xmlns:w14="http://schemas.microsoft.com/office/word/2010/wordml" w14:val="none"/>
        </w:rPr>
        <w:footnoteReference w:id="53"/>
      </w:r>
    </w:p>
    <w:p>
      <w:pPr>
        <w:pStyle w:val="style179"/>
        <w:numPr>
          <w:ilvl w:val="0"/>
          <w:numId w:val="14"/>
        </w:numPr>
        <w:spacing w:lineRule="auto" w:line="276"/>
        <w:jc w:val="both"/>
        <w:rPr>
          <w:rFonts w:ascii="Times New Roman" w:cs="Times New Roman" w:hAnsi="Times New Roman"/>
          <w:b/>
          <w:bCs/>
          <w:kern w:val="0"/>
          <w14:ligatures xmlns:w14="http://schemas.microsoft.com/office/word/2010/wordml" w14:val="none"/>
        </w:rPr>
      </w:pPr>
      <w:r>
        <w:rPr>
          <w:rFonts w:ascii="Times New Roman" w:cs="Times New Roman" w:hAnsi="Times New Roman"/>
          <w:b/>
          <w:bCs/>
          <w:kern w:val="0"/>
          <w14:ligatures xmlns:w14="http://schemas.microsoft.com/office/word/2010/wordml" w14:val="none"/>
        </w:rPr>
        <w:t>Objek Kajian Kriminologi</w:t>
      </w:r>
    </w:p>
    <w:p>
      <w:pPr>
        <w:pStyle w:val="style179"/>
        <w:spacing w:lineRule="auto" w:line="276"/>
        <w:ind w:left="786"/>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Objek kajian kriminologi diantaranya sebagai berikut:</w:t>
      </w:r>
    </w:p>
    <w:p>
      <w:pPr>
        <w:pStyle w:val="style179"/>
        <w:numPr>
          <w:ilvl w:val="0"/>
          <w:numId w:val="24"/>
        </w:numPr>
        <w:spacing w:lineRule="auto" w:line="276"/>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Kejahatan</w:t>
      </w:r>
    </w:p>
    <w:p>
      <w:pPr>
        <w:pStyle w:val="style179"/>
        <w:spacing w:lineRule="auto" w:line="276"/>
        <w:ind w:left="1146"/>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Menurut R. Soesilo, </w:t>
      </w:r>
      <w:r>
        <w:rPr>
          <w:rFonts w:ascii="Times New Roman" w:cs="Times New Roman" w:hAnsi="Times New Roman"/>
          <w:kern w:val="0"/>
          <w14:ligatures xmlns:w14="http://schemas.microsoft.com/office/word/2010/wordml" w14:val="none"/>
        </w:rPr>
        <w:t>k</w:t>
      </w:r>
      <w:r>
        <w:rPr>
          <w:rFonts w:ascii="Times New Roman" w:cs="Times New Roman" w:hAnsi="Times New Roman"/>
          <w:kern w:val="0"/>
          <w14:ligatures xmlns:w14="http://schemas.microsoft.com/office/word/2010/wordml" w14:val="none"/>
        </w:rPr>
        <w:t xml:space="preserve">ejahatan merupakan tindakan atau perilaku yang bertentangan dengan hukum (undang-undang), untuk menentukan apakah suatu </w:t>
      </w:r>
      <w:r>
        <w:rPr>
          <w:rFonts w:ascii="Times New Roman" w:cs="Times New Roman" w:hAnsi="Times New Roman"/>
          <w:kern w:val="0"/>
          <w14:ligatures xmlns:w14="http://schemas.microsoft.com/office/word/2010/wordml" w14:val="none"/>
        </w:rPr>
        <w:t>tindakan melanggar undang-undang, perlu ada undang-undang yang berlaku sebelum peristiwa tersebut terjadi.</w:t>
      </w:r>
    </w:p>
    <w:p>
      <w:pPr>
        <w:pStyle w:val="style179"/>
        <w:numPr>
          <w:ilvl w:val="0"/>
          <w:numId w:val="24"/>
        </w:numPr>
        <w:spacing w:lineRule="auto" w:line="276"/>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Pelaku Kejahatan</w:t>
      </w:r>
    </w:p>
    <w:p>
      <w:pPr>
        <w:pStyle w:val="style179"/>
        <w:spacing w:lineRule="auto" w:line="276"/>
        <w:ind w:left="1146" w:firstLine="414"/>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Pelaku kejahat</w:t>
      </w:r>
      <w:r>
        <w:rPr>
          <w:rFonts w:ascii="Times New Roman" w:cs="Times New Roman" w:hAnsi="Times New Roman"/>
          <w:kern w:val="0"/>
          <w14:ligatures xmlns:w14="http://schemas.microsoft.com/office/word/2010/wordml" w14:val="none"/>
        </w:rPr>
        <w:t>an m</w:t>
      </w:r>
      <w:r>
        <w:rPr>
          <w:rFonts w:ascii="Times New Roman" w:cs="Times New Roman" w:hAnsi="Times New Roman"/>
          <w:kern w:val="0"/>
          <w14:ligatures xmlns:w14="http://schemas.microsoft.com/office/word/2010/wordml" w14:val="none"/>
        </w:rPr>
        <w:t>erujuk pada individu yang melakukan tindakan kriminal, yang sering disebut sebagai penjahat. Penelitian mengenai pelaku kejahatan dilakukan oleh kriminologi positivis dengan tujuan untuk menemukan penyebab d</w:t>
      </w:r>
      <w:r>
        <w:rPr>
          <w:rFonts w:ascii="Times New Roman" w:cs="Times New Roman" w:hAnsi="Times New Roman"/>
          <w:kern w:val="0"/>
          <w14:ligatures xmlns:w14="http://schemas.microsoft.com/office/word/2010/wordml" w14:val="none"/>
        </w:rPr>
        <w:t xml:space="preserve">i </w:t>
      </w:r>
      <w:r>
        <w:rPr>
          <w:rFonts w:ascii="Times New Roman" w:cs="Times New Roman" w:hAnsi="Times New Roman"/>
          <w:kern w:val="0"/>
          <w14:ligatures xmlns:w14="http://schemas.microsoft.com/office/word/2010/wordml" w14:val="none"/>
        </w:rPr>
        <w:t>balik tindakan kriminal tersebut</w:t>
      </w:r>
      <w:r>
        <w:rPr>
          <w:rFonts w:ascii="Times New Roman" w:cs="Times New Roman" w:hAnsi="Times New Roman"/>
          <w:kern w:val="0"/>
          <w14:ligatures xmlns:w14="http://schemas.microsoft.com/office/word/2010/wordml" w14:val="none"/>
        </w:rPr>
        <w:t>. Pelaku kejahatan dalam kriminologi ini meliputi individu, dan korporasi.</w:t>
      </w:r>
      <w:r>
        <w:rPr>
          <w:rFonts w:ascii="Times New Roman" w:cs="Times New Roman" w:hAnsi="Times New Roman"/>
          <w:kern w:val="0"/>
          <w14:ligatures xmlns:w14="http://schemas.microsoft.com/office/word/2010/wordml" w14:val="none"/>
        </w:rPr>
        <w:t xml:space="preserve"> </w:t>
      </w:r>
    </w:p>
    <w:p>
      <w:pPr>
        <w:pStyle w:val="style179"/>
        <w:numPr>
          <w:ilvl w:val="0"/>
          <w:numId w:val="24"/>
        </w:numPr>
        <w:spacing w:lineRule="auto" w:line="276"/>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Korban Kejahatan</w:t>
      </w:r>
    </w:p>
    <w:p>
      <w:pPr>
        <w:pStyle w:val="style179"/>
        <w:spacing w:lineRule="auto" w:line="276"/>
        <w:ind w:left="1146" w:firstLine="414"/>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Seiring perkembangan zaman, penelitian tentang pelaku kejahatan telah mencakup studi mengenai korban kejahatan. Pengaruh tulisan Hans Von Hentig dan B. Mendelsohn dalam buku mereka </w:t>
      </w:r>
      <w:r>
        <w:rPr>
          <w:rFonts w:ascii="Times New Roman" w:cs="Times New Roman" w:hAnsi="Times New Roman"/>
          <w:i/>
          <w:iCs/>
          <w:kern w:val="0"/>
          <w14:ligatures xmlns:w14="http://schemas.microsoft.com/office/word/2010/wordml" w14:val="none"/>
        </w:rPr>
        <w:t>“The Criminal and His Victim”</w:t>
      </w:r>
      <w:r>
        <w:rPr>
          <w:rFonts w:ascii="Times New Roman" w:cs="Times New Roman" w:hAnsi="Times New Roman"/>
          <w:kern w:val="0"/>
          <w14:ligatures xmlns:w14="http://schemas.microsoft.com/office/word/2010/wordml" w14:val="none"/>
        </w:rPr>
        <w:t xml:space="preserve"> sangat signifikan. Von Hentig menunjukkan bahwa dalam kejahatan tertentu, korban memiliki peran yang sangat penting dalam proses terjadinya kejahatan. Selanjutnya, kajian tentang korban ini mengalami perkembangan pesat dan melahirkan viktimologi, yaitu disiplin ilmu yang membahas berbagai aspek terkait masalah korban.</w:t>
      </w:r>
      <w:r>
        <w:rPr>
          <w:rStyle w:val="style38"/>
          <w:rFonts w:ascii="Times New Roman" w:cs="Times New Roman" w:hAnsi="Times New Roman"/>
          <w:kern w:val="0"/>
          <w14:ligatures xmlns:w14="http://schemas.microsoft.com/office/word/2010/wordml" w14:val="none"/>
        </w:rPr>
        <w:footnoteReference w:id="54"/>
      </w:r>
    </w:p>
    <w:p>
      <w:pPr>
        <w:pStyle w:val="style179"/>
        <w:numPr>
          <w:ilvl w:val="0"/>
          <w:numId w:val="24"/>
        </w:numPr>
        <w:spacing w:lineRule="auto" w:line="276"/>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Reaksi masyarakat terhadap kejahatan dan pelaku kejahatan</w:t>
      </w:r>
    </w:p>
    <w:p>
      <w:pPr>
        <w:pStyle w:val="style179"/>
        <w:spacing w:lineRule="auto" w:line="276"/>
        <w:ind w:left="1146" w:firstLine="414"/>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Terdapat 2 (dua) reaksi masyarakat terhadap kejahatan dan pelaku kejahatan yaitu: reaksi </w:t>
      </w:r>
      <w:r>
        <w:rPr>
          <w:rFonts w:ascii="Times New Roman" w:cs="Times New Roman" w:hAnsi="Times New Roman"/>
          <w:kern w:val="0"/>
          <w14:ligatures xmlns:w14="http://schemas.microsoft.com/office/word/2010/wordml" w14:val="none"/>
        </w:rPr>
        <w:t>represif</w:t>
      </w:r>
      <w:r>
        <w:rPr>
          <w:rFonts w:ascii="Times New Roman" w:cs="Times New Roman" w:hAnsi="Times New Roman"/>
          <w:kern w:val="0"/>
          <w14:ligatures xmlns:w14="http://schemas.microsoft.com/office/word/2010/wordml" w14:val="none"/>
        </w:rPr>
        <w:t xml:space="preserve"> dan reaksi preventif. Reaksi </w:t>
      </w:r>
      <w:r>
        <w:rPr>
          <w:rFonts w:ascii="Times New Roman" w:cs="Times New Roman" w:hAnsi="Times New Roman"/>
          <w:kern w:val="0"/>
          <w14:ligatures xmlns:w14="http://schemas.microsoft.com/office/word/2010/wordml" w14:val="none"/>
        </w:rPr>
        <w:t>represif</w:t>
      </w:r>
      <w:r>
        <w:rPr>
          <w:rFonts w:ascii="Times New Roman" w:cs="Times New Roman" w:hAnsi="Times New Roman"/>
          <w:kern w:val="0"/>
          <w14:ligatures xmlns:w14="http://schemas.microsoft.com/office/word/2010/wordml" w14:val="none"/>
        </w:rPr>
        <w:t xml:space="preserve"> adalah tindakan yang dilakukan oleh masyarakat (formal) yang ditujukan untuk menyelesaikan kasus atau peristiwa </w:t>
      </w:r>
      <w:r>
        <w:rPr>
          <w:rFonts w:ascii="Times New Roman" w:cs="Times New Roman" w:hAnsi="Times New Roman"/>
          <w:kern w:val="0"/>
          <w14:ligatures xmlns:w14="http://schemas.microsoft.com/office/word/2010/wordml" w14:val="none"/>
        </w:rPr>
        <w:t>kejahatan yang telah terjadi, guna memulihkan situasi dengan pertimbangan rasa keadilan dan kebenaran yang dijunjung tinggi. Sedangkan reaksi preventif adalah yang dimaksud dengan reaksi atau tindak preventif adalah tindak pencegahan agar kejahatan tidak terjadi.</w:t>
      </w:r>
    </w:p>
    <w:p>
      <w:pPr>
        <w:pStyle w:val="style179"/>
        <w:spacing w:lineRule="auto" w:line="276"/>
        <w:ind w:left="1146" w:firstLine="414"/>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Selain reaksi represif dan reaksi preventif ada juga reaksi formal dan reaksi informal. Reaksi formal terhadap kejahatan adalah reaksi yang diberikan kepada pelaku kejahatan atas perbuatannya, yakni melanggar hukum pidana, oleh pihak-pihak yang diberi wewenang atau kekuatan hukum untuk melakukan reaksi tersebut. Reaksi informal yang dilakukan bukan oleh aparat penegak hukum tetapi oleh warga masyarakat biasa.</w:t>
      </w:r>
      <w:r>
        <w:rPr>
          <w:rStyle w:val="style38"/>
          <w:rFonts w:ascii="Times New Roman" w:cs="Times New Roman" w:hAnsi="Times New Roman"/>
          <w:kern w:val="0"/>
          <w14:ligatures xmlns:w14="http://schemas.microsoft.com/office/word/2010/wordml" w14:val="none"/>
        </w:rPr>
        <w:footnoteReference w:id="55"/>
      </w:r>
    </w:p>
    <w:p>
      <w:pPr>
        <w:pStyle w:val="style179"/>
        <w:numPr>
          <w:ilvl w:val="0"/>
          <w:numId w:val="14"/>
        </w:numPr>
        <w:spacing w:lineRule="auto" w:line="276"/>
        <w:jc w:val="both"/>
        <w:rPr>
          <w:rFonts w:ascii="Times New Roman" w:cs="Times New Roman" w:hAnsi="Times New Roman"/>
          <w:b/>
          <w:bCs/>
          <w:kern w:val="0"/>
          <w14:ligatures xmlns:w14="http://schemas.microsoft.com/office/word/2010/wordml" w14:val="none"/>
        </w:rPr>
      </w:pPr>
      <w:r>
        <w:rPr>
          <w:rFonts w:ascii="Times New Roman" w:cs="Times New Roman" w:hAnsi="Times New Roman"/>
          <w:b/>
          <w:bCs/>
          <w:kern w:val="0"/>
          <w14:ligatures xmlns:w14="http://schemas.microsoft.com/office/word/2010/wordml" w14:val="none"/>
        </w:rPr>
        <w:t>Teori Kriminologi</w:t>
      </w:r>
    </w:p>
    <w:p>
      <w:pPr>
        <w:pStyle w:val="style179"/>
        <w:spacing w:lineRule="auto" w:line="276"/>
        <w:ind w:left="786" w:firstLine="360"/>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Abintoro Prakoso mengemukakan teori-teori Kriminologi Modern untuk mengetahui penyebab terjadinya kejahatan,</w:t>
      </w:r>
      <w:r>
        <w:rPr>
          <w:rFonts w:ascii="Times New Roman" w:cs="Times New Roman" w:hAnsi="Times New Roman"/>
          <w:kern w:val="0"/>
          <w14:ligatures xmlns:w14="http://schemas.microsoft.com/office/word/2010/wordml" w14:val="none"/>
        </w:rPr>
        <w:t xml:space="preserve"> teori-teori tersebut diantaranya:</w:t>
      </w:r>
    </w:p>
    <w:p>
      <w:pPr>
        <w:pStyle w:val="style179"/>
        <w:numPr>
          <w:ilvl w:val="0"/>
          <w:numId w:val="25"/>
        </w:numPr>
        <w:spacing w:lineRule="auto" w:line="276"/>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Teori</w:t>
      </w:r>
      <w:r>
        <w:rPr>
          <w:rFonts w:ascii="Times New Roman" w:cs="Times New Roman" w:hAnsi="Times New Roman"/>
        </w:rPr>
        <w:t xml:space="preserve"> </w:t>
      </w:r>
      <w:bookmarkStart w:id="49" w:name="_Hlk180823817"/>
      <w:r>
        <w:rPr>
          <w:rFonts w:ascii="Times New Roman" w:cs="Times New Roman" w:hAnsi="Times New Roman"/>
          <w:i/>
          <w:iCs/>
          <w:kern w:val="0"/>
          <w14:ligatures xmlns:w14="http://schemas.microsoft.com/office/word/2010/wordml" w14:val="none"/>
        </w:rPr>
        <w:t>Differential Association</w:t>
      </w:r>
      <w:bookmarkEnd w:id="49"/>
    </w:p>
    <w:p>
      <w:pPr>
        <w:pStyle w:val="style179"/>
        <w:spacing w:lineRule="auto" w:line="276"/>
        <w:ind w:left="1146" w:firstLine="555"/>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Teori </w:t>
      </w:r>
      <w:r>
        <w:rPr>
          <w:rFonts w:ascii="Times New Roman" w:cs="Times New Roman" w:hAnsi="Times New Roman"/>
          <w:i/>
          <w:iCs/>
          <w:kern w:val="0"/>
          <w14:ligatures xmlns:w14="http://schemas.microsoft.com/office/word/2010/wordml" w14:val="none"/>
        </w:rPr>
        <w:t>Differential Association</w:t>
      </w:r>
      <w:r>
        <w:rPr>
          <w:rFonts w:ascii="Times New Roman" w:cs="Times New Roman" w:hAnsi="Times New Roman"/>
          <w:kern w:val="0"/>
          <w14:ligatures xmlns:w14="http://schemas.microsoft.com/office/word/2010/wordml" w14:val="none"/>
        </w:rPr>
        <w:t xml:space="preserve"> pertama kalinya dikemukakan seorang ahli sosiologi AS bernama Edwin H.Sutherland, tahun 1934, dalam bukunya Principles of Criminology.</w:t>
      </w:r>
      <w:r>
        <w:rPr>
          <w:rFonts w:ascii="Times New Roman" w:cs="Times New Roman" w:hAnsi="Times New Roman"/>
        </w:rPr>
        <w:t xml:space="preserve"> </w:t>
      </w:r>
      <w:r>
        <w:rPr>
          <w:rFonts w:ascii="Times New Roman" w:cs="Times New Roman" w:hAnsi="Times New Roman"/>
          <w:kern w:val="0"/>
          <w14:ligatures xmlns:w14="http://schemas.microsoft.com/office/word/2010/wordml" w14:val="none"/>
        </w:rPr>
        <w:t xml:space="preserve">Pada konkritnya, teori Differential Association berlandaskan </w:t>
      </w:r>
      <w:r>
        <w:rPr>
          <w:rFonts w:ascii="Times New Roman" w:cs="Times New Roman" w:hAnsi="Times New Roman"/>
          <w:i/>
          <w:iCs/>
          <w:kern w:val="0"/>
          <w14:ligatures xmlns:w14="http://schemas.microsoft.com/office/word/2010/wordml" w14:val="none"/>
        </w:rPr>
        <w:t xml:space="preserve">kepada  “Ecological and Cultural Transmission Theory, Symbolic Interactionism </w:t>
      </w:r>
      <w:r>
        <w:rPr>
          <w:rFonts w:ascii="Times New Roman" w:cs="Times New Roman" w:hAnsi="Times New Roman"/>
          <w:i/>
          <w:iCs/>
          <w:kern w:val="0"/>
          <w14:ligatures xmlns:w14="http://schemas.microsoft.com/office/word/2010/wordml" w14:val="none"/>
        </w:rPr>
        <w:t>and</w:t>
      </w:r>
      <w:r>
        <w:rPr>
          <w:rFonts w:ascii="Times New Roman" w:cs="Times New Roman" w:hAnsi="Times New Roman"/>
          <w:i/>
          <w:iCs/>
          <w:kern w:val="0"/>
          <w14:ligatures xmlns:w14="http://schemas.microsoft.com/office/word/2010/wordml" w14:val="none"/>
        </w:rPr>
        <w:t xml:space="preserve"> Culture Conflict Theory”</w:t>
      </w:r>
      <w:r>
        <w:rPr>
          <w:rFonts w:ascii="Times New Roman" w:cs="Times New Roman" w:hAnsi="Times New Roman"/>
          <w:kern w:val="0"/>
          <w14:ligatures xmlns:w14="http://schemas.microsoft.com/office/word/2010/wordml" w14:val="none"/>
        </w:rPr>
        <w:t>. Dimana dalam teori ini menurut Edwin H. Sutherland dibagi menjadi 2 (dua) versi.</w:t>
      </w:r>
    </w:p>
    <w:p>
      <w:pPr>
        <w:pStyle w:val="style179"/>
        <w:spacing w:lineRule="auto" w:line="276"/>
        <w:ind w:left="1146" w:firstLine="555"/>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Berdasarkan pendapat Edwin H. Sutherland</w:t>
      </w:r>
      <w:r>
        <w:rPr>
          <w:rFonts w:ascii="Times New Roman" w:cs="Times New Roman" w:hAnsi="Times New Roman"/>
        </w:rPr>
        <w:t xml:space="preserve"> pada </w:t>
      </w:r>
      <w:r>
        <w:rPr>
          <w:rFonts w:ascii="Times New Roman" w:cs="Times New Roman" w:hAnsi="Times New Roman"/>
          <w:kern w:val="0"/>
          <w14:ligatures xmlns:w14="http://schemas.microsoft.com/office/word/2010/wordml" w14:val="none"/>
        </w:rPr>
        <w:t xml:space="preserve">versi pertama dikemukakan tahun 1939 bahwa, </w:t>
      </w:r>
      <w:r>
        <w:rPr>
          <w:rFonts w:ascii="Times New Roman" w:cs="Times New Roman" w:hAnsi="Times New Roman"/>
          <w:i/>
          <w:iCs/>
          <w:kern w:val="0"/>
          <w14:ligatures xmlns:w14="http://schemas.microsoft.com/office/word/2010/wordml" w14:val="none"/>
        </w:rPr>
        <w:t>Differential Association</w:t>
      </w:r>
      <w:r>
        <w:rPr>
          <w:rFonts w:ascii="Times New Roman" w:cs="Times New Roman" w:hAnsi="Times New Roman"/>
          <w:kern w:val="0"/>
          <w14:ligatures xmlns:w14="http://schemas.microsoft.com/office/word/2010/wordml" w14:val="none"/>
        </w:rPr>
        <w:t xml:space="preserve"> diartikan sebagai </w:t>
      </w:r>
      <w:r>
        <w:rPr>
          <w:rFonts w:ascii="Times New Roman" w:cs="Times New Roman" w:hAnsi="Times New Roman"/>
          <w:i/>
          <w:iCs/>
          <w:kern w:val="0"/>
          <w14:ligatures xmlns:w14="http://schemas.microsoft.com/office/word/2010/wordml" w14:val="none"/>
        </w:rPr>
        <w:t xml:space="preserve">“the </w:t>
      </w:r>
      <w:r>
        <w:rPr>
          <w:rFonts w:ascii="Times New Roman" w:cs="Times New Roman" w:hAnsi="Times New Roman"/>
          <w:i/>
          <w:iCs/>
          <w:kern w:val="0"/>
          <w14:ligatures xmlns:w14="http://schemas.microsoft.com/office/word/2010/wordml" w14:val="none"/>
        </w:rPr>
        <w:t>contents</w:t>
      </w:r>
      <w:r>
        <w:rPr>
          <w:rFonts w:ascii="Times New Roman" w:cs="Times New Roman" w:hAnsi="Times New Roman"/>
          <w:i/>
          <w:iCs/>
          <w:kern w:val="0"/>
          <w14:ligatures xmlns:w14="http://schemas.microsoft.com/office/word/2010/wordml" w14:val="none"/>
        </w:rPr>
        <w:t xml:space="preserve"> of the patterns presented in association”</w:t>
      </w:r>
      <w:r>
        <w:rPr>
          <w:rFonts w:ascii="Times New Roman" w:cs="Times New Roman" w:hAnsi="Times New Roman"/>
          <w:kern w:val="0"/>
          <w14:ligatures xmlns:w14="http://schemas.microsoft.com/office/word/2010/wordml" w14:val="none"/>
        </w:rPr>
        <w:t>.</w:t>
      </w:r>
      <w:r>
        <w:rPr>
          <w:rFonts w:ascii="Times New Roman" w:cs="Times New Roman" w:hAnsi="Times New Roman"/>
        </w:rPr>
        <w:t xml:space="preserve"> </w:t>
      </w:r>
      <w:r>
        <w:rPr>
          <w:rFonts w:ascii="Times New Roman" w:cs="Times New Roman" w:hAnsi="Times New Roman"/>
          <w:kern w:val="0"/>
          <w14:ligatures xmlns:w14="http://schemas.microsoft.com/office/word/2010/wordml" w14:val="none"/>
        </w:rPr>
        <w:t xml:space="preserve">Hal ini memberi gambaran bahwa perilaku kriminal tidak hanya dipicu oleh tindakan kejahatan itu sendiri, tetapi lebih pada isi dari proses komunikasi dengan orang lain yang berperan penting. Pada tahun 1947, Sutherland kemudian memperkenalkan versi kedua dari teori ini, yang menekankan bahwa semua perilaku adalah hasil dari pembelajaran dan tidak diwariskan atau </w:t>
      </w:r>
      <w:r>
        <w:rPr>
          <w:rFonts w:ascii="Times New Roman" w:cs="Times New Roman" w:hAnsi="Times New Roman"/>
          <w:kern w:val="0"/>
          <w14:ligatures xmlns:w14="http://schemas.microsoft.com/office/word/2010/wordml" w14:val="none"/>
        </w:rPr>
        <w:t>tidak ada yang diturunkan berdasarkan pewarisan orang tua.</w:t>
      </w:r>
      <w:r>
        <w:rPr>
          <w:rStyle w:val="style38"/>
          <w:rFonts w:ascii="Times New Roman" w:cs="Times New Roman" w:hAnsi="Times New Roman"/>
          <w:kern w:val="0"/>
          <w14:ligatures xmlns:w14="http://schemas.microsoft.com/office/word/2010/wordml" w14:val="none"/>
        </w:rPr>
        <w:footnoteReference w:id="56"/>
      </w:r>
    </w:p>
    <w:p>
      <w:pPr>
        <w:pStyle w:val="style179"/>
        <w:spacing w:lineRule="auto" w:line="276"/>
        <w:ind w:left="1146" w:firstLine="555"/>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Postulat yang dikemukakan oleh Edwin H Sutherland dan Donald Cressey dalam kerangka teori </w:t>
      </w:r>
      <w:r>
        <w:rPr>
          <w:rFonts w:ascii="Times New Roman" w:cs="Times New Roman" w:hAnsi="Times New Roman"/>
          <w:i/>
          <w:iCs/>
          <w:kern w:val="0"/>
          <w14:ligatures xmlns:w14="http://schemas.microsoft.com/office/word/2010/wordml" w14:val="none"/>
        </w:rPr>
        <w:t>d</w:t>
      </w:r>
      <w:r>
        <w:rPr>
          <w:rFonts w:ascii="Times New Roman" w:cs="Times New Roman" w:hAnsi="Times New Roman"/>
          <w:i/>
          <w:iCs/>
          <w:kern w:val="0"/>
          <w14:ligatures xmlns:w14="http://schemas.microsoft.com/office/word/2010/wordml" w14:val="none"/>
        </w:rPr>
        <w:t xml:space="preserve">ifferential </w:t>
      </w:r>
      <w:r>
        <w:rPr>
          <w:rFonts w:ascii="Times New Roman" w:cs="Times New Roman" w:hAnsi="Times New Roman"/>
          <w:i/>
          <w:iCs/>
          <w:kern w:val="0"/>
          <w14:ligatures xmlns:w14="http://schemas.microsoft.com/office/word/2010/wordml" w14:val="none"/>
        </w:rPr>
        <w:t>a</w:t>
      </w:r>
      <w:r>
        <w:rPr>
          <w:rFonts w:ascii="Times New Roman" w:cs="Times New Roman" w:hAnsi="Times New Roman"/>
          <w:i/>
          <w:iCs/>
          <w:kern w:val="0"/>
          <w14:ligatures xmlns:w14="http://schemas.microsoft.com/office/word/2010/wordml" w14:val="none"/>
        </w:rPr>
        <w:t>ssociation</w:t>
      </w:r>
      <w:r>
        <w:rPr>
          <w:rFonts w:ascii="Times New Roman" w:cs="Times New Roman" w:hAnsi="Times New Roman"/>
          <w:kern w:val="0"/>
          <w14:ligatures xmlns:w14="http://schemas.microsoft.com/office/word/2010/wordml" w14:val="none"/>
        </w:rPr>
        <w:t xml:space="preserve"> ini diantaranya:</w:t>
      </w:r>
      <w:r>
        <w:rPr>
          <w:rStyle w:val="style38"/>
          <w:rFonts w:ascii="Times New Roman" w:cs="Times New Roman" w:hAnsi="Times New Roman"/>
          <w:kern w:val="0"/>
          <w14:ligatures xmlns:w14="http://schemas.microsoft.com/office/word/2010/wordml" w14:val="none"/>
        </w:rPr>
        <w:footnoteReference w:id="57"/>
      </w:r>
      <w:r>
        <w:rPr>
          <w:rFonts w:ascii="Times New Roman" w:cs="Times New Roman" w:hAnsi="Times New Roman"/>
          <w:kern w:val="0"/>
          <w14:ligatures xmlns:w14="http://schemas.microsoft.com/office/word/2010/wordml" w14:val="none"/>
        </w:rPr>
        <w:t xml:space="preserve"> </w:t>
      </w:r>
    </w:p>
    <w:p>
      <w:pPr>
        <w:pStyle w:val="style179"/>
        <w:numPr>
          <w:ilvl w:val="0"/>
          <w:numId w:val="26"/>
        </w:numPr>
        <w:spacing w:lineRule="auto" w:line="276"/>
        <w:ind w:left="1560"/>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Kejahatan berasal dari sesuatu yang dipelajari, tidak berasal dari hal yang d</w:t>
      </w:r>
      <w:r>
        <w:rPr>
          <w:rFonts w:ascii="Times New Roman" w:cs="Times New Roman" w:hAnsi="Times New Roman"/>
          <w:kern w:val="0"/>
          <w14:ligatures xmlns:w14="http://schemas.microsoft.com/office/word/2010/wordml" w14:val="none"/>
        </w:rPr>
        <w:t>i</w:t>
      </w:r>
      <w:r>
        <w:rPr>
          <w:rFonts w:ascii="Times New Roman" w:cs="Times New Roman" w:hAnsi="Times New Roman"/>
          <w:kern w:val="0"/>
          <w14:ligatures xmlns:w14="http://schemas.microsoft.com/office/word/2010/wordml" w14:val="none"/>
        </w:rPr>
        <w:t>wariskan.</w:t>
      </w:r>
      <w:r>
        <w:rPr>
          <w:rFonts w:ascii="Times New Roman" w:cs="Times New Roman" w:hAnsi="Times New Roman"/>
        </w:rPr>
        <w:t xml:space="preserve"> Jadi, </w:t>
      </w:r>
      <w:r>
        <w:rPr>
          <w:rFonts w:ascii="Times New Roman" w:cs="Times New Roman" w:hAnsi="Times New Roman"/>
          <w:kern w:val="0"/>
          <w14:ligatures xmlns:w14="http://schemas.microsoft.com/office/word/2010/wordml" w14:val="none"/>
        </w:rPr>
        <w:t>kejahatan yang dilakukan s</w:t>
      </w:r>
      <w:r>
        <w:rPr>
          <w:rFonts w:ascii="Times New Roman" w:cs="Times New Roman" w:hAnsi="Times New Roman"/>
          <w:kern w:val="0"/>
          <w14:ligatures xmlns:w14="http://schemas.microsoft.com/office/word/2010/wordml" w14:val="none"/>
        </w:rPr>
        <w:t>eseorang</w:t>
      </w:r>
      <w:r>
        <w:rPr>
          <w:rFonts w:ascii="Times New Roman" w:cs="Times New Roman" w:hAnsi="Times New Roman"/>
          <w:kern w:val="0"/>
          <w14:ligatures xmlns:w14="http://schemas.microsoft.com/office/word/2010/wordml" w14:val="none"/>
        </w:rPr>
        <w:t xml:space="preserve"> adalah hasil peniruan terhadap tindakan kejahatan yang ada dalam masyarakat.</w:t>
      </w:r>
    </w:p>
    <w:p>
      <w:pPr>
        <w:pStyle w:val="style179"/>
        <w:numPr>
          <w:ilvl w:val="0"/>
          <w:numId w:val="26"/>
        </w:numPr>
        <w:spacing w:lineRule="auto" w:line="276"/>
        <w:ind w:left="1560"/>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Kejahatan dipelajari dengan cara berinteraksi dengan orang lain atau lingkungan sekitar melalui proses komunikasi.</w:t>
      </w:r>
    </w:p>
    <w:p>
      <w:pPr>
        <w:pStyle w:val="style179"/>
        <w:numPr>
          <w:ilvl w:val="0"/>
          <w:numId w:val="26"/>
        </w:numPr>
        <w:spacing w:lineRule="auto" w:line="276"/>
        <w:ind w:left="1560"/>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Bagian pokok proses belajar kejahatan berlangsung di dalam kelompok-kelompok pribadi yang intim.</w:t>
      </w:r>
      <w:r>
        <w:rPr>
          <w:rFonts w:ascii="Times New Roman" w:cs="Times New Roman" w:hAnsi="Times New Roman"/>
          <w:kern w:val="0"/>
          <w14:ligatures xmlns:w14="http://schemas.microsoft.com/office/word/2010/wordml" w14:val="none"/>
        </w:rPr>
        <w:t xml:space="preserve"> </w:t>
      </w:r>
    </w:p>
    <w:p>
      <w:pPr>
        <w:pStyle w:val="style179"/>
        <w:numPr>
          <w:ilvl w:val="0"/>
          <w:numId w:val="26"/>
        </w:numPr>
        <w:spacing w:lineRule="auto" w:line="276"/>
        <w:ind w:left="1560"/>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Perilaku kejahatan dipelajari meliputi:</w:t>
      </w:r>
      <w:r>
        <w:rPr>
          <w:rFonts w:ascii="Times New Roman" w:cs="Times New Roman" w:hAnsi="Times New Roman"/>
        </w:rPr>
        <w:t xml:space="preserve"> </w:t>
      </w:r>
    </w:p>
    <w:p>
      <w:pPr>
        <w:pStyle w:val="style179"/>
        <w:numPr>
          <w:ilvl w:val="0"/>
          <w:numId w:val="30"/>
        </w:numPr>
        <w:spacing w:lineRule="auto" w:line="276"/>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Teknik-teknik untuk melakukan kejahatan yang kadangkala sangat rumit dan kadang-kadang sangat sederhana,</w:t>
      </w:r>
      <w:r>
        <w:rPr>
          <w:rFonts w:ascii="Times New Roman" w:cs="Times New Roman" w:hAnsi="Times New Roman"/>
        </w:rPr>
        <w:t xml:space="preserve"> </w:t>
      </w:r>
    </w:p>
    <w:p>
      <w:pPr>
        <w:pStyle w:val="style179"/>
        <w:numPr>
          <w:ilvl w:val="0"/>
          <w:numId w:val="30"/>
        </w:numPr>
        <w:spacing w:lineRule="auto" w:line="276"/>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Arah motif, dorongan, pembenaran dan sikap-sikap.</w:t>
      </w:r>
      <w:r>
        <w:rPr>
          <w:rFonts w:ascii="Times New Roman" w:cs="Times New Roman" w:hAnsi="Times New Roman"/>
          <w:kern w:val="0"/>
          <w14:ligatures xmlns:w14="http://schemas.microsoft.com/office/word/2010/wordml" w14:val="none"/>
        </w:rPr>
        <w:t xml:space="preserve"> </w:t>
      </w:r>
    </w:p>
    <w:p>
      <w:pPr>
        <w:pStyle w:val="style179"/>
        <w:numPr>
          <w:ilvl w:val="0"/>
          <w:numId w:val="25"/>
        </w:numPr>
        <w:spacing w:lineRule="auto" w:line="276"/>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Teori </w:t>
      </w:r>
      <w:r>
        <w:rPr>
          <w:rFonts w:ascii="Times New Roman" w:cs="Times New Roman" w:hAnsi="Times New Roman"/>
          <w:i/>
          <w:iCs/>
          <w:kern w:val="0"/>
          <w14:ligatures xmlns:w14="http://schemas.microsoft.com/office/word/2010/wordml" w14:val="none"/>
        </w:rPr>
        <w:t>Anomie</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i/>
          <w:iCs/>
          <w:kern w:val="0"/>
          <w14:ligatures xmlns:w14="http://schemas.microsoft.com/office/word/2010/wordml" w14:val="none"/>
        </w:rPr>
        <w:t>strain theory</w:t>
      </w:r>
      <w:r>
        <w:rPr>
          <w:rFonts w:ascii="Times New Roman" w:cs="Times New Roman" w:hAnsi="Times New Roman"/>
          <w:kern w:val="0"/>
          <w14:ligatures xmlns:w14="http://schemas.microsoft.com/office/word/2010/wordml" w14:val="none"/>
        </w:rPr>
        <w:t>)</w:t>
      </w:r>
      <w:r>
        <w:rPr>
          <w:rFonts w:ascii="Times New Roman" w:cs="Times New Roman" w:hAnsi="Times New Roman"/>
          <w:kern w:val="0"/>
          <w14:ligatures xmlns:w14="http://schemas.microsoft.com/office/word/2010/wordml" w14:val="none"/>
        </w:rPr>
        <w:t xml:space="preserve">  </w:t>
      </w:r>
    </w:p>
    <w:p>
      <w:pPr>
        <w:pStyle w:val="style179"/>
        <w:spacing w:lineRule="auto" w:line="276"/>
        <w:ind w:left="1146" w:firstLine="414"/>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Teori anomie </w:t>
      </w:r>
      <w:r>
        <w:rPr>
          <w:rFonts w:ascii="Times New Roman" w:cs="Times New Roman" w:hAnsi="Times New Roman"/>
          <w:kern w:val="0"/>
          <w14:ligatures xmlns:w14="http://schemas.microsoft.com/office/word/2010/wordml" w14:val="none"/>
        </w:rPr>
        <w:t xml:space="preserve">pertama kali diperkenalkan oleh </w:t>
      </w:r>
      <w:r>
        <w:rPr>
          <w:rFonts w:ascii="Times New Roman" w:cs="Times New Roman" w:hAnsi="Times New Roman"/>
          <w:kern w:val="0"/>
          <w14:ligatures xmlns:w14="http://schemas.microsoft.com/office/word/2010/wordml" w14:val="none"/>
        </w:rPr>
        <w:t xml:space="preserve">Emile Durkheim </w:t>
      </w:r>
      <w:r>
        <w:rPr>
          <w:rFonts w:ascii="Times New Roman" w:cs="Times New Roman" w:hAnsi="Times New Roman"/>
          <w:kern w:val="0"/>
          <w14:ligatures xmlns:w14="http://schemas.microsoft.com/office/word/2010/wordml" w14:val="none"/>
        </w:rPr>
        <w:t xml:space="preserve">yang </w:t>
      </w:r>
      <w:r>
        <w:rPr>
          <w:rFonts w:ascii="Times New Roman" w:cs="Times New Roman" w:hAnsi="Times New Roman"/>
          <w:kern w:val="0"/>
          <w14:ligatures xmlns:w14="http://schemas.microsoft.com/office/word/2010/wordml" w14:val="none"/>
        </w:rPr>
        <w:t>merupakan suatu keadaan tanpa norma (</w:t>
      </w:r>
      <w:r>
        <w:rPr>
          <w:rFonts w:ascii="Times New Roman" w:cs="Times New Roman" w:hAnsi="Times New Roman"/>
          <w:i/>
          <w:iCs/>
          <w:kern w:val="0"/>
          <w14:ligatures xmlns:w14="http://schemas.microsoft.com/office/word/2010/wordml" w14:val="none"/>
        </w:rPr>
        <w:t>the concept of Anomie referred to on absence of social regulation normlessness</w:t>
      </w:r>
      <w:r>
        <w:rPr>
          <w:rFonts w:ascii="Times New Roman" w:cs="Times New Roman" w:hAnsi="Times New Roman"/>
          <w:kern w:val="0"/>
          <w14:ligatures xmlns:w14="http://schemas.microsoft.com/office/word/2010/wordml" w14:val="none"/>
        </w:rPr>
        <w:t xml:space="preserve">). Durkheim juga mempergunakan istilah anomie untuk menggambarkan keadaan </w:t>
      </w:r>
      <w:r>
        <w:rPr>
          <w:rFonts w:ascii="Times New Roman" w:cs="Times New Roman" w:hAnsi="Times New Roman"/>
          <w:i/>
          <w:iCs/>
          <w:kern w:val="0"/>
          <w14:ligatures xmlns:w14="http://schemas.microsoft.com/office/word/2010/wordml" w14:val="none"/>
        </w:rPr>
        <w:t>deregulation</w:t>
      </w:r>
      <w:r>
        <w:rPr>
          <w:rFonts w:ascii="Times New Roman" w:cs="Times New Roman" w:hAnsi="Times New Roman"/>
          <w:i/>
          <w:iCs/>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(keadaan tanpa norma)</w:t>
      </w:r>
      <w:r>
        <w:rPr>
          <w:rFonts w:ascii="Times New Roman" w:cs="Times New Roman" w:hAnsi="Times New Roman"/>
          <w:kern w:val="0"/>
          <w14:ligatures xmlns:w14="http://schemas.microsoft.com/office/word/2010/wordml" w14:val="none"/>
        </w:rPr>
        <w:t xml:space="preserve"> di dalam masyarakat, </w:t>
      </w:r>
      <w:r>
        <w:rPr>
          <w:rFonts w:ascii="Times New Roman" w:cs="Times New Roman" w:hAnsi="Times New Roman"/>
          <w:kern w:val="0"/>
          <w14:ligatures xmlns:w14="http://schemas.microsoft.com/office/word/2010/wordml" w14:val="none"/>
        </w:rPr>
        <w:t>dimana</w:t>
      </w:r>
      <w:r>
        <w:rPr>
          <w:rFonts w:ascii="Times New Roman" w:cs="Times New Roman" w:hAnsi="Times New Roman"/>
          <w:kern w:val="0"/>
          <w14:ligatures xmlns:w14="http://schemas.microsoft.com/office/word/2010/wordml" w14:val="none"/>
        </w:rPr>
        <w:t xml:space="preserve"> masyarakat tidak mentaati aturan-aturan yang ada, sehingga</w:t>
      </w:r>
      <w:r>
        <w:rPr>
          <w:rFonts w:ascii="Times New Roman" w:cs="Times New Roman" w:hAnsi="Times New Roman"/>
          <w:kern w:val="0"/>
          <w14:ligatures xmlns:w14="http://schemas.microsoft.com/office/word/2010/wordml" w14:val="none"/>
        </w:rPr>
        <w:t xml:space="preserve"> dalam keadaan ini yang menyebabkan terjadinya deviasi. Deviasi yaitu bentuk penyimpangan terhadap norma atau peraturan yang ada di masyarakat.</w:t>
      </w:r>
      <w:r>
        <w:rPr>
          <w:rStyle w:val="style38"/>
          <w:rFonts w:ascii="Times New Roman" w:cs="Times New Roman" w:hAnsi="Times New Roman"/>
          <w:kern w:val="0"/>
          <w14:ligatures xmlns:w14="http://schemas.microsoft.com/office/word/2010/wordml" w14:val="none"/>
        </w:rPr>
        <w:footnoteReference w:id="58"/>
      </w:r>
      <w:r>
        <w:rPr>
          <w:rFonts w:ascii="Times New Roman" w:cs="Times New Roman" w:hAnsi="Times New Roman"/>
          <w:kern w:val="0"/>
          <w14:ligatures xmlns:w14="http://schemas.microsoft.com/office/word/2010/wordml" w14:val="none"/>
        </w:rPr>
        <w:t xml:space="preserve"> </w:t>
      </w:r>
    </w:p>
    <w:p>
      <w:pPr>
        <w:pStyle w:val="style179"/>
        <w:spacing w:lineRule="auto" w:line="276"/>
        <w:ind w:left="1146" w:firstLine="414"/>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Teori anomie </w:t>
      </w:r>
      <w:r>
        <w:rPr>
          <w:rFonts w:ascii="Times New Roman" w:cs="Times New Roman" w:hAnsi="Times New Roman"/>
          <w:kern w:val="0"/>
          <w14:ligatures xmlns:w14="http://schemas.microsoft.com/office/word/2010/wordml" w14:val="none"/>
        </w:rPr>
        <w:t xml:space="preserve">kemudian </w:t>
      </w:r>
      <w:r>
        <w:rPr>
          <w:rFonts w:ascii="Times New Roman" w:cs="Times New Roman" w:hAnsi="Times New Roman"/>
          <w:kern w:val="0"/>
          <w14:ligatures xmlns:w14="http://schemas.microsoft.com/office/word/2010/wordml" w14:val="none"/>
        </w:rPr>
        <w:t>juga dikemukakan oleh Robert K. Merton</w:t>
      </w:r>
      <w:r>
        <w:rPr>
          <w:rFonts w:ascii="Times New Roman" w:cs="Times New Roman" w:hAnsi="Times New Roman"/>
          <w:kern w:val="0"/>
          <w14:ligatures xmlns:w14="http://schemas.microsoft.com/office/word/2010/wordml" w14:val="none"/>
        </w:rPr>
        <w:t xml:space="preserve">, yang mengadopsi konsep anomie dari Emile Durkheim. </w:t>
      </w:r>
      <w:r>
        <w:rPr>
          <w:rFonts w:ascii="Times New Roman" w:cs="Times New Roman" w:hAnsi="Times New Roman"/>
          <w:kern w:val="0"/>
          <w14:ligatures xmlns:w14="http://schemas.microsoft.com/office/word/2010/wordml" w14:val="none"/>
        </w:rPr>
        <w:t xml:space="preserve">Menurut Robert K. Merton, teori anomie merupakan ketidaksesuaian atau timbulnya perbedaan antara </w:t>
      </w:r>
      <w:r>
        <w:rPr>
          <w:rFonts w:ascii="Times New Roman" w:cs="Times New Roman" w:hAnsi="Times New Roman"/>
          <w:i/>
          <w:iCs/>
          <w:kern w:val="0"/>
          <w14:ligatures xmlns:w14="http://schemas.microsoft.com/office/word/2010/wordml" w14:val="none"/>
        </w:rPr>
        <w:t>cultural goals</w:t>
      </w:r>
      <w:r>
        <w:rPr>
          <w:rFonts w:ascii="Times New Roman" w:cs="Times New Roman" w:hAnsi="Times New Roman"/>
          <w:kern w:val="0"/>
          <w14:ligatures xmlns:w14="http://schemas.microsoft.com/office/word/2010/wordml" w14:val="none"/>
        </w:rPr>
        <w:t xml:space="preserve"> dan </w:t>
      </w:r>
      <w:r>
        <w:rPr>
          <w:rFonts w:ascii="Times New Roman" w:cs="Times New Roman" w:hAnsi="Times New Roman"/>
          <w:i/>
          <w:iCs/>
          <w:kern w:val="0"/>
          <w14:ligatures xmlns:w14="http://schemas.microsoft.com/office/word/2010/wordml" w14:val="none"/>
        </w:rPr>
        <w:t>institusional means</w:t>
      </w:r>
      <w:r>
        <w:rPr>
          <w:rFonts w:ascii="Times New Roman" w:cs="Times New Roman" w:hAnsi="Times New Roman"/>
          <w:kern w:val="0"/>
          <w14:ligatures xmlns:w14="http://schemas.microsoft.com/office/word/2010/wordml" w14:val="none"/>
        </w:rPr>
        <w:t xml:space="preserve"> sebagai akibat cara masyarakat diatur (</w:t>
      </w:r>
      <w:r>
        <w:rPr>
          <w:rFonts w:ascii="Times New Roman" w:cs="Times New Roman" w:hAnsi="Times New Roman"/>
          <w:kern w:val="0"/>
          <w14:ligatures xmlns:w14="http://schemas.microsoft.com/office/word/2010/wordml" w14:val="none"/>
        </w:rPr>
        <w:t xml:space="preserve">struktur </w:t>
      </w:r>
      <w:r>
        <w:rPr>
          <w:rFonts w:ascii="Times New Roman" w:cs="Times New Roman" w:hAnsi="Times New Roman"/>
          <w:kern w:val="0"/>
          <w14:ligatures xmlns:w14="http://schemas.microsoft.com/office/word/2010/wordml" w14:val="none"/>
        </w:rPr>
        <w:t>masyarakat) karena adanya pembagian kelas.</w:t>
      </w:r>
      <w:r>
        <w:rPr>
          <w:rFonts w:ascii="Times New Roman" w:cs="Times New Roman" w:hAnsi="Times New Roman"/>
          <w:kern w:val="0"/>
          <w14:ligatures xmlns:w14="http://schemas.microsoft.com/office/word/2010/wordml" w14:val="none"/>
        </w:rPr>
        <w:t xml:space="preserve"> Dalam teori anomie Merton membagi norma sosial berupa tujuan sosial </w:t>
      </w:r>
      <w:r>
        <w:rPr>
          <w:rFonts w:ascii="Times New Roman" w:cs="Times New Roman" w:hAnsi="Times New Roman"/>
          <w:i/>
          <w:iCs/>
          <w:kern w:val="0"/>
          <w14:ligatures xmlns:w14="http://schemas.microsoft.com/office/word/2010/wordml" w14:val="none"/>
        </w:rPr>
        <w:t>(sociatae goals</w:t>
      </w:r>
      <w:r>
        <w:rPr>
          <w:rFonts w:ascii="Times New Roman" w:cs="Times New Roman" w:hAnsi="Times New Roman"/>
          <w:kern w:val="0"/>
          <w14:ligatures xmlns:w14="http://schemas.microsoft.com/office/word/2010/wordml" w14:val="none"/>
        </w:rPr>
        <w:t>) dan sarana-sarana (</w:t>
      </w:r>
      <w:r>
        <w:rPr>
          <w:rFonts w:ascii="Times New Roman" w:cs="Times New Roman" w:hAnsi="Times New Roman"/>
          <w:i/>
          <w:iCs/>
          <w:kern w:val="0"/>
          <w14:ligatures xmlns:w14="http://schemas.microsoft.com/office/word/2010/wordml" w14:val="none"/>
        </w:rPr>
        <w:t>ac</w:t>
      </w:r>
      <w:r>
        <w:rPr>
          <w:rFonts w:ascii="Times New Roman" w:cs="Times New Roman" w:hAnsi="Times New Roman"/>
          <w:i/>
          <w:iCs/>
          <w:kern w:val="0"/>
          <w14:ligatures xmlns:w14="http://schemas.microsoft.com/office/word/2010/wordml" w14:val="none"/>
        </w:rPr>
        <w:t>ceptable means</w:t>
      </w:r>
      <w:r>
        <w:rPr>
          <w:rFonts w:ascii="Times New Roman" w:cs="Times New Roman" w:hAnsi="Times New Roman"/>
          <w:kern w:val="0"/>
          <w14:ligatures xmlns:w14="http://schemas.microsoft.com/office/word/2010/wordml" w14:val="none"/>
        </w:rPr>
        <w:t>)</w:t>
      </w:r>
      <w:r>
        <w:rPr>
          <w:rFonts w:ascii="Times New Roman" w:cs="Times New Roman" w:hAnsi="Times New Roman"/>
        </w:rPr>
        <w:t xml:space="preserve"> </w:t>
      </w:r>
      <w:r>
        <w:rPr>
          <w:rFonts w:ascii="Times New Roman" w:cs="Times New Roman" w:hAnsi="Times New Roman"/>
          <w:kern w:val="0"/>
          <w14:ligatures xmlns:w14="http://schemas.microsoft.com/office/word/2010/wordml" w14:val="none"/>
        </w:rPr>
        <w:t xml:space="preserve">untuk mencapai tujuan tersebut. Dalam hal ini, tidak semua </w:t>
      </w:r>
      <w:r>
        <w:rPr>
          <w:rFonts w:ascii="Times New Roman" w:cs="Times New Roman" w:hAnsi="Times New Roman"/>
          <w:kern w:val="0"/>
          <w14:ligatures xmlns:w14="http://schemas.microsoft.com/office/word/2010/wordml" w14:val="none"/>
        </w:rPr>
        <w:t xml:space="preserve">orang dalam mencapai tujuan menggunakan </w:t>
      </w:r>
      <w:r>
        <w:rPr>
          <w:rFonts w:ascii="Times New Roman" w:cs="Times New Roman" w:hAnsi="Times New Roman"/>
          <w:kern w:val="0"/>
          <w14:ligatures xmlns:w14="http://schemas.microsoft.com/office/word/2010/wordml" w14:val="none"/>
        </w:rPr>
        <w:t>sarana</w:t>
      </w:r>
      <w:r>
        <w:rPr>
          <w:rFonts w:ascii="Times New Roman" w:cs="Times New Roman" w:hAnsi="Times New Roman"/>
          <w:kern w:val="0"/>
          <w14:ligatures xmlns:w14="http://schemas.microsoft.com/office/word/2010/wordml" w14:val="none"/>
        </w:rPr>
        <w:t xml:space="preserve"> yang benar, tetapi ada seseorang yang melakukan dengan sarana yang tidak sesuai </w:t>
      </w:r>
      <w:r>
        <w:rPr>
          <w:rFonts w:ascii="Times New Roman" w:cs="Times New Roman" w:hAnsi="Times New Roman"/>
          <w:kern w:val="0"/>
          <w14:ligatures xmlns:w14="http://schemas.microsoft.com/office/word/2010/wordml" w14:val="none"/>
        </w:rPr>
        <w:t xml:space="preserve">atau melanggar sebuah peraturan. Hal tersebut terjadi dikarenakan struktur sosial berbentuk kelas-kelas, sehingga menyebabkan adanya perbedaan kesempatan dalam mencapai tujuan.  Perbedaan </w:t>
      </w:r>
      <w:r>
        <w:rPr>
          <w:rFonts w:ascii="Times New Roman" w:cs="Times New Roman" w:hAnsi="Times New Roman"/>
          <w:kern w:val="0"/>
          <w14:ligatures xmlns:w14="http://schemas.microsoft.com/office/word/2010/wordml" w14:val="none"/>
        </w:rPr>
        <w:t xml:space="preserve">kelas </w:t>
      </w:r>
      <w:r>
        <w:rPr>
          <w:rFonts w:ascii="Times New Roman" w:cs="Times New Roman" w:hAnsi="Times New Roman"/>
          <w:kern w:val="0"/>
          <w14:ligatures xmlns:w14="http://schemas.microsoft.com/office/word/2010/wordml" w14:val="none"/>
        </w:rPr>
        <w:t>inilah yang menimbulkan frustasi dan depresi di</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kalangan warga yang tidak memiliki kesempatan untuk mencapai tujuan. Pada akhirnya masyarakat melakukan segala cara untuk mencapai tujuan (</w:t>
      </w:r>
      <w:r>
        <w:rPr>
          <w:rFonts w:ascii="Times New Roman" w:cs="Times New Roman" w:hAnsi="Times New Roman"/>
          <w:i/>
          <w:iCs/>
          <w:kern w:val="0"/>
          <w14:ligatures xmlns:w14="http://schemas.microsoft.com/office/word/2010/wordml" w14:val="none"/>
        </w:rPr>
        <w:t>goals</w:t>
      </w:r>
      <w:r>
        <w:rPr>
          <w:rFonts w:ascii="Times New Roman" w:cs="Times New Roman" w:hAnsi="Times New Roman"/>
          <w:kern w:val="0"/>
          <w14:ligatures xmlns:w14="http://schemas.microsoft.com/office/word/2010/wordml" w14:val="none"/>
        </w:rPr>
        <w:t>)</w:t>
      </w:r>
      <w:r>
        <w:rPr>
          <w:rFonts w:ascii="Times New Roman" w:cs="Times New Roman" w:hAnsi="Times New Roman"/>
          <w:kern w:val="0"/>
          <w14:ligatures xmlns:w14="http://schemas.microsoft.com/office/word/2010/wordml" w14:val="none"/>
        </w:rPr>
        <w:t xml:space="preserve"> tersebut yaitu dengan cara melakukan penyimpangan.</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Pada intinya Robert K. Merton memandang anomie sebagai suatu kondisi yang timbul ketika terdapat ketimpangan antara tujuan sosial dan sarana yang tersedia untuk mencapainya.</w:t>
      </w:r>
    </w:p>
    <w:p>
      <w:pPr>
        <w:pStyle w:val="style179"/>
        <w:spacing w:lineRule="auto" w:line="276"/>
        <w:ind w:left="1146" w:firstLine="414"/>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Robert K. Merton mengemukakan ada 5 (lima) cara untuk mengatasi keadaan </w:t>
      </w:r>
      <w:r>
        <w:rPr>
          <w:rFonts w:ascii="Times New Roman" w:cs="Times New Roman" w:hAnsi="Times New Roman"/>
          <w:i/>
          <w:iCs/>
          <w:kern w:val="0"/>
          <w14:ligatures xmlns:w14="http://schemas.microsoft.com/office/word/2010/wordml" w14:val="none"/>
        </w:rPr>
        <w:t>anomie</w:t>
      </w:r>
      <w:r>
        <w:rPr>
          <w:rFonts w:ascii="Times New Roman" w:cs="Times New Roman" w:hAnsi="Times New Roman"/>
          <w:kern w:val="0"/>
          <w14:ligatures xmlns:w14="http://schemas.microsoft.com/office/word/2010/wordml" w14:val="none"/>
        </w:rPr>
        <w:t>, diantaranya yaitu:</w:t>
      </w:r>
      <w:r>
        <w:rPr>
          <w:rStyle w:val="style38"/>
          <w:rFonts w:ascii="Times New Roman" w:cs="Times New Roman" w:hAnsi="Times New Roman"/>
          <w:kern w:val="0"/>
          <w14:ligatures xmlns:w14="http://schemas.microsoft.com/office/word/2010/wordml" w14:val="none"/>
        </w:rPr>
        <w:footnoteReference w:id="59"/>
      </w:r>
    </w:p>
    <w:p>
      <w:pPr>
        <w:pStyle w:val="style179"/>
        <w:numPr>
          <w:ilvl w:val="0"/>
          <w:numId w:val="27"/>
        </w:numPr>
        <w:spacing w:lineRule="auto" w:line="276"/>
        <w:ind w:left="1560"/>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Ketaatan (</w:t>
      </w:r>
      <w:r>
        <w:rPr>
          <w:rFonts w:ascii="Times New Roman" w:cs="Times New Roman" w:hAnsi="Times New Roman"/>
          <w:i/>
          <w:iCs/>
          <w:kern w:val="0"/>
          <w14:ligatures xmlns:w14="http://schemas.microsoft.com/office/word/2010/wordml" w14:val="none"/>
        </w:rPr>
        <w:t>Conformity</w:t>
      </w:r>
      <w:r>
        <w:rPr>
          <w:rFonts w:ascii="Times New Roman" w:cs="Times New Roman" w:hAnsi="Times New Roman"/>
          <w:kern w:val="0"/>
          <w14:ligatures xmlns:w14="http://schemas.microsoft.com/office/word/2010/wordml" w14:val="none"/>
        </w:rPr>
        <w:t xml:space="preserve">), merupakan </w:t>
      </w:r>
      <w:r>
        <w:rPr>
          <w:rFonts w:ascii="Times New Roman" w:cs="Times New Roman" w:hAnsi="Times New Roman"/>
          <w:kern w:val="0"/>
          <w14:ligatures xmlns:w14="http://schemas.microsoft.com/office/word/2010/wordml" w14:val="none"/>
        </w:rPr>
        <w:t>kondisi dimana warga</w:t>
      </w:r>
      <w:r>
        <w:rPr>
          <w:rFonts w:ascii="Times New Roman" w:cs="Times New Roman" w:hAnsi="Times New Roman"/>
          <w:kern w:val="0"/>
          <w14:ligatures xmlns:w14="http://schemas.microsoft.com/office/word/2010/wordml" w14:val="none"/>
        </w:rPr>
        <w:t xml:space="preserve"> masyarakat tetap menerima tujuan dan sarana-sarana yang terdapat dalam masyarakat karena adanya tekanan moral.</w:t>
      </w:r>
    </w:p>
    <w:p>
      <w:pPr>
        <w:pStyle w:val="style179"/>
        <w:numPr>
          <w:ilvl w:val="0"/>
          <w:numId w:val="27"/>
        </w:numPr>
        <w:spacing w:lineRule="auto" w:line="276"/>
        <w:ind w:left="1560"/>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Inovasi (</w:t>
      </w:r>
      <w:r>
        <w:rPr>
          <w:rFonts w:ascii="Times New Roman" w:cs="Times New Roman" w:hAnsi="Times New Roman"/>
          <w:i/>
          <w:iCs/>
          <w:kern w:val="0"/>
          <w14:ligatures xmlns:w14="http://schemas.microsoft.com/office/word/2010/wordml" w14:val="none"/>
        </w:rPr>
        <w:t>innovation</w:t>
      </w:r>
      <w:r>
        <w:rPr>
          <w:rFonts w:ascii="Times New Roman" w:cs="Times New Roman" w:hAnsi="Times New Roman"/>
          <w:kern w:val="0"/>
          <w14:ligatures xmlns:w14="http://schemas.microsoft.com/office/word/2010/wordml" w14:val="none"/>
        </w:rPr>
        <w:t xml:space="preserve">), merupakan </w:t>
      </w:r>
      <w:r>
        <w:rPr>
          <w:rFonts w:ascii="Times New Roman" w:cs="Times New Roman" w:hAnsi="Times New Roman"/>
          <w:kern w:val="0"/>
          <w14:ligatures xmlns:w14="http://schemas.microsoft.com/office/word/2010/wordml" w14:val="none"/>
        </w:rPr>
        <w:t>kondisi di mana tujuan yang ada dalam masyarakat diakui dan dipertahankan, tetapi cara yang digunakan untuk mencapai tujuan tersebut diubah.</w:t>
      </w:r>
    </w:p>
    <w:p>
      <w:pPr>
        <w:pStyle w:val="style179"/>
        <w:numPr>
          <w:ilvl w:val="0"/>
          <w:numId w:val="27"/>
        </w:numPr>
        <w:spacing w:lineRule="auto" w:line="276"/>
        <w:ind w:left="1560"/>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Ritualisme </w:t>
      </w:r>
      <w:r>
        <w:rPr>
          <w:rFonts w:ascii="Times New Roman" w:cs="Times New Roman" w:hAnsi="Times New Roman"/>
          <w:i/>
          <w:iCs/>
          <w:kern w:val="0"/>
          <w14:ligatures xmlns:w14="http://schemas.microsoft.com/office/word/2010/wordml" w14:val="none"/>
        </w:rPr>
        <w:t>(ritualism)</w:t>
      </w:r>
      <w:r>
        <w:rPr>
          <w:rFonts w:ascii="Times New Roman" w:cs="Times New Roman" w:hAnsi="Times New Roman"/>
          <w:kern w:val="0"/>
          <w14:ligatures xmlns:w14="http://schemas.microsoft.com/office/word/2010/wordml" w14:val="none"/>
        </w:rPr>
        <w:t xml:space="preserve">, merupakan </w:t>
      </w:r>
      <w:r>
        <w:rPr>
          <w:rFonts w:ascii="Times New Roman" w:cs="Times New Roman" w:hAnsi="Times New Roman"/>
          <w:kern w:val="0"/>
          <w14:ligatures xmlns:w14="http://schemas.microsoft.com/office/word/2010/wordml" w14:val="none"/>
        </w:rPr>
        <w:t xml:space="preserve">keadaan dimana anggota masyarakat menolak tujuan yang telah ditetapkan, namun tetap </w:t>
      </w:r>
      <w:r>
        <w:rPr>
          <w:rFonts w:ascii="Times New Roman" w:cs="Times New Roman" w:hAnsi="Times New Roman"/>
          <w:kern w:val="0"/>
          <w14:ligatures xmlns:w14="http://schemas.microsoft.com/office/word/2010/wordml" w14:val="none"/>
        </w:rPr>
        <w:t>menggunakan sarana-sarana yang telah ditentukan.</w:t>
      </w:r>
    </w:p>
    <w:p>
      <w:pPr>
        <w:pStyle w:val="style179"/>
        <w:numPr>
          <w:ilvl w:val="0"/>
          <w:numId w:val="27"/>
        </w:numPr>
        <w:spacing w:lineRule="auto" w:line="276"/>
        <w:ind w:left="1560"/>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Penarikan diri </w:t>
      </w:r>
      <w:r>
        <w:rPr>
          <w:rFonts w:ascii="Times New Roman" w:cs="Times New Roman" w:hAnsi="Times New Roman"/>
          <w:i/>
          <w:iCs/>
          <w:kern w:val="0"/>
          <w14:ligatures xmlns:w14="http://schemas.microsoft.com/office/word/2010/wordml" w14:val="none"/>
        </w:rPr>
        <w:t>(Retreatism)</w:t>
      </w:r>
      <w:r>
        <w:rPr>
          <w:rFonts w:ascii="Times New Roman" w:cs="Times New Roman" w:hAnsi="Times New Roman"/>
          <w:kern w:val="0"/>
          <w14:ligatures xmlns:w14="http://schemas.microsoft.com/office/word/2010/wordml" w14:val="none"/>
        </w:rPr>
        <w:t xml:space="preserve">, merupakan keadaan dimana para warga masyarakat menolak tujuan dan sarana yang </w:t>
      </w:r>
      <w:r>
        <w:rPr>
          <w:rFonts w:ascii="Times New Roman" w:cs="Times New Roman" w:hAnsi="Times New Roman"/>
          <w:kern w:val="0"/>
          <w14:ligatures xmlns:w14="http://schemas.microsoft.com/office/word/2010/wordml" w14:val="none"/>
        </w:rPr>
        <w:t>sudah tersedia</w:t>
      </w:r>
      <w:r>
        <w:rPr>
          <w:rFonts w:ascii="Times New Roman" w:cs="Times New Roman" w:hAnsi="Times New Roman"/>
          <w:kern w:val="0"/>
          <w14:ligatures xmlns:w14="http://schemas.microsoft.com/office/word/2010/wordml" w14:val="none"/>
        </w:rPr>
        <w:t>.</w:t>
      </w:r>
    </w:p>
    <w:p>
      <w:pPr>
        <w:pStyle w:val="style179"/>
        <w:numPr>
          <w:ilvl w:val="0"/>
          <w:numId w:val="27"/>
        </w:numPr>
        <w:spacing w:lineRule="auto" w:line="276"/>
        <w:ind w:left="1560"/>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Pemberontakan </w:t>
      </w:r>
      <w:r>
        <w:rPr>
          <w:rFonts w:ascii="Times New Roman" w:cs="Times New Roman" w:hAnsi="Times New Roman"/>
          <w:i/>
          <w:iCs/>
          <w:kern w:val="0"/>
          <w14:ligatures xmlns:w14="http://schemas.microsoft.com/office/word/2010/wordml" w14:val="none"/>
        </w:rPr>
        <w:t>(Rebellion)</w:t>
      </w:r>
      <w:r>
        <w:rPr>
          <w:rFonts w:ascii="Times New Roman" w:cs="Times New Roman" w:hAnsi="Times New Roman"/>
          <w:kern w:val="0"/>
          <w14:ligatures xmlns:w14="http://schemas.microsoft.com/office/word/2010/wordml" w14:val="none"/>
        </w:rPr>
        <w:t xml:space="preserve">, merupakan </w:t>
      </w:r>
      <w:r>
        <w:rPr>
          <w:rFonts w:ascii="Times New Roman" w:cs="Times New Roman" w:hAnsi="Times New Roman"/>
          <w:kern w:val="0"/>
          <w14:ligatures xmlns:w14="http://schemas.microsoft.com/office/word/2010/wordml" w14:val="none"/>
        </w:rPr>
        <w:t>situasi di mana individu menolak tujuan dan sarana yang ada dalam masyarakat serta berusaha untuk mengganti atau mengubah semuanya.</w:t>
      </w:r>
      <w:r>
        <w:rPr>
          <w:rFonts w:ascii="Times New Roman" w:cs="Times New Roman" w:hAnsi="Times New Roman"/>
          <w:kern w:val="0"/>
          <w14:ligatures xmlns:w14="http://schemas.microsoft.com/office/word/2010/wordml" w14:val="none"/>
        </w:rPr>
        <w:t xml:space="preserve">.  </w:t>
      </w:r>
    </w:p>
    <w:p>
      <w:pPr>
        <w:pStyle w:val="style179"/>
        <w:numPr>
          <w:ilvl w:val="0"/>
          <w:numId w:val="25"/>
        </w:numPr>
        <w:spacing w:lineRule="auto" w:line="276"/>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Teori Kontrol</w:t>
      </w:r>
      <w:r>
        <w:rPr>
          <w:rFonts w:ascii="Times New Roman" w:cs="Times New Roman" w:hAnsi="Times New Roman"/>
          <w:kern w:val="0"/>
          <w14:ligatures xmlns:w14="http://schemas.microsoft.com/office/word/2010/wordml" w14:val="none"/>
        </w:rPr>
        <w:t xml:space="preserve"> Sosial</w:t>
      </w:r>
    </w:p>
    <w:p>
      <w:pPr>
        <w:pStyle w:val="style179"/>
        <w:spacing w:lineRule="auto" w:line="276"/>
        <w:ind w:left="1146" w:firstLine="414"/>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Dalam teori kontrol merupakan suatu teori yang berusaha menjawab mengapa orang melakukan kejahatan, mengapa tidak semua  orang melanggar hukum, mengapa ada orang yang taat dengan hukum.</w:t>
      </w:r>
      <w:r>
        <w:rPr>
          <w:rStyle w:val="style38"/>
          <w:rFonts w:ascii="Times New Roman" w:cs="Times New Roman" w:hAnsi="Times New Roman"/>
          <w:kern w:val="0"/>
          <w14:ligatures xmlns:w14="http://schemas.microsoft.com/office/word/2010/wordml" w14:val="none"/>
        </w:rPr>
        <w:footnoteReference w:id="60"/>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Dalam konteks ini, Reiss, Jr. membedakan dua jenis kontrol, yaitu kontrol pribadi dan kontrol sosial. Kontrol pribadi mengacu pada kemampuan individu untuk menahan diri agar tidak melanggar norma-norma yang berlaku demi memenuhi kebutuhannya. Di sisi lain, kontrol sosial</w:t>
      </w:r>
      <w:r>
        <w:rPr>
          <w:rFonts w:ascii="Times New Roman" w:cs="Times New Roman" w:hAnsi="Times New Roman"/>
          <w:kern w:val="0"/>
          <w14:ligatures xmlns:w14="http://schemas.microsoft.com/office/word/2010/wordml" w14:val="none"/>
        </w:rPr>
        <w:t xml:space="preserve"> m</w:t>
      </w:r>
      <w:r>
        <w:rPr>
          <w:rFonts w:ascii="Times New Roman" w:cs="Times New Roman" w:hAnsi="Times New Roman"/>
          <w:kern w:val="0"/>
          <w14:ligatures xmlns:w14="http://schemas.microsoft.com/office/word/2010/wordml" w14:val="none"/>
        </w:rPr>
        <w:t>erujuk pada kemampuan kelompok sosial atau lembaga dalam masyarakat untuk menerapkan norma-norma atau peraturan-peraturan secara efektif.</w:t>
      </w:r>
    </w:p>
    <w:p>
      <w:pPr>
        <w:pStyle w:val="style179"/>
        <w:spacing w:lineRule="auto" w:line="276"/>
        <w:ind w:left="1146" w:firstLine="414"/>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Teori kontrol, yang diungkapkan oleh F. Ivan Nye,</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 xml:space="preserve">menunjukkan bahwa untuk mencegah delinkuensi, diperlukan adanya kontrol baik internal maupun eksternal. Ketika salah satu dari kontrol ini lemah, kemungkinan terjadinya perilaku menyimpang meningkat. Oleh karena itu, manusia diberikan pedoman atau kaidah-kaidah untuk </w:t>
      </w:r>
      <w:r>
        <w:rPr>
          <w:rFonts w:ascii="Times New Roman" w:cs="Times New Roman" w:hAnsi="Times New Roman"/>
          <w:kern w:val="0"/>
          <w14:ligatures xmlns:w14="http://schemas.microsoft.com/office/word/2010/wordml" w14:val="none"/>
        </w:rPr>
        <w:t>menjaga diri agar tidak melanggar norma</w:t>
      </w:r>
      <w:r>
        <w:rPr>
          <w:rFonts w:ascii="Times New Roman" w:cs="Times New Roman" w:hAnsi="Times New Roman"/>
        </w:rPr>
        <w:t xml:space="preserve">. </w:t>
      </w:r>
      <w:r>
        <w:rPr>
          <w:rFonts w:ascii="Times New Roman" w:cs="Times New Roman" w:hAnsi="Times New Roman"/>
          <w:kern w:val="0"/>
          <w14:ligatures xmlns:w14="http://schemas.microsoft.com/office/word/2010/wordml" w14:val="none"/>
        </w:rPr>
        <w:t xml:space="preserve">Serta dengan adanya proses sosialisasi yang efektif, tingkat delinkuensi dapat dikurangi. </w:t>
      </w:r>
      <w:r>
        <w:rPr>
          <w:rFonts w:ascii="Times New Roman" w:cs="Times New Roman" w:hAnsi="Times New Roman"/>
          <w:kern w:val="0"/>
          <w14:ligatures xmlns:w14="http://schemas.microsoft.com/office/word/2010/wordml" w14:val="none"/>
        </w:rPr>
        <w:t>Ivan Nye mengemukakan bahwa ada beberapa poin penting dalam teori kontrol, diantaranya:</w:t>
      </w:r>
    </w:p>
    <w:p>
      <w:pPr>
        <w:pStyle w:val="style179"/>
        <w:numPr>
          <w:ilvl w:val="0"/>
          <w:numId w:val="28"/>
        </w:numPr>
        <w:spacing w:lineRule="auto" w:line="276"/>
        <w:ind w:left="1560"/>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Adanya</w:t>
      </w:r>
      <w:r>
        <w:rPr>
          <w:rFonts w:ascii="Times New Roman" w:cs="Times New Roman" w:hAnsi="Times New Roman"/>
          <w:kern w:val="0"/>
          <w14:ligatures xmlns:w14="http://schemas.microsoft.com/office/word/2010/wordml" w14:val="none"/>
        </w:rPr>
        <w:t xml:space="preserve"> kontrol internal maupun eksternal</w:t>
      </w:r>
    </w:p>
    <w:p>
      <w:pPr>
        <w:pStyle w:val="style179"/>
        <w:numPr>
          <w:ilvl w:val="0"/>
          <w:numId w:val="28"/>
        </w:numPr>
        <w:spacing w:lineRule="auto" w:line="276"/>
        <w:ind w:left="1560"/>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Manusia diberikan kaidah-kaidah supaya tidak melakukan pelanggaran</w:t>
      </w:r>
    </w:p>
    <w:p>
      <w:pPr>
        <w:pStyle w:val="style179"/>
        <w:numPr>
          <w:ilvl w:val="0"/>
          <w:numId w:val="28"/>
        </w:numPr>
        <w:spacing w:lineRule="auto" w:line="276"/>
        <w:ind w:left="1560"/>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Pentingnya proses sosialisasi bahwa ada sosialisasi yang memadai, akan mengurangi terjadinya delinkuen.</w:t>
      </w:r>
    </w:p>
    <w:p>
      <w:pPr>
        <w:pStyle w:val="style179"/>
        <w:numPr>
          <w:ilvl w:val="0"/>
          <w:numId w:val="28"/>
        </w:numPr>
        <w:spacing w:lineRule="auto" w:line="276"/>
        <w:ind w:left="1560"/>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Diharapkan remaja mentaati hukum.</w:t>
      </w:r>
    </w:p>
    <w:p>
      <w:pPr>
        <w:pStyle w:val="style179"/>
        <w:spacing w:lineRule="auto" w:line="276"/>
        <w:ind w:left="1134" w:firstLine="426"/>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Teori kontrol sosial ini berangkat dari asumsi bahwa</w:t>
      </w:r>
      <w:r>
        <w:rPr>
          <w:rFonts w:ascii="Times New Roman" w:cs="Times New Roman" w:hAnsi="Times New Roman"/>
          <w:kern w:val="0"/>
          <w14:ligatures xmlns:w14="http://schemas.microsoft.com/office/word/2010/wordml" w14:val="none"/>
        </w:rPr>
        <w:t xml:space="preserve"> individu di masyarakat mempunyai kecenderungan yang sama kemungkinannya, menjadi baik atau jahat. Jadi, baik jahatnya seseorang tergantung pada masyarakatnya.</w:t>
      </w:r>
    </w:p>
    <w:p>
      <w:pPr>
        <w:pStyle w:val="style179"/>
        <w:spacing w:lineRule="auto" w:line="276"/>
        <w:ind w:left="1134" w:firstLine="426"/>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Menurut Travis Hirschi, ada 4 (empat) elemen ikatan sosial dalam masyarakat, diantaranya:</w:t>
      </w:r>
      <w:r>
        <w:rPr>
          <w:rStyle w:val="style38"/>
          <w:rFonts w:ascii="Times New Roman" w:cs="Times New Roman" w:hAnsi="Times New Roman"/>
          <w:kern w:val="0"/>
          <w14:ligatures xmlns:w14="http://schemas.microsoft.com/office/word/2010/wordml" w14:val="none"/>
        </w:rPr>
        <w:footnoteReference w:id="61"/>
      </w:r>
    </w:p>
    <w:p>
      <w:pPr>
        <w:pStyle w:val="style179"/>
        <w:numPr>
          <w:ilvl w:val="0"/>
          <w:numId w:val="29"/>
        </w:numPr>
        <w:spacing w:lineRule="auto" w:line="276"/>
        <w:ind w:left="1560"/>
        <w:jc w:val="both"/>
        <w:rPr>
          <w:rFonts w:ascii="Times New Roman" w:cs="Times New Roman" w:hAnsi="Times New Roman"/>
          <w:i/>
          <w:iCs/>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Kasih </w:t>
      </w:r>
      <w:r>
        <w:rPr>
          <w:rFonts w:ascii="Times New Roman" w:cs="Times New Roman" w:hAnsi="Times New Roman"/>
          <w:i/>
          <w:iCs/>
          <w:kern w:val="0"/>
          <w14:ligatures xmlns:w14="http://schemas.microsoft.com/office/word/2010/wordml" w14:val="none"/>
        </w:rPr>
        <w:t>(attachment)</w:t>
      </w:r>
    </w:p>
    <w:p>
      <w:pPr>
        <w:pStyle w:val="style179"/>
        <w:spacing w:lineRule="auto" w:line="276"/>
        <w:ind w:left="1560" w:firstLine="425"/>
        <w:jc w:val="both"/>
        <w:rPr>
          <w:rFonts w:ascii="Times New Roman" w:cs="Times New Roman" w:hAnsi="Times New Roman"/>
          <w:kern w:val="0"/>
          <w14:ligatures xmlns:w14="http://schemas.microsoft.com/office/word/2010/wordml" w14:val="none"/>
        </w:rPr>
      </w:pPr>
      <w:r>
        <w:rPr>
          <w:rFonts w:ascii="Times New Roman" w:cs="Times New Roman" w:hAnsi="Times New Roman"/>
          <w:i/>
          <w:iCs/>
          <w:kern w:val="0"/>
          <w14:ligatures xmlns:w14="http://schemas.microsoft.com/office/word/2010/wordml" w14:val="none"/>
        </w:rPr>
        <w:t>Attachment</w:t>
      </w:r>
      <w:r>
        <w:rPr>
          <w:rFonts w:ascii="Times New Roman" w:cs="Times New Roman" w:hAnsi="Times New Roman"/>
          <w:kern w:val="0"/>
          <w14:ligatures xmlns:w14="http://schemas.microsoft.com/office/word/2010/wordml" w14:val="none"/>
        </w:rPr>
        <w:t xml:space="preserve"> adalah </w:t>
      </w:r>
      <w:r>
        <w:rPr>
          <w:rFonts w:ascii="Times New Roman" w:cs="Times New Roman" w:hAnsi="Times New Roman"/>
          <w:kern w:val="0"/>
          <w14:ligatures xmlns:w14="http://schemas.microsoft.com/office/word/2010/wordml" w14:val="none"/>
        </w:rPr>
        <w:t>ikatan seseorang dengan orang lain, seperti orang tua, atau dengan lembaga seperti sekolah, yang dapat berfungsi sebagai pencegah atau penghambat individu untuk terlibat dalam tindakan kriminal.</w:t>
      </w:r>
    </w:p>
    <w:p>
      <w:pPr>
        <w:pStyle w:val="style179"/>
        <w:numPr>
          <w:ilvl w:val="0"/>
          <w:numId w:val="29"/>
        </w:numPr>
        <w:spacing w:lineRule="auto" w:line="276"/>
        <w:ind w:left="1560"/>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Komitmen </w:t>
      </w:r>
      <w:r>
        <w:rPr>
          <w:rFonts w:ascii="Times New Roman" w:cs="Times New Roman" w:hAnsi="Times New Roman"/>
          <w:i/>
          <w:iCs/>
          <w:kern w:val="0"/>
          <w14:ligatures xmlns:w14="http://schemas.microsoft.com/office/word/2010/wordml" w14:val="none"/>
        </w:rPr>
        <w:t>(commitment)</w:t>
      </w:r>
    </w:p>
    <w:p>
      <w:pPr>
        <w:pStyle w:val="style179"/>
        <w:spacing w:lineRule="auto" w:line="276"/>
        <w:ind w:left="1560" w:firstLine="425"/>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Komitmen merupakan </w:t>
      </w:r>
      <w:r>
        <w:rPr>
          <w:rFonts w:ascii="Times New Roman" w:cs="Times New Roman" w:hAnsi="Times New Roman"/>
          <w:kern w:val="0"/>
          <w14:ligatures xmlns:w14="http://schemas.microsoft.com/office/word/2010/wordml" w14:val="none"/>
        </w:rPr>
        <w:t xml:space="preserve">bentuk investasi individu dalam masyarakat yang mencakup berbagai aspek, seperti pendidikan, pekerjaan, </w:t>
      </w:r>
      <w:r>
        <w:rPr>
          <w:rFonts w:ascii="Times New Roman" w:cs="Times New Roman" w:hAnsi="Times New Roman"/>
          <w:kern w:val="0"/>
          <w14:ligatures xmlns:w14="http://schemas.microsoft.com/office/word/2010/wordml" w14:val="none"/>
        </w:rPr>
        <w:t>dan keterlibatan dalam organisasi. Segala aktivitas yang dilakukan di lingkungan sekolah, tempat kerja, atau dalam organisasi dapat memberikan manfaat bagi individu tersebut.</w:t>
      </w:r>
    </w:p>
    <w:p>
      <w:pPr>
        <w:pStyle w:val="style179"/>
        <w:numPr>
          <w:ilvl w:val="0"/>
          <w:numId w:val="29"/>
        </w:numPr>
        <w:spacing w:lineRule="auto" w:line="276"/>
        <w:ind w:left="1560"/>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Keterlibatan (</w:t>
      </w:r>
      <w:r>
        <w:rPr>
          <w:rFonts w:ascii="Times New Roman" w:cs="Times New Roman" w:hAnsi="Times New Roman"/>
          <w:i/>
          <w:iCs/>
          <w:kern w:val="0"/>
          <w14:ligatures xmlns:w14="http://schemas.microsoft.com/office/word/2010/wordml" w14:val="none"/>
        </w:rPr>
        <w:t>involvement</w:t>
      </w:r>
      <w:r>
        <w:rPr>
          <w:rFonts w:ascii="Times New Roman" w:cs="Times New Roman" w:hAnsi="Times New Roman"/>
          <w:kern w:val="0"/>
          <w14:ligatures xmlns:w14="http://schemas.microsoft.com/office/word/2010/wordml" w14:val="none"/>
        </w:rPr>
        <w:t>)</w:t>
      </w:r>
    </w:p>
    <w:p>
      <w:pPr>
        <w:pStyle w:val="style179"/>
        <w:spacing w:lineRule="auto" w:line="276"/>
        <w:ind w:left="1560" w:firstLine="425"/>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Keterlibatan berarti </w:t>
      </w:r>
      <w:r>
        <w:rPr>
          <w:rFonts w:ascii="Times New Roman" w:cs="Times New Roman" w:hAnsi="Times New Roman"/>
          <w:kern w:val="0"/>
          <w14:ligatures xmlns:w14="http://schemas.microsoft.com/office/word/2010/wordml" w14:val="none"/>
        </w:rPr>
        <w:t>kegiatan individu yang dapat mengurangi kecenderungan untuk terlibat dalam tindakan kriminal.</w:t>
      </w:r>
    </w:p>
    <w:p>
      <w:pPr>
        <w:pStyle w:val="style179"/>
        <w:numPr>
          <w:ilvl w:val="0"/>
          <w:numId w:val="29"/>
        </w:numPr>
        <w:spacing w:lineRule="auto" w:line="276"/>
        <w:ind w:left="1560"/>
        <w:jc w:val="both"/>
        <w:rPr>
          <w:rFonts w:ascii="Times New Roman" w:cs="Times New Roman" w:hAnsi="Times New Roman"/>
          <w:i/>
          <w:iCs/>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Kepercayaan </w:t>
      </w:r>
      <w:r>
        <w:rPr>
          <w:rFonts w:ascii="Times New Roman" w:cs="Times New Roman" w:hAnsi="Times New Roman"/>
          <w:i/>
          <w:iCs/>
          <w:kern w:val="0"/>
          <w14:ligatures xmlns:w14="http://schemas.microsoft.com/office/word/2010/wordml" w14:val="none"/>
        </w:rPr>
        <w:t>(Beliefs)</w:t>
      </w:r>
    </w:p>
    <w:p>
      <w:pPr>
        <w:pStyle w:val="style179"/>
        <w:spacing w:lineRule="auto" w:line="276"/>
        <w:ind w:left="1560" w:firstLine="425"/>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Kepercayaan seseorang terhadap norma-norma yang berlaku dapat menghasilkan kepatuhan terhadap norma tersebut, dan kepatuhan ini dapat mengurangi hasrat untuk melakukan pelanggaran.</w:t>
      </w:r>
    </w:p>
    <w:bookmarkStart w:id="50" w:name="_Toc186392644"/>
    <w:p>
      <w:pPr>
        <w:pStyle w:val="style2"/>
        <w:numPr>
          <w:ilvl w:val="0"/>
          <w:numId w:val="111"/>
        </w:numPr>
        <w:ind w:left="426"/>
        <w:rPr/>
      </w:pPr>
      <w:r>
        <w:t>Tindak Pidana</w:t>
      </w:r>
      <w:bookmarkEnd w:id="50"/>
    </w:p>
    <w:p>
      <w:pPr>
        <w:pStyle w:val="style179"/>
        <w:numPr>
          <w:ilvl w:val="0"/>
          <w:numId w:val="36"/>
        </w:numPr>
        <w:spacing w:lineRule="auto" w:line="276"/>
        <w:ind w:left="851"/>
        <w:jc w:val="both"/>
        <w:rPr>
          <w:rFonts w:ascii="Times New Roman" w:cs="Times New Roman" w:hAnsi="Times New Roman"/>
          <w:b/>
          <w:bCs/>
          <w:kern w:val="0"/>
          <w14:ligatures xmlns:w14="http://schemas.microsoft.com/office/word/2010/wordml" w14:val="none"/>
        </w:rPr>
      </w:pPr>
      <w:r>
        <w:rPr>
          <w:rFonts w:ascii="Times New Roman" w:cs="Times New Roman" w:hAnsi="Times New Roman"/>
          <w:b/>
          <w:bCs/>
          <w:kern w:val="0"/>
          <w14:ligatures xmlns:w14="http://schemas.microsoft.com/office/word/2010/wordml" w14:val="none"/>
        </w:rPr>
        <w:t xml:space="preserve">Pengertian </w:t>
      </w:r>
      <w:r>
        <w:rPr>
          <w:rFonts w:ascii="Times New Roman" w:cs="Times New Roman" w:hAnsi="Times New Roman"/>
          <w:b/>
          <w:bCs/>
          <w:kern w:val="0"/>
          <w14:ligatures xmlns:w14="http://schemas.microsoft.com/office/word/2010/wordml" w14:val="none"/>
        </w:rPr>
        <w:t xml:space="preserve">  </w:t>
      </w:r>
    </w:p>
    <w:p>
      <w:pPr>
        <w:pStyle w:val="style179"/>
        <w:spacing w:lineRule="auto" w:line="276"/>
        <w:ind w:left="851" w:firstLine="480"/>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Tindak pidana pada hakikatnya merupakan istilah yang berasal dari terjemahan kata </w:t>
      </w:r>
      <w:r>
        <w:rPr>
          <w:rFonts w:ascii="Times New Roman" w:cs="Times New Roman" w:hAnsi="Times New Roman"/>
          <w:i/>
          <w:iCs/>
          <w:kern w:val="0"/>
          <w14:ligatures xmlns:w14="http://schemas.microsoft.com/office/word/2010/wordml" w14:val="none"/>
        </w:rPr>
        <w:t>strafbaar feit</w:t>
      </w:r>
      <w:r>
        <w:rPr>
          <w:rFonts w:ascii="Times New Roman" w:cs="Times New Roman" w:hAnsi="Times New Roman"/>
          <w:kern w:val="0"/>
          <w14:ligatures xmlns:w14="http://schemas.microsoft.com/office/word/2010/wordml" w14:val="none"/>
        </w:rPr>
        <w:t xml:space="preserve"> dalam bahasa Belanda, </w:t>
      </w:r>
      <w:r>
        <w:rPr>
          <w:rFonts w:ascii="Times New Roman" w:cs="Times New Roman" w:hAnsi="Times New Roman"/>
          <w:kern w:val="0"/>
          <w14:ligatures xmlns:w14="http://schemas.microsoft.com/office/word/2010/wordml" w14:val="none"/>
        </w:rPr>
        <w:t>dan</w:t>
      </w:r>
      <w:r>
        <w:rPr>
          <w:rFonts w:ascii="Times New Roman" w:cs="Times New Roman" w:hAnsi="Times New Roman"/>
          <w:kern w:val="0"/>
          <w14:ligatures xmlns:w14="http://schemas.microsoft.com/office/word/2010/wordml" w14:val="none"/>
        </w:rPr>
        <w:t xml:space="preserve"> juga </w:t>
      </w:r>
      <w:r>
        <w:rPr>
          <w:rFonts w:ascii="Times New Roman" w:cs="Times New Roman" w:hAnsi="Times New Roman"/>
          <w:i/>
          <w:iCs/>
          <w:kern w:val="0"/>
          <w14:ligatures xmlns:w14="http://schemas.microsoft.com/office/word/2010/wordml" w14:val="none"/>
        </w:rPr>
        <w:t>delict</w:t>
      </w:r>
      <w:r>
        <w:rPr>
          <w:rFonts w:ascii="Times New Roman" w:cs="Times New Roman" w:hAnsi="Times New Roman"/>
          <w:kern w:val="0"/>
          <w14:ligatures xmlns:w14="http://schemas.microsoft.com/office/word/2010/wordml" w14:val="none"/>
        </w:rPr>
        <w:t xml:space="preserve"> yang berasal dari bahasa Latin </w:t>
      </w:r>
      <w:r>
        <w:rPr>
          <w:rFonts w:ascii="Times New Roman" w:cs="Times New Roman" w:hAnsi="Times New Roman"/>
          <w:i/>
          <w:iCs/>
          <w:kern w:val="0"/>
          <w14:ligatures xmlns:w14="http://schemas.microsoft.com/office/word/2010/wordml" w14:val="none"/>
        </w:rPr>
        <w:t>delictum</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i/>
          <w:iCs/>
          <w:kern w:val="0"/>
          <w14:ligatures xmlns:w14="http://schemas.microsoft.com/office/word/2010/wordml" w14:val="none"/>
        </w:rPr>
        <w:t>Strafbaar feit</w:t>
      </w:r>
      <w:r>
        <w:rPr>
          <w:rFonts w:ascii="Times New Roman" w:cs="Times New Roman" w:hAnsi="Times New Roman"/>
          <w:kern w:val="0"/>
          <w14:ligatures xmlns:w14="http://schemas.microsoft.com/office/word/2010/wordml" w14:val="none"/>
        </w:rPr>
        <w:t xml:space="preserve"> adalah peristiwa yang dapat dipidana, sedangkan delik adalah suatu perbuatan yang pelakunya dapat dikenakan hukuman (pidana). </w:t>
      </w:r>
      <w:r>
        <w:rPr>
          <w:rFonts w:ascii="Times New Roman" w:cs="Times New Roman" w:hAnsi="Times New Roman"/>
          <w:kern w:val="0"/>
          <w14:ligatures xmlns:w14="http://schemas.microsoft.com/office/word/2010/wordml" w14:val="none"/>
        </w:rPr>
        <w:t>Penggunaan kata yang digunakan untuk menerjemahkan kata</w:t>
      </w:r>
      <w:r>
        <w:rPr>
          <w:rFonts w:ascii="Times New Roman" w:cs="Times New Roman" w:hAnsi="Times New Roman"/>
          <w:kern w:val="0"/>
          <w14:ligatures xmlns:w14="http://schemas.microsoft.com/office/word/2010/wordml" w14:val="none"/>
        </w:rPr>
        <w:t xml:space="preserve"> s</w:t>
      </w:r>
      <w:r>
        <w:rPr>
          <w:rFonts w:ascii="Times New Roman" w:cs="Times New Roman" w:hAnsi="Times New Roman"/>
          <w:i/>
          <w:iCs/>
          <w:kern w:val="0"/>
          <w14:ligatures xmlns:w14="http://schemas.microsoft.com/office/word/2010/wordml" w14:val="none"/>
        </w:rPr>
        <w:t>trafbaar feit</w:t>
      </w:r>
      <w:r>
        <w:rPr>
          <w:rFonts w:ascii="Times New Roman" w:cs="Times New Roman" w:hAnsi="Times New Roman"/>
          <w:kern w:val="0"/>
          <w14:ligatures xmlns:w14="http://schemas.microsoft.com/office/word/2010/wordml" w14:val="none"/>
        </w:rPr>
        <w:t xml:space="preserve"> oleh sarjana-sarjana Indonesia, diantaranya yaitu:</w:t>
      </w:r>
    </w:p>
    <w:p>
      <w:pPr>
        <w:pStyle w:val="style179"/>
        <w:numPr>
          <w:ilvl w:val="0"/>
          <w:numId w:val="31"/>
        </w:numPr>
        <w:spacing w:lineRule="auto" w:line="276"/>
        <w:ind w:left="1276"/>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Tindak pidana</w:t>
      </w:r>
    </w:p>
    <w:p>
      <w:pPr>
        <w:pStyle w:val="style179"/>
        <w:numPr>
          <w:ilvl w:val="0"/>
          <w:numId w:val="31"/>
        </w:numPr>
        <w:spacing w:lineRule="auto" w:line="276"/>
        <w:ind w:left="1276"/>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Peristiwa pidana</w:t>
      </w:r>
    </w:p>
    <w:p>
      <w:pPr>
        <w:pStyle w:val="style179"/>
        <w:numPr>
          <w:ilvl w:val="0"/>
          <w:numId w:val="31"/>
        </w:numPr>
        <w:spacing w:lineRule="auto" w:line="276"/>
        <w:ind w:left="1276"/>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Delik</w:t>
      </w:r>
    </w:p>
    <w:p>
      <w:pPr>
        <w:pStyle w:val="style179"/>
        <w:numPr>
          <w:ilvl w:val="0"/>
          <w:numId w:val="31"/>
        </w:numPr>
        <w:spacing w:lineRule="auto" w:line="276"/>
        <w:ind w:left="1276"/>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Pelanggaran pidana</w:t>
      </w:r>
    </w:p>
    <w:p>
      <w:pPr>
        <w:pStyle w:val="style179"/>
        <w:numPr>
          <w:ilvl w:val="0"/>
          <w:numId w:val="31"/>
        </w:numPr>
        <w:spacing w:lineRule="auto" w:line="276"/>
        <w:ind w:left="1276"/>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Perbuatan yang dapat dihukum, dan</w:t>
      </w:r>
    </w:p>
    <w:p>
      <w:pPr>
        <w:pStyle w:val="style179"/>
        <w:numPr>
          <w:ilvl w:val="0"/>
          <w:numId w:val="31"/>
        </w:numPr>
        <w:spacing w:lineRule="auto" w:line="276"/>
        <w:ind w:left="1276"/>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Perbuatan pidana.</w:t>
      </w:r>
      <w:r>
        <w:rPr>
          <w:rStyle w:val="style38"/>
          <w:rFonts w:ascii="Times New Roman" w:cs="Times New Roman" w:hAnsi="Times New Roman"/>
          <w:kern w:val="0"/>
          <w14:ligatures xmlns:w14="http://schemas.microsoft.com/office/word/2010/wordml" w14:val="none"/>
        </w:rPr>
        <w:footnoteReference w:id="62"/>
      </w:r>
    </w:p>
    <w:p>
      <w:pPr>
        <w:pStyle w:val="style179"/>
        <w:spacing w:lineRule="auto" w:line="276"/>
        <w:ind w:left="851" w:firstLine="567"/>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Tindak pidana adalah perbuatan yang melanggar larangan yang diatur oleh aturan hukum yang diancam dengan sanksi pidana. Dalam hal ini ada</w:t>
      </w:r>
      <w:r>
        <w:rPr>
          <w:rFonts w:ascii="Times New Roman" w:cs="Times New Roman" w:hAnsi="Times New Roman"/>
          <w:kern w:val="0"/>
          <w14:ligatures xmlns:w14="http://schemas.microsoft.com/office/word/2010/wordml" w14:val="none"/>
        </w:rPr>
        <w:t xml:space="preserve"> beberapa ahli hukum yang mendefinisikan tentang tindak pidana, diantaranya m</w:t>
      </w:r>
      <w:r>
        <w:rPr>
          <w:rFonts w:ascii="Times New Roman" w:cs="Times New Roman" w:hAnsi="Times New Roman"/>
          <w:kern w:val="0"/>
          <w14:ligatures xmlns:w14="http://schemas.microsoft.com/office/word/2010/wordml" w14:val="none"/>
        </w:rPr>
        <w:t>enurut</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 xml:space="preserve">Pompe, </w:t>
      </w:r>
      <w:r>
        <w:rPr>
          <w:rFonts w:ascii="Times New Roman" w:cs="Times New Roman" w:hAnsi="Times New Roman"/>
          <w:i/>
          <w:iCs/>
          <w:kern w:val="0"/>
          <w14:ligatures xmlns:w14="http://schemas.microsoft.com/office/word/2010/wordml" w14:val="none"/>
        </w:rPr>
        <w:t>strafbaar feit</w:t>
      </w:r>
      <w:r>
        <w:rPr>
          <w:rFonts w:ascii="Times New Roman" w:cs="Times New Roman" w:hAnsi="Times New Roman"/>
          <w:kern w:val="0"/>
          <w14:ligatures xmlns:w14="http://schemas.microsoft.com/office/word/2010/wordml" w14:val="none"/>
        </w:rPr>
        <w:t xml:space="preserve"> atau tindak pidana merupakan</w:t>
      </w:r>
      <w:r>
        <w:rPr>
          <w:rFonts w:ascii="Times New Roman" w:cs="Times New Roman" w:hAnsi="Times New Roman"/>
        </w:rPr>
        <w:t xml:space="preserve"> </w:t>
      </w:r>
      <w:r>
        <w:rPr>
          <w:rFonts w:ascii="Times New Roman" w:cs="Times New Roman" w:hAnsi="Times New Roman"/>
          <w:kern w:val="0"/>
          <w14:ligatures xmlns:w14="http://schemas.microsoft.com/office/word/2010/wordml" w14:val="none"/>
        </w:rPr>
        <w:t>suatu pelanggaran norma (gangguan terhadap tertib hukum) yang dengan sengaja ataupun dengan tidak</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sengaja telah dilakukan oleh seorang pelaku, dimana penjatuhan terhadap pelaku tersebut adalah perlu demi terpeliharanya tertib hukum dan terjaminnya kepentingan hukum.</w:t>
      </w:r>
      <w:r>
        <w:rPr>
          <w:rFonts w:ascii="Times New Roman" w:cs="Times New Roman" w:hAnsi="Times New Roman"/>
          <w:kern w:val="0"/>
          <w14:ligatures xmlns:w14="http://schemas.microsoft.com/office/word/2010/wordml" w14:val="none"/>
        </w:rPr>
        <w:t xml:space="preserve"> </w:t>
      </w:r>
    </w:p>
    <w:p>
      <w:pPr>
        <w:pStyle w:val="style179"/>
        <w:spacing w:lineRule="auto" w:line="276"/>
        <w:ind w:left="851" w:firstLine="567"/>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Simons merumuskan tindak pidana adalah suatu perbuatan manusia yang bertentangan dengan hukum, diancam dengan pidana oleh Undang-Undang perbuatan mana dilakukan oleh orang yang dapat dipertanggungjawabkan dan dapat dipersalahkan pada si pembuat</w:t>
      </w:r>
      <w:r>
        <w:rPr>
          <w:rFonts w:ascii="Times New Roman" w:cs="Times New Roman" w:hAnsi="Times New Roman"/>
          <w:kern w:val="0"/>
          <w14:ligatures xmlns:w14="http://schemas.microsoft.com/office/word/2010/wordml" w14:val="none"/>
        </w:rPr>
        <w:t>.</w:t>
      </w:r>
      <w:r>
        <w:rPr>
          <w:rFonts w:ascii="Times New Roman" w:cs="Times New Roman" w:hAnsi="Times New Roman"/>
          <w:kern w:val="0"/>
          <w14:ligatures xmlns:w14="http://schemas.microsoft.com/office/word/2010/wordml" w14:val="none"/>
        </w:rPr>
        <w:t xml:space="preserve"> Hal ini juga dikemukakan oleh Moeljatno tindak pidana adalah suatu  perbuatan yang dilarang dan diancam dengan pidana barang siapa yang melanggar hukum.</w:t>
      </w:r>
    </w:p>
    <w:p>
      <w:pPr>
        <w:pStyle w:val="style179"/>
        <w:spacing w:lineRule="auto" w:line="276"/>
        <w:ind w:left="851" w:firstLine="567"/>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Dari beberapa pengertian d</w:t>
      </w:r>
      <w:r>
        <w:rPr>
          <w:rFonts w:ascii="Times New Roman" w:cs="Times New Roman" w:hAnsi="Times New Roman"/>
          <w:kern w:val="0"/>
          <w14:ligatures xmlns:w14="http://schemas.microsoft.com/office/word/2010/wordml" w14:val="none"/>
        </w:rPr>
        <w:t xml:space="preserve">i </w:t>
      </w:r>
      <w:r>
        <w:rPr>
          <w:rFonts w:ascii="Times New Roman" w:cs="Times New Roman" w:hAnsi="Times New Roman"/>
          <w:kern w:val="0"/>
          <w14:ligatures xmlns:w14="http://schemas.microsoft.com/office/word/2010/wordml" w14:val="none"/>
        </w:rPr>
        <w:t>atas dapat ditarik kesimpulan bahwa tindak pidana atau perbuatan pidana adalah perbuatan yang dilarang oleh hukum yang diatur dalam peraturan perundang-undangan</w:t>
      </w:r>
      <w:r>
        <w:rPr>
          <w:rFonts w:ascii="Times New Roman" w:cs="Times New Roman" w:hAnsi="Times New Roman"/>
          <w:kern w:val="0"/>
          <w14:ligatures xmlns:w14="http://schemas.microsoft.com/office/word/2010/wordml" w14:val="none"/>
        </w:rPr>
        <w:t>, apabila seseorang melanggar peraturan tersebut akan diancam dan dikenai sanksi pidana.</w:t>
      </w:r>
    </w:p>
    <w:p>
      <w:pPr>
        <w:pStyle w:val="style179"/>
        <w:spacing w:lineRule="auto" w:line="276"/>
        <w:ind w:left="851" w:firstLine="567"/>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Dalam hal ini, apabila dikaitkan dengan perbuatan perdagangan, tindak pidana perdagangan adalah </w:t>
      </w:r>
      <w:r>
        <w:rPr>
          <w:rFonts w:ascii="Times New Roman" w:cs="Times New Roman" w:hAnsi="Times New Roman"/>
          <w:kern w:val="0"/>
          <w14:ligatures xmlns:w14="http://schemas.microsoft.com/office/word/2010/wordml" w14:val="none"/>
        </w:rPr>
        <w:t>perbuatan melanggar hukum yang berkaitan dengan aktivitas perdagangan barang yang tidak sesuai dengan ketentuan peraturan perundang-undangan yang berlaku. Tindak pidana ini dapat mencakup berbagai jenis pelanggaran, seperti perdagangan barang ilegal, barang yang dilarang untuk diperdagangkan, atau perdagangan yang dilakukan tanpa izin resmi dari otoritas yang berwenang.</w:t>
      </w:r>
      <w:r>
        <w:rPr>
          <w:rStyle w:val="style38"/>
          <w:rFonts w:ascii="Times New Roman" w:cs="Times New Roman" w:hAnsi="Times New Roman"/>
          <w:kern w:val="0"/>
          <w14:ligatures xmlns:w14="http://schemas.microsoft.com/office/word/2010/wordml" w14:val="none"/>
        </w:rPr>
        <w:footnoteReference w:id="63"/>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Tindak pidana perdagangan sendiri merupakan segala bentuk aktivitas ilegal yang berkaitan dengan produksi, distribusi, dan perdagangan tanpa adanya izin at</w:t>
      </w:r>
      <w:r>
        <w:rPr>
          <w:rFonts w:ascii="Times New Roman" w:cs="Times New Roman" w:hAnsi="Times New Roman"/>
          <w:kern w:val="0"/>
          <w14:ligatures xmlns:w14="http://schemas.microsoft.com/office/word/2010/wordml" w14:val="none"/>
        </w:rPr>
        <w:t>a</w:t>
      </w:r>
      <w:r>
        <w:rPr>
          <w:rFonts w:ascii="Times New Roman" w:cs="Times New Roman" w:hAnsi="Times New Roman"/>
          <w:kern w:val="0"/>
          <w14:ligatures xmlns:w14="http://schemas.microsoft.com/office/word/2010/wordml" w14:val="none"/>
        </w:rPr>
        <w:t>u d</w:t>
      </w:r>
      <w:r>
        <w:rPr>
          <w:rFonts w:ascii="Times New Roman" w:cs="Times New Roman" w:hAnsi="Times New Roman"/>
          <w:kern w:val="0"/>
          <w14:ligatures xmlns:w14="http://schemas.microsoft.com/office/word/2010/wordml" w14:val="none"/>
        </w:rPr>
        <w:t xml:space="preserve">i </w:t>
      </w:r>
      <w:r>
        <w:rPr>
          <w:rFonts w:ascii="Times New Roman" w:cs="Times New Roman" w:hAnsi="Times New Roman"/>
          <w:kern w:val="0"/>
          <w14:ligatures xmlns:w14="http://schemas.microsoft.com/office/word/2010/wordml" w14:val="none"/>
        </w:rPr>
        <w:t xml:space="preserve">luar ketentuan hukum yang berlaku. </w:t>
      </w:r>
    </w:p>
    <w:p>
      <w:pPr>
        <w:pStyle w:val="style179"/>
        <w:numPr>
          <w:ilvl w:val="0"/>
          <w:numId w:val="36"/>
        </w:numPr>
        <w:spacing w:lineRule="auto" w:line="276"/>
        <w:ind w:left="851"/>
        <w:jc w:val="both"/>
        <w:rPr>
          <w:rFonts w:ascii="Times New Roman" w:cs="Times New Roman" w:hAnsi="Times New Roman"/>
          <w:b/>
          <w:bCs/>
          <w:kern w:val="0"/>
          <w14:ligatures xmlns:w14="http://schemas.microsoft.com/office/word/2010/wordml" w14:val="none"/>
        </w:rPr>
      </w:pPr>
      <w:r>
        <w:rPr>
          <w:rFonts w:ascii="Times New Roman" w:cs="Times New Roman" w:hAnsi="Times New Roman"/>
          <w:b/>
          <w:bCs/>
          <w:kern w:val="0"/>
          <w14:ligatures xmlns:w14="http://schemas.microsoft.com/office/word/2010/wordml" w14:val="none"/>
        </w:rPr>
        <w:t>Unsur-Unsur Tindak Pidana</w:t>
      </w:r>
    </w:p>
    <w:p>
      <w:pPr>
        <w:pStyle w:val="style179"/>
        <w:spacing w:lineRule="auto" w:line="276"/>
        <w:ind w:left="851" w:firstLine="360"/>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D. Simon mengemukakan bahwa unsur-unsur tindak pidana </w:t>
      </w:r>
      <w:r>
        <w:rPr>
          <w:rFonts w:ascii="Times New Roman" w:cs="Times New Roman" w:hAnsi="Times New Roman"/>
          <w:i/>
          <w:iCs/>
          <w:kern w:val="0"/>
          <w14:ligatures xmlns:w14="http://schemas.microsoft.com/office/word/2010/wordml" w14:val="none"/>
        </w:rPr>
        <w:t>(strafbaar feit)</w:t>
      </w:r>
      <w:r>
        <w:rPr>
          <w:rFonts w:ascii="Times New Roman" w:cs="Times New Roman" w:hAnsi="Times New Roman"/>
          <w:kern w:val="0"/>
          <w14:ligatures xmlns:w14="http://schemas.microsoft.com/office/word/2010/wordml" w14:val="none"/>
        </w:rPr>
        <w:t xml:space="preserve"> meliputi:</w:t>
      </w:r>
    </w:p>
    <w:p>
      <w:pPr>
        <w:pStyle w:val="style179"/>
        <w:numPr>
          <w:ilvl w:val="0"/>
          <w:numId w:val="32"/>
        </w:numPr>
        <w:spacing w:lineRule="auto" w:line="276"/>
        <w:ind w:left="1276"/>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Perbuatan manusia</w:t>
      </w:r>
      <w:r>
        <w:rPr>
          <w:rFonts w:ascii="Times New Roman" w:cs="Times New Roman" w:hAnsi="Times New Roman"/>
          <w:kern w:val="0"/>
          <w14:ligatures xmlns:w14="http://schemas.microsoft.com/office/word/2010/wordml" w14:val="none"/>
        </w:rPr>
        <w:t xml:space="preserve"> (positif atau negatif, berbuat atau tidak berbuat atau membiarkan)</w:t>
      </w:r>
    </w:p>
    <w:p>
      <w:pPr>
        <w:pStyle w:val="style179"/>
        <w:numPr>
          <w:ilvl w:val="0"/>
          <w:numId w:val="32"/>
        </w:numPr>
        <w:spacing w:lineRule="auto" w:line="276"/>
        <w:ind w:left="1276"/>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Diancam dengan pidana (</w:t>
      </w:r>
      <w:r>
        <w:rPr>
          <w:rFonts w:ascii="Times New Roman" w:cs="Times New Roman" w:hAnsi="Times New Roman"/>
          <w:i/>
          <w:iCs/>
          <w:kern w:val="0"/>
          <w14:ligatures xmlns:w14="http://schemas.microsoft.com/office/word/2010/wordml" w14:val="none"/>
        </w:rPr>
        <w:t>Stra</w:t>
      </w:r>
      <w:r>
        <w:rPr>
          <w:rFonts w:ascii="Times New Roman" w:cs="Times New Roman" w:hAnsi="Times New Roman"/>
          <w:i/>
          <w:iCs/>
          <w:kern w:val="0"/>
          <w14:ligatures xmlns:w14="http://schemas.microsoft.com/office/word/2010/wordml" w14:val="none"/>
        </w:rPr>
        <w:t>f</w:t>
      </w:r>
      <w:r>
        <w:rPr>
          <w:rFonts w:ascii="Times New Roman" w:cs="Times New Roman" w:hAnsi="Times New Roman"/>
          <w:i/>
          <w:iCs/>
          <w:kern w:val="0"/>
          <w14:ligatures xmlns:w14="http://schemas.microsoft.com/office/word/2010/wordml" w14:val="none"/>
        </w:rPr>
        <w:t>baar gesteld</w:t>
      </w:r>
      <w:r>
        <w:rPr>
          <w:rFonts w:ascii="Times New Roman" w:cs="Times New Roman" w:hAnsi="Times New Roman"/>
          <w:kern w:val="0"/>
          <w14:ligatures xmlns:w14="http://schemas.microsoft.com/office/word/2010/wordml" w14:val="none"/>
        </w:rPr>
        <w:t>)</w:t>
      </w:r>
    </w:p>
    <w:p>
      <w:pPr>
        <w:pStyle w:val="style179"/>
        <w:numPr>
          <w:ilvl w:val="0"/>
          <w:numId w:val="32"/>
        </w:numPr>
        <w:spacing w:lineRule="auto" w:line="276"/>
        <w:ind w:left="1276"/>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Melawan hukum (</w:t>
      </w:r>
      <w:r>
        <w:rPr>
          <w:rFonts w:ascii="Times New Roman" w:cs="Times New Roman" w:hAnsi="Times New Roman"/>
          <w:i/>
          <w:iCs/>
          <w:kern w:val="0"/>
          <w14:ligatures xmlns:w14="http://schemas.microsoft.com/office/word/2010/wordml" w14:val="none"/>
        </w:rPr>
        <w:t>onrechtmatige</w:t>
      </w:r>
      <w:r>
        <w:rPr>
          <w:rFonts w:ascii="Times New Roman" w:cs="Times New Roman" w:hAnsi="Times New Roman"/>
          <w:kern w:val="0"/>
          <w14:ligatures xmlns:w14="http://schemas.microsoft.com/office/word/2010/wordml" w14:val="none"/>
        </w:rPr>
        <w:t>)</w:t>
      </w:r>
    </w:p>
    <w:p>
      <w:pPr>
        <w:pStyle w:val="style179"/>
        <w:numPr>
          <w:ilvl w:val="0"/>
          <w:numId w:val="32"/>
        </w:numPr>
        <w:spacing w:lineRule="auto" w:line="276"/>
        <w:ind w:left="1276"/>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Dilakukan dengan kesalahaan</w:t>
      </w:r>
    </w:p>
    <w:p>
      <w:pPr>
        <w:pStyle w:val="style179"/>
        <w:numPr>
          <w:ilvl w:val="0"/>
          <w:numId w:val="32"/>
        </w:numPr>
        <w:spacing w:lineRule="auto" w:line="276"/>
        <w:ind w:left="1276"/>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Oleh orang yang mampu bertanggung jawab</w:t>
      </w:r>
    </w:p>
    <w:p>
      <w:pPr>
        <w:pStyle w:val="style179"/>
        <w:spacing w:lineRule="auto" w:line="276"/>
        <w:ind w:left="851" w:firstLine="284"/>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Simons menyebutkan adanya unsur objektif dan unsur subjektif dari </w:t>
      </w:r>
      <w:r>
        <w:rPr>
          <w:rFonts w:ascii="Times New Roman" w:cs="Times New Roman" w:hAnsi="Times New Roman"/>
          <w:i/>
          <w:iCs/>
          <w:kern w:val="0"/>
          <w14:ligatures xmlns:w14="http://schemas.microsoft.com/office/word/2010/wordml" w14:val="none"/>
        </w:rPr>
        <w:t>strafbaar feit</w:t>
      </w:r>
      <w:r>
        <w:rPr>
          <w:rFonts w:ascii="Times New Roman" w:cs="Times New Roman" w:hAnsi="Times New Roman"/>
          <w:kern w:val="0"/>
          <w14:ligatures xmlns:w14="http://schemas.microsoft.com/office/word/2010/wordml" w14:val="none"/>
        </w:rPr>
        <w:t xml:space="preserve">.  Yang dimaksud sebagai unsur objektif yaitu: </w:t>
      </w:r>
    </w:p>
    <w:p>
      <w:pPr>
        <w:pStyle w:val="style179"/>
        <w:numPr>
          <w:ilvl w:val="0"/>
          <w:numId w:val="33"/>
        </w:numPr>
        <w:spacing w:lineRule="auto" w:line="276"/>
        <w:ind w:left="1276"/>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Perbuatan orang</w:t>
      </w:r>
    </w:p>
    <w:p>
      <w:pPr>
        <w:pStyle w:val="style179"/>
        <w:numPr>
          <w:ilvl w:val="0"/>
          <w:numId w:val="33"/>
        </w:numPr>
        <w:spacing w:lineRule="auto" w:line="276"/>
        <w:ind w:left="1276"/>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Akibat yang kelihatan dari perbuatan itu</w:t>
      </w:r>
    </w:p>
    <w:p>
      <w:pPr>
        <w:pStyle w:val="style179"/>
        <w:numPr>
          <w:ilvl w:val="0"/>
          <w:numId w:val="33"/>
        </w:numPr>
        <w:spacing w:lineRule="auto" w:line="276"/>
        <w:ind w:left="1276"/>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Mungkin ada keadaan terten</w:t>
      </w:r>
      <w:r>
        <w:rPr>
          <w:rFonts w:ascii="Times New Roman" w:cs="Times New Roman" w:hAnsi="Times New Roman"/>
          <w:kern w:val="0"/>
          <w14:ligatures xmlns:w14="http://schemas.microsoft.com/office/word/2010/wordml" w14:val="none"/>
        </w:rPr>
        <w:t>t</w:t>
      </w:r>
      <w:r>
        <w:rPr>
          <w:rFonts w:ascii="Times New Roman" w:cs="Times New Roman" w:hAnsi="Times New Roman"/>
          <w:kern w:val="0"/>
          <w14:ligatures xmlns:w14="http://schemas.microsoft.com/office/word/2010/wordml" w14:val="none"/>
        </w:rPr>
        <w:t xml:space="preserve">u yang menyertai perbuatan itu seperti dalam Pasal 281 KUHP sifat </w:t>
      </w:r>
      <w:r>
        <w:rPr>
          <w:rFonts w:ascii="Times New Roman" w:cs="Times New Roman" w:hAnsi="Times New Roman"/>
          <w:i/>
          <w:iCs/>
          <w:kern w:val="0"/>
          <w14:ligatures xmlns:w14="http://schemas.microsoft.com/office/word/2010/wordml" w14:val="none"/>
        </w:rPr>
        <w:t>openbaar</w:t>
      </w:r>
      <w:r>
        <w:rPr>
          <w:rFonts w:ascii="Times New Roman" w:cs="Times New Roman" w:hAnsi="Times New Roman"/>
          <w:kern w:val="0"/>
          <w14:ligatures xmlns:w14="http://schemas.microsoft.com/office/word/2010/wordml" w14:val="none"/>
        </w:rPr>
        <w:t xml:space="preserve"> atau d</w:t>
      </w:r>
      <w:r>
        <w:rPr>
          <w:rFonts w:ascii="Times New Roman" w:cs="Times New Roman" w:hAnsi="Times New Roman"/>
          <w:kern w:val="0"/>
          <w14:ligatures xmlns:w14="http://schemas.microsoft.com/office/word/2010/wordml" w14:val="none"/>
        </w:rPr>
        <w:t xml:space="preserve">i </w:t>
      </w:r>
      <w:r>
        <w:rPr>
          <w:rFonts w:ascii="Times New Roman" w:cs="Times New Roman" w:hAnsi="Times New Roman"/>
          <w:kern w:val="0"/>
          <w14:ligatures xmlns:w14="http://schemas.microsoft.com/office/word/2010/wordml" w14:val="none"/>
        </w:rPr>
        <w:t>muka umum.</w:t>
      </w:r>
    </w:p>
    <w:p>
      <w:pPr>
        <w:pStyle w:val="style179"/>
        <w:spacing w:lineRule="auto" w:line="276"/>
        <w:ind w:left="1276"/>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Unsur subjektif yaitu:</w:t>
      </w:r>
    </w:p>
    <w:p>
      <w:pPr>
        <w:pStyle w:val="style179"/>
        <w:numPr>
          <w:ilvl w:val="0"/>
          <w:numId w:val="34"/>
        </w:numPr>
        <w:spacing w:lineRule="auto" w:line="276"/>
        <w:ind w:left="1276"/>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Orang yang m</w:t>
      </w:r>
      <w:r>
        <w:rPr>
          <w:rFonts w:ascii="Times New Roman" w:cs="Times New Roman" w:hAnsi="Times New Roman"/>
          <w:kern w:val="0"/>
          <w14:ligatures xmlns:w14="http://schemas.microsoft.com/office/word/2010/wordml" w14:val="none"/>
        </w:rPr>
        <w:t>a</w:t>
      </w:r>
      <w:r>
        <w:rPr>
          <w:rFonts w:ascii="Times New Roman" w:cs="Times New Roman" w:hAnsi="Times New Roman"/>
          <w:kern w:val="0"/>
          <w14:ligatures xmlns:w14="http://schemas.microsoft.com/office/word/2010/wordml" w14:val="none"/>
        </w:rPr>
        <w:t>mpu bertanggungjawab;</w:t>
      </w:r>
    </w:p>
    <w:p>
      <w:pPr>
        <w:pStyle w:val="style179"/>
        <w:numPr>
          <w:ilvl w:val="0"/>
          <w:numId w:val="34"/>
        </w:numPr>
        <w:spacing w:lineRule="auto" w:line="276"/>
        <w:ind w:left="1276"/>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Adanya kesalahan (</w:t>
      </w:r>
      <w:r>
        <w:rPr>
          <w:rFonts w:ascii="Times New Roman" w:cs="Times New Roman" w:hAnsi="Times New Roman"/>
          <w:i/>
          <w:iCs/>
          <w:kern w:val="0"/>
          <w14:ligatures xmlns:w14="http://schemas.microsoft.com/office/word/2010/wordml" w14:val="none"/>
        </w:rPr>
        <w:t>dolus</w:t>
      </w:r>
      <w:r>
        <w:rPr>
          <w:rFonts w:ascii="Times New Roman" w:cs="Times New Roman" w:hAnsi="Times New Roman"/>
          <w:kern w:val="0"/>
          <w14:ligatures xmlns:w14="http://schemas.microsoft.com/office/word/2010/wordml" w14:val="none"/>
        </w:rPr>
        <w:t xml:space="preserve"> atau </w:t>
      </w:r>
      <w:r>
        <w:rPr>
          <w:rFonts w:ascii="Times New Roman" w:cs="Times New Roman" w:hAnsi="Times New Roman"/>
          <w:i/>
          <w:iCs/>
          <w:kern w:val="0"/>
          <w14:ligatures xmlns:w14="http://schemas.microsoft.com/office/word/2010/wordml" w14:val="none"/>
        </w:rPr>
        <w:t>culpa</w:t>
      </w:r>
      <w:r>
        <w:rPr>
          <w:rFonts w:ascii="Times New Roman" w:cs="Times New Roman" w:hAnsi="Times New Roman"/>
          <w:kern w:val="0"/>
          <w14:ligatures xmlns:w14="http://schemas.microsoft.com/office/word/2010/wordml" w14:val="none"/>
        </w:rPr>
        <w:t>).</w:t>
      </w:r>
      <w:r>
        <w:rPr>
          <w:rStyle w:val="style38"/>
          <w:rFonts w:ascii="Times New Roman" w:cs="Times New Roman" w:hAnsi="Times New Roman"/>
          <w:kern w:val="0"/>
          <w14:ligatures xmlns:w14="http://schemas.microsoft.com/office/word/2010/wordml" w14:val="none"/>
        </w:rPr>
        <w:footnoteReference w:id="64"/>
      </w:r>
    </w:p>
    <w:p>
      <w:pPr>
        <w:pStyle w:val="style179"/>
        <w:numPr>
          <w:ilvl w:val="0"/>
          <w:numId w:val="36"/>
        </w:numPr>
        <w:spacing w:lineRule="auto" w:line="276"/>
        <w:ind w:left="851"/>
        <w:jc w:val="both"/>
        <w:rPr>
          <w:rFonts w:ascii="Times New Roman" w:cs="Times New Roman" w:hAnsi="Times New Roman"/>
          <w:b/>
          <w:bCs/>
          <w:kern w:val="0"/>
          <w14:ligatures xmlns:w14="http://schemas.microsoft.com/office/word/2010/wordml" w14:val="none"/>
        </w:rPr>
      </w:pPr>
      <w:r>
        <w:rPr>
          <w:rFonts w:ascii="Times New Roman" w:cs="Times New Roman" w:hAnsi="Times New Roman"/>
          <w:b/>
          <w:bCs/>
          <w:kern w:val="0"/>
          <w14:ligatures xmlns:w14="http://schemas.microsoft.com/office/word/2010/wordml" w14:val="none"/>
        </w:rPr>
        <w:t>Jenis-Jenis Tindak Pidana</w:t>
      </w:r>
    </w:p>
    <w:p>
      <w:pPr>
        <w:pStyle w:val="style179"/>
        <w:spacing w:lineRule="auto" w:line="276"/>
        <w:ind w:left="851"/>
        <w:jc w:val="both"/>
        <w:rPr>
          <w:rFonts w:ascii="Times New Roman" w:cs="Times New Roman" w:hAnsi="Times New Roman"/>
          <w:b/>
          <w:bCs/>
          <w:kern w:val="0"/>
          <w14:ligatures xmlns:w14="http://schemas.microsoft.com/office/word/2010/wordml" w14:val="none"/>
        </w:rPr>
      </w:pPr>
      <w:r>
        <w:rPr>
          <w:rFonts w:ascii="Times New Roman" w:cs="Times New Roman" w:hAnsi="Times New Roman"/>
          <w:kern w:val="0"/>
          <w14:ligatures xmlns:w14="http://schemas.microsoft.com/office/word/2010/wordml" w14:val="none"/>
        </w:rPr>
        <w:t>Jenis tindak pidana diantaranya yaitu:</w:t>
      </w:r>
    </w:p>
    <w:p>
      <w:pPr>
        <w:pStyle w:val="style179"/>
        <w:numPr>
          <w:ilvl w:val="0"/>
          <w:numId w:val="35"/>
        </w:numPr>
        <w:spacing w:lineRule="auto" w:line="276"/>
        <w:ind w:left="1276"/>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Kejahatan dan pelanggaran</w:t>
      </w:r>
    </w:p>
    <w:p>
      <w:pPr>
        <w:pStyle w:val="style179"/>
        <w:spacing w:lineRule="auto" w:line="276"/>
        <w:ind w:left="1276" w:firstLine="403"/>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Pembagian jenis kejahatan dan pelanggaran ini diatur dalam Kitab Undang-Undang hukum Pidana (KUHP) yang terdapat di dalam buku II dan buku III. Dalam buku I KUHP membahas terkait delik </w:t>
      </w:r>
      <w:bookmarkStart w:id="51" w:name="_Hlk180922331"/>
      <w:r>
        <w:rPr>
          <w:rFonts w:ascii="Times New Roman" w:cs="Times New Roman" w:hAnsi="Times New Roman"/>
          <w:kern w:val="0"/>
          <w14:ligatures xmlns:w14="http://schemas.microsoft.com/office/word/2010/wordml" w14:val="none"/>
        </w:rPr>
        <w:t>kejahatan (</w:t>
      </w:r>
      <w:r>
        <w:rPr>
          <w:rFonts w:ascii="Times New Roman" w:cs="Times New Roman" w:hAnsi="Times New Roman"/>
          <w:i/>
          <w:iCs/>
          <w:kern w:val="0"/>
          <w14:ligatures xmlns:w14="http://schemas.microsoft.com/office/word/2010/wordml" w14:val="none"/>
        </w:rPr>
        <w:t>rechtsdelicten</w:t>
      </w:r>
      <w:r>
        <w:rPr>
          <w:rFonts w:ascii="Times New Roman" w:cs="Times New Roman" w:hAnsi="Times New Roman"/>
          <w:kern w:val="0"/>
          <w14:ligatures xmlns:w14="http://schemas.microsoft.com/office/word/2010/wordml" w14:val="none"/>
        </w:rPr>
        <w:t xml:space="preserve">), </w:t>
      </w:r>
      <w:bookmarkEnd w:id="51"/>
      <w:r>
        <w:rPr>
          <w:rFonts w:ascii="Times New Roman" w:cs="Times New Roman" w:hAnsi="Times New Roman"/>
          <w:kern w:val="0"/>
          <w14:ligatures xmlns:w14="http://schemas.microsoft.com/office/word/2010/wordml" w14:val="none"/>
        </w:rPr>
        <w:t>sedangkan dalam buku III memuat delik pelanggaran (</w:t>
      </w:r>
      <w:r>
        <w:rPr>
          <w:rFonts w:ascii="Times New Roman" w:cs="Times New Roman" w:hAnsi="Times New Roman"/>
          <w:i/>
          <w:iCs/>
          <w:kern w:val="0"/>
          <w14:ligatures xmlns:w14="http://schemas.microsoft.com/office/word/2010/wordml" w14:val="none"/>
        </w:rPr>
        <w:t>wetsdelicten</w:t>
      </w:r>
      <w:r>
        <w:rPr>
          <w:rFonts w:ascii="Times New Roman" w:cs="Times New Roman" w:hAnsi="Times New Roman"/>
          <w:kern w:val="0"/>
          <w14:ligatures xmlns:w14="http://schemas.microsoft.com/office/word/2010/wordml" w14:val="none"/>
        </w:rPr>
        <w:t>). Kejahatan (</w:t>
      </w:r>
      <w:r>
        <w:rPr>
          <w:rFonts w:ascii="Times New Roman" w:cs="Times New Roman" w:hAnsi="Times New Roman"/>
          <w:i/>
          <w:iCs/>
          <w:kern w:val="0"/>
          <w14:ligatures xmlns:w14="http://schemas.microsoft.com/office/word/2010/wordml" w14:val="none"/>
        </w:rPr>
        <w:t>rechtsdelicten</w:t>
      </w:r>
      <w:r>
        <w:rPr>
          <w:rFonts w:ascii="Times New Roman" w:cs="Times New Roman" w:hAnsi="Times New Roman"/>
          <w:kern w:val="0"/>
          <w14:ligatures xmlns:w14="http://schemas.microsoft.com/office/word/2010/wordml" w14:val="none"/>
        </w:rPr>
        <w:t xml:space="preserve">) merupakan perbuatan yang bertentangan dengan keadilan, meskipun perbuatan itu diancam dalam suatu peraturan undang-undang atau tidak, namun perbuatan itu benar-benar dirasakan masyarakat sebagai perbuatan </w:t>
      </w:r>
      <w:r>
        <w:rPr>
          <w:rFonts w:ascii="Times New Roman" w:cs="Times New Roman" w:hAnsi="Times New Roman"/>
          <w:kern w:val="0"/>
          <w14:ligatures xmlns:w14="http://schemas.microsoft.com/office/word/2010/wordml" w14:val="none"/>
        </w:rPr>
        <w:t xml:space="preserve">kejahatan </w:t>
      </w:r>
      <w:r>
        <w:rPr>
          <w:rFonts w:ascii="Times New Roman" w:cs="Times New Roman" w:hAnsi="Times New Roman"/>
          <w:kern w:val="0"/>
          <w14:ligatures xmlns:w14="http://schemas.microsoft.com/office/word/2010/wordml" w14:val="none"/>
        </w:rPr>
        <w:t>yang berten</w:t>
      </w:r>
      <w:r>
        <w:rPr>
          <w:rFonts w:ascii="Times New Roman" w:cs="Times New Roman" w:hAnsi="Times New Roman"/>
          <w:kern w:val="0"/>
          <w14:ligatures xmlns:w14="http://schemas.microsoft.com/office/word/2010/wordml" w14:val="none"/>
        </w:rPr>
        <w:t>tangan dengan keadilan. Dalam hal ini seperti pembunuhan, pencurian dan semacamnya. Sedangkan, pelanggaran merupakan perbuatan yang dilarang untuk dilakukan yang sudah diatur oleh Undang-Undang, seperti contohnya tidak menggunakan helm, memarkir mobil di</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sebelah kanan jalan.</w:t>
      </w:r>
    </w:p>
    <w:p>
      <w:pPr>
        <w:pStyle w:val="style179"/>
        <w:numPr>
          <w:ilvl w:val="0"/>
          <w:numId w:val="35"/>
        </w:numPr>
        <w:spacing w:lineRule="auto" w:line="276"/>
        <w:ind w:left="1276"/>
        <w:jc w:val="both"/>
        <w:rPr>
          <w:rFonts w:ascii="Times New Roman" w:cs="Times New Roman" w:hAnsi="Times New Roman"/>
          <w:i/>
          <w:iCs/>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Delik </w:t>
      </w:r>
      <w:r>
        <w:rPr>
          <w:rFonts w:ascii="Times New Roman" w:cs="Times New Roman" w:hAnsi="Times New Roman"/>
          <w:i/>
          <w:iCs/>
          <w:kern w:val="0"/>
          <w14:ligatures xmlns:w14="http://schemas.microsoft.com/office/word/2010/wordml" w14:val="none"/>
        </w:rPr>
        <w:t>commisionis</w:t>
      </w:r>
      <w:r>
        <w:rPr>
          <w:rFonts w:ascii="Times New Roman" w:cs="Times New Roman" w:hAnsi="Times New Roman"/>
          <w:kern w:val="0"/>
          <w14:ligatures xmlns:w14="http://schemas.microsoft.com/office/word/2010/wordml" w14:val="none"/>
        </w:rPr>
        <w:t xml:space="preserve">, delik </w:t>
      </w:r>
      <w:r>
        <w:rPr>
          <w:rFonts w:ascii="Times New Roman" w:cs="Times New Roman" w:hAnsi="Times New Roman"/>
          <w:i/>
          <w:iCs/>
          <w:kern w:val="0"/>
          <w14:ligatures xmlns:w14="http://schemas.microsoft.com/office/word/2010/wordml" w14:val="none"/>
        </w:rPr>
        <w:t>om</w:t>
      </w:r>
      <w:r>
        <w:rPr>
          <w:rFonts w:ascii="Times New Roman" w:cs="Times New Roman" w:hAnsi="Times New Roman"/>
          <w:i/>
          <w:iCs/>
          <w:kern w:val="0"/>
          <w14:ligatures xmlns:w14="http://schemas.microsoft.com/office/word/2010/wordml" w14:val="none"/>
        </w:rPr>
        <w:t>m</w:t>
      </w:r>
      <w:r>
        <w:rPr>
          <w:rFonts w:ascii="Times New Roman" w:cs="Times New Roman" w:hAnsi="Times New Roman"/>
          <w:i/>
          <w:iCs/>
          <w:kern w:val="0"/>
          <w14:ligatures xmlns:w14="http://schemas.microsoft.com/office/word/2010/wordml" w14:val="none"/>
        </w:rPr>
        <w:t>issionis</w:t>
      </w:r>
      <w:r>
        <w:rPr>
          <w:rFonts w:ascii="Times New Roman" w:cs="Times New Roman" w:hAnsi="Times New Roman"/>
          <w:i/>
          <w:iCs/>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 xml:space="preserve">dan delik </w:t>
      </w:r>
      <w:bookmarkStart w:id="52" w:name="_Hlk181080161"/>
      <w:r>
        <w:rPr>
          <w:rFonts w:ascii="Times New Roman" w:cs="Times New Roman" w:hAnsi="Times New Roman"/>
          <w:i/>
          <w:iCs/>
          <w:kern w:val="0"/>
          <w14:ligatures xmlns:w14="http://schemas.microsoft.com/office/word/2010/wordml" w14:val="none"/>
        </w:rPr>
        <w:t>commis</w:t>
      </w:r>
      <w:r>
        <w:rPr>
          <w:rFonts w:ascii="Times New Roman" w:cs="Times New Roman" w:hAnsi="Times New Roman"/>
          <w:i/>
          <w:iCs/>
          <w:kern w:val="0"/>
          <w14:ligatures xmlns:w14="http://schemas.microsoft.com/office/word/2010/wordml" w14:val="none"/>
        </w:rPr>
        <w:t>s</w:t>
      </w:r>
      <w:r>
        <w:rPr>
          <w:rFonts w:ascii="Times New Roman" w:cs="Times New Roman" w:hAnsi="Times New Roman"/>
          <w:i/>
          <w:iCs/>
          <w:kern w:val="0"/>
          <w14:ligatures xmlns:w14="http://schemas.microsoft.com/office/word/2010/wordml" w14:val="none"/>
        </w:rPr>
        <w:t>ionis per ommis</w:t>
      </w:r>
      <w:r>
        <w:rPr>
          <w:rFonts w:ascii="Times New Roman" w:cs="Times New Roman" w:hAnsi="Times New Roman"/>
          <w:i/>
          <w:iCs/>
          <w:kern w:val="0"/>
          <w14:ligatures xmlns:w14="http://schemas.microsoft.com/office/word/2010/wordml" w14:val="none"/>
        </w:rPr>
        <w:t>s</w:t>
      </w:r>
      <w:r>
        <w:rPr>
          <w:rFonts w:ascii="Times New Roman" w:cs="Times New Roman" w:hAnsi="Times New Roman"/>
          <w:i/>
          <w:iCs/>
          <w:kern w:val="0"/>
          <w14:ligatures xmlns:w14="http://schemas.microsoft.com/office/word/2010/wordml" w14:val="none"/>
        </w:rPr>
        <w:t>ionem commissa</w:t>
      </w:r>
    </w:p>
    <w:bookmarkEnd w:id="52"/>
    <w:p>
      <w:pPr>
        <w:pStyle w:val="style179"/>
        <w:spacing w:lineRule="auto" w:line="276"/>
        <w:ind w:left="1276" w:firstLine="425"/>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Delik </w:t>
      </w:r>
      <w:r>
        <w:rPr>
          <w:rFonts w:ascii="Times New Roman" w:cs="Times New Roman" w:hAnsi="Times New Roman"/>
          <w:i/>
          <w:iCs/>
          <w:kern w:val="0"/>
          <w14:ligatures xmlns:w14="http://schemas.microsoft.com/office/word/2010/wordml" w14:val="none"/>
        </w:rPr>
        <w:t>commisionis</w:t>
      </w:r>
      <w:r>
        <w:rPr>
          <w:rFonts w:ascii="Times New Roman" w:cs="Times New Roman" w:hAnsi="Times New Roman"/>
          <w:kern w:val="0"/>
          <w14:ligatures xmlns:w14="http://schemas.microsoft.com/office/word/2010/wordml" w14:val="none"/>
        </w:rPr>
        <w:t xml:space="preserve"> yaitu delik yang berupa</w:t>
      </w:r>
      <w:r>
        <w:rPr>
          <w:rFonts w:ascii="Times New Roman" w:cs="Times New Roman" w:hAnsi="Times New Roman"/>
          <w:kern w:val="0"/>
          <w14:ligatures xmlns:w14="http://schemas.microsoft.com/office/word/2010/wordml" w14:val="none"/>
        </w:rPr>
        <w:t xml:space="preserve"> pelanggaran terhadap larangan, artinya seseorang berbuat sesuatu yang dilarang. Hal ini seperti pencurian, penipuan dan penggelapan. </w:t>
      </w:r>
      <w:r>
        <w:rPr>
          <w:rFonts w:ascii="Times New Roman" w:cs="Times New Roman" w:hAnsi="Times New Roman"/>
          <w:kern w:val="0"/>
          <w14:ligatures xmlns:w14="http://schemas.microsoft.com/office/word/2010/wordml" w14:val="none"/>
        </w:rPr>
        <w:t>Kemudian</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 xml:space="preserve">delik </w:t>
      </w:r>
      <w:r>
        <w:rPr>
          <w:rFonts w:ascii="Times New Roman" w:cs="Times New Roman" w:hAnsi="Times New Roman"/>
          <w:i/>
          <w:iCs/>
          <w:kern w:val="0"/>
          <w14:ligatures xmlns:w14="http://schemas.microsoft.com/office/word/2010/wordml" w14:val="none"/>
        </w:rPr>
        <w:t>ommi</w:t>
      </w:r>
      <w:r>
        <w:rPr>
          <w:rFonts w:ascii="Times New Roman" w:cs="Times New Roman" w:hAnsi="Times New Roman"/>
          <w:i/>
          <w:iCs/>
          <w:kern w:val="0"/>
          <w14:ligatures xmlns:w14="http://schemas.microsoft.com/office/word/2010/wordml" w14:val="none"/>
        </w:rPr>
        <w:t>s</w:t>
      </w:r>
      <w:r>
        <w:rPr>
          <w:rFonts w:ascii="Times New Roman" w:cs="Times New Roman" w:hAnsi="Times New Roman"/>
          <w:i/>
          <w:iCs/>
          <w:kern w:val="0"/>
          <w14:ligatures xmlns:w14="http://schemas.microsoft.com/office/word/2010/wordml" w14:val="none"/>
        </w:rPr>
        <w:t>sionis</w:t>
      </w:r>
      <w:r>
        <w:rPr>
          <w:rFonts w:ascii="Times New Roman" w:cs="Times New Roman" w:hAnsi="Times New Roman"/>
          <w:kern w:val="0"/>
          <w14:ligatures xmlns:w14="http://schemas.microsoft.com/office/word/2010/wordml" w14:val="none"/>
        </w:rPr>
        <w:t xml:space="preserve"> yaitu delik yang berupa pelanggaran terhadap perintah, artinya seseorang tidak melakukan sesuatu yang diperintahkan/diharuskan. Delik </w:t>
      </w:r>
      <w:r>
        <w:rPr>
          <w:rFonts w:ascii="Times New Roman" w:cs="Times New Roman" w:hAnsi="Times New Roman"/>
          <w:i/>
          <w:iCs/>
          <w:kern w:val="0"/>
          <w14:ligatures xmlns:w14="http://schemas.microsoft.com/office/word/2010/wordml" w14:val="none"/>
        </w:rPr>
        <w:t>ommis</w:t>
      </w:r>
      <w:r>
        <w:rPr>
          <w:rFonts w:ascii="Times New Roman" w:cs="Times New Roman" w:hAnsi="Times New Roman"/>
          <w:i/>
          <w:iCs/>
          <w:kern w:val="0"/>
          <w14:ligatures xmlns:w14="http://schemas.microsoft.com/office/word/2010/wordml" w14:val="none"/>
        </w:rPr>
        <w:t>s</w:t>
      </w:r>
      <w:r>
        <w:rPr>
          <w:rFonts w:ascii="Times New Roman" w:cs="Times New Roman" w:hAnsi="Times New Roman"/>
          <w:i/>
          <w:iCs/>
          <w:kern w:val="0"/>
          <w14:ligatures xmlns:w14="http://schemas.microsoft.com/office/word/2010/wordml" w14:val="none"/>
        </w:rPr>
        <w:t>ionis</w:t>
      </w:r>
      <w:r>
        <w:rPr>
          <w:rFonts w:ascii="Times New Roman" w:cs="Times New Roman" w:hAnsi="Times New Roman"/>
          <w:kern w:val="0"/>
          <w14:ligatures xmlns:w14="http://schemas.microsoft.com/office/word/2010/wordml" w14:val="none"/>
        </w:rPr>
        <w:t xml:space="preserve"> ini seperti tidak menolong orang yang memerlukan pertolongan (Pasal 531 KUHP), melakukan perdagangan minuman keras tanpa ada surat izin usaha.</w:t>
      </w:r>
      <w:r>
        <w:rPr>
          <w:rFonts w:ascii="Times New Roman" w:cs="Times New Roman" w:hAnsi="Times New Roman"/>
          <w:kern w:val="0"/>
          <w14:ligatures xmlns:w14="http://schemas.microsoft.com/office/word/2010/wordml" w14:val="none"/>
        </w:rPr>
        <w:t xml:space="preserve"> Terakhir ada delik </w:t>
      </w:r>
      <w:r>
        <w:rPr>
          <w:rFonts w:ascii="Times New Roman" w:cs="Times New Roman" w:hAnsi="Times New Roman"/>
          <w:i/>
          <w:iCs/>
          <w:kern w:val="0"/>
          <w14:ligatures xmlns:w14="http://schemas.microsoft.com/office/word/2010/wordml" w14:val="none"/>
        </w:rPr>
        <w:t>commis</w:t>
      </w:r>
      <w:r>
        <w:rPr>
          <w:rFonts w:ascii="Times New Roman" w:cs="Times New Roman" w:hAnsi="Times New Roman"/>
          <w:i/>
          <w:iCs/>
          <w:kern w:val="0"/>
          <w14:ligatures xmlns:w14="http://schemas.microsoft.com/office/word/2010/wordml" w14:val="none"/>
        </w:rPr>
        <w:t>s</w:t>
      </w:r>
      <w:r>
        <w:rPr>
          <w:rFonts w:ascii="Times New Roman" w:cs="Times New Roman" w:hAnsi="Times New Roman"/>
          <w:i/>
          <w:iCs/>
          <w:kern w:val="0"/>
          <w14:ligatures xmlns:w14="http://schemas.microsoft.com/office/word/2010/wordml" w14:val="none"/>
        </w:rPr>
        <w:t>ionis per ommis</w:t>
      </w:r>
      <w:r>
        <w:rPr>
          <w:rFonts w:ascii="Times New Roman" w:cs="Times New Roman" w:hAnsi="Times New Roman"/>
          <w:i/>
          <w:iCs/>
          <w:kern w:val="0"/>
          <w14:ligatures xmlns:w14="http://schemas.microsoft.com/office/word/2010/wordml" w14:val="none"/>
        </w:rPr>
        <w:t>s</w:t>
      </w:r>
      <w:r>
        <w:rPr>
          <w:rFonts w:ascii="Times New Roman" w:cs="Times New Roman" w:hAnsi="Times New Roman"/>
          <w:i/>
          <w:iCs/>
          <w:kern w:val="0"/>
          <w14:ligatures xmlns:w14="http://schemas.microsoft.com/office/word/2010/wordml" w14:val="none"/>
        </w:rPr>
        <w:t>ionem commissa</w:t>
      </w:r>
      <w:r>
        <w:rPr>
          <w:rFonts w:ascii="Times New Roman" w:cs="Times New Roman" w:hAnsi="Times New Roman"/>
          <w:kern w:val="0"/>
          <w14:ligatures xmlns:w14="http://schemas.microsoft.com/office/word/2010/wordml" w14:val="none"/>
        </w:rPr>
        <w:t xml:space="preserve"> yaitu delik yang berupa pelanggaran larangan, tetapi dapat dilakukan dengan cara tidak berbuat. Hal ini seperti seorang </w:t>
      </w:r>
      <w:r>
        <w:rPr>
          <w:rFonts w:ascii="Times New Roman" w:cs="Times New Roman" w:hAnsi="Times New Roman"/>
          <w:kern w:val="0"/>
          <w14:ligatures xmlns:w14="http://schemas.microsoft.com/office/word/2010/wordml" w14:val="none"/>
        </w:rPr>
        <w:t xml:space="preserve">penjaga </w:t>
      </w:r>
      <w:r>
        <w:rPr>
          <w:rFonts w:ascii="Times New Roman" w:cs="Times New Roman" w:hAnsi="Times New Roman"/>
          <w:i/>
          <w:iCs/>
          <w:kern w:val="0"/>
          <w14:ligatures xmlns:w14="http://schemas.microsoft.com/office/word/2010/wordml" w14:val="none"/>
        </w:rPr>
        <w:t>wesel</w:t>
      </w:r>
      <w:r>
        <w:rPr>
          <w:rFonts w:ascii="Times New Roman" w:cs="Times New Roman" w:hAnsi="Times New Roman"/>
          <w:kern w:val="0"/>
          <w14:ligatures xmlns:w14="http://schemas.microsoft.com/office/word/2010/wordml" w14:val="none"/>
        </w:rPr>
        <w:t xml:space="preserve"> yang menyebabkan kecelakaan kereta api dengan sengaja tidak memindahkan </w:t>
      </w:r>
      <w:r>
        <w:rPr>
          <w:rFonts w:ascii="Times New Roman" w:cs="Times New Roman" w:hAnsi="Times New Roman"/>
          <w:i/>
          <w:iCs/>
          <w:kern w:val="0"/>
          <w14:ligatures xmlns:w14="http://schemas.microsoft.com/office/word/2010/wordml" w14:val="none"/>
        </w:rPr>
        <w:t>wissel</w:t>
      </w:r>
      <w:r>
        <w:rPr>
          <w:rFonts w:ascii="Times New Roman" w:cs="Times New Roman" w:hAnsi="Times New Roman"/>
          <w:kern w:val="0"/>
          <w14:ligatures xmlns:w14="http://schemas.microsoft.com/office/word/2010/wordml" w14:val="none"/>
        </w:rPr>
        <w:t>.</w:t>
      </w:r>
      <w:r>
        <w:rPr>
          <w:rFonts w:ascii="Times New Roman" w:cs="Times New Roman" w:hAnsi="Times New Roman"/>
          <w:kern w:val="0"/>
          <w14:ligatures xmlns:w14="http://schemas.microsoft.com/office/word/2010/wordml" w14:val="none"/>
        </w:rPr>
        <w:t xml:space="preserve"> </w:t>
      </w:r>
    </w:p>
    <w:p>
      <w:pPr>
        <w:pStyle w:val="style179"/>
        <w:numPr>
          <w:ilvl w:val="0"/>
          <w:numId w:val="35"/>
        </w:numPr>
        <w:spacing w:lineRule="auto" w:line="276"/>
        <w:ind w:left="1276"/>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Delik </w:t>
      </w:r>
      <w:r>
        <w:rPr>
          <w:rFonts w:ascii="Times New Roman" w:cs="Times New Roman" w:hAnsi="Times New Roman"/>
          <w:kern w:val="0"/>
          <w14:ligatures xmlns:w14="http://schemas.microsoft.com/office/word/2010/wordml" w14:val="none"/>
        </w:rPr>
        <w:t>tunggal dan delik berganda</w:t>
      </w:r>
    </w:p>
    <w:p>
      <w:pPr>
        <w:pStyle w:val="style179"/>
        <w:spacing w:lineRule="auto" w:line="276"/>
        <w:ind w:left="1276" w:firstLine="425"/>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Delik </w:t>
      </w:r>
      <w:r>
        <w:rPr>
          <w:rFonts w:ascii="Times New Roman" w:cs="Times New Roman" w:hAnsi="Times New Roman"/>
          <w:kern w:val="0"/>
          <w14:ligatures xmlns:w14="http://schemas.microsoft.com/office/word/2010/wordml" w14:val="none"/>
        </w:rPr>
        <w:t xml:space="preserve">tunggal yaitu delik yang cukup dilakukan dengan perbuatan satu kali. Sedangkan delik berganda yaitu delik yang </w:t>
      </w:r>
      <w:r>
        <w:rPr>
          <w:rFonts w:ascii="Times New Roman" w:cs="Times New Roman" w:hAnsi="Times New Roman"/>
          <w:kern w:val="0"/>
          <w14:ligatures xmlns:w14="http://schemas.microsoft.com/office/word/2010/wordml" w14:val="none"/>
        </w:rPr>
        <w:t>bar</w:t>
      </w:r>
      <w:r>
        <w:rPr>
          <w:rFonts w:ascii="Times New Roman" w:cs="Times New Roman" w:hAnsi="Times New Roman"/>
          <w:kern w:val="0"/>
          <w14:ligatures xmlns:w14="http://schemas.microsoft.com/office/word/2010/wordml" w14:val="none"/>
        </w:rPr>
        <w:t xml:space="preserve">u </w:t>
      </w:r>
      <w:r>
        <w:rPr>
          <w:rFonts w:ascii="Times New Roman" w:cs="Times New Roman" w:hAnsi="Times New Roman"/>
          <w:kern w:val="0"/>
          <w14:ligatures xmlns:w14="http://schemas.microsoft.com/office/word/2010/wordml" w14:val="none"/>
        </w:rPr>
        <w:t>di</w:t>
      </w:r>
      <w:r>
        <w:rPr>
          <w:rFonts w:ascii="Times New Roman" w:cs="Times New Roman" w:hAnsi="Times New Roman"/>
          <w:kern w:val="0"/>
          <w14:ligatures xmlns:w14="http://schemas.microsoft.com/office/word/2010/wordml" w14:val="none"/>
        </w:rPr>
        <w:t>katakan delik apabila dilakukan beberapa kali perbuatan, misalnya seperti penadahan sebagai kebiasaan.</w:t>
      </w:r>
      <w:r>
        <w:rPr>
          <w:rStyle w:val="style38"/>
          <w:rFonts w:ascii="Times New Roman" w:cs="Times New Roman" w:hAnsi="Times New Roman"/>
          <w:kern w:val="0"/>
          <w14:ligatures xmlns:w14="http://schemas.microsoft.com/office/word/2010/wordml" w14:val="none"/>
        </w:rPr>
        <w:footnoteReference w:id="65"/>
      </w:r>
    </w:p>
    <w:p>
      <w:pPr>
        <w:pStyle w:val="style179"/>
        <w:numPr>
          <w:ilvl w:val="0"/>
          <w:numId w:val="35"/>
        </w:numPr>
        <w:spacing w:lineRule="auto" w:line="276"/>
        <w:ind w:left="1276"/>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Delik aduan dan delik biasa</w:t>
      </w:r>
    </w:p>
    <w:p>
      <w:pPr>
        <w:pStyle w:val="style179"/>
        <w:spacing w:lineRule="auto" w:line="276"/>
        <w:ind w:left="1276" w:firstLine="545"/>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Delik aduan yaitu delik yang penuntutnya hanya dilakukan apabila ada pengaduan dari pihak yang terkena</w:t>
      </w:r>
      <w:r>
        <w:rPr>
          <w:rFonts w:ascii="Times New Roman" w:cs="Times New Roman" w:hAnsi="Times New Roman"/>
          <w:kern w:val="0"/>
          <w14:ligatures xmlns:w14="http://schemas.microsoft.com/office/word/2010/wordml" w14:val="none"/>
        </w:rPr>
        <w:t xml:space="preserve"> atau dirugikan</w:t>
      </w:r>
      <w:r>
        <w:rPr>
          <w:rFonts w:ascii="Times New Roman" w:cs="Times New Roman" w:hAnsi="Times New Roman"/>
          <w:kern w:val="0"/>
          <w14:ligatures xmlns:w14="http://schemas.microsoft.com/office/word/2010/wordml" w14:val="none"/>
        </w:rPr>
        <w:t>, seperti penghinaan.</w:t>
      </w:r>
      <w:r>
        <w:rPr>
          <w:rStyle w:val="style38"/>
          <w:rFonts w:ascii="Times New Roman" w:cs="Times New Roman" w:hAnsi="Times New Roman"/>
          <w:kern w:val="0"/>
          <w14:ligatures xmlns:w14="http://schemas.microsoft.com/office/word/2010/wordml" w14:val="none"/>
        </w:rPr>
        <w:footnoteReference w:id="66"/>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Delik aduan menurut sifatnya dikategorikan menjadi 2 (dua):</w:t>
      </w:r>
    </w:p>
    <w:p>
      <w:pPr>
        <w:pStyle w:val="style179"/>
        <w:numPr>
          <w:ilvl w:val="0"/>
          <w:numId w:val="92"/>
        </w:numPr>
        <w:spacing w:lineRule="auto" w:line="276"/>
        <w:ind w:left="1701"/>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Delik aduan yang absolut yaitu delik yang bisa dituntut berdasarkan pengaduannya, seperti pencemaran nama baik.</w:t>
      </w:r>
    </w:p>
    <w:p>
      <w:pPr>
        <w:pStyle w:val="style179"/>
        <w:numPr>
          <w:ilvl w:val="0"/>
          <w:numId w:val="92"/>
        </w:numPr>
        <w:spacing w:lineRule="auto" w:line="276"/>
        <w:ind w:left="1701"/>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Delik aduan relatif yaitu delik yang ada hubungan istimewa antara si</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pembuat dan orang yang terkena, artinya delik ini dilakukan di</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lingkungan keluarga. Misalnya</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yang terdapat dalam Pasal 367 KUHP</w:t>
      </w:r>
      <w:r>
        <w:rPr>
          <w:rFonts w:ascii="Times New Roman" w:cs="Times New Roman" w:hAnsi="Times New Roman"/>
          <w:kern w:val="0"/>
          <w14:ligatures xmlns:w14="http://schemas.microsoft.com/office/word/2010/wordml" w14:val="none"/>
        </w:rPr>
        <w:t xml:space="preserve"> yaitu pencurian dalam keluarga. </w:t>
      </w:r>
    </w:p>
    <w:p>
      <w:pPr>
        <w:pStyle w:val="style179"/>
        <w:spacing w:lineRule="auto" w:line="276"/>
        <w:ind w:left="1276" w:firstLine="545"/>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Selanjutnya, delik biasa merupakan delik yang tidak harus ada pengaduannya terlebih dahulu untuk penuntutannya. Delik biasa ini contohnya pencurian, pembunuhan, penggelapan penganiayaan.</w:t>
      </w:r>
      <w:r>
        <w:rPr>
          <w:rStyle w:val="style38"/>
          <w:rFonts w:ascii="Times New Roman" w:cs="Times New Roman" w:hAnsi="Times New Roman"/>
          <w:kern w:val="0"/>
          <w14:ligatures xmlns:w14="http://schemas.microsoft.com/office/word/2010/wordml" w14:val="none"/>
        </w:rPr>
        <w:footnoteReference w:id="67"/>
      </w:r>
      <w:r>
        <w:rPr>
          <w:rFonts w:ascii="Times New Roman" w:cs="Times New Roman" w:hAnsi="Times New Roman"/>
          <w:kern w:val="0"/>
          <w14:ligatures xmlns:w14="http://schemas.microsoft.com/office/word/2010/wordml" w14:val="none"/>
        </w:rPr>
        <w:t xml:space="preserve"> </w:t>
      </w:r>
    </w:p>
    <w:p>
      <w:pPr>
        <w:pStyle w:val="style179"/>
        <w:numPr>
          <w:ilvl w:val="0"/>
          <w:numId w:val="36"/>
        </w:numPr>
        <w:spacing w:lineRule="auto" w:line="276"/>
        <w:ind w:left="851"/>
        <w:jc w:val="both"/>
        <w:rPr>
          <w:rFonts w:ascii="Times New Roman" w:cs="Times New Roman" w:hAnsi="Times New Roman"/>
          <w:b/>
          <w:bCs/>
          <w:kern w:val="0"/>
          <w14:ligatures xmlns:w14="http://schemas.microsoft.com/office/word/2010/wordml" w14:val="none"/>
        </w:rPr>
      </w:pPr>
      <w:r>
        <w:rPr>
          <w:rFonts w:ascii="Times New Roman" w:cs="Times New Roman" w:hAnsi="Times New Roman"/>
          <w:b/>
          <w:bCs/>
          <w:kern w:val="0"/>
          <w14:ligatures xmlns:w14="http://schemas.microsoft.com/office/word/2010/wordml" w14:val="none"/>
        </w:rPr>
        <w:t>Upaya Penanggulangan Tindak Pidana Kejahatan</w:t>
      </w:r>
    </w:p>
    <w:p>
      <w:pPr>
        <w:pStyle w:val="style179"/>
        <w:spacing w:lineRule="auto" w:line="276"/>
        <w:ind w:left="851" w:firstLine="567"/>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B</w:t>
      </w:r>
      <w:r>
        <w:rPr>
          <w:rFonts w:ascii="Times New Roman" w:cs="Times New Roman" w:hAnsi="Times New Roman"/>
          <w:kern w:val="0"/>
          <w14:ligatures xmlns:w14="http://schemas.microsoft.com/office/word/2010/wordml" w14:val="none"/>
        </w:rPr>
        <w:t>ar</w:t>
      </w:r>
      <w:r>
        <w:rPr>
          <w:rFonts w:ascii="Times New Roman" w:cs="Times New Roman" w:hAnsi="Times New Roman"/>
          <w:kern w:val="0"/>
          <w14:ligatures xmlns:w14="http://schemas.microsoft.com/office/word/2010/wordml" w14:val="none"/>
        </w:rPr>
        <w:t xml:space="preserve">da Nawawi Arief menjelaskan bahwa </w:t>
      </w:r>
      <w:r>
        <w:rPr>
          <w:rFonts w:ascii="Times New Roman" w:cs="Times New Roman" w:hAnsi="Times New Roman"/>
          <w:kern w:val="0"/>
          <w14:ligatures xmlns:w14="http://schemas.microsoft.com/office/word/2010/wordml" w14:val="none"/>
        </w:rPr>
        <w:t>upaya penanggulangan kejahatan bagian dari kebijakan kriminal (</w:t>
      </w:r>
      <w:r>
        <w:rPr>
          <w:rFonts w:ascii="Times New Roman" w:cs="Times New Roman" w:hAnsi="Times New Roman"/>
          <w:i/>
          <w:iCs/>
          <w:kern w:val="0"/>
          <w14:ligatures xmlns:w14="http://schemas.microsoft.com/office/word/2010/wordml" w14:val="none"/>
        </w:rPr>
        <w:t>criminal policy</w:t>
      </w:r>
      <w:r>
        <w:rPr>
          <w:rFonts w:ascii="Times New Roman" w:cs="Times New Roman" w:hAnsi="Times New Roman"/>
          <w:kern w:val="0"/>
          <w14:ligatures xmlns:w14="http://schemas.microsoft.com/office/word/2010/wordml" w14:val="none"/>
        </w:rPr>
        <w:t>). Kebijakan kriminal ini juga terkait dengan kebijakan yang lebih luas, yaitu kebijakan sosial (</w:t>
      </w:r>
      <w:r>
        <w:rPr>
          <w:rFonts w:ascii="Times New Roman" w:cs="Times New Roman" w:hAnsi="Times New Roman"/>
          <w:i/>
          <w:iCs/>
          <w:kern w:val="0"/>
          <w14:ligatures xmlns:w14="http://schemas.microsoft.com/office/word/2010/wordml" w14:val="none"/>
        </w:rPr>
        <w:t>social policy</w:t>
      </w:r>
      <w:r>
        <w:rPr>
          <w:rFonts w:ascii="Times New Roman" w:cs="Times New Roman" w:hAnsi="Times New Roman"/>
          <w:kern w:val="0"/>
          <w14:ligatures xmlns:w14="http://schemas.microsoft.com/office/word/2010/wordml" w14:val="none"/>
        </w:rPr>
        <w:t>) dan kebijakan perlindungan masyarakat (</w:t>
      </w:r>
      <w:r>
        <w:rPr>
          <w:rFonts w:ascii="Times New Roman" w:cs="Times New Roman" w:hAnsi="Times New Roman"/>
          <w:i/>
          <w:iCs/>
          <w:kern w:val="0"/>
          <w14:ligatures xmlns:w14="http://schemas.microsoft.com/office/word/2010/wordml" w14:val="none"/>
        </w:rPr>
        <w:t>social defence policy</w:t>
      </w:r>
      <w:r>
        <w:rPr>
          <w:rFonts w:ascii="Times New Roman" w:cs="Times New Roman" w:hAnsi="Times New Roman"/>
          <w:kern w:val="0"/>
          <w14:ligatures xmlns:w14="http://schemas.microsoft.com/office/word/2010/wordml" w14:val="none"/>
        </w:rPr>
        <w:t>).</w:t>
      </w:r>
      <w:r>
        <w:rPr>
          <w:rStyle w:val="style38"/>
          <w:rFonts w:ascii="Times New Roman" w:cs="Times New Roman" w:hAnsi="Times New Roman"/>
          <w:kern w:val="0"/>
          <w14:ligatures xmlns:w14="http://schemas.microsoft.com/office/word/2010/wordml" w14:val="none"/>
        </w:rPr>
        <w:footnoteReference w:id="68"/>
      </w:r>
      <w:r>
        <w:rPr>
          <w:rFonts w:ascii="Times New Roman" w:cs="Times New Roman" w:hAnsi="Times New Roman"/>
          <w:kern w:val="0"/>
          <w14:ligatures xmlns:w14="http://schemas.microsoft.com/office/word/2010/wordml" w14:val="none"/>
        </w:rPr>
        <w:t xml:space="preserve"> Menurut Barda Nawawi, kebijakan penanggulangan terbagi menjadi 2 (dua) yaitu dengan sarana penal dan sarana non penal.</w:t>
      </w:r>
    </w:p>
    <w:p>
      <w:pPr>
        <w:pStyle w:val="style179"/>
        <w:spacing w:lineRule="auto" w:line="276"/>
        <w:ind w:left="851" w:firstLine="567"/>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Upaya penanggulangan sarana penal yaitu penanggulangan yang dilakukan dengan menggunakan hukum pidana atau melalui jalur pidana.</w:t>
      </w:r>
      <w:r>
        <w:rPr>
          <w:rFonts w:ascii="Times New Roman" w:cs="Times New Roman" w:hAnsi="Times New Roman"/>
          <w:kern w:val="0"/>
          <w14:ligatures xmlns:w14="http://schemas.microsoft.com/office/word/2010/wordml" w14:val="none"/>
        </w:rPr>
        <w:t xml:space="preserve"> Sarana penal ini lebih berfokus atau menitikberatkan pada sifat represif yaitu dengan memberikan sebuah perlakuan (</w:t>
      </w:r>
      <w:r>
        <w:rPr>
          <w:rFonts w:ascii="Times New Roman" w:cs="Times New Roman" w:hAnsi="Times New Roman"/>
          <w:i/>
          <w:iCs/>
          <w:kern w:val="0"/>
          <w14:ligatures xmlns:w14="http://schemas.microsoft.com/office/word/2010/wordml" w14:val="none"/>
        </w:rPr>
        <w:t>treatment</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 xml:space="preserve">berupa teguran secara tertulis </w:t>
      </w:r>
      <w:r>
        <w:rPr>
          <w:rFonts w:ascii="Times New Roman" w:cs="Times New Roman" w:hAnsi="Times New Roman"/>
          <w:kern w:val="0"/>
          <w14:ligatures xmlns:w14="http://schemas.microsoft.com/office/word/2010/wordml" w14:val="none"/>
        </w:rPr>
        <w:t>dan penghukuman (</w:t>
      </w:r>
      <w:r>
        <w:rPr>
          <w:rFonts w:ascii="Times New Roman" w:cs="Times New Roman" w:hAnsi="Times New Roman"/>
          <w:i/>
          <w:iCs/>
          <w:kern w:val="0"/>
          <w14:ligatures xmlns:w14="http://schemas.microsoft.com/office/word/2010/wordml" w14:val="none"/>
        </w:rPr>
        <w:t>punishment</w:t>
      </w:r>
      <w:r>
        <w:rPr>
          <w:rFonts w:ascii="Times New Roman" w:cs="Times New Roman" w:hAnsi="Times New Roman"/>
          <w:kern w:val="0"/>
          <w14:ligatures xmlns:w14="http://schemas.microsoft.com/office/word/2010/wordml" w14:val="none"/>
        </w:rPr>
        <w:t xml:space="preserve">) yang berupa </w:t>
      </w:r>
      <w:r>
        <w:rPr>
          <w:rFonts w:ascii="Times New Roman" w:cs="Times New Roman" w:hAnsi="Times New Roman"/>
          <w:kern w:val="0"/>
          <w14:ligatures xmlns:w14="http://schemas.microsoft.com/office/word/2010/wordml" w14:val="none"/>
        </w:rPr>
        <w:t xml:space="preserve">sanksi administratif dan </w:t>
      </w:r>
      <w:r>
        <w:rPr>
          <w:rFonts w:ascii="Times New Roman" w:cs="Times New Roman" w:hAnsi="Times New Roman"/>
          <w:kern w:val="0"/>
          <w14:ligatures xmlns:w14="http://schemas.microsoft.com/office/word/2010/wordml" w14:val="none"/>
        </w:rPr>
        <w:t>sanksi pidana</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 xml:space="preserve">Sedangkan, upaya penanggulangan sarana non </w:t>
      </w:r>
      <w:r>
        <w:rPr>
          <w:rFonts w:ascii="Times New Roman" w:cs="Times New Roman" w:hAnsi="Times New Roman"/>
          <w:kern w:val="0"/>
          <w14:ligatures xmlns:w14="http://schemas.microsoft.com/office/word/2010/wordml" w14:val="none"/>
        </w:rPr>
        <w:t>penal yaitu upaya</w:t>
      </w:r>
      <w:r>
        <w:rPr>
          <w:rFonts w:ascii="Times New Roman" w:cs="Times New Roman" w:hAnsi="Times New Roman"/>
          <w:kern w:val="0"/>
          <w14:ligatures xmlns:w14="http://schemas.microsoft.com/office/word/2010/wordml" w14:val="none"/>
        </w:rPr>
        <w:t xml:space="preserve"> penanggulangan</w:t>
      </w:r>
      <w:r>
        <w:rPr>
          <w:rFonts w:ascii="Times New Roman" w:cs="Times New Roman" w:hAnsi="Times New Roman"/>
          <w:kern w:val="0"/>
          <w14:ligatures xmlns:w14="http://schemas.microsoft.com/office/word/2010/wordml" w14:val="none"/>
        </w:rPr>
        <w:t xml:space="preserve"> yang dilakukan di</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luar jalur pidana, dan dan lebih menitikberatkan pada sifat preemtif dan preventif.</w:t>
      </w:r>
      <w:r>
        <w:rPr>
          <w:rFonts w:ascii="Times New Roman" w:cs="Times New Roman" w:hAnsi="Times New Roman"/>
          <w:kern w:val="0"/>
          <w14:ligatures xmlns:w14="http://schemas.microsoft.com/office/word/2010/wordml" w14:val="none"/>
        </w:rPr>
        <w:t xml:space="preserve"> </w:t>
      </w:r>
    </w:p>
    <w:p>
      <w:pPr>
        <w:pStyle w:val="style179"/>
        <w:spacing w:lineRule="auto" w:line="276"/>
        <w:ind w:left="851" w:firstLine="567"/>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Upaya preemtif merupakan upaya awal </w:t>
      </w:r>
      <w:r>
        <w:rPr>
          <w:rFonts w:ascii="Times New Roman" w:cs="Times New Roman" w:hAnsi="Times New Roman"/>
          <w:kern w:val="0"/>
          <w14:ligatures xmlns:w14="http://schemas.microsoft.com/office/word/2010/wordml" w14:val="none"/>
        </w:rPr>
        <w:t xml:space="preserve">sedini mungkin </w:t>
      </w:r>
      <w:r>
        <w:rPr>
          <w:rFonts w:ascii="Times New Roman" w:cs="Times New Roman" w:hAnsi="Times New Roman"/>
          <w:kern w:val="0"/>
          <w14:ligatures xmlns:w14="http://schemas.microsoft.com/office/word/2010/wordml" w14:val="none"/>
        </w:rPr>
        <w:t>dalam penanggulangan tindak pidana kejahatan</w:t>
      </w:r>
      <w:r>
        <w:rPr>
          <w:rFonts w:ascii="Times New Roman" w:cs="Times New Roman" w:hAnsi="Times New Roman"/>
          <w:kern w:val="0"/>
          <w14:ligatures xmlns:w14="http://schemas.microsoft.com/office/word/2010/wordml" w14:val="none"/>
        </w:rPr>
        <w:t xml:space="preserve"> yaitu upaya yang dilakukan pada tingkat proses pengambilan keputusan dan perencanaan</w:t>
      </w:r>
      <w:r>
        <w:rPr>
          <w:rFonts w:ascii="Times New Roman" w:cs="Times New Roman" w:hAnsi="Times New Roman"/>
          <w:kern w:val="0"/>
          <w14:ligatures xmlns:w14="http://schemas.microsoft.com/office/word/2010/wordml" w14:val="none"/>
        </w:rPr>
        <w:t xml:space="preserve">. Penanggulangan dengan cara preemtif dilakukan dengan menanamkan sebuah nilai-nilai dan norma yang </w:t>
      </w:r>
      <w:r>
        <w:rPr>
          <w:rFonts w:ascii="Times New Roman" w:cs="Times New Roman" w:hAnsi="Times New Roman"/>
          <w:kern w:val="0"/>
          <w14:ligatures xmlns:w14="http://schemas.microsoft.com/office/word/2010/wordml" w14:val="none"/>
        </w:rPr>
        <w:t>positif</w:t>
      </w:r>
      <w:r>
        <w:rPr>
          <w:rFonts w:ascii="Times New Roman" w:cs="Times New Roman" w:hAnsi="Times New Roman"/>
          <w:kern w:val="0"/>
          <w14:ligatures xmlns:w14="http://schemas.microsoft.com/office/word/2010/wordml" w14:val="none"/>
        </w:rPr>
        <w:t>,</w:t>
      </w:r>
      <w:r>
        <w:rPr>
          <w:rFonts w:ascii="Times New Roman" w:cs="Times New Roman" w:hAnsi="Times New Roman"/>
          <w:kern w:val="0"/>
          <w14:ligatures xmlns:w14="http://schemas.microsoft.com/office/word/2010/wordml" w14:val="none"/>
        </w:rPr>
        <w:t xml:space="preserve"> agar nilai dan norma positif tersebut dapat meresap atau terinternalisasi pada diri individu. Contoh upaya preemtif seperti </w:t>
      </w:r>
      <w:r>
        <w:rPr>
          <w:rFonts w:ascii="Times New Roman" w:cs="Times New Roman" w:hAnsi="Times New Roman"/>
          <w:kern w:val="0"/>
          <w14:ligatures xmlns:w14="http://schemas.microsoft.com/office/word/2010/wordml" w14:val="none"/>
        </w:rPr>
        <w:t>memberikan sosialisasi, edukasi, dan penyuluhan.</w:t>
      </w:r>
    </w:p>
    <w:p>
      <w:pPr>
        <w:pStyle w:val="style179"/>
        <w:spacing w:lineRule="auto" w:line="276"/>
        <w:ind w:left="851" w:firstLine="567"/>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Upaya preventif adalah upaya penanggulangan tindak lanjut dari upaya preemtif yang masih dalam lingkup pencegahan sebelum terjadinya kejahatan. Upaya ini dilakukan</w:t>
      </w:r>
      <w:r>
        <w:rPr>
          <w:rFonts w:ascii="Times New Roman" w:cs="Times New Roman" w:hAnsi="Times New Roman"/>
        </w:rPr>
        <w:t xml:space="preserve"> </w:t>
      </w:r>
      <w:r>
        <w:rPr>
          <w:rFonts w:ascii="Times New Roman" w:cs="Times New Roman" w:hAnsi="Times New Roman"/>
          <w:kern w:val="0"/>
          <w14:ligatures xmlns:w14="http://schemas.microsoft.com/office/word/2010/wordml" w14:val="none"/>
        </w:rPr>
        <w:t>pada tingkat pelaksanaan melalui penataan baku atau pencegahan.</w:t>
      </w:r>
      <w:r>
        <w:rPr>
          <w:rFonts w:ascii="Times New Roman" w:cs="Times New Roman" w:hAnsi="Times New Roman"/>
          <w:kern w:val="0"/>
          <w14:ligatures xmlns:w14="http://schemas.microsoft.com/office/word/2010/wordml" w14:val="none"/>
        </w:rPr>
        <w:t xml:space="preserve"> Seperti melakukan patroli dan razia, menanggapi pengaduan atau laporan dari masyarakat.</w:t>
      </w:r>
      <w:r>
        <w:rPr>
          <w:rStyle w:val="style38"/>
          <w:rFonts w:ascii="Times New Roman" w:cs="Times New Roman" w:hAnsi="Times New Roman"/>
          <w:kern w:val="0"/>
          <w14:ligatures xmlns:w14="http://schemas.microsoft.com/office/word/2010/wordml" w14:val="none"/>
        </w:rPr>
        <w:footnoteReference w:id="69"/>
      </w:r>
    </w:p>
    <w:bookmarkStart w:id="53" w:name="_Toc186392645"/>
    <w:p>
      <w:pPr>
        <w:pStyle w:val="style2"/>
        <w:numPr>
          <w:ilvl w:val="0"/>
          <w:numId w:val="111"/>
        </w:numPr>
        <w:ind w:left="426"/>
        <w:rPr/>
      </w:pPr>
      <w:r>
        <w:t>Minuman Keras (Miras)</w:t>
      </w:r>
      <w:bookmarkEnd w:id="53"/>
    </w:p>
    <w:p>
      <w:pPr>
        <w:pStyle w:val="style179"/>
        <w:numPr>
          <w:ilvl w:val="0"/>
          <w:numId w:val="37"/>
        </w:numPr>
        <w:spacing w:lineRule="auto" w:line="276"/>
        <w:ind w:left="851"/>
        <w:jc w:val="both"/>
        <w:rPr>
          <w:rFonts w:ascii="Times New Roman" w:cs="Times New Roman" w:hAnsi="Times New Roman"/>
          <w:b/>
          <w:bCs/>
          <w:kern w:val="0"/>
          <w14:ligatures xmlns:w14="http://schemas.microsoft.com/office/word/2010/wordml" w14:val="none"/>
        </w:rPr>
      </w:pPr>
      <w:r>
        <w:rPr>
          <w:rFonts w:ascii="Times New Roman" w:cs="Times New Roman" w:hAnsi="Times New Roman"/>
          <w:b/>
          <w:bCs/>
          <w:kern w:val="0"/>
          <w14:ligatures xmlns:w14="http://schemas.microsoft.com/office/word/2010/wordml" w14:val="none"/>
        </w:rPr>
        <w:t xml:space="preserve">Pengertian </w:t>
      </w:r>
    </w:p>
    <w:p>
      <w:pPr>
        <w:pStyle w:val="style179"/>
        <w:spacing w:lineRule="auto" w:line="276"/>
        <w:ind w:left="851" w:firstLine="480"/>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Minuman keras (miras) merupakan minuman beralkohol yang berdampak signifikan pada kesehatan dan perilaku individu. Minuman ini mengandung etanol, suatu zat psikoaktif yang dapat menurunkan tingkat kesadaran. Sebagai komponen aktif dalam alkohol, etanol bekerja dengan menekan sistem saraf pusat, sehingga miras diklasifikasikan sebagai</w:t>
      </w:r>
      <w:r>
        <w:rPr>
          <w:rFonts w:ascii="Times New Roman" w:cs="Times New Roman" w:hAnsi="Times New Roman"/>
          <w:kern w:val="0"/>
          <w14:ligatures xmlns:w14="http://schemas.microsoft.com/office/word/2010/wordml" w14:val="none"/>
        </w:rPr>
        <w:t xml:space="preserve"> NAPZA</w:t>
      </w:r>
      <w:r>
        <w:rPr>
          <w:rFonts w:ascii="Times New Roman" w:cs="Times New Roman" w:hAnsi="Times New Roman"/>
          <w:kern w:val="0"/>
          <w14:ligatures xmlns:w14="http://schemas.microsoft.com/office/word/2010/wordml" w14:val="none"/>
        </w:rPr>
        <w:t xml:space="preserve"> (narkotika, psikotropika, dan zat adiktif lainnya). </w:t>
      </w:r>
      <w:r>
        <w:rPr>
          <w:rFonts w:ascii="Times New Roman" w:cs="Times New Roman" w:hAnsi="Times New Roman"/>
          <w:kern w:val="0"/>
          <w14:ligatures xmlns:w14="http://schemas.microsoft.com/office/word/2010/wordml" w14:val="none"/>
        </w:rPr>
        <w:t xml:space="preserve">Efeknya mencakup pengaruh pada fungsi tubuh, perilaku, suasana hati, dan emosi orang yang </w:t>
      </w:r>
      <w:r>
        <w:rPr>
          <w:rFonts w:ascii="Times New Roman" w:cs="Times New Roman" w:hAnsi="Times New Roman"/>
          <w:kern w:val="0"/>
          <w14:ligatures xmlns:w14="http://schemas.microsoft.com/office/word/2010/wordml" w14:val="none"/>
        </w:rPr>
        <w:t>mengkonsumsinya</w:t>
      </w:r>
      <w:r>
        <w:rPr>
          <w:rFonts w:ascii="Times New Roman" w:cs="Times New Roman" w:hAnsi="Times New Roman"/>
          <w:kern w:val="0"/>
          <w14:ligatures xmlns:w14="http://schemas.microsoft.com/office/word/2010/wordml" w14:val="none"/>
        </w:rPr>
        <w:t>. Jika dikonsumsi berlebihan, alkohol dapat memicu gangguan mental organik (GMO), yang berdampak pada kemampuan berpikir, perasaan, dan perilaku.</w:t>
      </w:r>
      <w:r>
        <w:rPr>
          <w:rStyle w:val="style38"/>
          <w:rFonts w:ascii="Times New Roman" w:cs="Times New Roman" w:hAnsi="Times New Roman"/>
          <w:kern w:val="0"/>
          <w14:ligatures xmlns:w14="http://schemas.microsoft.com/office/word/2010/wordml" w14:val="none"/>
        </w:rPr>
        <w:footnoteReference w:id="70"/>
      </w:r>
    </w:p>
    <w:p>
      <w:pPr>
        <w:pStyle w:val="style179"/>
        <w:spacing w:lineRule="auto" w:line="276"/>
        <w:ind w:left="851" w:firstLine="480"/>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Pada Peraturan Daerah Kabupaten Blora Nomor 7 Tahun 2015 tentang Pengawasan dan </w:t>
      </w:r>
      <w:r>
        <w:rPr>
          <w:rFonts w:ascii="Times New Roman" w:cs="Times New Roman" w:hAnsi="Times New Roman"/>
          <w:kern w:val="0"/>
          <w14:ligatures xmlns:w14="http://schemas.microsoft.com/office/word/2010/wordml" w14:val="none"/>
        </w:rPr>
        <w:t>P</w:t>
      </w:r>
      <w:r>
        <w:rPr>
          <w:rFonts w:ascii="Times New Roman" w:cs="Times New Roman" w:hAnsi="Times New Roman"/>
          <w:kern w:val="0"/>
          <w14:ligatures xmlns:w14="http://schemas.microsoft.com/office/word/2010/wordml" w14:val="none"/>
        </w:rPr>
        <w:t xml:space="preserve">engendalian Minuman Beralkohol, telah merumuskan terkait tentang pengertian minuman beralkohol atau minuman keras. </w:t>
      </w:r>
      <w:r>
        <w:rPr>
          <w:rFonts w:ascii="Times New Roman" w:cs="Times New Roman" w:hAnsi="Times New Roman"/>
          <w:kern w:val="0"/>
          <w14:ligatures xmlns:w14="http://schemas.microsoft.com/office/word/2010/wordml" w14:val="none"/>
        </w:rPr>
        <w:t xml:space="preserve">Dalam hal ini tepatnya pada Pasal 1 Ayat 5 yang menyatakan bahwa: </w:t>
      </w:r>
      <w:r>
        <w:rPr>
          <w:rFonts w:ascii="Times New Roman" w:cs="Times New Roman" w:hAnsi="Times New Roman"/>
          <w:kern w:val="0"/>
          <w14:ligatures xmlns:w14="http://schemas.microsoft.com/office/word/2010/wordml" w14:val="none"/>
        </w:rPr>
        <w:t>“</w:t>
      </w:r>
      <w:r>
        <w:rPr>
          <w:rFonts w:ascii="Times New Roman" w:cs="Times New Roman" w:hAnsi="Times New Roman"/>
          <w:kern w:val="0"/>
          <w14:ligatures xmlns:w14="http://schemas.microsoft.com/office/word/2010/wordml" w14:val="none"/>
        </w:rPr>
        <w:t>Minuman keras adalah minuman minuman yang mengandung etil alkohol atau etanol (C2H5OH) yang diproses dari bahan hasil pertanian yang mengandung karbohidrat dengan cara fermentasi dan destilasi atau fermentasi tanpa destilasi</w:t>
      </w:r>
      <w:r>
        <w:rPr>
          <w:rFonts w:ascii="Times New Roman" w:cs="Times New Roman" w:hAnsi="Times New Roman"/>
          <w:kern w:val="0"/>
          <w14:ligatures xmlns:w14="http://schemas.microsoft.com/office/word/2010/wordml" w14:val="none"/>
        </w:rPr>
        <w:t>”</w:t>
      </w:r>
      <w:r>
        <w:rPr>
          <w:rFonts w:ascii="Times New Roman" w:cs="Times New Roman" w:hAnsi="Times New Roman"/>
          <w:kern w:val="0"/>
          <w14:ligatures xmlns:w14="http://schemas.microsoft.com/office/word/2010/wordml" w14:val="none"/>
        </w:rPr>
        <w:t>.</w:t>
      </w:r>
    </w:p>
    <w:p>
      <w:pPr>
        <w:pStyle w:val="style179"/>
        <w:spacing w:lineRule="auto" w:line="276"/>
        <w:ind w:left="851" w:firstLine="480"/>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Dalam </w:t>
      </w:r>
      <w:bookmarkStart w:id="54" w:name="_Hlk180942775"/>
      <w:r>
        <w:rPr>
          <w:rFonts w:ascii="Times New Roman" w:cs="Times New Roman" w:hAnsi="Times New Roman"/>
          <w:kern w:val="0"/>
          <w14:ligatures xmlns:w14="http://schemas.microsoft.com/office/word/2010/wordml" w14:val="none"/>
        </w:rPr>
        <w:t>Peraturan Menteri Kesehatan RI Nomor 86/ MEN.KES/PER/IV/77 tentang Minuman Keras</w:t>
      </w:r>
      <w:bookmarkEnd w:id="54"/>
      <w:r>
        <w:rPr>
          <w:rFonts w:ascii="Times New Roman" w:cs="Times New Roman" w:hAnsi="Times New Roman"/>
          <w:kern w:val="0"/>
          <w14:ligatures xmlns:w14="http://schemas.microsoft.com/office/word/2010/wordml" w14:val="none"/>
        </w:rPr>
        <w:t xml:space="preserve">, menjelaskan bahwa </w:t>
      </w:r>
      <w:r>
        <w:rPr>
          <w:rFonts w:ascii="Times New Roman" w:cs="Times New Roman" w:hAnsi="Times New Roman"/>
          <w:kern w:val="0"/>
          <w14:ligatures xmlns:w14="http://schemas.microsoft.com/office/word/2010/wordml" w14:val="none"/>
        </w:rPr>
        <w:t>Minuman beralkohol adalah jenis minuman yang mengandung alkohol (etanol), yaitu senyawa kimia dengan rumus C2H5OH. Minuman ini dihasilkan melalui proses fermentasi dari berbagai bahan baku nabati yang kaya akan karbohidrat, seperti biji-bijian, nira, dan lain-lain, atau dibuat melalui distilasi dari hasil fermentasi, yang meliputi minuman keras golongan A, B, dan C.</w:t>
      </w:r>
      <w:r>
        <w:rPr>
          <w:rFonts w:ascii="Times New Roman" w:cs="Times New Roman" w:hAnsi="Times New Roman"/>
          <w:kern w:val="0"/>
          <w14:ligatures xmlns:w14="http://schemas.microsoft.com/office/word/2010/wordml" w14:val="none"/>
        </w:rPr>
        <w:t xml:space="preserve"> </w:t>
      </w:r>
    </w:p>
    <w:p>
      <w:pPr>
        <w:pStyle w:val="style179"/>
        <w:numPr>
          <w:ilvl w:val="0"/>
          <w:numId w:val="37"/>
        </w:numPr>
        <w:spacing w:lineRule="auto" w:line="276"/>
        <w:ind w:left="851"/>
        <w:jc w:val="both"/>
        <w:rPr>
          <w:rFonts w:ascii="Times New Roman" w:cs="Times New Roman" w:hAnsi="Times New Roman"/>
          <w:b/>
          <w:bCs/>
          <w:kern w:val="0"/>
          <w14:ligatures xmlns:w14="http://schemas.microsoft.com/office/word/2010/wordml" w14:val="none"/>
        </w:rPr>
      </w:pPr>
      <w:r>
        <w:rPr>
          <w:rFonts w:ascii="Times New Roman" w:cs="Times New Roman" w:hAnsi="Times New Roman"/>
          <w:b/>
          <w:bCs/>
          <w:kern w:val="0"/>
          <w14:ligatures xmlns:w14="http://schemas.microsoft.com/office/word/2010/wordml" w14:val="none"/>
        </w:rPr>
        <w:t>Penggolongan Minuman Keras</w:t>
      </w:r>
    </w:p>
    <w:p>
      <w:pPr>
        <w:pStyle w:val="style179"/>
        <w:spacing w:lineRule="auto" w:line="276"/>
        <w:ind w:left="851" w:firstLine="480"/>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Peraturan Daerah Kabupaten Blora Nomor 7 Tahun 2015 tentang Pengendalian dan Pengawasan Minuman </w:t>
      </w:r>
      <w:r>
        <w:rPr>
          <w:rFonts w:ascii="Times New Roman" w:cs="Times New Roman" w:hAnsi="Times New Roman"/>
          <w:kern w:val="0"/>
          <w14:ligatures xmlns:w14="http://schemas.microsoft.com/office/word/2010/wordml" w14:val="none"/>
        </w:rPr>
        <w:t xml:space="preserve">Beralkohol menyebutkan bahwa minuman beralkohol/minuman keras </w:t>
      </w:r>
      <w:r>
        <w:rPr>
          <w:rFonts w:ascii="Times New Roman" w:cs="Times New Roman" w:hAnsi="Times New Roman"/>
          <w:kern w:val="0"/>
          <w14:ligatures xmlns:w14="http://schemas.microsoft.com/office/word/2010/wordml" w14:val="none"/>
        </w:rPr>
        <w:t>digolong</w:t>
      </w:r>
      <w:r>
        <w:rPr>
          <w:rFonts w:ascii="Times New Roman" w:cs="Times New Roman" w:hAnsi="Times New Roman"/>
          <w:kern w:val="0"/>
          <w14:ligatures xmlns:w14="http://schemas.microsoft.com/office/word/2010/wordml" w14:val="none"/>
        </w:rPr>
        <w:t>ka</w:t>
      </w:r>
      <w:r>
        <w:rPr>
          <w:rFonts w:ascii="Times New Roman" w:cs="Times New Roman" w:hAnsi="Times New Roman"/>
          <w:kern w:val="0"/>
          <w14:ligatures xmlns:w14="http://schemas.microsoft.com/office/word/2010/wordml" w14:val="none"/>
        </w:rPr>
        <w:t>n menjadi 3 golongan,</w:t>
      </w:r>
      <w:r>
        <w:rPr>
          <w:rFonts w:ascii="Times New Roman" w:cs="Times New Roman" w:hAnsi="Times New Roman"/>
          <w:kern w:val="0"/>
          <w14:ligatures xmlns:w14="http://schemas.microsoft.com/office/word/2010/wordml" w14:val="none"/>
        </w:rPr>
        <w:t xml:space="preserve"> diantaranya </w:t>
      </w:r>
      <w:r>
        <w:rPr>
          <w:rFonts w:ascii="Times New Roman" w:cs="Times New Roman" w:hAnsi="Times New Roman"/>
          <w:kern w:val="0"/>
          <w14:ligatures xmlns:w14="http://schemas.microsoft.com/office/word/2010/wordml" w14:val="none"/>
        </w:rPr>
        <w:t>yai</w:t>
      </w:r>
      <w:r>
        <w:rPr>
          <w:rFonts w:ascii="Times New Roman" w:cs="Times New Roman" w:hAnsi="Times New Roman"/>
          <w:kern w:val="0"/>
          <w14:ligatures xmlns:w14="http://schemas.microsoft.com/office/word/2010/wordml" w14:val="none"/>
        </w:rPr>
        <w:t xml:space="preserve">tu: </w:t>
      </w:r>
    </w:p>
    <w:p>
      <w:pPr>
        <w:pStyle w:val="style179"/>
        <w:numPr>
          <w:ilvl w:val="0"/>
          <w:numId w:val="43"/>
        </w:numPr>
        <w:spacing w:lineRule="auto" w:line="276"/>
        <w:ind w:left="1276"/>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M</w:t>
      </w:r>
      <w:r>
        <w:rPr>
          <w:rFonts w:ascii="Times New Roman" w:cs="Times New Roman" w:hAnsi="Times New Roman"/>
          <w:kern w:val="0"/>
          <w14:ligatures xmlns:w14="http://schemas.microsoft.com/office/word/2010/wordml" w14:val="none"/>
        </w:rPr>
        <w:t>inuman keras golongan A, minuman keras golongan B, dan minuman keras golongan C. Minuman Beralkohol golongan A adalah minuman yang mengandung etil alkohol atau etanol (C2H5OH) dengan kadar sampai dengan 5% (lima persen)</w:t>
      </w:r>
      <w:r>
        <w:rPr>
          <w:rFonts w:ascii="Times New Roman" w:cs="Times New Roman" w:hAnsi="Times New Roman"/>
          <w:kern w:val="0"/>
          <w14:ligatures xmlns:w14="http://schemas.microsoft.com/office/word/2010/wordml" w14:val="none"/>
        </w:rPr>
        <w:t>.</w:t>
      </w:r>
      <w:r>
        <w:rPr>
          <w:rFonts w:ascii="Times New Roman" w:cs="Times New Roman" w:hAnsi="Times New Roman"/>
          <w:kern w:val="0"/>
          <w14:ligatures xmlns:w14="http://schemas.microsoft.com/office/word/2010/wordml" w14:val="none"/>
        </w:rPr>
        <w:t xml:space="preserve"> Jenis m</w:t>
      </w:r>
      <w:r>
        <w:rPr>
          <w:rFonts w:ascii="Times New Roman" w:cs="Times New Roman" w:hAnsi="Times New Roman"/>
          <w:kern w:val="0"/>
          <w14:ligatures xmlns:w14="http://schemas.microsoft.com/office/word/2010/wordml" w14:val="none"/>
        </w:rPr>
        <w:t>inuman</w:t>
      </w:r>
      <w:r>
        <w:rPr>
          <w:rFonts w:ascii="Times New Roman" w:cs="Times New Roman" w:hAnsi="Times New Roman"/>
          <w:kern w:val="0"/>
          <w14:ligatures xmlns:w14="http://schemas.microsoft.com/office/word/2010/wordml" w14:val="none"/>
        </w:rPr>
        <w:t xml:space="preserve"> keras </w:t>
      </w:r>
      <w:r>
        <w:rPr>
          <w:rFonts w:ascii="Times New Roman" w:cs="Times New Roman" w:hAnsi="Times New Roman"/>
          <w:kern w:val="0"/>
          <w14:ligatures xmlns:w14="http://schemas.microsoft.com/office/word/2010/wordml" w14:val="none"/>
        </w:rPr>
        <w:t xml:space="preserve">golongan A meliputi </w:t>
      </w:r>
      <w:r>
        <w:rPr>
          <w:rFonts w:ascii="Times New Roman" w:cs="Times New Roman" w:hAnsi="Times New Roman"/>
          <w:i/>
          <w:iCs/>
          <w:kern w:val="0"/>
          <w14:ligatures xmlns:w14="http://schemas.microsoft.com/office/word/2010/wordml" w14:val="none"/>
        </w:rPr>
        <w:t>Bir</w:t>
      </w:r>
      <w:r>
        <w:rPr>
          <w:rFonts w:ascii="Times New Roman" w:cs="Times New Roman" w:hAnsi="Times New Roman"/>
          <w:i/>
          <w:iCs/>
        </w:rPr>
        <w:t xml:space="preserve"> bintang </w:t>
      </w:r>
      <w:r>
        <w:rPr>
          <w:rFonts w:ascii="Times New Roman" w:cs="Times New Roman" w:hAnsi="Times New Roman"/>
          <w:kern w:val="0"/>
          <w14:ligatures xmlns:w14="http://schemas.microsoft.com/office/word/2010/wordml" w14:val="none"/>
        </w:rPr>
        <w:t>2-6%</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i/>
          <w:iCs/>
          <w:kern w:val="0"/>
          <w14:ligatures xmlns:w14="http://schemas.microsoft.com/office/word/2010/wordml" w14:val="none"/>
        </w:rPr>
        <w:t>san miguel</w:t>
      </w:r>
      <w:r>
        <w:rPr>
          <w:rFonts w:ascii="Times New Roman" w:cs="Times New Roman" w:hAnsi="Times New Roman"/>
          <w:kern w:val="0"/>
          <w14:ligatures xmlns:w14="http://schemas.microsoft.com/office/word/2010/wordml" w14:val="none"/>
        </w:rPr>
        <w:t>, anggur rendah alkohol</w:t>
      </w:r>
      <w:r>
        <w:rPr>
          <w:rFonts w:ascii="Times New Roman" w:cs="Times New Roman" w:hAnsi="Times New Roman"/>
          <w:kern w:val="0"/>
          <w14:ligatures xmlns:w14="http://schemas.microsoft.com/office/word/2010/wordml" w14:val="none"/>
        </w:rPr>
        <w:t>, g</w:t>
      </w:r>
      <w:r>
        <w:rPr>
          <w:rFonts w:ascii="Times New Roman" w:cs="Times New Roman" w:hAnsi="Times New Roman"/>
          <w:i/>
          <w:iCs/>
          <w:kern w:val="0"/>
          <w14:ligatures xmlns:w14="http://schemas.microsoft.com/office/word/2010/wordml" w14:val="none"/>
        </w:rPr>
        <w:t>reensand</w:t>
      </w:r>
      <w:r>
        <w:rPr>
          <w:rFonts w:ascii="Times New Roman" w:cs="Times New Roman" w:hAnsi="Times New Roman"/>
          <w:kern w:val="0"/>
          <w14:ligatures xmlns:w14="http://schemas.microsoft.com/office/word/2010/wordml" w14:val="none"/>
        </w:rPr>
        <w:t>, dan lain-lain</w:t>
      </w:r>
      <w:r>
        <w:rPr>
          <w:rFonts w:ascii="Times New Roman" w:cs="Times New Roman" w:hAnsi="Times New Roman"/>
          <w:kern w:val="0"/>
          <w14:ligatures xmlns:w14="http://schemas.microsoft.com/office/word/2010/wordml" w14:val="none"/>
        </w:rPr>
        <w:t>.</w:t>
      </w:r>
    </w:p>
    <w:p>
      <w:pPr>
        <w:pStyle w:val="style179"/>
        <w:numPr>
          <w:ilvl w:val="0"/>
          <w:numId w:val="43"/>
        </w:numPr>
        <w:spacing w:lineRule="auto" w:line="276"/>
        <w:ind w:left="1276"/>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Minuman </w:t>
      </w:r>
      <w:r>
        <w:rPr>
          <w:rFonts w:ascii="Times New Roman" w:cs="Times New Roman" w:hAnsi="Times New Roman"/>
          <w:kern w:val="0"/>
          <w14:ligatures xmlns:w14="http://schemas.microsoft.com/office/word/2010/wordml" w14:val="none"/>
        </w:rPr>
        <w:t>b</w:t>
      </w:r>
      <w:r>
        <w:rPr>
          <w:rFonts w:ascii="Times New Roman" w:cs="Times New Roman" w:hAnsi="Times New Roman"/>
          <w:kern w:val="0"/>
          <w14:ligatures xmlns:w14="http://schemas.microsoft.com/office/word/2010/wordml" w14:val="none"/>
        </w:rPr>
        <w:t xml:space="preserve">eralkohol golongan B adalah minuman yang mengandung etil alkohol atau etanol (C2H5OH) dengan kadar lebih dari 5% (lima persen) sampai dengan 20% (dua puluh persen). Minuman keras golongan B meliputi </w:t>
      </w:r>
      <w:r>
        <w:rPr>
          <w:rFonts w:ascii="Times New Roman" w:cs="Times New Roman" w:hAnsi="Times New Roman"/>
          <w:i/>
          <w:iCs/>
          <w:kern w:val="0"/>
          <w14:ligatures xmlns:w14="http://schemas.microsoft.com/office/word/2010/wordml" w14:val="none"/>
        </w:rPr>
        <w:t>wine</w:t>
      </w:r>
      <w:r>
        <w:rPr>
          <w:rFonts w:ascii="Times New Roman" w:cs="Times New Roman" w:hAnsi="Times New Roman"/>
        </w:rPr>
        <w:t xml:space="preserve"> </w:t>
      </w:r>
      <w:r>
        <w:rPr>
          <w:rFonts w:ascii="Times New Roman" w:cs="Times New Roman" w:hAnsi="Times New Roman"/>
          <w:kern w:val="0"/>
          <w14:ligatures xmlns:w14="http://schemas.microsoft.com/office/word/2010/wordml" w14:val="none"/>
        </w:rPr>
        <w:t>10-15%</w:t>
      </w:r>
      <w:r>
        <w:rPr>
          <w:rFonts w:ascii="Times New Roman" w:cs="Times New Roman" w:hAnsi="Times New Roman"/>
          <w:kern w:val="0"/>
          <w14:ligatures xmlns:w14="http://schemas.microsoft.com/office/word/2010/wordml" w14:val="none"/>
        </w:rPr>
        <w:t xml:space="preserve"> atau </w:t>
      </w:r>
      <w:r>
        <w:rPr>
          <w:rFonts w:ascii="Times New Roman" w:cs="Times New Roman" w:hAnsi="Times New Roman"/>
          <w:i/>
          <w:iCs/>
          <w:kern w:val="0"/>
          <w14:ligatures xmlns:w14="http://schemas.microsoft.com/office/word/2010/wordml" w14:val="none"/>
        </w:rPr>
        <w:t>cider</w:t>
      </w:r>
      <w:r>
        <w:rPr>
          <w:rFonts w:ascii="Times New Roman" w:cs="Times New Roman" w:hAnsi="Times New Roman"/>
        </w:rPr>
        <w:t xml:space="preserve"> </w:t>
      </w:r>
      <w:r>
        <w:rPr>
          <w:rFonts w:ascii="Times New Roman" w:cs="Times New Roman" w:hAnsi="Times New Roman"/>
          <w:i/>
          <w:iCs/>
          <w:kern w:val="0"/>
          <w14:ligatures xmlns:w14="http://schemas.microsoft.com/office/word/2010/wordml" w14:val="none"/>
        </w:rPr>
        <w:t>sherry/port</w:t>
      </w:r>
      <w:r>
        <w:rPr>
          <w:rFonts w:ascii="Times New Roman" w:cs="Times New Roman" w:hAnsi="Times New Roman"/>
          <w:kern w:val="0"/>
          <w14:ligatures xmlns:w14="http://schemas.microsoft.com/office/word/2010/wordml" w14:val="none"/>
        </w:rPr>
        <w:t xml:space="preserve"> 15-20%</w:t>
      </w:r>
      <w:r>
        <w:rPr>
          <w:rFonts w:ascii="Times New Roman" w:cs="Times New Roman" w:hAnsi="Times New Roman"/>
          <w:kern w:val="0"/>
          <w14:ligatures xmlns:w14="http://schemas.microsoft.com/office/word/2010/wordml" w14:val="none"/>
        </w:rPr>
        <w:t xml:space="preserve">, anggur malaga, anggur orang tua, </w:t>
      </w:r>
      <w:r>
        <w:rPr>
          <w:rFonts w:ascii="Times New Roman" w:cs="Times New Roman" w:hAnsi="Times New Roman"/>
          <w:i/>
          <w:iCs/>
          <w:kern w:val="0"/>
          <w14:ligatures xmlns:w14="http://schemas.microsoft.com/office/word/2010/wordml" w14:val="none"/>
        </w:rPr>
        <w:t>shochu</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i/>
          <w:iCs/>
          <w:kern w:val="0"/>
          <w14:ligatures xmlns:w14="http://schemas.microsoft.com/office/word/2010/wordml" w14:val="none"/>
        </w:rPr>
        <w:t>creme cacao</w:t>
      </w:r>
      <w:r>
        <w:rPr>
          <w:rFonts w:ascii="Times New Roman" w:cs="Times New Roman" w:hAnsi="Times New Roman"/>
          <w:kern w:val="0"/>
          <w14:ligatures xmlns:w14="http://schemas.microsoft.com/office/word/2010/wordml" w14:val="none"/>
        </w:rPr>
        <w:t xml:space="preserve">, dan sebagainya. </w:t>
      </w:r>
    </w:p>
    <w:p>
      <w:pPr>
        <w:pStyle w:val="style179"/>
        <w:numPr>
          <w:ilvl w:val="0"/>
          <w:numId w:val="43"/>
        </w:numPr>
        <w:spacing w:lineRule="auto" w:line="276"/>
        <w:ind w:left="1276"/>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M</w:t>
      </w:r>
      <w:r>
        <w:rPr>
          <w:rFonts w:ascii="Times New Roman" w:cs="Times New Roman" w:hAnsi="Times New Roman"/>
          <w:kern w:val="0"/>
          <w14:ligatures xmlns:w14="http://schemas.microsoft.com/office/word/2010/wordml" w14:val="none"/>
        </w:rPr>
        <w:t>inum</w:t>
      </w:r>
      <w:r>
        <w:rPr>
          <w:rFonts w:ascii="Times New Roman" w:cs="Times New Roman" w:hAnsi="Times New Roman"/>
          <w:kern w:val="0"/>
          <w14:ligatures xmlns:w14="http://schemas.microsoft.com/office/word/2010/wordml" w14:val="none"/>
        </w:rPr>
        <w:t>an b</w:t>
      </w:r>
      <w:r>
        <w:rPr>
          <w:rFonts w:ascii="Times New Roman" w:cs="Times New Roman" w:hAnsi="Times New Roman"/>
          <w:kern w:val="0"/>
          <w14:ligatures xmlns:w14="http://schemas.microsoft.com/office/word/2010/wordml" w14:val="none"/>
        </w:rPr>
        <w:t>eralkohol golongan C adalah minuman yang mengandung etil alkohol atau etanol (C2H5OH) dengan kadar lebih dari 20% (dua puluh persen) sampai dengan 55% (lima puluh lima persen). Miras golongan C meliputi</w:t>
      </w:r>
      <w:r>
        <w:rPr>
          <w:rFonts w:ascii="Times New Roman" w:cs="Times New Roman" w:hAnsi="Times New Roman"/>
        </w:rPr>
        <w:t xml:space="preserve"> </w:t>
      </w:r>
      <w:r>
        <w:rPr>
          <w:rFonts w:ascii="Times New Roman" w:cs="Times New Roman" w:hAnsi="Times New Roman"/>
          <w:i/>
          <w:iCs/>
          <w:kern w:val="0"/>
          <w14:ligatures xmlns:w14="http://schemas.microsoft.com/office/word/2010/wordml" w14:val="none"/>
        </w:rPr>
        <w:t>vodka</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i/>
          <w:iCs/>
          <w:kern w:val="0"/>
          <w14:ligatures xmlns:w14="http://schemas.microsoft.com/office/word/2010/wordml" w14:val="none"/>
        </w:rPr>
        <w:t>w</w:t>
      </w:r>
      <w:r>
        <w:rPr>
          <w:rFonts w:ascii="Times New Roman" w:cs="Times New Roman" w:hAnsi="Times New Roman"/>
          <w:i/>
          <w:iCs/>
          <w:kern w:val="0"/>
          <w14:ligatures xmlns:w14="http://schemas.microsoft.com/office/word/2010/wordml" w14:val="none"/>
        </w:rPr>
        <w:t>hisk</w:t>
      </w:r>
      <w:r>
        <w:rPr>
          <w:rFonts w:ascii="Times New Roman" w:cs="Times New Roman" w:hAnsi="Times New Roman"/>
          <w:i/>
          <w:iCs/>
          <w:kern w:val="0"/>
          <w14:ligatures xmlns:w14="http://schemas.microsoft.com/office/word/2010/wordml" w14:val="none"/>
        </w:rPr>
        <w:t>y</w:t>
      </w:r>
      <w:r>
        <w:rPr>
          <w:rFonts w:ascii="Times New Roman" w:cs="Times New Roman" w:hAnsi="Times New Roman"/>
          <w:kern w:val="0"/>
          <w14:ligatures xmlns:w14="http://schemas.microsoft.com/office/word/2010/wordml" w14:val="none"/>
        </w:rPr>
        <w:t xml:space="preserve"> 35-40%, </w:t>
      </w:r>
      <w:r>
        <w:rPr>
          <w:rFonts w:ascii="Times New Roman" w:cs="Times New Roman" w:hAnsi="Times New Roman"/>
          <w:i/>
          <w:iCs/>
          <w:kern w:val="0"/>
          <w14:ligatures xmlns:w14="http://schemas.microsoft.com/office/word/2010/wordml" w14:val="none"/>
        </w:rPr>
        <w:t>gin</w:t>
      </w:r>
      <w:r>
        <w:rPr>
          <w:rFonts w:ascii="Times New Roman" w:cs="Times New Roman" w:hAnsi="Times New Roman"/>
        </w:rPr>
        <w:t xml:space="preserve"> </w:t>
      </w:r>
      <w:r>
        <w:rPr>
          <w:rFonts w:ascii="Times New Roman" w:cs="Times New Roman" w:hAnsi="Times New Roman"/>
          <w:kern w:val="0"/>
          <w14:ligatures xmlns:w14="http://schemas.microsoft.com/office/word/2010/wordml" w14:val="none"/>
        </w:rPr>
        <w:t xml:space="preserve">50-60%, </w:t>
      </w:r>
      <w:r>
        <w:rPr>
          <w:rFonts w:ascii="Times New Roman" w:cs="Times New Roman" w:hAnsi="Times New Roman"/>
          <w:i/>
          <w:iCs/>
          <w:kern w:val="0"/>
          <w14:ligatures xmlns:w14="http://schemas.microsoft.com/office/word/2010/wordml" w14:val="none"/>
        </w:rPr>
        <w:t>rum</w:t>
      </w:r>
      <w:r>
        <w:rPr>
          <w:rFonts w:ascii="Times New Roman" w:cs="Times New Roman" w:hAnsi="Times New Roman"/>
          <w:i/>
          <w:iCs/>
          <w:kern w:val="0"/>
          <w14:ligatures xmlns:w14="http://schemas.microsoft.com/office/word/2010/wordml" w14:val="none"/>
        </w:rPr>
        <w:t xml:space="preserve"> 37,5%</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i/>
          <w:iCs/>
          <w:kern w:val="0"/>
          <w14:ligatures xmlns:w14="http://schemas.microsoft.com/office/word/2010/wordml" w14:val="none"/>
        </w:rPr>
        <w:t>likuer</w:t>
      </w:r>
      <w:r>
        <w:rPr>
          <w:rFonts w:ascii="Times New Roman" w:cs="Times New Roman" w:hAnsi="Times New Roman"/>
        </w:rPr>
        <w:t xml:space="preserve"> </w:t>
      </w:r>
      <w:r>
        <w:rPr>
          <w:rFonts w:ascii="Times New Roman" w:cs="Times New Roman" w:hAnsi="Times New Roman"/>
          <w:kern w:val="0"/>
          <w14:ligatures xmlns:w14="http://schemas.microsoft.com/office/word/2010/wordml" w14:val="none"/>
        </w:rPr>
        <w:t xml:space="preserve">35-40%, </w:t>
      </w:r>
      <w:r>
        <w:rPr>
          <w:rFonts w:ascii="Times New Roman" w:cs="Times New Roman" w:hAnsi="Times New Roman"/>
          <w:i/>
          <w:iCs/>
          <w:kern w:val="0"/>
          <w14:ligatures xmlns:w14="http://schemas.microsoft.com/office/word/2010/wordml" w14:val="none"/>
        </w:rPr>
        <w:t>brandy</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35-60</w:t>
      </w:r>
      <w:r>
        <w:rPr>
          <w:rFonts w:ascii="Times New Roman" w:cs="Times New Roman" w:hAnsi="Times New Roman"/>
          <w:kern w:val="0"/>
          <w14:ligatures xmlns:w14="http://schemas.microsoft.com/office/word/2010/wordml" w14:val="none"/>
        </w:rPr>
        <w:t>%</w:t>
      </w:r>
      <w:r>
        <w:rPr>
          <w:rFonts w:ascii="Times New Roman" w:cs="Times New Roman" w:hAnsi="Times New Roman"/>
          <w:kern w:val="0"/>
          <w14:ligatures xmlns:w14="http://schemas.microsoft.com/office/word/2010/wordml" w14:val="none"/>
        </w:rPr>
        <w:t>.</w:t>
      </w:r>
      <w:r>
        <w:rPr>
          <w:rFonts w:ascii="Times New Roman" w:cs="Times New Roman" w:hAnsi="Times New Roman"/>
          <w:kern w:val="0"/>
          <w14:ligatures xmlns:w14="http://schemas.microsoft.com/office/word/2010/wordml" w14:val="none"/>
        </w:rPr>
        <w:t xml:space="preserve"> </w:t>
      </w:r>
    </w:p>
    <w:p>
      <w:pPr>
        <w:pStyle w:val="style179"/>
        <w:spacing w:lineRule="auto" w:line="276"/>
        <w:ind w:left="851" w:firstLine="480"/>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Ada beberapa jenis minuman beralkohol yang banyak dijumpai di Indonesia, yaitu meliputi:</w:t>
      </w:r>
      <w:r>
        <w:rPr>
          <w:rStyle w:val="style38"/>
          <w:rFonts w:ascii="Times New Roman" w:cs="Times New Roman" w:hAnsi="Times New Roman"/>
          <w:kern w:val="0"/>
          <w14:ligatures xmlns:w14="http://schemas.microsoft.com/office/word/2010/wordml" w14:val="none"/>
        </w:rPr>
        <w:footnoteReference w:id="71"/>
      </w:r>
    </w:p>
    <w:p>
      <w:pPr>
        <w:pStyle w:val="style179"/>
        <w:numPr>
          <w:ilvl w:val="0"/>
          <w:numId w:val="44"/>
        </w:numPr>
        <w:spacing w:lineRule="auto" w:line="276"/>
        <w:ind w:left="1276"/>
        <w:jc w:val="both"/>
        <w:rPr>
          <w:rFonts w:ascii="Times New Roman" w:cs="Times New Roman" w:hAnsi="Times New Roman"/>
          <w:kern w:val="0"/>
          <w14:ligatures xmlns:w14="http://schemas.microsoft.com/office/word/2010/wordml" w14:val="none"/>
        </w:rPr>
      </w:pPr>
      <w:r>
        <w:rPr>
          <w:rFonts w:ascii="Times New Roman" w:cs="Times New Roman" w:hAnsi="Times New Roman"/>
          <w:i/>
          <w:iCs/>
          <w:kern w:val="0"/>
          <w14:ligatures xmlns:w14="http://schemas.microsoft.com/office/word/2010/wordml" w14:val="none"/>
        </w:rPr>
        <w:t>Rum</w:t>
      </w:r>
      <w:r>
        <w:rPr>
          <w:rFonts w:ascii="Times New Roman" w:cs="Times New Roman" w:hAnsi="Times New Roman"/>
          <w:kern w:val="0"/>
          <w14:ligatures xmlns:w14="http://schemas.microsoft.com/office/word/2010/wordml" w14:val="none"/>
        </w:rPr>
        <w:t>, yaitu salah satu jenis minuman keras yang terbuat dari suatu proses d</w:t>
      </w:r>
      <w:r>
        <w:rPr>
          <w:rFonts w:ascii="Times New Roman" w:cs="Times New Roman" w:hAnsi="Times New Roman"/>
          <w:kern w:val="0"/>
          <w14:ligatures xmlns:w14="http://schemas.microsoft.com/office/word/2010/wordml" w14:val="none"/>
        </w:rPr>
        <w:t>e</w:t>
      </w:r>
      <w:r>
        <w:rPr>
          <w:rFonts w:ascii="Times New Roman" w:cs="Times New Roman" w:hAnsi="Times New Roman"/>
          <w:kern w:val="0"/>
          <w14:ligatures xmlns:w14="http://schemas.microsoft.com/office/word/2010/wordml" w14:val="none"/>
        </w:rPr>
        <w:t>stilasi air tebu. Minuman keras satu ini mempunyai kadar alkohol yang berbeda-beda</w:t>
      </w:r>
      <w:r>
        <w:rPr>
          <w:rFonts w:ascii="Times New Roman" w:cs="Times New Roman" w:hAnsi="Times New Roman"/>
          <w:kern w:val="0"/>
          <w14:ligatures xmlns:w14="http://schemas.microsoft.com/office/word/2010/wordml" w14:val="none"/>
        </w:rPr>
        <w:t>, sehingga terdapat beberapa jenisnya yaitu rum coklat,</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 xml:space="preserve">rum putih, dan rum berkualitas tinggi. </w:t>
      </w:r>
    </w:p>
    <w:p>
      <w:pPr>
        <w:pStyle w:val="style179"/>
        <w:numPr>
          <w:ilvl w:val="0"/>
          <w:numId w:val="44"/>
        </w:numPr>
        <w:spacing w:lineRule="auto" w:line="276"/>
        <w:ind w:left="1276"/>
        <w:jc w:val="both"/>
        <w:rPr>
          <w:rFonts w:ascii="Times New Roman" w:cs="Times New Roman" w:hAnsi="Times New Roman"/>
          <w:kern w:val="0"/>
          <w14:ligatures xmlns:w14="http://schemas.microsoft.com/office/word/2010/wordml" w14:val="none"/>
        </w:rPr>
      </w:pPr>
      <w:r>
        <w:rPr>
          <w:rFonts w:ascii="Times New Roman" w:cs="Times New Roman" w:hAnsi="Times New Roman"/>
          <w:i/>
          <w:iCs/>
          <w:kern w:val="0"/>
          <w14:ligatures xmlns:w14="http://schemas.microsoft.com/office/word/2010/wordml" w14:val="none"/>
        </w:rPr>
        <w:t>Whisky</w:t>
      </w:r>
      <w:r>
        <w:rPr>
          <w:rFonts w:ascii="Times New Roman" w:cs="Times New Roman" w:hAnsi="Times New Roman"/>
          <w:kern w:val="0"/>
          <w14:ligatures xmlns:w14="http://schemas.microsoft.com/office/word/2010/wordml" w14:val="none"/>
        </w:rPr>
        <w:t>, adalah minuman keras yang terbuat dari biji-bijian sebagai bahan utamanya yang difermentasi di</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sebuah wadah disebut tong.</w:t>
      </w:r>
    </w:p>
    <w:p>
      <w:pPr>
        <w:pStyle w:val="style179"/>
        <w:numPr>
          <w:ilvl w:val="0"/>
          <w:numId w:val="44"/>
        </w:numPr>
        <w:spacing w:lineRule="auto" w:line="276"/>
        <w:ind w:left="1276"/>
        <w:jc w:val="both"/>
        <w:rPr>
          <w:rFonts w:ascii="Times New Roman" w:cs="Times New Roman" w:hAnsi="Times New Roman"/>
          <w:kern w:val="0"/>
          <w14:ligatures xmlns:w14="http://schemas.microsoft.com/office/word/2010/wordml" w14:val="none"/>
        </w:rPr>
      </w:pPr>
      <w:r>
        <w:rPr>
          <w:rFonts w:ascii="Times New Roman" w:cs="Times New Roman" w:hAnsi="Times New Roman"/>
          <w:i/>
          <w:iCs/>
          <w:kern w:val="0"/>
          <w14:ligatures xmlns:w14="http://schemas.microsoft.com/office/word/2010/wordml" w14:val="none"/>
        </w:rPr>
        <w:t>Vodka</w:t>
      </w:r>
      <w:r>
        <w:rPr>
          <w:rFonts w:ascii="Times New Roman" w:cs="Times New Roman" w:hAnsi="Times New Roman"/>
          <w:kern w:val="0"/>
          <w14:ligatures xmlns:w14="http://schemas.microsoft.com/office/word/2010/wordml" w14:val="none"/>
        </w:rPr>
        <w:t>, merupakan minuman keras yang terbuat dari gandum sebagai bahan utamanya dengan cara difermentasi, kemudian destilasi. Minuman keras ini banyak</w:t>
      </w:r>
      <w:r>
        <w:rPr>
          <w:rFonts w:ascii="Times New Roman" w:cs="Times New Roman" w:hAnsi="Times New Roman"/>
          <w:kern w:val="0"/>
          <w14:ligatures xmlns:w14="http://schemas.microsoft.com/office/word/2010/wordml" w14:val="none"/>
        </w:rPr>
        <w:t xml:space="preserve"> paling mudah dijumpai dan populer di Indonesia. </w:t>
      </w:r>
    </w:p>
    <w:p>
      <w:pPr>
        <w:pStyle w:val="style179"/>
        <w:numPr>
          <w:ilvl w:val="0"/>
          <w:numId w:val="44"/>
        </w:numPr>
        <w:spacing w:lineRule="auto" w:line="276"/>
        <w:ind w:left="1276"/>
        <w:jc w:val="both"/>
        <w:rPr>
          <w:rFonts w:ascii="Times New Roman" w:cs="Times New Roman" w:hAnsi="Times New Roman"/>
          <w:kern w:val="0"/>
          <w14:ligatures xmlns:w14="http://schemas.microsoft.com/office/word/2010/wordml" w14:val="none"/>
        </w:rPr>
      </w:pPr>
      <w:r>
        <w:rPr>
          <w:rFonts w:ascii="Times New Roman" w:cs="Times New Roman" w:hAnsi="Times New Roman"/>
          <w:i/>
          <w:iCs/>
          <w:kern w:val="0"/>
          <w14:ligatures xmlns:w14="http://schemas.microsoft.com/office/word/2010/wordml" w14:val="none"/>
        </w:rPr>
        <w:t>Anggur</w:t>
      </w:r>
      <w:r>
        <w:rPr>
          <w:rFonts w:ascii="Times New Roman" w:cs="Times New Roman" w:hAnsi="Times New Roman"/>
          <w:kern w:val="0"/>
          <w14:ligatures xmlns:w14="http://schemas.microsoft.com/office/word/2010/wordml" w14:val="none"/>
        </w:rPr>
        <w:t>, merupakan salah satu minuman keras yang terbuat dari buah anggur dengan cara fermentasi menggunakan ragi sampai berbu</w:t>
      </w:r>
      <w:r>
        <w:rPr>
          <w:rFonts w:ascii="Times New Roman" w:cs="Times New Roman" w:hAnsi="Times New Roman"/>
          <w:kern w:val="0"/>
          <w14:ligatures xmlns:w14="http://schemas.microsoft.com/office/word/2010/wordml" w14:val="none"/>
        </w:rPr>
        <w:t>l</w:t>
      </w:r>
      <w:r>
        <w:rPr>
          <w:rFonts w:ascii="Times New Roman" w:cs="Times New Roman" w:hAnsi="Times New Roman"/>
          <w:kern w:val="0"/>
          <w14:ligatures xmlns:w14="http://schemas.microsoft.com/office/word/2010/wordml" w14:val="none"/>
        </w:rPr>
        <w:t xml:space="preserve">an-bulan.  </w:t>
      </w:r>
    </w:p>
    <w:p>
      <w:pPr>
        <w:pStyle w:val="style179"/>
        <w:numPr>
          <w:ilvl w:val="0"/>
          <w:numId w:val="44"/>
        </w:numPr>
        <w:spacing w:lineRule="auto" w:line="276"/>
        <w:ind w:left="1276"/>
        <w:jc w:val="both"/>
        <w:rPr>
          <w:rFonts w:ascii="Times New Roman" w:cs="Times New Roman" w:hAnsi="Times New Roman"/>
          <w:kern w:val="0"/>
          <w14:ligatures xmlns:w14="http://schemas.microsoft.com/office/word/2010/wordml" w14:val="none"/>
        </w:rPr>
      </w:pPr>
      <w:r>
        <w:rPr>
          <w:rFonts w:ascii="Times New Roman" w:cs="Times New Roman" w:hAnsi="Times New Roman"/>
          <w:i/>
          <w:iCs/>
          <w:kern w:val="0"/>
          <w14:ligatures xmlns:w14="http://schemas.microsoft.com/office/word/2010/wordml" w14:val="none"/>
        </w:rPr>
        <w:t>Brandy,</w:t>
      </w:r>
      <w:r>
        <w:rPr>
          <w:rFonts w:ascii="Times New Roman" w:cs="Times New Roman" w:hAnsi="Times New Roman"/>
          <w:i/>
          <w:iCs/>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 xml:space="preserve">merupakan minuman beralkohol yang dihasilkan melalui proses penyulingan anggur dan memiliki kandungan alkohol sekitar 35% hingga 60%. Tingkat alkohol dalam </w:t>
      </w:r>
      <w:r>
        <w:rPr>
          <w:rFonts w:ascii="Times New Roman" w:cs="Times New Roman" w:hAnsi="Times New Roman"/>
          <w:i/>
          <w:iCs/>
          <w:kern w:val="0"/>
          <w14:ligatures xmlns:w14="http://schemas.microsoft.com/office/word/2010/wordml" w14:val="none"/>
        </w:rPr>
        <w:t>brandy</w:t>
      </w:r>
      <w:r>
        <w:rPr>
          <w:rFonts w:ascii="Times New Roman" w:cs="Times New Roman" w:hAnsi="Times New Roman"/>
          <w:kern w:val="0"/>
          <w14:ligatures xmlns:w14="http://schemas.microsoft.com/office/word/2010/wordml" w14:val="none"/>
        </w:rPr>
        <w:t xml:space="preserve"> sebanding dengan </w:t>
      </w:r>
      <w:r>
        <w:rPr>
          <w:rFonts w:ascii="Times New Roman" w:cs="Times New Roman" w:hAnsi="Times New Roman"/>
          <w:i/>
          <w:iCs/>
          <w:kern w:val="0"/>
          <w14:ligatures xmlns:w14="http://schemas.microsoft.com/office/word/2010/wordml" w14:val="none"/>
        </w:rPr>
        <w:t>gin</w:t>
      </w:r>
      <w:r>
        <w:rPr>
          <w:rFonts w:ascii="Times New Roman" w:cs="Times New Roman" w:hAnsi="Times New Roman"/>
          <w:kern w:val="0"/>
          <w14:ligatures xmlns:w14="http://schemas.microsoft.com/office/word/2010/wordml" w14:val="none"/>
        </w:rPr>
        <w:t xml:space="preserve">, yang juga mengandung alkohol antara 35% hingga 55% dan dibuat dari </w:t>
      </w:r>
      <w:r>
        <w:rPr>
          <w:rFonts w:ascii="Times New Roman" w:cs="Times New Roman" w:hAnsi="Times New Roman"/>
          <w:i/>
          <w:iCs/>
          <w:kern w:val="0"/>
          <w14:ligatures xmlns:w14="http://schemas.microsoft.com/office/word/2010/wordml" w14:val="none"/>
        </w:rPr>
        <w:t>juniper berry</w:t>
      </w:r>
      <w:r>
        <w:rPr>
          <w:rFonts w:ascii="Times New Roman" w:cs="Times New Roman" w:hAnsi="Times New Roman"/>
          <w:kern w:val="0"/>
          <w14:ligatures xmlns:w14="http://schemas.microsoft.com/office/word/2010/wordml" w14:val="none"/>
        </w:rPr>
        <w:t xml:space="preserve"> 35-55%. </w:t>
      </w:r>
    </w:p>
    <w:p>
      <w:pPr>
        <w:pStyle w:val="style179"/>
        <w:numPr>
          <w:ilvl w:val="0"/>
          <w:numId w:val="44"/>
        </w:numPr>
        <w:ind w:left="1276"/>
        <w:jc w:val="both"/>
        <w:rPr>
          <w:rFonts w:ascii="Times New Roman" w:cs="Times New Roman" w:hAnsi="Times New Roman"/>
          <w:kern w:val="0"/>
          <w14:ligatures xmlns:w14="http://schemas.microsoft.com/office/word/2010/wordml" w14:val="none"/>
        </w:rPr>
      </w:pPr>
      <w:r>
        <w:rPr>
          <w:rFonts w:ascii="Times New Roman" w:cs="Times New Roman" w:hAnsi="Times New Roman"/>
          <w:i/>
          <w:iCs/>
          <w:kern w:val="0"/>
          <w14:ligatures xmlns:w14="http://schemas.microsoft.com/office/word/2010/wordml" w14:val="none"/>
        </w:rPr>
        <w:t>Bir,</w:t>
      </w:r>
      <w:r>
        <w:rPr>
          <w:rFonts w:ascii="Times New Roman" w:cs="Times New Roman" w:hAnsi="Times New Roman"/>
          <w:kern w:val="0"/>
          <w14:ligatures xmlns:w14="http://schemas.microsoft.com/office/word/2010/wordml" w14:val="none"/>
        </w:rPr>
        <w:t xml:space="preserve"> a</w:t>
      </w:r>
      <w:r>
        <w:rPr>
          <w:rFonts w:ascii="Times New Roman" w:cs="Times New Roman" w:hAnsi="Times New Roman"/>
          <w:kern w:val="0"/>
          <w14:ligatures xmlns:w14="http://schemas.microsoft.com/office/word/2010/wordml" w14:val="none"/>
        </w:rPr>
        <w:t>dalah salah satu minuman yang populer di Indonesia yang terbuat dari dari biji-bijian seperti barley, air, ragi, dan hop (bunga humulus lupulus). Dalam proses pembuatannya, ragi memfermentasi gula dari biji-bijian, menghasilkan alkohol dan karbon dioksida. Hop ditambahkan untuk memberikan rasa pahit serta aroma khas, dan juga berfungsi sebagai pengawet alami.</w:t>
      </w:r>
    </w:p>
    <w:p>
      <w:pPr>
        <w:pStyle w:val="style179"/>
        <w:numPr>
          <w:ilvl w:val="0"/>
          <w:numId w:val="37"/>
        </w:numPr>
        <w:spacing w:lineRule="auto" w:line="276"/>
        <w:ind w:left="851"/>
        <w:jc w:val="both"/>
        <w:rPr>
          <w:rFonts w:ascii="Times New Roman" w:cs="Times New Roman" w:hAnsi="Times New Roman"/>
          <w:b/>
          <w:bCs/>
          <w:kern w:val="0"/>
          <w14:ligatures xmlns:w14="http://schemas.microsoft.com/office/word/2010/wordml" w14:val="none"/>
        </w:rPr>
      </w:pPr>
      <w:r>
        <w:rPr>
          <w:rFonts w:ascii="Times New Roman" w:cs="Times New Roman" w:hAnsi="Times New Roman"/>
          <w:b/>
          <w:bCs/>
          <w:kern w:val="0"/>
          <w14:ligatures xmlns:w14="http://schemas.microsoft.com/office/word/2010/wordml" w14:val="none"/>
        </w:rPr>
        <w:t>Ketentuan Hukum tentang Minuman Keras</w:t>
      </w:r>
    </w:p>
    <w:p>
      <w:pPr>
        <w:pStyle w:val="style179"/>
        <w:spacing w:lineRule="auto" w:line="276"/>
        <w:ind w:left="851" w:firstLine="480"/>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Ketentuan hukum tentang larangan minuman keras telah diatur tegas dalam Kitab Undang-Undang Hukum Pidana yaitu dalam Pasal 204</w:t>
      </w:r>
      <w:r>
        <w:rPr>
          <w:rFonts w:ascii="Times New Roman" w:cs="Times New Roman" w:hAnsi="Times New Roman"/>
          <w:kern w:val="0"/>
          <w14:ligatures xmlns:w14="http://schemas.microsoft.com/office/word/2010/wordml" w14:val="none"/>
        </w:rPr>
        <w:t xml:space="preserve"> ayat (1)</w:t>
      </w:r>
      <w:r>
        <w:rPr>
          <w:rFonts w:ascii="Times New Roman" w:cs="Times New Roman" w:hAnsi="Times New Roman"/>
          <w:kern w:val="0"/>
          <w14:ligatures xmlns:w14="http://schemas.microsoft.com/office/word/2010/wordml" w14:val="none"/>
        </w:rPr>
        <w:t>,</w:t>
      </w:r>
      <w:r>
        <w:rPr>
          <w:rFonts w:ascii="Times New Roman" w:cs="Times New Roman" w:hAnsi="Times New Roman"/>
          <w:kern w:val="0"/>
          <w14:ligatures xmlns:w14="http://schemas.microsoft.com/office/word/2010/wordml" w14:val="none"/>
        </w:rPr>
        <w:t xml:space="preserve"> dan Pasal 300 KUHP,</w:t>
      </w:r>
      <w:r>
        <w:rPr>
          <w:rFonts w:ascii="Times New Roman" w:cs="Times New Roman" w:hAnsi="Times New Roman"/>
          <w:kern w:val="0"/>
          <w14:ligatures xmlns:w14="http://schemas.microsoft.com/office/word/2010/wordml" w14:val="none"/>
        </w:rPr>
        <w:t xml:space="preserve"> Pasal 424 Undang-Undang Nomor 1 Tahun 2023 tentang Kitab Undang-</w:t>
      </w:r>
      <w:r>
        <w:rPr>
          <w:rFonts w:ascii="Times New Roman" w:cs="Times New Roman" w:hAnsi="Times New Roman"/>
          <w:kern w:val="0"/>
          <w14:ligatures xmlns:w14="http://schemas.microsoft.com/office/word/2010/wordml" w14:val="none"/>
        </w:rPr>
        <w:t>U</w:t>
      </w:r>
      <w:r>
        <w:rPr>
          <w:rFonts w:ascii="Times New Roman" w:cs="Times New Roman" w:hAnsi="Times New Roman"/>
          <w:kern w:val="0"/>
          <w14:ligatures xmlns:w14="http://schemas.microsoft.com/office/word/2010/wordml" w14:val="none"/>
        </w:rPr>
        <w:t xml:space="preserve">ndang Hukum Pidana </w:t>
      </w:r>
      <w:r>
        <w:rPr>
          <w:rFonts w:ascii="Times New Roman" w:cs="Times New Roman" w:hAnsi="Times New Roman"/>
          <w:kern w:val="0"/>
          <w14:ligatures xmlns:w14="http://schemas.microsoft.com/office/word/2010/wordml" w14:val="none"/>
        </w:rPr>
        <w:t>dan</w:t>
      </w:r>
      <w:r>
        <w:rPr>
          <w:rFonts w:ascii="Times New Roman" w:cs="Times New Roman" w:hAnsi="Times New Roman"/>
          <w:kern w:val="0"/>
          <w14:ligatures xmlns:w14="http://schemas.microsoft.com/office/word/2010/wordml" w14:val="none"/>
        </w:rPr>
        <w:t xml:space="preserve"> Pasal 18 </w:t>
      </w:r>
      <w:r>
        <w:rPr>
          <w:rFonts w:ascii="Times New Roman" w:cs="Times New Roman" w:hAnsi="Times New Roman"/>
          <w:kern w:val="0"/>
          <w14:ligatures xmlns:w14="http://schemas.microsoft.com/office/word/2010/wordml" w14:val="none"/>
        </w:rPr>
        <w:t>Peraturan</w:t>
      </w:r>
      <w:r>
        <w:rPr>
          <w:rFonts w:ascii="Times New Roman" w:cs="Times New Roman" w:hAnsi="Times New Roman"/>
          <w:kern w:val="0"/>
          <w14:ligatures xmlns:w14="http://schemas.microsoft.com/office/word/2010/wordml" w14:val="none"/>
        </w:rPr>
        <w:t xml:space="preserve"> D</w:t>
      </w:r>
      <w:r>
        <w:rPr>
          <w:rFonts w:ascii="Times New Roman" w:cs="Times New Roman" w:hAnsi="Times New Roman"/>
          <w:kern w:val="0"/>
          <w14:ligatures xmlns:w14="http://schemas.microsoft.com/office/word/2010/wordml" w14:val="none"/>
        </w:rPr>
        <w:t>aerah Kabupaten Blora Nomor 7 Tahun 2015 tentang Pengendalian dan Pengawasan Minuman Beralkohol</w:t>
      </w:r>
      <w:r>
        <w:rPr>
          <w:rFonts w:ascii="Times New Roman" w:cs="Times New Roman" w:hAnsi="Times New Roman"/>
          <w:kern w:val="0"/>
          <w14:ligatures xmlns:w14="http://schemas.microsoft.com/office/word/2010/wordml" w14:val="none"/>
        </w:rPr>
        <w:t xml:space="preserve">. Dalam </w:t>
      </w:r>
      <w:r>
        <w:rPr>
          <w:rFonts w:ascii="Times New Roman" w:cs="Times New Roman" w:hAnsi="Times New Roman"/>
          <w:kern w:val="0"/>
          <w14:ligatures xmlns:w14="http://schemas.microsoft.com/office/word/2010/wordml" w14:val="none"/>
        </w:rPr>
        <w:t xml:space="preserve">KUHP </w:t>
      </w:r>
      <w:r>
        <w:rPr>
          <w:rFonts w:ascii="Times New Roman" w:cs="Times New Roman" w:hAnsi="Times New Roman"/>
          <w:kern w:val="0"/>
          <w14:ligatures xmlns:w14="http://schemas.microsoft.com/office/word/2010/wordml" w14:val="none"/>
        </w:rPr>
        <w:t>Pasal 204</w:t>
      </w:r>
      <w:r>
        <w:rPr>
          <w:rFonts w:ascii="Times New Roman" w:cs="Times New Roman" w:hAnsi="Times New Roman"/>
          <w:kern w:val="0"/>
          <w14:ligatures xmlns:w14="http://schemas.microsoft.com/office/word/2010/wordml" w14:val="none"/>
        </w:rPr>
        <w:t xml:space="preserve"> ayat (1) </w:t>
      </w:r>
      <w:r>
        <w:rPr>
          <w:rFonts w:ascii="Times New Roman" w:cs="Times New Roman" w:hAnsi="Times New Roman"/>
          <w:kern w:val="0"/>
          <w14:ligatures xmlns:w14="http://schemas.microsoft.com/office/word/2010/wordml" w14:val="none"/>
        </w:rPr>
        <w:t>menyatakan</w:t>
      </w:r>
      <w:r>
        <w:rPr>
          <w:rFonts w:ascii="Times New Roman" w:cs="Times New Roman" w:hAnsi="Times New Roman"/>
          <w:kern w:val="0"/>
          <w14:ligatures xmlns:w14="http://schemas.microsoft.com/office/word/2010/wordml" w14:val="none"/>
        </w:rPr>
        <w:t xml:space="preserve"> bahwa:</w:t>
      </w:r>
    </w:p>
    <w:p>
      <w:pPr>
        <w:pStyle w:val="style179"/>
        <w:spacing w:lineRule="auto" w:line="240"/>
        <w:ind w:left="851" w:firstLine="480"/>
        <w:jc w:val="both"/>
        <w:rPr>
          <w:rFonts w:ascii="Times New Roman" w:cs="Times New Roman" w:hAnsi="Times New Roman"/>
          <w:kern w:val="0"/>
          <w14:ligatures xmlns:w14="http://schemas.microsoft.com/office/word/2010/wordml" w14:val="none"/>
        </w:rPr>
      </w:pPr>
      <w:r>
        <w:rPr>
          <w:rFonts w:ascii="Times New Roman" w:cs="Times New Roman" w:hAnsi="Times New Roman"/>
          <w:i/>
          <w:iCs/>
          <w:kern w:val="0"/>
          <w14:ligatures xmlns:w14="http://schemas.microsoft.com/office/word/2010/wordml" w14:val="none"/>
        </w:rPr>
        <w:t xml:space="preserve">Barang siapa menjual, menawarkan, menyerahkan atau membagi-bagikan barang yang diketahuinya membahayakan nyawa atau kesehatan orang, padahal sifat; </w:t>
      </w:r>
      <w:r>
        <w:rPr>
          <w:rFonts w:ascii="Times New Roman" w:cs="Times New Roman" w:hAnsi="Times New Roman"/>
          <w:i/>
          <w:iCs/>
          <w:kern w:val="0"/>
          <w14:ligatures xmlns:w14="http://schemas.microsoft.com/office/word/2010/wordml" w14:val="none"/>
        </w:rPr>
        <w:t>berbahaya</w:t>
      </w:r>
      <w:r>
        <w:rPr>
          <w:rFonts w:ascii="Times New Roman" w:cs="Times New Roman" w:hAnsi="Times New Roman"/>
          <w:i/>
          <w:iCs/>
          <w:kern w:val="0"/>
          <w14:ligatures xmlns:w14="http://schemas.microsoft.com/office/word/2010/wordml" w14:val="none"/>
        </w:rPr>
        <w:t xml:space="preserve"> itu tidak diberitahu, diancam dengan pidana penjara paling lama lima belas tahun</w:t>
      </w:r>
      <w:r>
        <w:rPr>
          <w:rFonts w:ascii="Times New Roman" w:cs="Times New Roman" w:hAnsi="Times New Roman"/>
          <w:kern w:val="0"/>
          <w14:ligatures xmlns:w14="http://schemas.microsoft.com/office/word/2010/wordml" w14:val="none"/>
        </w:rPr>
        <w:t>.</w:t>
      </w:r>
      <w:r>
        <w:rPr>
          <w:rStyle w:val="style38"/>
          <w:rFonts w:ascii="Times New Roman" w:cs="Times New Roman" w:hAnsi="Times New Roman"/>
          <w:kern w:val="0"/>
          <w14:ligatures xmlns:w14="http://schemas.microsoft.com/office/word/2010/wordml" w14:val="none"/>
        </w:rPr>
        <w:footnoteReference w:id="72"/>
      </w:r>
      <w:r>
        <w:rPr>
          <w:rFonts w:ascii="Times New Roman" w:cs="Times New Roman" w:hAnsi="Times New Roman"/>
          <w:kern w:val="0"/>
          <w14:ligatures xmlns:w14="http://schemas.microsoft.com/office/word/2010/wordml" w14:val="none"/>
        </w:rPr>
        <w:t xml:space="preserve"> </w:t>
      </w:r>
    </w:p>
    <w:p>
      <w:pPr>
        <w:pStyle w:val="style179"/>
        <w:spacing w:lineRule="auto" w:line="240"/>
        <w:ind w:left="851"/>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Dalam Pasal 300 </w:t>
      </w:r>
      <w:r>
        <w:rPr>
          <w:rFonts w:ascii="Times New Roman" w:cs="Times New Roman" w:hAnsi="Times New Roman"/>
          <w:kern w:val="0"/>
          <w14:ligatures xmlns:w14="http://schemas.microsoft.com/office/word/2010/wordml" w14:val="none"/>
        </w:rPr>
        <w:t xml:space="preserve">ayat 1 </w:t>
      </w:r>
      <w:r>
        <w:rPr>
          <w:rFonts w:ascii="Times New Roman" w:cs="Times New Roman" w:hAnsi="Times New Roman"/>
          <w:kern w:val="0"/>
          <w14:ligatures xmlns:w14="http://schemas.microsoft.com/office/word/2010/wordml" w14:val="none"/>
        </w:rPr>
        <w:t>KUHP berbunyi:</w:t>
      </w:r>
    </w:p>
    <w:p>
      <w:pPr>
        <w:pStyle w:val="style179"/>
        <w:spacing w:lineRule="auto" w:line="240"/>
        <w:ind w:left="851" w:firstLine="284"/>
        <w:jc w:val="both"/>
        <w:rPr>
          <w:rFonts w:ascii="Times New Roman" w:cs="Times New Roman" w:hAnsi="Times New Roman"/>
          <w:i/>
          <w:iCs/>
          <w:kern w:val="0"/>
          <w14:ligatures xmlns:w14="http://schemas.microsoft.com/office/word/2010/wordml" w14:val="none"/>
        </w:rPr>
      </w:pPr>
      <w:r>
        <w:rPr>
          <w:rFonts w:ascii="Times New Roman" w:cs="Times New Roman" w:hAnsi="Times New Roman"/>
          <w:i/>
          <w:iCs/>
          <w:kern w:val="0"/>
          <w14:ligatures xmlns:w14="http://schemas.microsoft.com/office/word/2010/wordml" w14:val="none"/>
        </w:rPr>
        <w:t>Diancam dengan pidana penjara paling lama satu tahun atau denda paling banyak tiga ratus rupiah:</w:t>
      </w:r>
      <w:r>
        <w:rPr>
          <w:rFonts w:ascii="Times New Roman" w:cs="Times New Roman" w:hAnsi="Times New Roman"/>
          <w:i/>
          <w:iCs/>
          <w:kern w:val="0"/>
          <w14:ligatures xmlns:w14="http://schemas.microsoft.com/office/word/2010/wordml" w14:val="none"/>
        </w:rPr>
        <w:t xml:space="preserve"> </w:t>
      </w:r>
      <w:r>
        <w:rPr>
          <w:rFonts w:ascii="Times New Roman" w:cs="Times New Roman" w:hAnsi="Times New Roman"/>
          <w:i/>
          <w:iCs/>
          <w:kern w:val="0"/>
          <w14:ligatures xmlns:w14="http://schemas.microsoft.com/office/word/2010/wordml" w14:val="none"/>
        </w:rPr>
        <w:t>Barangsiapa dengan seng</w:t>
      </w:r>
      <w:r>
        <w:rPr>
          <w:rFonts w:ascii="Times New Roman" w:cs="Times New Roman" w:hAnsi="Times New Roman"/>
          <w:i/>
          <w:iCs/>
          <w:kern w:val="0"/>
          <w14:ligatures xmlns:w14="http://schemas.microsoft.com/office/word/2010/wordml" w14:val="none"/>
        </w:rPr>
        <w:t>aja</w:t>
      </w:r>
      <w:r>
        <w:rPr>
          <w:rFonts w:ascii="Times New Roman" w:cs="Times New Roman" w:hAnsi="Times New Roman"/>
          <w:i/>
          <w:iCs/>
          <w:kern w:val="0"/>
          <w14:ligatures xmlns:w14="http://schemas.microsoft.com/office/word/2010/wordml" w14:val="none"/>
        </w:rPr>
        <w:t xml:space="preserve"> menjual atau memberikan minuman yang membikin mabuk kepada seseorang yang telah kelihatan mabuk;</w:t>
      </w:r>
    </w:p>
    <w:p>
      <w:pPr>
        <w:pStyle w:val="style179"/>
        <w:spacing w:lineRule="auto" w:line="240"/>
        <w:ind w:left="851" w:firstLine="426"/>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Dalam hal ini juga diatur dalam Pasal 424 </w:t>
      </w:r>
      <w:bookmarkStart w:id="55" w:name="_Hlk181083788"/>
      <w:r>
        <w:rPr>
          <w:rFonts w:ascii="Times New Roman" w:cs="Times New Roman" w:hAnsi="Times New Roman"/>
          <w:kern w:val="0"/>
          <w14:ligatures xmlns:w14="http://schemas.microsoft.com/office/word/2010/wordml" w14:val="none"/>
        </w:rPr>
        <w:t>Undang-Undang Nomor 1 Tahun 2023 tentang Kitab Undang-Undang Hukum Pidana</w:t>
      </w:r>
      <w:bookmarkEnd w:id="55"/>
      <w:r>
        <w:rPr>
          <w:rFonts w:ascii="Times New Roman" w:cs="Times New Roman" w:hAnsi="Times New Roman"/>
          <w:kern w:val="0"/>
          <w14:ligatures xmlns:w14="http://schemas.microsoft.com/office/word/2010/wordml" w14:val="none"/>
        </w:rPr>
        <w:t>. Pasal 424 ayat (1) dan ayat (2), menyatakan:</w:t>
      </w:r>
      <w:r>
        <w:rPr>
          <w:rFonts w:ascii="Times New Roman" w:cs="Times New Roman" w:hAnsi="Times New Roman"/>
          <w:kern w:val="0"/>
          <w14:ligatures xmlns:w14="http://schemas.microsoft.com/office/word/2010/wordml" w14:val="none"/>
        </w:rPr>
        <w:t xml:space="preserve"> </w:t>
      </w:r>
    </w:p>
    <w:p>
      <w:pPr>
        <w:pStyle w:val="style179"/>
        <w:numPr>
          <w:ilvl w:val="0"/>
          <w:numId w:val="41"/>
        </w:numPr>
        <w:spacing w:lineRule="auto" w:line="240"/>
        <w:ind w:left="1276"/>
        <w:jc w:val="both"/>
        <w:rPr>
          <w:rFonts w:ascii="Times New Roman" w:cs="Times New Roman" w:hAnsi="Times New Roman"/>
          <w:i/>
          <w:iCs/>
          <w:kern w:val="0"/>
          <w14:ligatures xmlns:w14="http://schemas.microsoft.com/office/word/2010/wordml" w14:val="none"/>
        </w:rPr>
      </w:pPr>
      <w:r>
        <w:rPr>
          <w:rFonts w:ascii="Times New Roman" w:cs="Times New Roman" w:hAnsi="Times New Roman"/>
          <w:i/>
          <w:iCs/>
          <w:kern w:val="0"/>
          <w14:ligatures xmlns:w14="http://schemas.microsoft.com/office/word/2010/wordml" w14:val="none"/>
        </w:rPr>
        <w:t>Setiap orang yang menjual atau memberi minuman atau bahan yang memabukkan kepada orang yang sedang dalam keadaan mabuk, dipidana dengan pidana penjara paling lama 1 (satu) tahun atau pidana denda paling banyak kategori II.</w:t>
      </w:r>
    </w:p>
    <w:p>
      <w:pPr>
        <w:pStyle w:val="style179"/>
        <w:numPr>
          <w:ilvl w:val="0"/>
          <w:numId w:val="41"/>
        </w:numPr>
        <w:spacing w:lineRule="auto" w:line="240"/>
        <w:ind w:left="1276"/>
        <w:jc w:val="both"/>
        <w:rPr>
          <w:rFonts w:ascii="Times New Roman" w:cs="Times New Roman" w:hAnsi="Times New Roman"/>
          <w:i/>
          <w:iCs/>
          <w:kern w:val="0"/>
          <w14:ligatures xmlns:w14="http://schemas.microsoft.com/office/word/2010/wordml" w14:val="none"/>
        </w:rPr>
      </w:pPr>
      <w:r>
        <w:rPr>
          <w:rFonts w:ascii="Times New Roman" w:cs="Times New Roman" w:hAnsi="Times New Roman"/>
          <w:i/>
          <w:iCs/>
          <w:kern w:val="0"/>
          <w14:ligatures xmlns:w14="http://schemas.microsoft.com/office/word/2010/wordml" w14:val="none"/>
        </w:rPr>
        <w:t xml:space="preserve">Setiap orang yang menjual atau memberi minuman atau bahan yang memabukkan kepada anak, </w:t>
      </w:r>
      <w:r>
        <w:rPr>
          <w:rFonts w:ascii="Times New Roman" w:cs="Times New Roman" w:hAnsi="Times New Roman"/>
          <w:i/>
          <w:iCs/>
          <w:kern w:val="0"/>
          <w14:ligatures xmlns:w14="http://schemas.microsoft.com/office/word/2010/wordml" w14:val="none"/>
        </w:rPr>
        <w:t>dipidana dengan pidana penjara paling lama 2 (dua) tahun atau pidana denda paling banyak kategori II.</w:t>
      </w:r>
      <w:r>
        <w:rPr>
          <w:rStyle w:val="style38"/>
          <w:rFonts w:ascii="Times New Roman" w:cs="Times New Roman" w:hAnsi="Times New Roman"/>
          <w:i/>
          <w:iCs/>
          <w:kern w:val="0"/>
          <w14:ligatures xmlns:w14="http://schemas.microsoft.com/office/word/2010/wordml" w14:val="none"/>
        </w:rPr>
        <w:footnoteReference w:id="73"/>
      </w:r>
      <w:r>
        <w:rPr>
          <w:rFonts w:ascii="Times New Roman" w:cs="Times New Roman" w:hAnsi="Times New Roman"/>
          <w:i/>
          <w:iCs/>
          <w:kern w:val="0"/>
          <w14:ligatures xmlns:w14="http://schemas.microsoft.com/office/word/2010/wordml" w14:val="none"/>
        </w:rPr>
        <w:t xml:space="preserve"> </w:t>
      </w:r>
    </w:p>
    <w:p>
      <w:pPr>
        <w:pStyle w:val="style179"/>
        <w:spacing w:lineRule="auto" w:line="276"/>
        <w:ind w:left="851" w:firstLine="480"/>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Dalam ketentuan hukum telah diatur </w:t>
      </w:r>
      <w:r>
        <w:rPr>
          <w:rFonts w:ascii="Times New Roman" w:cs="Times New Roman" w:hAnsi="Times New Roman"/>
          <w:kern w:val="0"/>
          <w14:ligatures xmlns:w14="http://schemas.microsoft.com/office/word/2010/wordml" w14:val="none"/>
        </w:rPr>
        <w:t>kewajiban perizinan</w:t>
      </w:r>
      <w:r>
        <w:rPr>
          <w:rFonts w:ascii="Times New Roman" w:cs="Times New Roman" w:hAnsi="Times New Roman"/>
          <w:kern w:val="0"/>
          <w14:ligatures xmlns:w14="http://schemas.microsoft.com/office/word/2010/wordml" w14:val="none"/>
        </w:rPr>
        <w:t xml:space="preserve"> minuman keras, ketentuan hukum tersebut diantaranya yaitu:</w:t>
      </w:r>
    </w:p>
    <w:bookmarkStart w:id="56" w:name="_Hlk180947387"/>
    <w:p>
      <w:pPr>
        <w:pStyle w:val="style179"/>
        <w:numPr>
          <w:ilvl w:val="0"/>
          <w:numId w:val="38"/>
        </w:numPr>
        <w:spacing w:lineRule="auto" w:line="276"/>
        <w:ind w:left="1276"/>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Peraturan Presiden (Perpres) Republik Indonesia Nomor 74 Tahun 2013 tentang Pengendalian dan Pengawasan Minuman Beralkohol</w:t>
      </w:r>
      <w:bookmarkEnd w:id="56"/>
      <w:r>
        <w:rPr>
          <w:rFonts w:ascii="Times New Roman" w:cs="Times New Roman" w:hAnsi="Times New Roman"/>
          <w:kern w:val="0"/>
          <w14:ligatures xmlns:w14="http://schemas.microsoft.com/office/word/2010/wordml" w14:val="none"/>
        </w:rPr>
        <w:t>, tepatnya dalam Pasal</w:t>
      </w:r>
      <w:r>
        <w:rPr>
          <w:rFonts w:ascii="Times New Roman" w:cs="Times New Roman" w:hAnsi="Times New Roman"/>
          <w:kern w:val="0"/>
          <w14:ligatures xmlns:w14="http://schemas.microsoft.com/office/word/2010/wordml" w14:val="none"/>
        </w:rPr>
        <w:t xml:space="preserve"> 4 </w:t>
      </w:r>
      <w:r>
        <w:rPr>
          <w:rFonts w:ascii="Times New Roman" w:cs="Times New Roman" w:hAnsi="Times New Roman"/>
          <w:kern w:val="0"/>
          <w14:ligatures xmlns:w14="http://schemas.microsoft.com/office/word/2010/wordml" w14:val="none"/>
        </w:rPr>
        <w:t>yang berbunyi:</w:t>
      </w:r>
    </w:p>
    <w:p>
      <w:pPr>
        <w:pStyle w:val="style179"/>
        <w:numPr>
          <w:ilvl w:val="0"/>
          <w:numId w:val="39"/>
        </w:numPr>
        <w:spacing w:lineRule="auto" w:line="240"/>
        <w:ind w:left="1701"/>
        <w:jc w:val="both"/>
        <w:rPr>
          <w:rFonts w:ascii="Times New Roman" w:cs="Times New Roman" w:hAnsi="Times New Roman"/>
          <w:i/>
          <w:iCs/>
          <w:kern w:val="0"/>
          <w14:ligatures xmlns:w14="http://schemas.microsoft.com/office/word/2010/wordml" w14:val="none"/>
        </w:rPr>
      </w:pPr>
      <w:r>
        <w:rPr>
          <w:rFonts w:ascii="Times New Roman" w:cs="Times New Roman" w:hAnsi="Times New Roman"/>
          <w:i/>
          <w:iCs/>
          <w:kern w:val="0"/>
          <w14:ligatures xmlns:w14="http://schemas.microsoft.com/office/word/2010/wordml" w14:val="none"/>
        </w:rPr>
        <w:t>Minuman Beralkohol yang berasal dari produksi  dalam negeri hanya dapat diproduksi oleh pelaku usaha yang telah memiliki izin usaha industri dari menteri yang menyelenggarakan urusan pemerintahan di bidang perindustrian.</w:t>
      </w:r>
    </w:p>
    <w:p>
      <w:pPr>
        <w:pStyle w:val="style179"/>
        <w:numPr>
          <w:ilvl w:val="0"/>
          <w:numId w:val="39"/>
        </w:numPr>
        <w:spacing w:lineRule="auto" w:line="240"/>
        <w:ind w:left="1701"/>
        <w:jc w:val="both"/>
        <w:rPr>
          <w:rFonts w:ascii="Times New Roman" w:cs="Times New Roman" w:hAnsi="Times New Roman"/>
          <w:i/>
          <w:iCs/>
          <w:kern w:val="0"/>
          <w14:ligatures xmlns:w14="http://schemas.microsoft.com/office/word/2010/wordml" w14:val="none"/>
        </w:rPr>
      </w:pPr>
      <w:r>
        <w:rPr>
          <w:rFonts w:ascii="Times New Roman" w:cs="Times New Roman" w:hAnsi="Times New Roman"/>
          <w:i/>
          <w:iCs/>
          <w:kern w:val="0"/>
          <w14:ligatures xmlns:w14="http://schemas.microsoft.com/office/word/2010/wordml" w14:val="none"/>
        </w:rPr>
        <w:t>Minuman Beralkohol yang berasal dari impor hanya dapat diimpor oleh pelaku usaha yang telah memiliki perizinan impor dari menteri yang menyelenggarakan urusan pemerintahan di bidang perdagangan.</w:t>
      </w:r>
    </w:p>
    <w:p>
      <w:pPr>
        <w:pStyle w:val="style179"/>
        <w:numPr>
          <w:ilvl w:val="0"/>
          <w:numId w:val="39"/>
        </w:numPr>
        <w:spacing w:lineRule="auto" w:line="240"/>
        <w:ind w:left="1701"/>
        <w:jc w:val="both"/>
        <w:rPr>
          <w:rFonts w:ascii="Times New Roman" w:cs="Times New Roman" w:hAnsi="Times New Roman"/>
          <w:i/>
          <w:iCs/>
          <w:kern w:val="0"/>
          <w14:ligatures xmlns:w14="http://schemas.microsoft.com/office/word/2010/wordml" w14:val="none"/>
        </w:rPr>
      </w:pPr>
      <w:r>
        <w:rPr>
          <w:rFonts w:ascii="Times New Roman" w:cs="Times New Roman" w:hAnsi="Times New Roman"/>
          <w:i/>
          <w:iCs/>
          <w:kern w:val="0"/>
          <w14:ligatures xmlns:w14="http://schemas.microsoft.com/office/word/2010/wordml" w14:val="none"/>
        </w:rPr>
        <w:t>Minuman Beralkohol hanya dapat diedarkan setelah memiliki izin edar dari kepala lembaga yang menyelenggarakan pengawasan di bidang obat dan makanan.</w:t>
      </w:r>
    </w:p>
    <w:p>
      <w:pPr>
        <w:pStyle w:val="style179"/>
        <w:numPr>
          <w:ilvl w:val="0"/>
          <w:numId w:val="39"/>
        </w:numPr>
        <w:spacing w:lineRule="auto" w:line="240"/>
        <w:ind w:left="1701"/>
        <w:jc w:val="both"/>
        <w:rPr>
          <w:rFonts w:ascii="Times New Roman" w:cs="Times New Roman" w:hAnsi="Times New Roman"/>
          <w:i/>
          <w:iCs/>
          <w:kern w:val="0"/>
          <w14:ligatures xmlns:w14="http://schemas.microsoft.com/office/word/2010/wordml" w14:val="none"/>
        </w:rPr>
      </w:pPr>
      <w:r>
        <w:rPr>
          <w:rFonts w:ascii="Times New Roman" w:cs="Times New Roman" w:hAnsi="Times New Roman"/>
          <w:i/>
          <w:iCs/>
          <w:kern w:val="0"/>
          <w14:ligatures xmlns:w14="http://schemas.microsoft.com/office/word/2010/wordml" w14:val="none"/>
        </w:rPr>
        <w:t>Minuman Beralkohol hanya dapat diperdagangkan oleh pelaku usaha yang telah memiliki izin memperdagangkan Minuman Beralkohol sesuai dengan penggolongannya.</w:t>
      </w:r>
      <w:r>
        <w:rPr>
          <w:rStyle w:val="style38"/>
          <w:rFonts w:ascii="Times New Roman" w:cs="Times New Roman" w:hAnsi="Times New Roman"/>
          <w:i/>
          <w:iCs/>
          <w:kern w:val="0"/>
          <w14:ligatures xmlns:w14="http://schemas.microsoft.com/office/word/2010/wordml" w14:val="none"/>
        </w:rPr>
        <w:footnoteReference w:id="74"/>
      </w:r>
    </w:p>
    <w:p>
      <w:pPr>
        <w:pStyle w:val="style179"/>
        <w:numPr>
          <w:ilvl w:val="0"/>
          <w:numId w:val="38"/>
        </w:numPr>
        <w:spacing w:lineRule="auto" w:line="276"/>
        <w:ind w:left="1276"/>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Peraturan </w:t>
      </w:r>
      <w:r>
        <w:rPr>
          <w:rFonts w:ascii="Times New Roman" w:cs="Times New Roman" w:hAnsi="Times New Roman"/>
          <w:kern w:val="0"/>
          <w14:ligatures xmlns:w14="http://schemas.microsoft.com/office/word/2010/wordml" w14:val="none"/>
        </w:rPr>
        <w:t>Menteri</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Kesehatan</w:t>
      </w:r>
      <w:r>
        <w:rPr>
          <w:rFonts w:ascii="Times New Roman" w:cs="Times New Roman" w:hAnsi="Times New Roman"/>
          <w:kern w:val="0"/>
          <w14:ligatures xmlns:w14="http://schemas.microsoft.com/office/word/2010/wordml" w14:val="none"/>
        </w:rPr>
        <w:t xml:space="preserve"> Republik Indonesia Nomor: 86/Men. Kes/Per/Iv/77 tentang Minuman </w:t>
      </w:r>
      <w:r>
        <w:rPr>
          <w:rFonts w:ascii="Times New Roman" w:cs="Times New Roman" w:hAnsi="Times New Roman"/>
          <w:kern w:val="0"/>
          <w14:ligatures xmlns:w14="http://schemas.microsoft.com/office/word/2010/wordml" w14:val="none"/>
        </w:rPr>
        <w:t>Keras, tepatnya dalam Pasal 2, menyatakan bahwa: “Produsen minuman keras, Importir min</w:t>
      </w:r>
      <w:r>
        <w:rPr>
          <w:rFonts w:ascii="Times New Roman" w:cs="Times New Roman" w:hAnsi="Times New Roman"/>
          <w:kern w:val="0"/>
          <w14:ligatures xmlns:w14="http://schemas.microsoft.com/office/word/2010/wordml" w14:val="none"/>
        </w:rPr>
        <w:t>uman</w:t>
      </w:r>
      <w:r>
        <w:rPr>
          <w:rFonts w:ascii="Times New Roman" w:cs="Times New Roman" w:hAnsi="Times New Roman"/>
          <w:kern w:val="0"/>
          <w14:ligatures xmlns:w14="http://schemas.microsoft.com/office/word/2010/wordml" w14:val="none"/>
        </w:rPr>
        <w:t xml:space="preserve"> keras, Pedagang besar minu</w:t>
      </w:r>
      <w:r>
        <w:rPr>
          <w:rFonts w:ascii="Times New Roman" w:cs="Times New Roman" w:hAnsi="Times New Roman"/>
          <w:kern w:val="0"/>
          <w14:ligatures xmlns:w14="http://schemas.microsoft.com/office/word/2010/wordml" w14:val="none"/>
        </w:rPr>
        <w:t>m</w:t>
      </w:r>
      <w:r>
        <w:rPr>
          <w:rFonts w:ascii="Times New Roman" w:cs="Times New Roman" w:hAnsi="Times New Roman"/>
          <w:kern w:val="0"/>
          <w14:ligatures xmlns:w14="http://schemas.microsoft.com/office/word/2010/wordml" w14:val="none"/>
        </w:rPr>
        <w:t xml:space="preserve">an keras, Penyalur </w:t>
      </w:r>
      <w:r>
        <w:rPr>
          <w:rFonts w:ascii="Times New Roman" w:cs="Times New Roman" w:hAnsi="Times New Roman"/>
          <w:kern w:val="0"/>
          <w14:ligatures xmlns:w14="http://schemas.microsoft.com/office/word/2010/wordml" w14:val="none"/>
        </w:rPr>
        <w:t xml:space="preserve">minuman </w:t>
      </w:r>
      <w:r>
        <w:rPr>
          <w:rFonts w:ascii="Times New Roman" w:cs="Times New Roman" w:hAnsi="Times New Roman"/>
          <w:kern w:val="0"/>
          <w14:ligatures xmlns:w14="http://schemas.microsoft.com/office/word/2010/wordml" w14:val="none"/>
        </w:rPr>
        <w:t>keras, Pengecer</w:t>
      </w:r>
      <w:r>
        <w:rPr>
          <w:rFonts w:ascii="Times New Roman" w:cs="Times New Roman" w:hAnsi="Times New Roman"/>
          <w:kern w:val="0"/>
          <w14:ligatures xmlns:w14="http://schemas.microsoft.com/office/word/2010/wordml" w14:val="none"/>
        </w:rPr>
        <w:t xml:space="preserve"> minuman</w:t>
      </w:r>
      <w:r>
        <w:rPr>
          <w:rFonts w:ascii="Times New Roman" w:cs="Times New Roman" w:hAnsi="Times New Roman"/>
          <w:kern w:val="0"/>
          <w14:ligatures xmlns:w14="http://schemas.microsoft.com/office/word/2010/wordml" w14:val="none"/>
        </w:rPr>
        <w:t xml:space="preserve"> keras dan </w:t>
      </w:r>
      <w:r>
        <w:rPr>
          <w:rFonts w:ascii="Times New Roman" w:cs="Times New Roman" w:hAnsi="Times New Roman"/>
          <w:kern w:val="0"/>
          <w14:ligatures xmlns:w14="http://schemas.microsoft.com/office/word/2010/wordml" w14:val="none"/>
        </w:rPr>
        <w:t>penjual</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m</w:t>
      </w:r>
      <w:r>
        <w:rPr>
          <w:rFonts w:ascii="Times New Roman" w:cs="Times New Roman" w:hAnsi="Times New Roman"/>
          <w:kern w:val="0"/>
          <w14:ligatures xmlns:w14="http://schemas.microsoft.com/office/word/2010/wordml" w14:val="none"/>
        </w:rPr>
        <w:t>inuman keras harus mendapat izin tertulis Menteri”.</w:t>
      </w:r>
    </w:p>
    <w:bookmarkStart w:id="57" w:name="_Hlk180947686"/>
    <w:p>
      <w:pPr>
        <w:pStyle w:val="style179"/>
        <w:numPr>
          <w:ilvl w:val="0"/>
          <w:numId w:val="38"/>
        </w:numPr>
        <w:spacing w:lineRule="auto" w:line="276"/>
        <w:ind w:left="1276"/>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Peraturan</w:t>
      </w:r>
      <w:r>
        <w:rPr>
          <w:rFonts w:ascii="Times New Roman" w:cs="Times New Roman" w:hAnsi="Times New Roman"/>
          <w:kern w:val="0"/>
          <w14:ligatures xmlns:w14="http://schemas.microsoft.com/office/word/2010/wordml" w14:val="none"/>
        </w:rPr>
        <w:t xml:space="preserve"> Mente</w:t>
      </w:r>
      <w:r>
        <w:rPr>
          <w:rFonts w:ascii="Times New Roman" w:cs="Times New Roman" w:hAnsi="Times New Roman"/>
          <w:kern w:val="0"/>
          <w14:ligatures xmlns:w14="http://schemas.microsoft.com/office/word/2010/wordml" w14:val="none"/>
        </w:rPr>
        <w:t>ri Perdagangan No</w:t>
      </w:r>
      <w:r>
        <w:rPr>
          <w:rFonts w:ascii="Times New Roman" w:cs="Times New Roman" w:hAnsi="Times New Roman"/>
          <w:kern w:val="0"/>
          <w14:ligatures xmlns:w14="http://schemas.microsoft.com/office/word/2010/wordml" w14:val="none"/>
        </w:rPr>
        <w:t>mor</w:t>
      </w:r>
      <w:r>
        <w:rPr>
          <w:rFonts w:ascii="Times New Roman" w:cs="Times New Roman" w:hAnsi="Times New Roman"/>
          <w:kern w:val="0"/>
          <w14:ligatures xmlns:w14="http://schemas.microsoft.com/office/word/2010/wordml" w14:val="none"/>
        </w:rPr>
        <w:t>: 20/M-DAG/PER/4/2014 tentang Pengendalian dan Pengawasan Terhadap Pengadaan, Peredaran, dan Penjualan Minuman Beralkohol,</w:t>
      </w:r>
      <w:bookmarkEnd w:id="57"/>
      <w:r>
        <w:rPr>
          <w:rFonts w:ascii="Times New Roman" w:cs="Times New Roman" w:hAnsi="Times New Roman"/>
          <w:kern w:val="0"/>
          <w14:ligatures xmlns:w14="http://schemas.microsoft.com/office/word/2010/wordml" w14:val="none"/>
        </w:rPr>
        <w:t xml:space="preserve"> tepatnya pada Pasal 31, bahwa:</w:t>
      </w:r>
    </w:p>
    <w:p>
      <w:pPr>
        <w:pStyle w:val="style179"/>
        <w:numPr>
          <w:ilvl w:val="0"/>
          <w:numId w:val="40"/>
        </w:numPr>
        <w:spacing w:lineRule="auto" w:line="240"/>
        <w:ind w:left="1701"/>
        <w:jc w:val="both"/>
        <w:rPr>
          <w:rFonts w:ascii="Times New Roman" w:cs="Times New Roman" w:hAnsi="Times New Roman"/>
          <w:i/>
          <w:iCs/>
          <w:kern w:val="0"/>
          <w14:ligatures xmlns:w14="http://schemas.microsoft.com/office/word/2010/wordml" w14:val="none"/>
        </w:rPr>
      </w:pPr>
      <w:r>
        <w:rPr>
          <w:rFonts w:ascii="Times New Roman" w:cs="Times New Roman" w:hAnsi="Times New Roman"/>
          <w:i/>
          <w:iCs/>
          <w:kern w:val="0"/>
          <w14:ligatures xmlns:w14="http://schemas.microsoft.com/office/word/2010/wordml" w14:val="none"/>
        </w:rPr>
        <w:t xml:space="preserve">Setiap orang </w:t>
      </w:r>
      <w:r>
        <w:rPr>
          <w:rFonts w:ascii="Times New Roman" w:cs="Times New Roman" w:hAnsi="Times New Roman"/>
          <w:i/>
          <w:iCs/>
          <w:kern w:val="0"/>
          <w14:ligatures xmlns:w14="http://schemas.microsoft.com/office/word/2010/wordml" w14:val="none"/>
        </w:rPr>
        <w:t>perseorangan</w:t>
      </w:r>
      <w:r>
        <w:rPr>
          <w:rFonts w:ascii="Times New Roman" w:cs="Times New Roman" w:hAnsi="Times New Roman"/>
          <w:i/>
          <w:iCs/>
          <w:kern w:val="0"/>
          <w14:ligatures xmlns:w14="http://schemas.microsoft.com/office/word/2010/wordml" w14:val="none"/>
        </w:rPr>
        <w:t xml:space="preserve"> dilarang mendistribusikan</w:t>
      </w:r>
      <w:r>
        <w:rPr>
          <w:rFonts w:ascii="Times New Roman" w:cs="Times New Roman" w:hAnsi="Times New Roman"/>
          <w:i/>
          <w:iCs/>
          <w:kern w:val="0"/>
          <w14:ligatures xmlns:w14="http://schemas.microsoft.com/office/word/2010/wordml" w14:val="none"/>
        </w:rPr>
        <w:t xml:space="preserve"> dan/</w:t>
      </w:r>
      <w:r>
        <w:rPr>
          <w:rFonts w:ascii="Times New Roman" w:cs="Times New Roman" w:hAnsi="Times New Roman"/>
          <w:i/>
          <w:iCs/>
          <w:kern w:val="0"/>
          <w14:ligatures xmlns:w14="http://schemas.microsoft.com/office/word/2010/wordml" w14:val="none"/>
        </w:rPr>
        <w:t>atau memperda</w:t>
      </w:r>
      <w:r>
        <w:rPr>
          <w:rFonts w:ascii="Times New Roman" w:cs="Times New Roman" w:hAnsi="Times New Roman"/>
          <w:i/>
          <w:iCs/>
          <w:kern w:val="0"/>
          <w14:ligatures xmlns:w14="http://schemas.microsoft.com/office/word/2010/wordml" w14:val="none"/>
        </w:rPr>
        <w:t>g</w:t>
      </w:r>
      <w:r>
        <w:rPr>
          <w:rFonts w:ascii="Times New Roman" w:cs="Times New Roman" w:hAnsi="Times New Roman"/>
          <w:i/>
          <w:iCs/>
          <w:kern w:val="0"/>
          <w14:ligatures xmlns:w14="http://schemas.microsoft.com/office/word/2010/wordml" w14:val="none"/>
        </w:rPr>
        <w:t>a</w:t>
      </w:r>
      <w:r>
        <w:rPr>
          <w:rFonts w:ascii="Times New Roman" w:cs="Times New Roman" w:hAnsi="Times New Roman"/>
          <w:i/>
          <w:iCs/>
          <w:kern w:val="0"/>
          <w14:ligatures xmlns:w14="http://schemas.microsoft.com/office/word/2010/wordml" w14:val="none"/>
        </w:rPr>
        <w:t xml:space="preserve">- </w:t>
      </w:r>
      <w:r>
        <w:rPr>
          <w:rFonts w:ascii="Times New Roman" w:cs="Times New Roman" w:hAnsi="Times New Roman"/>
          <w:i/>
          <w:iCs/>
          <w:kern w:val="0"/>
          <w14:ligatures xmlns:w14="http://schemas.microsoft.com/office/word/2010/wordml" w14:val="none"/>
        </w:rPr>
        <w:t>ngkan Minuman Beralko</w:t>
      </w:r>
      <w:r>
        <w:rPr>
          <w:rFonts w:ascii="Times New Roman" w:cs="Times New Roman" w:hAnsi="Times New Roman"/>
          <w:i/>
          <w:iCs/>
          <w:kern w:val="0"/>
          <w14:ligatures xmlns:w14="http://schemas.microsoft.com/office/word/2010/wordml" w14:val="none"/>
        </w:rPr>
        <w:t>hol</w:t>
      </w:r>
    </w:p>
    <w:p>
      <w:pPr>
        <w:pStyle w:val="style179"/>
        <w:numPr>
          <w:ilvl w:val="0"/>
          <w:numId w:val="40"/>
        </w:numPr>
        <w:spacing w:lineRule="auto" w:line="240"/>
        <w:ind w:left="1701"/>
        <w:jc w:val="both"/>
        <w:rPr>
          <w:rFonts w:ascii="Times New Roman" w:cs="Times New Roman" w:hAnsi="Times New Roman"/>
          <w:i/>
          <w:iCs/>
          <w:kern w:val="0"/>
          <w14:ligatures xmlns:w14="http://schemas.microsoft.com/office/word/2010/wordml" w14:val="none"/>
        </w:rPr>
      </w:pPr>
      <w:r>
        <w:rPr>
          <w:rFonts w:ascii="Times New Roman" w:cs="Times New Roman" w:hAnsi="Times New Roman"/>
          <w:i/>
          <w:iCs/>
          <w:kern w:val="0"/>
          <w14:ligatures xmlns:w14="http://schemas.microsoft.com/office/word/2010/wordml" w14:val="none"/>
        </w:rPr>
        <w:t xml:space="preserve">Badan usaha dilarang mendistribusikan dan/ atau </w:t>
      </w:r>
      <w:r>
        <w:rPr>
          <w:rFonts w:ascii="Times New Roman" w:cs="Times New Roman" w:hAnsi="Times New Roman"/>
          <w:i/>
          <w:iCs/>
          <w:kern w:val="0"/>
          <w14:ligatures xmlns:w14="http://schemas.microsoft.com/office/word/2010/wordml" w14:val="none"/>
        </w:rPr>
        <w:t xml:space="preserve">memperdagangkan </w:t>
      </w:r>
      <w:r>
        <w:rPr>
          <w:rFonts w:ascii="Times New Roman" w:cs="Times New Roman" w:hAnsi="Times New Roman"/>
          <w:i/>
          <w:iCs/>
          <w:kern w:val="0"/>
          <w14:ligatures xmlns:w14="http://schemas.microsoft.com/office/word/2010/wordml" w14:val="none"/>
        </w:rPr>
        <w:t>Minuman Beralkohol yang tidak dilengkapi dengan perizinan sebagaimana diatur dalam Peraturan Menteri ini.</w:t>
      </w:r>
      <w:r>
        <w:rPr>
          <w:rStyle w:val="style38"/>
          <w:rFonts w:ascii="Times New Roman" w:cs="Times New Roman" w:hAnsi="Times New Roman"/>
          <w:i/>
          <w:iCs/>
          <w:kern w:val="0"/>
          <w14:ligatures xmlns:w14="http://schemas.microsoft.com/office/word/2010/wordml" w14:val="none"/>
        </w:rPr>
        <w:footnoteReference w:id="75"/>
      </w:r>
    </w:p>
    <w:p>
      <w:pPr>
        <w:pStyle w:val="style179"/>
        <w:numPr>
          <w:ilvl w:val="0"/>
          <w:numId w:val="38"/>
        </w:numPr>
        <w:ind w:left="1276"/>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Peraturan Daerah Kabupaten Blora Nomor 7 Tahun 2015 tentang Pengendalian dan Pengawasan Minuman Beralkohol, tepatnya dalam Pasal 9</w:t>
      </w:r>
      <w:r>
        <w:rPr>
          <w:rFonts w:ascii="Times New Roman" w:cs="Times New Roman" w:hAnsi="Times New Roman"/>
          <w:kern w:val="0"/>
          <w14:ligatures xmlns:w14="http://schemas.microsoft.com/office/word/2010/wordml" w14:val="none"/>
        </w:rPr>
        <w:t xml:space="preserve"> tentang tentuan perizinan minuman keras</w:t>
      </w:r>
      <w:r>
        <w:rPr>
          <w:rFonts w:ascii="Times New Roman" w:cs="Times New Roman" w:hAnsi="Times New Roman"/>
          <w:kern w:val="0"/>
          <w14:ligatures xmlns:w14="http://schemas.microsoft.com/office/word/2010/wordml" w14:val="none"/>
        </w:rPr>
        <w:t>.</w:t>
      </w:r>
    </w:p>
    <w:p>
      <w:pPr>
        <w:pStyle w:val="style0"/>
        <w:ind w:left="1276"/>
        <w:jc w:val="both"/>
        <w:rPr>
          <w:rFonts w:ascii="Times New Roman" w:cs="Times New Roman" w:hAnsi="Times New Roman"/>
          <w:kern w:val="0"/>
          <w14:ligatures xmlns:w14="http://schemas.microsoft.com/office/word/2010/wordml" w14:val="none"/>
        </w:rPr>
      </w:pPr>
    </w:p>
    <w:p>
      <w:pPr>
        <w:pStyle w:val="style0"/>
        <w:jc w:val="both"/>
        <w:rPr>
          <w:rFonts w:ascii="Times New Roman" w:cs="Times New Roman" w:hAnsi="Times New Roman"/>
          <w:kern w:val="0"/>
          <w14:ligatures xmlns:w14="http://schemas.microsoft.com/office/word/2010/wordml" w14:val="none"/>
        </w:rPr>
      </w:pPr>
    </w:p>
    <w:p>
      <w:pPr>
        <w:pStyle w:val="style0"/>
        <w:spacing w:lineRule="auto" w:line="276"/>
        <w:rPr>
          <w:rFonts w:ascii="Times New Roman" w:cs="Times New Roman" w:hAnsi="Times New Roman"/>
          <w:b/>
          <w:bCs/>
          <w:kern w:val="0"/>
          <w14:ligatures xmlns:w14="http://schemas.microsoft.com/office/word/2010/wordml" w14:val="none"/>
        </w:rPr>
      </w:pPr>
    </w:p>
    <w:p>
      <w:pPr>
        <w:pStyle w:val="style0"/>
        <w:spacing w:lineRule="auto" w:line="276"/>
        <w:jc w:val="center"/>
        <w:rPr>
          <w:rFonts w:ascii="Times New Roman" w:cs="Times New Roman" w:hAnsi="Times New Roman"/>
          <w:b/>
          <w:bCs/>
          <w:kern w:val="0"/>
          <w:sz w:val="24"/>
          <w:szCs w:val="24"/>
          <w14:ligatures xmlns:w14="http://schemas.microsoft.com/office/word/2010/wordml" w14:val="none"/>
        </w:rPr>
        <w:sectPr>
          <w:footnotePr>
            <w:numRestart w:val="eachSect"/>
          </w:footnotePr>
          <w:pgSz w:w="8391" w:h="11906" w:orient="portrait" w:code="11"/>
          <w:pgMar w:top="1418" w:right="1134" w:bottom="1134" w:left="1418" w:header="720" w:footer="720" w:gutter="0"/>
          <w:pgNumType w:start="27"/>
          <w:cols w:space="720"/>
          <w:titlePg/>
          <w:docGrid w:linePitch="360"/>
        </w:sectPr>
      </w:pPr>
    </w:p>
    <w:bookmarkStart w:id="58" w:name="_Toc186392646"/>
    <w:p>
      <w:pPr>
        <w:pStyle w:val="style1"/>
        <w:spacing w:lineRule="auto" w:line="360"/>
        <w:rPr/>
      </w:pPr>
      <w:r>
        <w:t>BAB III</w:t>
      </w:r>
      <w:r>
        <w:br/>
      </w:r>
      <w:r>
        <w:t>GAMBARAN UMUM</w:t>
      </w:r>
      <w:r>
        <w:t xml:space="preserve"> OBJEK PENELITIAN D</w:t>
      </w:r>
      <w:r>
        <w:t>AN</w:t>
      </w:r>
      <w:r>
        <w:t xml:space="preserve"> HASIL WAWANCARA</w:t>
      </w:r>
      <w:bookmarkEnd w:id="58"/>
    </w:p>
    <w:bookmarkStart w:id="59" w:name="_Toc186392647"/>
    <w:p>
      <w:pPr>
        <w:pStyle w:val="style2"/>
        <w:numPr>
          <w:ilvl w:val="5"/>
          <w:numId w:val="23"/>
        </w:numPr>
        <w:ind w:left="426"/>
        <w:rPr/>
      </w:pPr>
      <w:r>
        <w:t>Profil Polres Blo</w:t>
      </w:r>
      <w:r>
        <w:t>ra</w:t>
      </w:r>
      <w:bookmarkEnd w:id="59"/>
    </w:p>
    <w:p>
      <w:pPr>
        <w:pStyle w:val="style179"/>
        <w:spacing w:lineRule="auto" w:line="276"/>
        <w:ind w:left="426" w:firstLine="567"/>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Polres Blora merupakan Kepolisian</w:t>
      </w:r>
      <w:r>
        <w:rPr>
          <w:rFonts w:ascii="Times New Roman" w:cs="Times New Roman" w:hAnsi="Times New Roman"/>
          <w:kern w:val="0"/>
          <w14:ligatures xmlns:w14="http://schemas.microsoft.com/office/word/2010/wordml" w14:val="none"/>
        </w:rPr>
        <w:t xml:space="preserve"> R</w:t>
      </w:r>
      <w:r>
        <w:rPr>
          <w:rFonts w:ascii="Times New Roman" w:cs="Times New Roman" w:hAnsi="Times New Roman"/>
          <w:kern w:val="0"/>
          <w14:ligatures xmlns:w14="http://schemas.microsoft.com/office/word/2010/wordml" w14:val="none"/>
        </w:rPr>
        <w:t>e</w:t>
      </w:r>
      <w:r>
        <w:rPr>
          <w:rFonts w:ascii="Times New Roman" w:cs="Times New Roman" w:hAnsi="Times New Roman"/>
          <w:kern w:val="0"/>
          <w14:ligatures xmlns:w14="http://schemas.microsoft.com/office/word/2010/wordml" w14:val="none"/>
        </w:rPr>
        <w:t>sor yang terletak di Jl. Nasional Blora-Cepu, Ng</w:t>
      </w:r>
      <w:r>
        <w:rPr>
          <w:rFonts w:ascii="Times New Roman" w:cs="Times New Roman" w:hAnsi="Times New Roman"/>
          <w:kern w:val="0"/>
          <w14:ligatures xmlns:w14="http://schemas.microsoft.com/office/word/2010/wordml" w14:val="none"/>
        </w:rPr>
        <w:t>e</w:t>
      </w:r>
      <w:r>
        <w:rPr>
          <w:rFonts w:ascii="Times New Roman" w:cs="Times New Roman" w:hAnsi="Times New Roman"/>
          <w:kern w:val="0"/>
          <w14:ligatures xmlns:w14="http://schemas.microsoft.com/office/word/2010/wordml" w14:val="none"/>
        </w:rPr>
        <w:t>lobene</w:t>
      </w:r>
      <w:r>
        <w:rPr>
          <w:rFonts w:ascii="Times New Roman" w:cs="Times New Roman" w:hAnsi="Times New Roman"/>
          <w:kern w:val="0"/>
          <w14:ligatures xmlns:w14="http://schemas.microsoft.com/office/word/2010/wordml" w14:val="none"/>
        </w:rPr>
        <w:t>r</w:t>
      </w:r>
      <w:r>
        <w:rPr>
          <w:rFonts w:ascii="Times New Roman" w:cs="Times New Roman" w:hAnsi="Times New Roman"/>
          <w:kern w:val="0"/>
          <w14:ligatures xmlns:w14="http://schemas.microsoft.com/office/word/2010/wordml" w14:val="none"/>
        </w:rPr>
        <w:t>, Jepon, Kec. Blora, Kabupaten Blora, Jawa Tengah 58261. Kepolisian Resor Blora bertugas</w:t>
      </w:r>
      <w:r>
        <w:rPr>
          <w:rFonts w:ascii="Times New Roman" w:cs="Times New Roman" w:hAnsi="Times New Roman"/>
        </w:rPr>
        <w:t xml:space="preserve"> </w:t>
      </w:r>
      <w:r>
        <w:rPr>
          <w:rFonts w:ascii="Times New Roman" w:cs="Times New Roman" w:hAnsi="Times New Roman"/>
          <w:kern w:val="0"/>
          <w14:ligatures xmlns:w14="http://schemas.microsoft.com/office/word/2010/wordml" w14:val="none"/>
        </w:rPr>
        <w:t xml:space="preserve">dalam memelihara keamanan, kesejahteraan, dan perlindungan masyarakat di wilayah Blora, Jawa Tengah. Sebagai bagian dari Kepolisian Negara Republik Indonesia, Polres Blora menjalankan tugas untuk menegakkan hukum dan memberikan pengayoman serta pelayanan kepada warga di wilayah hukumnya. Berdasarkan </w:t>
      </w:r>
      <w:r>
        <w:rPr>
          <w:rFonts w:ascii="Times New Roman" w:cs="Times New Roman" w:hAnsi="Times New Roman"/>
          <w:kern w:val="0"/>
          <w14:ligatures xmlns:w14="http://schemas.microsoft.com/office/word/2010/wordml" w14:val="none"/>
        </w:rPr>
        <w:t>Peraturan Pemerintah (</w:t>
      </w:r>
      <w:r>
        <w:rPr>
          <w:rFonts w:ascii="Times New Roman" w:cs="Times New Roman" w:hAnsi="Times New Roman"/>
          <w:kern w:val="0"/>
          <w14:ligatures xmlns:w14="http://schemas.microsoft.com/office/word/2010/wordml" w14:val="none"/>
        </w:rPr>
        <w:t>PP</w:t>
      </w:r>
      <w:r>
        <w:rPr>
          <w:rFonts w:ascii="Times New Roman" w:cs="Times New Roman" w:hAnsi="Times New Roman"/>
          <w:kern w:val="0"/>
          <w14:ligatures xmlns:w14="http://schemas.microsoft.com/office/word/2010/wordml" w14:val="none"/>
        </w:rPr>
        <w:t>) Republik Indonesia</w:t>
      </w:r>
      <w:r>
        <w:rPr>
          <w:rFonts w:ascii="Times New Roman" w:cs="Times New Roman" w:hAnsi="Times New Roman"/>
          <w:kern w:val="0"/>
          <w14:ligatures xmlns:w14="http://schemas.microsoft.com/office/word/2010/wordml" w14:val="none"/>
        </w:rPr>
        <w:t xml:space="preserve"> No</w:t>
      </w:r>
      <w:r>
        <w:rPr>
          <w:rFonts w:ascii="Times New Roman" w:cs="Times New Roman" w:hAnsi="Times New Roman"/>
          <w:kern w:val="0"/>
          <w14:ligatures xmlns:w14="http://schemas.microsoft.com/office/word/2010/wordml" w14:val="none"/>
        </w:rPr>
        <w:t xml:space="preserve">mor </w:t>
      </w:r>
      <w:r>
        <w:rPr>
          <w:rFonts w:ascii="Times New Roman" w:cs="Times New Roman" w:hAnsi="Times New Roman"/>
          <w:kern w:val="0"/>
          <w14:ligatures xmlns:w14="http://schemas.microsoft.com/office/word/2010/wordml" w14:val="none"/>
        </w:rPr>
        <w:t>23 Tahun 2007 tentang Daerah Hukum Kepolisian Republik Indonesia yang menyebutkan</w:t>
      </w:r>
      <w:r>
        <w:rPr>
          <w:rFonts w:ascii="Times New Roman" w:cs="Times New Roman" w:hAnsi="Times New Roman"/>
          <w:kern w:val="0"/>
          <w14:ligatures xmlns:w14="http://schemas.microsoft.com/office/word/2010/wordml" w14:val="none"/>
        </w:rPr>
        <w:t>,</w:t>
      </w:r>
      <w:r>
        <w:rPr>
          <w:rFonts w:ascii="Times New Roman" w:cs="Times New Roman" w:hAnsi="Times New Roman"/>
          <w:kern w:val="0"/>
          <w14:ligatures xmlns:w14="http://schemas.microsoft.com/office/word/2010/wordml" w14:val="none"/>
        </w:rPr>
        <w:t xml:space="preserve"> bahwa pembagian wilayah hukum Polres Blora dilakukan sesuai kepentingan penyelenggaraan fungsi dan peran kepolisian di tingkat kabupaten/kota</w:t>
      </w:r>
      <w:r>
        <w:rPr>
          <w:rFonts w:ascii="Times New Roman" w:cs="Times New Roman" w:hAnsi="Times New Roman"/>
          <w:kern w:val="0"/>
          <w14:ligatures xmlns:w14="http://schemas.microsoft.com/office/word/2010/wordml" w14:val="none"/>
        </w:rPr>
        <w:t>.</w:t>
      </w:r>
    </w:p>
    <w:p>
      <w:pPr>
        <w:pStyle w:val="style179"/>
        <w:spacing w:lineRule="auto" w:line="276"/>
        <w:ind w:left="426" w:firstLine="567"/>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Wilayah kerja Kepolisian Resor Kabupaten Blora mencakup 16 kecamatan, 24 kelurahan, dan 271 desa, dengan luas total 1.804,59 km² serta jumlah penduduk sekitar 925.642 jiwa. </w:t>
      </w:r>
      <w:r>
        <w:rPr>
          <w:rFonts w:ascii="Times New Roman" w:cs="Times New Roman" w:hAnsi="Times New Roman"/>
          <w:kern w:val="0"/>
          <w14:ligatures xmlns:w14="http://schemas.microsoft.com/office/word/2010/wordml" w14:val="none"/>
        </w:rPr>
        <w:t>Luas wilayah kerja Polres Blora sebagai berikut:</w:t>
      </w:r>
      <w:r>
        <w:rPr>
          <w:rStyle w:val="style38"/>
          <w:rFonts w:ascii="Times New Roman" w:cs="Times New Roman" w:hAnsi="Times New Roman"/>
          <w:kern w:val="0"/>
          <w14:ligatures xmlns:w14="http://schemas.microsoft.com/office/word/2010/wordml" w14:val="none"/>
        </w:rPr>
        <w:footnoteReference w:id="76"/>
      </w:r>
    </w:p>
    <w:p>
      <w:pPr>
        <w:pStyle w:val="style179"/>
        <w:spacing w:lineRule="auto" w:line="276"/>
        <w:ind w:left="426"/>
        <w:jc w:val="center"/>
        <w:rPr>
          <w:rFonts w:ascii="Times New Roman" w:cs="Times New Roman" w:hAnsi="Times New Roman"/>
          <w:b/>
          <w:bCs/>
          <w:kern w:val="0"/>
          <w14:ligatures xmlns:w14="http://schemas.microsoft.com/office/word/2010/wordml" w14:val="none"/>
        </w:rPr>
      </w:pPr>
    </w:p>
    <w:p>
      <w:pPr>
        <w:pStyle w:val="style0"/>
        <w:spacing w:lineRule="auto" w:line="276"/>
        <w:rPr>
          <w:rFonts w:ascii="Times New Roman" w:cs="Times New Roman" w:hAnsi="Times New Roman"/>
          <w:b/>
          <w:bCs/>
          <w:kern w:val="0"/>
          <w14:ligatures xmlns:w14="http://schemas.microsoft.com/office/word/2010/wordml" w14:val="none"/>
        </w:rPr>
      </w:pPr>
    </w:p>
    <w:bookmarkStart w:id="60" w:name="_Toc184753964"/>
    <w:p>
      <w:pPr>
        <w:pStyle w:val="style34"/>
        <w:keepNext/>
        <w:spacing w:lineRule="auto" w:line="276"/>
        <w:jc w:val="center"/>
        <w:rPr>
          <w:rFonts w:ascii="Times New Roman" w:cs="Times New Roman" w:hAnsi="Times New Roman"/>
          <w:b/>
          <w:bCs/>
          <w:i w:val="false"/>
          <w:iCs w:val="false"/>
          <w:color w:val="auto"/>
          <w:sz w:val="22"/>
          <w:szCs w:val="22"/>
        </w:rPr>
      </w:pPr>
      <w:r>
        <w:rPr>
          <w:rFonts w:ascii="Times New Roman" w:cs="Times New Roman" w:hAnsi="Times New Roman"/>
          <w:b/>
          <w:bCs/>
          <w:i w:val="false"/>
          <w:iCs w:val="false"/>
          <w:color w:val="auto"/>
          <w:sz w:val="22"/>
          <w:szCs w:val="22"/>
        </w:rPr>
        <w:t xml:space="preserve">Gambar 3. </w:t>
      </w:r>
      <w:r>
        <w:rPr>
          <w:rFonts w:ascii="Times New Roman" w:cs="Times New Roman" w:hAnsi="Times New Roman"/>
          <w:b/>
          <w:bCs/>
          <w:i w:val="false"/>
          <w:iCs w:val="false"/>
          <w:color w:val="auto"/>
          <w:sz w:val="22"/>
          <w:szCs w:val="22"/>
        </w:rPr>
        <w:fldChar w:fldCharType="begin"/>
      </w:r>
      <w:r>
        <w:rPr>
          <w:rFonts w:ascii="Times New Roman" w:cs="Times New Roman" w:hAnsi="Times New Roman"/>
          <w:b/>
          <w:bCs/>
          <w:i w:val="false"/>
          <w:iCs w:val="false"/>
          <w:color w:val="auto"/>
          <w:sz w:val="22"/>
          <w:szCs w:val="22"/>
        </w:rPr>
        <w:instrText xml:space="preserve"> SEQ Gambar_3. \* ARABIC </w:instrText>
      </w:r>
      <w:r>
        <w:rPr>
          <w:rFonts w:ascii="Times New Roman" w:cs="Times New Roman" w:hAnsi="Times New Roman"/>
          <w:b/>
          <w:bCs/>
          <w:i w:val="false"/>
          <w:iCs w:val="false"/>
          <w:color w:val="auto"/>
          <w:sz w:val="22"/>
          <w:szCs w:val="22"/>
        </w:rPr>
        <w:fldChar w:fldCharType="separate"/>
      </w:r>
      <w:r>
        <w:rPr>
          <w:rFonts w:ascii="Times New Roman" w:cs="Times New Roman" w:hAnsi="Times New Roman"/>
          <w:b/>
          <w:bCs/>
          <w:i w:val="false"/>
          <w:iCs w:val="false"/>
          <w:noProof/>
          <w:color w:val="auto"/>
          <w:sz w:val="22"/>
          <w:szCs w:val="22"/>
        </w:rPr>
        <w:t>1</w:t>
      </w:r>
      <w:r>
        <w:rPr>
          <w:rFonts w:ascii="Times New Roman" w:cs="Times New Roman" w:hAnsi="Times New Roman"/>
          <w:b/>
          <w:bCs/>
          <w:i w:val="false"/>
          <w:iCs w:val="false"/>
          <w:color w:val="auto"/>
          <w:sz w:val="22"/>
          <w:szCs w:val="22"/>
        </w:rPr>
        <w:fldChar w:fldCharType="end"/>
      </w:r>
      <w:r>
        <w:rPr>
          <w:rFonts w:ascii="Times New Roman" w:cs="Times New Roman" w:hAnsi="Times New Roman"/>
          <w:b/>
          <w:bCs/>
          <w:i w:val="false"/>
          <w:iCs w:val="false"/>
          <w:color w:val="auto"/>
          <w:sz w:val="22"/>
          <w:szCs w:val="22"/>
        </w:rPr>
        <w:t xml:space="preserve"> </w:t>
      </w:r>
      <w:r>
        <w:rPr>
          <w:rFonts w:ascii="Times New Roman" w:cs="Times New Roman" w:hAnsi="Times New Roman"/>
          <w:b/>
          <w:bCs/>
          <w:i w:val="false"/>
          <w:iCs w:val="false"/>
          <w:color w:val="auto"/>
          <w:sz w:val="22"/>
          <w:szCs w:val="22"/>
        </w:rPr>
        <w:br/>
      </w:r>
      <w:r>
        <w:rPr>
          <w:rFonts w:ascii="Times New Roman" w:cs="Times New Roman" w:hAnsi="Times New Roman"/>
          <w:b/>
          <w:bCs/>
          <w:i w:val="false"/>
          <w:iCs w:val="false"/>
          <w:color w:val="auto"/>
          <w:sz w:val="22"/>
          <w:szCs w:val="22"/>
        </w:rPr>
        <w:t>Diagram P</w:t>
      </w:r>
      <w:r>
        <w:rPr>
          <w:rFonts w:ascii="Times New Roman" w:cs="Times New Roman" w:hAnsi="Times New Roman"/>
          <w:b/>
          <w:bCs/>
          <w:i w:val="false"/>
          <w:iCs w:val="false"/>
          <w:color w:val="auto"/>
          <w:sz w:val="22"/>
          <w:szCs w:val="22"/>
        </w:rPr>
        <w:t>e</w:t>
      </w:r>
      <w:r>
        <w:rPr>
          <w:rFonts w:ascii="Times New Roman" w:cs="Times New Roman" w:hAnsi="Times New Roman"/>
          <w:b/>
          <w:bCs/>
          <w:i w:val="false"/>
          <w:iCs w:val="false"/>
          <w:color w:val="auto"/>
          <w:sz w:val="22"/>
          <w:szCs w:val="22"/>
        </w:rPr>
        <w:t>rsentase Luas Wilayah Kerja Polres Blora</w:t>
      </w:r>
      <w:bookmarkEnd w:id="60"/>
    </w:p>
    <w:p>
      <w:pPr>
        <w:pStyle w:val="style179"/>
        <w:spacing w:lineRule="auto" w:line="276"/>
        <w:ind w:left="426"/>
        <w:jc w:val="center"/>
        <w:rPr>
          <w:rFonts w:ascii="Times New Roman" w:cs="Times New Roman" w:hAnsi="Times New Roman"/>
          <w:b/>
          <w:bCs/>
          <w:kern w:val="0"/>
          <w14:ligatures xmlns:w14="http://schemas.microsoft.com/office/word/2010/wordml" w14:val="none"/>
        </w:rPr>
      </w:pPr>
      <w:r>
        <w:rPr>
          <w:rFonts w:ascii="Times New Roman" w:cs="Times New Roman" w:hAnsi="Times New Roman"/>
          <w:b/>
          <w:bCs/>
          <w:noProof/>
          <w:kern w:val="0"/>
        </w:rPr>
        <w:drawing>
          <wp:inline distL="0" distT="0" distB="0" distR="0">
            <wp:extent cx="2811864" cy="2795177"/>
            <wp:effectExtent l="0" t="0" r="7620" b="5715"/>
            <wp:docPr id="1031" name="Picture 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75"/>
                    <pic:cNvPicPr/>
                  </pic:nvPicPr>
                  <pic:blipFill>
                    <a:blip r:embed="rId12" cstate="print"/>
                    <a:srcRect l="33210" t="21192" r="28404" b="17759"/>
                    <a:stretch/>
                  </pic:blipFill>
                  <pic:spPr>
                    <a:xfrm rot="0">
                      <a:off x="0" y="0"/>
                      <a:ext cx="2811864" cy="2795177"/>
                    </a:xfrm>
                    <a:prstGeom prst="rect"/>
                    <a:ln>
                      <a:noFill/>
                    </a:ln>
                  </pic:spPr>
                </pic:pic>
              </a:graphicData>
            </a:graphic>
          </wp:inline>
        </w:drawing>
      </w:r>
    </w:p>
    <w:p>
      <w:pPr>
        <w:pStyle w:val="style0"/>
        <w:spacing w:lineRule="auto" w:line="276"/>
        <w:jc w:val="center"/>
        <w:rPr>
          <w:rFonts w:ascii="Times New Roman" w:cs="Times New Roman" w:hAnsi="Times New Roman"/>
          <w:kern w:val="0"/>
          <w14:ligatures xmlns:w14="http://schemas.microsoft.com/office/word/2010/wordml" w14:val="none"/>
        </w:rPr>
      </w:pPr>
      <w:r>
        <w:rPr>
          <w:rFonts w:ascii="Times New Roman" w:cs="Times New Roman" w:hAnsi="Times New Roman"/>
          <w:i/>
          <w:iCs/>
          <w:kern w:val="0"/>
          <w14:ligatures xmlns:w14="http://schemas.microsoft.com/office/word/2010/wordml" w14:val="none"/>
        </w:rPr>
        <w:t xml:space="preserve">    </w:t>
      </w:r>
      <w:r>
        <w:rPr>
          <w:rFonts w:ascii="Times New Roman" w:cs="Times New Roman" w:hAnsi="Times New Roman"/>
          <w:i/>
          <w:iCs/>
          <w:kern w:val="0"/>
          <w14:ligatures xmlns:w14="http://schemas.microsoft.com/office/word/2010/wordml" w14:val="none"/>
        </w:rPr>
        <w:t xml:space="preserve">Sumber: </w:t>
      </w:r>
      <w:bookmarkStart w:id="61" w:name="_Hlk181461724"/>
      <w:r>
        <w:rPr>
          <w:rFonts w:ascii="Times New Roman" w:cs="Times New Roman" w:hAnsi="Times New Roman"/>
          <w:i/>
          <w:iCs/>
          <w:kern w:val="0"/>
          <w14:ligatures xmlns:w14="http://schemas.microsoft.com/office/word/2010/wordml" w14:val="none"/>
        </w:rPr>
        <w:t>Badan Pusat Statistik (BPS) Blora, Blora Regency in Figures 2024</w:t>
      </w:r>
      <w:bookmarkEnd w:id="61"/>
    </w:p>
    <w:p>
      <w:pPr>
        <w:pStyle w:val="style179"/>
        <w:spacing w:lineRule="auto" w:line="276"/>
        <w:ind w:left="426" w:firstLine="567"/>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Wilayah kerja Polres Blora t</w:t>
      </w:r>
      <w:r>
        <w:rPr>
          <w:rFonts w:ascii="Times New Roman" w:cs="Times New Roman" w:hAnsi="Times New Roman"/>
          <w:kern w:val="0"/>
          <w14:ligatures xmlns:w14="http://schemas.microsoft.com/office/word/2010/wordml" w14:val="none"/>
        </w:rPr>
        <w:t xml:space="preserve">erdiri </w:t>
      </w:r>
      <w:r>
        <w:rPr>
          <w:rFonts w:ascii="Times New Roman" w:cs="Times New Roman" w:hAnsi="Times New Roman"/>
          <w:kern w:val="0"/>
          <w14:ligatures xmlns:w14="http://schemas.microsoft.com/office/word/2010/wordml" w14:val="none"/>
        </w:rPr>
        <w:t>dari beberapa daerah, diantaranya yaitu:</w:t>
      </w:r>
    </w:p>
    <w:p>
      <w:pPr>
        <w:pStyle w:val="style179"/>
        <w:numPr>
          <w:ilvl w:val="0"/>
          <w:numId w:val="51"/>
        </w:numPr>
        <w:spacing w:lineRule="auto" w:line="276"/>
        <w:ind w:left="851"/>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Blora Pusat</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 xml:space="preserve">mencakup Kota Blora, Kecamatan </w:t>
      </w:r>
      <w:r>
        <w:rPr>
          <w:rFonts w:ascii="Times New Roman" w:cs="Times New Roman" w:hAnsi="Times New Roman"/>
          <w:kern w:val="0"/>
          <w14:ligatures xmlns:w14="http://schemas.microsoft.com/office/word/2010/wordml" w14:val="none"/>
        </w:rPr>
        <w:t>Tunjungan</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dan</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 xml:space="preserve">Kecamatan </w:t>
      </w:r>
      <w:r>
        <w:rPr>
          <w:rFonts w:ascii="Times New Roman" w:cs="Times New Roman" w:hAnsi="Times New Roman"/>
          <w:kern w:val="0"/>
          <w14:ligatures xmlns:w14="http://schemas.microsoft.com/office/word/2010/wordml" w14:val="none"/>
        </w:rPr>
        <w:t>Jepon</w:t>
      </w:r>
      <w:r>
        <w:rPr>
          <w:rFonts w:ascii="Times New Roman" w:cs="Times New Roman" w:hAnsi="Times New Roman"/>
          <w:kern w:val="0"/>
          <w14:ligatures xmlns:w14="http://schemas.microsoft.com/office/word/2010/wordml" w14:val="none"/>
        </w:rPr>
        <w:t>.</w:t>
      </w:r>
    </w:p>
    <w:p>
      <w:pPr>
        <w:pStyle w:val="style179"/>
        <w:numPr>
          <w:ilvl w:val="0"/>
          <w:numId w:val="51"/>
        </w:numPr>
        <w:spacing w:lineRule="auto" w:line="276"/>
        <w:ind w:left="851"/>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Blora Tengah, meliputi Kecamatan Ngawen dan Kecamatan Banjarejo</w:t>
      </w:r>
    </w:p>
    <w:p>
      <w:pPr>
        <w:pStyle w:val="style179"/>
        <w:numPr>
          <w:ilvl w:val="0"/>
          <w:numId w:val="51"/>
        </w:numPr>
        <w:spacing w:lineRule="auto" w:line="276"/>
        <w:ind w:left="851"/>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Blora Timur, terdiri dari Kecamatan Bogorejo, Kecamatan Jiken, Kecamatan Sambong, dan Kecamatan Cepu.</w:t>
      </w:r>
    </w:p>
    <w:p>
      <w:pPr>
        <w:pStyle w:val="style179"/>
        <w:numPr>
          <w:ilvl w:val="0"/>
          <w:numId w:val="51"/>
        </w:numPr>
        <w:spacing w:lineRule="auto" w:line="276"/>
        <w:ind w:left="851"/>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Blora Barat,</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 xml:space="preserve">meliputi Kecamatan Kunduran, </w:t>
      </w:r>
      <w:r>
        <w:rPr>
          <w:rFonts w:ascii="Times New Roman" w:cs="Times New Roman" w:hAnsi="Times New Roman"/>
          <w:kern w:val="0"/>
          <w14:ligatures xmlns:w14="http://schemas.microsoft.com/office/word/2010/wordml" w14:val="none"/>
        </w:rPr>
        <w:t xml:space="preserve">dan </w:t>
      </w:r>
      <w:r>
        <w:rPr>
          <w:rFonts w:ascii="Times New Roman" w:cs="Times New Roman" w:hAnsi="Times New Roman"/>
          <w:kern w:val="0"/>
          <w14:ligatures xmlns:w14="http://schemas.microsoft.com/office/word/2010/wordml" w14:val="none"/>
        </w:rPr>
        <w:t>Jati.</w:t>
      </w:r>
    </w:p>
    <w:p>
      <w:pPr>
        <w:pStyle w:val="style179"/>
        <w:numPr>
          <w:ilvl w:val="0"/>
          <w:numId w:val="51"/>
        </w:numPr>
        <w:spacing w:lineRule="auto" w:line="276"/>
        <w:ind w:left="851"/>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Blora Selatan, meliputi Kecamatan </w:t>
      </w:r>
      <w:r>
        <w:rPr>
          <w:rFonts w:ascii="Times New Roman" w:cs="Times New Roman" w:hAnsi="Times New Roman"/>
          <w:kern w:val="0"/>
          <w14:ligatures xmlns:w14="http://schemas.microsoft.com/office/word/2010/wordml" w14:val="none"/>
        </w:rPr>
        <w:t>Kradenan</w:t>
      </w:r>
      <w:r>
        <w:rPr>
          <w:rFonts w:ascii="Times New Roman" w:cs="Times New Roman" w:hAnsi="Times New Roman"/>
          <w:kern w:val="0"/>
          <w14:ligatures xmlns:w14="http://schemas.microsoft.com/office/word/2010/wordml" w14:val="none"/>
        </w:rPr>
        <w:t>, Kecamatan Randublatung, dan Kedungtuban.</w:t>
      </w:r>
    </w:p>
    <w:p>
      <w:pPr>
        <w:pStyle w:val="style179"/>
        <w:numPr>
          <w:ilvl w:val="0"/>
          <w:numId w:val="51"/>
        </w:numPr>
        <w:spacing w:lineRule="auto" w:line="276"/>
        <w:ind w:left="851"/>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Blora Utara yang terdiri dari Kecamatan Todanan dan Kecamatan Japah.</w:t>
      </w:r>
    </w:p>
    <w:p>
      <w:pPr>
        <w:pStyle w:val="style179"/>
        <w:spacing w:lineRule="auto" w:line="276"/>
        <w:ind w:left="426" w:firstLine="425"/>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Terdapat Visi dan Misi dari </w:t>
      </w:r>
      <w:r>
        <w:rPr>
          <w:rFonts w:ascii="Times New Roman" w:cs="Times New Roman" w:hAnsi="Times New Roman"/>
          <w:kern w:val="0"/>
          <w14:ligatures xmlns:w14="http://schemas.microsoft.com/office/word/2010/wordml" w14:val="none"/>
        </w:rPr>
        <w:t xml:space="preserve">SDM </w:t>
      </w:r>
      <w:r>
        <w:rPr>
          <w:rFonts w:ascii="Times New Roman" w:cs="Times New Roman" w:hAnsi="Times New Roman"/>
          <w:kern w:val="0"/>
          <w14:ligatures xmlns:w14="http://schemas.microsoft.com/office/word/2010/wordml" w14:val="none"/>
        </w:rPr>
        <w:t xml:space="preserve">Polres Blora, visi </w:t>
      </w:r>
      <w:r>
        <w:rPr>
          <w:rFonts w:ascii="Times New Roman" w:cs="Times New Roman" w:hAnsi="Times New Roman"/>
          <w:kern w:val="0"/>
          <w14:ligatures xmlns:w14="http://schemas.microsoft.com/office/word/2010/wordml" w14:val="none"/>
        </w:rPr>
        <w:t xml:space="preserve">SDM </w:t>
      </w:r>
      <w:r>
        <w:rPr>
          <w:rFonts w:ascii="Times New Roman" w:cs="Times New Roman" w:hAnsi="Times New Roman"/>
          <w:kern w:val="0"/>
          <w14:ligatures xmlns:w14="http://schemas.microsoft.com/office/word/2010/wordml" w14:val="none"/>
        </w:rPr>
        <w:t>dari Kepolisian Resor Blora yaitu</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mewujudkan Polres Blora yang aman dan tertib melalui pembinaan SDM Polri yang berprestasi dan inovatif</w:t>
      </w:r>
      <w:r>
        <w:rPr>
          <w:rFonts w:ascii="Times New Roman" w:cs="Times New Roman" w:hAnsi="Times New Roman"/>
          <w:kern w:val="0"/>
          <w14:ligatures xmlns:w14="http://schemas.microsoft.com/office/word/2010/wordml" w14:val="none"/>
        </w:rPr>
        <w:t>.</w:t>
      </w:r>
      <w:r>
        <w:rPr>
          <w:rStyle w:val="style38"/>
          <w:rFonts w:ascii="Times New Roman" w:cs="Times New Roman" w:hAnsi="Times New Roman"/>
          <w:kern w:val="0"/>
          <w14:ligatures xmlns:w14="http://schemas.microsoft.com/office/word/2010/wordml" w14:val="none"/>
        </w:rPr>
        <w:footnoteReference w:id="77"/>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 xml:space="preserve">Kemudian, juga </w:t>
      </w:r>
      <w:r>
        <w:rPr>
          <w:rFonts w:ascii="Times New Roman" w:cs="Times New Roman" w:hAnsi="Times New Roman"/>
          <w:kern w:val="0"/>
          <w14:ligatures xmlns:w14="http://schemas.microsoft.com/office/word/2010/wordml" w14:val="none"/>
        </w:rPr>
        <w:t>terdapat</w:t>
      </w:r>
      <w:r>
        <w:rPr>
          <w:rFonts w:ascii="Times New Roman" w:cs="Times New Roman" w:hAnsi="Times New Roman"/>
          <w:kern w:val="0"/>
          <w14:ligatures xmlns:w14="http://schemas.microsoft.com/office/word/2010/wordml" w14:val="none"/>
        </w:rPr>
        <w:t xml:space="preserve"> beberapa Misi</w:t>
      </w:r>
      <w:r>
        <w:rPr>
          <w:rFonts w:ascii="Times New Roman" w:cs="Times New Roman" w:hAnsi="Times New Roman"/>
          <w:kern w:val="0"/>
          <w14:ligatures xmlns:w14="http://schemas.microsoft.com/office/word/2010/wordml" w14:val="none"/>
        </w:rPr>
        <w:t xml:space="preserve"> SDM </w:t>
      </w:r>
      <w:r>
        <w:rPr>
          <w:rFonts w:ascii="Times New Roman" w:cs="Times New Roman" w:hAnsi="Times New Roman"/>
          <w:kern w:val="0"/>
          <w14:ligatures xmlns:w14="http://schemas.microsoft.com/office/word/2010/wordml" w14:val="none"/>
        </w:rPr>
        <w:t>dari Polres Blora, diantaranya yaitu:</w:t>
      </w:r>
    </w:p>
    <w:p>
      <w:pPr>
        <w:pStyle w:val="style179"/>
        <w:numPr>
          <w:ilvl w:val="0"/>
          <w:numId w:val="45"/>
        </w:numPr>
        <w:spacing w:lineRule="auto" w:line="276"/>
        <w:ind w:left="851"/>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Melindungi masyarakat melalui pembinaan SDM Polri yang berprestasi dan inovatif;</w:t>
      </w:r>
    </w:p>
    <w:p>
      <w:pPr>
        <w:pStyle w:val="style179"/>
        <w:numPr>
          <w:ilvl w:val="0"/>
          <w:numId w:val="45"/>
        </w:numPr>
        <w:spacing w:lineRule="auto" w:line="276"/>
        <w:ind w:left="851"/>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Mengayomi masyarakat melalui pembinaan SDM Polri yang berprestasi dan inovatif;</w:t>
      </w:r>
    </w:p>
    <w:p>
      <w:pPr>
        <w:pStyle w:val="style179"/>
        <w:numPr>
          <w:ilvl w:val="0"/>
          <w:numId w:val="45"/>
        </w:numPr>
        <w:spacing w:lineRule="auto" w:line="276"/>
        <w:ind w:left="851"/>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Melayani masyarakat melalui pembinaan SDM Polri yang berprestasi dan inovatif</w:t>
      </w:r>
      <w:r>
        <w:rPr>
          <w:rFonts w:ascii="Times New Roman" w:cs="Times New Roman" w:hAnsi="Times New Roman"/>
          <w:kern w:val="0"/>
          <w14:ligatures xmlns:w14="http://schemas.microsoft.com/office/word/2010/wordml" w14:val="none"/>
        </w:rPr>
        <w:t>.</w:t>
      </w:r>
      <w:r>
        <w:rPr>
          <w:rStyle w:val="style38"/>
          <w:rFonts w:ascii="Times New Roman" w:cs="Times New Roman" w:hAnsi="Times New Roman"/>
          <w:kern w:val="0"/>
          <w14:ligatures xmlns:w14="http://schemas.microsoft.com/office/word/2010/wordml" w14:val="none"/>
        </w:rPr>
        <w:footnoteReference w:id="78"/>
      </w:r>
    </w:p>
    <w:p>
      <w:pPr>
        <w:pStyle w:val="style179"/>
        <w:spacing w:lineRule="auto" w:line="276"/>
        <w:ind w:left="426" w:firstLine="425"/>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Selain itu juga terdapat visi dan misi </w:t>
      </w:r>
      <w:r>
        <w:rPr>
          <w:rFonts w:ascii="Times New Roman" w:cs="Times New Roman" w:hAnsi="Times New Roman"/>
          <w:kern w:val="0"/>
          <w14:ligatures xmlns:w14="http://schemas.microsoft.com/office/word/2010/wordml" w14:val="none"/>
        </w:rPr>
        <w:t>Y</w:t>
      </w:r>
      <w:r>
        <w:rPr>
          <w:rFonts w:ascii="Times New Roman" w:cs="Times New Roman" w:hAnsi="Times New Roman"/>
          <w:kern w:val="0"/>
          <w14:ligatures xmlns:w14="http://schemas.microsoft.com/office/word/2010/wordml" w14:val="none"/>
        </w:rPr>
        <w:t xml:space="preserve">anmin </w:t>
      </w:r>
      <w:r>
        <w:rPr>
          <w:rFonts w:ascii="Times New Roman" w:cs="Times New Roman" w:hAnsi="Times New Roman"/>
          <w:kern w:val="0"/>
          <w14:ligatures xmlns:w14="http://schemas.microsoft.com/office/word/2010/wordml" w14:val="none"/>
        </w:rPr>
        <w:t xml:space="preserve">sat </w:t>
      </w:r>
      <w:r>
        <w:rPr>
          <w:rFonts w:ascii="Times New Roman" w:cs="Times New Roman" w:hAnsi="Times New Roman"/>
          <w:kern w:val="0"/>
          <w14:ligatures xmlns:w14="http://schemas.microsoft.com/office/word/2010/wordml" w14:val="none"/>
        </w:rPr>
        <w:t>intelkam yaitu menjadikan yanmin sat intelkam Polres Blora sebagai tempat pelayanan publik yang selalu siap melayani masyarakat guna mewujudkan pelaksanaan reformasi birokrasi Polri.</w:t>
      </w:r>
      <w:r>
        <w:rPr>
          <w:rStyle w:val="style38"/>
          <w:rFonts w:ascii="Times New Roman" w:cs="Times New Roman" w:hAnsi="Times New Roman"/>
          <w:kern w:val="0"/>
          <w14:ligatures xmlns:w14="http://schemas.microsoft.com/office/word/2010/wordml" w14:val="none"/>
        </w:rPr>
        <w:footnoteReference w:id="79"/>
      </w:r>
      <w:r>
        <w:rPr>
          <w:rFonts w:ascii="Times New Roman" w:cs="Times New Roman" w:hAnsi="Times New Roman"/>
          <w:kern w:val="0"/>
          <w14:ligatures xmlns:w14="http://schemas.microsoft.com/office/word/2010/wordml" w14:val="none"/>
        </w:rPr>
        <w:t xml:space="preserve"> Sementara itu, misi dari sat intelkam Polres Blora yaitu</w:t>
      </w:r>
      <w:r>
        <w:rPr>
          <w:rFonts w:ascii="Times New Roman" w:cs="Times New Roman" w:hAnsi="Times New Roman"/>
          <w:kern w:val="0"/>
          <w14:ligatures xmlns:w14="http://schemas.microsoft.com/office/word/2010/wordml" w14:val="none"/>
        </w:rPr>
        <w:t xml:space="preserve"> m</w:t>
      </w:r>
      <w:r>
        <w:rPr>
          <w:rFonts w:ascii="Times New Roman" w:cs="Times New Roman" w:hAnsi="Times New Roman"/>
          <w:kern w:val="0"/>
          <w14:ligatures xmlns:w14="http://schemas.microsoft.com/office/word/2010/wordml" w14:val="none"/>
        </w:rPr>
        <w:t>emberikan pelayanan kepada masyarakat secara profesional, transparan, dan akuntabel</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Menindaklanjuti masukan/komplain dari masyarakat dalam meningkatkan pelayana</w:t>
      </w:r>
      <w:r>
        <w:rPr>
          <w:rFonts w:ascii="Times New Roman" w:cs="Times New Roman" w:hAnsi="Times New Roman"/>
          <w:kern w:val="0"/>
          <w14:ligatures xmlns:w14="http://schemas.microsoft.com/office/word/2010/wordml" w14:val="none"/>
        </w:rPr>
        <w:t>n</w:t>
      </w:r>
      <w:r>
        <w:rPr>
          <w:rFonts w:ascii="Times New Roman" w:cs="Times New Roman" w:hAnsi="Times New Roman"/>
          <w:kern w:val="0"/>
          <w14:ligatures xmlns:w14="http://schemas.microsoft.com/office/word/2010/wordml" w14:val="none"/>
        </w:rPr>
        <w:t>; m</w:t>
      </w:r>
      <w:r>
        <w:rPr>
          <w:rFonts w:ascii="Times New Roman" w:cs="Times New Roman" w:hAnsi="Times New Roman"/>
          <w:kern w:val="0"/>
          <w14:ligatures xmlns:w14="http://schemas.microsoft.com/office/word/2010/wordml" w14:val="none"/>
        </w:rPr>
        <w:t xml:space="preserve">emantapkan tugas pokok fungsi dan kewenangan </w:t>
      </w:r>
      <w:r>
        <w:rPr>
          <w:rFonts w:ascii="Times New Roman" w:cs="Times New Roman" w:hAnsi="Times New Roman"/>
          <w:kern w:val="0"/>
          <w14:ligatures xmlns:w14="http://schemas.microsoft.com/office/word/2010/wordml" w14:val="none"/>
        </w:rPr>
        <w:t>Y</w:t>
      </w:r>
      <w:r>
        <w:rPr>
          <w:rFonts w:ascii="Times New Roman" w:cs="Times New Roman" w:hAnsi="Times New Roman"/>
          <w:kern w:val="0"/>
          <w14:ligatures xmlns:w14="http://schemas.microsoft.com/office/word/2010/wordml" w14:val="none"/>
        </w:rPr>
        <w:t>anmin dengan tetap mengacu pada ketentuan serta kebijakan yang telah digariskan</w:t>
      </w:r>
      <w:r>
        <w:rPr>
          <w:rFonts w:ascii="Times New Roman" w:cs="Times New Roman" w:hAnsi="Times New Roman"/>
          <w:kern w:val="0"/>
          <w14:ligatures xmlns:w14="http://schemas.microsoft.com/office/word/2010/wordml" w14:val="none"/>
        </w:rPr>
        <w:t>.</w:t>
      </w:r>
      <w:r>
        <w:rPr>
          <w:rFonts w:ascii="Times New Roman" w:cs="Times New Roman" w:hAnsi="Times New Roman"/>
          <w:kern w:val="0"/>
          <w14:ligatures xmlns:w14="http://schemas.microsoft.com/office/word/2010/wordml" w14:val="none"/>
        </w:rPr>
        <w:t xml:space="preserve"> </w:t>
      </w:r>
    </w:p>
    <w:p>
      <w:pPr>
        <w:pStyle w:val="style179"/>
        <w:spacing w:lineRule="auto" w:line="276"/>
        <w:ind w:left="426" w:firstLine="425"/>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Struktur organisasi tingkat Polres</w:t>
      </w:r>
      <w:r>
        <w:rPr>
          <w:rFonts w:ascii="Times New Roman" w:cs="Times New Roman" w:hAnsi="Times New Roman"/>
          <w:kern w:val="0"/>
          <w14:ligatures xmlns:w14="http://schemas.microsoft.com/office/word/2010/wordml" w14:val="none"/>
        </w:rPr>
        <w:t xml:space="preserve"> Blora</w:t>
      </w:r>
      <w:r>
        <w:rPr>
          <w:rFonts w:ascii="Times New Roman" w:cs="Times New Roman" w:hAnsi="Times New Roman"/>
          <w:kern w:val="0"/>
          <w14:ligatures xmlns:w14="http://schemas.microsoft.com/office/word/2010/wordml" w14:val="none"/>
        </w:rPr>
        <w:t>, salah satunya Polres Blora yaitu sebagai berikut:</w:t>
      </w:r>
    </w:p>
    <w:p>
      <w:pPr>
        <w:pStyle w:val="style179"/>
        <w:spacing w:lineRule="auto" w:line="276"/>
        <w:ind w:left="426"/>
        <w:jc w:val="center"/>
        <w:rPr>
          <w:rFonts w:ascii="Times New Roman" w:cs="Times New Roman" w:hAnsi="Times New Roman"/>
          <w:b/>
          <w:bCs/>
          <w:kern w:val="0"/>
          <w14:ligatures xmlns:w14="http://schemas.microsoft.com/office/word/2010/wordml" w14:val="none"/>
        </w:rPr>
      </w:pPr>
      <w:r>
        <w:rPr>
          <w:noProof/>
        </w:rPr>
        <mc:AlternateContent>
          <mc:Choice Requires="wps">
            <w:drawing>
              <wp:anchor distT="0" distB="0" distL="0" distR="0" simplePos="false" relativeHeight="12" behindDoc="false" locked="false" layoutInCell="true" allowOverlap="true">
                <wp:simplePos x="0" y="0"/>
                <wp:positionH relativeFrom="column">
                  <wp:posOffset>-113665</wp:posOffset>
                </wp:positionH>
                <wp:positionV relativeFrom="paragraph">
                  <wp:posOffset>4099</wp:posOffset>
                </wp:positionV>
                <wp:extent cx="4243070" cy="358924"/>
                <wp:effectExtent l="0" t="0" r="5080" b="3175"/>
                <wp:wrapNone/>
                <wp:docPr id="1032" name="Text Box 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243070" cy="358924"/>
                        </a:xfrm>
                        <a:prstGeom prst="rect"/>
                        <a:solidFill>
                          <a:srgbClr val="ffffff"/>
                        </a:solidFill>
                        <a:ln>
                          <a:noFill/>
                        </a:ln>
                      </wps:spPr>
                      <wps:txbx id="1032">
                        <w:txbxContent>
                          <w:p>
                            <w:pPr>
                              <w:pStyle w:val="style34"/>
                              <w:spacing w:lineRule="auto" w:line="276"/>
                              <w:jc w:val="center"/>
                              <w:rPr>
                                <w:rFonts w:ascii="Times New Roman" w:cs="Times New Roman" w:hAnsi="Times New Roman"/>
                                <w:b/>
                                <w:bCs/>
                                <w:i w:val="false"/>
                                <w:iCs w:val="false"/>
                                <w:color w:val="auto"/>
                                <w:kern w:val="0"/>
                                <w:sz w:val="20"/>
                                <w:szCs w:val="20"/>
                                <w14:ligatures xmlns:w14="http://schemas.microsoft.com/office/word/2010/wordml" w14:val="none"/>
                              </w:rPr>
                            </w:pPr>
                            <w:bookmarkStart w:id="62" w:name="_Toc184753965"/>
                            <w:r>
                              <w:rPr>
                                <w:rFonts w:ascii="Times New Roman" w:cs="Times New Roman" w:hAnsi="Times New Roman"/>
                                <w:b/>
                                <w:bCs/>
                                <w:i w:val="false"/>
                                <w:iCs w:val="false"/>
                                <w:color w:val="auto"/>
                                <w:sz w:val="20"/>
                                <w:szCs w:val="20"/>
                              </w:rPr>
                              <w:t xml:space="preserve">Gambar 3. </w:t>
                            </w:r>
                            <w:r>
                              <w:rPr>
                                <w:rFonts w:ascii="Times New Roman" w:cs="Times New Roman" w:hAnsi="Times New Roman"/>
                                <w:b/>
                                <w:bCs/>
                                <w:i w:val="false"/>
                                <w:iCs w:val="false"/>
                                <w:color w:val="auto"/>
                                <w:sz w:val="20"/>
                                <w:szCs w:val="20"/>
                              </w:rPr>
                              <w:fldChar w:fldCharType="begin"/>
                            </w:r>
                            <w:r>
                              <w:rPr>
                                <w:rFonts w:ascii="Times New Roman" w:cs="Times New Roman" w:hAnsi="Times New Roman"/>
                                <w:b/>
                                <w:bCs/>
                                <w:i w:val="false"/>
                                <w:iCs w:val="false"/>
                                <w:color w:val="auto"/>
                                <w:sz w:val="20"/>
                                <w:szCs w:val="20"/>
                              </w:rPr>
                              <w:instrText xml:space="preserve"> SEQ Gambar_3. \* ARABIC </w:instrText>
                            </w:r>
                            <w:r>
                              <w:rPr>
                                <w:rFonts w:ascii="Times New Roman" w:cs="Times New Roman" w:hAnsi="Times New Roman"/>
                                <w:b/>
                                <w:bCs/>
                                <w:i w:val="false"/>
                                <w:iCs w:val="false"/>
                                <w:color w:val="auto"/>
                                <w:sz w:val="20"/>
                                <w:szCs w:val="20"/>
                              </w:rPr>
                              <w:fldChar w:fldCharType="separate"/>
                            </w:r>
                            <w:r>
                              <w:rPr>
                                <w:rFonts w:ascii="Times New Roman" w:cs="Times New Roman" w:hAnsi="Times New Roman"/>
                                <w:b/>
                                <w:bCs/>
                                <w:i w:val="false"/>
                                <w:iCs w:val="false"/>
                                <w:noProof/>
                                <w:color w:val="auto"/>
                                <w:sz w:val="20"/>
                                <w:szCs w:val="20"/>
                              </w:rPr>
                              <w:t>2</w:t>
                            </w:r>
                            <w:r>
                              <w:rPr>
                                <w:rFonts w:ascii="Times New Roman" w:cs="Times New Roman" w:hAnsi="Times New Roman"/>
                                <w:b/>
                                <w:bCs/>
                                <w:i w:val="false"/>
                                <w:iCs w:val="false"/>
                                <w:color w:val="auto"/>
                                <w:sz w:val="20"/>
                                <w:szCs w:val="20"/>
                              </w:rPr>
                              <w:fldChar w:fldCharType="end"/>
                            </w:r>
                            <w:r>
                              <w:rPr>
                                <w:rFonts w:ascii="Times New Roman" w:cs="Times New Roman" w:hAnsi="Times New Roman"/>
                                <w:b/>
                                <w:bCs/>
                                <w:i w:val="false"/>
                                <w:iCs w:val="false"/>
                                <w:color w:val="auto"/>
                                <w:sz w:val="20"/>
                                <w:szCs w:val="20"/>
                              </w:rPr>
                              <w:t xml:space="preserve"> </w:t>
                            </w:r>
                            <w:r>
                              <w:rPr>
                                <w:rFonts w:ascii="Times New Roman" w:cs="Times New Roman" w:hAnsi="Times New Roman"/>
                                <w:b/>
                                <w:bCs/>
                                <w:i w:val="false"/>
                                <w:iCs w:val="false"/>
                                <w:color w:val="auto"/>
                                <w:sz w:val="20"/>
                                <w:szCs w:val="20"/>
                              </w:rPr>
                              <w:br/>
                            </w:r>
                            <w:r>
                              <w:rPr>
                                <w:rFonts w:ascii="Times New Roman" w:cs="Times New Roman" w:hAnsi="Times New Roman"/>
                                <w:b/>
                                <w:bCs/>
                                <w:i w:val="false"/>
                                <w:iCs w:val="false"/>
                                <w:color w:val="auto"/>
                                <w:sz w:val="20"/>
                                <w:szCs w:val="20"/>
                              </w:rPr>
                              <w:t>Bagan Organisasi Kepolisian Resor Blora</w:t>
                            </w:r>
                            <w:bookmarkEnd w:id="62"/>
                          </w:p>
                        </w:txbxContent>
                      </wps:txbx>
                      <wps:bodyPr lIns="0" rIns="0" tIns="0" bIns="0" vert="horz" anchor="t" wrap="square">
                        <a:prstTxWarp prst="textNoShape"/>
                        <a:noAutofit/>
                      </wps:bodyPr>
                    </wps:wsp>
                  </a:graphicData>
                </a:graphic>
                <wp14:sizeRelV relativeFrom="margin">
                  <wp14:pctHeight>0</wp14:pctHeight>
                </wp14:sizeRelV>
              </wp:anchor>
            </w:drawing>
          </mc:Choice>
          <mc:Fallback>
            <w:pict>
              <v:rect id="1032" fillcolor="white" stroked="f" style="position:absolute;margin-left:-8.95pt;margin-top:0.32pt;width:334.1pt;height:28.26pt;z-index:12;mso-position-horizontal-relative:text;mso-position-vertical-relative:text;mso-height-percent:0;mso-width-relative:page;mso-height-relative:margin;mso-wrap-distance-left:0.0pt;mso-wrap-distance-right:0.0pt;visibility:visible;">
                <v:stroke on="f"/>
                <v:fill/>
                <v:textbox inset="0.0pt,0.0pt,0.0pt,0.0pt">
                  <w:txbxContent>
                    <w:p>
                      <w:pPr>
                        <w:pStyle w:val="style34"/>
                        <w:spacing w:lineRule="auto" w:line="276"/>
                        <w:jc w:val="center"/>
                        <w:rPr>
                          <w:rFonts w:ascii="Times New Roman" w:cs="Times New Roman" w:hAnsi="Times New Roman"/>
                          <w:b/>
                          <w:bCs/>
                          <w:i w:val="false"/>
                          <w:iCs w:val="false"/>
                          <w:color w:val="auto"/>
                          <w:kern w:val="0"/>
                          <w:sz w:val="20"/>
                          <w:szCs w:val="20"/>
                          <w14:ligatures xmlns:w14="http://schemas.microsoft.com/office/word/2010/wordml" w14:val="none"/>
                        </w:rPr>
                      </w:pPr>
                      <w:r>
                        <w:rPr>
                          <w:rFonts w:ascii="Times New Roman" w:cs="Times New Roman" w:hAnsi="Times New Roman"/>
                          <w:b/>
                          <w:bCs/>
                          <w:i w:val="false"/>
                          <w:iCs w:val="false"/>
                          <w:color w:val="auto"/>
                          <w:sz w:val="20"/>
                          <w:szCs w:val="20"/>
                        </w:rPr>
                        <w:t xml:space="preserve">Gambar 3. </w:t>
                      </w:r>
                      <w:r>
                        <w:rPr>
                          <w:rFonts w:ascii="Times New Roman" w:cs="Times New Roman" w:hAnsi="Times New Roman"/>
                          <w:b/>
                          <w:bCs/>
                          <w:i w:val="false"/>
                          <w:iCs w:val="false"/>
                          <w:color w:val="auto"/>
                          <w:sz w:val="20"/>
                          <w:szCs w:val="20"/>
                        </w:rPr>
                        <w:fldChar w:fldCharType="begin"/>
                      </w:r>
                      <w:r>
                        <w:rPr>
                          <w:rFonts w:ascii="Times New Roman" w:cs="Times New Roman" w:hAnsi="Times New Roman"/>
                          <w:b/>
                          <w:bCs/>
                          <w:i w:val="false"/>
                          <w:iCs w:val="false"/>
                          <w:color w:val="auto"/>
                          <w:sz w:val="20"/>
                          <w:szCs w:val="20"/>
                        </w:rPr>
                        <w:instrText xml:space="preserve"> SEQ Gambar_3. \* ARABIC </w:instrText>
                      </w:r>
                      <w:r>
                        <w:rPr>
                          <w:rFonts w:ascii="Times New Roman" w:cs="Times New Roman" w:hAnsi="Times New Roman"/>
                          <w:b/>
                          <w:bCs/>
                          <w:i w:val="false"/>
                          <w:iCs w:val="false"/>
                          <w:color w:val="auto"/>
                          <w:sz w:val="20"/>
                          <w:szCs w:val="20"/>
                        </w:rPr>
                        <w:fldChar w:fldCharType="separate"/>
                      </w:r>
                      <w:r>
                        <w:rPr>
                          <w:rFonts w:ascii="Times New Roman" w:cs="Times New Roman" w:hAnsi="Times New Roman"/>
                          <w:b/>
                          <w:bCs/>
                          <w:i w:val="false"/>
                          <w:iCs w:val="false"/>
                          <w:noProof/>
                          <w:color w:val="auto"/>
                          <w:sz w:val="20"/>
                          <w:szCs w:val="20"/>
                        </w:rPr>
                        <w:t>2</w:t>
                      </w:r>
                      <w:r>
                        <w:rPr>
                          <w:rFonts w:ascii="Times New Roman" w:cs="Times New Roman" w:hAnsi="Times New Roman"/>
                          <w:b/>
                          <w:bCs/>
                          <w:i w:val="false"/>
                          <w:iCs w:val="false"/>
                          <w:color w:val="auto"/>
                          <w:sz w:val="20"/>
                          <w:szCs w:val="20"/>
                        </w:rPr>
                        <w:fldChar w:fldCharType="end"/>
                      </w:r>
                      <w:r>
                        <w:rPr>
                          <w:rFonts w:ascii="Times New Roman" w:cs="Times New Roman" w:hAnsi="Times New Roman"/>
                          <w:b/>
                          <w:bCs/>
                          <w:i w:val="false"/>
                          <w:iCs w:val="false"/>
                          <w:color w:val="auto"/>
                          <w:sz w:val="20"/>
                          <w:szCs w:val="20"/>
                        </w:rPr>
                        <w:t xml:space="preserve"> </w:t>
                      </w:r>
                      <w:r>
                        <w:rPr>
                          <w:rFonts w:ascii="Times New Roman" w:cs="Times New Roman" w:hAnsi="Times New Roman"/>
                          <w:b/>
                          <w:bCs/>
                          <w:i w:val="false"/>
                          <w:iCs w:val="false"/>
                          <w:color w:val="auto"/>
                          <w:sz w:val="20"/>
                          <w:szCs w:val="20"/>
                        </w:rPr>
                        <w:br/>
                      </w:r>
                      <w:r>
                        <w:rPr>
                          <w:rFonts w:ascii="Times New Roman" w:cs="Times New Roman" w:hAnsi="Times New Roman"/>
                          <w:b/>
                          <w:bCs/>
                          <w:i w:val="false"/>
                          <w:iCs w:val="false"/>
                          <w:color w:val="auto"/>
                          <w:sz w:val="20"/>
                          <w:szCs w:val="20"/>
                        </w:rPr>
                        <w:t>Bagan Organisasi Kepolisian Resor Blora</w:t>
                      </w:r>
                    </w:p>
                  </w:txbxContent>
                </v:textbox>
              </v:rect>
            </w:pict>
          </mc:Fallback>
        </mc:AlternateContent>
      </w:r>
    </w:p>
    <w:p>
      <w:pPr>
        <w:pStyle w:val="style179"/>
        <w:spacing w:lineRule="auto" w:line="276"/>
        <w:ind w:left="426"/>
        <w:jc w:val="center"/>
        <w:rPr>
          <w:rFonts w:ascii="Times New Roman" w:cs="Times New Roman" w:hAnsi="Times New Roman"/>
          <w:b/>
          <w:bCs/>
          <w:kern w:val="0"/>
          <w14:ligatures xmlns:w14="http://schemas.microsoft.com/office/word/2010/wordml" w14:val="none"/>
        </w:rPr>
      </w:pPr>
    </w:p>
    <w:p>
      <w:pPr>
        <w:pStyle w:val="style179"/>
        <w:spacing w:lineRule="auto" w:line="276"/>
        <w:ind w:left="426"/>
        <w:jc w:val="center"/>
        <w:rPr>
          <w:rFonts w:ascii="Times New Roman" w:cs="Times New Roman" w:hAnsi="Times New Roman"/>
          <w:b/>
          <w:bCs/>
          <w:kern w:val="0"/>
          <w14:ligatures xmlns:w14="http://schemas.microsoft.com/office/word/2010/wordml" w14:val="none"/>
        </w:rPr>
      </w:pPr>
      <w:r>
        <w:rPr>
          <w:rFonts w:ascii="Calibri" w:cs="Arial" w:eastAsia="Calibri" w:hAnsi="Calibri"/>
          <w:noProof/>
        </w:rPr>
        <mc:AlternateContent>
          <mc:Choice Requires="wpg">
            <w:drawing>
              <wp:anchor distT="0" distB="0" distL="0" distR="0" simplePos="false" relativeHeight="4" behindDoc="false" locked="false" layoutInCell="true" allowOverlap="true">
                <wp:simplePos x="0" y="0"/>
                <wp:positionH relativeFrom="column">
                  <wp:posOffset>-210820</wp:posOffset>
                </wp:positionH>
                <wp:positionV relativeFrom="paragraph">
                  <wp:posOffset>85216</wp:posOffset>
                </wp:positionV>
                <wp:extent cx="4243070" cy="4308475"/>
                <wp:effectExtent l="0" t="0" r="24130" b="15875"/>
                <wp:wrapNone/>
                <wp:docPr id="1033" name="Group 7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4243070" cy="4308475"/>
                          <a:chOff x="-197405" y="0"/>
                          <a:chExt cx="5821047" cy="5497995"/>
                        </a:xfrm>
                      </wpg:grpSpPr>
                      <wps:wsp>
                        <wps:cNvSpPr/>
                        <wps:spPr>
                          <a:xfrm rot="0">
                            <a:off x="2161309" y="0"/>
                            <a:ext cx="1548143" cy="452673"/>
                          </a:xfrm>
                          <a:prstGeom prst="rect"/>
                          <a:solidFill>
                            <a:srgbClr val="ffffff"/>
                          </a:solidFill>
                          <a:ln cmpd="sng" cap="flat" w="19050">
                            <a:solidFill>
                              <a:srgbClr val="000000"/>
                            </a:solidFill>
                            <a:prstDash val="solid"/>
                            <a:miter/>
                            <a:headEnd/>
                            <a:tailEnd/>
                          </a:ln>
                        </wps:spPr>
                        <wps:txbx id="1034">
                          <w:txbxContent>
                            <w:p>
                              <w:pPr>
                                <w:pStyle w:val="style0"/>
                                <w:jc w:val="center"/>
                                <w:rPr>
                                  <w:rFonts w:ascii="Times New Roman" w:cs="Times New Roman" w:hAnsi="Times New Roman"/>
                                  <w:b/>
                                  <w:bCs/>
                                  <w:sz w:val="14"/>
                                  <w:szCs w:val="14"/>
                                  <w:u w:val="single"/>
                                </w:rPr>
                              </w:pPr>
                              <w:r>
                                <w:rPr>
                                  <w:rFonts w:ascii="Times New Roman" w:cs="Times New Roman" w:hAnsi="Times New Roman"/>
                                  <w:b/>
                                  <w:bCs/>
                                  <w:sz w:val="14"/>
                                  <w:szCs w:val="14"/>
                                  <w:u w:val="single"/>
                                </w:rPr>
                                <w:t>KAPOLRES</w:t>
                              </w:r>
                              <w:r>
                                <w:rPr>
                                  <w:rFonts w:ascii="Times New Roman" w:cs="Times New Roman" w:hAnsi="Times New Roman"/>
                                  <w:b/>
                                  <w:bCs/>
                                  <w:sz w:val="14"/>
                                  <w:szCs w:val="14"/>
                                  <w:u w:val="single"/>
                                </w:rPr>
                                <w:br/>
                              </w:r>
                              <w:r>
                                <w:rPr>
                                  <w:rFonts w:ascii="Times New Roman" w:cs="Times New Roman" w:hAnsi="Times New Roman"/>
                                  <w:b/>
                                  <w:bCs/>
                                  <w:sz w:val="14"/>
                                  <w:szCs w:val="14"/>
                                </w:rPr>
                                <w:t>WAKAPOLRES</w:t>
                              </w:r>
                            </w:p>
                          </w:txbxContent>
                        </wps:txbx>
                        <wps:bodyPr lIns="91440" rIns="91440" tIns="45720" bIns="45720" vert="horz" anchor="ctr" wrap="square">
                          <a:prstTxWarp prst="textNoShape"/>
                          <a:noAutofit/>
                        </wps:bodyPr>
                      </wps:wsp>
                      <wps:wsp>
                        <wps:cNvSpPr/>
                        <wps:spPr>
                          <a:xfrm rot="0">
                            <a:off x="427511" y="748145"/>
                            <a:ext cx="1013988" cy="298764"/>
                          </a:xfrm>
                          <a:prstGeom prst="rect"/>
                          <a:solidFill>
                            <a:srgbClr val="ffffff"/>
                          </a:solidFill>
                          <a:ln cmpd="sng" cap="flat" w="19050">
                            <a:solidFill>
                              <a:srgbClr val="000000"/>
                            </a:solidFill>
                            <a:prstDash val="solid"/>
                            <a:miter/>
                            <a:headEnd/>
                            <a:tailEnd/>
                          </a:ln>
                        </wps:spPr>
                        <wps:txbx id="1035">
                          <w:txbxContent>
                            <w:p>
                              <w:pPr>
                                <w:pStyle w:val="style0"/>
                                <w:jc w:val="center"/>
                                <w:rPr>
                                  <w:rFonts w:ascii="Times New Roman" w:cs="Times New Roman" w:hAnsi="Times New Roman"/>
                                  <w:sz w:val="14"/>
                                  <w:szCs w:val="14"/>
                                </w:rPr>
                              </w:pPr>
                              <w:r>
                                <w:rPr>
                                  <w:rFonts w:ascii="Times New Roman" w:cs="Times New Roman" w:hAnsi="Times New Roman"/>
                                  <w:sz w:val="14"/>
                                  <w:szCs w:val="14"/>
                                </w:rPr>
                                <w:t>SIWAS</w:t>
                              </w:r>
                            </w:p>
                          </w:txbxContent>
                        </wps:txbx>
                        <wps:bodyPr lIns="91440" rIns="91440" tIns="45720" bIns="45720" vert="horz" anchor="ctr" wrap="square">
                          <a:prstTxWarp prst="textNoShape"/>
                          <a:noAutofit/>
                        </wps:bodyPr>
                      </wps:wsp>
                      <wps:wsp>
                        <wps:cNvSpPr/>
                        <wps:spPr>
                          <a:xfrm rot="0">
                            <a:off x="1686296" y="748145"/>
                            <a:ext cx="1076960" cy="298450"/>
                          </a:xfrm>
                          <a:prstGeom prst="rect"/>
                          <a:solidFill>
                            <a:srgbClr val="ffffff"/>
                          </a:solidFill>
                          <a:ln cmpd="sng" cap="flat" w="19050">
                            <a:solidFill>
                              <a:srgbClr val="000000"/>
                            </a:solidFill>
                            <a:prstDash val="solid"/>
                            <a:miter/>
                            <a:headEnd/>
                            <a:tailEnd/>
                          </a:ln>
                        </wps:spPr>
                        <wps:txbx id="1036">
                          <w:txbxContent>
                            <w:p>
                              <w:pPr>
                                <w:pStyle w:val="style0"/>
                                <w:jc w:val="center"/>
                                <w:rPr>
                                  <w:rFonts w:ascii="Times New Roman" w:cs="Times New Roman" w:hAnsi="Times New Roman"/>
                                  <w:sz w:val="14"/>
                                  <w:szCs w:val="14"/>
                                </w:rPr>
                              </w:pPr>
                              <w:r>
                                <w:rPr>
                                  <w:rFonts w:ascii="Times New Roman" w:cs="Times New Roman" w:hAnsi="Times New Roman"/>
                                  <w:sz w:val="14"/>
                                  <w:szCs w:val="14"/>
                                </w:rPr>
                                <w:t>SIPROPAM</w:t>
                              </w:r>
                            </w:p>
                          </w:txbxContent>
                        </wps:txbx>
                        <wps:bodyPr lIns="91440" rIns="91440" tIns="45720" bIns="45720" vert="horz" anchor="ctr" wrap="square">
                          <a:prstTxWarp prst="textNoShape"/>
                          <a:noAutofit/>
                        </wps:bodyPr>
                      </wps:wsp>
                      <wps:wsp>
                        <wps:cNvSpPr/>
                        <wps:spPr>
                          <a:xfrm rot="0">
                            <a:off x="3051958" y="748145"/>
                            <a:ext cx="1076960" cy="298450"/>
                          </a:xfrm>
                          <a:prstGeom prst="rect"/>
                          <a:solidFill>
                            <a:srgbClr val="ffffff"/>
                          </a:solidFill>
                          <a:ln cmpd="sng" cap="flat" w="19050">
                            <a:solidFill>
                              <a:srgbClr val="000000"/>
                            </a:solidFill>
                            <a:prstDash val="solid"/>
                            <a:miter/>
                            <a:headEnd/>
                            <a:tailEnd/>
                          </a:ln>
                        </wps:spPr>
                        <wps:txbx id="1037">
                          <w:txbxContent>
                            <w:p>
                              <w:pPr>
                                <w:pStyle w:val="style0"/>
                                <w:jc w:val="center"/>
                                <w:rPr>
                                  <w:rFonts w:ascii="Times New Roman" w:cs="Times New Roman" w:hAnsi="Times New Roman"/>
                                  <w:sz w:val="14"/>
                                  <w:szCs w:val="14"/>
                                </w:rPr>
                              </w:pPr>
                              <w:r>
                                <w:rPr>
                                  <w:rFonts w:ascii="Times New Roman" w:cs="Times New Roman" w:hAnsi="Times New Roman"/>
                                  <w:sz w:val="14"/>
                                  <w:szCs w:val="14"/>
                                </w:rPr>
                                <w:t>SIKEU</w:t>
                              </w:r>
                            </w:p>
                          </w:txbxContent>
                        </wps:txbx>
                        <wps:bodyPr lIns="91440" rIns="91440" tIns="45720" bIns="45720" vert="horz" anchor="ctr" wrap="square">
                          <a:prstTxWarp prst="textNoShape"/>
                          <a:noAutofit/>
                        </wps:bodyPr>
                      </wps:wsp>
                      <wps:wsp>
                        <wps:cNvSpPr/>
                        <wps:spPr>
                          <a:xfrm rot="0">
                            <a:off x="4168239" y="748145"/>
                            <a:ext cx="1076960" cy="298450"/>
                          </a:xfrm>
                          <a:prstGeom prst="rect"/>
                          <a:solidFill>
                            <a:srgbClr val="ffffff"/>
                          </a:solidFill>
                          <a:ln cmpd="sng" cap="flat" w="19050">
                            <a:solidFill>
                              <a:srgbClr val="000000"/>
                            </a:solidFill>
                            <a:prstDash val="solid"/>
                            <a:miter/>
                            <a:headEnd/>
                            <a:tailEnd/>
                          </a:ln>
                        </wps:spPr>
                        <wps:txbx id="1038">
                          <w:txbxContent>
                            <w:p>
                              <w:pPr>
                                <w:pStyle w:val="style0"/>
                                <w:jc w:val="center"/>
                                <w:rPr>
                                  <w:rFonts w:ascii="Times New Roman" w:cs="Times New Roman" w:hAnsi="Times New Roman"/>
                                  <w:sz w:val="14"/>
                                  <w:szCs w:val="14"/>
                                </w:rPr>
                              </w:pPr>
                              <w:r>
                                <w:rPr>
                                  <w:rFonts w:ascii="Times New Roman" w:cs="Times New Roman" w:hAnsi="Times New Roman"/>
                                  <w:sz w:val="14"/>
                                  <w:szCs w:val="14"/>
                                </w:rPr>
                                <w:t>SIUM</w:t>
                              </w:r>
                            </w:p>
                          </w:txbxContent>
                        </wps:txbx>
                        <wps:bodyPr lIns="91440" rIns="91440" tIns="45720" bIns="45720" vert="horz" anchor="ctr" wrap="square">
                          <a:prstTxWarp prst="textNoShape"/>
                          <a:noAutofit/>
                        </wps:bodyPr>
                      </wps:wsp>
                      <wps:wsp>
                        <wps:cNvSpPr/>
                        <wps:spPr>
                          <a:xfrm rot="0">
                            <a:off x="237506" y="1341911"/>
                            <a:ext cx="1095249" cy="379730"/>
                          </a:xfrm>
                          <a:prstGeom prst="rect"/>
                          <a:solidFill>
                            <a:srgbClr val="ffffff"/>
                          </a:solidFill>
                          <a:ln cmpd="sng" cap="flat" w="19050">
                            <a:solidFill>
                              <a:srgbClr val="000000"/>
                            </a:solidFill>
                            <a:prstDash val="solid"/>
                            <a:miter/>
                            <a:headEnd/>
                            <a:tailEnd/>
                          </a:ln>
                        </wps:spPr>
                        <wps:txbx id="1039">
                          <w:txbxContent>
                            <w:p>
                              <w:pPr>
                                <w:pStyle w:val="style0"/>
                                <w:jc w:val="center"/>
                                <w:rPr>
                                  <w:rFonts w:ascii="Times New Roman" w:cs="Times New Roman" w:hAnsi="Times New Roman"/>
                                  <w:sz w:val="14"/>
                                  <w:szCs w:val="14"/>
                                </w:rPr>
                              </w:pPr>
                              <w:r>
                                <w:rPr>
                                  <w:rFonts w:ascii="Times New Roman" w:cs="Times New Roman" w:hAnsi="Times New Roman"/>
                                  <w:kern w:val="0"/>
                                  <w:sz w:val="14"/>
                                  <w:szCs w:val="14"/>
                                  <w14:ligatures xmlns:w14="http://schemas.microsoft.com/office/word/2010/wordml" w14:val="none"/>
                                </w:rPr>
                                <w:t>BAGSUMDA</w:t>
                              </w:r>
                            </w:p>
                          </w:txbxContent>
                        </wps:txbx>
                        <wps:bodyPr lIns="91440" rIns="91440" tIns="45720" bIns="45720" vert="horz" anchor="ctr" wrap="square">
                          <a:prstTxWarp prst="textNoShape"/>
                          <a:noAutofit/>
                        </wps:bodyPr>
                      </wps:wsp>
                      <wps:wsp>
                        <wps:cNvSpPr/>
                        <wps:spPr>
                          <a:xfrm rot="0">
                            <a:off x="1603169" y="1341911"/>
                            <a:ext cx="1149388" cy="379730"/>
                          </a:xfrm>
                          <a:prstGeom prst="rect"/>
                          <a:solidFill>
                            <a:srgbClr val="ffffff"/>
                          </a:solidFill>
                          <a:ln cmpd="sng" cap="flat" w="19050">
                            <a:solidFill>
                              <a:srgbClr val="000000"/>
                            </a:solidFill>
                            <a:prstDash val="solid"/>
                            <a:miter/>
                            <a:headEnd/>
                            <a:tailEnd/>
                          </a:ln>
                        </wps:spPr>
                        <wps:txbx id="1040">
                          <w:txbxContent>
                            <w:p>
                              <w:pPr>
                                <w:pStyle w:val="style0"/>
                                <w:jc w:val="center"/>
                                <w:rPr>
                                  <w:rFonts w:ascii="Times New Roman" w:cs="Times New Roman" w:hAnsi="Times New Roman"/>
                                  <w:sz w:val="14"/>
                                  <w:szCs w:val="14"/>
                                </w:rPr>
                              </w:pPr>
                              <w:r>
                                <w:rPr>
                                  <w:rFonts w:ascii="Times New Roman" w:cs="Times New Roman" w:hAnsi="Times New Roman"/>
                                  <w:kern w:val="0"/>
                                  <w:sz w:val="14"/>
                                  <w:szCs w:val="14"/>
                                  <w14:ligatures xmlns:w14="http://schemas.microsoft.com/office/word/2010/wordml" w14:val="none"/>
                                </w:rPr>
                                <w:t>BAGREN</w:t>
                              </w:r>
                            </w:p>
                          </w:txbxContent>
                        </wps:txbx>
                        <wps:bodyPr lIns="91440" rIns="91440" tIns="45720" bIns="45720" vert="horz" anchor="ctr" wrap="square">
                          <a:prstTxWarp prst="textNoShape"/>
                          <a:noAutofit/>
                        </wps:bodyPr>
                      </wps:wsp>
                      <wps:wsp>
                        <wps:cNvSpPr/>
                        <wps:spPr>
                          <a:xfrm rot="0">
                            <a:off x="3740727" y="1341911"/>
                            <a:ext cx="1113577" cy="379730"/>
                          </a:xfrm>
                          <a:prstGeom prst="rect"/>
                          <a:solidFill>
                            <a:srgbClr val="ffffff"/>
                          </a:solidFill>
                          <a:ln cmpd="sng" cap="flat" w="19050">
                            <a:solidFill>
                              <a:srgbClr val="000000"/>
                            </a:solidFill>
                            <a:prstDash val="solid"/>
                            <a:miter/>
                            <a:headEnd/>
                            <a:tailEnd/>
                          </a:ln>
                        </wps:spPr>
                        <wps:txbx id="1041">
                          <w:txbxContent>
                            <w:p>
                              <w:pPr>
                                <w:pStyle w:val="style0"/>
                                <w:jc w:val="center"/>
                                <w:rPr>
                                  <w:rFonts w:ascii="Times New Roman" w:cs="Times New Roman" w:hAnsi="Times New Roman"/>
                                  <w:sz w:val="14"/>
                                  <w:szCs w:val="14"/>
                                </w:rPr>
                              </w:pPr>
                              <w:r>
                                <w:rPr>
                                  <w:rFonts w:ascii="Times New Roman" w:cs="Times New Roman" w:hAnsi="Times New Roman"/>
                                  <w:kern w:val="0"/>
                                  <w:sz w:val="14"/>
                                  <w:szCs w:val="14"/>
                                  <w14:ligatures xmlns:w14="http://schemas.microsoft.com/office/word/2010/wordml" w14:val="none"/>
                                </w:rPr>
                                <w:t>BAGOPS</w:t>
                              </w:r>
                            </w:p>
                          </w:txbxContent>
                        </wps:txbx>
                        <wps:bodyPr lIns="91440" rIns="91440" tIns="45720" bIns="45720" vert="horz" anchor="ctr" wrap="square">
                          <a:prstTxWarp prst="textNoShape"/>
                          <a:noAutofit/>
                        </wps:bodyPr>
                      </wps:wsp>
                      <wps:wsp>
                        <wps:cNvSpPr/>
                        <wps:spPr>
                          <a:xfrm rot="0">
                            <a:off x="-197405" y="1876301"/>
                            <a:ext cx="1527391" cy="651510"/>
                          </a:xfrm>
                          <a:prstGeom prst="rect"/>
                          <a:solidFill>
                            <a:srgbClr val="ffffff"/>
                          </a:solidFill>
                          <a:ln cmpd="sng" cap="flat" w="19050">
                            <a:solidFill>
                              <a:srgbClr val="000000"/>
                            </a:solidFill>
                            <a:prstDash val="solid"/>
                            <a:miter/>
                            <a:headEnd/>
                            <a:tailEnd/>
                          </a:ln>
                        </wps:spPr>
                        <wps:txbx id="1042">
                          <w:txbxContent>
                            <w:p>
                              <w:pPr>
                                <w:pStyle w:val="style179"/>
                                <w:numPr>
                                  <w:ilvl w:val="0"/>
                                  <w:numId w:val="49"/>
                                </w:numPr>
                                <w:ind w:left="284" w:hanging="207"/>
                                <w:rPr>
                                  <w:rFonts w:ascii="Times New Roman" w:cs="Times New Roman" w:hAnsi="Times New Roman"/>
                                  <w:sz w:val="14"/>
                                  <w:szCs w:val="14"/>
                                </w:rPr>
                              </w:pPr>
                              <w:r>
                                <w:rPr>
                                  <w:rFonts w:ascii="Times New Roman" w:cs="Times New Roman" w:hAnsi="Times New Roman"/>
                                  <w:sz w:val="14"/>
                                  <w:szCs w:val="14"/>
                                </w:rPr>
                                <w:t>SUBBAGPERS</w:t>
                              </w:r>
                            </w:p>
                            <w:p>
                              <w:pPr>
                                <w:pStyle w:val="style179"/>
                                <w:numPr>
                                  <w:ilvl w:val="0"/>
                                  <w:numId w:val="49"/>
                                </w:numPr>
                                <w:ind w:left="284" w:hanging="207"/>
                                <w:rPr>
                                  <w:rFonts w:ascii="Times New Roman" w:cs="Times New Roman" w:hAnsi="Times New Roman"/>
                                  <w:sz w:val="14"/>
                                  <w:szCs w:val="14"/>
                                </w:rPr>
                              </w:pPr>
                              <w:r>
                                <w:rPr>
                                  <w:rFonts w:ascii="Times New Roman" w:cs="Times New Roman" w:hAnsi="Times New Roman"/>
                                  <w:sz w:val="14"/>
                                  <w:szCs w:val="14"/>
                                </w:rPr>
                                <w:t>SUBBAGSAPRAS</w:t>
                              </w:r>
                            </w:p>
                            <w:p>
                              <w:pPr>
                                <w:pStyle w:val="style179"/>
                                <w:numPr>
                                  <w:ilvl w:val="0"/>
                                  <w:numId w:val="49"/>
                                </w:numPr>
                                <w:ind w:left="284" w:hanging="207"/>
                                <w:rPr>
                                  <w:rFonts w:ascii="Times New Roman" w:cs="Times New Roman" w:hAnsi="Times New Roman"/>
                                  <w:sz w:val="14"/>
                                  <w:szCs w:val="14"/>
                                </w:rPr>
                              </w:pPr>
                              <w:r>
                                <w:rPr>
                                  <w:rFonts w:ascii="Times New Roman" w:cs="Times New Roman" w:hAnsi="Times New Roman"/>
                                  <w:sz w:val="14"/>
                                  <w:szCs w:val="14"/>
                                </w:rPr>
                                <w:t>SUBBAGKUM</w:t>
                              </w:r>
                            </w:p>
                          </w:txbxContent>
                        </wps:txbx>
                        <wps:bodyPr lIns="91440" rIns="91440" tIns="45720" bIns="45720" vert="horz" anchor="ctr" wrap="square">
                          <a:prstTxWarp prst="textNoShape"/>
                          <a:noAutofit/>
                        </wps:bodyPr>
                      </wps:wsp>
                      <wps:wsp>
                        <wps:cNvSpPr/>
                        <wps:spPr>
                          <a:xfrm rot="0">
                            <a:off x="1389413" y="1876301"/>
                            <a:ext cx="1484768" cy="651510"/>
                          </a:xfrm>
                          <a:prstGeom prst="rect"/>
                          <a:solidFill>
                            <a:srgbClr val="ffffff"/>
                          </a:solidFill>
                          <a:ln cmpd="sng" cap="flat" w="19050">
                            <a:solidFill>
                              <a:srgbClr val="000000"/>
                            </a:solidFill>
                            <a:prstDash val="solid"/>
                            <a:miter/>
                            <a:headEnd/>
                            <a:tailEnd/>
                          </a:ln>
                        </wps:spPr>
                        <wps:txbx id="1043">
                          <w:txbxContent>
                            <w:p>
                              <w:pPr>
                                <w:pStyle w:val="style0"/>
                                <w:jc w:val="both"/>
                                <w:rPr>
                                  <w:rFonts w:ascii="Times New Roman" w:cs="Times New Roman" w:hAnsi="Times New Roman"/>
                                  <w:sz w:val="14"/>
                                  <w:szCs w:val="14"/>
                                </w:rPr>
                              </w:pPr>
                              <w:r>
                                <w:rPr>
                                  <w:rFonts w:ascii="Times New Roman" w:cs="Times New Roman" w:hAnsi="Times New Roman"/>
                                  <w:sz w:val="14"/>
                                  <w:szCs w:val="14"/>
                                </w:rPr>
                                <w:t>1.SUBBAGPROGAR2.SUBBAGDALGAR</w:t>
                              </w:r>
                            </w:p>
                          </w:txbxContent>
                        </wps:txbx>
                        <wps:bodyPr lIns="91440" rIns="91440" tIns="45720" bIns="45720" vert="horz" anchor="ctr" wrap="square">
                          <a:prstTxWarp prst="textNoShape"/>
                          <a:noAutofit/>
                        </wps:bodyPr>
                      </wps:wsp>
                      <wps:wsp>
                        <wps:cNvSpPr/>
                        <wps:spPr>
                          <a:xfrm rot="0">
                            <a:off x="3562597" y="1876301"/>
                            <a:ext cx="1626168" cy="596766"/>
                          </a:xfrm>
                          <a:prstGeom prst="rect"/>
                          <a:solidFill>
                            <a:srgbClr val="ffffff"/>
                          </a:solidFill>
                          <a:ln cmpd="sng" cap="flat" w="19050">
                            <a:solidFill>
                              <a:srgbClr val="000000"/>
                            </a:solidFill>
                            <a:prstDash val="solid"/>
                            <a:miter/>
                            <a:headEnd/>
                            <a:tailEnd/>
                          </a:ln>
                        </wps:spPr>
                        <wps:txbx id="1044">
                          <w:txbxContent>
                            <w:p>
                              <w:pPr>
                                <w:pStyle w:val="style179"/>
                                <w:numPr>
                                  <w:ilvl w:val="0"/>
                                  <w:numId w:val="48"/>
                                </w:numPr>
                                <w:ind w:left="284" w:hanging="284"/>
                                <w:rPr>
                                  <w:rFonts w:ascii="Times New Roman" w:cs="Times New Roman" w:hAnsi="Times New Roman"/>
                                  <w:sz w:val="14"/>
                                  <w:szCs w:val="14"/>
                                </w:rPr>
                              </w:pPr>
                              <w:r>
                                <w:rPr>
                                  <w:rFonts w:ascii="Times New Roman" w:cs="Times New Roman" w:hAnsi="Times New Roman"/>
                                  <w:sz w:val="14"/>
                                  <w:szCs w:val="14"/>
                                </w:rPr>
                                <w:t>SUBAGBINOPS</w:t>
                              </w:r>
                            </w:p>
                            <w:p>
                              <w:pPr>
                                <w:pStyle w:val="style179"/>
                                <w:numPr>
                                  <w:ilvl w:val="0"/>
                                  <w:numId w:val="48"/>
                                </w:numPr>
                                <w:ind w:left="284" w:hanging="294"/>
                                <w:rPr>
                                  <w:rFonts w:ascii="Times New Roman" w:cs="Times New Roman" w:hAnsi="Times New Roman"/>
                                  <w:sz w:val="14"/>
                                  <w:szCs w:val="14"/>
                                </w:rPr>
                              </w:pPr>
                              <w:r>
                                <w:rPr>
                                  <w:rFonts w:ascii="Times New Roman" w:cs="Times New Roman" w:hAnsi="Times New Roman"/>
                                  <w:sz w:val="14"/>
                                  <w:szCs w:val="14"/>
                                </w:rPr>
                                <w:t>SUBBAGDALOPS</w:t>
                              </w:r>
                            </w:p>
                            <w:p>
                              <w:pPr>
                                <w:pStyle w:val="style179"/>
                                <w:numPr>
                                  <w:ilvl w:val="0"/>
                                  <w:numId w:val="48"/>
                                </w:numPr>
                                <w:ind w:left="284" w:hanging="294"/>
                                <w:rPr>
                                  <w:rFonts w:ascii="Times New Roman" w:cs="Times New Roman" w:hAnsi="Times New Roman"/>
                                  <w:sz w:val="14"/>
                                  <w:szCs w:val="14"/>
                                </w:rPr>
                              </w:pPr>
                              <w:r>
                                <w:rPr>
                                  <w:rFonts w:ascii="Times New Roman" w:cs="Times New Roman" w:hAnsi="Times New Roman"/>
                                  <w:sz w:val="14"/>
                                  <w:szCs w:val="14"/>
                                </w:rPr>
                                <w:t>SUBBAGHUMAS</w:t>
                              </w:r>
                            </w:p>
                          </w:txbxContent>
                        </wps:txbx>
                        <wps:bodyPr lIns="91440" rIns="91440" tIns="45720" bIns="45720" vert="horz" anchor="ctr" wrap="square">
                          <a:prstTxWarp prst="textNoShape"/>
                          <a:noAutofit/>
                        </wps:bodyPr>
                      </wps:wsp>
                      <wps:wsp>
                        <wps:cNvSpPr/>
                        <wps:spPr>
                          <a:xfrm rot="0">
                            <a:off x="391885" y="2992581"/>
                            <a:ext cx="959485" cy="379730"/>
                          </a:xfrm>
                          <a:prstGeom prst="rect"/>
                          <a:solidFill>
                            <a:srgbClr val="ffffff"/>
                          </a:solidFill>
                          <a:ln cmpd="sng" cap="flat" w="19050">
                            <a:solidFill>
                              <a:srgbClr val="000000"/>
                            </a:solidFill>
                            <a:prstDash val="solid"/>
                            <a:miter/>
                            <a:headEnd/>
                            <a:tailEnd/>
                          </a:ln>
                        </wps:spPr>
                        <wps:txbx id="1045">
                          <w:txbxContent>
                            <w:p>
                              <w:pPr>
                                <w:pStyle w:val="style0"/>
                                <w:jc w:val="center"/>
                                <w:rPr>
                                  <w:rFonts w:ascii="Times New Roman" w:cs="Times New Roman" w:hAnsi="Times New Roman"/>
                                  <w:sz w:val="14"/>
                                  <w:szCs w:val="14"/>
                                </w:rPr>
                              </w:pPr>
                              <w:r>
                                <w:rPr>
                                  <w:rFonts w:ascii="Times New Roman" w:cs="Times New Roman" w:hAnsi="Times New Roman"/>
                                  <w:sz w:val="14"/>
                                  <w:szCs w:val="14"/>
                                </w:rPr>
                                <w:t>SPKT</w:t>
                              </w:r>
                            </w:p>
                          </w:txbxContent>
                        </wps:txbx>
                        <wps:bodyPr lIns="91440" rIns="91440" tIns="45720" bIns="45720" vert="horz" anchor="ctr" wrap="square">
                          <a:prstTxWarp prst="textNoShape"/>
                          <a:noAutofit/>
                        </wps:bodyPr>
                      </wps:wsp>
                      <wps:wsp>
                        <wps:cNvSpPr/>
                        <wps:spPr>
                          <a:xfrm rot="0">
                            <a:off x="1448789" y="2945080"/>
                            <a:ext cx="1013988" cy="434566"/>
                          </a:xfrm>
                          <a:prstGeom prst="rect"/>
                          <a:solidFill>
                            <a:srgbClr val="ffffff"/>
                          </a:solidFill>
                          <a:ln cmpd="sng" cap="flat" w="19050">
                            <a:solidFill>
                              <a:srgbClr val="000000"/>
                            </a:solidFill>
                            <a:prstDash val="solid"/>
                            <a:miter/>
                            <a:headEnd/>
                            <a:tailEnd/>
                          </a:ln>
                        </wps:spPr>
                        <wps:txbx id="1046">
                          <w:txbxContent>
                            <w:p>
                              <w:pPr>
                                <w:pStyle w:val="style0"/>
                                <w:jc w:val="center"/>
                                <w:rPr>
                                  <w:rFonts w:ascii="Times New Roman" w:cs="Times New Roman" w:hAnsi="Times New Roman"/>
                                  <w:sz w:val="14"/>
                                  <w:szCs w:val="14"/>
                                </w:rPr>
                              </w:pPr>
                              <w:r>
                                <w:rPr>
                                  <w:rFonts w:ascii="Times New Roman" w:cs="Times New Roman" w:hAnsi="Times New Roman"/>
                                  <w:sz w:val="14"/>
                                  <w:szCs w:val="14"/>
                                </w:rPr>
                                <w:t>SAT INTELKAM</w:t>
                              </w:r>
                            </w:p>
                            <w:p>
                              <w:pPr>
                                <w:pStyle w:val="style0"/>
                                <w:rPr>
                                  <w:rFonts w:ascii="Times New Roman" w:cs="Times New Roman" w:hAnsi="Times New Roman"/>
                                  <w:sz w:val="14"/>
                                  <w:szCs w:val="14"/>
                                </w:rPr>
                              </w:pPr>
                              <w:r>
                                <w:rPr>
                                  <w:rFonts w:ascii="Times New Roman" w:cs="Times New Roman" w:hAnsi="Times New Roman"/>
                                  <w:sz w:val="14"/>
                                  <w:szCs w:val="14"/>
                                </w:rPr>
                                <w:t>I</w:t>
                              </w:r>
                            </w:p>
                          </w:txbxContent>
                        </wps:txbx>
                        <wps:bodyPr lIns="91440" rIns="91440" tIns="45720" bIns="45720" vert="horz" anchor="ctr" wrap="square">
                          <a:prstTxWarp prst="textNoShape"/>
                          <a:noAutofit/>
                        </wps:bodyPr>
                      </wps:wsp>
                      <wps:wsp>
                        <wps:cNvSpPr/>
                        <wps:spPr>
                          <a:xfrm rot="0">
                            <a:off x="3111335" y="2921329"/>
                            <a:ext cx="959485" cy="434340"/>
                          </a:xfrm>
                          <a:prstGeom prst="rect"/>
                          <a:solidFill>
                            <a:srgbClr val="ffffff"/>
                          </a:solidFill>
                          <a:ln cmpd="sng" cap="flat" w="19050">
                            <a:solidFill>
                              <a:srgbClr val="000000"/>
                            </a:solidFill>
                            <a:prstDash val="solid"/>
                            <a:miter/>
                            <a:headEnd/>
                            <a:tailEnd/>
                          </a:ln>
                        </wps:spPr>
                        <wps:txbx id="1047">
                          <w:txbxContent>
                            <w:p>
                              <w:pPr>
                                <w:pStyle w:val="style0"/>
                                <w:jc w:val="center"/>
                                <w:rPr>
                                  <w:rFonts w:ascii="Times New Roman" w:cs="Times New Roman" w:hAnsi="Times New Roman"/>
                                  <w:sz w:val="14"/>
                                  <w:szCs w:val="14"/>
                                </w:rPr>
                              </w:pPr>
                              <w:r>
                                <w:rPr>
                                  <w:rFonts w:ascii="Times New Roman" w:cs="Times New Roman" w:hAnsi="Times New Roman"/>
                                  <w:sz w:val="14"/>
                                  <w:szCs w:val="14"/>
                                </w:rPr>
                                <w:t>SAT RESKRIM</w:t>
                              </w:r>
                            </w:p>
                          </w:txbxContent>
                        </wps:txbx>
                        <wps:bodyPr lIns="91440" rIns="91440" tIns="45720" bIns="45720" vert="horz" anchor="ctr" wrap="square">
                          <a:prstTxWarp prst="textNoShape"/>
                          <a:noAutofit/>
                        </wps:bodyPr>
                      </wps:wsp>
                      <wps:wsp>
                        <wps:cNvSpPr/>
                        <wps:spPr>
                          <a:xfrm rot="0">
                            <a:off x="4572000" y="2921329"/>
                            <a:ext cx="1004570" cy="434051"/>
                          </a:xfrm>
                          <a:prstGeom prst="rect"/>
                          <a:solidFill>
                            <a:srgbClr val="ffffff"/>
                          </a:solidFill>
                          <a:ln cmpd="sng" cap="flat" w="19050">
                            <a:solidFill>
                              <a:srgbClr val="000000"/>
                            </a:solidFill>
                            <a:prstDash val="solid"/>
                            <a:miter/>
                            <a:headEnd/>
                            <a:tailEnd/>
                          </a:ln>
                        </wps:spPr>
                        <wps:txbx id="1048">
                          <w:txbxContent>
                            <w:p>
                              <w:pPr>
                                <w:pStyle w:val="style0"/>
                                <w:jc w:val="center"/>
                                <w:rPr>
                                  <w:rFonts w:ascii="Times New Roman" w:cs="Times New Roman" w:hAnsi="Times New Roman"/>
                                  <w:sz w:val="14"/>
                                  <w:szCs w:val="14"/>
                                </w:rPr>
                              </w:pPr>
                              <w:r>
                                <w:rPr>
                                  <w:rFonts w:ascii="Times New Roman" w:cs="Times New Roman" w:hAnsi="Times New Roman"/>
                                  <w:sz w:val="14"/>
                                  <w:szCs w:val="14"/>
                                </w:rPr>
                                <w:t>SAT RESNARKOBA</w:t>
                              </w:r>
                            </w:p>
                          </w:txbxContent>
                        </wps:txbx>
                        <wps:bodyPr lIns="91440" rIns="91440" tIns="45720" bIns="45720" vert="horz" anchor="ctr" wrap="square">
                          <a:prstTxWarp prst="textNoShape"/>
                          <a:noAutofit/>
                        </wps:bodyPr>
                      </wps:wsp>
                      <wps:wsp>
                        <wps:cNvSpPr/>
                        <wps:spPr>
                          <a:xfrm rot="0">
                            <a:off x="47501" y="3633849"/>
                            <a:ext cx="778510" cy="479833"/>
                          </a:xfrm>
                          <a:prstGeom prst="rect"/>
                          <a:solidFill>
                            <a:srgbClr val="ffffff"/>
                          </a:solidFill>
                          <a:ln cmpd="sng" cap="flat" w="19050">
                            <a:solidFill>
                              <a:srgbClr val="000000"/>
                            </a:solidFill>
                            <a:prstDash val="solid"/>
                            <a:miter/>
                            <a:headEnd/>
                            <a:tailEnd/>
                          </a:ln>
                        </wps:spPr>
                        <wps:txbx id="1049">
                          <w:txbxContent>
                            <w:p>
                              <w:pPr>
                                <w:pStyle w:val="style0"/>
                                <w:jc w:val="center"/>
                                <w:rPr>
                                  <w:rFonts w:ascii="Times New Roman" w:cs="Times New Roman" w:hAnsi="Times New Roman"/>
                                  <w:sz w:val="14"/>
                                  <w:szCs w:val="14"/>
                                </w:rPr>
                              </w:pPr>
                              <w:r>
                                <w:rPr>
                                  <w:rFonts w:ascii="Times New Roman" w:cs="Times New Roman" w:hAnsi="Times New Roman"/>
                                  <w:sz w:val="14"/>
                                  <w:szCs w:val="14"/>
                                </w:rPr>
                                <w:t>SAT BINMAS</w:t>
                              </w:r>
                            </w:p>
                          </w:txbxContent>
                        </wps:txbx>
                        <wps:bodyPr lIns="91440" rIns="91440" tIns="45720" bIns="45720" vert="horz" anchor="ctr" wrap="square">
                          <a:prstTxWarp prst="textNoShape"/>
                          <a:noAutofit/>
                        </wps:bodyPr>
                      </wps:wsp>
                      <wps:wsp>
                        <wps:cNvSpPr/>
                        <wps:spPr>
                          <a:xfrm rot="0">
                            <a:off x="892537" y="3633849"/>
                            <a:ext cx="915139" cy="498764"/>
                          </a:xfrm>
                          <a:prstGeom prst="rect"/>
                          <a:solidFill>
                            <a:srgbClr val="ffffff"/>
                          </a:solidFill>
                          <a:ln cmpd="sng" cap="flat" w="19050">
                            <a:solidFill>
                              <a:srgbClr val="000000"/>
                            </a:solidFill>
                            <a:prstDash val="solid"/>
                            <a:miter/>
                            <a:headEnd/>
                            <a:tailEnd/>
                          </a:ln>
                        </wps:spPr>
                        <wps:txbx id="1050">
                          <w:txbxContent>
                            <w:p>
                              <w:pPr>
                                <w:pStyle w:val="style0"/>
                                <w:jc w:val="center"/>
                                <w:rPr>
                                  <w:rFonts w:ascii="Times New Roman" w:cs="Times New Roman" w:hAnsi="Times New Roman"/>
                                  <w:sz w:val="14"/>
                                  <w:szCs w:val="14"/>
                                </w:rPr>
                              </w:pPr>
                              <w:r>
                                <w:rPr>
                                  <w:rFonts w:ascii="Times New Roman" w:cs="Times New Roman" w:hAnsi="Times New Roman"/>
                                  <w:sz w:val="14"/>
                                  <w:szCs w:val="14"/>
                                </w:rPr>
                                <w:t>SAT SABHARA</w:t>
                              </w:r>
                            </w:p>
                          </w:txbxContent>
                        </wps:txbx>
                        <wps:bodyPr lIns="91440" rIns="91440" tIns="45720" bIns="45720" vert="horz" anchor="ctr" wrap="square">
                          <a:prstTxWarp prst="textNoShape"/>
                          <a:noAutofit/>
                        </wps:bodyPr>
                      </wps:wsp>
                      <wps:wsp>
                        <wps:cNvSpPr/>
                        <wps:spPr>
                          <a:xfrm rot="0">
                            <a:off x="1876301" y="3633849"/>
                            <a:ext cx="751438" cy="479425"/>
                          </a:xfrm>
                          <a:prstGeom prst="rect"/>
                          <a:solidFill>
                            <a:srgbClr val="ffffff"/>
                          </a:solidFill>
                          <a:ln cmpd="sng" cap="flat" w="19050">
                            <a:solidFill>
                              <a:srgbClr val="000000"/>
                            </a:solidFill>
                            <a:prstDash val="solid"/>
                            <a:miter/>
                            <a:headEnd/>
                            <a:tailEnd/>
                          </a:ln>
                        </wps:spPr>
                        <wps:txbx id="1051">
                          <w:txbxContent>
                            <w:p>
                              <w:pPr>
                                <w:pStyle w:val="style0"/>
                                <w:jc w:val="center"/>
                                <w:rPr>
                                  <w:rFonts w:ascii="Times New Roman" w:cs="Times New Roman" w:hAnsi="Times New Roman"/>
                                  <w:sz w:val="14"/>
                                  <w:szCs w:val="14"/>
                                </w:rPr>
                              </w:pPr>
                              <w:r>
                                <w:rPr>
                                  <w:rFonts w:ascii="Times New Roman" w:cs="Times New Roman" w:hAnsi="Times New Roman"/>
                                  <w:sz w:val="14"/>
                                  <w:szCs w:val="14"/>
                                </w:rPr>
                                <w:t>SAT LANTAS</w:t>
                              </w:r>
                            </w:p>
                          </w:txbxContent>
                        </wps:txbx>
                        <wps:bodyPr lIns="91440" rIns="91440" tIns="45720" bIns="45720" vert="horz" anchor="ctr" wrap="square">
                          <a:prstTxWarp prst="textNoShape"/>
                          <a:noAutofit/>
                        </wps:bodyPr>
                      </wps:wsp>
                      <wps:wsp>
                        <wps:cNvSpPr/>
                        <wps:spPr>
                          <a:xfrm rot="0">
                            <a:off x="3051958" y="3621974"/>
                            <a:ext cx="832485" cy="479425"/>
                          </a:xfrm>
                          <a:prstGeom prst="rect"/>
                          <a:solidFill>
                            <a:srgbClr val="ffffff"/>
                          </a:solidFill>
                          <a:ln cmpd="sng" cap="flat" w="19050">
                            <a:solidFill>
                              <a:srgbClr val="000000"/>
                            </a:solidFill>
                            <a:prstDash val="solid"/>
                            <a:miter/>
                            <a:headEnd/>
                            <a:tailEnd/>
                          </a:ln>
                        </wps:spPr>
                        <wps:txbx id="1052">
                          <w:txbxContent>
                            <w:p>
                              <w:pPr>
                                <w:pStyle w:val="style0"/>
                                <w:jc w:val="center"/>
                                <w:rPr>
                                  <w:rFonts w:ascii="Times New Roman" w:cs="Times New Roman" w:hAnsi="Times New Roman"/>
                                  <w:sz w:val="14"/>
                                  <w:szCs w:val="14"/>
                                </w:rPr>
                              </w:pPr>
                              <w:r>
                                <w:rPr>
                                  <w:rFonts w:ascii="Times New Roman" w:cs="Times New Roman" w:hAnsi="Times New Roman"/>
                                  <w:sz w:val="14"/>
                                  <w:szCs w:val="14"/>
                                </w:rPr>
                                <w:t>SAT PAM OBVIT</w:t>
                              </w:r>
                            </w:p>
                          </w:txbxContent>
                        </wps:txbx>
                        <wps:bodyPr lIns="91440" rIns="91440" tIns="45720" bIns="45720" vert="horz" anchor="ctr" wrap="square">
                          <a:prstTxWarp prst="textNoShape"/>
                          <a:noAutofit/>
                        </wps:bodyPr>
                      </wps:wsp>
                      <wps:wsp>
                        <wps:cNvSpPr/>
                        <wps:spPr>
                          <a:xfrm rot="0">
                            <a:off x="3942608" y="3598223"/>
                            <a:ext cx="778510" cy="479425"/>
                          </a:xfrm>
                          <a:prstGeom prst="rect"/>
                          <a:solidFill>
                            <a:srgbClr val="ffffff"/>
                          </a:solidFill>
                          <a:ln cmpd="sng" cap="flat" w="19050">
                            <a:solidFill>
                              <a:srgbClr val="000000"/>
                            </a:solidFill>
                            <a:prstDash val="solid"/>
                            <a:miter/>
                            <a:headEnd/>
                            <a:tailEnd/>
                          </a:ln>
                        </wps:spPr>
                        <wps:txbx id="1053">
                          <w:txbxContent>
                            <w:p>
                              <w:pPr>
                                <w:pStyle w:val="style0"/>
                                <w:jc w:val="center"/>
                                <w:rPr>
                                  <w:rFonts w:ascii="Times New Roman" w:cs="Times New Roman" w:hAnsi="Times New Roman"/>
                                  <w:sz w:val="14"/>
                                  <w:szCs w:val="14"/>
                                </w:rPr>
                              </w:pPr>
                              <w:r>
                                <w:rPr>
                                  <w:rFonts w:ascii="Times New Roman" w:cs="Times New Roman" w:hAnsi="Times New Roman"/>
                                  <w:sz w:val="14"/>
                                  <w:szCs w:val="14"/>
                                </w:rPr>
                                <w:t>SAT POLAR</w:t>
                              </w:r>
                            </w:p>
                          </w:txbxContent>
                        </wps:txbx>
                        <wps:bodyPr lIns="91440" rIns="91440" tIns="45720" bIns="45720" vert="horz" anchor="ctr" wrap="square">
                          <a:prstTxWarp prst="textNoShape"/>
                          <a:noAutofit/>
                        </wps:bodyPr>
                      </wps:wsp>
                      <wps:wsp>
                        <wps:cNvSpPr/>
                        <wps:spPr>
                          <a:xfrm rot="0">
                            <a:off x="4845132" y="3598223"/>
                            <a:ext cx="778510" cy="479425"/>
                          </a:xfrm>
                          <a:prstGeom prst="rect"/>
                          <a:solidFill>
                            <a:srgbClr val="ffffff"/>
                          </a:solidFill>
                          <a:ln cmpd="sng" cap="flat" w="19050">
                            <a:solidFill>
                              <a:srgbClr val="000000"/>
                            </a:solidFill>
                            <a:prstDash val="solid"/>
                            <a:miter/>
                            <a:headEnd/>
                            <a:tailEnd/>
                          </a:ln>
                        </wps:spPr>
                        <wps:txbx id="1054">
                          <w:txbxContent>
                            <w:p>
                              <w:pPr>
                                <w:pStyle w:val="style0"/>
                                <w:jc w:val="center"/>
                                <w:rPr>
                                  <w:rFonts w:ascii="Times New Roman" w:cs="Times New Roman" w:hAnsi="Times New Roman"/>
                                  <w:sz w:val="14"/>
                                  <w:szCs w:val="14"/>
                                </w:rPr>
                              </w:pPr>
                              <w:r>
                                <w:rPr>
                                  <w:rFonts w:ascii="Times New Roman" w:cs="Times New Roman" w:hAnsi="Times New Roman"/>
                                  <w:sz w:val="14"/>
                                  <w:szCs w:val="14"/>
                                </w:rPr>
                                <w:t>SAT TAHTI</w:t>
                              </w:r>
                            </w:p>
                          </w:txbxContent>
                        </wps:txbx>
                        <wps:bodyPr lIns="91440" rIns="91440" tIns="45720" bIns="45720" vert="horz" anchor="ctr" wrap="square">
                          <a:prstTxWarp prst="textNoShape"/>
                          <a:noAutofit/>
                        </wps:bodyPr>
                      </wps:wsp>
                      <wps:wsp>
                        <wps:cNvSpPr/>
                        <wps:spPr>
                          <a:xfrm rot="0">
                            <a:off x="831272" y="4607626"/>
                            <a:ext cx="871855" cy="308008"/>
                          </a:xfrm>
                          <a:prstGeom prst="rect"/>
                          <a:solidFill>
                            <a:srgbClr val="ffffff"/>
                          </a:solidFill>
                          <a:ln cmpd="sng" cap="flat" w="19050">
                            <a:solidFill>
                              <a:srgbClr val="000000"/>
                            </a:solidFill>
                            <a:prstDash val="solid"/>
                            <a:miter/>
                            <a:headEnd/>
                            <a:tailEnd/>
                          </a:ln>
                        </wps:spPr>
                        <wps:txbx id="1055">
                          <w:txbxContent>
                            <w:p>
                              <w:pPr>
                                <w:pStyle w:val="style0"/>
                                <w:jc w:val="center"/>
                                <w:rPr>
                                  <w:rFonts w:ascii="Times New Roman" w:cs="Times New Roman" w:hAnsi="Times New Roman"/>
                                  <w:sz w:val="14"/>
                                  <w:szCs w:val="14"/>
                                </w:rPr>
                              </w:pPr>
                              <w:r>
                                <w:rPr>
                                  <w:rFonts w:ascii="Times New Roman" w:cs="Times New Roman" w:hAnsi="Times New Roman"/>
                                  <w:sz w:val="14"/>
                                  <w:szCs w:val="14"/>
                                </w:rPr>
                                <w:t>SITIPOL</w:t>
                              </w:r>
                            </w:p>
                          </w:txbxContent>
                        </wps:txbx>
                        <wps:bodyPr lIns="91440" rIns="91440" tIns="45720" bIns="45720" vert="horz" anchor="ctr" wrap="square">
                          <a:prstTxWarp prst="textNoShape"/>
                          <a:noAutofit/>
                        </wps:bodyPr>
                      </wps:wsp>
                      <wps:wsp>
                        <wps:cNvSpPr/>
                        <wps:spPr>
                          <a:xfrm rot="0">
                            <a:off x="2434441" y="5118265"/>
                            <a:ext cx="985520" cy="379730"/>
                          </a:xfrm>
                          <a:prstGeom prst="rect"/>
                          <a:solidFill>
                            <a:srgbClr val="ffffff"/>
                          </a:solidFill>
                          <a:ln cmpd="sng" cap="flat" w="19050">
                            <a:solidFill>
                              <a:srgbClr val="000000"/>
                            </a:solidFill>
                            <a:prstDash val="solid"/>
                            <a:miter/>
                            <a:headEnd/>
                            <a:tailEnd/>
                          </a:ln>
                        </wps:spPr>
                        <wps:txbx id="1056">
                          <w:txbxContent>
                            <w:p>
                              <w:pPr>
                                <w:pStyle w:val="style0"/>
                                <w:jc w:val="center"/>
                                <w:rPr>
                                  <w:rFonts w:ascii="Times New Roman" w:cs="Times New Roman" w:hAnsi="Times New Roman"/>
                                  <w:sz w:val="14"/>
                                  <w:szCs w:val="14"/>
                                </w:rPr>
                              </w:pPr>
                              <w:r>
                                <w:rPr>
                                  <w:rFonts w:ascii="Times New Roman" w:cs="Times New Roman" w:hAnsi="Times New Roman"/>
                                  <w:sz w:val="14"/>
                                  <w:szCs w:val="14"/>
                                </w:rPr>
                                <w:t>POLSEK</w:t>
                              </w:r>
                            </w:p>
                          </w:txbxContent>
                        </wps:txbx>
                        <wps:bodyPr lIns="91440" rIns="91440" tIns="45720" bIns="45720" vert="horz" anchor="ctr" wrap="square">
                          <a:prstTxWarp prst="textNoShape"/>
                          <a:noAutofit/>
                        </wps:bodyPr>
                      </wps:wsp>
                      <wps:wsp>
                        <wps:cNvSpPr/>
                        <wps:spPr>
                          <a:xfrm rot="0" flipH="1">
                            <a:off x="831272" y="641267"/>
                            <a:ext cx="2046171" cy="0"/>
                          </a:xfrm>
                          <a:prstGeom prst="line"/>
                          <a:ln cmpd="sng" cap="flat" w="19050">
                            <a:solidFill>
                              <a:srgbClr val="000000"/>
                            </a:solidFill>
                            <a:prstDash val="solid"/>
                            <a:miter/>
                            <a:headEnd/>
                            <a:tailEnd/>
                          </a:ln>
                        </wps:spPr>
                        <wps:bodyPr>
                          <a:prstTxWarp prst="textNoShape"/>
                        </wps:bodyPr>
                      </wps:wsp>
                      <wps:wsp>
                        <wps:cNvSpPr/>
                        <wps:spPr>
                          <a:xfrm rot="0">
                            <a:off x="2873828" y="641267"/>
                            <a:ext cx="1846932" cy="0"/>
                          </a:xfrm>
                          <a:prstGeom prst="line"/>
                          <a:ln cmpd="sng" cap="flat" w="19050">
                            <a:solidFill>
                              <a:srgbClr val="000000"/>
                            </a:solidFill>
                            <a:prstDash val="solid"/>
                            <a:miter/>
                            <a:headEnd/>
                            <a:tailEnd/>
                          </a:ln>
                        </wps:spPr>
                        <wps:bodyPr>
                          <a:prstTxWarp prst="textNoShape"/>
                        </wps:bodyPr>
                      </wps:wsp>
                      <wps:wsp>
                        <wps:cNvSpPr/>
                        <wps:spPr>
                          <a:xfrm rot="0">
                            <a:off x="831272" y="641267"/>
                            <a:ext cx="88" cy="108642"/>
                          </a:xfrm>
                          <a:prstGeom prst="line"/>
                          <a:ln cmpd="sng" cap="flat" w="19050">
                            <a:solidFill>
                              <a:srgbClr val="000000"/>
                            </a:solidFill>
                            <a:prstDash val="solid"/>
                            <a:miter/>
                            <a:headEnd/>
                            <a:tailEnd/>
                          </a:ln>
                        </wps:spPr>
                        <wps:bodyPr>
                          <a:prstTxWarp prst="textNoShape"/>
                        </wps:bodyPr>
                      </wps:wsp>
                      <wps:wsp>
                        <wps:cNvSpPr/>
                        <wps:spPr>
                          <a:xfrm rot="0">
                            <a:off x="3562597" y="641267"/>
                            <a:ext cx="0" cy="108642"/>
                          </a:xfrm>
                          <a:prstGeom prst="line"/>
                          <a:ln cmpd="sng" cap="flat" w="19050">
                            <a:solidFill>
                              <a:srgbClr val="000000"/>
                            </a:solidFill>
                            <a:prstDash val="solid"/>
                            <a:miter/>
                            <a:headEnd/>
                            <a:tailEnd/>
                          </a:ln>
                        </wps:spPr>
                        <wps:bodyPr>
                          <a:prstTxWarp prst="textNoShape"/>
                        </wps:bodyPr>
                      </wps:wsp>
                      <wps:wsp>
                        <wps:cNvSpPr/>
                        <wps:spPr>
                          <a:xfrm rot="0">
                            <a:off x="2220685" y="641267"/>
                            <a:ext cx="0" cy="108642"/>
                          </a:xfrm>
                          <a:prstGeom prst="line"/>
                          <a:ln cmpd="sng" cap="flat" w="19050">
                            <a:solidFill>
                              <a:srgbClr val="000000"/>
                            </a:solidFill>
                            <a:prstDash val="solid"/>
                            <a:miter/>
                            <a:headEnd/>
                            <a:tailEnd/>
                          </a:ln>
                        </wps:spPr>
                        <wps:bodyPr>
                          <a:prstTxWarp prst="textNoShape"/>
                        </wps:bodyPr>
                      </wps:wsp>
                      <wps:wsp>
                        <wps:cNvSpPr/>
                        <wps:spPr>
                          <a:xfrm rot="0">
                            <a:off x="4726379" y="641267"/>
                            <a:ext cx="239" cy="108642"/>
                          </a:xfrm>
                          <a:prstGeom prst="line"/>
                          <a:ln cmpd="sng" cap="flat" w="19050">
                            <a:solidFill>
                              <a:srgbClr val="000000"/>
                            </a:solidFill>
                            <a:prstDash val="solid"/>
                            <a:miter/>
                            <a:headEnd/>
                            <a:tailEnd/>
                          </a:ln>
                        </wps:spPr>
                        <wps:bodyPr>
                          <a:prstTxWarp prst="textNoShape"/>
                        </wps:bodyPr>
                      </wps:wsp>
                      <wps:wsp>
                        <wps:cNvSpPr/>
                        <wps:spPr>
                          <a:xfrm rot="0" flipH="1">
                            <a:off x="712519" y="1235033"/>
                            <a:ext cx="2163665" cy="0"/>
                          </a:xfrm>
                          <a:prstGeom prst="line"/>
                          <a:ln cmpd="sng" cap="flat" w="19050">
                            <a:solidFill>
                              <a:srgbClr val="000000"/>
                            </a:solidFill>
                            <a:prstDash val="solid"/>
                            <a:miter/>
                            <a:headEnd/>
                            <a:tailEnd/>
                          </a:ln>
                        </wps:spPr>
                        <wps:bodyPr>
                          <a:prstTxWarp prst="textNoShape"/>
                        </wps:bodyPr>
                      </wps:wsp>
                      <wps:wsp>
                        <wps:cNvSpPr/>
                        <wps:spPr>
                          <a:xfrm rot="0">
                            <a:off x="2220685" y="1235033"/>
                            <a:ext cx="0" cy="108642"/>
                          </a:xfrm>
                          <a:prstGeom prst="line"/>
                          <a:ln cmpd="sng" cap="flat" w="19050">
                            <a:solidFill>
                              <a:srgbClr val="000000"/>
                            </a:solidFill>
                            <a:prstDash val="solid"/>
                            <a:miter/>
                            <a:headEnd/>
                            <a:tailEnd/>
                          </a:ln>
                        </wps:spPr>
                        <wps:bodyPr>
                          <a:prstTxWarp prst="textNoShape"/>
                        </wps:bodyPr>
                      </wps:wsp>
                      <wps:wsp>
                        <wps:cNvSpPr/>
                        <wps:spPr>
                          <a:xfrm rot="0" flipV="1">
                            <a:off x="2873828" y="1235033"/>
                            <a:ext cx="1358020" cy="465"/>
                          </a:xfrm>
                          <a:prstGeom prst="line"/>
                          <a:ln cmpd="sng" cap="flat" w="19050">
                            <a:solidFill>
                              <a:srgbClr val="000000"/>
                            </a:solidFill>
                            <a:prstDash val="solid"/>
                            <a:miter/>
                            <a:headEnd/>
                            <a:tailEnd/>
                          </a:ln>
                        </wps:spPr>
                        <wps:bodyPr>
                          <a:prstTxWarp prst="textNoShape"/>
                        </wps:bodyPr>
                      </wps:wsp>
                      <wps:wsp>
                        <wps:cNvSpPr/>
                        <wps:spPr>
                          <a:xfrm rot="0">
                            <a:off x="4227615" y="1235033"/>
                            <a:ext cx="0" cy="108642"/>
                          </a:xfrm>
                          <a:prstGeom prst="line"/>
                          <a:ln cmpd="sng" cap="flat" w="19050">
                            <a:solidFill>
                              <a:srgbClr val="000000"/>
                            </a:solidFill>
                            <a:prstDash val="solid"/>
                            <a:miter/>
                            <a:headEnd/>
                            <a:tailEnd/>
                          </a:ln>
                        </wps:spPr>
                        <wps:bodyPr>
                          <a:prstTxWarp prst="textNoShape"/>
                        </wps:bodyPr>
                      </wps:wsp>
                      <wps:wsp>
                        <wps:cNvSpPr/>
                        <wps:spPr>
                          <a:xfrm rot="0">
                            <a:off x="712519" y="1721922"/>
                            <a:ext cx="0" cy="154424"/>
                          </a:xfrm>
                          <a:prstGeom prst="line"/>
                          <a:ln cmpd="sng" cap="flat" w="19050">
                            <a:solidFill>
                              <a:srgbClr val="000000"/>
                            </a:solidFill>
                            <a:prstDash val="solid"/>
                            <a:miter/>
                            <a:headEnd/>
                            <a:tailEnd/>
                          </a:ln>
                        </wps:spPr>
                        <wps:bodyPr>
                          <a:prstTxWarp prst="textNoShape"/>
                        </wps:bodyPr>
                      </wps:wsp>
                      <wps:wsp>
                        <wps:cNvSpPr/>
                        <wps:spPr>
                          <a:xfrm rot="0">
                            <a:off x="712519" y="1235033"/>
                            <a:ext cx="0" cy="109107"/>
                          </a:xfrm>
                          <a:prstGeom prst="line"/>
                          <a:ln cmpd="sng" cap="flat" w="19050">
                            <a:solidFill>
                              <a:srgbClr val="000000"/>
                            </a:solidFill>
                            <a:prstDash val="solid"/>
                            <a:miter/>
                            <a:headEnd/>
                            <a:tailEnd/>
                          </a:ln>
                        </wps:spPr>
                        <wps:bodyPr>
                          <a:prstTxWarp prst="textNoShape"/>
                        </wps:bodyPr>
                      </wps:wsp>
                      <wps:wsp>
                        <wps:cNvSpPr/>
                        <wps:spPr>
                          <a:xfrm rot="0">
                            <a:off x="2161309" y="1721922"/>
                            <a:ext cx="0" cy="154424"/>
                          </a:xfrm>
                          <a:prstGeom prst="line"/>
                          <a:ln cmpd="sng" cap="flat" w="19050">
                            <a:solidFill>
                              <a:srgbClr val="000000"/>
                            </a:solidFill>
                            <a:prstDash val="solid"/>
                            <a:miter/>
                            <a:headEnd/>
                            <a:tailEnd/>
                          </a:ln>
                        </wps:spPr>
                        <wps:bodyPr>
                          <a:prstTxWarp prst="textNoShape"/>
                        </wps:bodyPr>
                      </wps:wsp>
                      <wps:wsp>
                        <wps:cNvSpPr/>
                        <wps:spPr>
                          <a:xfrm rot="0">
                            <a:off x="4310743" y="1721922"/>
                            <a:ext cx="0" cy="154305"/>
                          </a:xfrm>
                          <a:prstGeom prst="line"/>
                          <a:ln cmpd="sng" cap="flat" w="19050">
                            <a:solidFill>
                              <a:srgbClr val="000000"/>
                            </a:solidFill>
                            <a:prstDash val="solid"/>
                            <a:miter/>
                            <a:headEnd/>
                            <a:tailEnd/>
                          </a:ln>
                        </wps:spPr>
                        <wps:bodyPr>
                          <a:prstTxWarp prst="textNoShape"/>
                        </wps:bodyPr>
                      </wps:wsp>
                      <wps:wsp>
                        <wps:cNvSpPr/>
                        <wps:spPr>
                          <a:xfrm rot="0" flipH="1">
                            <a:off x="831272" y="2814452"/>
                            <a:ext cx="2099945" cy="0"/>
                          </a:xfrm>
                          <a:prstGeom prst="line"/>
                          <a:ln cmpd="sng" cap="flat" w="19050">
                            <a:solidFill>
                              <a:srgbClr val="000000"/>
                            </a:solidFill>
                            <a:prstDash val="solid"/>
                            <a:miter/>
                            <a:headEnd/>
                            <a:tailEnd/>
                          </a:ln>
                        </wps:spPr>
                        <wps:bodyPr>
                          <a:prstTxWarp prst="textNoShape"/>
                        </wps:bodyPr>
                      </wps:wsp>
                      <wps:wsp>
                        <wps:cNvSpPr/>
                        <wps:spPr>
                          <a:xfrm rot="0">
                            <a:off x="831272" y="2814452"/>
                            <a:ext cx="1136" cy="182111"/>
                          </a:xfrm>
                          <a:prstGeom prst="line"/>
                          <a:ln cmpd="sng" cap="flat" w="19050">
                            <a:solidFill>
                              <a:srgbClr val="000000"/>
                            </a:solidFill>
                            <a:prstDash val="solid"/>
                            <a:miter/>
                            <a:headEnd/>
                            <a:tailEnd/>
                          </a:ln>
                        </wps:spPr>
                        <wps:bodyPr>
                          <a:prstTxWarp prst="textNoShape"/>
                        </wps:bodyPr>
                      </wps:wsp>
                      <wps:wsp>
                        <wps:cNvSpPr/>
                        <wps:spPr>
                          <a:xfrm rot="0">
                            <a:off x="1935678" y="2814452"/>
                            <a:ext cx="0" cy="125128"/>
                          </a:xfrm>
                          <a:prstGeom prst="line"/>
                          <a:ln cmpd="sng" cap="flat" w="19050">
                            <a:solidFill>
                              <a:srgbClr val="000000"/>
                            </a:solidFill>
                            <a:prstDash val="solid"/>
                            <a:miter/>
                            <a:headEnd/>
                            <a:tailEnd/>
                          </a:ln>
                        </wps:spPr>
                        <wps:bodyPr>
                          <a:prstTxWarp prst="textNoShape"/>
                        </wps:bodyPr>
                      </wps:wsp>
                      <wps:wsp>
                        <wps:cNvSpPr/>
                        <wps:spPr>
                          <a:xfrm rot="0" flipV="1">
                            <a:off x="2921330" y="2814452"/>
                            <a:ext cx="2200910" cy="0"/>
                          </a:xfrm>
                          <a:prstGeom prst="line"/>
                          <a:ln cmpd="sng" cap="flat" w="19050">
                            <a:solidFill>
                              <a:srgbClr val="000000"/>
                            </a:solidFill>
                            <a:prstDash val="solid"/>
                            <a:miter/>
                            <a:headEnd/>
                            <a:tailEnd/>
                          </a:ln>
                        </wps:spPr>
                        <wps:bodyPr>
                          <a:prstTxWarp prst="textNoShape"/>
                        </wps:bodyPr>
                      </wps:wsp>
                      <wps:wsp>
                        <wps:cNvSpPr/>
                        <wps:spPr>
                          <a:xfrm rot="0">
                            <a:off x="3562597" y="2814452"/>
                            <a:ext cx="0" cy="99327"/>
                          </a:xfrm>
                          <a:prstGeom prst="line"/>
                          <a:ln cmpd="sng" cap="flat" w="19050">
                            <a:solidFill>
                              <a:srgbClr val="000000"/>
                            </a:solidFill>
                            <a:prstDash val="solid"/>
                            <a:miter/>
                            <a:headEnd/>
                            <a:tailEnd/>
                          </a:ln>
                        </wps:spPr>
                        <wps:bodyPr>
                          <a:prstTxWarp prst="textNoShape"/>
                        </wps:bodyPr>
                      </wps:wsp>
                      <wps:wsp>
                        <wps:cNvSpPr/>
                        <wps:spPr>
                          <a:xfrm rot="0">
                            <a:off x="5130140" y="2814452"/>
                            <a:ext cx="0" cy="99695"/>
                          </a:xfrm>
                          <a:prstGeom prst="line"/>
                          <a:ln cmpd="sng" cap="flat" w="19050">
                            <a:solidFill>
                              <a:srgbClr val="000000"/>
                            </a:solidFill>
                            <a:prstDash val="solid"/>
                            <a:miter/>
                            <a:headEnd/>
                            <a:tailEnd/>
                          </a:ln>
                        </wps:spPr>
                        <wps:bodyPr>
                          <a:prstTxWarp prst="textNoShape"/>
                        </wps:bodyPr>
                      </wps:wsp>
                      <wps:wsp>
                        <wps:cNvSpPr/>
                        <wps:spPr>
                          <a:xfrm rot="0" flipH="1">
                            <a:off x="427511" y="3455719"/>
                            <a:ext cx="2497878" cy="0"/>
                          </a:xfrm>
                          <a:prstGeom prst="line"/>
                          <a:ln cmpd="sng" cap="flat" w="19050">
                            <a:solidFill>
                              <a:srgbClr val="000000"/>
                            </a:solidFill>
                            <a:prstDash val="solid"/>
                            <a:miter/>
                            <a:headEnd/>
                            <a:tailEnd/>
                          </a:ln>
                        </wps:spPr>
                        <wps:bodyPr>
                          <a:prstTxWarp prst="textNoShape"/>
                        </wps:bodyPr>
                      </wps:wsp>
                      <wps:wsp>
                        <wps:cNvSpPr/>
                        <wps:spPr>
                          <a:xfrm rot="0">
                            <a:off x="2921330" y="3408218"/>
                            <a:ext cx="2268855" cy="0"/>
                          </a:xfrm>
                          <a:prstGeom prst="line"/>
                          <a:ln cmpd="sng" cap="flat" w="19050">
                            <a:solidFill>
                              <a:srgbClr val="000000"/>
                            </a:solidFill>
                            <a:prstDash val="solid"/>
                            <a:miter/>
                            <a:headEnd/>
                            <a:tailEnd/>
                          </a:ln>
                        </wps:spPr>
                        <wps:bodyPr>
                          <a:prstTxWarp prst="textNoShape"/>
                        </wps:bodyPr>
                      </wps:wsp>
                      <wps:wsp>
                        <wps:cNvSpPr/>
                        <wps:spPr>
                          <a:xfrm rot="0" flipH="1">
                            <a:off x="427511" y="3455719"/>
                            <a:ext cx="9626" cy="158549"/>
                          </a:xfrm>
                          <a:prstGeom prst="line"/>
                          <a:ln cmpd="sng" cap="flat" w="19050">
                            <a:solidFill>
                              <a:srgbClr val="000000"/>
                            </a:solidFill>
                            <a:prstDash val="solid"/>
                            <a:miter/>
                            <a:headEnd/>
                            <a:tailEnd/>
                          </a:ln>
                        </wps:spPr>
                        <wps:bodyPr>
                          <a:prstTxWarp prst="textNoShape"/>
                        </wps:bodyPr>
                      </wps:wsp>
                      <wps:wsp>
                        <wps:cNvSpPr/>
                        <wps:spPr>
                          <a:xfrm rot="0">
                            <a:off x="1330036" y="3443844"/>
                            <a:ext cx="0" cy="177800"/>
                          </a:xfrm>
                          <a:prstGeom prst="line"/>
                          <a:ln cmpd="sng" cap="flat" w="19050">
                            <a:solidFill>
                              <a:srgbClr val="000000"/>
                            </a:solidFill>
                            <a:prstDash val="solid"/>
                            <a:miter/>
                            <a:headEnd/>
                            <a:tailEnd/>
                          </a:ln>
                        </wps:spPr>
                        <wps:bodyPr>
                          <a:prstTxWarp prst="textNoShape"/>
                        </wps:bodyPr>
                      </wps:wsp>
                      <wps:wsp>
                        <wps:cNvSpPr/>
                        <wps:spPr>
                          <a:xfrm rot="0">
                            <a:off x="2244436" y="3455719"/>
                            <a:ext cx="0" cy="173255"/>
                          </a:xfrm>
                          <a:prstGeom prst="line"/>
                          <a:ln cmpd="sng" cap="flat" w="19050">
                            <a:solidFill>
                              <a:srgbClr val="000000"/>
                            </a:solidFill>
                            <a:prstDash val="solid"/>
                            <a:miter/>
                            <a:headEnd/>
                            <a:tailEnd/>
                          </a:ln>
                        </wps:spPr>
                        <wps:bodyPr>
                          <a:prstTxWarp prst="textNoShape"/>
                        </wps:bodyPr>
                      </wps:wsp>
                      <wps:wsp>
                        <wps:cNvSpPr/>
                        <wps:spPr>
                          <a:xfrm rot="0">
                            <a:off x="3443844" y="3420093"/>
                            <a:ext cx="0" cy="187425"/>
                          </a:xfrm>
                          <a:prstGeom prst="line"/>
                          <a:ln cmpd="sng" cap="flat" w="19050">
                            <a:solidFill>
                              <a:srgbClr val="000000"/>
                            </a:solidFill>
                            <a:prstDash val="solid"/>
                            <a:miter/>
                            <a:headEnd/>
                            <a:tailEnd/>
                          </a:ln>
                        </wps:spPr>
                        <wps:bodyPr>
                          <a:prstTxWarp prst="textNoShape"/>
                        </wps:bodyPr>
                      </wps:wsp>
                      <wps:wsp>
                        <wps:cNvSpPr/>
                        <wps:spPr>
                          <a:xfrm rot="0">
                            <a:off x="4310743" y="3420093"/>
                            <a:ext cx="0" cy="177800"/>
                          </a:xfrm>
                          <a:prstGeom prst="line"/>
                          <a:ln cmpd="sng" cap="flat" w="19050">
                            <a:solidFill>
                              <a:srgbClr val="000000"/>
                            </a:solidFill>
                            <a:prstDash val="solid"/>
                            <a:miter/>
                            <a:headEnd/>
                            <a:tailEnd/>
                          </a:ln>
                        </wps:spPr>
                        <wps:bodyPr>
                          <a:prstTxWarp prst="textNoShape"/>
                        </wps:bodyPr>
                      </wps:wsp>
                      <wps:wsp>
                        <wps:cNvSpPr/>
                        <wps:spPr>
                          <a:xfrm rot="0">
                            <a:off x="5201392" y="3420093"/>
                            <a:ext cx="0" cy="177800"/>
                          </a:xfrm>
                          <a:prstGeom prst="line"/>
                          <a:ln cmpd="sng" cap="flat" w="19050">
                            <a:solidFill>
                              <a:srgbClr val="000000"/>
                            </a:solidFill>
                            <a:prstDash val="solid"/>
                            <a:miter/>
                            <a:headEnd/>
                            <a:tailEnd/>
                          </a:ln>
                        </wps:spPr>
                        <wps:bodyPr>
                          <a:prstTxWarp prst="textNoShape"/>
                        </wps:bodyPr>
                      </wps:wsp>
                      <wps:wsp>
                        <wps:cNvSpPr/>
                        <wps:spPr>
                          <a:xfrm rot="0" flipH="1">
                            <a:off x="1258784" y="4476997"/>
                            <a:ext cx="1669516" cy="0"/>
                          </a:xfrm>
                          <a:prstGeom prst="line"/>
                          <a:ln cmpd="sng" cap="flat" w="19050">
                            <a:solidFill>
                              <a:srgbClr val="000000"/>
                            </a:solidFill>
                            <a:prstDash val="solid"/>
                            <a:miter/>
                            <a:headEnd/>
                            <a:tailEnd/>
                          </a:ln>
                        </wps:spPr>
                        <wps:bodyPr>
                          <a:prstTxWarp prst="textNoShape"/>
                        </wps:bodyPr>
                      </wps:wsp>
                      <wps:wsp>
                        <wps:cNvSpPr/>
                        <wps:spPr>
                          <a:xfrm rot="0">
                            <a:off x="1258784" y="4476997"/>
                            <a:ext cx="0" cy="125129"/>
                          </a:xfrm>
                          <a:prstGeom prst="line"/>
                          <a:ln cmpd="sng" cap="flat" w="19050">
                            <a:solidFill>
                              <a:srgbClr val="000000"/>
                            </a:solidFill>
                            <a:prstDash val="solid"/>
                            <a:miter/>
                            <a:headEnd/>
                            <a:tailEnd/>
                          </a:ln>
                        </wps:spPr>
                        <wps:bodyPr>
                          <a:prstTxWarp prst="textNoShape"/>
                        </wps:bodyPr>
                      </wps:wsp>
                      <wps:wsp>
                        <wps:cNvSpPr/>
                        <wps:spPr>
                          <a:xfrm rot="0">
                            <a:off x="2161309" y="201880"/>
                            <a:ext cx="1548130" cy="0"/>
                          </a:xfrm>
                          <a:prstGeom prst="line"/>
                          <a:ln cmpd="sng" cap="flat" w="12700">
                            <a:solidFill>
                              <a:srgbClr val="000000"/>
                            </a:solidFill>
                            <a:prstDash val="solid"/>
                            <a:miter/>
                            <a:headEnd/>
                            <a:tailEnd/>
                          </a:ln>
                        </wps:spPr>
                        <wps:bodyPr>
                          <a:prstTxWarp prst="textNoShape"/>
                        </wps:bodyPr>
                      </wps:wsp>
                      <wps:wsp>
                        <wps:cNvSpPr/>
                        <wps:spPr>
                          <a:xfrm rot="0">
                            <a:off x="2933205" y="463137"/>
                            <a:ext cx="0" cy="4658628"/>
                          </a:xfrm>
                          <a:prstGeom prst="line"/>
                          <a:ln cmpd="sng" cap="flat" w="19050">
                            <a:solidFill>
                              <a:srgbClr val="000000"/>
                            </a:solidFill>
                            <a:prstDash val="solid"/>
                            <a:miter/>
                            <a:headEnd/>
                            <a:tailEnd/>
                          </a:ln>
                        </wps:spPr>
                        <wps:bodyPr>
                          <a:prstTxWarp prst="textNoShape"/>
                        </wps:bodyPr>
                      </wps:wsp>
                      <wps:wsp>
                        <wps:cNvSpPr/>
                        <wps:spPr>
                          <a:xfrm rot="0" flipV="1">
                            <a:off x="142504" y="570015"/>
                            <a:ext cx="5167363" cy="18649"/>
                          </a:xfrm>
                          <a:prstGeom prst="line"/>
                          <a:ln cmpd="sng" cap="flat" w="12700">
                            <a:solidFill>
                              <a:srgbClr val="000000"/>
                            </a:solidFill>
                            <a:prstDash val="dash"/>
                            <a:round/>
                            <a:headEnd len="med" w="med" type="none"/>
                            <a:tailEnd len="med" w="med" type="none"/>
                          </a:ln>
                        </wps:spPr>
                        <wps:bodyPr>
                          <a:prstTxWarp prst="textNoShape"/>
                        </wps:bodyPr>
                      </wps:wsp>
                      <wps:wsp>
                        <wps:cNvSpPr/>
                        <wps:spPr>
                          <a:xfrm rot="0">
                            <a:off x="47501" y="2755075"/>
                            <a:ext cx="5360804" cy="0"/>
                          </a:xfrm>
                          <a:prstGeom prst="line"/>
                          <a:ln cmpd="sng" cap="flat" w="9525">
                            <a:solidFill>
                              <a:srgbClr val="000000"/>
                            </a:solidFill>
                            <a:prstDash val="dash"/>
                            <a:round/>
                            <a:headEnd len="med" w="med" type="none"/>
                            <a:tailEnd len="med" w="med" type="none"/>
                          </a:ln>
                        </wps:spPr>
                        <wps:bodyPr>
                          <a:prstTxWarp prst="textNoShape"/>
                        </wps:bodyPr>
                      </wps:wsp>
                      <wps:wsp>
                        <wps:cNvSpPr/>
                        <wps:spPr>
                          <a:xfrm rot="0">
                            <a:off x="3051958" y="2481942"/>
                            <a:ext cx="2454275" cy="269240"/>
                          </a:xfrm>
                          <a:prstGeom prst="rect"/>
                          <a:ln>
                            <a:noFill/>
                          </a:ln>
                        </wps:spPr>
                        <wps:txbx id="1091">
                          <w:txbxContent>
                            <w:p>
                              <w:pPr>
                                <w:pStyle w:val="style0"/>
                                <w:rPr>
                                  <w:rFonts w:ascii="Times New Roman" w:cs="Times New Roman" w:hAnsi="Times New Roman"/>
                                  <w:sz w:val="14"/>
                                  <w:szCs w:val="14"/>
                                </w:rPr>
                              </w:pPr>
                              <w:r>
                                <w:rPr>
                                  <w:rFonts w:ascii="Times New Roman" w:cs="Times New Roman" w:hAnsi="Times New Roman"/>
                                  <w:sz w:val="14"/>
                                  <w:szCs w:val="14"/>
                                </w:rPr>
                                <w:t>Unsur Pengawas &amp; Pembantu Pimpinan</w:t>
                              </w:r>
                            </w:p>
                          </w:txbxContent>
                        </wps:txbx>
                        <wps:bodyPr lIns="91440" rIns="91440" tIns="45720" bIns="45720" vert="horz" anchor="t" wrap="square">
                          <a:prstTxWarp prst="textNoShape"/>
                          <a:noAutofit/>
                        </wps:bodyPr>
                      </wps:wsp>
                      <wps:wsp>
                        <wps:cNvSpPr/>
                        <wps:spPr>
                          <a:xfrm rot="0">
                            <a:off x="296883" y="4405745"/>
                            <a:ext cx="5216892" cy="0"/>
                          </a:xfrm>
                          <a:prstGeom prst="line"/>
                          <a:ln cmpd="sng" cap="flat" w="9525">
                            <a:solidFill>
                              <a:srgbClr val="000000"/>
                            </a:solidFill>
                            <a:prstDash val="dash"/>
                            <a:round/>
                            <a:headEnd len="med" w="med" type="none"/>
                            <a:tailEnd len="med" w="med" type="none"/>
                          </a:ln>
                        </wps:spPr>
                        <wps:bodyPr>
                          <a:prstTxWarp prst="textNoShape"/>
                        </wps:bodyPr>
                      </wps:wsp>
                      <wps:wsp>
                        <wps:cNvSpPr/>
                        <wps:spPr>
                          <a:xfrm rot="0">
                            <a:off x="3467595" y="4132613"/>
                            <a:ext cx="2068195" cy="297815"/>
                          </a:xfrm>
                          <a:prstGeom prst="rect"/>
                          <a:ln>
                            <a:noFill/>
                          </a:ln>
                        </wps:spPr>
                        <wps:txbx id="1093">
                          <w:txbxContent>
                            <w:p>
                              <w:pPr>
                                <w:pStyle w:val="style0"/>
                                <w:rPr>
                                  <w:rFonts w:ascii="Times New Roman" w:cs="Times New Roman" w:hAnsi="Times New Roman"/>
                                  <w:sz w:val="14"/>
                                  <w:szCs w:val="14"/>
                                </w:rPr>
                              </w:pPr>
                              <w:r>
                                <w:rPr>
                                  <w:rFonts w:ascii="Times New Roman" w:cs="Times New Roman" w:hAnsi="Times New Roman"/>
                                  <w:sz w:val="14"/>
                                  <w:szCs w:val="14"/>
                                </w:rPr>
                                <w:t>Unsur Pelaksana Tugas Pokok</w:t>
                              </w:r>
                            </w:p>
                          </w:txbxContent>
                        </wps:txbx>
                        <wps:bodyPr lIns="91440" rIns="91440" tIns="45720" bIns="45720" vert="horz" anchor="t" wrap="square">
                          <a:prstTxWarp prst="textNoShape"/>
                          <a:noAutofit/>
                        </wps:bodyPr>
                      </wps:wsp>
                      <wps:wsp>
                        <wps:cNvSpPr/>
                        <wps:spPr>
                          <a:xfrm rot="0">
                            <a:off x="47501" y="5023262"/>
                            <a:ext cx="5470525" cy="0"/>
                          </a:xfrm>
                          <a:prstGeom prst="line"/>
                          <a:ln cmpd="sng" cap="flat" w="9525">
                            <a:solidFill>
                              <a:srgbClr val="000000"/>
                            </a:solidFill>
                            <a:prstDash val="dash"/>
                            <a:round/>
                            <a:headEnd len="med" w="med" type="none"/>
                            <a:tailEnd len="med" w="med" type="none"/>
                          </a:ln>
                        </wps:spPr>
                        <wps:bodyPr>
                          <a:prstTxWarp prst="textNoShape"/>
                        </wps:bodyPr>
                      </wps:wsp>
                      <wps:wsp>
                        <wps:cNvSpPr/>
                        <wps:spPr>
                          <a:xfrm rot="0">
                            <a:off x="4310741" y="4733100"/>
                            <a:ext cx="1253078" cy="297815"/>
                          </a:xfrm>
                          <a:prstGeom prst="rect"/>
                          <a:ln>
                            <a:noFill/>
                          </a:ln>
                        </wps:spPr>
                        <wps:txbx id="1095">
                          <w:txbxContent>
                            <w:p>
                              <w:pPr>
                                <w:pStyle w:val="style0"/>
                                <w:rPr>
                                  <w:rFonts w:ascii="Times New Roman" w:cs="Times New Roman" w:hAnsi="Times New Roman"/>
                                  <w:sz w:val="14"/>
                                  <w:szCs w:val="14"/>
                                </w:rPr>
                              </w:pPr>
                              <w:r>
                                <w:rPr>
                                  <w:rFonts w:ascii="Times New Roman" w:cs="Times New Roman" w:hAnsi="Times New Roman"/>
                                  <w:sz w:val="14"/>
                                  <w:szCs w:val="14"/>
                                </w:rPr>
                                <w:t>Unsur Pendukung</w:t>
                              </w:r>
                            </w:p>
                          </w:txbxContent>
                        </wps:txbx>
                        <wps:bodyPr lIns="91440" rIns="91440" tIns="45720" bIns="45720" vert="horz" anchor="t" wrap="square">
                          <a:prstTxWarp prst="textNoShape"/>
                          <a:noAutofit/>
                        </wps:bodyPr>
                      </wps:wsp>
                      <wps:wsp>
                        <wps:cNvSpPr/>
                        <wps:spPr>
                          <a:xfrm rot="0">
                            <a:off x="4144488" y="356259"/>
                            <a:ext cx="1110615" cy="240030"/>
                          </a:xfrm>
                          <a:prstGeom prst="rect"/>
                          <a:ln>
                            <a:noFill/>
                          </a:ln>
                        </wps:spPr>
                        <wps:txbx id="1096">
                          <w:txbxContent>
                            <w:p>
                              <w:pPr>
                                <w:pStyle w:val="style0"/>
                                <w:rPr>
                                  <w:rFonts w:ascii="Times New Roman" w:cs="Times New Roman" w:hAnsi="Times New Roman"/>
                                  <w:sz w:val="14"/>
                                  <w:szCs w:val="14"/>
                                </w:rPr>
                              </w:pPr>
                              <w:r>
                                <w:rPr>
                                  <w:rFonts w:ascii="Times New Roman" w:cs="Times New Roman" w:hAnsi="Times New Roman"/>
                                  <w:sz w:val="14"/>
                                  <w:szCs w:val="14"/>
                                </w:rPr>
                                <w:t>Unsur Pimpinan</w:t>
                              </w:r>
                            </w:p>
                          </w:txbxContent>
                        </wps:txbx>
                        <wps:bodyPr lIns="91440" rIns="91440" tIns="45720" bIns="45720" vert="horz" anchor="t" wrap="square">
                          <a:prstTxWarp prst="textNoShape"/>
                          <a:noAutofit/>
                        </wps:bodyPr>
                      </wps:wsp>
                    </wpg:wgp>
                  </a:graphicData>
                </a:graphic>
                <wp14:sizeRelH relativeFrom="margin">
                  <wp14:pctWidth>0</wp14:pctWidth>
                </wp14:sizeRelH>
                <wp14:sizeRelV relativeFrom="margin">
                  <wp14:pctHeight>0</wp14:pctHeight>
                </wp14:sizeRelV>
              </wp:anchor>
            </w:drawing>
          </mc:Choice>
          <mc:Fallback>
            <w:pict>
              <v:group id="1033" filled="f" stroked="f" style="position:absolute;margin-left:-16.6pt;margin-top:6.71pt;width:334.1pt;height:339.25pt;z-index:4;mso-position-horizontal-relative:text;mso-position-vertical-relative:text;mso-width-percent:0;mso-height-percent:0;mso-width-relative:margin;mso-height-relative:margin;mso-wrap-distance-left:0.0pt;mso-wrap-distance-right:0.0pt;visibility:visible;" coordsize="5821047,5497995" coordorigin="-197405,0">
                <v:rect id="1034" fillcolor="white" stroked="t" style="position:absolute;left:2161309;top:0;width:1548143;height:452673;z-index:2;mso-position-horizontal-relative:page;mso-position-vertical-relative:page;mso-width-relative:page;mso-height-relative:page;visibility:visible;v-text-anchor:middle;">
                  <v:stroke joinstyle="miter" weight="1.5pt"/>
                  <v:fill/>
                  <v:textbox inset="7.2pt,3.6pt,7.2pt,3.6pt">
                    <w:txbxContent>
                      <w:p>
                        <w:pPr>
                          <w:pStyle w:val="style0"/>
                          <w:jc w:val="center"/>
                          <w:rPr>
                            <w:rFonts w:ascii="Times New Roman" w:cs="Times New Roman" w:hAnsi="Times New Roman"/>
                            <w:b/>
                            <w:bCs/>
                            <w:sz w:val="14"/>
                            <w:szCs w:val="14"/>
                            <w:u w:val="single"/>
                          </w:rPr>
                        </w:pPr>
                        <w:r>
                          <w:rPr>
                            <w:rFonts w:ascii="Times New Roman" w:cs="Times New Roman" w:hAnsi="Times New Roman"/>
                            <w:b/>
                            <w:bCs/>
                            <w:sz w:val="14"/>
                            <w:szCs w:val="14"/>
                            <w:u w:val="single"/>
                          </w:rPr>
                          <w:t>KAPOLRES</w:t>
                        </w:r>
                        <w:r>
                          <w:rPr>
                            <w:rFonts w:ascii="Times New Roman" w:cs="Times New Roman" w:hAnsi="Times New Roman"/>
                            <w:b/>
                            <w:bCs/>
                            <w:sz w:val="14"/>
                            <w:szCs w:val="14"/>
                            <w:u w:val="single"/>
                          </w:rPr>
                          <w:br/>
                        </w:r>
                        <w:r>
                          <w:rPr>
                            <w:rFonts w:ascii="Times New Roman" w:cs="Times New Roman" w:hAnsi="Times New Roman"/>
                            <w:b/>
                            <w:bCs/>
                            <w:sz w:val="14"/>
                            <w:szCs w:val="14"/>
                          </w:rPr>
                          <w:t>WAKAPOLRES</w:t>
                        </w:r>
                      </w:p>
                    </w:txbxContent>
                  </v:textbox>
                </v:rect>
                <v:rect id="1035" fillcolor="white" stroked="t" style="position:absolute;left:427511;top:748145;width:1013988;height:298764;z-index:3;mso-position-horizontal-relative:page;mso-position-vertical-relative:page;mso-width-relative:page;mso-height-relative:page;visibility:visible;v-text-anchor:middle;">
                  <v:stroke joinstyle="miter" weight="1.5pt"/>
                  <v:fill/>
                  <v:textbox inset="7.2pt,3.6pt,7.2pt,3.6pt">
                    <w:txbxContent>
                      <w:p>
                        <w:pPr>
                          <w:pStyle w:val="style0"/>
                          <w:jc w:val="center"/>
                          <w:rPr>
                            <w:rFonts w:ascii="Times New Roman" w:cs="Times New Roman" w:hAnsi="Times New Roman"/>
                            <w:sz w:val="14"/>
                            <w:szCs w:val="14"/>
                          </w:rPr>
                        </w:pPr>
                        <w:r>
                          <w:rPr>
                            <w:rFonts w:ascii="Times New Roman" w:cs="Times New Roman" w:hAnsi="Times New Roman"/>
                            <w:sz w:val="14"/>
                            <w:szCs w:val="14"/>
                          </w:rPr>
                          <w:t>SIWAS</w:t>
                        </w:r>
                      </w:p>
                    </w:txbxContent>
                  </v:textbox>
                </v:rect>
                <v:rect id="1036" fillcolor="white" stroked="t" style="position:absolute;left:1686296;top:748145;width:1076960;height:298450;z-index:4;mso-position-horizontal-relative:page;mso-position-vertical-relative:page;mso-width-relative:page;mso-height-relative:page;visibility:visible;v-text-anchor:middle;">
                  <v:stroke joinstyle="miter" weight="1.5pt"/>
                  <v:fill/>
                  <v:textbox inset="7.2pt,3.6pt,7.2pt,3.6pt">
                    <w:txbxContent>
                      <w:p>
                        <w:pPr>
                          <w:pStyle w:val="style0"/>
                          <w:jc w:val="center"/>
                          <w:rPr>
                            <w:rFonts w:ascii="Times New Roman" w:cs="Times New Roman" w:hAnsi="Times New Roman"/>
                            <w:sz w:val="14"/>
                            <w:szCs w:val="14"/>
                          </w:rPr>
                        </w:pPr>
                        <w:r>
                          <w:rPr>
                            <w:rFonts w:ascii="Times New Roman" w:cs="Times New Roman" w:hAnsi="Times New Roman"/>
                            <w:sz w:val="14"/>
                            <w:szCs w:val="14"/>
                          </w:rPr>
                          <w:t>SIPROPAM</w:t>
                        </w:r>
                      </w:p>
                    </w:txbxContent>
                  </v:textbox>
                </v:rect>
                <v:rect id="1037" fillcolor="white" stroked="t" style="position:absolute;left:3051958;top:748145;width:1076960;height:298450;z-index:5;mso-position-horizontal-relative:page;mso-position-vertical-relative:page;mso-width-relative:page;mso-height-relative:page;visibility:visible;v-text-anchor:middle;">
                  <v:stroke joinstyle="miter" weight="1.5pt"/>
                  <v:fill/>
                  <v:textbox inset="7.2pt,3.6pt,7.2pt,3.6pt">
                    <w:txbxContent>
                      <w:p>
                        <w:pPr>
                          <w:pStyle w:val="style0"/>
                          <w:jc w:val="center"/>
                          <w:rPr>
                            <w:rFonts w:ascii="Times New Roman" w:cs="Times New Roman" w:hAnsi="Times New Roman"/>
                            <w:sz w:val="14"/>
                            <w:szCs w:val="14"/>
                          </w:rPr>
                        </w:pPr>
                        <w:r>
                          <w:rPr>
                            <w:rFonts w:ascii="Times New Roman" w:cs="Times New Roman" w:hAnsi="Times New Roman"/>
                            <w:sz w:val="14"/>
                            <w:szCs w:val="14"/>
                          </w:rPr>
                          <w:t>SIKEU</w:t>
                        </w:r>
                      </w:p>
                    </w:txbxContent>
                  </v:textbox>
                </v:rect>
                <v:rect id="1038" fillcolor="white" stroked="t" style="position:absolute;left:4168239;top:748145;width:1076960;height:298450;z-index:6;mso-position-horizontal-relative:page;mso-position-vertical-relative:page;mso-width-relative:page;mso-height-relative:page;visibility:visible;v-text-anchor:middle;">
                  <v:stroke joinstyle="miter" weight="1.5pt"/>
                  <v:fill/>
                  <v:textbox inset="7.2pt,3.6pt,7.2pt,3.6pt">
                    <w:txbxContent>
                      <w:p>
                        <w:pPr>
                          <w:pStyle w:val="style0"/>
                          <w:jc w:val="center"/>
                          <w:rPr>
                            <w:rFonts w:ascii="Times New Roman" w:cs="Times New Roman" w:hAnsi="Times New Roman"/>
                            <w:sz w:val="14"/>
                            <w:szCs w:val="14"/>
                          </w:rPr>
                        </w:pPr>
                        <w:r>
                          <w:rPr>
                            <w:rFonts w:ascii="Times New Roman" w:cs="Times New Roman" w:hAnsi="Times New Roman"/>
                            <w:sz w:val="14"/>
                            <w:szCs w:val="14"/>
                          </w:rPr>
                          <w:t>SIUM</w:t>
                        </w:r>
                      </w:p>
                    </w:txbxContent>
                  </v:textbox>
                </v:rect>
                <v:rect id="1039" fillcolor="white" stroked="t" style="position:absolute;left:237506;top:1341911;width:1095249;height:379730;z-index:7;mso-position-horizontal-relative:page;mso-position-vertical-relative:page;mso-width-relative:page;mso-height-relative:page;visibility:visible;v-text-anchor:middle;">
                  <v:stroke joinstyle="miter" weight="1.5pt"/>
                  <v:fill/>
                  <v:textbox inset="7.2pt,3.6pt,7.2pt,3.6pt">
                    <w:txbxContent>
                      <w:p>
                        <w:pPr>
                          <w:pStyle w:val="style0"/>
                          <w:jc w:val="center"/>
                          <w:rPr>
                            <w:rFonts w:ascii="Times New Roman" w:cs="Times New Roman" w:hAnsi="Times New Roman"/>
                            <w:sz w:val="14"/>
                            <w:szCs w:val="14"/>
                          </w:rPr>
                        </w:pPr>
                        <w:r>
                          <w:rPr>
                            <w:rFonts w:ascii="Times New Roman" w:cs="Times New Roman" w:hAnsi="Times New Roman"/>
                            <w:kern w:val="0"/>
                            <w:sz w:val="14"/>
                            <w:szCs w:val="14"/>
                            <w14:ligatures xmlns:w14="http://schemas.microsoft.com/office/word/2010/wordml" w14:val="none"/>
                          </w:rPr>
                          <w:t>BAGSUMDA</w:t>
                        </w:r>
                      </w:p>
                    </w:txbxContent>
                  </v:textbox>
                </v:rect>
                <v:rect id="1040" fillcolor="white" stroked="t" style="position:absolute;left:1603169;top:1341911;width:1149388;height:379730;z-index:8;mso-position-horizontal-relative:page;mso-position-vertical-relative:page;mso-width-relative:page;mso-height-relative:page;visibility:visible;v-text-anchor:middle;">
                  <v:stroke joinstyle="miter" weight="1.5pt"/>
                  <v:fill/>
                  <v:textbox inset="7.2pt,3.6pt,7.2pt,3.6pt">
                    <w:txbxContent>
                      <w:p>
                        <w:pPr>
                          <w:pStyle w:val="style0"/>
                          <w:jc w:val="center"/>
                          <w:rPr>
                            <w:rFonts w:ascii="Times New Roman" w:cs="Times New Roman" w:hAnsi="Times New Roman"/>
                            <w:sz w:val="14"/>
                            <w:szCs w:val="14"/>
                          </w:rPr>
                        </w:pPr>
                        <w:r>
                          <w:rPr>
                            <w:rFonts w:ascii="Times New Roman" w:cs="Times New Roman" w:hAnsi="Times New Roman"/>
                            <w:kern w:val="0"/>
                            <w:sz w:val="14"/>
                            <w:szCs w:val="14"/>
                            <w14:ligatures xmlns:w14="http://schemas.microsoft.com/office/word/2010/wordml" w14:val="none"/>
                          </w:rPr>
                          <w:t>BAGREN</w:t>
                        </w:r>
                      </w:p>
                    </w:txbxContent>
                  </v:textbox>
                </v:rect>
                <v:rect id="1041" fillcolor="white" stroked="t" style="position:absolute;left:3740727;top:1341911;width:1113577;height:379730;z-index:9;mso-position-horizontal-relative:page;mso-position-vertical-relative:page;mso-width-relative:page;mso-height-relative:page;visibility:visible;v-text-anchor:middle;">
                  <v:stroke joinstyle="miter" weight="1.5pt"/>
                  <v:fill/>
                  <v:textbox inset="7.2pt,3.6pt,7.2pt,3.6pt">
                    <w:txbxContent>
                      <w:p>
                        <w:pPr>
                          <w:pStyle w:val="style0"/>
                          <w:jc w:val="center"/>
                          <w:rPr>
                            <w:rFonts w:ascii="Times New Roman" w:cs="Times New Roman" w:hAnsi="Times New Roman"/>
                            <w:sz w:val="14"/>
                            <w:szCs w:val="14"/>
                          </w:rPr>
                        </w:pPr>
                        <w:r>
                          <w:rPr>
                            <w:rFonts w:ascii="Times New Roman" w:cs="Times New Roman" w:hAnsi="Times New Roman"/>
                            <w:kern w:val="0"/>
                            <w:sz w:val="14"/>
                            <w:szCs w:val="14"/>
                            <w14:ligatures xmlns:w14="http://schemas.microsoft.com/office/word/2010/wordml" w14:val="none"/>
                          </w:rPr>
                          <w:t>BAGOPS</w:t>
                        </w:r>
                      </w:p>
                    </w:txbxContent>
                  </v:textbox>
                </v:rect>
                <v:rect id="1042" fillcolor="white" stroked="t" style="position:absolute;left:-197405;top:1876301;width:1527391;height:651510;z-index:10;mso-position-horizontal-relative:page;mso-position-vertical-relative:page;mso-width-relative:page;mso-height-relative:page;visibility:visible;v-text-anchor:middle;">
                  <v:stroke joinstyle="miter" weight="1.5pt"/>
                  <v:fill/>
                  <v:textbox inset="7.2pt,3.6pt,7.2pt,3.6pt">
                    <w:txbxContent>
                      <w:p>
                        <w:pPr>
                          <w:pStyle w:val="style179"/>
                          <w:numPr>
                            <w:ilvl w:val="0"/>
                            <w:numId w:val="49"/>
                          </w:numPr>
                          <w:ind w:left="284" w:hanging="207"/>
                          <w:rPr>
                            <w:rFonts w:ascii="Times New Roman" w:cs="Times New Roman" w:hAnsi="Times New Roman"/>
                            <w:sz w:val="14"/>
                            <w:szCs w:val="14"/>
                          </w:rPr>
                        </w:pPr>
                        <w:r>
                          <w:rPr>
                            <w:rFonts w:ascii="Times New Roman" w:cs="Times New Roman" w:hAnsi="Times New Roman"/>
                            <w:sz w:val="14"/>
                            <w:szCs w:val="14"/>
                          </w:rPr>
                          <w:t>SUBBAGPERS</w:t>
                        </w:r>
                      </w:p>
                      <w:p>
                        <w:pPr>
                          <w:pStyle w:val="style179"/>
                          <w:numPr>
                            <w:ilvl w:val="0"/>
                            <w:numId w:val="49"/>
                          </w:numPr>
                          <w:ind w:left="284" w:hanging="207"/>
                          <w:rPr>
                            <w:rFonts w:ascii="Times New Roman" w:cs="Times New Roman" w:hAnsi="Times New Roman"/>
                            <w:sz w:val="14"/>
                            <w:szCs w:val="14"/>
                          </w:rPr>
                        </w:pPr>
                        <w:r>
                          <w:rPr>
                            <w:rFonts w:ascii="Times New Roman" w:cs="Times New Roman" w:hAnsi="Times New Roman"/>
                            <w:sz w:val="14"/>
                            <w:szCs w:val="14"/>
                          </w:rPr>
                          <w:t>SUBBAGSAPRAS</w:t>
                        </w:r>
                      </w:p>
                      <w:p>
                        <w:pPr>
                          <w:pStyle w:val="style179"/>
                          <w:numPr>
                            <w:ilvl w:val="0"/>
                            <w:numId w:val="49"/>
                          </w:numPr>
                          <w:ind w:left="284" w:hanging="207"/>
                          <w:rPr>
                            <w:rFonts w:ascii="Times New Roman" w:cs="Times New Roman" w:hAnsi="Times New Roman"/>
                            <w:sz w:val="14"/>
                            <w:szCs w:val="14"/>
                          </w:rPr>
                        </w:pPr>
                        <w:r>
                          <w:rPr>
                            <w:rFonts w:ascii="Times New Roman" w:cs="Times New Roman" w:hAnsi="Times New Roman"/>
                            <w:sz w:val="14"/>
                            <w:szCs w:val="14"/>
                          </w:rPr>
                          <w:t>SUBBAGKUM</w:t>
                        </w:r>
                      </w:p>
                    </w:txbxContent>
                  </v:textbox>
                </v:rect>
                <v:rect id="1043" fillcolor="white" stroked="t" style="position:absolute;left:1389413;top:1876301;width:1484768;height:651510;z-index:11;mso-position-horizontal-relative:page;mso-position-vertical-relative:page;mso-width-relative:page;mso-height-relative:page;visibility:visible;v-text-anchor:middle;">
                  <v:stroke joinstyle="miter" weight="1.5pt"/>
                  <v:fill/>
                  <v:textbox inset="7.2pt,3.6pt,7.2pt,3.6pt">
                    <w:txbxContent>
                      <w:p>
                        <w:pPr>
                          <w:pStyle w:val="style0"/>
                          <w:jc w:val="both"/>
                          <w:rPr>
                            <w:rFonts w:ascii="Times New Roman" w:cs="Times New Roman" w:hAnsi="Times New Roman"/>
                            <w:sz w:val="14"/>
                            <w:szCs w:val="14"/>
                          </w:rPr>
                        </w:pPr>
                        <w:r>
                          <w:rPr>
                            <w:rFonts w:ascii="Times New Roman" w:cs="Times New Roman" w:hAnsi="Times New Roman"/>
                            <w:sz w:val="14"/>
                            <w:szCs w:val="14"/>
                          </w:rPr>
                          <w:t>1.SUBBAGPROGAR2.SUBBAGDALGAR</w:t>
                        </w:r>
                      </w:p>
                    </w:txbxContent>
                  </v:textbox>
                </v:rect>
                <v:rect id="1044" fillcolor="white" stroked="t" style="position:absolute;left:3562597;top:1876301;width:1626168;height:596766;z-index:12;mso-position-horizontal-relative:page;mso-position-vertical-relative:page;mso-width-relative:page;mso-height-relative:page;visibility:visible;v-text-anchor:middle;">
                  <v:stroke joinstyle="miter" weight="1.5pt"/>
                  <v:fill/>
                  <v:textbox inset="7.2pt,3.6pt,7.2pt,3.6pt">
                    <w:txbxContent>
                      <w:p>
                        <w:pPr>
                          <w:pStyle w:val="style179"/>
                          <w:numPr>
                            <w:ilvl w:val="0"/>
                            <w:numId w:val="48"/>
                          </w:numPr>
                          <w:ind w:left="284" w:hanging="284"/>
                          <w:rPr>
                            <w:rFonts w:ascii="Times New Roman" w:cs="Times New Roman" w:hAnsi="Times New Roman"/>
                            <w:sz w:val="14"/>
                            <w:szCs w:val="14"/>
                          </w:rPr>
                        </w:pPr>
                        <w:r>
                          <w:rPr>
                            <w:rFonts w:ascii="Times New Roman" w:cs="Times New Roman" w:hAnsi="Times New Roman"/>
                            <w:sz w:val="14"/>
                            <w:szCs w:val="14"/>
                          </w:rPr>
                          <w:t>SUBAGBINOPS</w:t>
                        </w:r>
                      </w:p>
                      <w:p>
                        <w:pPr>
                          <w:pStyle w:val="style179"/>
                          <w:numPr>
                            <w:ilvl w:val="0"/>
                            <w:numId w:val="48"/>
                          </w:numPr>
                          <w:ind w:left="284" w:hanging="294"/>
                          <w:rPr>
                            <w:rFonts w:ascii="Times New Roman" w:cs="Times New Roman" w:hAnsi="Times New Roman"/>
                            <w:sz w:val="14"/>
                            <w:szCs w:val="14"/>
                          </w:rPr>
                        </w:pPr>
                        <w:r>
                          <w:rPr>
                            <w:rFonts w:ascii="Times New Roman" w:cs="Times New Roman" w:hAnsi="Times New Roman"/>
                            <w:sz w:val="14"/>
                            <w:szCs w:val="14"/>
                          </w:rPr>
                          <w:t>SUBBAGDALOPS</w:t>
                        </w:r>
                      </w:p>
                      <w:p>
                        <w:pPr>
                          <w:pStyle w:val="style179"/>
                          <w:numPr>
                            <w:ilvl w:val="0"/>
                            <w:numId w:val="48"/>
                          </w:numPr>
                          <w:ind w:left="284" w:hanging="294"/>
                          <w:rPr>
                            <w:rFonts w:ascii="Times New Roman" w:cs="Times New Roman" w:hAnsi="Times New Roman"/>
                            <w:sz w:val="14"/>
                            <w:szCs w:val="14"/>
                          </w:rPr>
                        </w:pPr>
                        <w:r>
                          <w:rPr>
                            <w:rFonts w:ascii="Times New Roman" w:cs="Times New Roman" w:hAnsi="Times New Roman"/>
                            <w:sz w:val="14"/>
                            <w:szCs w:val="14"/>
                          </w:rPr>
                          <w:t>SUBBAGHUMAS</w:t>
                        </w:r>
                      </w:p>
                    </w:txbxContent>
                  </v:textbox>
                </v:rect>
                <v:rect id="1045" fillcolor="white" stroked="t" style="position:absolute;left:391885;top:2992581;width:959485;height:379730;z-index:13;mso-position-horizontal-relative:page;mso-position-vertical-relative:page;mso-width-relative:page;mso-height-relative:page;visibility:visible;v-text-anchor:middle;">
                  <v:stroke joinstyle="miter" weight="1.5pt"/>
                  <v:fill/>
                  <v:textbox inset="7.2pt,3.6pt,7.2pt,3.6pt">
                    <w:txbxContent>
                      <w:p>
                        <w:pPr>
                          <w:pStyle w:val="style0"/>
                          <w:jc w:val="center"/>
                          <w:rPr>
                            <w:rFonts w:ascii="Times New Roman" w:cs="Times New Roman" w:hAnsi="Times New Roman"/>
                            <w:sz w:val="14"/>
                            <w:szCs w:val="14"/>
                          </w:rPr>
                        </w:pPr>
                        <w:r>
                          <w:rPr>
                            <w:rFonts w:ascii="Times New Roman" w:cs="Times New Roman" w:hAnsi="Times New Roman"/>
                            <w:sz w:val="14"/>
                            <w:szCs w:val="14"/>
                          </w:rPr>
                          <w:t>SPKT</w:t>
                        </w:r>
                      </w:p>
                    </w:txbxContent>
                  </v:textbox>
                </v:rect>
                <v:rect id="1046" fillcolor="white" stroked="t" style="position:absolute;left:1448789;top:2945080;width:1013988;height:434566;z-index:14;mso-position-horizontal-relative:page;mso-position-vertical-relative:page;mso-width-relative:page;mso-height-relative:page;visibility:visible;v-text-anchor:middle;">
                  <v:stroke joinstyle="miter" weight="1.5pt"/>
                  <v:fill/>
                  <v:textbox inset="7.2pt,3.6pt,7.2pt,3.6pt">
                    <w:txbxContent>
                      <w:p>
                        <w:pPr>
                          <w:pStyle w:val="style0"/>
                          <w:jc w:val="center"/>
                          <w:rPr>
                            <w:rFonts w:ascii="Times New Roman" w:cs="Times New Roman" w:hAnsi="Times New Roman"/>
                            <w:sz w:val="14"/>
                            <w:szCs w:val="14"/>
                          </w:rPr>
                        </w:pPr>
                        <w:r>
                          <w:rPr>
                            <w:rFonts w:ascii="Times New Roman" w:cs="Times New Roman" w:hAnsi="Times New Roman"/>
                            <w:sz w:val="14"/>
                            <w:szCs w:val="14"/>
                          </w:rPr>
                          <w:t>SAT INTELKAM</w:t>
                        </w:r>
                      </w:p>
                      <w:p>
                        <w:pPr>
                          <w:pStyle w:val="style0"/>
                          <w:rPr>
                            <w:rFonts w:ascii="Times New Roman" w:cs="Times New Roman" w:hAnsi="Times New Roman"/>
                            <w:sz w:val="14"/>
                            <w:szCs w:val="14"/>
                          </w:rPr>
                        </w:pPr>
                        <w:r>
                          <w:rPr>
                            <w:rFonts w:ascii="Times New Roman" w:cs="Times New Roman" w:hAnsi="Times New Roman"/>
                            <w:sz w:val="14"/>
                            <w:szCs w:val="14"/>
                          </w:rPr>
                          <w:t>I</w:t>
                        </w:r>
                      </w:p>
                    </w:txbxContent>
                  </v:textbox>
                </v:rect>
                <v:rect id="1047" fillcolor="white" stroked="t" style="position:absolute;left:3111335;top:2921329;width:959485;height:434340;z-index:15;mso-position-horizontal-relative:page;mso-position-vertical-relative:page;mso-width-relative:page;mso-height-relative:page;visibility:visible;v-text-anchor:middle;">
                  <v:stroke joinstyle="miter" weight="1.5pt"/>
                  <v:fill/>
                  <v:textbox inset="7.2pt,3.6pt,7.2pt,3.6pt">
                    <w:txbxContent>
                      <w:p>
                        <w:pPr>
                          <w:pStyle w:val="style0"/>
                          <w:jc w:val="center"/>
                          <w:rPr>
                            <w:rFonts w:ascii="Times New Roman" w:cs="Times New Roman" w:hAnsi="Times New Roman"/>
                            <w:sz w:val="14"/>
                            <w:szCs w:val="14"/>
                          </w:rPr>
                        </w:pPr>
                        <w:r>
                          <w:rPr>
                            <w:rFonts w:ascii="Times New Roman" w:cs="Times New Roman" w:hAnsi="Times New Roman"/>
                            <w:sz w:val="14"/>
                            <w:szCs w:val="14"/>
                          </w:rPr>
                          <w:t>SAT RESKRIM</w:t>
                        </w:r>
                      </w:p>
                    </w:txbxContent>
                  </v:textbox>
                </v:rect>
                <v:rect id="1048" fillcolor="white" stroked="t" style="position:absolute;left:4572000;top:2921329;width:1004570;height:434051;z-index:16;mso-position-horizontal-relative:page;mso-position-vertical-relative:page;mso-width-relative:page;mso-height-relative:page;visibility:visible;v-text-anchor:middle;">
                  <v:stroke joinstyle="miter" weight="1.5pt"/>
                  <v:fill/>
                  <v:textbox inset="7.2pt,3.6pt,7.2pt,3.6pt">
                    <w:txbxContent>
                      <w:p>
                        <w:pPr>
                          <w:pStyle w:val="style0"/>
                          <w:jc w:val="center"/>
                          <w:rPr>
                            <w:rFonts w:ascii="Times New Roman" w:cs="Times New Roman" w:hAnsi="Times New Roman"/>
                            <w:sz w:val="14"/>
                            <w:szCs w:val="14"/>
                          </w:rPr>
                        </w:pPr>
                        <w:r>
                          <w:rPr>
                            <w:rFonts w:ascii="Times New Roman" w:cs="Times New Roman" w:hAnsi="Times New Roman"/>
                            <w:sz w:val="14"/>
                            <w:szCs w:val="14"/>
                          </w:rPr>
                          <w:t>SAT RESNARKOBA</w:t>
                        </w:r>
                      </w:p>
                    </w:txbxContent>
                  </v:textbox>
                </v:rect>
                <v:rect id="1049" fillcolor="white" stroked="t" style="position:absolute;left:47501;top:3633849;width:778510;height:479833;z-index:17;mso-position-horizontal-relative:page;mso-position-vertical-relative:page;mso-width-relative:page;mso-height-relative:page;visibility:visible;v-text-anchor:middle;">
                  <v:stroke joinstyle="miter" weight="1.5pt"/>
                  <v:fill/>
                  <v:textbox inset="7.2pt,3.6pt,7.2pt,3.6pt">
                    <w:txbxContent>
                      <w:p>
                        <w:pPr>
                          <w:pStyle w:val="style0"/>
                          <w:jc w:val="center"/>
                          <w:rPr>
                            <w:rFonts w:ascii="Times New Roman" w:cs="Times New Roman" w:hAnsi="Times New Roman"/>
                            <w:sz w:val="14"/>
                            <w:szCs w:val="14"/>
                          </w:rPr>
                        </w:pPr>
                        <w:r>
                          <w:rPr>
                            <w:rFonts w:ascii="Times New Roman" w:cs="Times New Roman" w:hAnsi="Times New Roman"/>
                            <w:sz w:val="14"/>
                            <w:szCs w:val="14"/>
                          </w:rPr>
                          <w:t>SAT BINMAS</w:t>
                        </w:r>
                      </w:p>
                    </w:txbxContent>
                  </v:textbox>
                </v:rect>
                <v:rect id="1050" fillcolor="white" stroked="t" style="position:absolute;left:892537;top:3633849;width:915139;height:498764;z-index:18;mso-position-horizontal-relative:page;mso-position-vertical-relative:page;mso-width-relative:page;mso-height-relative:page;visibility:visible;v-text-anchor:middle;">
                  <v:stroke joinstyle="miter" weight="1.5pt"/>
                  <v:fill/>
                  <v:textbox inset="7.2pt,3.6pt,7.2pt,3.6pt">
                    <w:txbxContent>
                      <w:p>
                        <w:pPr>
                          <w:pStyle w:val="style0"/>
                          <w:jc w:val="center"/>
                          <w:rPr>
                            <w:rFonts w:ascii="Times New Roman" w:cs="Times New Roman" w:hAnsi="Times New Roman"/>
                            <w:sz w:val="14"/>
                            <w:szCs w:val="14"/>
                          </w:rPr>
                        </w:pPr>
                        <w:r>
                          <w:rPr>
                            <w:rFonts w:ascii="Times New Roman" w:cs="Times New Roman" w:hAnsi="Times New Roman"/>
                            <w:sz w:val="14"/>
                            <w:szCs w:val="14"/>
                          </w:rPr>
                          <w:t>SAT SABHARA</w:t>
                        </w:r>
                      </w:p>
                    </w:txbxContent>
                  </v:textbox>
                </v:rect>
                <v:rect id="1051" fillcolor="white" stroked="t" style="position:absolute;left:1876301;top:3633849;width:751438;height:479425;z-index:19;mso-position-horizontal-relative:page;mso-position-vertical-relative:page;mso-width-relative:page;mso-height-relative:page;visibility:visible;v-text-anchor:middle;">
                  <v:stroke joinstyle="miter" weight="1.5pt"/>
                  <v:fill/>
                  <v:textbox inset="7.2pt,3.6pt,7.2pt,3.6pt">
                    <w:txbxContent>
                      <w:p>
                        <w:pPr>
                          <w:pStyle w:val="style0"/>
                          <w:jc w:val="center"/>
                          <w:rPr>
                            <w:rFonts w:ascii="Times New Roman" w:cs="Times New Roman" w:hAnsi="Times New Roman"/>
                            <w:sz w:val="14"/>
                            <w:szCs w:val="14"/>
                          </w:rPr>
                        </w:pPr>
                        <w:r>
                          <w:rPr>
                            <w:rFonts w:ascii="Times New Roman" w:cs="Times New Roman" w:hAnsi="Times New Roman"/>
                            <w:sz w:val="14"/>
                            <w:szCs w:val="14"/>
                          </w:rPr>
                          <w:t>SAT LANTAS</w:t>
                        </w:r>
                      </w:p>
                    </w:txbxContent>
                  </v:textbox>
                </v:rect>
                <v:rect id="1052" fillcolor="white" stroked="t" style="position:absolute;left:3051958;top:3621974;width:832485;height:479425;z-index:20;mso-position-horizontal-relative:page;mso-position-vertical-relative:page;mso-width-relative:page;mso-height-relative:page;visibility:visible;v-text-anchor:middle;">
                  <v:stroke joinstyle="miter" weight="1.5pt"/>
                  <v:fill/>
                  <v:textbox inset="7.2pt,3.6pt,7.2pt,3.6pt">
                    <w:txbxContent>
                      <w:p>
                        <w:pPr>
                          <w:pStyle w:val="style0"/>
                          <w:jc w:val="center"/>
                          <w:rPr>
                            <w:rFonts w:ascii="Times New Roman" w:cs="Times New Roman" w:hAnsi="Times New Roman"/>
                            <w:sz w:val="14"/>
                            <w:szCs w:val="14"/>
                          </w:rPr>
                        </w:pPr>
                        <w:r>
                          <w:rPr>
                            <w:rFonts w:ascii="Times New Roman" w:cs="Times New Roman" w:hAnsi="Times New Roman"/>
                            <w:sz w:val="14"/>
                            <w:szCs w:val="14"/>
                          </w:rPr>
                          <w:t>SAT PAM OBVIT</w:t>
                        </w:r>
                      </w:p>
                    </w:txbxContent>
                  </v:textbox>
                </v:rect>
                <v:rect id="1053" fillcolor="white" stroked="t" style="position:absolute;left:3942608;top:3598223;width:778510;height:479425;z-index:21;mso-position-horizontal-relative:page;mso-position-vertical-relative:page;mso-width-relative:page;mso-height-relative:page;visibility:visible;v-text-anchor:middle;">
                  <v:stroke joinstyle="miter" weight="1.5pt"/>
                  <v:fill/>
                  <v:textbox inset="7.2pt,3.6pt,7.2pt,3.6pt">
                    <w:txbxContent>
                      <w:p>
                        <w:pPr>
                          <w:pStyle w:val="style0"/>
                          <w:jc w:val="center"/>
                          <w:rPr>
                            <w:rFonts w:ascii="Times New Roman" w:cs="Times New Roman" w:hAnsi="Times New Roman"/>
                            <w:sz w:val="14"/>
                            <w:szCs w:val="14"/>
                          </w:rPr>
                        </w:pPr>
                        <w:r>
                          <w:rPr>
                            <w:rFonts w:ascii="Times New Roman" w:cs="Times New Roman" w:hAnsi="Times New Roman"/>
                            <w:sz w:val="14"/>
                            <w:szCs w:val="14"/>
                          </w:rPr>
                          <w:t>SAT POLAR</w:t>
                        </w:r>
                      </w:p>
                    </w:txbxContent>
                  </v:textbox>
                </v:rect>
                <v:rect id="1054" fillcolor="white" stroked="t" style="position:absolute;left:4845132;top:3598223;width:778510;height:479425;z-index:22;mso-position-horizontal-relative:page;mso-position-vertical-relative:page;mso-width-relative:page;mso-height-relative:page;visibility:visible;v-text-anchor:middle;">
                  <v:stroke joinstyle="miter" weight="1.5pt"/>
                  <v:fill/>
                  <v:textbox inset="7.2pt,3.6pt,7.2pt,3.6pt">
                    <w:txbxContent>
                      <w:p>
                        <w:pPr>
                          <w:pStyle w:val="style0"/>
                          <w:jc w:val="center"/>
                          <w:rPr>
                            <w:rFonts w:ascii="Times New Roman" w:cs="Times New Roman" w:hAnsi="Times New Roman"/>
                            <w:sz w:val="14"/>
                            <w:szCs w:val="14"/>
                          </w:rPr>
                        </w:pPr>
                        <w:r>
                          <w:rPr>
                            <w:rFonts w:ascii="Times New Roman" w:cs="Times New Roman" w:hAnsi="Times New Roman"/>
                            <w:sz w:val="14"/>
                            <w:szCs w:val="14"/>
                          </w:rPr>
                          <w:t>SAT TAHTI</w:t>
                        </w:r>
                      </w:p>
                    </w:txbxContent>
                  </v:textbox>
                </v:rect>
                <v:rect id="1055" fillcolor="white" stroked="t" style="position:absolute;left:831272;top:4607626;width:871855;height:308008;z-index:23;mso-position-horizontal-relative:page;mso-position-vertical-relative:page;mso-width-relative:page;mso-height-relative:page;visibility:visible;v-text-anchor:middle;">
                  <v:stroke joinstyle="miter" weight="1.5pt"/>
                  <v:fill/>
                  <v:textbox inset="7.2pt,3.6pt,7.2pt,3.6pt">
                    <w:txbxContent>
                      <w:p>
                        <w:pPr>
                          <w:pStyle w:val="style0"/>
                          <w:jc w:val="center"/>
                          <w:rPr>
                            <w:rFonts w:ascii="Times New Roman" w:cs="Times New Roman" w:hAnsi="Times New Roman"/>
                            <w:sz w:val="14"/>
                            <w:szCs w:val="14"/>
                          </w:rPr>
                        </w:pPr>
                        <w:r>
                          <w:rPr>
                            <w:rFonts w:ascii="Times New Roman" w:cs="Times New Roman" w:hAnsi="Times New Roman"/>
                            <w:sz w:val="14"/>
                            <w:szCs w:val="14"/>
                          </w:rPr>
                          <w:t>SITIPOL</w:t>
                        </w:r>
                      </w:p>
                    </w:txbxContent>
                  </v:textbox>
                </v:rect>
                <v:rect id="1056" fillcolor="white" stroked="t" style="position:absolute;left:2434441;top:5118265;width:985520;height:379730;z-index:24;mso-position-horizontal-relative:page;mso-position-vertical-relative:page;mso-width-relative:page;mso-height-relative:page;visibility:visible;v-text-anchor:middle;">
                  <v:stroke joinstyle="miter" weight="1.5pt"/>
                  <v:fill/>
                  <v:textbox inset="7.2pt,3.6pt,7.2pt,3.6pt">
                    <w:txbxContent>
                      <w:p>
                        <w:pPr>
                          <w:pStyle w:val="style0"/>
                          <w:jc w:val="center"/>
                          <w:rPr>
                            <w:rFonts w:ascii="Times New Roman" w:cs="Times New Roman" w:hAnsi="Times New Roman"/>
                            <w:sz w:val="14"/>
                            <w:szCs w:val="14"/>
                          </w:rPr>
                        </w:pPr>
                        <w:r>
                          <w:rPr>
                            <w:rFonts w:ascii="Times New Roman" w:cs="Times New Roman" w:hAnsi="Times New Roman"/>
                            <w:sz w:val="14"/>
                            <w:szCs w:val="14"/>
                          </w:rPr>
                          <w:t>POLSEK</w:t>
                        </w:r>
                      </w:p>
                    </w:txbxContent>
                  </v:textbox>
                </v:rect>
                <v:line id="1057" filled="f" stroked="t" from="831272.0pt,641267.0pt" to="2877443.0pt,641267.0pt" style="position:absolute;z-index:25;mso-position-horizontal-relative:page;mso-position-vertical-relative:page;mso-width-relative:page;mso-height-relative:page;visibility:visible;flip:x;">
                  <v:stroke joinstyle="miter" weight="1.5pt"/>
                  <v:fill/>
                </v:line>
                <v:line id="1058" filled="f" stroked="t" from="2873828.0pt,641267.0pt" to="4720760.0pt,641267.0pt" style="position:absolute;z-index:26;mso-position-horizontal-relative:page;mso-position-vertical-relative:page;mso-width-relative:page;mso-height-relative:page;visibility:visible;">
                  <v:stroke joinstyle="miter" weight="1.5pt"/>
                  <v:fill/>
                </v:line>
                <v:line id="1059" filled="f" stroked="t" from="831272.0pt,641267.0pt" to="831360.0pt,749909.0pt" style="position:absolute;z-index:27;mso-position-horizontal-relative:page;mso-position-vertical-relative:page;mso-width-relative:page;mso-height-relative:page;visibility:visible;">
                  <v:stroke joinstyle="miter" weight="1.5pt"/>
                  <v:fill/>
                </v:line>
                <v:line id="1060" filled="f" stroked="t" from="3562597.0pt,641267.0pt" to="3562597.0pt,749909.0pt" style="position:absolute;z-index:28;mso-position-horizontal-relative:page;mso-position-vertical-relative:page;mso-width-relative:page;mso-height-relative:page;visibility:visible;">
                  <v:stroke joinstyle="miter" weight="1.5pt"/>
                  <v:fill/>
                </v:line>
                <v:line id="1061" filled="f" stroked="t" from="2220685.0pt,641267.0pt" to="2220685.0pt,749909.0pt" style="position:absolute;z-index:29;mso-position-horizontal-relative:page;mso-position-vertical-relative:page;mso-width-relative:page;mso-height-relative:page;visibility:visible;">
                  <v:stroke joinstyle="miter" weight="1.5pt"/>
                  <v:fill/>
                </v:line>
                <v:line id="1062" filled="f" stroked="t" from="4726379.0pt,641267.0pt" to="4726618.0pt,749909.0pt" style="position:absolute;z-index:30;mso-position-horizontal-relative:page;mso-position-vertical-relative:page;mso-width-relative:page;mso-height-relative:page;visibility:visible;">
                  <v:stroke joinstyle="miter" weight="1.5pt"/>
                  <v:fill/>
                </v:line>
                <v:line id="1063" filled="f" stroked="t" from="712519.0pt,1235033.0pt" to="2876184.0pt,1235033.0pt" style="position:absolute;z-index:31;mso-position-horizontal-relative:page;mso-position-vertical-relative:page;mso-width-relative:page;mso-height-relative:page;visibility:visible;flip:x;">
                  <v:stroke joinstyle="miter" weight="1.5pt"/>
                  <v:fill/>
                </v:line>
                <v:line id="1064" filled="f" stroked="t" from="2220685.0pt,1235033.0pt" to="2220685.0pt,1343675.0pt" style="position:absolute;z-index:32;mso-position-horizontal-relative:page;mso-position-vertical-relative:page;mso-width-relative:page;mso-height-relative:page;visibility:visible;">
                  <v:stroke joinstyle="miter" weight="1.5pt"/>
                  <v:fill/>
                </v:line>
                <v:line id="1065" filled="f" stroked="t" from="2873828.0pt,1235033.0pt" to="4231848.0pt,1235498.0pt" style="position:absolute;z-index:33;mso-position-horizontal-relative:page;mso-position-vertical-relative:page;mso-width-relative:page;mso-height-relative:page;visibility:visible;flip:y;">
                  <v:stroke joinstyle="miter" weight="1.5pt"/>
                  <v:fill/>
                </v:line>
                <v:line id="1066" filled="f" stroked="t" from="4227615.0pt,1235033.0pt" to="4227615.0pt,1343675.0pt" style="position:absolute;z-index:34;mso-position-horizontal-relative:page;mso-position-vertical-relative:page;mso-width-relative:page;mso-height-relative:page;visibility:visible;">
                  <v:stroke joinstyle="miter" weight="1.5pt"/>
                  <v:fill/>
                </v:line>
                <v:line id="1067" filled="f" stroked="t" from="712519.0pt,1721922.0pt" to="712519.0pt,1876346.0pt" style="position:absolute;z-index:35;mso-position-horizontal-relative:page;mso-position-vertical-relative:page;mso-width-relative:page;mso-height-relative:page;visibility:visible;">
                  <v:stroke joinstyle="miter" weight="1.5pt"/>
                  <v:fill/>
                </v:line>
                <v:line id="1068" filled="f" stroked="t" from="712519.0pt,1235033.0pt" to="712519.0pt,1344140.0pt" style="position:absolute;z-index:36;mso-position-horizontal-relative:page;mso-position-vertical-relative:page;mso-width-relative:page;mso-height-relative:page;visibility:visible;">
                  <v:stroke joinstyle="miter" weight="1.5pt"/>
                  <v:fill/>
                </v:line>
                <v:line id="1069" filled="f" stroked="t" from="2161309.0pt,1721922.0pt" to="2161309.0pt,1876346.0pt" style="position:absolute;z-index:37;mso-position-horizontal-relative:page;mso-position-vertical-relative:page;mso-width-relative:page;mso-height-relative:page;visibility:visible;">
                  <v:stroke joinstyle="miter" weight="1.5pt"/>
                  <v:fill/>
                </v:line>
                <v:line id="1070" filled="f" stroked="t" from="4310743.0pt,1721922.0pt" to="4310743.0pt,1876227.0pt" style="position:absolute;z-index:38;mso-position-horizontal-relative:page;mso-position-vertical-relative:page;mso-width-relative:page;mso-height-relative:page;visibility:visible;">
                  <v:stroke joinstyle="miter" weight="1.5pt"/>
                  <v:fill/>
                </v:line>
                <v:line id="1071" filled="f" stroked="t" from="831272.0pt,2814452.0pt" to="2931217.0pt,2814452.0pt" style="position:absolute;z-index:39;mso-position-horizontal-relative:page;mso-position-vertical-relative:page;mso-width-relative:page;mso-height-relative:page;visibility:visible;flip:x;">
                  <v:stroke joinstyle="miter" weight="1.5pt"/>
                  <v:fill/>
                </v:line>
                <v:line id="1072" filled="f" stroked="t" from="831272.0pt,2814452.0pt" to="832408.0pt,2996563.0pt" style="position:absolute;z-index:40;mso-position-horizontal-relative:page;mso-position-vertical-relative:page;mso-width-relative:page;mso-height-relative:page;visibility:visible;">
                  <v:stroke joinstyle="miter" weight="1.5pt"/>
                  <v:fill/>
                </v:line>
                <v:line id="1073" filled="f" stroked="t" from="1935678.0pt,2814452.0pt" to="1935678.0pt,2939580.0pt" style="position:absolute;z-index:41;mso-position-horizontal-relative:page;mso-position-vertical-relative:page;mso-width-relative:page;mso-height-relative:page;visibility:visible;">
                  <v:stroke joinstyle="miter" weight="1.5pt"/>
                  <v:fill/>
                </v:line>
                <v:line id="1074" filled="f" stroked="t" from="2921330.0pt,2814452.0pt" to="5122240.0pt,2814452.0pt" style="position:absolute;z-index:42;mso-position-horizontal-relative:page;mso-position-vertical-relative:page;mso-width-relative:page;mso-height-relative:page;visibility:visible;flip:y;">
                  <v:stroke joinstyle="miter" weight="1.5pt"/>
                  <v:fill/>
                </v:line>
                <v:line id="1075" filled="f" stroked="t" from="3562597.0pt,2814452.0pt" to="3562597.0pt,2913779.0pt" style="position:absolute;z-index:43;mso-position-horizontal-relative:page;mso-position-vertical-relative:page;mso-width-relative:page;mso-height-relative:page;visibility:visible;">
                  <v:stroke joinstyle="miter" weight="1.5pt"/>
                  <v:fill/>
                </v:line>
                <v:line id="1076" filled="f" stroked="t" from="5130140.0pt,2814452.0pt" to="5130140.0pt,2914147.0pt" style="position:absolute;z-index:44;mso-position-horizontal-relative:page;mso-position-vertical-relative:page;mso-width-relative:page;mso-height-relative:page;visibility:visible;">
                  <v:stroke joinstyle="miter" weight="1.5pt"/>
                  <v:fill/>
                </v:line>
                <v:line id="1077" filled="f" stroked="t" from="427511.0pt,3455719.0pt" to="2925389.0pt,3455719.0pt" style="position:absolute;z-index:45;mso-position-horizontal-relative:page;mso-position-vertical-relative:page;mso-width-relative:page;mso-height-relative:page;visibility:visible;flip:x;">
                  <v:stroke joinstyle="miter" weight="1.5pt"/>
                  <v:fill/>
                </v:line>
                <v:line id="1078" filled="f" stroked="t" from="2921330.0pt,3408218.0pt" to="5190185.0pt,3408218.0pt" style="position:absolute;z-index:46;mso-position-horizontal-relative:page;mso-position-vertical-relative:page;mso-width-relative:page;mso-height-relative:page;visibility:visible;">
                  <v:stroke joinstyle="miter" weight="1.5pt"/>
                  <v:fill/>
                </v:line>
                <v:line id="1079" filled="f" stroked="t" from="427511.0pt,3455719.0pt" to="437137.0pt,3614268.0pt" style="position:absolute;z-index:47;mso-position-horizontal-relative:page;mso-position-vertical-relative:page;mso-width-relative:page;mso-height-relative:page;visibility:visible;flip:x;">
                  <v:stroke joinstyle="miter" weight="1.5pt"/>
                  <v:fill/>
                </v:line>
                <v:line id="1080" filled="f" stroked="t" from="1330036.0pt,3443844.0pt" to="1330036.0pt,3621644.0pt" style="position:absolute;z-index:48;mso-position-horizontal-relative:page;mso-position-vertical-relative:page;mso-width-relative:page;mso-height-relative:page;visibility:visible;">
                  <v:stroke joinstyle="miter" weight="1.5pt"/>
                  <v:fill/>
                </v:line>
                <v:line id="1081" filled="f" stroked="t" from="2244436.0pt,3455719.0pt" to="2244436.0pt,3628974.0pt" style="position:absolute;z-index:49;mso-position-horizontal-relative:page;mso-position-vertical-relative:page;mso-width-relative:page;mso-height-relative:page;visibility:visible;">
                  <v:stroke joinstyle="miter" weight="1.5pt"/>
                  <v:fill/>
                </v:line>
                <v:line id="1082" filled="f" stroked="t" from="3443844.0pt,3420093.0pt" to="3443844.0pt,3607518.0pt" style="position:absolute;z-index:50;mso-position-horizontal-relative:page;mso-position-vertical-relative:page;mso-width-relative:page;mso-height-relative:page;visibility:visible;">
                  <v:stroke joinstyle="miter" weight="1.5pt"/>
                  <v:fill/>
                </v:line>
                <v:line id="1083" filled="f" stroked="t" from="4310743.0pt,3420093.0pt" to="4310743.0pt,3597893.0pt" style="position:absolute;z-index:51;mso-position-horizontal-relative:page;mso-position-vertical-relative:page;mso-width-relative:page;mso-height-relative:page;visibility:visible;">
                  <v:stroke joinstyle="miter" weight="1.5pt"/>
                  <v:fill/>
                </v:line>
                <v:line id="1084" filled="f" stroked="t" from="5201392.0pt,3420093.0pt" to="5201392.0pt,3597893.0pt" style="position:absolute;z-index:52;mso-position-horizontal-relative:page;mso-position-vertical-relative:page;mso-width-relative:page;mso-height-relative:page;visibility:visible;">
                  <v:stroke joinstyle="miter" weight="1.5pt"/>
                  <v:fill/>
                </v:line>
                <v:line id="1085" filled="f" stroked="t" from="1258784.0pt,4476997.0pt" to="2928300.0pt,4476997.0pt" style="position:absolute;z-index:53;mso-position-horizontal-relative:page;mso-position-vertical-relative:page;mso-width-relative:page;mso-height-relative:page;visibility:visible;flip:x;">
                  <v:stroke joinstyle="miter" weight="1.5pt"/>
                  <v:fill/>
                </v:line>
                <v:line id="1086" filled="f" stroked="t" from="1258784.0pt,4476997.0pt" to="1258784.0pt,4602126.0pt" style="position:absolute;z-index:54;mso-position-horizontal-relative:page;mso-position-vertical-relative:page;mso-width-relative:page;mso-height-relative:page;visibility:visible;">
                  <v:stroke joinstyle="miter" weight="1.5pt"/>
                  <v:fill/>
                </v:line>
                <v:line id="1087" filled="f" stroked="t" from="2161309.0pt,201880.0pt" to="3709439.0pt,201880.0pt" style="position:absolute;z-index:55;mso-position-horizontal-relative:page;mso-position-vertical-relative:page;mso-width-relative:page;mso-height-relative:page;visibility:visible;">
                  <v:stroke joinstyle="miter" weight="1.0pt"/>
                  <v:fill/>
                </v:line>
                <v:line id="1088" filled="f" stroked="t" from="2933205.0pt,463137.0pt" to="2933205.0pt,5121765.0pt" style="position:absolute;z-index:56;mso-position-horizontal-relative:page;mso-position-vertical-relative:page;mso-width-relative:page;mso-height-relative:page;visibility:visible;">
                  <v:stroke joinstyle="miter" weight="1.5pt"/>
                  <v:fill/>
                </v:line>
                <v:line id="1089" filled="f" stroked="t" from="142504.0pt,570015.0pt" to="5309867.0pt,588664.0pt" style="position:absolute;z-index:57;mso-position-horizontal-relative:page;mso-position-vertical-relative:page;mso-width-relative:page;mso-height-relative:page;visibility:visible;flip:y;">
                  <v:stroke dashstyle="dash" weight="1.0pt"/>
                  <v:fill/>
                </v:line>
                <v:line id="1090" filled="f" stroked="t" from="47501.0pt,2755075.0pt" to="5408305.0pt,2755075.0pt" style="position:absolute;z-index:58;mso-position-horizontal-relative:page;mso-position-vertical-relative:page;mso-width-relative:page;mso-height-relative:page;visibility:visible;">
                  <v:stroke dashstyle="dash"/>
                  <v:fill/>
                </v:line>
                <v:rect id="1091" filled="f" stroked="f" style="position:absolute;left:3051958;top:2481942;width:2454275;height:269240;z-index:59;mso-position-horizontal-relative:page;mso-position-vertical-relative:page;mso-width-relative:page;mso-height-relative:page;visibility:visible;">
                  <v:stroke on="f"/>
                  <v:fill/>
                  <v:textbox inset="7.2pt,3.6pt,7.2pt,3.6pt">
                    <w:txbxContent>
                      <w:p>
                        <w:pPr>
                          <w:pStyle w:val="style0"/>
                          <w:rPr>
                            <w:rFonts w:ascii="Times New Roman" w:cs="Times New Roman" w:hAnsi="Times New Roman"/>
                            <w:sz w:val="14"/>
                            <w:szCs w:val="14"/>
                          </w:rPr>
                        </w:pPr>
                        <w:r>
                          <w:rPr>
                            <w:rFonts w:ascii="Times New Roman" w:cs="Times New Roman" w:hAnsi="Times New Roman"/>
                            <w:sz w:val="14"/>
                            <w:szCs w:val="14"/>
                          </w:rPr>
                          <w:t>Unsur Pengawas &amp; Pembantu Pimpinan</w:t>
                        </w:r>
                      </w:p>
                    </w:txbxContent>
                  </v:textbox>
                </v:rect>
                <v:line id="1092" filled="f" stroked="t" from="296883.0pt,4405745.0pt" to="5513775.0pt,4405745.0pt" style="position:absolute;z-index:60;mso-position-horizontal-relative:page;mso-position-vertical-relative:page;mso-width-relative:page;mso-height-relative:page;visibility:visible;">
                  <v:stroke dashstyle="dash"/>
                  <v:fill/>
                </v:line>
                <v:rect id="1093" filled="f" stroked="f" style="position:absolute;left:3467595;top:4132613;width:2068195;height:297815;z-index:61;mso-position-horizontal-relative:page;mso-position-vertical-relative:page;mso-width-relative:page;mso-height-relative:page;visibility:visible;">
                  <v:stroke on="f"/>
                  <v:fill/>
                  <v:textbox inset="7.2pt,3.6pt,7.2pt,3.6pt">
                    <w:txbxContent>
                      <w:p>
                        <w:pPr>
                          <w:pStyle w:val="style0"/>
                          <w:rPr>
                            <w:rFonts w:ascii="Times New Roman" w:cs="Times New Roman" w:hAnsi="Times New Roman"/>
                            <w:sz w:val="14"/>
                            <w:szCs w:val="14"/>
                          </w:rPr>
                        </w:pPr>
                        <w:r>
                          <w:rPr>
                            <w:rFonts w:ascii="Times New Roman" w:cs="Times New Roman" w:hAnsi="Times New Roman"/>
                            <w:sz w:val="14"/>
                            <w:szCs w:val="14"/>
                          </w:rPr>
                          <w:t>Unsur Pelaksana Tugas Pokok</w:t>
                        </w:r>
                      </w:p>
                    </w:txbxContent>
                  </v:textbox>
                </v:rect>
                <v:line id="1094" filled="f" stroked="t" from="47501.0pt,5023262.0pt" to="5518026.0pt,5023262.0pt" style="position:absolute;z-index:62;mso-position-horizontal-relative:page;mso-position-vertical-relative:page;mso-width-relative:page;mso-height-relative:page;visibility:visible;">
                  <v:stroke dashstyle="dash"/>
                  <v:fill/>
                </v:line>
                <v:rect id="1095" filled="f" stroked="f" style="position:absolute;left:4310741;top:4733100;width:1253078;height:297815;z-index:63;mso-position-horizontal-relative:page;mso-position-vertical-relative:page;mso-width-relative:page;mso-height-relative:page;visibility:visible;">
                  <v:stroke on="f"/>
                  <v:fill/>
                  <v:textbox inset="7.2pt,3.6pt,7.2pt,3.6pt">
                    <w:txbxContent>
                      <w:p>
                        <w:pPr>
                          <w:pStyle w:val="style0"/>
                          <w:rPr>
                            <w:rFonts w:ascii="Times New Roman" w:cs="Times New Roman" w:hAnsi="Times New Roman"/>
                            <w:sz w:val="14"/>
                            <w:szCs w:val="14"/>
                          </w:rPr>
                        </w:pPr>
                        <w:r>
                          <w:rPr>
                            <w:rFonts w:ascii="Times New Roman" w:cs="Times New Roman" w:hAnsi="Times New Roman"/>
                            <w:sz w:val="14"/>
                            <w:szCs w:val="14"/>
                          </w:rPr>
                          <w:t>Unsur Pendukung</w:t>
                        </w:r>
                      </w:p>
                    </w:txbxContent>
                  </v:textbox>
                </v:rect>
                <v:rect id="1096" filled="f" stroked="f" style="position:absolute;left:4144488;top:356259;width:1110615;height:240030;z-index:64;mso-position-horizontal-relative:page;mso-position-vertical-relative:page;mso-width-relative:page;mso-height-relative:page;visibility:visible;">
                  <v:stroke on="f"/>
                  <v:fill/>
                  <v:textbox inset="7.2pt,3.6pt,7.2pt,3.6pt">
                    <w:txbxContent>
                      <w:p>
                        <w:pPr>
                          <w:pStyle w:val="style0"/>
                          <w:rPr>
                            <w:rFonts w:ascii="Times New Roman" w:cs="Times New Roman" w:hAnsi="Times New Roman"/>
                            <w:sz w:val="14"/>
                            <w:szCs w:val="14"/>
                          </w:rPr>
                        </w:pPr>
                        <w:r>
                          <w:rPr>
                            <w:rFonts w:ascii="Times New Roman" w:cs="Times New Roman" w:hAnsi="Times New Roman"/>
                            <w:sz w:val="14"/>
                            <w:szCs w:val="14"/>
                          </w:rPr>
                          <w:t>Unsur Pimpinan</w:t>
                        </w:r>
                      </w:p>
                    </w:txbxContent>
                  </v:textbox>
                </v:rect>
                <v:fill/>
              </v:group>
            </w:pict>
          </mc:Fallback>
        </mc:AlternateContent>
      </w:r>
    </w:p>
    <w:p>
      <w:pPr>
        <w:pStyle w:val="style179"/>
        <w:spacing w:lineRule="auto" w:line="276"/>
        <w:ind w:left="426"/>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                                                                                                              </w:t>
      </w:r>
    </w:p>
    <w:p>
      <w:pPr>
        <w:pStyle w:val="style179"/>
        <w:spacing w:lineRule="auto" w:line="276"/>
        <w:ind w:left="426"/>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                                                                                                   </w:t>
      </w:r>
    </w:p>
    <w:p>
      <w:pPr>
        <w:pStyle w:val="style179"/>
        <w:spacing w:lineRule="auto" w:line="276"/>
        <w:ind w:left="426"/>
        <w:jc w:val="both"/>
        <w:rPr>
          <w:rFonts w:ascii="Times New Roman" w:cs="Times New Roman" w:hAnsi="Times New Roman"/>
          <w:kern w:val="0"/>
          <w14:ligatures xmlns:w14="http://schemas.microsoft.com/office/word/2010/wordml" w14:val="none"/>
        </w:rPr>
      </w:pPr>
    </w:p>
    <w:p>
      <w:pPr>
        <w:pStyle w:val="style179"/>
        <w:spacing w:lineRule="auto" w:line="276"/>
        <w:ind w:left="426"/>
        <w:jc w:val="both"/>
        <w:rPr>
          <w:rFonts w:ascii="Times New Roman" w:cs="Times New Roman" w:hAnsi="Times New Roman"/>
          <w:kern w:val="0"/>
          <w14:ligatures xmlns:w14="http://schemas.microsoft.com/office/word/2010/wordml" w14:val="none"/>
        </w:rPr>
      </w:pPr>
    </w:p>
    <w:p>
      <w:pPr>
        <w:pStyle w:val="style179"/>
        <w:spacing w:lineRule="auto" w:line="276"/>
        <w:ind w:left="426"/>
        <w:jc w:val="both"/>
        <w:rPr>
          <w:rFonts w:ascii="Times New Roman" w:cs="Times New Roman" w:hAnsi="Times New Roman"/>
          <w:kern w:val="0"/>
          <w14:ligatures xmlns:w14="http://schemas.microsoft.com/office/word/2010/wordml" w14:val="none"/>
        </w:rPr>
      </w:pPr>
    </w:p>
    <w:p>
      <w:pPr>
        <w:pStyle w:val="style179"/>
        <w:spacing w:lineRule="auto" w:line="276"/>
        <w:ind w:left="426"/>
        <w:jc w:val="both"/>
        <w:rPr>
          <w:rFonts w:ascii="Times New Roman" w:cs="Times New Roman" w:hAnsi="Times New Roman"/>
          <w:kern w:val="0"/>
          <w14:ligatures xmlns:w14="http://schemas.microsoft.com/office/word/2010/wordml" w14:val="none"/>
        </w:rPr>
      </w:pPr>
    </w:p>
    <w:p>
      <w:pPr>
        <w:pStyle w:val="style179"/>
        <w:spacing w:lineRule="auto" w:line="276"/>
        <w:ind w:left="426"/>
        <w:jc w:val="both"/>
        <w:rPr>
          <w:rFonts w:ascii="Times New Roman" w:cs="Times New Roman" w:hAnsi="Times New Roman"/>
          <w:kern w:val="0"/>
          <w14:ligatures xmlns:w14="http://schemas.microsoft.com/office/word/2010/wordml" w14:val="none"/>
        </w:rPr>
      </w:pPr>
    </w:p>
    <w:p>
      <w:pPr>
        <w:pStyle w:val="style179"/>
        <w:spacing w:lineRule="auto" w:line="276"/>
        <w:ind w:left="426"/>
        <w:jc w:val="both"/>
        <w:rPr>
          <w:rFonts w:ascii="Times New Roman" w:cs="Times New Roman" w:hAnsi="Times New Roman"/>
          <w:kern w:val="0"/>
          <w14:ligatures xmlns:w14="http://schemas.microsoft.com/office/word/2010/wordml" w14:val="none"/>
        </w:rPr>
      </w:pPr>
    </w:p>
    <w:p>
      <w:pPr>
        <w:pStyle w:val="style179"/>
        <w:spacing w:lineRule="auto" w:line="276"/>
        <w:ind w:left="426"/>
        <w:jc w:val="both"/>
        <w:rPr>
          <w:rFonts w:ascii="Times New Roman" w:cs="Times New Roman" w:hAnsi="Times New Roman"/>
          <w:kern w:val="0"/>
          <w14:ligatures xmlns:w14="http://schemas.microsoft.com/office/word/2010/wordml" w14:val="none"/>
        </w:rPr>
      </w:pPr>
    </w:p>
    <w:p>
      <w:pPr>
        <w:pStyle w:val="style179"/>
        <w:spacing w:lineRule="auto" w:line="276"/>
        <w:ind w:left="426"/>
        <w:jc w:val="both"/>
        <w:rPr>
          <w:rFonts w:ascii="Times New Roman" w:cs="Times New Roman" w:hAnsi="Times New Roman"/>
          <w:kern w:val="0"/>
          <w14:ligatures xmlns:w14="http://schemas.microsoft.com/office/word/2010/wordml" w14:val="none"/>
        </w:rPr>
      </w:pPr>
    </w:p>
    <w:p>
      <w:pPr>
        <w:pStyle w:val="style179"/>
        <w:spacing w:lineRule="auto" w:line="276"/>
        <w:ind w:left="426"/>
        <w:jc w:val="both"/>
        <w:rPr>
          <w:rFonts w:ascii="Times New Roman" w:cs="Times New Roman" w:hAnsi="Times New Roman"/>
          <w:kern w:val="0"/>
          <w14:ligatures xmlns:w14="http://schemas.microsoft.com/office/word/2010/wordml" w14:val="none"/>
        </w:rPr>
      </w:pPr>
    </w:p>
    <w:p>
      <w:pPr>
        <w:pStyle w:val="style179"/>
        <w:spacing w:lineRule="auto" w:line="276"/>
        <w:ind w:left="426"/>
        <w:jc w:val="both"/>
        <w:rPr>
          <w:rFonts w:ascii="Times New Roman" w:cs="Times New Roman" w:hAnsi="Times New Roman"/>
          <w:kern w:val="0"/>
          <w14:ligatures xmlns:w14="http://schemas.microsoft.com/office/word/2010/wordml" w14:val="none"/>
        </w:rPr>
      </w:pPr>
    </w:p>
    <w:p>
      <w:pPr>
        <w:pStyle w:val="style179"/>
        <w:spacing w:lineRule="auto" w:line="276"/>
        <w:ind w:left="426"/>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 xml:space="preserve">                     </w:t>
      </w:r>
    </w:p>
    <w:p>
      <w:pPr>
        <w:pStyle w:val="style179"/>
        <w:spacing w:lineRule="auto" w:line="276"/>
        <w:ind w:left="426"/>
        <w:jc w:val="both"/>
        <w:rPr>
          <w:rFonts w:ascii="Times New Roman" w:cs="Times New Roman" w:hAnsi="Times New Roman"/>
          <w:kern w:val="0"/>
          <w14:ligatures xmlns:w14="http://schemas.microsoft.com/office/word/2010/wordml" w14:val="none"/>
        </w:rPr>
      </w:pPr>
    </w:p>
    <w:p>
      <w:pPr>
        <w:pStyle w:val="style179"/>
        <w:spacing w:lineRule="auto" w:line="276"/>
        <w:ind w:left="426"/>
        <w:jc w:val="both"/>
        <w:rPr>
          <w:rFonts w:ascii="Times New Roman" w:cs="Times New Roman" w:hAnsi="Times New Roman"/>
          <w:kern w:val="0"/>
          <w14:ligatures xmlns:w14="http://schemas.microsoft.com/office/word/2010/wordml" w14:val="none"/>
        </w:rPr>
      </w:pPr>
    </w:p>
    <w:p>
      <w:pPr>
        <w:pStyle w:val="style179"/>
        <w:spacing w:lineRule="auto" w:line="276"/>
        <w:ind w:left="426"/>
        <w:jc w:val="both"/>
        <w:rPr>
          <w:rFonts w:ascii="Times New Roman" w:cs="Times New Roman" w:hAnsi="Times New Roman"/>
          <w:kern w:val="0"/>
          <w14:ligatures xmlns:w14="http://schemas.microsoft.com/office/word/2010/wordml" w14:val="none"/>
        </w:rPr>
      </w:pPr>
    </w:p>
    <w:p>
      <w:pPr>
        <w:pStyle w:val="style179"/>
        <w:spacing w:lineRule="auto" w:line="276"/>
        <w:ind w:left="426"/>
        <w:jc w:val="both"/>
        <w:rPr>
          <w:rFonts w:ascii="Times New Roman" w:cs="Times New Roman" w:hAnsi="Times New Roman"/>
          <w:kern w:val="0"/>
          <w14:ligatures xmlns:w14="http://schemas.microsoft.com/office/word/2010/wordml" w14:val="none"/>
        </w:rPr>
      </w:pPr>
    </w:p>
    <w:p>
      <w:pPr>
        <w:pStyle w:val="style179"/>
        <w:spacing w:lineRule="auto" w:line="276"/>
        <w:ind w:left="426"/>
        <w:jc w:val="both"/>
        <w:rPr>
          <w:rFonts w:ascii="Times New Roman" w:cs="Times New Roman" w:hAnsi="Times New Roman"/>
          <w:kern w:val="0"/>
          <w14:ligatures xmlns:w14="http://schemas.microsoft.com/office/word/2010/wordml" w14:val="none"/>
        </w:rPr>
      </w:pPr>
    </w:p>
    <w:p>
      <w:pPr>
        <w:pStyle w:val="style179"/>
        <w:spacing w:lineRule="auto" w:line="276"/>
        <w:ind w:left="426"/>
        <w:jc w:val="both"/>
        <w:rPr>
          <w:rFonts w:ascii="Times New Roman" w:cs="Times New Roman" w:hAnsi="Times New Roman"/>
          <w:kern w:val="0"/>
          <w14:ligatures xmlns:w14="http://schemas.microsoft.com/office/word/2010/wordml" w14:val="none"/>
        </w:rPr>
      </w:pPr>
    </w:p>
    <w:p>
      <w:pPr>
        <w:pStyle w:val="style179"/>
        <w:spacing w:lineRule="auto" w:line="276"/>
        <w:ind w:left="426"/>
        <w:jc w:val="both"/>
        <w:rPr>
          <w:rFonts w:ascii="Times New Roman" w:cs="Times New Roman" w:hAnsi="Times New Roman"/>
          <w:kern w:val="0"/>
          <w14:ligatures xmlns:w14="http://schemas.microsoft.com/office/word/2010/wordml" w14:val="none"/>
        </w:rPr>
      </w:pPr>
    </w:p>
    <w:p>
      <w:pPr>
        <w:pStyle w:val="style179"/>
        <w:spacing w:lineRule="auto" w:line="276"/>
        <w:ind w:left="426"/>
        <w:jc w:val="both"/>
        <w:rPr>
          <w:rFonts w:ascii="Times New Roman" w:cs="Times New Roman" w:hAnsi="Times New Roman"/>
          <w:kern w:val="0"/>
          <w14:ligatures xmlns:w14="http://schemas.microsoft.com/office/word/2010/wordml" w14:val="none"/>
        </w:rPr>
      </w:pPr>
    </w:p>
    <w:p>
      <w:pPr>
        <w:pStyle w:val="style179"/>
        <w:spacing w:lineRule="auto" w:line="276"/>
        <w:ind w:left="426"/>
        <w:jc w:val="both"/>
        <w:rPr>
          <w:rFonts w:ascii="Times New Roman" w:cs="Times New Roman" w:hAnsi="Times New Roman"/>
          <w:kern w:val="0"/>
          <w14:ligatures xmlns:w14="http://schemas.microsoft.com/office/word/2010/wordml" w14:val="none"/>
        </w:rPr>
      </w:pPr>
      <w:r>
        <w:rPr>
          <w:noProof/>
        </w:rPr>
        <mc:AlternateContent>
          <mc:Choice Requires="wps">
            <w:drawing>
              <wp:anchor distT="45720" distB="45720" distL="114300" distR="114300" simplePos="false" relativeHeight="3" behindDoc="false" locked="false" layoutInCell="true" allowOverlap="true">
                <wp:simplePos x="0" y="0"/>
                <wp:positionH relativeFrom="column">
                  <wp:posOffset>2388951</wp:posOffset>
                </wp:positionH>
                <wp:positionV relativeFrom="paragraph">
                  <wp:posOffset>200351</wp:posOffset>
                </wp:positionV>
                <wp:extent cx="1935479" cy="323850"/>
                <wp:effectExtent l="0" t="0" r="0" b="0"/>
                <wp:wrapSquare wrapText="bothSides"/>
                <wp:docPr id="1097" name="Text Box 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935479" cy="323850"/>
                        </a:xfrm>
                        <a:prstGeom prst="rect"/>
                        <a:ln>
                          <a:noFill/>
                        </a:ln>
                      </wps:spPr>
                      <wps:txbx id="1097">
                        <w:txbxContent>
                          <w:p>
                            <w:pPr>
                              <w:pStyle w:val="style0"/>
                              <w:rPr>
                                <w:rFonts w:ascii="Times New Roman" w:cs="Times New Roman" w:hAnsi="Times New Roman"/>
                                <w:sz w:val="16"/>
                                <w:szCs w:val="16"/>
                              </w:rPr>
                            </w:pPr>
                            <w:r>
                              <w:rPr>
                                <w:rFonts w:ascii="Times New Roman" w:cs="Times New Roman" w:hAnsi="Times New Roman"/>
                                <w:sz w:val="16"/>
                                <w:szCs w:val="16"/>
                              </w:rPr>
                              <w:t>Unsur Pelaksana Tugas Kewilayahan</w:t>
                            </w:r>
                          </w:p>
                        </w:txbxContent>
                      </wps:txbx>
                      <wps:bodyPr lIns="91440" rIns="91440" tIns="45720" bIns="45720" vert="horz" anchor="t" wrap="square">
                        <a:prstTxWarp prst="textNoShape"/>
                        <a:noAutofit/>
                      </wps:bodyPr>
                    </wps:wsp>
                  </a:graphicData>
                </a:graphic>
                <wp14:sizeRelH relativeFrom="margin">
                  <wp14:pctWidth>0</wp14:pctWidth>
                </wp14:sizeRelH>
                <wp14:sizeRelV relativeFrom="margin">
                  <wp14:pctHeight>0</wp14:pctHeight>
                </wp14:sizeRelV>
              </wp:anchor>
            </w:drawing>
          </mc:Choice>
          <mc:Fallback>
            <w:pict>
              <v:rect id="1097" filled="f" stroked="f" style="position:absolute;margin-left:188.11pt;margin-top:15.78pt;width:152.4pt;height:25.5pt;z-index:3;mso-position-horizontal-relative:text;mso-position-vertical-relative:text;mso-width-percent:0;mso-height-percent:0;mso-width-relative:margin;mso-height-relative:margin;mso-wrap-distance-top:3.6000001pt;mso-wrap-distance-bottom:3.6000001pt;visibility:visible;">
                <v:stroke on="f"/>
                <w10:wrap type="square"/>
                <v:fill/>
                <v:textbox inset="7.2pt,3.6pt,7.2pt,3.6pt">
                  <w:txbxContent>
                    <w:p>
                      <w:pPr>
                        <w:pStyle w:val="style0"/>
                        <w:rPr>
                          <w:rFonts w:ascii="Times New Roman" w:cs="Times New Roman" w:hAnsi="Times New Roman"/>
                          <w:sz w:val="16"/>
                          <w:szCs w:val="16"/>
                        </w:rPr>
                      </w:pPr>
                      <w:r>
                        <w:rPr>
                          <w:rFonts w:ascii="Times New Roman" w:cs="Times New Roman" w:hAnsi="Times New Roman"/>
                          <w:sz w:val="16"/>
                          <w:szCs w:val="16"/>
                        </w:rPr>
                        <w:t>Unsur Pelaksana Tugas Kewilayahan</w:t>
                      </w:r>
                    </w:p>
                  </w:txbxContent>
                </v:textbox>
              </v:rect>
            </w:pict>
          </mc:Fallback>
        </mc:AlternateContent>
      </w:r>
    </w:p>
    <w:p>
      <w:pPr>
        <w:pStyle w:val="style0"/>
        <w:spacing w:lineRule="auto" w:line="276"/>
        <w:jc w:val="both"/>
        <w:rPr>
          <w:rFonts w:ascii="Times New Roman" w:cs="Times New Roman" w:hAnsi="Times New Roman"/>
          <w:kern w:val="0"/>
          <w14:ligatures xmlns:w14="http://schemas.microsoft.com/office/word/2010/wordml" w14:val="none"/>
        </w:rPr>
      </w:pPr>
      <w:r>
        <w:rPr>
          <w:noProof/>
        </w:rPr>
        <mc:AlternateContent>
          <mc:Choice Requires="wps">
            <w:drawing>
              <wp:anchor distT="0" distB="0" distL="0" distR="0" simplePos="false" relativeHeight="2" behindDoc="false" locked="false" layoutInCell="true" allowOverlap="true">
                <wp:simplePos x="0" y="0"/>
                <wp:positionH relativeFrom="column">
                  <wp:posOffset>-68408</wp:posOffset>
                </wp:positionH>
                <wp:positionV relativeFrom="paragraph">
                  <wp:posOffset>78191</wp:posOffset>
                </wp:positionV>
                <wp:extent cx="4018231" cy="24628"/>
                <wp:effectExtent l="0" t="0" r="20955" b="33020"/>
                <wp:wrapNone/>
                <wp:docPr id="1098" name="Straight Connector 7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4018231" cy="24628"/>
                        </a:xfrm>
                        <a:prstGeom prst="line"/>
                        <a:ln cmpd="sng" cap="flat" w="9525">
                          <a:solidFill>
                            <a:srgbClr val="000000"/>
                          </a:solidFill>
                          <a:prstDash val="dash"/>
                          <a:round/>
                          <a:headEnd len="med" w="med" type="none"/>
                          <a:tailEnd len="med" w="med" type="none"/>
                        </a:ln>
                      </wps:spPr>
                      <wps:bodyPr>
                        <a:prstTxWarp prst="textNoShape"/>
                      </wps:bodyPr>
                    </wps:wsp>
                  </a:graphicData>
                </a:graphic>
                <wp14:sizeRelH relativeFrom="margin">
                  <wp14:pctWidth>0</wp14:pctWidth>
                </wp14:sizeRelH>
                <wp14:sizeRelV relativeFrom="margin">
                  <wp14:pctHeight>0</wp14:pctHeight>
                </wp14:sizeRelV>
              </wp:anchor>
            </w:drawing>
          </mc:Choice>
          <mc:Fallback>
            <w:pict>
              <v:line id="1098" filled="f" stroked="t" from="-5.3864565pt,6.1567717pt" to="311.0097pt,8.095984pt" style="position:absolute;z-index:2;mso-position-horizontal-relative:text;mso-position-vertical-relative:text;mso-width-percent:0;mso-height-percent:0;mso-width-relative:margin;mso-height-relative:margin;mso-wrap-distance-left:0.0pt;mso-wrap-distance-right:0.0pt;visibility:visible;flip:y;">
                <v:stroke dashstyle="dash"/>
                <v:fill/>
              </v:line>
            </w:pict>
          </mc:Fallback>
        </mc:AlternateContent>
      </w:r>
    </w:p>
    <w:p>
      <w:pPr>
        <w:pStyle w:val="style179"/>
        <w:spacing w:lineRule="auto" w:line="276"/>
        <w:ind w:left="0"/>
        <w:jc w:val="center"/>
        <w:rPr>
          <w:rFonts w:ascii="Times New Roman" w:cs="Times New Roman" w:hAnsi="Times New Roman"/>
          <w:i/>
          <w:iCs/>
          <w:kern w:val="0"/>
          <w14:ligatures xmlns:w14="http://schemas.microsoft.com/office/word/2010/wordml" w14:val="none"/>
        </w:rPr>
      </w:pPr>
      <w:r>
        <w:rPr>
          <w:rFonts w:ascii="Times New Roman" w:cs="Times New Roman" w:hAnsi="Times New Roman"/>
          <w:i/>
          <w:iCs/>
          <w:kern w:val="0"/>
          <w14:ligatures xmlns:w14="http://schemas.microsoft.com/office/word/2010/wordml" w14:val="none"/>
        </w:rPr>
        <w:t xml:space="preserve">         </w:t>
      </w:r>
      <w:r>
        <w:rPr>
          <w:rFonts w:ascii="Times New Roman" w:cs="Times New Roman" w:hAnsi="Times New Roman"/>
          <w:i/>
          <w:iCs/>
          <w:kern w:val="0"/>
          <w14:ligatures xmlns:w14="http://schemas.microsoft.com/office/word/2010/wordml" w14:val="none"/>
        </w:rPr>
        <w:t xml:space="preserve">Sumber: </w:t>
      </w:r>
      <w:r>
        <w:rPr/>
        <w:fldChar w:fldCharType="begin"/>
      </w:r>
      <w:r>
        <w:instrText xml:space="preserve"> HYPERLINK "https://polisiblora.com/?page_id=9" </w:instrText>
      </w:r>
      <w:r>
        <w:rPr/>
        <w:fldChar w:fldCharType="separate"/>
      </w:r>
      <w:r>
        <w:rPr>
          <w:rStyle w:val="style85"/>
          <w:rFonts w:ascii="Times New Roman" w:cs="Times New Roman" w:hAnsi="Times New Roman"/>
          <w:i/>
          <w:iCs/>
          <w:kern w:val="0"/>
          <w14:ligatures xmlns:w14="http://schemas.microsoft.com/office/word/2010/wordml" w14:val="none"/>
        </w:rPr>
        <w:t>https://polisiblora.com/?page_id=9</w:t>
      </w:r>
      <w:r>
        <w:rPr/>
        <w:fldChar w:fldCharType="end"/>
      </w:r>
    </w:p>
    <w:p>
      <w:pPr>
        <w:pStyle w:val="style179"/>
        <w:spacing w:lineRule="auto" w:line="276"/>
        <w:ind w:left="426" w:firstLine="425"/>
        <w:jc w:val="both"/>
        <w:rPr>
          <w:rFonts w:ascii="Times New Roman" w:cs="Times New Roman" w:hAnsi="Times New Roman"/>
          <w:kern w:val="0"/>
          <w14:ligatures xmlns:w14="http://schemas.microsoft.com/office/word/2010/wordml" w14:val="none"/>
        </w:rPr>
      </w:pPr>
    </w:p>
    <w:p>
      <w:pPr>
        <w:pStyle w:val="style179"/>
        <w:spacing w:lineRule="auto" w:line="276"/>
        <w:ind w:left="426" w:firstLine="425"/>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Pada tahun 2024 Polres Blora dipimpin oleh Kapolres AKBP Wawan Andi Susanto, S.H, S.I.K, M.H, </w:t>
      </w:r>
      <w:r>
        <w:rPr>
          <w:rFonts w:ascii="Times New Roman" w:cs="Times New Roman" w:hAnsi="Times New Roman"/>
          <w:kern w:val="0"/>
          <w14:ligatures xmlns:w14="http://schemas.microsoft.com/office/word/2010/wordml" w14:val="none"/>
        </w:rPr>
        <w:t>yang mempunyai Motto “Hebat” artinya hadir, berbuat dan bermanfaat.</w:t>
      </w:r>
      <w:r>
        <w:rPr>
          <w:rStyle w:val="style38"/>
          <w:rFonts w:ascii="Times New Roman" w:cs="Times New Roman" w:hAnsi="Times New Roman"/>
          <w:kern w:val="0"/>
          <w14:ligatures xmlns:w14="http://schemas.microsoft.com/office/word/2010/wordml" w14:val="none"/>
        </w:rPr>
        <w:footnoteReference w:id="80"/>
      </w:r>
      <w:r>
        <w:rPr>
          <w:rFonts w:ascii="Times New Roman" w:cs="Times New Roman" w:hAnsi="Times New Roman"/>
          <w:kern w:val="0"/>
          <w14:ligatures xmlns:w14="http://schemas.microsoft.com/office/word/2010/wordml" w14:val="none"/>
        </w:rPr>
        <w:t xml:space="preserve"> Dalam hal ini, Kapolres</w:t>
      </w:r>
      <w:r>
        <w:rPr>
          <w:rFonts w:ascii="Times New Roman" w:cs="Times New Roman" w:hAnsi="Times New Roman"/>
          <w:kern w:val="0"/>
          <w14:ligatures xmlns:w14="http://schemas.microsoft.com/office/word/2010/wordml" w14:val="none"/>
        </w:rPr>
        <w:t xml:space="preserve"> dibantu oleh Wakapolres yaitu Kompol Riwayat Sosiyanto, SH, M. Si.</w:t>
      </w:r>
      <w:r>
        <w:rPr>
          <w:rFonts w:ascii="Times New Roman" w:cs="Times New Roman" w:hAnsi="Times New Roman"/>
        </w:rPr>
        <w:t xml:space="preserve"> </w:t>
      </w:r>
      <w:r>
        <w:rPr>
          <w:rFonts w:ascii="Times New Roman" w:cs="Times New Roman" w:hAnsi="Times New Roman"/>
          <w:kern w:val="0"/>
          <w14:ligatures xmlns:w14="http://schemas.microsoft.com/office/word/2010/wordml" w14:val="none"/>
        </w:rPr>
        <w:t>Untuk melaksanakan tugas pimpinan dan p</w:t>
      </w:r>
      <w:r>
        <w:rPr>
          <w:rFonts w:ascii="Times New Roman" w:cs="Times New Roman" w:hAnsi="Times New Roman"/>
          <w:kern w:val="0"/>
          <w14:ligatures xmlns:w14="http://schemas.microsoft.com/office/word/2010/wordml" w14:val="none"/>
        </w:rPr>
        <w:t xml:space="preserve">engelolaan </w:t>
      </w:r>
      <w:r>
        <w:rPr>
          <w:rFonts w:ascii="Times New Roman" w:cs="Times New Roman" w:hAnsi="Times New Roman"/>
          <w:kern w:val="0"/>
          <w14:ligatures xmlns:w14="http://schemas.microsoft.com/office/word/2010/wordml" w14:val="none"/>
        </w:rPr>
        <w:t>organisasi unsur pimpinan dibantu oleh unsur pengawas</w:t>
      </w:r>
      <w:r>
        <w:rPr>
          <w:rFonts w:ascii="Times New Roman" w:cs="Times New Roman" w:hAnsi="Times New Roman"/>
          <w:kern w:val="0"/>
          <w14:ligatures xmlns:w14="http://schemas.microsoft.com/office/word/2010/wordml" w14:val="none"/>
        </w:rPr>
        <w:t xml:space="preserve"> &amp; </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pembantu pimpinan</w:t>
      </w:r>
      <w:r>
        <w:rPr>
          <w:rFonts w:ascii="Times New Roman" w:cs="Times New Roman" w:hAnsi="Times New Roman"/>
          <w:kern w:val="0"/>
          <w14:ligatures xmlns:w14="http://schemas.microsoft.com/office/word/2010/wordml" w14:val="none"/>
        </w:rPr>
        <w:t xml:space="preserve">, unsur pelaksana tugas pokok, </w:t>
      </w:r>
      <w:r>
        <w:rPr>
          <w:rFonts w:ascii="Times New Roman" w:cs="Times New Roman" w:hAnsi="Times New Roman"/>
          <w:kern w:val="0"/>
          <w14:ligatures xmlns:w14="http://schemas.microsoft.com/office/word/2010/wordml" w14:val="none"/>
        </w:rPr>
        <w:t xml:space="preserve">unsur pendukung, </w:t>
      </w:r>
      <w:r>
        <w:rPr>
          <w:rFonts w:ascii="Times New Roman" w:cs="Times New Roman" w:hAnsi="Times New Roman"/>
          <w:kern w:val="0"/>
          <w14:ligatures xmlns:w14="http://schemas.microsoft.com/office/word/2010/wordml" w14:val="none"/>
        </w:rPr>
        <w:t>dan unsur pelaksana tugas kewilayahan</w:t>
      </w:r>
      <w:r>
        <w:rPr>
          <w:rFonts w:ascii="Times New Roman" w:cs="Times New Roman" w:hAnsi="Times New Roman"/>
          <w:kern w:val="0"/>
          <w14:ligatures xmlns:w14="http://schemas.microsoft.com/office/word/2010/wordml" w14:val="none"/>
        </w:rPr>
        <w:t>.</w:t>
      </w:r>
      <w:r>
        <w:rPr>
          <w:rStyle w:val="style38"/>
          <w:rFonts w:ascii="Times New Roman" w:cs="Times New Roman" w:hAnsi="Times New Roman"/>
          <w:kern w:val="0"/>
          <w14:ligatures xmlns:w14="http://schemas.microsoft.com/office/word/2010/wordml" w14:val="none"/>
        </w:rPr>
        <w:footnoteReference w:id="81"/>
      </w:r>
      <w:r>
        <w:rPr>
          <w:rFonts w:ascii="Times New Roman" w:cs="Times New Roman" w:hAnsi="Times New Roman"/>
          <w:kern w:val="0"/>
          <w14:ligatures xmlns:w14="http://schemas.microsoft.com/office/word/2010/wordml" w14:val="none"/>
        </w:rPr>
        <w:t xml:space="preserve"> </w:t>
      </w:r>
    </w:p>
    <w:p>
      <w:pPr>
        <w:pStyle w:val="style179"/>
        <w:numPr>
          <w:ilvl w:val="0"/>
          <w:numId w:val="54"/>
        </w:numPr>
        <w:spacing w:lineRule="auto" w:line="276"/>
        <w:ind w:left="851"/>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Unsur pengawas diantaranya:</w:t>
      </w:r>
    </w:p>
    <w:p>
      <w:pPr>
        <w:pStyle w:val="style179"/>
        <w:numPr>
          <w:ilvl w:val="0"/>
          <w:numId w:val="50"/>
        </w:numPr>
        <w:spacing w:lineRule="auto" w:line="276"/>
        <w:ind w:left="1134" w:hanging="283"/>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Seksi Pengawas (Siwas) bertugas melakukan pemantauan dan </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pengawasan umum, baik secara rutin maupun insident</w:t>
      </w:r>
      <w:r>
        <w:rPr>
          <w:rFonts w:ascii="Times New Roman" w:cs="Times New Roman" w:hAnsi="Times New Roman"/>
          <w:kern w:val="0"/>
          <w14:ligatures xmlns:w14="http://schemas.microsoft.com/office/word/2010/wordml" w14:val="none"/>
        </w:rPr>
        <w:t>i</w:t>
      </w:r>
      <w:r>
        <w:rPr>
          <w:rFonts w:ascii="Times New Roman" w:cs="Times New Roman" w:hAnsi="Times New Roman"/>
          <w:kern w:val="0"/>
          <w14:ligatures xmlns:w14="http://schemas.microsoft.com/office/word/2010/wordml" w14:val="none"/>
        </w:rPr>
        <w:t>l, atas pelaksanaan kebijakan pimpinan oleh setiap unit kerja, khususnya dalam hal perencanaan, pelaksanaan, dan pencapaian rencana kerja. Pengawasan ini mencakup aspek materiil, fasilitas, dan layanan, serta meninjau saran dan penyimpangan yang teridentifikasi.</w:t>
      </w:r>
      <w:r>
        <w:rPr>
          <w:rStyle w:val="style38"/>
          <w:rFonts w:ascii="Times New Roman" w:cs="Times New Roman" w:hAnsi="Times New Roman"/>
          <w:kern w:val="0"/>
          <w14:ligatures xmlns:w14="http://schemas.microsoft.com/office/word/2010/wordml" w14:val="none"/>
        </w:rPr>
        <w:footnoteReference w:id="82"/>
      </w:r>
    </w:p>
    <w:p>
      <w:pPr>
        <w:pStyle w:val="style179"/>
        <w:numPr>
          <w:ilvl w:val="0"/>
          <w:numId w:val="50"/>
        </w:numPr>
        <w:spacing w:lineRule="auto" w:line="276"/>
        <w:ind w:left="1134" w:hanging="283"/>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Seksi </w:t>
      </w:r>
      <w:r>
        <w:rPr>
          <w:rFonts w:ascii="Times New Roman" w:cs="Times New Roman" w:hAnsi="Times New Roman"/>
          <w:kern w:val="0"/>
          <w14:ligatures xmlns:w14="http://schemas.microsoft.com/office/word/2010/wordml" w14:val="none"/>
        </w:rPr>
        <w:t>P</w:t>
      </w:r>
      <w:r>
        <w:rPr>
          <w:rFonts w:ascii="Times New Roman" w:cs="Times New Roman" w:hAnsi="Times New Roman"/>
          <w:kern w:val="0"/>
          <w14:ligatures xmlns:w14="http://schemas.microsoft.com/office/word/2010/wordml" w14:val="none"/>
        </w:rPr>
        <w:t xml:space="preserve">ertanggungjawaban </w:t>
      </w:r>
      <w:r>
        <w:rPr>
          <w:rFonts w:ascii="Times New Roman" w:cs="Times New Roman" w:hAnsi="Times New Roman"/>
          <w:kern w:val="0"/>
          <w14:ligatures xmlns:w14="http://schemas.microsoft.com/office/word/2010/wordml" w14:val="none"/>
        </w:rPr>
        <w:t>p</w:t>
      </w:r>
      <w:r>
        <w:rPr>
          <w:rFonts w:ascii="Times New Roman" w:cs="Times New Roman" w:hAnsi="Times New Roman"/>
          <w:kern w:val="0"/>
          <w14:ligatures xmlns:w14="http://schemas.microsoft.com/office/word/2010/wordml" w14:val="none"/>
        </w:rPr>
        <w:t xml:space="preserve">rofesi dan </w:t>
      </w:r>
      <w:r>
        <w:rPr>
          <w:rFonts w:ascii="Times New Roman" w:cs="Times New Roman" w:hAnsi="Times New Roman"/>
          <w:kern w:val="0"/>
          <w14:ligatures xmlns:w14="http://schemas.microsoft.com/office/word/2010/wordml" w14:val="none"/>
        </w:rPr>
        <w:t>p</w:t>
      </w:r>
      <w:r>
        <w:rPr>
          <w:rFonts w:ascii="Times New Roman" w:cs="Times New Roman" w:hAnsi="Times New Roman"/>
          <w:kern w:val="0"/>
          <w14:ligatures xmlns:w14="http://schemas.microsoft.com/office/word/2010/wordml" w14:val="none"/>
        </w:rPr>
        <w:t xml:space="preserve">engamanan </w:t>
      </w:r>
      <w:r>
        <w:rPr>
          <w:rFonts w:ascii="Times New Roman" w:cs="Times New Roman" w:hAnsi="Times New Roman"/>
          <w:kern w:val="0"/>
          <w14:ligatures xmlns:w14="http://schemas.microsoft.com/office/word/2010/wordml" w14:val="none"/>
        </w:rPr>
        <w:t>i</w:t>
      </w:r>
      <w:r>
        <w:rPr>
          <w:rFonts w:ascii="Times New Roman" w:cs="Times New Roman" w:hAnsi="Times New Roman"/>
          <w:kern w:val="0"/>
          <w14:ligatures xmlns:w14="http://schemas.microsoft.com/office/word/2010/wordml" w14:val="none"/>
        </w:rPr>
        <w:t xml:space="preserve">nternal </w:t>
      </w:r>
      <w:r>
        <w:rPr>
          <w:rFonts w:ascii="Times New Roman" w:cs="Times New Roman" w:hAnsi="Times New Roman"/>
          <w:kern w:val="0"/>
          <w14:ligatures xmlns:w14="http://schemas.microsoft.com/office/word/2010/wordml" w14:val="none"/>
        </w:rPr>
        <w:t xml:space="preserve">atau </w:t>
      </w:r>
      <w:r>
        <w:rPr>
          <w:rFonts w:ascii="Times New Roman" w:cs="Times New Roman" w:hAnsi="Times New Roman"/>
          <w:kern w:val="0"/>
          <w14:ligatures xmlns:w14="http://schemas.microsoft.com/office/word/2010/wordml" w14:val="none"/>
        </w:rPr>
        <w:t xml:space="preserve">(SiPropam) bertugas memberikan layanan pengaduan masyarakat terkait pelanggaran perilaku dan tindakan anggota Polri, serta melakukan pembinaan disiplin dan tata tertib. Selain itu, seksi ini juga bertanggung jawab atas pengamanan internal </w:t>
      </w:r>
      <w:r>
        <w:rPr>
          <w:rFonts w:ascii="Times New Roman" w:cs="Times New Roman" w:hAnsi="Times New Roman"/>
          <w:kern w:val="0"/>
          <w14:ligatures xmlns:w14="http://schemas.microsoft.com/office/word/2010/wordml" w14:val="none"/>
        </w:rPr>
        <w:t>untuk menegakkan disiplin dan meningkatkan kehormatan profesi.</w:t>
      </w:r>
      <w:r>
        <w:rPr>
          <w:rStyle w:val="style38"/>
          <w:rFonts w:ascii="Times New Roman" w:cs="Times New Roman" w:hAnsi="Times New Roman"/>
          <w:kern w:val="0"/>
          <w14:ligatures xmlns:w14="http://schemas.microsoft.com/office/word/2010/wordml" w14:val="none"/>
        </w:rPr>
        <w:footnoteReference w:id="83"/>
      </w:r>
    </w:p>
    <w:p>
      <w:pPr>
        <w:pStyle w:val="style179"/>
        <w:numPr>
          <w:ilvl w:val="0"/>
          <w:numId w:val="50"/>
        </w:numPr>
        <w:spacing w:lineRule="auto" w:line="276"/>
        <w:ind w:left="1134" w:hanging="283"/>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Seksi Keuangan (SiKeu) bertanggung jawab untuk melaksanakan fungsi pelayanan keuangan, yang meliputi pembiayaan, pengendalian, pembukuan, akuntansi, pelaporan, serta pertanggungjawaban keuangan.</w:t>
      </w:r>
    </w:p>
    <w:p>
      <w:pPr>
        <w:pStyle w:val="style179"/>
        <w:numPr>
          <w:ilvl w:val="0"/>
          <w:numId w:val="50"/>
        </w:numPr>
        <w:spacing w:lineRule="auto" w:line="276"/>
        <w:ind w:left="1134" w:hanging="283"/>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Seksi Umum (SiUm) bertanggung jawab untuk memastikan pelayanan administrasi dan kelancaran tugas pimpinan, yang meliputi fungsi </w:t>
      </w:r>
      <w:r>
        <w:rPr>
          <w:rFonts w:ascii="Times New Roman" w:cs="Times New Roman" w:hAnsi="Times New Roman"/>
          <w:kern w:val="0"/>
          <w14:ligatures xmlns:w14="http://schemas.microsoft.com/office/word/2010/wordml" w14:val="none"/>
        </w:rPr>
        <w:t>kesekretariatan</w:t>
      </w:r>
      <w:r>
        <w:rPr>
          <w:rFonts w:ascii="Times New Roman" w:cs="Times New Roman" w:hAnsi="Times New Roman"/>
          <w:kern w:val="0"/>
          <w14:ligatures xmlns:w14="http://schemas.microsoft.com/office/word/2010/wordml" w14:val="none"/>
        </w:rPr>
        <w:t>, kearsipan, serta administrasi umum lainnya. Selain itu, seksi ini juga menyediakan pelayanan markas di lingkungan Polres. Setiap seksi dipimpin oleh Kanit (Unit Ketua) dan didukung oleh staf pembantu</w:t>
      </w:r>
      <w:r>
        <w:rPr>
          <w:rFonts w:ascii="Times New Roman" w:cs="Times New Roman" w:hAnsi="Times New Roman"/>
          <w:kern w:val="0"/>
          <w14:ligatures xmlns:w14="http://schemas.microsoft.com/office/word/2010/wordml" w14:val="none"/>
        </w:rPr>
        <w:t>.</w:t>
      </w:r>
      <w:r>
        <w:rPr>
          <w:rStyle w:val="style38"/>
          <w:rFonts w:ascii="Times New Roman" w:cs="Times New Roman" w:hAnsi="Times New Roman"/>
          <w:kern w:val="0"/>
          <w14:ligatures xmlns:w14="http://schemas.microsoft.com/office/word/2010/wordml" w14:val="none"/>
        </w:rPr>
        <w:footnoteReference w:id="84"/>
      </w:r>
    </w:p>
    <w:p>
      <w:pPr>
        <w:pStyle w:val="style179"/>
        <w:numPr>
          <w:ilvl w:val="0"/>
          <w:numId w:val="54"/>
        </w:numPr>
        <w:spacing w:lineRule="auto" w:line="276"/>
        <w:ind w:left="851"/>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Unsur pembantu pimpinan, diantaranya:</w:t>
      </w:r>
    </w:p>
    <w:p>
      <w:pPr>
        <w:pStyle w:val="style179"/>
        <w:numPr>
          <w:ilvl w:val="0"/>
          <w:numId w:val="46"/>
        </w:numPr>
        <w:spacing w:lineRule="auto" w:line="276"/>
        <w:ind w:left="1134" w:hanging="283"/>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Bagian Sumber Daya (Bag Sumda) bertanggung jawab dalam pelatihan dan administrasi </w:t>
      </w:r>
      <w:r>
        <w:rPr>
          <w:rFonts w:ascii="Times New Roman" w:cs="Times New Roman" w:hAnsi="Times New Roman"/>
          <w:kern w:val="0"/>
          <w14:ligatures xmlns:w14="http://schemas.microsoft.com/office/word/2010/wordml" w14:val="none"/>
        </w:rPr>
        <w:t>personil</w:t>
      </w:r>
      <w:r>
        <w:rPr>
          <w:rFonts w:ascii="Times New Roman" w:cs="Times New Roman" w:hAnsi="Times New Roman"/>
          <w:kern w:val="0"/>
          <w14:ligatures xmlns:w14="http://schemas.microsoft.com/office/word/2010/wordml" w14:val="none"/>
        </w:rPr>
        <w:t>, pelatihan fungsi, pelayanan kesehatan, serta pelatihan dan administrasi logistik. Selain itu, mereka juga memberikan bantuan dan penerapan hukum</w:t>
      </w:r>
      <w:r>
        <w:rPr>
          <w:rFonts w:ascii="Times New Roman" w:cs="Times New Roman" w:hAnsi="Times New Roman"/>
          <w:kern w:val="0"/>
          <w14:ligatures xmlns:w14="http://schemas.microsoft.com/office/word/2010/wordml" w14:val="none"/>
        </w:rPr>
        <w:t>.</w:t>
      </w:r>
      <w:r>
        <w:rPr>
          <w:rFonts w:ascii="Times New Roman" w:cs="Times New Roman" w:hAnsi="Times New Roman"/>
          <w:kern w:val="0"/>
          <w14:ligatures xmlns:w14="http://schemas.microsoft.com/office/word/2010/wordml" w14:val="none"/>
        </w:rPr>
        <w:t xml:space="preserve"> Dalam hal ini Bag Sumda dibantu oleh beberapa subbag, yaitu sub bagian person</w:t>
      </w:r>
      <w:r>
        <w:rPr>
          <w:rFonts w:ascii="Times New Roman" w:cs="Times New Roman" w:hAnsi="Times New Roman"/>
          <w:kern w:val="0"/>
          <w14:ligatures xmlns:w14="http://schemas.microsoft.com/office/word/2010/wordml" w14:val="none"/>
        </w:rPr>
        <w:t>i</w:t>
      </w:r>
      <w:r>
        <w:rPr>
          <w:rFonts w:ascii="Times New Roman" w:cs="Times New Roman" w:hAnsi="Times New Roman"/>
          <w:kern w:val="0"/>
          <w14:ligatures xmlns:w14="http://schemas.microsoft.com/office/word/2010/wordml" w14:val="none"/>
        </w:rPr>
        <w:t>l (subbag</w:t>
      </w:r>
      <w:r>
        <w:rPr>
          <w:rFonts w:ascii="Times New Roman" w:cs="Times New Roman" w:hAnsi="Times New Roman"/>
          <w:kern w:val="0"/>
          <w14:ligatures xmlns:w14="http://schemas.microsoft.com/office/word/2010/wordml" w14:val="none"/>
        </w:rPr>
        <w:t>pers</w:t>
      </w:r>
      <w:r>
        <w:rPr>
          <w:rFonts w:ascii="Times New Roman" w:cs="Times New Roman" w:hAnsi="Times New Roman"/>
          <w:kern w:val="0"/>
          <w14:ligatures xmlns:w14="http://schemas.microsoft.com/office/word/2010/wordml" w14:val="none"/>
        </w:rPr>
        <w:t>)</w:t>
      </w:r>
      <w:r>
        <w:rPr>
          <w:rFonts w:ascii="Times New Roman" w:cs="Times New Roman" w:hAnsi="Times New Roman"/>
          <w:kern w:val="0"/>
          <w14:ligatures xmlns:w14="http://schemas.microsoft.com/office/word/2010/wordml" w14:val="none"/>
        </w:rPr>
        <w:t>, sub bagian</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sarana dan pr</w:t>
      </w:r>
      <w:r>
        <w:rPr>
          <w:rFonts w:ascii="Times New Roman" w:cs="Times New Roman" w:hAnsi="Times New Roman"/>
          <w:kern w:val="0"/>
          <w14:ligatures xmlns:w14="http://schemas.microsoft.com/office/word/2010/wordml" w14:val="none"/>
        </w:rPr>
        <w:t>as</w:t>
      </w:r>
      <w:r>
        <w:rPr>
          <w:rFonts w:ascii="Times New Roman" w:cs="Times New Roman" w:hAnsi="Times New Roman"/>
          <w:kern w:val="0"/>
          <w14:ligatures xmlns:w14="http://schemas.microsoft.com/office/word/2010/wordml" w14:val="none"/>
        </w:rPr>
        <w:t>arana</w:t>
      </w:r>
      <w:r>
        <w:rPr>
          <w:rFonts w:ascii="Times New Roman" w:cs="Times New Roman" w:hAnsi="Times New Roman"/>
          <w:kern w:val="0"/>
          <w14:ligatures xmlns:w14="http://schemas.microsoft.com/office/word/2010/wordml" w14:val="none"/>
        </w:rPr>
        <w:t xml:space="preserve"> (subbagsa</w:t>
      </w:r>
      <w:r>
        <w:rPr>
          <w:rFonts w:ascii="Times New Roman" w:cs="Times New Roman" w:hAnsi="Times New Roman"/>
          <w:kern w:val="0"/>
          <w14:ligatures xmlns:w14="http://schemas.microsoft.com/office/word/2010/wordml" w14:val="none"/>
        </w:rPr>
        <w:t>r</w:t>
      </w:r>
      <w:r>
        <w:rPr>
          <w:rFonts w:ascii="Times New Roman" w:cs="Times New Roman" w:hAnsi="Times New Roman"/>
          <w:kern w:val="0"/>
          <w14:ligatures xmlns:w14="http://schemas.microsoft.com/office/word/2010/wordml" w14:val="none"/>
        </w:rPr>
        <w:t>pras), dan sub bagian hukum</w:t>
      </w:r>
      <w:r>
        <w:rPr>
          <w:rFonts w:ascii="Times New Roman" w:cs="Times New Roman" w:hAnsi="Times New Roman"/>
        </w:rPr>
        <w:t xml:space="preserve"> (</w:t>
      </w:r>
      <w:r>
        <w:rPr>
          <w:rFonts w:ascii="Times New Roman" w:cs="Times New Roman" w:hAnsi="Times New Roman"/>
          <w:kern w:val="0"/>
          <w14:ligatures xmlns:w14="http://schemas.microsoft.com/office/word/2010/wordml" w14:val="none"/>
        </w:rPr>
        <w:t>subbagkum).</w:t>
      </w:r>
      <w:r>
        <w:rPr>
          <w:rStyle w:val="style38"/>
          <w:rFonts w:ascii="Times New Roman" w:cs="Times New Roman" w:hAnsi="Times New Roman"/>
          <w:kern w:val="0"/>
          <w14:ligatures xmlns:w14="http://schemas.microsoft.com/office/word/2010/wordml" w14:val="none"/>
        </w:rPr>
        <w:footnoteReference w:id="85"/>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 xml:space="preserve"> </w:t>
      </w:r>
    </w:p>
    <w:p>
      <w:pPr>
        <w:pStyle w:val="style179"/>
        <w:numPr>
          <w:ilvl w:val="0"/>
          <w:numId w:val="46"/>
        </w:numPr>
        <w:spacing w:lineRule="auto" w:line="276"/>
        <w:ind w:left="1134" w:hanging="283"/>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Bagian Perencanaan</w:t>
      </w:r>
      <w:r>
        <w:rPr>
          <w:rFonts w:ascii="Times New Roman" w:cs="Times New Roman" w:hAnsi="Times New Roman"/>
          <w:kern w:val="0"/>
          <w14:ligatures xmlns:w14="http://schemas.microsoft.com/office/word/2010/wordml" w14:val="none"/>
        </w:rPr>
        <w:t xml:space="preserve"> (Begren)</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yaitu</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 xml:space="preserve">unsur pembantu pimpinan Polres Blora yang berada dibawah Kapolres Blora untuk </w:t>
      </w:r>
      <w:r>
        <w:rPr>
          <w:rFonts w:ascii="Times New Roman" w:cs="Times New Roman" w:hAnsi="Times New Roman"/>
          <w:kern w:val="0"/>
          <w14:ligatures xmlns:w14="http://schemas.microsoft.com/office/word/2010/wordml" w14:val="none"/>
        </w:rPr>
        <w:t xml:space="preserve">menyusun rencana kerja dan anggaran, pengendalian program dan anggaran serta analisa dan evaluasi atas pelaksanaannya, termasuk rencana program pengembangan </w:t>
      </w:r>
      <w:r>
        <w:rPr>
          <w:rFonts w:ascii="Times New Roman" w:cs="Times New Roman" w:hAnsi="Times New Roman"/>
          <w:kern w:val="0"/>
          <w14:ligatures xmlns:w14="http://schemas.microsoft.com/office/word/2010/wordml" w14:val="none"/>
        </w:rPr>
        <w:t>birokrasi</w:t>
      </w:r>
      <w:r>
        <w:rPr>
          <w:rFonts w:ascii="Times New Roman" w:cs="Times New Roman" w:hAnsi="Times New Roman"/>
          <w:kern w:val="0"/>
          <w14:ligatures xmlns:w14="http://schemas.microsoft.com/office/word/2010/wordml" w14:val="none"/>
        </w:rPr>
        <w:t>.</w:t>
      </w:r>
      <w:r>
        <w:rPr>
          <w:rFonts w:ascii="Times New Roman" w:cs="Times New Roman" w:hAnsi="Times New Roman"/>
          <w:kern w:val="0"/>
          <w14:ligatures xmlns:w14="http://schemas.microsoft.com/office/word/2010/wordml" w14:val="none"/>
        </w:rPr>
        <w:t xml:space="preserve"> Dalam hal ini Bagren </w:t>
      </w:r>
      <w:r>
        <w:rPr>
          <w:rFonts w:ascii="Times New Roman" w:cs="Times New Roman" w:hAnsi="Times New Roman"/>
          <w:kern w:val="0"/>
          <w14:ligatures xmlns:w14="http://schemas.microsoft.com/office/word/2010/wordml" w14:val="none"/>
        </w:rPr>
        <w:t>terdiri dari 2 subbagian diantaranya s</w:t>
      </w:r>
      <w:r>
        <w:rPr>
          <w:rFonts w:ascii="Times New Roman" w:cs="Times New Roman" w:hAnsi="Times New Roman"/>
          <w:kern w:val="0"/>
          <w14:ligatures xmlns:w14="http://schemas.microsoft.com/office/word/2010/wordml" w14:val="none"/>
        </w:rPr>
        <w:t xml:space="preserve">ubbagian </w:t>
      </w:r>
      <w:r>
        <w:rPr>
          <w:rFonts w:ascii="Times New Roman" w:cs="Times New Roman" w:hAnsi="Times New Roman"/>
          <w:kern w:val="0"/>
          <w14:ligatures xmlns:w14="http://schemas.microsoft.com/office/word/2010/wordml" w14:val="none"/>
        </w:rPr>
        <w:t>p</w:t>
      </w:r>
      <w:r>
        <w:rPr>
          <w:rFonts w:ascii="Times New Roman" w:cs="Times New Roman" w:hAnsi="Times New Roman"/>
          <w:kern w:val="0"/>
          <w14:ligatures xmlns:w14="http://schemas.microsoft.com/office/word/2010/wordml" w14:val="none"/>
        </w:rPr>
        <w:t xml:space="preserve">rogram dan </w:t>
      </w:r>
      <w:r>
        <w:rPr>
          <w:rFonts w:ascii="Times New Roman" w:cs="Times New Roman" w:hAnsi="Times New Roman"/>
          <w:kern w:val="0"/>
          <w14:ligatures xmlns:w14="http://schemas.microsoft.com/office/word/2010/wordml" w14:val="none"/>
        </w:rPr>
        <w:t>a</w:t>
      </w:r>
      <w:r>
        <w:rPr>
          <w:rFonts w:ascii="Times New Roman" w:cs="Times New Roman" w:hAnsi="Times New Roman"/>
          <w:kern w:val="0"/>
          <w14:ligatures xmlns:w14="http://schemas.microsoft.com/office/word/2010/wordml" w14:val="none"/>
        </w:rPr>
        <w:t>nggaran (</w:t>
      </w:r>
      <w:r>
        <w:rPr>
          <w:rFonts w:ascii="Times New Roman" w:cs="Times New Roman" w:hAnsi="Times New Roman"/>
          <w:kern w:val="0"/>
          <w14:ligatures xmlns:w14="http://schemas.microsoft.com/office/word/2010/wordml" w14:val="none"/>
        </w:rPr>
        <w:t>S</w:t>
      </w:r>
      <w:r>
        <w:rPr>
          <w:rFonts w:ascii="Times New Roman" w:cs="Times New Roman" w:hAnsi="Times New Roman"/>
          <w:kern w:val="0"/>
          <w14:ligatures xmlns:w14="http://schemas.microsoft.com/office/word/2010/wordml" w14:val="none"/>
        </w:rPr>
        <w:t>ubbag</w:t>
      </w:r>
      <w:r>
        <w:rPr>
          <w:rFonts w:ascii="Times New Roman" w:cs="Times New Roman" w:hAnsi="Times New Roman"/>
          <w:kern w:val="0"/>
          <w14:ligatures xmlns:w14="http://schemas.microsoft.com/office/word/2010/wordml" w14:val="none"/>
        </w:rPr>
        <w:t xml:space="preserve"> Pr</w:t>
      </w:r>
      <w:r>
        <w:rPr>
          <w:rFonts w:ascii="Times New Roman" w:cs="Times New Roman" w:hAnsi="Times New Roman"/>
          <w:kern w:val="0"/>
          <w14:ligatures xmlns:w14="http://schemas.microsoft.com/office/word/2010/wordml" w14:val="none"/>
        </w:rPr>
        <w:t xml:space="preserve">ogar), dan </w:t>
      </w:r>
      <w:r>
        <w:rPr>
          <w:rFonts w:ascii="Times New Roman" w:cs="Times New Roman" w:hAnsi="Times New Roman"/>
          <w:kern w:val="0"/>
          <w14:ligatures xmlns:w14="http://schemas.microsoft.com/office/word/2010/wordml" w14:val="none"/>
        </w:rPr>
        <w:t>s</w:t>
      </w:r>
      <w:r>
        <w:rPr>
          <w:rFonts w:ascii="Times New Roman" w:cs="Times New Roman" w:hAnsi="Times New Roman"/>
          <w:kern w:val="0"/>
          <w14:ligatures xmlns:w14="http://schemas.microsoft.com/office/word/2010/wordml" w14:val="none"/>
        </w:rPr>
        <w:t>ub</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 xml:space="preserve">bagian </w:t>
      </w:r>
      <w:r>
        <w:rPr>
          <w:rFonts w:ascii="Times New Roman" w:cs="Times New Roman" w:hAnsi="Times New Roman"/>
          <w:kern w:val="0"/>
          <w14:ligatures xmlns:w14="http://schemas.microsoft.com/office/word/2010/wordml" w14:val="none"/>
        </w:rPr>
        <w:t>p</w:t>
      </w:r>
      <w:r>
        <w:rPr>
          <w:rFonts w:ascii="Times New Roman" w:cs="Times New Roman" w:hAnsi="Times New Roman"/>
          <w:kern w:val="0"/>
          <w14:ligatures xmlns:w14="http://schemas.microsoft.com/office/word/2010/wordml" w14:val="none"/>
        </w:rPr>
        <w:t xml:space="preserve">engendalian </w:t>
      </w:r>
      <w:r>
        <w:rPr>
          <w:rFonts w:ascii="Times New Roman" w:cs="Times New Roman" w:hAnsi="Times New Roman"/>
          <w:kern w:val="0"/>
          <w14:ligatures xmlns:w14="http://schemas.microsoft.com/office/word/2010/wordml" w14:val="none"/>
        </w:rPr>
        <w:t>a</w:t>
      </w:r>
      <w:r>
        <w:rPr>
          <w:rFonts w:ascii="Times New Roman" w:cs="Times New Roman" w:hAnsi="Times New Roman"/>
          <w:kern w:val="0"/>
          <w14:ligatures xmlns:w14="http://schemas.microsoft.com/office/word/2010/wordml" w14:val="none"/>
        </w:rPr>
        <w:t>nggaran (</w:t>
      </w:r>
      <w:r>
        <w:rPr>
          <w:rFonts w:ascii="Times New Roman" w:cs="Times New Roman" w:hAnsi="Times New Roman"/>
          <w:kern w:val="0"/>
          <w14:ligatures xmlns:w14="http://schemas.microsoft.com/office/word/2010/wordml" w14:val="none"/>
        </w:rPr>
        <w:t>S</w:t>
      </w:r>
      <w:r>
        <w:rPr>
          <w:rFonts w:ascii="Times New Roman" w:cs="Times New Roman" w:hAnsi="Times New Roman"/>
          <w:kern w:val="0"/>
          <w14:ligatures xmlns:w14="http://schemas.microsoft.com/office/word/2010/wordml" w14:val="none"/>
        </w:rPr>
        <w:t>ubbag</w:t>
      </w:r>
      <w:r>
        <w:rPr>
          <w:rFonts w:ascii="Times New Roman" w:cs="Times New Roman" w:hAnsi="Times New Roman"/>
          <w:kern w:val="0"/>
          <w14:ligatures xmlns:w14="http://schemas.microsoft.com/office/word/2010/wordml" w14:val="none"/>
        </w:rPr>
        <w:t xml:space="preserve"> D</w:t>
      </w:r>
      <w:r>
        <w:rPr>
          <w:rFonts w:ascii="Times New Roman" w:cs="Times New Roman" w:hAnsi="Times New Roman"/>
          <w:kern w:val="0"/>
          <w14:ligatures xmlns:w14="http://schemas.microsoft.com/office/word/2010/wordml" w14:val="none"/>
        </w:rPr>
        <w:t>algar).</w:t>
      </w:r>
    </w:p>
    <w:p>
      <w:pPr>
        <w:pStyle w:val="style179"/>
        <w:spacing w:lineRule="auto" w:line="276"/>
        <w:ind w:left="1134" w:firstLine="426"/>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Subbag</w:t>
      </w:r>
      <w:r>
        <w:rPr>
          <w:rFonts w:ascii="Times New Roman" w:cs="Times New Roman" w:hAnsi="Times New Roman"/>
          <w:kern w:val="0"/>
          <w14:ligatures xmlns:w14="http://schemas.microsoft.com/office/word/2010/wordml" w14:val="none"/>
        </w:rPr>
        <w:t xml:space="preserve"> P</w:t>
      </w:r>
      <w:r>
        <w:rPr>
          <w:rFonts w:ascii="Times New Roman" w:cs="Times New Roman" w:hAnsi="Times New Roman"/>
          <w:kern w:val="0"/>
          <w14:ligatures xmlns:w14="http://schemas.microsoft.com/office/word/2010/wordml" w14:val="none"/>
        </w:rPr>
        <w:t>rogar adalah sub bagian yang bertugas</w:t>
      </w:r>
      <w:r>
        <w:rPr>
          <w:rFonts w:ascii="Times New Roman" w:cs="Times New Roman" w:hAnsi="Times New Roman"/>
        </w:rPr>
        <w:t xml:space="preserve"> </w:t>
      </w:r>
      <w:r>
        <w:rPr>
          <w:rFonts w:ascii="Times New Roman" w:cs="Times New Roman" w:hAnsi="Times New Roman"/>
          <w:kern w:val="0"/>
          <w14:ligatures xmlns:w14="http://schemas.microsoft.com/office/word/2010/wordml" w14:val="none"/>
        </w:rPr>
        <w:t>menyusun rencana kebutuhan anggaran Polres, yang diwujudkan dalam bentuk rencana kerja anggaran kementerian/lembaga serta daftar isian pelaksanaan anggaran.</w:t>
      </w:r>
      <w:r>
        <w:rPr>
          <w:rFonts w:ascii="Times New Roman" w:cs="Times New Roman" w:hAnsi="Times New Roman"/>
          <w:kern w:val="0"/>
          <w14:ligatures xmlns:w14="http://schemas.microsoft.com/office/word/2010/wordml" w14:val="none"/>
        </w:rPr>
        <w:t xml:space="preserve"> Subbagprogar ini dipimpin oleh kepala subbaagrenprogar (sub bagian perencanaan program dan anggaran) yang disingkat kasubagrenprogar yang bertanggungjawab kepada Kabagren.</w:t>
      </w:r>
    </w:p>
    <w:p>
      <w:pPr>
        <w:pStyle w:val="style179"/>
        <w:spacing w:lineRule="auto" w:line="276"/>
        <w:ind w:left="1134" w:firstLine="426"/>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Selanjutnya, ada subbagdalgar (sub bagian pengendalian anggaran)</w:t>
      </w:r>
      <w:r>
        <w:rPr>
          <w:rFonts w:ascii="Times New Roman" w:cs="Times New Roman" w:hAnsi="Times New Roman"/>
          <w:kern w:val="0"/>
          <w14:ligatures xmlns:w14="http://schemas.microsoft.com/office/word/2010/wordml" w14:val="none"/>
        </w:rPr>
        <w:t xml:space="preserve"> yaitu bertugas menyusun laporan realisasi anggaran, menyusun laporan kinerja instansi pemerintah, mengelola administrasi otorisasi anggaran di tingkat Polres, serta melakukan koordinasi untuk revisi rencana kerja anggaran kementerian/lembaga dan daftar isian pelaksanaan anggaran satuan kerja Polres.</w:t>
      </w:r>
      <w:r>
        <w:rPr>
          <w:rStyle w:val="style38"/>
          <w:rFonts w:ascii="Times New Roman" w:cs="Times New Roman" w:hAnsi="Times New Roman"/>
          <w:kern w:val="0"/>
          <w14:ligatures xmlns:w14="http://schemas.microsoft.com/office/word/2010/wordml" w14:val="none"/>
        </w:rPr>
        <w:footnoteReference w:id="86"/>
      </w:r>
    </w:p>
    <w:p>
      <w:pPr>
        <w:pStyle w:val="style179"/>
        <w:numPr>
          <w:ilvl w:val="0"/>
          <w:numId w:val="46"/>
        </w:numPr>
        <w:spacing w:lineRule="auto" w:line="276"/>
        <w:ind w:left="1134" w:hanging="283"/>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Bagian Operasi (Bagops) berfungsi untuk merencanakan, mengendalikan, dan mengelola administrasi operasi kepolisian, termasuk melakukan latihan pra-operasi. Mereka juga melaksanakan </w:t>
      </w:r>
      <w:r>
        <w:rPr>
          <w:rFonts w:ascii="Times New Roman" w:cs="Times New Roman" w:hAnsi="Times New Roman"/>
          <w:kern w:val="0"/>
          <w14:ligatures xmlns:w14="http://schemas.microsoft.com/office/word/2010/wordml" w14:val="none"/>
        </w:rPr>
        <w:t>koordinasi baik dalam rangka keterpaduan fungsi maupun dengan instansi dan lembaga terkait untuk pelaksanaan pengamanan kegiatan masyarakat, serta pengelolaan informasi</w:t>
      </w:r>
      <w:r>
        <w:rPr>
          <w:rFonts w:ascii="Times New Roman" w:cs="Times New Roman" w:hAnsi="Times New Roman"/>
          <w:kern w:val="0"/>
          <w14:ligatures xmlns:w14="http://schemas.microsoft.com/office/word/2010/wordml" w14:val="none"/>
        </w:rPr>
        <w:t xml:space="preserve"> dan dokumentasi (PID).</w:t>
      </w:r>
      <w:r>
        <w:rPr>
          <w:rFonts w:ascii="Times New Roman" w:cs="Times New Roman" w:hAnsi="Times New Roman"/>
          <w:kern w:val="0"/>
          <w14:ligatures xmlns:w14="http://schemas.microsoft.com/office/word/2010/wordml" w14:val="none"/>
        </w:rPr>
        <w:t xml:space="preserve"> Dalam bagops dibantu oleh beberapa subbag yaitu Sub</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bagian Pembinaan Operasi (Subbagbinops), Su</w:t>
      </w:r>
      <w:r>
        <w:rPr>
          <w:rFonts w:ascii="Times New Roman" w:cs="Times New Roman" w:hAnsi="Times New Roman"/>
          <w:kern w:val="0"/>
          <w14:ligatures xmlns:w14="http://schemas.microsoft.com/office/word/2010/wordml" w14:val="none"/>
        </w:rPr>
        <w:t xml:space="preserve">b </w:t>
      </w:r>
      <w:r>
        <w:rPr>
          <w:rFonts w:ascii="Times New Roman" w:cs="Times New Roman" w:hAnsi="Times New Roman"/>
          <w:kern w:val="0"/>
          <w14:ligatures xmlns:w14="http://schemas.microsoft.com/office/word/2010/wordml" w14:val="none"/>
        </w:rPr>
        <w:t>bagian Pengendalian Operasi (Subbagdalops), dan Subbagian Hubungan Masyarakat (Subbaghumas).</w:t>
      </w:r>
      <w:r>
        <w:rPr>
          <w:rStyle w:val="style38"/>
          <w:rFonts w:ascii="Times New Roman" w:cs="Times New Roman" w:hAnsi="Times New Roman"/>
          <w:kern w:val="0"/>
          <w14:ligatures xmlns:w14="http://schemas.microsoft.com/office/word/2010/wordml" w14:val="none"/>
        </w:rPr>
        <w:footnoteReference w:id="87"/>
      </w:r>
    </w:p>
    <w:p>
      <w:pPr>
        <w:pStyle w:val="style179"/>
        <w:numPr>
          <w:ilvl w:val="0"/>
          <w:numId w:val="54"/>
        </w:numPr>
        <w:spacing w:lineRule="auto" w:line="276"/>
        <w:ind w:left="851"/>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U</w:t>
      </w:r>
      <w:r>
        <w:rPr>
          <w:rFonts w:ascii="Times New Roman" w:cs="Times New Roman" w:hAnsi="Times New Roman"/>
          <w:kern w:val="0"/>
          <w14:ligatures xmlns:w14="http://schemas.microsoft.com/office/word/2010/wordml" w14:val="none"/>
        </w:rPr>
        <w:t>nsur pelaksana tugas pokok, diantaranya, yaitu:</w:t>
      </w:r>
    </w:p>
    <w:p>
      <w:pPr>
        <w:pStyle w:val="style179"/>
        <w:numPr>
          <w:ilvl w:val="0"/>
          <w:numId w:val="47"/>
        </w:numPr>
        <w:spacing w:lineRule="auto" w:line="276"/>
        <w:ind w:left="1134" w:hanging="283"/>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Sentra Pelayanan Kepolisian Terpadu (SPKT) adalah unit yang bertugas memberikan pelayanan kepolisian kepada masyarakat. Tugasnya meliputi penerimaan dan penanganan awal laporan atau pengaduan, memberikan bantuan atau pertolongan kepolisian, serta bekerja sama dengan fungsi terkait untuk penyelidikan lokasi kejadian (TKP) guna melaksanakan kegiatan dan olah TKP sesuai dengan hukum dan peraturan yang berlaku.</w:t>
      </w:r>
      <w:r>
        <w:rPr>
          <w:rFonts w:ascii="Times New Roman" w:cs="Times New Roman" w:hAnsi="Times New Roman"/>
          <w:kern w:val="0"/>
          <w14:ligatures xmlns:w14="http://schemas.microsoft.com/office/word/2010/wordml" w14:val="none"/>
        </w:rPr>
        <w:t xml:space="preserve">  </w:t>
      </w:r>
    </w:p>
    <w:p>
      <w:pPr>
        <w:pStyle w:val="style179"/>
        <w:numPr>
          <w:ilvl w:val="0"/>
          <w:numId w:val="47"/>
        </w:numPr>
        <w:spacing w:lineRule="auto" w:line="276"/>
        <w:ind w:left="1134" w:hanging="283"/>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Sat Intelkam (Satuan </w:t>
      </w:r>
      <w:r>
        <w:rPr>
          <w:rFonts w:ascii="Times New Roman" w:cs="Times New Roman" w:hAnsi="Times New Roman"/>
          <w:kern w:val="0"/>
          <w14:ligatures xmlns:w14="http://schemas.microsoft.com/office/word/2010/wordml" w14:val="none"/>
        </w:rPr>
        <w:t>Intelijen</w:t>
      </w:r>
      <w:r>
        <w:rPr>
          <w:rFonts w:ascii="Times New Roman" w:cs="Times New Roman" w:hAnsi="Times New Roman"/>
          <w:kern w:val="0"/>
          <w14:ligatures xmlns:w14="http://schemas.microsoft.com/office/word/2010/wordml" w14:val="none"/>
        </w:rPr>
        <w:t xml:space="preserve"> Keamanan), </w:t>
      </w:r>
      <w:r>
        <w:rPr>
          <w:rFonts w:ascii="Times New Roman" w:cs="Times New Roman" w:hAnsi="Times New Roman"/>
          <w:kern w:val="0"/>
          <w14:ligatures xmlns:w14="http://schemas.microsoft.com/office/word/2010/wordml" w14:val="none"/>
        </w:rPr>
        <w:t xml:space="preserve">bertanggung jawab untuk menyelenggarakan dan mengembangkan fungsi intelijen di bidang keamanan. Tugasnya mencakup analisis intelijen, pengelolaan sandi, serta memberikan layanan berupa izin atau keterangan terkait orang asing, senjata api, bahan peledak, kegiatan sosial politik masyarakat, dan surat keterangan catatan kepolisian (SKCK) kepada masyarakat. Selain itu, Satuan Intelkam juga </w:t>
      </w:r>
      <w:r>
        <w:rPr>
          <w:rFonts w:ascii="Times New Roman" w:cs="Times New Roman" w:hAnsi="Times New Roman"/>
          <w:kern w:val="0"/>
          <w14:ligatures xmlns:w14="http://schemas.microsoft.com/office/word/2010/wordml" w14:val="none"/>
        </w:rPr>
        <w:t>melakukan pengamanan dan pengawasan terhadap pelaksanaan tugas-tugas tersebut.</w:t>
      </w:r>
      <w:r>
        <w:rPr>
          <w:rStyle w:val="style38"/>
          <w:rFonts w:ascii="Times New Roman" w:cs="Times New Roman" w:hAnsi="Times New Roman"/>
          <w:kern w:val="0"/>
          <w14:ligatures xmlns:w14="http://schemas.microsoft.com/office/word/2010/wordml" w14:val="none"/>
        </w:rPr>
        <w:footnoteReference w:id="88"/>
      </w:r>
    </w:p>
    <w:p>
      <w:pPr>
        <w:pStyle w:val="style179"/>
        <w:numPr>
          <w:ilvl w:val="0"/>
          <w:numId w:val="47"/>
        </w:numPr>
        <w:spacing w:lineRule="auto" w:line="276"/>
        <w:ind w:left="1134" w:hanging="283"/>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Sat </w:t>
      </w:r>
      <w:r>
        <w:rPr>
          <w:rFonts w:ascii="Times New Roman" w:cs="Times New Roman" w:hAnsi="Times New Roman"/>
          <w:kern w:val="0"/>
          <w14:ligatures xmlns:w14="http://schemas.microsoft.com/office/word/2010/wordml" w14:val="none"/>
        </w:rPr>
        <w:t>R</w:t>
      </w:r>
      <w:r>
        <w:rPr>
          <w:rFonts w:ascii="Times New Roman" w:cs="Times New Roman" w:hAnsi="Times New Roman"/>
          <w:kern w:val="0"/>
          <w14:ligatures xmlns:w14="http://schemas.microsoft.com/office/word/2010/wordml" w14:val="none"/>
        </w:rPr>
        <w:t>eskrim (Satuan R</w:t>
      </w:r>
      <w:r>
        <w:rPr>
          <w:rFonts w:ascii="Times New Roman" w:cs="Times New Roman" w:hAnsi="Times New Roman"/>
          <w:kern w:val="0"/>
          <w14:ligatures xmlns:w14="http://schemas.microsoft.com/office/word/2010/wordml" w14:val="none"/>
        </w:rPr>
        <w:t>e</w:t>
      </w:r>
      <w:r>
        <w:rPr>
          <w:rFonts w:ascii="Times New Roman" w:cs="Times New Roman" w:hAnsi="Times New Roman"/>
          <w:kern w:val="0"/>
          <w14:ligatures xmlns:w14="http://schemas.microsoft.com/office/word/2010/wordml" w14:val="none"/>
        </w:rPr>
        <w:t xml:space="preserve">serse Kriminal), yang </w:t>
      </w:r>
      <w:r>
        <w:rPr>
          <w:rFonts w:ascii="Times New Roman" w:cs="Times New Roman" w:hAnsi="Times New Roman"/>
          <w:kern w:val="0"/>
          <w14:ligatures xmlns:w14="http://schemas.microsoft.com/office/word/2010/wordml" w14:val="none"/>
        </w:rPr>
        <w:t>mempunyai tugas untuk melaksanakan dan membina fungsi investigasi serta penyidikan tindak pidana secara transparan dan akuntabel. Ini termasuk penerapan Surat Pemberitahuan Perkembangan Hasil Penyelidikan (SP2HP) dan memberikan layanan serta perlindungan khusus kepada korban dan pelaku anak dan wanita. Satuan Reskrim juga bertanggung jawab atas identifikasi untuk kepentingan penyidikan dan pelayanan umum, serta melakukan pembinaan, koordinasi, dan pengawasan terhadap Penyidik ​​Pegawai Negeri Sipil (PPNS) baik di bidang operasional maupun administrasi penyidikan sesuai dengan hukum yang berlaku.</w:t>
      </w:r>
      <w:r>
        <w:rPr>
          <w:rStyle w:val="style38"/>
          <w:rFonts w:ascii="Times New Roman" w:cs="Times New Roman" w:hAnsi="Times New Roman"/>
          <w:kern w:val="0"/>
          <w14:ligatures xmlns:w14="http://schemas.microsoft.com/office/word/2010/wordml" w14:val="none"/>
        </w:rPr>
        <w:footnoteReference w:id="89"/>
      </w:r>
    </w:p>
    <w:p>
      <w:pPr>
        <w:pStyle w:val="style179"/>
        <w:numPr>
          <w:ilvl w:val="0"/>
          <w:numId w:val="47"/>
        </w:numPr>
        <w:spacing w:lineRule="auto" w:line="276"/>
        <w:ind w:left="1134" w:hanging="283"/>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Sat Narkoba (Satuan Reserse Narkotika, Psikotropika dan Obat Berbahaya), yang </w:t>
      </w:r>
      <w:r>
        <w:rPr>
          <w:rFonts w:ascii="Times New Roman" w:cs="Times New Roman" w:hAnsi="Times New Roman"/>
          <w:kern w:val="0"/>
          <w14:ligatures xmlns:w14="http://schemas.microsoft.com/office/word/2010/wordml" w14:val="none"/>
        </w:rPr>
        <w:t>bertugas untuk melaksanakan dan mengembangkan fungsi investigasi serta investigasi terkait tindak pidana narkoba. Tugas ini juga mencakup koordinasi dalam pelatihan, pencegahan, dan rehabilitasi bagi korban serta penyalahgunaan narkoba.</w:t>
      </w:r>
      <w:r>
        <w:rPr>
          <w:rStyle w:val="style38"/>
          <w:rFonts w:ascii="Times New Roman" w:cs="Times New Roman" w:hAnsi="Times New Roman"/>
          <w:kern w:val="0"/>
          <w14:ligatures xmlns:w14="http://schemas.microsoft.com/office/word/2010/wordml" w14:val="none"/>
        </w:rPr>
        <w:footnoteReference w:id="90"/>
      </w:r>
    </w:p>
    <w:p>
      <w:pPr>
        <w:pStyle w:val="style179"/>
        <w:numPr>
          <w:ilvl w:val="0"/>
          <w:numId w:val="47"/>
        </w:numPr>
        <w:spacing w:lineRule="auto" w:line="276"/>
        <w:ind w:left="1134" w:hanging="283"/>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Sat Sabhara (Satuan Samapta Bhayangkara), </w:t>
      </w:r>
      <w:r>
        <w:rPr>
          <w:rFonts w:ascii="Times New Roman" w:cs="Times New Roman" w:hAnsi="Times New Roman"/>
          <w:kern w:val="0"/>
          <w14:ligatures xmlns:w14="http://schemas.microsoft.com/office/word/2010/wordml" w14:val="none"/>
        </w:rPr>
        <w:t xml:space="preserve">memiliki tanggung jawab untuk menyelenggarakan dan mengembangkan fungsi samapta bhayangkara </w:t>
      </w:r>
      <w:r>
        <w:rPr>
          <w:rFonts w:ascii="Times New Roman" w:cs="Times New Roman" w:hAnsi="Times New Roman"/>
          <w:kern w:val="0"/>
          <w14:ligatures xmlns:w14="http://schemas.microsoft.com/office/word/2010/wordml" w14:val="none"/>
        </w:rPr>
        <w:t>yang mencakup tugas-tugas umum Polri. Ini termasuk pengaturan, penjagaan, pengawalan, patroli, serta pengamanan kegiatan masyarakat dan objek penting. Selain itu, Satuan Sabhara juga melakukan tindakan pertama di lokasi kejadian perkara (TPTKP), pengamanan tindak pidana ringan, dan mengendalikan massa demi menjaga keamanan dan kesejahteraan masyarakat.</w:t>
      </w:r>
      <w:r>
        <w:rPr>
          <w:rStyle w:val="style38"/>
          <w:rFonts w:ascii="Times New Roman" w:cs="Times New Roman" w:hAnsi="Times New Roman"/>
          <w:kern w:val="0"/>
          <w14:ligatures xmlns:w14="http://schemas.microsoft.com/office/word/2010/wordml" w14:val="none"/>
        </w:rPr>
        <w:footnoteReference w:id="91"/>
      </w:r>
    </w:p>
    <w:p>
      <w:pPr>
        <w:pStyle w:val="style179"/>
        <w:numPr>
          <w:ilvl w:val="0"/>
          <w:numId w:val="47"/>
        </w:numPr>
        <w:spacing w:lineRule="auto" w:line="276"/>
        <w:ind w:left="1134" w:hanging="283"/>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Sat Binmas (Satuan Pembinaan Masyarakat), </w:t>
      </w:r>
      <w:r>
        <w:rPr>
          <w:rFonts w:ascii="Times New Roman" w:cs="Times New Roman" w:hAnsi="Times New Roman"/>
          <w:kern w:val="0"/>
          <w14:ligatures xmlns:w14="http://schemas.microsoft.com/office/word/2010/wordml" w14:val="none"/>
        </w:rPr>
        <w:t>bertugas melaksanakan pembinaan masyarakat yang mencakup pengembangan teknis Polmas dan kerjasama dengan instansi pemerintah, lembaga, serta organisasi masyarakat. Selain itu, Satuan Binmas juga fokus pada pelatihan bentuk-bentuk pengamanan swakarsa dan peningkatan keamanan serta perlindungan masyarakat. Tujuannya adalah untuk memberdayakan masyarakat dalam upaya pencegahan kejahatan dan memperkuat sinergi antara Polri dan masyarakat.</w:t>
      </w:r>
      <w:r>
        <w:rPr>
          <w:rStyle w:val="style38"/>
          <w:rFonts w:ascii="Times New Roman" w:cs="Times New Roman" w:hAnsi="Times New Roman"/>
          <w:kern w:val="0"/>
          <w14:ligatures xmlns:w14="http://schemas.microsoft.com/office/word/2010/wordml" w14:val="none"/>
        </w:rPr>
        <w:footnoteReference w:id="92"/>
      </w:r>
    </w:p>
    <w:p>
      <w:pPr>
        <w:pStyle w:val="style179"/>
        <w:numPr>
          <w:ilvl w:val="0"/>
          <w:numId w:val="47"/>
        </w:numPr>
        <w:spacing w:lineRule="auto" w:line="276"/>
        <w:ind w:left="1134" w:hanging="283"/>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Sat Lantas (Satuan Lalu Lintas), </w:t>
      </w:r>
      <w:r>
        <w:rPr>
          <w:rFonts w:ascii="Times New Roman" w:cs="Times New Roman" w:hAnsi="Times New Roman"/>
          <w:kern w:val="0"/>
          <w14:ligatures xmlns:w14="http://schemas.microsoft.com/office/word/2010/wordml" w14:val="none"/>
        </w:rPr>
        <w:t>memiliki tanggung jawab untuk menyelenggarakan dan mengembangkan fungsi lalu lintas kepolisian. Tugasnya meliputi penjagaan, pengaturan, pengawalan, patroli, serta pendidikan masyarakat mengenai lalu lintas. Selain itu, satuan lalu lintas juga melakukan registrasi dan identifikasi pengemudi serta kendaraan bermotor, menyelidiki kecelakaan lalu lintas, dan menegakkan hukum di bidang lalu lintas. Semua ini dilakukan untuk menjaga keamanan, kenyamanan, keselamatan, dan kelancaran lalu lintas.</w:t>
      </w:r>
      <w:r>
        <w:rPr>
          <w:rStyle w:val="style38"/>
          <w:rFonts w:ascii="Times New Roman" w:cs="Times New Roman" w:hAnsi="Times New Roman"/>
          <w:kern w:val="0"/>
          <w14:ligatures xmlns:w14="http://schemas.microsoft.com/office/word/2010/wordml" w14:val="none"/>
        </w:rPr>
        <w:footnoteReference w:id="93"/>
      </w:r>
      <w:r>
        <w:rPr>
          <w:rFonts w:ascii="Times New Roman" w:cs="Times New Roman" w:hAnsi="Times New Roman"/>
          <w:kern w:val="0"/>
          <w14:ligatures xmlns:w14="http://schemas.microsoft.com/office/word/2010/wordml" w14:val="none"/>
        </w:rPr>
        <w:t xml:space="preserve">        </w:t>
      </w:r>
    </w:p>
    <w:p>
      <w:pPr>
        <w:pStyle w:val="style179"/>
        <w:numPr>
          <w:ilvl w:val="0"/>
          <w:numId w:val="47"/>
        </w:numPr>
        <w:spacing w:lineRule="auto" w:line="276"/>
        <w:ind w:left="1134" w:hanging="283"/>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Sat Pamol Vit (Satuan Pengamanan Objek Vita), </w:t>
      </w:r>
      <w:r>
        <w:rPr>
          <w:rFonts w:ascii="Times New Roman" w:cs="Times New Roman" w:hAnsi="Times New Roman"/>
          <w:kern w:val="0"/>
          <w14:ligatures xmlns:w14="http://schemas.microsoft.com/office/word/2010/wordml" w14:val="none"/>
        </w:rPr>
        <w:t>bertugas melaksanakan pengamanan terhadap objek-objek vital, seperti bank, lokasi pariwisata, dan berbagai instansi pemerintah.</w:t>
      </w:r>
    </w:p>
    <w:p>
      <w:pPr>
        <w:pStyle w:val="style179"/>
        <w:numPr>
          <w:ilvl w:val="0"/>
          <w:numId w:val="47"/>
        </w:numPr>
        <w:spacing w:lineRule="auto" w:line="276"/>
        <w:ind w:left="1134" w:hanging="283"/>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Sat Tahti (Satuan Tahanan dan Barang Bukti), </w:t>
      </w:r>
      <w:r>
        <w:rPr>
          <w:rFonts w:ascii="Times New Roman" w:cs="Times New Roman" w:hAnsi="Times New Roman"/>
          <w:kern w:val="0"/>
          <w14:ligatures xmlns:w14="http://schemas.microsoft.com/office/word/2010/wordml" w14:val="none"/>
        </w:rPr>
        <w:t xml:space="preserve">yaitu </w:t>
      </w:r>
      <w:r>
        <w:rPr>
          <w:rFonts w:ascii="Times New Roman" w:cs="Times New Roman" w:hAnsi="Times New Roman"/>
          <w:kern w:val="0"/>
          <w14:ligatures xmlns:w14="http://schemas.microsoft.com/office/word/2010/wordml" w14:val="none"/>
        </w:rPr>
        <w:t xml:space="preserve">bertugas </w:t>
      </w:r>
      <w:r>
        <w:rPr>
          <w:rFonts w:ascii="Times New Roman" w:cs="Times New Roman" w:hAnsi="Times New Roman"/>
          <w:kern w:val="0"/>
          <w14:ligatures xmlns:w14="http://schemas.microsoft.com/office/word/2010/wordml" w14:val="none"/>
        </w:rPr>
        <w:t xml:space="preserve">dalam pengelolaan perawatan tahanan yang mencakup pelayanan kesehatan tahanan, pembinaan tahanan baik secara jasmani dan rohani, </w:t>
      </w:r>
      <w:r>
        <w:rPr>
          <w:rFonts w:ascii="Times New Roman" w:cs="Times New Roman" w:hAnsi="Times New Roman"/>
          <w:kern w:val="0"/>
          <w14:ligatures xmlns:w14="http://schemas.microsoft.com/office/word/2010/wordml" w14:val="none"/>
        </w:rPr>
        <w:t xml:space="preserve">serta </w:t>
      </w:r>
      <w:r>
        <w:rPr>
          <w:rFonts w:ascii="Times New Roman" w:cs="Times New Roman" w:hAnsi="Times New Roman"/>
          <w:kern w:val="0"/>
          <w14:ligatures xmlns:w14="http://schemas.microsoft.com/office/word/2010/wordml" w14:val="none"/>
        </w:rPr>
        <w:t xml:space="preserve">penerimaan, penyimpanan, dan pengamanan barang bukti beserta administrasinya. Selain itu, juga melaporkan jumlah dan kondisi penjaga sesuai dengan peraturan yang berlaku sesuai bidang masing-masing. </w:t>
      </w:r>
    </w:p>
    <w:p>
      <w:pPr>
        <w:pStyle w:val="style179"/>
        <w:numPr>
          <w:ilvl w:val="0"/>
          <w:numId w:val="54"/>
        </w:numPr>
        <w:spacing w:lineRule="auto" w:line="276"/>
        <w:ind w:left="851"/>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U</w:t>
      </w:r>
      <w:r>
        <w:rPr>
          <w:rFonts w:ascii="Times New Roman" w:cs="Times New Roman" w:hAnsi="Times New Roman"/>
          <w:kern w:val="0"/>
          <w14:ligatures xmlns:w14="http://schemas.microsoft.com/office/word/2010/wordml" w14:val="none"/>
        </w:rPr>
        <w:t>nsur pendukung</w:t>
      </w:r>
      <w:r>
        <w:rPr>
          <w:rFonts w:ascii="Times New Roman" w:cs="Times New Roman" w:hAnsi="Times New Roman"/>
          <w:kern w:val="0"/>
          <w14:ligatures xmlns:w14="http://schemas.microsoft.com/office/word/2010/wordml" w14:val="none"/>
        </w:rPr>
        <w:t>, yaitu S</w:t>
      </w:r>
      <w:r>
        <w:rPr>
          <w:rFonts w:ascii="Times New Roman" w:cs="Times New Roman" w:hAnsi="Times New Roman"/>
          <w:kern w:val="0"/>
          <w14:ligatures xmlns:w14="http://schemas.microsoft.com/office/word/2010/wordml" w14:val="none"/>
        </w:rPr>
        <w:t xml:space="preserve">eksi </w:t>
      </w:r>
      <w:r>
        <w:rPr>
          <w:rFonts w:ascii="Times New Roman" w:cs="Times New Roman" w:hAnsi="Times New Roman"/>
          <w:kern w:val="0"/>
          <w14:ligatures xmlns:w14="http://schemas.microsoft.com/office/word/2010/wordml" w14:val="none"/>
        </w:rPr>
        <w:t>T</w:t>
      </w:r>
      <w:r>
        <w:rPr>
          <w:rFonts w:ascii="Times New Roman" w:cs="Times New Roman" w:hAnsi="Times New Roman"/>
          <w:kern w:val="0"/>
          <w14:ligatures xmlns:w14="http://schemas.microsoft.com/office/word/2010/wordml" w14:val="none"/>
        </w:rPr>
        <w:t xml:space="preserve">elematika dan </w:t>
      </w:r>
      <w:r>
        <w:rPr>
          <w:rFonts w:ascii="Times New Roman" w:cs="Times New Roman" w:hAnsi="Times New Roman"/>
          <w:kern w:val="0"/>
          <w14:ligatures xmlns:w14="http://schemas.microsoft.com/office/word/2010/wordml" w14:val="none"/>
        </w:rPr>
        <w:t>I</w:t>
      </w:r>
      <w:r>
        <w:rPr>
          <w:rFonts w:ascii="Times New Roman" w:cs="Times New Roman" w:hAnsi="Times New Roman"/>
          <w:kern w:val="0"/>
          <w14:ligatures xmlns:w14="http://schemas.microsoft.com/office/word/2010/wordml" w14:val="none"/>
        </w:rPr>
        <w:t>nformatika Polri</w:t>
      </w:r>
      <w:r>
        <w:rPr>
          <w:rFonts w:ascii="Times New Roman" w:cs="Times New Roman" w:hAnsi="Times New Roman"/>
          <w:kern w:val="0"/>
          <w14:ligatures xmlns:w14="http://schemas.microsoft.com/office/word/2010/wordml" w14:val="none"/>
        </w:rPr>
        <w:t xml:space="preserve"> (S</w:t>
      </w:r>
      <w:r>
        <w:rPr>
          <w:rFonts w:ascii="Times New Roman" w:cs="Times New Roman" w:hAnsi="Times New Roman"/>
          <w:kern w:val="0"/>
          <w14:ligatures xmlns:w14="http://schemas.microsoft.com/office/word/2010/wordml" w14:val="none"/>
        </w:rPr>
        <w:t>itipol</w:t>
      </w:r>
      <w:r>
        <w:rPr>
          <w:rFonts w:ascii="Times New Roman" w:cs="Times New Roman" w:hAnsi="Times New Roman"/>
          <w:kern w:val="0"/>
          <w14:ligatures xmlns:w14="http://schemas.microsoft.com/office/word/2010/wordml" w14:val="none"/>
        </w:rPr>
        <w:t>)</w:t>
      </w:r>
    </w:p>
    <w:p>
      <w:pPr>
        <w:pStyle w:val="style179"/>
        <w:numPr>
          <w:ilvl w:val="0"/>
          <w:numId w:val="54"/>
        </w:numPr>
        <w:spacing w:lineRule="auto" w:line="276"/>
        <w:ind w:left="851"/>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U</w:t>
      </w:r>
      <w:r>
        <w:rPr>
          <w:rFonts w:ascii="Times New Roman" w:cs="Times New Roman" w:hAnsi="Times New Roman"/>
          <w:kern w:val="0"/>
          <w14:ligatures xmlns:w14="http://schemas.microsoft.com/office/word/2010/wordml" w14:val="none"/>
        </w:rPr>
        <w:t xml:space="preserve">nsur pelaksana tugas kewilayahan yaitu Polisi Sektor (Polsek) yang menjadi tanggung jawab dari Kepala </w:t>
      </w:r>
      <w:r>
        <w:rPr>
          <w:rFonts w:ascii="Times New Roman" w:cs="Times New Roman" w:hAnsi="Times New Roman"/>
          <w:kern w:val="0"/>
          <w14:ligatures xmlns:w14="http://schemas.microsoft.com/office/word/2010/wordml" w14:val="none"/>
        </w:rPr>
        <w:t>Kepolisian Resor (</w:t>
      </w:r>
      <w:r>
        <w:rPr>
          <w:rFonts w:ascii="Times New Roman" w:cs="Times New Roman" w:hAnsi="Times New Roman"/>
          <w:kern w:val="0"/>
          <w14:ligatures xmlns:w14="http://schemas.microsoft.com/office/word/2010/wordml" w14:val="none"/>
        </w:rPr>
        <w:t>Kapolres</w:t>
      </w:r>
      <w:r>
        <w:rPr>
          <w:rFonts w:ascii="Times New Roman" w:cs="Times New Roman" w:hAnsi="Times New Roman"/>
          <w:kern w:val="0"/>
          <w14:ligatures xmlns:w14="http://schemas.microsoft.com/office/word/2010/wordml" w14:val="none"/>
        </w:rPr>
        <w:t>)</w:t>
      </w:r>
      <w:r>
        <w:rPr>
          <w:rFonts w:ascii="Times New Roman" w:cs="Times New Roman" w:hAnsi="Times New Roman"/>
          <w:kern w:val="0"/>
          <w14:ligatures xmlns:w14="http://schemas.microsoft.com/office/word/2010/wordml" w14:val="none"/>
        </w:rPr>
        <w:t>.</w:t>
      </w:r>
    </w:p>
    <w:p>
      <w:pPr>
        <w:pStyle w:val="style179"/>
        <w:spacing w:lineRule="auto" w:line="276"/>
        <w:ind w:left="426" w:firstLine="283"/>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Dalam unsur pelaksana tugas pokok kepolisian di</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atas, bahwa yang berwenang melakukan penyelidik</w:t>
      </w:r>
      <w:r>
        <w:rPr>
          <w:rFonts w:ascii="Times New Roman" w:cs="Times New Roman" w:hAnsi="Times New Roman"/>
          <w:kern w:val="0"/>
          <w14:ligatures xmlns:w14="http://schemas.microsoft.com/office/word/2010/wordml" w14:val="none"/>
        </w:rPr>
        <w:t xml:space="preserve">an dan </w:t>
      </w:r>
      <w:r>
        <w:rPr>
          <w:rFonts w:ascii="Times New Roman" w:cs="Times New Roman" w:hAnsi="Times New Roman"/>
          <w:kern w:val="0"/>
          <w14:ligatures xmlns:w14="http://schemas.microsoft.com/office/word/2010/wordml" w14:val="none"/>
        </w:rPr>
        <w:t>penyidikan kasus tindak pidana perdagangan minuman keras tanpa izin merupakan tugas bagian dari Sat Reskrim</w:t>
      </w:r>
      <w:r>
        <w:rPr>
          <w:rFonts w:ascii="Times New Roman" w:cs="Times New Roman" w:hAnsi="Times New Roman"/>
          <w:kern w:val="0"/>
          <w14:ligatures xmlns:w14="http://schemas.microsoft.com/office/word/2010/wordml" w14:val="none"/>
        </w:rPr>
        <w:t xml:space="preserve">, Samapta </w:t>
      </w:r>
      <w:r>
        <w:rPr>
          <w:rFonts w:ascii="Times New Roman" w:cs="Times New Roman" w:hAnsi="Times New Roman"/>
          <w:kern w:val="0"/>
          <w14:ligatures xmlns:w14="http://schemas.microsoft.com/office/word/2010/wordml" w14:val="none"/>
        </w:rPr>
        <w:t xml:space="preserve">dan </w:t>
      </w:r>
      <w:r>
        <w:rPr>
          <w:rFonts w:ascii="Times New Roman" w:cs="Times New Roman" w:hAnsi="Times New Roman"/>
          <w:kern w:val="0"/>
          <w14:ligatures xmlns:w14="http://schemas.microsoft.com/office/word/2010/wordml" w14:val="none"/>
        </w:rPr>
        <w:t>Sat Narkoba</w:t>
      </w:r>
      <w:r>
        <w:rPr>
          <w:rFonts w:ascii="Times New Roman" w:cs="Times New Roman" w:hAnsi="Times New Roman"/>
          <w:kern w:val="0"/>
          <w14:ligatures xmlns:w14="http://schemas.microsoft.com/office/word/2010/wordml" w14:val="none"/>
        </w:rPr>
        <w:t>.</w:t>
      </w:r>
      <w:r>
        <w:rPr>
          <w:rStyle w:val="style38"/>
          <w:rFonts w:ascii="Times New Roman" w:cs="Times New Roman" w:hAnsi="Times New Roman"/>
          <w:kern w:val="0"/>
          <w14:ligatures xmlns:w14="http://schemas.microsoft.com/office/word/2010/wordml" w14:val="none"/>
        </w:rPr>
        <w:footnoteReference w:id="94"/>
      </w:r>
      <w:bookmarkStart w:id="63" w:name="_Hlk184753410"/>
    </w:p>
    <w:bookmarkStart w:id="64" w:name="_Toc186392648"/>
    <w:bookmarkEnd w:id="63"/>
    <w:p>
      <w:pPr>
        <w:pStyle w:val="style2"/>
        <w:numPr>
          <w:ilvl w:val="5"/>
          <w:numId w:val="23"/>
        </w:numPr>
        <w:ind w:left="426"/>
        <w:jc w:val="both"/>
        <w:rPr/>
      </w:pPr>
      <w:r>
        <w:t xml:space="preserve">Hasil Wawancara </w:t>
      </w:r>
      <w:r>
        <w:t>Tindak Pidana Perdagangan</w:t>
      </w:r>
      <w:r>
        <w:t xml:space="preserve"> </w:t>
      </w:r>
      <w:r>
        <w:t>Minuman Keras Tanpa Izin di Wilayah Hukum Polres Blora</w:t>
      </w:r>
      <w:bookmarkEnd w:id="64"/>
    </w:p>
    <w:p>
      <w:pPr>
        <w:pStyle w:val="style179"/>
        <w:numPr>
          <w:ilvl w:val="0"/>
          <w:numId w:val="112"/>
        </w:numPr>
        <w:spacing w:lineRule="auto" w:line="276"/>
        <w:ind w:left="851"/>
        <w:jc w:val="both"/>
        <w:rPr>
          <w:rFonts w:ascii="Times New Roman" w:cs="Times New Roman" w:hAnsi="Times New Roman"/>
          <w:b/>
          <w:bCs/>
          <w:kern w:val="0"/>
          <w14:ligatures xmlns:w14="http://schemas.microsoft.com/office/word/2010/wordml" w14:val="none"/>
        </w:rPr>
      </w:pPr>
      <w:r>
        <w:rPr>
          <w:rFonts w:ascii="Times New Roman" w:cs="Times New Roman" w:hAnsi="Times New Roman"/>
          <w:b/>
          <w:bCs/>
          <w:kern w:val="0"/>
          <w14:ligatures xmlns:w14="http://schemas.microsoft.com/office/word/2010/wordml" w14:val="none"/>
        </w:rPr>
        <w:t>Data tindak pidana perdagangan minuman keras tanpa izin</w:t>
      </w:r>
      <w:r>
        <w:rPr>
          <w:rFonts w:ascii="Times New Roman" w:cs="Times New Roman" w:hAnsi="Times New Roman"/>
          <w:b/>
          <w:bCs/>
          <w:kern w:val="0"/>
          <w14:ligatures xmlns:w14="http://schemas.microsoft.com/office/word/2010/wordml" w14:val="none"/>
        </w:rPr>
        <w:t xml:space="preserve"> </w:t>
      </w:r>
    </w:p>
    <w:p>
      <w:pPr>
        <w:pStyle w:val="style179"/>
        <w:spacing w:lineRule="auto" w:line="276"/>
        <w:ind w:left="851" w:firstLine="589"/>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Kasus tindak pidana perdagangan minuman keras tanpa izin di wilayah hukum </w:t>
      </w:r>
      <w:r>
        <w:rPr>
          <w:rFonts w:ascii="Times New Roman" w:cs="Times New Roman" w:hAnsi="Times New Roman"/>
          <w:kern w:val="0"/>
          <w14:ligatures xmlns:w14="http://schemas.microsoft.com/office/word/2010/wordml" w14:val="none"/>
        </w:rPr>
        <w:t>Kepolisian Resor</w:t>
      </w:r>
      <w:r>
        <w:rPr>
          <w:rFonts w:ascii="Times New Roman" w:cs="Times New Roman" w:hAnsi="Times New Roman"/>
          <w:kern w:val="0"/>
          <w14:ligatures xmlns:w14="http://schemas.microsoft.com/office/word/2010/wordml" w14:val="none"/>
        </w:rPr>
        <w:t xml:space="preserve"> Blora pada tahun 2022-2024</w:t>
      </w:r>
      <w:r>
        <w:rPr>
          <w:rFonts w:ascii="Times New Roman" w:cs="Times New Roman" w:hAnsi="Times New Roman"/>
          <w:kern w:val="0"/>
          <w14:ligatures xmlns:w14="http://schemas.microsoft.com/office/word/2010/wordml" w14:val="none"/>
        </w:rPr>
        <w:t xml:space="preserve"> Oktober</w:t>
      </w:r>
      <w:r>
        <w:rPr>
          <w:rFonts w:ascii="Times New Roman" w:cs="Times New Roman" w:hAnsi="Times New Roman"/>
          <w:kern w:val="0"/>
          <w14:ligatures xmlns:w14="http://schemas.microsoft.com/office/word/2010/wordml" w14:val="none"/>
        </w:rPr>
        <w:t xml:space="preserve"> dikelompokkan dalam laporan tahunan atau per</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tahunnya oleh Kepolisian Resor Blora, diantaranya sebagai berikut:</w:t>
      </w:r>
    </w:p>
    <w:bookmarkStart w:id="65" w:name="_Toc184677169"/>
    <w:bookmarkStart w:id="66" w:name="_Toc184677422"/>
    <w:bookmarkStart w:id="67" w:name="_Toc184677530"/>
    <w:bookmarkStart w:id="68" w:name="_Toc185311763"/>
    <w:p>
      <w:pPr>
        <w:pStyle w:val="style34"/>
        <w:keepNext/>
        <w:spacing w:lineRule="auto" w:line="276"/>
        <w:ind w:left="567"/>
        <w:jc w:val="center"/>
        <w:rPr>
          <w:rFonts w:ascii="Times New Roman" w:cs="Times New Roman" w:hAnsi="Times New Roman"/>
          <w:b/>
          <w:bCs/>
          <w:i w:val="false"/>
          <w:iCs w:val="false"/>
          <w:color w:val="auto"/>
          <w:sz w:val="22"/>
          <w:szCs w:val="22"/>
        </w:rPr>
      </w:pPr>
      <w:r>
        <w:rPr>
          <w:rFonts w:ascii="Times New Roman" w:cs="Times New Roman" w:hAnsi="Times New Roman"/>
          <w:b/>
          <w:bCs/>
          <w:i w:val="false"/>
          <w:iCs w:val="false"/>
          <w:color w:val="auto"/>
          <w:sz w:val="22"/>
          <w:szCs w:val="22"/>
        </w:rPr>
        <w:t xml:space="preserve">Tabel 3. </w:t>
      </w:r>
      <w:r>
        <w:rPr>
          <w:rFonts w:ascii="Times New Roman" w:cs="Times New Roman" w:hAnsi="Times New Roman"/>
          <w:b/>
          <w:bCs/>
          <w:i w:val="false"/>
          <w:iCs w:val="false"/>
          <w:color w:val="auto"/>
          <w:sz w:val="22"/>
          <w:szCs w:val="22"/>
        </w:rPr>
        <w:t>1</w:t>
      </w:r>
      <w:r>
        <w:rPr>
          <w:rFonts w:ascii="Times New Roman" w:cs="Times New Roman" w:hAnsi="Times New Roman"/>
          <w:b/>
          <w:bCs/>
          <w:i w:val="false"/>
          <w:iCs w:val="false"/>
          <w:color w:val="auto"/>
          <w:sz w:val="22"/>
          <w:szCs w:val="22"/>
        </w:rPr>
        <w:br/>
      </w:r>
      <w:r>
        <w:rPr>
          <w:rFonts w:ascii="Times New Roman" w:cs="Times New Roman" w:hAnsi="Times New Roman"/>
          <w:b/>
          <w:bCs/>
          <w:i w:val="false"/>
          <w:iCs w:val="false"/>
          <w:color w:val="auto"/>
          <w:sz w:val="22"/>
          <w:szCs w:val="22"/>
        </w:rPr>
        <w:t xml:space="preserve">Rekapan Data Kasus Tindak Pidana Perdagangan </w:t>
      </w:r>
      <w:r>
        <w:rPr>
          <w:rFonts w:ascii="Times New Roman" w:cs="Times New Roman" w:hAnsi="Times New Roman"/>
          <w:b/>
          <w:bCs/>
          <w:i w:val="false"/>
          <w:iCs w:val="false"/>
          <w:color w:val="auto"/>
          <w:sz w:val="22"/>
          <w:szCs w:val="22"/>
        </w:rPr>
        <w:br/>
      </w:r>
      <w:r>
        <w:rPr>
          <w:rFonts w:ascii="Times New Roman" w:cs="Times New Roman" w:hAnsi="Times New Roman"/>
          <w:b/>
          <w:bCs/>
          <w:i w:val="false"/>
          <w:iCs w:val="false"/>
          <w:color w:val="auto"/>
          <w:sz w:val="22"/>
          <w:szCs w:val="22"/>
        </w:rPr>
        <w:t xml:space="preserve">Minuman Keras Tanpa Izin di Wilayah Hukum </w:t>
      </w:r>
      <w:r>
        <w:rPr>
          <w:rFonts w:ascii="Times New Roman" w:cs="Times New Roman" w:hAnsi="Times New Roman"/>
          <w:b/>
          <w:bCs/>
          <w:i w:val="false"/>
          <w:iCs w:val="false"/>
          <w:color w:val="auto"/>
          <w:sz w:val="22"/>
          <w:szCs w:val="22"/>
        </w:rPr>
        <w:br/>
      </w:r>
      <w:r>
        <w:rPr>
          <w:rFonts w:ascii="Times New Roman" w:cs="Times New Roman" w:hAnsi="Times New Roman"/>
          <w:b/>
          <w:bCs/>
          <w:i w:val="false"/>
          <w:iCs w:val="false"/>
          <w:color w:val="auto"/>
          <w:sz w:val="22"/>
          <w:szCs w:val="22"/>
        </w:rPr>
        <w:t>Polres Blora Tahun 2022-2024</w:t>
      </w:r>
      <w:bookmarkEnd w:id="65"/>
      <w:bookmarkEnd w:id="66"/>
      <w:bookmarkEnd w:id="67"/>
      <w:bookmarkEnd w:id="68"/>
    </w:p>
    <w:tbl>
      <w:tblPr>
        <w:tblStyle w:val="style154"/>
        <w:tblW w:w="5829" w:type="dxa"/>
        <w:tblInd w:w="421" w:type="dxa"/>
        <w:tblLook w:val="04A0" w:firstRow="1" w:lastRow="0" w:firstColumn="1" w:lastColumn="0" w:noHBand="0" w:noVBand="1"/>
      </w:tblPr>
      <w:tblGrid>
        <w:gridCol w:w="1035"/>
        <w:gridCol w:w="1150"/>
        <w:gridCol w:w="1312"/>
        <w:gridCol w:w="728"/>
        <w:gridCol w:w="1604"/>
      </w:tblGrid>
      <w:tr>
        <w:trPr>
          <w:trHeight w:val="209" w:hRule="atLeast"/>
        </w:trPr>
        <w:tc>
          <w:tcPr>
            <w:tcW w:w="1035" w:type="dxa"/>
            <w:tcBorders/>
            <w:shd w:val="clear" w:color="auto" w:fill="ffffff"/>
          </w:tcPr>
          <w:p>
            <w:pPr>
              <w:pStyle w:val="style179"/>
              <w:spacing w:lineRule="auto" w:line="276"/>
              <w:ind w:left="0"/>
              <w:jc w:val="center"/>
              <w:rPr>
                <w:rFonts w:ascii="Times New Roman" w:cs="Times New Roman" w:hAnsi="Times New Roman"/>
                <w:b/>
                <w:bCs/>
                <w:kern w:val="0"/>
                <w14:ligatures xmlns:w14="http://schemas.microsoft.com/office/word/2010/wordml" w14:val="none"/>
              </w:rPr>
            </w:pPr>
            <w:r>
              <w:rPr>
                <w:rFonts w:ascii="Times New Roman" w:cs="Times New Roman" w:hAnsi="Times New Roman"/>
                <w:b/>
                <w:bCs/>
                <w:kern w:val="0"/>
                <w14:ligatures xmlns:w14="http://schemas.microsoft.com/office/word/2010/wordml" w14:val="none"/>
              </w:rPr>
              <w:t>No</w:t>
            </w:r>
          </w:p>
        </w:tc>
        <w:tc>
          <w:tcPr>
            <w:tcW w:w="1150" w:type="dxa"/>
            <w:tcBorders/>
            <w:shd w:val="clear" w:color="auto" w:fill="ffffff"/>
          </w:tcPr>
          <w:p>
            <w:pPr>
              <w:pStyle w:val="style179"/>
              <w:spacing w:lineRule="auto" w:line="276"/>
              <w:ind w:left="0"/>
              <w:jc w:val="center"/>
              <w:rPr>
                <w:rFonts w:ascii="Times New Roman" w:cs="Times New Roman" w:hAnsi="Times New Roman"/>
                <w:b/>
                <w:bCs/>
                <w:kern w:val="0"/>
                <w14:ligatures xmlns:w14="http://schemas.microsoft.com/office/word/2010/wordml" w14:val="none"/>
              </w:rPr>
            </w:pPr>
            <w:r>
              <w:rPr>
                <w:rFonts w:ascii="Times New Roman" w:cs="Times New Roman" w:hAnsi="Times New Roman"/>
                <w:b/>
                <w:bCs/>
                <w:kern w:val="0"/>
                <w14:ligatures xmlns:w14="http://schemas.microsoft.com/office/word/2010/wordml" w14:val="none"/>
              </w:rPr>
              <w:t>Tahun</w:t>
            </w:r>
          </w:p>
        </w:tc>
        <w:tc>
          <w:tcPr>
            <w:tcW w:w="2040" w:type="dxa"/>
            <w:gridSpan w:val="2"/>
            <w:tcBorders/>
            <w:shd w:val="clear" w:color="auto" w:fill="ffffff"/>
          </w:tcPr>
          <w:p>
            <w:pPr>
              <w:pStyle w:val="style179"/>
              <w:spacing w:lineRule="auto" w:line="276"/>
              <w:ind w:left="0"/>
              <w:jc w:val="center"/>
              <w:rPr>
                <w:rFonts w:ascii="Times New Roman" w:cs="Times New Roman" w:hAnsi="Times New Roman"/>
                <w:b/>
                <w:bCs/>
                <w:kern w:val="0"/>
                <w14:ligatures xmlns:w14="http://schemas.microsoft.com/office/word/2010/wordml" w14:val="none"/>
              </w:rPr>
            </w:pPr>
            <w:r>
              <w:rPr>
                <w:rFonts w:ascii="Times New Roman" w:cs="Times New Roman" w:hAnsi="Times New Roman"/>
                <w:b/>
                <w:bCs/>
                <w:kern w:val="0"/>
                <w14:ligatures xmlns:w14="http://schemas.microsoft.com/office/word/2010/wordml" w14:val="none"/>
              </w:rPr>
              <w:t>Kasus Perbulan</w:t>
            </w:r>
          </w:p>
        </w:tc>
        <w:tc>
          <w:tcPr>
            <w:tcW w:w="1604" w:type="dxa"/>
            <w:tcBorders/>
            <w:shd w:val="clear" w:color="auto" w:fill="ffffff"/>
          </w:tcPr>
          <w:p>
            <w:pPr>
              <w:pStyle w:val="style179"/>
              <w:spacing w:lineRule="auto" w:line="276"/>
              <w:ind w:left="0"/>
              <w:jc w:val="center"/>
              <w:rPr>
                <w:rFonts w:ascii="Times New Roman" w:cs="Times New Roman" w:hAnsi="Times New Roman"/>
                <w:b/>
                <w:bCs/>
                <w:kern w:val="0"/>
                <w14:ligatures xmlns:w14="http://schemas.microsoft.com/office/word/2010/wordml" w14:val="none"/>
              </w:rPr>
            </w:pPr>
            <w:r>
              <w:rPr>
                <w:rFonts w:ascii="Times New Roman" w:cs="Times New Roman" w:hAnsi="Times New Roman"/>
                <w:b/>
                <w:bCs/>
                <w:kern w:val="0"/>
                <w14:ligatures xmlns:w14="http://schemas.microsoft.com/office/word/2010/wordml" w14:val="none"/>
              </w:rPr>
              <w:t>Jumlah Kasus</w:t>
            </w:r>
            <w:r>
              <w:rPr>
                <w:rFonts w:ascii="Times New Roman" w:cs="Times New Roman" w:hAnsi="Times New Roman"/>
                <w:b/>
                <w:bCs/>
                <w:kern w:val="0"/>
                <w14:ligatures xmlns:w14="http://schemas.microsoft.com/office/word/2010/wordml" w14:val="none"/>
              </w:rPr>
              <w:t xml:space="preserve"> Miras</w:t>
            </w:r>
          </w:p>
        </w:tc>
      </w:tr>
      <w:tr>
        <w:tblPrEx/>
        <w:trPr>
          <w:trHeight w:val="209" w:hRule="atLeast"/>
        </w:trPr>
        <w:tc>
          <w:tcPr>
            <w:tcW w:w="1035" w:type="dxa"/>
            <w:tcBorders/>
          </w:tcPr>
          <w:p>
            <w:pPr>
              <w:pStyle w:val="style179"/>
              <w:spacing w:lineRule="auto" w:line="276"/>
              <w:ind w:left="0"/>
              <w:jc w:val="center"/>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1</w:t>
            </w:r>
          </w:p>
        </w:tc>
        <w:tc>
          <w:tcPr>
            <w:tcW w:w="1150" w:type="dxa"/>
            <w:tcBorders/>
          </w:tcPr>
          <w:p>
            <w:pPr>
              <w:pStyle w:val="style179"/>
              <w:spacing w:lineRule="auto" w:line="276"/>
              <w:ind w:left="0"/>
              <w:jc w:val="center"/>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2022</w:t>
            </w:r>
          </w:p>
        </w:tc>
        <w:tc>
          <w:tcPr>
            <w:tcW w:w="1312" w:type="dxa"/>
            <w:tcBorders/>
          </w:tcPr>
          <w:p>
            <w:pPr>
              <w:pStyle w:val="style179"/>
              <w:spacing w:lineRule="auto" w:line="276"/>
              <w:ind w:left="0"/>
              <w:jc w:val="center"/>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Januari</w:t>
            </w:r>
          </w:p>
        </w:tc>
        <w:tc>
          <w:tcPr>
            <w:tcW w:w="727" w:type="dxa"/>
            <w:tcBorders/>
          </w:tcPr>
          <w:p>
            <w:pPr>
              <w:pStyle w:val="style179"/>
              <w:spacing w:lineRule="auto" w:line="276"/>
              <w:ind w:left="0"/>
              <w:jc w:val="center"/>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1 </w:t>
            </w:r>
          </w:p>
        </w:tc>
        <w:tc>
          <w:tcPr>
            <w:tcW w:w="1604" w:type="dxa"/>
            <w:tcBorders/>
          </w:tcPr>
          <w:p>
            <w:pPr>
              <w:pStyle w:val="style179"/>
              <w:spacing w:lineRule="auto" w:line="276"/>
              <w:ind w:left="0"/>
              <w:jc w:val="center"/>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1 Kasus</w:t>
            </w:r>
          </w:p>
        </w:tc>
      </w:tr>
      <w:tr>
        <w:tblPrEx/>
        <w:trPr>
          <w:trHeight w:val="209" w:hRule="atLeast"/>
        </w:trPr>
        <w:tc>
          <w:tcPr>
            <w:tcW w:w="1035" w:type="dxa"/>
            <w:vMerge w:val="restart"/>
            <w:tcBorders/>
          </w:tcPr>
          <w:p>
            <w:pPr>
              <w:pStyle w:val="style179"/>
              <w:spacing w:lineRule="auto" w:line="276"/>
              <w:ind w:left="0"/>
              <w:jc w:val="center"/>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2</w:t>
            </w:r>
          </w:p>
        </w:tc>
        <w:tc>
          <w:tcPr>
            <w:tcW w:w="1150" w:type="dxa"/>
            <w:vMerge w:val="restart"/>
            <w:tcBorders/>
          </w:tcPr>
          <w:p>
            <w:pPr>
              <w:pStyle w:val="style179"/>
              <w:spacing w:lineRule="auto" w:line="276"/>
              <w:ind w:left="0"/>
              <w:jc w:val="center"/>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2023</w:t>
            </w:r>
          </w:p>
        </w:tc>
        <w:tc>
          <w:tcPr>
            <w:tcW w:w="1312" w:type="dxa"/>
            <w:tcBorders/>
          </w:tcPr>
          <w:p>
            <w:pPr>
              <w:pStyle w:val="style179"/>
              <w:spacing w:lineRule="auto" w:line="276"/>
              <w:ind w:left="0"/>
              <w:jc w:val="center"/>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Maret</w:t>
            </w:r>
          </w:p>
        </w:tc>
        <w:tc>
          <w:tcPr>
            <w:tcW w:w="727" w:type="dxa"/>
            <w:tcBorders/>
          </w:tcPr>
          <w:p>
            <w:pPr>
              <w:pStyle w:val="style179"/>
              <w:spacing w:lineRule="auto" w:line="276"/>
              <w:ind w:left="0"/>
              <w:jc w:val="center"/>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2 </w:t>
            </w:r>
          </w:p>
        </w:tc>
        <w:tc>
          <w:tcPr>
            <w:tcW w:w="1604" w:type="dxa"/>
            <w:vMerge w:val="restart"/>
            <w:tcBorders/>
          </w:tcPr>
          <w:p>
            <w:pPr>
              <w:pStyle w:val="style179"/>
              <w:spacing w:lineRule="auto" w:line="276"/>
              <w:ind w:left="0"/>
              <w:jc w:val="center"/>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4 Kasus</w:t>
            </w:r>
          </w:p>
        </w:tc>
      </w:tr>
      <w:tr>
        <w:tblPrEx/>
        <w:trPr>
          <w:trHeight w:val="209" w:hRule="atLeast"/>
        </w:trPr>
        <w:tc>
          <w:tcPr>
            <w:tcW w:w="1035" w:type="dxa"/>
            <w:vMerge w:val="continue"/>
            <w:tcBorders/>
          </w:tcPr>
          <w:p>
            <w:pPr>
              <w:pStyle w:val="style179"/>
              <w:spacing w:lineRule="auto" w:line="276"/>
              <w:ind w:left="0"/>
              <w:jc w:val="center"/>
              <w:rPr>
                <w:rFonts w:ascii="Times New Roman" w:cs="Times New Roman" w:hAnsi="Times New Roman"/>
                <w:kern w:val="0"/>
                <w14:ligatures xmlns:w14="http://schemas.microsoft.com/office/word/2010/wordml" w14:val="none"/>
              </w:rPr>
            </w:pPr>
          </w:p>
        </w:tc>
        <w:tc>
          <w:tcPr>
            <w:tcW w:w="1150" w:type="dxa"/>
            <w:vMerge w:val="continue"/>
            <w:tcBorders/>
          </w:tcPr>
          <w:p>
            <w:pPr>
              <w:pStyle w:val="style179"/>
              <w:spacing w:lineRule="auto" w:line="276"/>
              <w:ind w:left="0"/>
              <w:jc w:val="center"/>
              <w:rPr>
                <w:rFonts w:ascii="Times New Roman" w:cs="Times New Roman" w:hAnsi="Times New Roman"/>
                <w:kern w:val="0"/>
                <w14:ligatures xmlns:w14="http://schemas.microsoft.com/office/word/2010/wordml" w14:val="none"/>
              </w:rPr>
            </w:pPr>
          </w:p>
        </w:tc>
        <w:tc>
          <w:tcPr>
            <w:tcW w:w="1312" w:type="dxa"/>
            <w:tcBorders/>
          </w:tcPr>
          <w:p>
            <w:pPr>
              <w:pStyle w:val="style179"/>
              <w:spacing w:lineRule="auto" w:line="276"/>
              <w:ind w:left="0"/>
              <w:jc w:val="center"/>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April</w:t>
            </w:r>
          </w:p>
        </w:tc>
        <w:tc>
          <w:tcPr>
            <w:tcW w:w="727" w:type="dxa"/>
            <w:tcBorders/>
          </w:tcPr>
          <w:p>
            <w:pPr>
              <w:pStyle w:val="style179"/>
              <w:spacing w:lineRule="auto" w:line="276"/>
              <w:ind w:left="0"/>
              <w:jc w:val="center"/>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2 </w:t>
            </w:r>
          </w:p>
        </w:tc>
        <w:tc>
          <w:tcPr>
            <w:tcW w:w="1604" w:type="dxa"/>
            <w:vMerge w:val="continue"/>
            <w:tcBorders/>
          </w:tcPr>
          <w:p>
            <w:pPr>
              <w:pStyle w:val="style179"/>
              <w:spacing w:lineRule="auto" w:line="276"/>
              <w:ind w:left="0"/>
              <w:jc w:val="center"/>
              <w:rPr>
                <w:rFonts w:ascii="Times New Roman" w:cs="Times New Roman" w:hAnsi="Times New Roman"/>
                <w:kern w:val="0"/>
                <w14:ligatures xmlns:w14="http://schemas.microsoft.com/office/word/2010/wordml" w14:val="none"/>
              </w:rPr>
            </w:pPr>
          </w:p>
        </w:tc>
      </w:tr>
      <w:tr>
        <w:tblPrEx/>
        <w:trPr>
          <w:trHeight w:val="209" w:hRule="atLeast"/>
        </w:trPr>
        <w:tc>
          <w:tcPr>
            <w:tcW w:w="1035" w:type="dxa"/>
            <w:vMerge w:val="restart"/>
            <w:tcBorders/>
          </w:tcPr>
          <w:p>
            <w:pPr>
              <w:pStyle w:val="style179"/>
              <w:spacing w:lineRule="auto" w:line="276"/>
              <w:ind w:left="0"/>
              <w:jc w:val="center"/>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3</w:t>
            </w:r>
          </w:p>
        </w:tc>
        <w:tc>
          <w:tcPr>
            <w:tcW w:w="1150" w:type="dxa"/>
            <w:vMerge w:val="restart"/>
            <w:tcBorders/>
          </w:tcPr>
          <w:p>
            <w:pPr>
              <w:pStyle w:val="style179"/>
              <w:spacing w:lineRule="auto" w:line="276"/>
              <w:ind w:left="0"/>
              <w:jc w:val="center"/>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2024</w:t>
            </w:r>
          </w:p>
        </w:tc>
        <w:tc>
          <w:tcPr>
            <w:tcW w:w="1312" w:type="dxa"/>
            <w:tcBorders/>
          </w:tcPr>
          <w:p>
            <w:pPr>
              <w:pStyle w:val="style179"/>
              <w:spacing w:lineRule="auto" w:line="276"/>
              <w:ind w:left="0"/>
              <w:jc w:val="center"/>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Maret</w:t>
            </w:r>
          </w:p>
        </w:tc>
        <w:tc>
          <w:tcPr>
            <w:tcW w:w="727" w:type="dxa"/>
            <w:tcBorders/>
          </w:tcPr>
          <w:p>
            <w:pPr>
              <w:pStyle w:val="style179"/>
              <w:spacing w:lineRule="auto" w:line="276"/>
              <w:ind w:left="0"/>
              <w:jc w:val="center"/>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1 </w:t>
            </w:r>
          </w:p>
        </w:tc>
        <w:tc>
          <w:tcPr>
            <w:tcW w:w="1604" w:type="dxa"/>
            <w:vMerge w:val="restart"/>
            <w:tcBorders/>
          </w:tcPr>
          <w:p>
            <w:pPr>
              <w:pStyle w:val="style179"/>
              <w:spacing w:lineRule="auto" w:line="276"/>
              <w:ind w:left="0"/>
              <w:jc w:val="center"/>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11 Kasus</w:t>
            </w:r>
          </w:p>
        </w:tc>
      </w:tr>
      <w:tr>
        <w:tblPrEx/>
        <w:trPr>
          <w:trHeight w:val="209" w:hRule="atLeast"/>
        </w:trPr>
        <w:tc>
          <w:tcPr>
            <w:tcW w:w="1035" w:type="dxa"/>
            <w:vMerge w:val="continue"/>
            <w:tcBorders/>
          </w:tcPr>
          <w:p>
            <w:pPr>
              <w:pStyle w:val="style179"/>
              <w:spacing w:lineRule="auto" w:line="276"/>
              <w:ind w:left="0"/>
              <w:jc w:val="both"/>
              <w:rPr>
                <w:rFonts w:ascii="Times New Roman" w:cs="Times New Roman" w:hAnsi="Times New Roman"/>
                <w:kern w:val="0"/>
                <w14:ligatures xmlns:w14="http://schemas.microsoft.com/office/word/2010/wordml" w14:val="none"/>
              </w:rPr>
            </w:pPr>
          </w:p>
        </w:tc>
        <w:tc>
          <w:tcPr>
            <w:tcW w:w="1150" w:type="dxa"/>
            <w:vMerge w:val="continue"/>
            <w:tcBorders/>
          </w:tcPr>
          <w:p>
            <w:pPr>
              <w:pStyle w:val="style179"/>
              <w:spacing w:lineRule="auto" w:line="276"/>
              <w:ind w:left="0"/>
              <w:jc w:val="both"/>
              <w:rPr>
                <w:rFonts w:ascii="Times New Roman" w:cs="Times New Roman" w:hAnsi="Times New Roman"/>
                <w:kern w:val="0"/>
                <w14:ligatures xmlns:w14="http://schemas.microsoft.com/office/word/2010/wordml" w14:val="none"/>
              </w:rPr>
            </w:pPr>
          </w:p>
        </w:tc>
        <w:tc>
          <w:tcPr>
            <w:tcW w:w="1312" w:type="dxa"/>
            <w:tcBorders/>
          </w:tcPr>
          <w:p>
            <w:pPr>
              <w:pStyle w:val="style179"/>
              <w:spacing w:lineRule="auto" w:line="276"/>
              <w:ind w:left="0"/>
              <w:jc w:val="center"/>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Mei</w:t>
            </w:r>
          </w:p>
        </w:tc>
        <w:tc>
          <w:tcPr>
            <w:tcW w:w="727" w:type="dxa"/>
            <w:tcBorders/>
          </w:tcPr>
          <w:p>
            <w:pPr>
              <w:pStyle w:val="style179"/>
              <w:spacing w:lineRule="auto" w:line="276"/>
              <w:ind w:left="0"/>
              <w:jc w:val="center"/>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1 </w:t>
            </w:r>
          </w:p>
        </w:tc>
        <w:tc>
          <w:tcPr>
            <w:tcW w:w="1604" w:type="dxa"/>
            <w:vMerge w:val="continue"/>
            <w:tcBorders/>
          </w:tcPr>
          <w:p>
            <w:pPr>
              <w:pStyle w:val="style179"/>
              <w:spacing w:lineRule="auto" w:line="276"/>
              <w:ind w:left="0"/>
              <w:jc w:val="both"/>
              <w:rPr>
                <w:rFonts w:ascii="Times New Roman" w:cs="Times New Roman" w:hAnsi="Times New Roman"/>
                <w:kern w:val="0"/>
                <w14:ligatures xmlns:w14="http://schemas.microsoft.com/office/word/2010/wordml" w14:val="none"/>
              </w:rPr>
            </w:pPr>
          </w:p>
        </w:tc>
      </w:tr>
      <w:tr>
        <w:tblPrEx/>
        <w:trPr>
          <w:trHeight w:val="139" w:hRule="atLeast"/>
        </w:trPr>
        <w:tc>
          <w:tcPr>
            <w:tcW w:w="1035" w:type="dxa"/>
            <w:vMerge w:val="continue"/>
            <w:tcBorders/>
          </w:tcPr>
          <w:p>
            <w:pPr>
              <w:pStyle w:val="style179"/>
              <w:spacing w:lineRule="auto" w:line="276"/>
              <w:ind w:left="0"/>
              <w:jc w:val="both"/>
              <w:rPr>
                <w:rFonts w:ascii="Times New Roman" w:cs="Times New Roman" w:hAnsi="Times New Roman"/>
                <w:kern w:val="0"/>
                <w14:ligatures xmlns:w14="http://schemas.microsoft.com/office/word/2010/wordml" w14:val="none"/>
              </w:rPr>
            </w:pPr>
          </w:p>
        </w:tc>
        <w:tc>
          <w:tcPr>
            <w:tcW w:w="1150" w:type="dxa"/>
            <w:vMerge w:val="continue"/>
            <w:tcBorders/>
          </w:tcPr>
          <w:p>
            <w:pPr>
              <w:pStyle w:val="style179"/>
              <w:spacing w:lineRule="auto" w:line="276"/>
              <w:ind w:left="0"/>
              <w:jc w:val="both"/>
              <w:rPr>
                <w:rFonts w:ascii="Times New Roman" w:cs="Times New Roman" w:hAnsi="Times New Roman"/>
                <w:kern w:val="0"/>
                <w14:ligatures xmlns:w14="http://schemas.microsoft.com/office/word/2010/wordml" w14:val="none"/>
              </w:rPr>
            </w:pPr>
          </w:p>
        </w:tc>
        <w:tc>
          <w:tcPr>
            <w:tcW w:w="1312" w:type="dxa"/>
            <w:tcBorders/>
          </w:tcPr>
          <w:p>
            <w:pPr>
              <w:pStyle w:val="style179"/>
              <w:spacing w:lineRule="auto" w:line="276"/>
              <w:ind w:left="0"/>
              <w:jc w:val="center"/>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September</w:t>
            </w:r>
          </w:p>
        </w:tc>
        <w:tc>
          <w:tcPr>
            <w:tcW w:w="727" w:type="dxa"/>
            <w:tcBorders/>
          </w:tcPr>
          <w:p>
            <w:pPr>
              <w:pStyle w:val="style179"/>
              <w:spacing w:lineRule="auto" w:line="276"/>
              <w:ind w:left="0"/>
              <w:jc w:val="center"/>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1 </w:t>
            </w:r>
          </w:p>
        </w:tc>
        <w:tc>
          <w:tcPr>
            <w:tcW w:w="1604" w:type="dxa"/>
            <w:vMerge w:val="continue"/>
            <w:tcBorders/>
          </w:tcPr>
          <w:p>
            <w:pPr>
              <w:pStyle w:val="style179"/>
              <w:spacing w:lineRule="auto" w:line="276"/>
              <w:ind w:left="0"/>
              <w:jc w:val="both"/>
              <w:rPr>
                <w:rFonts w:ascii="Times New Roman" w:cs="Times New Roman" w:hAnsi="Times New Roman"/>
                <w:kern w:val="0"/>
                <w14:ligatures xmlns:w14="http://schemas.microsoft.com/office/word/2010/wordml" w14:val="none"/>
              </w:rPr>
            </w:pPr>
          </w:p>
        </w:tc>
      </w:tr>
      <w:tr>
        <w:tblPrEx/>
        <w:trPr>
          <w:trHeight w:val="583" w:hRule="atLeast"/>
        </w:trPr>
        <w:tc>
          <w:tcPr>
            <w:tcW w:w="1035" w:type="dxa"/>
            <w:vMerge w:val="continue"/>
            <w:tcBorders/>
          </w:tcPr>
          <w:p>
            <w:pPr>
              <w:pStyle w:val="style179"/>
              <w:spacing w:lineRule="auto" w:line="276"/>
              <w:ind w:left="0"/>
              <w:jc w:val="both"/>
              <w:rPr>
                <w:rFonts w:ascii="Times New Roman" w:cs="Times New Roman" w:hAnsi="Times New Roman"/>
                <w:kern w:val="0"/>
                <w14:ligatures xmlns:w14="http://schemas.microsoft.com/office/word/2010/wordml" w14:val="none"/>
              </w:rPr>
            </w:pPr>
          </w:p>
        </w:tc>
        <w:tc>
          <w:tcPr>
            <w:tcW w:w="1150" w:type="dxa"/>
            <w:vMerge w:val="continue"/>
            <w:tcBorders/>
          </w:tcPr>
          <w:p>
            <w:pPr>
              <w:pStyle w:val="style179"/>
              <w:spacing w:lineRule="auto" w:line="276"/>
              <w:ind w:left="0"/>
              <w:jc w:val="both"/>
              <w:rPr>
                <w:rFonts w:ascii="Times New Roman" w:cs="Times New Roman" w:hAnsi="Times New Roman"/>
                <w:kern w:val="0"/>
                <w14:ligatures xmlns:w14="http://schemas.microsoft.com/office/word/2010/wordml" w14:val="none"/>
              </w:rPr>
            </w:pPr>
          </w:p>
        </w:tc>
        <w:tc>
          <w:tcPr>
            <w:tcW w:w="1312" w:type="dxa"/>
            <w:tcBorders/>
          </w:tcPr>
          <w:p>
            <w:pPr>
              <w:pStyle w:val="style179"/>
              <w:spacing w:lineRule="auto" w:line="276"/>
              <w:ind w:left="0"/>
              <w:jc w:val="center"/>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Oktober</w:t>
            </w:r>
          </w:p>
        </w:tc>
        <w:tc>
          <w:tcPr>
            <w:tcW w:w="727" w:type="dxa"/>
            <w:tcBorders/>
          </w:tcPr>
          <w:p>
            <w:pPr>
              <w:pStyle w:val="style179"/>
              <w:spacing w:lineRule="auto" w:line="276"/>
              <w:ind w:left="0"/>
              <w:jc w:val="center"/>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8 </w:t>
            </w:r>
          </w:p>
        </w:tc>
        <w:tc>
          <w:tcPr>
            <w:tcW w:w="1604" w:type="dxa"/>
            <w:vMerge w:val="continue"/>
            <w:tcBorders/>
          </w:tcPr>
          <w:p>
            <w:pPr>
              <w:pStyle w:val="style179"/>
              <w:spacing w:lineRule="auto" w:line="276"/>
              <w:ind w:left="0"/>
              <w:jc w:val="both"/>
              <w:rPr>
                <w:rFonts w:ascii="Times New Roman" w:cs="Times New Roman" w:hAnsi="Times New Roman"/>
                <w:kern w:val="0"/>
                <w14:ligatures xmlns:w14="http://schemas.microsoft.com/office/word/2010/wordml" w14:val="none"/>
              </w:rPr>
            </w:pPr>
          </w:p>
        </w:tc>
      </w:tr>
    </w:tbl>
    <w:p>
      <w:pPr>
        <w:pStyle w:val="style0"/>
        <w:spacing w:lineRule="auto" w:line="276"/>
        <w:ind w:left="567"/>
        <w:jc w:val="center"/>
        <w:rPr>
          <w:rFonts w:ascii="Times New Roman" w:cs="Times New Roman" w:hAnsi="Times New Roman"/>
          <w:i/>
          <w:iCs/>
          <w:kern w:val="0"/>
          <w14:ligatures xmlns:w14="http://schemas.microsoft.com/office/word/2010/wordml" w14:val="none"/>
        </w:rPr>
      </w:pPr>
      <w:r>
        <w:rPr>
          <w:rFonts w:ascii="Times New Roman" w:cs="Times New Roman" w:hAnsi="Times New Roman"/>
          <w:i/>
          <w:iCs/>
          <w:kern w:val="0"/>
          <w14:ligatures xmlns:w14="http://schemas.microsoft.com/office/word/2010/wordml" w14:val="none"/>
        </w:rPr>
        <w:t>Sumber: Data Kasus Dari Kepolisian Resor Blora, 2024</w:t>
      </w:r>
      <w:r>
        <w:rPr>
          <w:rStyle w:val="style38"/>
          <w:rFonts w:ascii="Times New Roman" w:cs="Times New Roman" w:hAnsi="Times New Roman"/>
          <w:i/>
          <w:iCs/>
          <w:kern w:val="0"/>
          <w14:ligatures xmlns:w14="http://schemas.microsoft.com/office/word/2010/wordml" w14:val="none"/>
        </w:rPr>
        <w:footnoteReference w:id="95"/>
      </w:r>
    </w:p>
    <w:p>
      <w:pPr>
        <w:pStyle w:val="style179"/>
        <w:spacing w:lineRule="auto" w:line="276"/>
        <w:ind w:left="851" w:firstLine="567"/>
        <w:jc w:val="both"/>
        <w:rPr>
          <w:rFonts w:ascii="Times New Roman" w:cs="Times New Roman" w:hAnsi="Times New Roman"/>
          <w:kern w:val="0"/>
          <w14:ligatures xmlns:w14="http://schemas.microsoft.com/office/word/2010/wordml" w14:val="none"/>
        </w:rPr>
      </w:pPr>
    </w:p>
    <w:p>
      <w:pPr>
        <w:pStyle w:val="style179"/>
        <w:spacing w:lineRule="auto" w:line="276"/>
        <w:ind w:left="851" w:firstLine="567"/>
        <w:jc w:val="both"/>
        <w:rPr>
          <w:rFonts w:ascii="Times New Roman" w:cs="Times New Roman" w:hAnsi="Times New Roman"/>
          <w:kern w:val="0"/>
          <w14:ligatures xmlns:w14="http://schemas.microsoft.com/office/word/2010/wordml" w14:val="none"/>
        </w:rPr>
      </w:pPr>
    </w:p>
    <w:p>
      <w:pPr>
        <w:pStyle w:val="style179"/>
        <w:spacing w:lineRule="auto" w:line="276"/>
        <w:ind w:left="851" w:firstLine="567"/>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Apabila dilihat b</w:t>
      </w:r>
      <w:r>
        <w:rPr>
          <w:rFonts w:ascii="Times New Roman" w:cs="Times New Roman" w:hAnsi="Times New Roman"/>
          <w:kern w:val="0"/>
          <w14:ligatures xmlns:w14="http://schemas.microsoft.com/office/word/2010/wordml" w14:val="none"/>
        </w:rPr>
        <w:t>erdasarkan data dari tabel di</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atas</w:t>
      </w:r>
      <w:r>
        <w:rPr>
          <w:rFonts w:ascii="Times New Roman" w:cs="Times New Roman" w:hAnsi="Times New Roman"/>
          <w:kern w:val="0"/>
          <w14:ligatures xmlns:w14="http://schemas.microsoft.com/office/word/2010/wordml" w14:val="none"/>
        </w:rPr>
        <w:t xml:space="preserve"> dapat disimpulkan, bahwa perkembangan tindak pidana perdagangan minuman keras tanpa izin di wilayah hukum Polres Blora mengalami peningkatan di tiap tahunnya, yaitu pada tahun 2022-2024. Pada tahun 2022 jumlah tindak pidana perdagangan minuman keras tanpa izin hanya terdapat 1 (satu) kasus saja </w:t>
      </w:r>
      <w:r>
        <w:rPr>
          <w:rFonts w:ascii="Times New Roman" w:cs="Times New Roman" w:hAnsi="Times New Roman"/>
          <w:kern w:val="0"/>
          <w14:ligatures xmlns:w14="http://schemas.microsoft.com/office/word/2010/wordml" w14:val="none"/>
        </w:rPr>
        <w:t xml:space="preserve">yaitu di bulan Januari </w:t>
      </w:r>
      <w:r>
        <w:rPr>
          <w:rFonts w:ascii="Times New Roman" w:cs="Times New Roman" w:hAnsi="Times New Roman"/>
          <w:kern w:val="0"/>
          <w14:ligatures xmlns:w14="http://schemas.microsoft.com/office/word/2010/wordml" w14:val="none"/>
        </w:rPr>
        <w:t>yang ditangani oleh kepolisian.  Dari tahun 2022 ke tahun 2023 mulai mengalami peningkatan</w:t>
      </w:r>
      <w:r>
        <w:rPr>
          <w:rFonts w:ascii="Times New Roman" w:cs="Times New Roman" w:hAnsi="Times New Roman"/>
          <w:kern w:val="0"/>
          <w14:ligatures xmlns:w14="http://schemas.microsoft.com/office/word/2010/wordml" w14:val="none"/>
        </w:rPr>
        <w:t>, yang awalnya hanya 1 (satu) kasus tindak pidana, menjadi 4 kasus tindak pidana perdagangan minuman keras tanpa izin</w:t>
      </w:r>
      <w:r>
        <w:rPr>
          <w:rFonts w:ascii="Times New Roman" w:cs="Times New Roman" w:hAnsi="Times New Roman"/>
          <w:kern w:val="0"/>
          <w14:ligatures xmlns:w14="http://schemas.microsoft.com/office/word/2010/wordml" w14:val="none"/>
        </w:rPr>
        <w:t xml:space="preserve"> yaitu pada bulan Maret dan bulan April 2023</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Kemudian, p</w:t>
      </w:r>
      <w:r>
        <w:rPr>
          <w:rFonts w:ascii="Times New Roman" w:cs="Times New Roman" w:hAnsi="Times New Roman"/>
          <w:kern w:val="0"/>
          <w14:ligatures xmlns:w14="http://schemas.microsoft.com/office/word/2010/wordml" w14:val="none"/>
        </w:rPr>
        <w:t>ada tahun 2024</w:t>
      </w:r>
      <w:r>
        <w:rPr>
          <w:rFonts w:ascii="Times New Roman" w:cs="Times New Roman" w:hAnsi="Times New Roman"/>
          <w:kern w:val="0"/>
          <w14:ligatures xmlns:w14="http://schemas.microsoft.com/office/word/2010/wordml" w14:val="none"/>
        </w:rPr>
        <w:t xml:space="preserve"> justru mengalami peningkatan </w:t>
      </w:r>
      <w:r>
        <w:rPr>
          <w:rFonts w:ascii="Times New Roman" w:cs="Times New Roman" w:hAnsi="Times New Roman"/>
          <w:kern w:val="0"/>
          <w14:ligatures xmlns:w14="http://schemas.microsoft.com/office/word/2010/wordml" w14:val="none"/>
        </w:rPr>
        <w:t xml:space="preserve">yang </w:t>
      </w:r>
      <w:r>
        <w:rPr>
          <w:rFonts w:ascii="Times New Roman" w:cs="Times New Roman" w:hAnsi="Times New Roman"/>
          <w:kern w:val="0"/>
          <w14:ligatures xmlns:w14="http://schemas.microsoft.com/office/word/2010/wordml" w14:val="none"/>
        </w:rPr>
        <w:t>signifikan yaitu di bulan Maret,</w:t>
      </w:r>
      <w:r>
        <w:rPr>
          <w:rFonts w:ascii="Times New Roman" w:cs="Times New Roman" w:hAnsi="Times New Roman"/>
          <w:kern w:val="0"/>
          <w14:ligatures xmlns:w14="http://schemas.microsoft.com/office/word/2010/wordml" w14:val="none"/>
        </w:rPr>
        <w:t xml:space="preserve"> bulan</w:t>
      </w:r>
      <w:r>
        <w:rPr>
          <w:rFonts w:ascii="Times New Roman" w:cs="Times New Roman" w:hAnsi="Times New Roman"/>
          <w:kern w:val="0"/>
          <w14:ligatures xmlns:w14="http://schemas.microsoft.com/office/word/2010/wordml" w14:val="none"/>
        </w:rPr>
        <w:t xml:space="preserve"> Mei, </w:t>
      </w:r>
      <w:r>
        <w:rPr>
          <w:rFonts w:ascii="Times New Roman" w:cs="Times New Roman" w:hAnsi="Times New Roman"/>
          <w:kern w:val="0"/>
          <w14:ligatures xmlns:w14="http://schemas.microsoft.com/office/word/2010/wordml" w14:val="none"/>
        </w:rPr>
        <w:t xml:space="preserve">bulan </w:t>
      </w:r>
      <w:r>
        <w:rPr>
          <w:rFonts w:ascii="Times New Roman" w:cs="Times New Roman" w:hAnsi="Times New Roman"/>
          <w:kern w:val="0"/>
          <w14:ligatures xmlns:w14="http://schemas.microsoft.com/office/word/2010/wordml" w14:val="none"/>
        </w:rPr>
        <w:t xml:space="preserve">September, dan </w:t>
      </w:r>
      <w:r>
        <w:rPr>
          <w:rFonts w:ascii="Times New Roman" w:cs="Times New Roman" w:hAnsi="Times New Roman"/>
          <w:kern w:val="0"/>
          <w14:ligatures xmlns:w14="http://schemas.microsoft.com/office/word/2010/wordml" w14:val="none"/>
        </w:rPr>
        <w:t xml:space="preserve">bulan </w:t>
      </w:r>
      <w:r>
        <w:rPr>
          <w:rFonts w:ascii="Times New Roman" w:cs="Times New Roman" w:hAnsi="Times New Roman"/>
          <w:kern w:val="0"/>
          <w14:ligatures xmlns:w14="http://schemas.microsoft.com/office/word/2010/wordml" w14:val="none"/>
        </w:rPr>
        <w:t>Oktober</w:t>
      </w:r>
      <w:r>
        <w:rPr>
          <w:rFonts w:ascii="Times New Roman" w:cs="Times New Roman" w:hAnsi="Times New Roman"/>
          <w:kern w:val="0"/>
          <w14:ligatures xmlns:w14="http://schemas.microsoft.com/office/word/2010/wordml" w14:val="none"/>
        </w:rPr>
        <w:t xml:space="preserve"> yang</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terdapat</w:t>
      </w:r>
      <w:r>
        <w:rPr>
          <w:rFonts w:ascii="Times New Roman" w:cs="Times New Roman" w:hAnsi="Times New Roman"/>
          <w:kern w:val="0"/>
          <w14:ligatures xmlns:w14="http://schemas.microsoft.com/office/word/2010/wordml" w14:val="none"/>
        </w:rPr>
        <w:t xml:space="preserve"> 11</w:t>
      </w:r>
      <w:r>
        <w:rPr>
          <w:rFonts w:ascii="Times New Roman" w:cs="Times New Roman" w:hAnsi="Times New Roman"/>
          <w:kern w:val="0"/>
          <w14:ligatures xmlns:w14="http://schemas.microsoft.com/office/word/2010/wordml" w14:val="none"/>
        </w:rPr>
        <w:t xml:space="preserve"> (sebelas) </w:t>
      </w:r>
      <w:r>
        <w:rPr>
          <w:rFonts w:ascii="Times New Roman" w:cs="Times New Roman" w:hAnsi="Times New Roman"/>
          <w:kern w:val="0"/>
          <w14:ligatures xmlns:w14="http://schemas.microsoft.com/office/word/2010/wordml" w14:val="none"/>
        </w:rPr>
        <w:t xml:space="preserve"> kasus</w:t>
      </w:r>
      <w:r>
        <w:rPr>
          <w:rFonts w:ascii="Times New Roman" w:cs="Times New Roman" w:hAnsi="Times New Roman"/>
          <w:kern w:val="0"/>
          <w14:ligatures xmlns:w14="http://schemas.microsoft.com/office/word/2010/wordml" w14:val="none"/>
        </w:rPr>
        <w:t xml:space="preserve"> tindak pidana perdagangan minuman keras tanpa izin</w:t>
      </w:r>
      <w:r>
        <w:rPr>
          <w:rFonts w:ascii="Times New Roman" w:cs="Times New Roman" w:hAnsi="Times New Roman"/>
          <w:kern w:val="0"/>
          <w14:ligatures xmlns:w14="http://schemas.microsoft.com/office/word/2010/wordml" w14:val="none"/>
        </w:rPr>
        <w:t>.</w:t>
      </w:r>
      <w:r>
        <w:rPr>
          <w:rFonts w:ascii="Times New Roman" w:cs="Times New Roman" w:hAnsi="Times New Roman"/>
          <w:kern w:val="0"/>
          <w14:ligatures xmlns:w14="http://schemas.microsoft.com/office/word/2010/wordml" w14:val="none"/>
        </w:rPr>
        <w:t xml:space="preserve"> Peningkatan tindak pidana perdagangan miras tanpa izin dari tahun 2022-2024 tersebut disebabkan oleh faktor ekonomi dan lingkungan sekitar pelaku. Meskipun</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terdapat faktor lai</w:t>
      </w:r>
      <w:r>
        <w:rPr>
          <w:rFonts w:ascii="Times New Roman" w:cs="Times New Roman" w:hAnsi="Times New Roman"/>
          <w:kern w:val="0"/>
          <w14:ligatures xmlns:w14="http://schemas.microsoft.com/office/word/2010/wordml" w14:val="none"/>
        </w:rPr>
        <w:t xml:space="preserve">n </w:t>
      </w:r>
      <w:r>
        <w:rPr>
          <w:rFonts w:ascii="Times New Roman" w:cs="Times New Roman" w:hAnsi="Times New Roman"/>
          <w:kern w:val="0"/>
          <w14:ligatures xmlns:w14="http://schemas.microsoft.com/office/word/2010/wordml" w14:val="none"/>
        </w:rPr>
        <w:t xml:space="preserve">seperti </w:t>
      </w:r>
      <w:r>
        <w:rPr>
          <w:rFonts w:ascii="Times New Roman" w:cs="Times New Roman" w:hAnsi="Times New Roman"/>
          <w:kern w:val="0"/>
          <w14:ligatures xmlns:w14="http://schemas.microsoft.com/office/word/2010/wordml" w14:val="none"/>
        </w:rPr>
        <w:t xml:space="preserve">faktor </w:t>
      </w:r>
      <w:r>
        <w:rPr>
          <w:rFonts w:ascii="Times New Roman" w:cs="Times New Roman" w:hAnsi="Times New Roman"/>
          <w:kern w:val="0"/>
          <w14:ligatures xmlns:w14="http://schemas.microsoft.com/office/word/2010/wordml" w14:val="none"/>
        </w:rPr>
        <w:t>pendidikan</w:t>
      </w:r>
      <w:r>
        <w:rPr>
          <w:rFonts w:ascii="Times New Roman" w:cs="Times New Roman" w:hAnsi="Times New Roman"/>
          <w:kern w:val="0"/>
          <w14:ligatures xmlns:w14="http://schemas.microsoft.com/office/word/2010/wordml" w14:val="none"/>
        </w:rPr>
        <w:t xml:space="preserve"> yang rendah, dan faktor keluarga, akan tetapi yang paling mendominasi terjadinya peningkatan</w:t>
      </w:r>
      <w:r>
        <w:rPr>
          <w:rFonts w:ascii="Times New Roman" w:cs="Times New Roman" w:hAnsi="Times New Roman"/>
          <w:kern w:val="0"/>
          <w14:ligatures xmlns:w14="http://schemas.microsoft.com/office/word/2010/wordml" w14:val="none"/>
        </w:rPr>
        <w:t xml:space="preserve"> tindak pidana tersebut</w:t>
      </w:r>
      <w:r>
        <w:rPr>
          <w:rFonts w:ascii="Times New Roman" w:cs="Times New Roman" w:hAnsi="Times New Roman"/>
          <w:kern w:val="0"/>
          <w14:ligatures xmlns:w14="http://schemas.microsoft.com/office/word/2010/wordml" w14:val="none"/>
        </w:rPr>
        <w:t xml:space="preserve"> dari tahun ke tahun </w:t>
      </w:r>
      <w:r>
        <w:rPr>
          <w:rFonts w:ascii="Times New Roman" w:cs="Times New Roman" w:hAnsi="Times New Roman"/>
          <w:kern w:val="0"/>
          <w14:ligatures xmlns:w14="http://schemas.microsoft.com/office/word/2010/wordml" w14:val="none"/>
        </w:rPr>
        <w:t xml:space="preserve">yaitu faktor ekonomi dan lingkungan sekitar pelaku yang </w:t>
      </w:r>
      <w:r>
        <w:rPr>
          <w:rFonts w:ascii="Times New Roman" w:cs="Times New Roman" w:hAnsi="Times New Roman"/>
          <w:kern w:val="0"/>
          <w14:ligatures xmlns:w14="http://schemas.microsoft.com/office/word/2010/wordml" w14:val="none"/>
        </w:rPr>
        <w:t>kebanyakan menjual miras dan banyak peminatnya.</w:t>
      </w:r>
      <w:r>
        <w:rPr>
          <w:rStyle w:val="style38"/>
          <w:rFonts w:ascii="Times New Roman" w:cs="Times New Roman" w:hAnsi="Times New Roman"/>
          <w:kern w:val="0"/>
          <w14:ligatures xmlns:w14="http://schemas.microsoft.com/office/word/2010/wordml" w14:val="none"/>
        </w:rPr>
        <w:footnoteReference w:id="96"/>
      </w:r>
    </w:p>
    <w:p>
      <w:pPr>
        <w:pStyle w:val="style179"/>
        <w:spacing w:lineRule="auto" w:line="276"/>
        <w:ind w:left="851" w:firstLine="567"/>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Tindak pidana perdagangan minuman keras tanpa izin </w:t>
      </w:r>
      <w:r>
        <w:rPr>
          <w:rFonts w:ascii="Times New Roman" w:cs="Times New Roman" w:hAnsi="Times New Roman"/>
          <w:kern w:val="0"/>
          <w14:ligatures xmlns:w14="http://schemas.microsoft.com/office/word/2010/wordml" w14:val="none"/>
        </w:rPr>
        <w:t>di wilayah Kabupaten Blora</w:t>
      </w:r>
      <w:r>
        <w:rPr>
          <w:rFonts w:ascii="Times New Roman" w:cs="Times New Roman" w:hAnsi="Times New Roman"/>
          <w:kern w:val="0"/>
          <w14:ligatures xmlns:w14="http://schemas.microsoft.com/office/word/2010/wordml" w14:val="none"/>
        </w:rPr>
        <w:t xml:space="preserve"> berdasarkan Peratura</w:t>
      </w:r>
      <w:r>
        <w:rPr>
          <w:rFonts w:ascii="Times New Roman" w:cs="Times New Roman" w:hAnsi="Times New Roman"/>
          <w:kern w:val="0"/>
          <w14:ligatures xmlns:w14="http://schemas.microsoft.com/office/word/2010/wordml" w14:val="none"/>
        </w:rPr>
        <w:t>n D</w:t>
      </w:r>
      <w:r>
        <w:rPr>
          <w:rFonts w:ascii="Times New Roman" w:cs="Times New Roman" w:hAnsi="Times New Roman"/>
          <w:kern w:val="0"/>
          <w14:ligatures xmlns:w14="http://schemas.microsoft.com/office/word/2010/wordml" w14:val="none"/>
        </w:rPr>
        <w:t>aerah Kabupaten</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Blora Nomor</w:t>
      </w:r>
      <w:r>
        <w:rPr>
          <w:rFonts w:ascii="Times New Roman" w:cs="Times New Roman" w:hAnsi="Times New Roman"/>
          <w:kern w:val="0"/>
          <w14:ligatures xmlns:w14="http://schemas.microsoft.com/office/word/2010/wordml" w14:val="none"/>
        </w:rPr>
        <w:t xml:space="preserve"> 7</w:t>
      </w:r>
      <w:r>
        <w:rPr>
          <w:rFonts w:ascii="Times New Roman" w:cs="Times New Roman" w:hAnsi="Times New Roman"/>
          <w:kern w:val="0"/>
          <w14:ligatures xmlns:w14="http://schemas.microsoft.com/office/word/2010/wordml" w14:val="none"/>
        </w:rPr>
        <w:t xml:space="preserve"> Tah</w:t>
      </w:r>
      <w:r>
        <w:rPr>
          <w:rFonts w:ascii="Times New Roman" w:cs="Times New Roman" w:hAnsi="Times New Roman"/>
          <w:kern w:val="0"/>
          <w14:ligatures xmlns:w14="http://schemas.microsoft.com/office/word/2010/wordml" w14:val="none"/>
        </w:rPr>
        <w:t>un 2015</w:t>
      </w:r>
      <w:r>
        <w:rPr>
          <w:rFonts w:ascii="Times New Roman" w:cs="Times New Roman" w:hAnsi="Times New Roman"/>
          <w:kern w:val="0"/>
          <w14:ligatures xmlns:w14="http://schemas.microsoft.com/office/word/2010/wordml" w14:val="none"/>
        </w:rPr>
        <w:t xml:space="preserve"> tentang Pengendalian dan Pengawasan Minuman Beralkohol</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dapat diklasifikasikan berdasarkan jenis atau bentuk tindakannya</w:t>
      </w:r>
      <w:r>
        <w:rPr>
          <w:rFonts w:ascii="Times New Roman" w:cs="Times New Roman" w:hAnsi="Times New Roman"/>
          <w:kern w:val="0"/>
          <w14:ligatures xmlns:w14="http://schemas.microsoft.com/office/word/2010/wordml" w14:val="none"/>
        </w:rPr>
        <w:t>, yaitu sebagai berikut:</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 xml:space="preserve"> </w:t>
      </w:r>
    </w:p>
    <w:tbl>
      <w:tblPr>
        <w:tblStyle w:val="style154"/>
        <w:tblpPr w:leftFromText="180" w:rightFromText="180" w:topFromText="0" w:bottomFromText="0" w:vertAnchor="text" w:horzAnchor="margin" w:tblpX="-157" w:tblpY="1285"/>
        <w:tblW w:w="6658" w:type="dxa"/>
        <w:tblLayout w:type="fixed"/>
        <w:tblLook w:val="04A0" w:firstRow="1" w:lastRow="0" w:firstColumn="1" w:lastColumn="0" w:noHBand="0" w:noVBand="1"/>
      </w:tblPr>
      <w:tblGrid>
        <w:gridCol w:w="704"/>
        <w:gridCol w:w="992"/>
        <w:gridCol w:w="851"/>
        <w:gridCol w:w="992"/>
        <w:gridCol w:w="1134"/>
        <w:gridCol w:w="992"/>
        <w:gridCol w:w="993"/>
      </w:tblGrid>
      <w:tr>
        <w:trPr>
          <w:trHeight w:val="597" w:hRule="atLeast"/>
        </w:trPr>
        <w:tc>
          <w:tcPr>
            <w:tcW w:w="704" w:type="dxa"/>
            <w:tcBorders/>
          </w:tcPr>
          <w:p>
            <w:pPr>
              <w:pStyle w:val="style179"/>
              <w:spacing w:lineRule="auto" w:line="276"/>
              <w:ind w:left="0"/>
              <w:rPr>
                <w:rFonts w:ascii="Times New Roman" w:cs="Times New Roman" w:hAnsi="Times New Roman"/>
                <w:kern w:val="0"/>
                <w:sz w:val="18"/>
                <w:szCs w:val="18"/>
                <w14:ligatures xmlns:w14="http://schemas.microsoft.com/office/word/2010/wordml" w14:val="none"/>
              </w:rPr>
            </w:pPr>
            <w:r>
              <w:rPr>
                <w:rFonts w:ascii="Times New Roman" w:cs="Times New Roman" w:hAnsi="Times New Roman"/>
                <w:kern w:val="0"/>
                <w:sz w:val="18"/>
                <w:szCs w:val="18"/>
                <w14:ligatures xmlns:w14="http://schemas.microsoft.com/office/word/2010/wordml" w14:val="none"/>
              </w:rPr>
              <w:t>Tahun</w:t>
            </w:r>
          </w:p>
        </w:tc>
        <w:tc>
          <w:tcPr>
            <w:tcW w:w="992" w:type="dxa"/>
            <w:tcBorders/>
          </w:tcPr>
          <w:p>
            <w:pPr>
              <w:pStyle w:val="style179"/>
              <w:spacing w:lineRule="auto" w:line="276"/>
              <w:ind w:left="0"/>
              <w:rPr>
                <w:rFonts w:ascii="Times New Roman" w:cs="Times New Roman" w:hAnsi="Times New Roman"/>
                <w:kern w:val="0"/>
                <w:sz w:val="18"/>
                <w:szCs w:val="18"/>
                <w14:ligatures xmlns:w14="http://schemas.microsoft.com/office/word/2010/wordml" w14:val="none"/>
              </w:rPr>
            </w:pPr>
            <w:r>
              <w:rPr>
                <w:rFonts w:ascii="Times New Roman" w:cs="Times New Roman" w:hAnsi="Times New Roman"/>
                <w:kern w:val="0"/>
                <w:sz w:val="18"/>
                <w:szCs w:val="18"/>
                <w14:ligatures xmlns:w14="http://schemas.microsoft.com/office/word/2010/wordml" w14:val="none"/>
              </w:rPr>
              <w:t>Penjualan miras kepada pembeli di bawah usia 21 tahun</w:t>
            </w:r>
          </w:p>
        </w:tc>
        <w:tc>
          <w:tcPr>
            <w:tcW w:w="851" w:type="dxa"/>
            <w:tcBorders/>
          </w:tcPr>
          <w:p>
            <w:pPr>
              <w:pStyle w:val="style179"/>
              <w:spacing w:lineRule="auto" w:line="276"/>
              <w:ind w:left="0"/>
              <w:rPr>
                <w:rFonts w:ascii="Times New Roman" w:cs="Times New Roman" w:hAnsi="Times New Roman"/>
                <w:kern w:val="0"/>
                <w:sz w:val="18"/>
                <w:szCs w:val="18"/>
                <w14:ligatures xmlns:w14="http://schemas.microsoft.com/office/word/2010/wordml" w14:val="none"/>
              </w:rPr>
            </w:pPr>
            <w:r>
              <w:rPr>
                <w:rFonts w:ascii="Times New Roman" w:cs="Times New Roman" w:hAnsi="Times New Roman"/>
                <w:kern w:val="0"/>
                <w:sz w:val="18"/>
                <w:szCs w:val="18"/>
                <w14:ligatures xmlns:w14="http://schemas.microsoft.com/office/word/2010/wordml" w14:val="none"/>
              </w:rPr>
              <w:t>Penju</w:t>
            </w:r>
            <w:r>
              <w:rPr>
                <w:rFonts w:ascii="Times New Roman" w:cs="Times New Roman" w:hAnsi="Times New Roman"/>
                <w:kern w:val="0"/>
                <w:sz w:val="18"/>
                <w:szCs w:val="18"/>
                <w14:ligatures xmlns:w14="http://schemas.microsoft.com/office/word/2010/wordml" w14:val="none"/>
              </w:rPr>
              <w:t>a-lan</w:t>
            </w:r>
            <w:r>
              <w:rPr>
                <w:rFonts w:ascii="Times New Roman" w:cs="Times New Roman" w:hAnsi="Times New Roman"/>
                <w:kern w:val="0"/>
                <w:sz w:val="18"/>
                <w:szCs w:val="18"/>
                <w14:ligatures xmlns:w14="http://schemas.microsoft.com/office/word/2010/wordml" w14:val="none"/>
              </w:rPr>
              <w:t xml:space="preserve"> Miras kepada Perem</w:t>
            </w:r>
            <w:r>
              <w:rPr>
                <w:rFonts w:ascii="Times New Roman" w:cs="Times New Roman" w:hAnsi="Times New Roman"/>
                <w:kern w:val="0"/>
                <w:sz w:val="18"/>
                <w:szCs w:val="18"/>
                <w14:ligatures xmlns:w14="http://schemas.microsoft.com/office/word/2010/wordml" w14:val="none"/>
              </w:rPr>
              <w:t>-</w:t>
            </w:r>
          </w:p>
          <w:p>
            <w:pPr>
              <w:pStyle w:val="style179"/>
              <w:spacing w:lineRule="auto" w:line="276"/>
              <w:ind w:left="0"/>
              <w:rPr>
                <w:rFonts w:ascii="Times New Roman" w:cs="Times New Roman" w:hAnsi="Times New Roman"/>
                <w:kern w:val="0"/>
                <w:sz w:val="18"/>
                <w:szCs w:val="18"/>
                <w14:ligatures xmlns:w14="http://schemas.microsoft.com/office/word/2010/wordml" w14:val="none"/>
              </w:rPr>
            </w:pPr>
            <w:r>
              <w:rPr>
                <w:rFonts w:ascii="Times New Roman" w:cs="Times New Roman" w:hAnsi="Times New Roman"/>
                <w:kern w:val="0"/>
                <w:sz w:val="18"/>
                <w:szCs w:val="18"/>
                <w14:ligatures xmlns:w14="http://schemas.microsoft.com/office/word/2010/wordml" w14:val="none"/>
              </w:rPr>
              <w:t>puan</w:t>
            </w:r>
          </w:p>
        </w:tc>
        <w:tc>
          <w:tcPr>
            <w:tcW w:w="992" w:type="dxa"/>
            <w:tcBorders/>
          </w:tcPr>
          <w:p>
            <w:pPr>
              <w:pStyle w:val="style179"/>
              <w:spacing w:lineRule="auto" w:line="276"/>
              <w:ind w:left="0"/>
              <w:rPr>
                <w:rFonts w:ascii="Times New Roman" w:cs="Times New Roman" w:hAnsi="Times New Roman"/>
                <w:kern w:val="0"/>
                <w:sz w:val="18"/>
                <w:szCs w:val="18"/>
                <w14:ligatures xmlns:w14="http://schemas.microsoft.com/office/word/2010/wordml" w14:val="none"/>
              </w:rPr>
            </w:pPr>
            <w:r>
              <w:rPr>
                <w:rFonts w:ascii="Times New Roman" w:cs="Times New Roman" w:hAnsi="Times New Roman"/>
                <w:kern w:val="0"/>
                <w:sz w:val="18"/>
                <w:szCs w:val="18"/>
                <w14:ligatures xmlns:w14="http://schemas.microsoft.com/office/word/2010/wordml" w14:val="none"/>
              </w:rPr>
              <w:t xml:space="preserve">Penjualan Miras tidak Berlabel (oplosan), </w:t>
            </w:r>
            <w:r>
              <w:rPr>
                <w:rFonts w:ascii="Times New Roman" w:cs="Times New Roman" w:hAnsi="Times New Roman"/>
                <w:kern w:val="0"/>
                <w:sz w:val="18"/>
                <w:szCs w:val="18"/>
                <w14:ligatures xmlns:w14="http://schemas.microsoft.com/office/word/2010/wordml" w14:val="none"/>
              </w:rPr>
              <w:t xml:space="preserve">tetapi </w:t>
            </w:r>
            <w:r>
              <w:rPr>
                <w:rFonts w:ascii="Times New Roman" w:cs="Times New Roman" w:hAnsi="Times New Roman"/>
                <w:kern w:val="0"/>
                <w:sz w:val="18"/>
                <w:szCs w:val="18"/>
                <w14:ligatures xmlns:w14="http://schemas.microsoft.com/office/word/2010/wordml" w14:val="none"/>
              </w:rPr>
              <w:t>Ber SIUP</w:t>
            </w:r>
            <w:r>
              <w:rPr>
                <w:rFonts w:ascii="Times New Roman" w:cs="Times New Roman" w:hAnsi="Times New Roman"/>
                <w:kern w:val="0"/>
                <w:sz w:val="18"/>
                <w:szCs w:val="18"/>
                <w14:ligatures xmlns:w14="http://schemas.microsoft.com/office/word/2010/wordml" w14:val="none"/>
              </w:rPr>
              <w:t xml:space="preserve"> dan </w:t>
            </w:r>
            <w:r>
              <w:rPr>
                <w:rFonts w:ascii="Times New Roman" w:cs="Times New Roman" w:hAnsi="Times New Roman"/>
                <w:kern w:val="0"/>
                <w:sz w:val="18"/>
                <w:szCs w:val="18"/>
                <w14:ligatures xmlns:w14="http://schemas.microsoft.com/office/word/2010/wordml" w14:val="none"/>
              </w:rPr>
              <w:t>ITP MB</w:t>
            </w:r>
          </w:p>
        </w:tc>
        <w:tc>
          <w:tcPr>
            <w:tcW w:w="1134" w:type="dxa"/>
            <w:tcBorders/>
          </w:tcPr>
          <w:p>
            <w:pPr>
              <w:pStyle w:val="style179"/>
              <w:spacing w:lineRule="auto" w:line="276"/>
              <w:ind w:left="0"/>
              <w:rPr>
                <w:rFonts w:ascii="Times New Roman" w:cs="Times New Roman" w:hAnsi="Times New Roman"/>
                <w:kern w:val="0"/>
                <w:sz w:val="18"/>
                <w:szCs w:val="18"/>
                <w14:ligatures xmlns:w14="http://schemas.microsoft.com/office/word/2010/wordml" w14:val="none"/>
              </w:rPr>
            </w:pPr>
            <w:r>
              <w:rPr>
                <w:rFonts w:ascii="Times New Roman" w:cs="Times New Roman" w:hAnsi="Times New Roman"/>
                <w:kern w:val="0"/>
                <w:sz w:val="18"/>
                <w:szCs w:val="18"/>
                <w14:ligatures xmlns:w14="http://schemas.microsoft.com/office/word/2010/wordml" w14:val="none"/>
              </w:rPr>
              <w:t xml:space="preserve">Penjualan Miras tidak ber SIUP&amp;ITP MB, </w:t>
            </w:r>
            <w:r>
              <w:rPr>
                <w:rFonts w:ascii="Times New Roman" w:cs="Times New Roman" w:hAnsi="Times New Roman"/>
                <w:kern w:val="0"/>
                <w:sz w:val="18"/>
                <w:szCs w:val="18"/>
                <w14:ligatures xmlns:w14="http://schemas.microsoft.com/office/word/2010/wordml" w14:val="none"/>
              </w:rPr>
              <w:t>tetapi produknya memiliki izin edar dan label</w:t>
            </w:r>
            <w:r>
              <w:rPr>
                <w:rFonts w:ascii="Times New Roman" w:cs="Times New Roman" w:hAnsi="Times New Roman"/>
                <w:kern w:val="0"/>
                <w:sz w:val="18"/>
                <w:szCs w:val="18"/>
                <w14:ligatures xmlns:w14="http://schemas.microsoft.com/office/word/2010/wordml" w14:val="none"/>
              </w:rPr>
              <w:t xml:space="preserve"> </w:t>
            </w:r>
          </w:p>
          <w:p>
            <w:pPr>
              <w:pStyle w:val="style0"/>
              <w:spacing w:lineRule="auto" w:line="276"/>
              <w:rPr>
                <w:rFonts w:ascii="Times New Roman" w:cs="Times New Roman" w:hAnsi="Times New Roman"/>
                <w:kern w:val="0"/>
                <w:sz w:val="18"/>
                <w:szCs w:val="18"/>
                <w14:ligatures xmlns:w14="http://schemas.microsoft.com/office/word/2010/wordml" w14:val="none"/>
              </w:rPr>
            </w:pPr>
          </w:p>
          <w:p>
            <w:pPr>
              <w:pStyle w:val="style0"/>
              <w:spacing w:lineRule="auto" w:line="276"/>
              <w:rPr>
                <w:rFonts w:ascii="Times New Roman" w:cs="Times New Roman" w:hAnsi="Times New Roman"/>
                <w:sz w:val="18"/>
                <w:szCs w:val="18"/>
              </w:rPr>
            </w:pPr>
          </w:p>
        </w:tc>
        <w:tc>
          <w:tcPr>
            <w:tcW w:w="992" w:type="dxa"/>
            <w:tcBorders/>
          </w:tcPr>
          <w:p>
            <w:pPr>
              <w:pStyle w:val="style179"/>
              <w:spacing w:lineRule="auto" w:line="276"/>
              <w:ind w:left="0"/>
              <w:rPr>
                <w:rFonts w:ascii="Times New Roman" w:cs="Times New Roman" w:hAnsi="Times New Roman"/>
                <w:kern w:val="0"/>
                <w:sz w:val="18"/>
                <w:szCs w:val="18"/>
                <w14:ligatures xmlns:w14="http://schemas.microsoft.com/office/word/2010/wordml" w14:val="none"/>
              </w:rPr>
            </w:pPr>
            <w:r>
              <w:rPr>
                <w:rFonts w:ascii="Times New Roman" w:cs="Times New Roman" w:hAnsi="Times New Roman"/>
                <w:kern w:val="0"/>
                <w:sz w:val="18"/>
                <w:szCs w:val="18"/>
                <w14:ligatures xmlns:w14="http://schemas.microsoft.com/office/word/2010/wordml" w14:val="none"/>
              </w:rPr>
              <w:t>Penjualan Miras Tidak Ber SIUP, ITP MB dan tidak ada izin edar dan label</w:t>
            </w:r>
          </w:p>
        </w:tc>
        <w:tc>
          <w:tcPr>
            <w:tcW w:w="993" w:type="dxa"/>
            <w:tcBorders/>
          </w:tcPr>
          <w:p>
            <w:pPr>
              <w:pStyle w:val="style179"/>
              <w:spacing w:lineRule="auto" w:line="276"/>
              <w:ind w:left="0"/>
              <w:rPr>
                <w:rFonts w:ascii="Times New Roman" w:cs="Times New Roman" w:hAnsi="Times New Roman"/>
                <w:kern w:val="0"/>
                <w:sz w:val="18"/>
                <w:szCs w:val="18"/>
                <w14:ligatures xmlns:w14="http://schemas.microsoft.com/office/word/2010/wordml" w14:val="none"/>
              </w:rPr>
            </w:pPr>
            <w:r>
              <w:rPr>
                <w:rFonts w:ascii="Times New Roman" w:cs="Times New Roman" w:hAnsi="Times New Roman"/>
                <w:kern w:val="0"/>
                <w:sz w:val="18"/>
                <w:szCs w:val="18"/>
                <w14:ligatures xmlns:w14="http://schemas.microsoft.com/office/word/2010/wordml" w14:val="none"/>
              </w:rPr>
              <w:t>Jumlah Kasus Miras</w:t>
            </w:r>
          </w:p>
        </w:tc>
      </w:tr>
      <w:tr>
        <w:tblPrEx/>
        <w:trPr>
          <w:trHeight w:val="282" w:hRule="atLeast"/>
        </w:trPr>
        <w:tc>
          <w:tcPr>
            <w:tcW w:w="704" w:type="dxa"/>
            <w:tcBorders/>
          </w:tcPr>
          <w:p>
            <w:pPr>
              <w:pStyle w:val="style179"/>
              <w:spacing w:lineRule="auto" w:line="360"/>
              <w:ind w:left="0"/>
              <w:jc w:val="center"/>
              <w:rPr>
                <w:rFonts w:ascii="Times New Roman" w:cs="Times New Roman" w:hAnsi="Times New Roman"/>
                <w:kern w:val="0"/>
                <w:sz w:val="18"/>
                <w:szCs w:val="18"/>
                <w14:ligatures xmlns:w14="http://schemas.microsoft.com/office/word/2010/wordml" w14:val="none"/>
              </w:rPr>
            </w:pPr>
            <w:r>
              <w:rPr>
                <w:rFonts w:ascii="Times New Roman" w:cs="Times New Roman" w:hAnsi="Times New Roman"/>
                <w:kern w:val="0"/>
                <w:sz w:val="18"/>
                <w:szCs w:val="18"/>
                <w14:ligatures xmlns:w14="http://schemas.microsoft.com/office/word/2010/wordml" w14:val="none"/>
              </w:rPr>
              <w:t>2022</w:t>
            </w:r>
          </w:p>
        </w:tc>
        <w:tc>
          <w:tcPr>
            <w:tcW w:w="992" w:type="dxa"/>
            <w:tcBorders/>
          </w:tcPr>
          <w:p>
            <w:pPr>
              <w:pStyle w:val="style179"/>
              <w:spacing w:lineRule="auto" w:line="360"/>
              <w:ind w:left="0"/>
              <w:jc w:val="center"/>
              <w:rPr>
                <w:rFonts w:ascii="Times New Roman" w:cs="Times New Roman" w:hAnsi="Times New Roman"/>
                <w:kern w:val="0"/>
                <w:sz w:val="18"/>
                <w:szCs w:val="18"/>
                <w14:ligatures xmlns:w14="http://schemas.microsoft.com/office/word/2010/wordml" w14:val="none"/>
              </w:rPr>
            </w:pPr>
            <w:r>
              <w:rPr>
                <w:rFonts w:ascii="Times New Roman" w:cs="Times New Roman" w:hAnsi="Times New Roman"/>
                <w:kern w:val="0"/>
                <w:sz w:val="18"/>
                <w:szCs w:val="18"/>
                <w14:ligatures xmlns:w14="http://schemas.microsoft.com/office/word/2010/wordml" w14:val="none"/>
              </w:rPr>
              <w:t>-</w:t>
            </w:r>
          </w:p>
        </w:tc>
        <w:tc>
          <w:tcPr>
            <w:tcW w:w="851" w:type="dxa"/>
            <w:tcBorders/>
          </w:tcPr>
          <w:p>
            <w:pPr>
              <w:pStyle w:val="style179"/>
              <w:spacing w:lineRule="auto" w:line="360"/>
              <w:ind w:left="0"/>
              <w:jc w:val="center"/>
              <w:rPr>
                <w:rFonts w:ascii="Times New Roman" w:cs="Times New Roman" w:hAnsi="Times New Roman"/>
                <w:kern w:val="0"/>
                <w:sz w:val="18"/>
                <w:szCs w:val="18"/>
                <w14:ligatures xmlns:w14="http://schemas.microsoft.com/office/word/2010/wordml" w14:val="none"/>
              </w:rPr>
            </w:pPr>
            <w:r>
              <w:rPr>
                <w:rFonts w:ascii="Times New Roman" w:cs="Times New Roman" w:hAnsi="Times New Roman"/>
                <w:kern w:val="0"/>
                <w:sz w:val="18"/>
                <w:szCs w:val="18"/>
                <w14:ligatures xmlns:w14="http://schemas.microsoft.com/office/word/2010/wordml" w14:val="none"/>
              </w:rPr>
              <w:t>-</w:t>
            </w:r>
          </w:p>
        </w:tc>
        <w:tc>
          <w:tcPr>
            <w:tcW w:w="992" w:type="dxa"/>
            <w:tcBorders/>
          </w:tcPr>
          <w:p>
            <w:pPr>
              <w:pStyle w:val="style179"/>
              <w:spacing w:lineRule="auto" w:line="360"/>
              <w:ind w:left="0"/>
              <w:jc w:val="center"/>
              <w:rPr>
                <w:rFonts w:ascii="Times New Roman" w:cs="Times New Roman" w:hAnsi="Times New Roman"/>
                <w:kern w:val="0"/>
                <w:sz w:val="18"/>
                <w:szCs w:val="18"/>
                <w14:ligatures xmlns:w14="http://schemas.microsoft.com/office/word/2010/wordml" w14:val="none"/>
              </w:rPr>
            </w:pPr>
            <w:r>
              <w:rPr>
                <w:rFonts w:ascii="Times New Roman" w:cs="Times New Roman" w:hAnsi="Times New Roman"/>
                <w:kern w:val="0"/>
                <w:sz w:val="18"/>
                <w:szCs w:val="18"/>
                <w14:ligatures xmlns:w14="http://schemas.microsoft.com/office/word/2010/wordml" w14:val="none"/>
              </w:rPr>
              <w:t>-</w:t>
            </w:r>
          </w:p>
        </w:tc>
        <w:tc>
          <w:tcPr>
            <w:tcW w:w="1134" w:type="dxa"/>
            <w:tcBorders/>
          </w:tcPr>
          <w:p>
            <w:pPr>
              <w:pStyle w:val="style179"/>
              <w:spacing w:lineRule="auto" w:line="360"/>
              <w:ind w:left="0"/>
              <w:jc w:val="center"/>
              <w:rPr>
                <w:rFonts w:ascii="Times New Roman" w:cs="Times New Roman" w:hAnsi="Times New Roman"/>
                <w:kern w:val="0"/>
                <w:sz w:val="18"/>
                <w:szCs w:val="18"/>
                <w14:ligatures xmlns:w14="http://schemas.microsoft.com/office/word/2010/wordml" w14:val="none"/>
              </w:rPr>
            </w:pPr>
            <w:r>
              <w:rPr>
                <w:rFonts w:ascii="Times New Roman" w:cs="Times New Roman" w:hAnsi="Times New Roman"/>
                <w:kern w:val="0"/>
                <w:sz w:val="18"/>
                <w:szCs w:val="18"/>
                <w14:ligatures xmlns:w14="http://schemas.microsoft.com/office/word/2010/wordml" w14:val="none"/>
              </w:rPr>
              <w:t>-</w:t>
            </w:r>
          </w:p>
        </w:tc>
        <w:tc>
          <w:tcPr>
            <w:tcW w:w="992" w:type="dxa"/>
            <w:tcBorders/>
          </w:tcPr>
          <w:p>
            <w:pPr>
              <w:pStyle w:val="style179"/>
              <w:spacing w:lineRule="auto" w:line="360"/>
              <w:ind w:left="0"/>
              <w:jc w:val="center"/>
              <w:rPr>
                <w:rFonts w:ascii="Times New Roman" w:cs="Times New Roman" w:hAnsi="Times New Roman"/>
                <w:kern w:val="0"/>
                <w:sz w:val="18"/>
                <w:szCs w:val="18"/>
                <w14:ligatures xmlns:w14="http://schemas.microsoft.com/office/word/2010/wordml" w14:val="none"/>
              </w:rPr>
            </w:pPr>
            <w:r>
              <w:rPr>
                <w:rFonts w:ascii="Times New Roman" w:cs="Times New Roman" w:hAnsi="Times New Roman"/>
                <w:kern w:val="0"/>
                <w:sz w:val="18"/>
                <w:szCs w:val="18"/>
                <w14:ligatures xmlns:w14="http://schemas.microsoft.com/office/word/2010/wordml" w14:val="none"/>
              </w:rPr>
              <w:t>1 Kasus</w:t>
            </w:r>
          </w:p>
        </w:tc>
        <w:tc>
          <w:tcPr>
            <w:tcW w:w="993" w:type="dxa"/>
            <w:tcBorders/>
          </w:tcPr>
          <w:p>
            <w:pPr>
              <w:pStyle w:val="style179"/>
              <w:spacing w:lineRule="auto" w:line="360"/>
              <w:ind w:left="0"/>
              <w:jc w:val="center"/>
              <w:rPr>
                <w:rFonts w:ascii="Times New Roman" w:cs="Times New Roman" w:hAnsi="Times New Roman"/>
                <w:kern w:val="0"/>
                <w:sz w:val="18"/>
                <w:szCs w:val="18"/>
                <w14:ligatures xmlns:w14="http://schemas.microsoft.com/office/word/2010/wordml" w14:val="none"/>
              </w:rPr>
            </w:pPr>
            <w:r>
              <w:rPr>
                <w:rFonts w:ascii="Times New Roman" w:cs="Times New Roman" w:hAnsi="Times New Roman"/>
                <w:kern w:val="0"/>
                <w:sz w:val="18"/>
                <w:szCs w:val="18"/>
                <w14:ligatures xmlns:w14="http://schemas.microsoft.com/office/word/2010/wordml" w14:val="none"/>
              </w:rPr>
              <w:t>1 Kasus</w:t>
            </w:r>
          </w:p>
        </w:tc>
      </w:tr>
      <w:tr>
        <w:tblPrEx/>
        <w:trPr>
          <w:trHeight w:val="134" w:hRule="atLeast"/>
        </w:trPr>
        <w:tc>
          <w:tcPr>
            <w:tcW w:w="704" w:type="dxa"/>
            <w:tcBorders/>
          </w:tcPr>
          <w:p>
            <w:pPr>
              <w:pStyle w:val="style179"/>
              <w:spacing w:lineRule="auto" w:line="360"/>
              <w:ind w:left="0"/>
              <w:jc w:val="center"/>
              <w:rPr>
                <w:rFonts w:ascii="Times New Roman" w:cs="Times New Roman" w:hAnsi="Times New Roman"/>
                <w:kern w:val="0"/>
                <w:sz w:val="18"/>
                <w:szCs w:val="18"/>
                <w14:ligatures xmlns:w14="http://schemas.microsoft.com/office/word/2010/wordml" w14:val="none"/>
              </w:rPr>
            </w:pPr>
            <w:r>
              <w:rPr>
                <w:rFonts w:ascii="Times New Roman" w:cs="Times New Roman" w:hAnsi="Times New Roman"/>
                <w:kern w:val="0"/>
                <w:sz w:val="18"/>
                <w:szCs w:val="18"/>
                <w14:ligatures xmlns:w14="http://schemas.microsoft.com/office/word/2010/wordml" w14:val="none"/>
              </w:rPr>
              <w:t>2023</w:t>
            </w:r>
          </w:p>
        </w:tc>
        <w:tc>
          <w:tcPr>
            <w:tcW w:w="992" w:type="dxa"/>
            <w:tcBorders/>
          </w:tcPr>
          <w:p>
            <w:pPr>
              <w:pStyle w:val="style179"/>
              <w:spacing w:lineRule="auto" w:line="360"/>
              <w:ind w:left="0"/>
              <w:jc w:val="center"/>
              <w:rPr>
                <w:rFonts w:ascii="Times New Roman" w:cs="Times New Roman" w:hAnsi="Times New Roman"/>
                <w:kern w:val="0"/>
                <w:sz w:val="18"/>
                <w:szCs w:val="18"/>
                <w14:ligatures xmlns:w14="http://schemas.microsoft.com/office/word/2010/wordml" w14:val="none"/>
              </w:rPr>
            </w:pPr>
            <w:r>
              <w:rPr>
                <w:rFonts w:ascii="Times New Roman" w:cs="Times New Roman" w:hAnsi="Times New Roman"/>
                <w:kern w:val="0"/>
                <w:sz w:val="18"/>
                <w:szCs w:val="18"/>
                <w14:ligatures xmlns:w14="http://schemas.microsoft.com/office/word/2010/wordml" w14:val="none"/>
              </w:rPr>
              <w:t>-</w:t>
            </w:r>
          </w:p>
        </w:tc>
        <w:tc>
          <w:tcPr>
            <w:tcW w:w="851" w:type="dxa"/>
            <w:tcBorders/>
          </w:tcPr>
          <w:p>
            <w:pPr>
              <w:pStyle w:val="style179"/>
              <w:spacing w:lineRule="auto" w:line="360"/>
              <w:ind w:left="0"/>
              <w:jc w:val="center"/>
              <w:rPr>
                <w:rFonts w:ascii="Times New Roman" w:cs="Times New Roman" w:hAnsi="Times New Roman"/>
                <w:kern w:val="0"/>
                <w:sz w:val="18"/>
                <w:szCs w:val="18"/>
                <w14:ligatures xmlns:w14="http://schemas.microsoft.com/office/word/2010/wordml" w14:val="none"/>
              </w:rPr>
            </w:pPr>
            <w:r>
              <w:rPr>
                <w:rFonts w:ascii="Times New Roman" w:cs="Times New Roman" w:hAnsi="Times New Roman"/>
                <w:kern w:val="0"/>
                <w:sz w:val="18"/>
                <w:szCs w:val="18"/>
                <w14:ligatures xmlns:w14="http://schemas.microsoft.com/office/word/2010/wordml" w14:val="none"/>
              </w:rPr>
              <w:t>-</w:t>
            </w:r>
          </w:p>
        </w:tc>
        <w:tc>
          <w:tcPr>
            <w:tcW w:w="992" w:type="dxa"/>
            <w:tcBorders/>
          </w:tcPr>
          <w:p>
            <w:pPr>
              <w:pStyle w:val="style179"/>
              <w:spacing w:lineRule="auto" w:line="360"/>
              <w:ind w:left="0"/>
              <w:jc w:val="center"/>
              <w:rPr>
                <w:rFonts w:ascii="Times New Roman" w:cs="Times New Roman" w:hAnsi="Times New Roman"/>
                <w:kern w:val="0"/>
                <w:sz w:val="18"/>
                <w:szCs w:val="18"/>
                <w14:ligatures xmlns:w14="http://schemas.microsoft.com/office/word/2010/wordml" w14:val="none"/>
              </w:rPr>
            </w:pPr>
            <w:r>
              <w:rPr>
                <w:rFonts w:ascii="Times New Roman" w:cs="Times New Roman" w:hAnsi="Times New Roman"/>
                <w:kern w:val="0"/>
                <w:sz w:val="18"/>
                <w:szCs w:val="18"/>
                <w14:ligatures xmlns:w14="http://schemas.microsoft.com/office/word/2010/wordml" w14:val="none"/>
              </w:rPr>
              <w:t>-</w:t>
            </w:r>
          </w:p>
        </w:tc>
        <w:tc>
          <w:tcPr>
            <w:tcW w:w="1134" w:type="dxa"/>
            <w:tcBorders/>
          </w:tcPr>
          <w:p>
            <w:pPr>
              <w:pStyle w:val="style179"/>
              <w:spacing w:lineRule="auto" w:line="360"/>
              <w:ind w:left="0"/>
              <w:jc w:val="center"/>
              <w:rPr>
                <w:rFonts w:ascii="Times New Roman" w:cs="Times New Roman" w:hAnsi="Times New Roman"/>
                <w:kern w:val="0"/>
                <w:sz w:val="18"/>
                <w:szCs w:val="18"/>
                <w14:ligatures xmlns:w14="http://schemas.microsoft.com/office/word/2010/wordml" w14:val="none"/>
              </w:rPr>
            </w:pPr>
            <w:r>
              <w:rPr>
                <w:rFonts w:ascii="Times New Roman" w:cs="Times New Roman" w:hAnsi="Times New Roman"/>
                <w:kern w:val="0"/>
                <w:sz w:val="18"/>
                <w:szCs w:val="18"/>
                <w14:ligatures xmlns:w14="http://schemas.microsoft.com/office/word/2010/wordml" w14:val="none"/>
              </w:rPr>
              <w:t>2 Kasus</w:t>
            </w:r>
          </w:p>
        </w:tc>
        <w:tc>
          <w:tcPr>
            <w:tcW w:w="992" w:type="dxa"/>
            <w:tcBorders/>
          </w:tcPr>
          <w:p>
            <w:pPr>
              <w:pStyle w:val="style179"/>
              <w:spacing w:lineRule="auto" w:line="360"/>
              <w:ind w:left="0"/>
              <w:jc w:val="center"/>
              <w:rPr>
                <w:rFonts w:ascii="Times New Roman" w:cs="Times New Roman" w:hAnsi="Times New Roman"/>
                <w:kern w:val="0"/>
                <w:sz w:val="18"/>
                <w:szCs w:val="18"/>
                <w14:ligatures xmlns:w14="http://schemas.microsoft.com/office/word/2010/wordml" w14:val="none"/>
              </w:rPr>
            </w:pPr>
            <w:r>
              <w:rPr>
                <w:rFonts w:ascii="Times New Roman" w:cs="Times New Roman" w:hAnsi="Times New Roman"/>
                <w:kern w:val="0"/>
                <w:sz w:val="18"/>
                <w:szCs w:val="18"/>
                <w14:ligatures xmlns:w14="http://schemas.microsoft.com/office/word/2010/wordml" w14:val="none"/>
              </w:rPr>
              <w:t>2 Kasus</w:t>
            </w:r>
          </w:p>
        </w:tc>
        <w:tc>
          <w:tcPr>
            <w:tcW w:w="993" w:type="dxa"/>
            <w:tcBorders/>
          </w:tcPr>
          <w:p>
            <w:pPr>
              <w:pStyle w:val="style179"/>
              <w:spacing w:lineRule="auto" w:line="360"/>
              <w:ind w:left="0"/>
              <w:jc w:val="center"/>
              <w:rPr>
                <w:rFonts w:ascii="Times New Roman" w:cs="Times New Roman" w:hAnsi="Times New Roman"/>
                <w:kern w:val="0"/>
                <w:sz w:val="18"/>
                <w:szCs w:val="18"/>
                <w14:ligatures xmlns:w14="http://schemas.microsoft.com/office/word/2010/wordml" w14:val="none"/>
              </w:rPr>
            </w:pPr>
            <w:r>
              <w:rPr>
                <w:rFonts w:ascii="Times New Roman" w:cs="Times New Roman" w:hAnsi="Times New Roman"/>
                <w:kern w:val="0"/>
                <w:sz w:val="18"/>
                <w:szCs w:val="18"/>
                <w14:ligatures xmlns:w14="http://schemas.microsoft.com/office/word/2010/wordml" w14:val="none"/>
              </w:rPr>
              <w:t>4 Kasus</w:t>
            </w:r>
          </w:p>
        </w:tc>
      </w:tr>
      <w:tr>
        <w:tblPrEx/>
        <w:trPr>
          <w:trHeight w:val="134" w:hRule="atLeast"/>
        </w:trPr>
        <w:tc>
          <w:tcPr>
            <w:tcW w:w="704" w:type="dxa"/>
            <w:tcBorders/>
          </w:tcPr>
          <w:p>
            <w:pPr>
              <w:pStyle w:val="style179"/>
              <w:spacing w:lineRule="auto" w:line="360"/>
              <w:ind w:left="0"/>
              <w:jc w:val="center"/>
              <w:rPr>
                <w:rFonts w:ascii="Times New Roman" w:cs="Times New Roman" w:hAnsi="Times New Roman"/>
                <w:kern w:val="0"/>
                <w:sz w:val="18"/>
                <w:szCs w:val="18"/>
                <w14:ligatures xmlns:w14="http://schemas.microsoft.com/office/word/2010/wordml" w14:val="none"/>
              </w:rPr>
            </w:pPr>
            <w:r>
              <w:rPr>
                <w:rFonts w:ascii="Times New Roman" w:cs="Times New Roman" w:hAnsi="Times New Roman"/>
                <w:kern w:val="0"/>
                <w:sz w:val="18"/>
                <w:szCs w:val="18"/>
                <w14:ligatures xmlns:w14="http://schemas.microsoft.com/office/word/2010/wordml" w14:val="none"/>
              </w:rPr>
              <w:t>2024</w:t>
            </w:r>
          </w:p>
        </w:tc>
        <w:tc>
          <w:tcPr>
            <w:tcW w:w="992" w:type="dxa"/>
            <w:tcBorders/>
          </w:tcPr>
          <w:p>
            <w:pPr>
              <w:pStyle w:val="style179"/>
              <w:spacing w:lineRule="auto" w:line="360"/>
              <w:ind w:left="0"/>
              <w:jc w:val="center"/>
              <w:rPr>
                <w:rFonts w:ascii="Times New Roman" w:cs="Times New Roman" w:hAnsi="Times New Roman"/>
                <w:kern w:val="0"/>
                <w:sz w:val="18"/>
                <w:szCs w:val="18"/>
                <w14:ligatures xmlns:w14="http://schemas.microsoft.com/office/word/2010/wordml" w14:val="none"/>
              </w:rPr>
            </w:pPr>
            <w:r>
              <w:rPr>
                <w:rFonts w:ascii="Times New Roman" w:cs="Times New Roman" w:hAnsi="Times New Roman"/>
                <w:kern w:val="0"/>
                <w:sz w:val="18"/>
                <w:szCs w:val="18"/>
                <w14:ligatures xmlns:w14="http://schemas.microsoft.com/office/word/2010/wordml" w14:val="none"/>
              </w:rPr>
              <w:t>-</w:t>
            </w:r>
          </w:p>
        </w:tc>
        <w:tc>
          <w:tcPr>
            <w:tcW w:w="851" w:type="dxa"/>
            <w:tcBorders/>
          </w:tcPr>
          <w:p>
            <w:pPr>
              <w:pStyle w:val="style179"/>
              <w:spacing w:lineRule="auto" w:line="360"/>
              <w:ind w:left="0"/>
              <w:jc w:val="center"/>
              <w:rPr>
                <w:rFonts w:ascii="Times New Roman" w:cs="Times New Roman" w:hAnsi="Times New Roman"/>
                <w:kern w:val="0"/>
                <w:sz w:val="18"/>
                <w:szCs w:val="18"/>
                <w14:ligatures xmlns:w14="http://schemas.microsoft.com/office/word/2010/wordml" w14:val="none"/>
              </w:rPr>
            </w:pPr>
            <w:r>
              <w:rPr>
                <w:rFonts w:ascii="Times New Roman" w:cs="Times New Roman" w:hAnsi="Times New Roman"/>
                <w:kern w:val="0"/>
                <w:sz w:val="18"/>
                <w:szCs w:val="18"/>
                <w14:ligatures xmlns:w14="http://schemas.microsoft.com/office/word/2010/wordml" w14:val="none"/>
              </w:rPr>
              <w:t>-</w:t>
            </w:r>
          </w:p>
        </w:tc>
        <w:tc>
          <w:tcPr>
            <w:tcW w:w="992" w:type="dxa"/>
            <w:tcBorders/>
          </w:tcPr>
          <w:p>
            <w:pPr>
              <w:pStyle w:val="style179"/>
              <w:spacing w:lineRule="auto" w:line="360"/>
              <w:ind w:left="0"/>
              <w:jc w:val="center"/>
              <w:rPr>
                <w:rFonts w:ascii="Times New Roman" w:cs="Times New Roman" w:hAnsi="Times New Roman"/>
                <w:kern w:val="0"/>
                <w:sz w:val="18"/>
                <w:szCs w:val="18"/>
                <w14:ligatures xmlns:w14="http://schemas.microsoft.com/office/word/2010/wordml" w14:val="none"/>
              </w:rPr>
            </w:pPr>
            <w:r>
              <w:rPr>
                <w:rFonts w:ascii="Times New Roman" w:cs="Times New Roman" w:hAnsi="Times New Roman"/>
                <w:kern w:val="0"/>
                <w:sz w:val="18"/>
                <w:szCs w:val="18"/>
                <w14:ligatures xmlns:w14="http://schemas.microsoft.com/office/word/2010/wordml" w14:val="none"/>
              </w:rPr>
              <w:t>-</w:t>
            </w:r>
          </w:p>
        </w:tc>
        <w:tc>
          <w:tcPr>
            <w:tcW w:w="1134" w:type="dxa"/>
            <w:tcBorders/>
          </w:tcPr>
          <w:p>
            <w:pPr>
              <w:pStyle w:val="style179"/>
              <w:spacing w:lineRule="auto" w:line="360"/>
              <w:ind w:left="0"/>
              <w:jc w:val="center"/>
              <w:rPr>
                <w:rFonts w:ascii="Times New Roman" w:cs="Times New Roman" w:hAnsi="Times New Roman"/>
                <w:kern w:val="0"/>
                <w:sz w:val="18"/>
                <w:szCs w:val="18"/>
                <w14:ligatures xmlns:w14="http://schemas.microsoft.com/office/word/2010/wordml" w14:val="none"/>
              </w:rPr>
            </w:pPr>
            <w:r>
              <w:rPr>
                <w:rFonts w:ascii="Times New Roman" w:cs="Times New Roman" w:hAnsi="Times New Roman"/>
                <w:kern w:val="0"/>
                <w:sz w:val="18"/>
                <w:szCs w:val="18"/>
                <w14:ligatures xmlns:w14="http://schemas.microsoft.com/office/word/2010/wordml" w14:val="none"/>
              </w:rPr>
              <w:t>2 Kasus</w:t>
            </w:r>
          </w:p>
        </w:tc>
        <w:tc>
          <w:tcPr>
            <w:tcW w:w="992" w:type="dxa"/>
            <w:tcBorders/>
          </w:tcPr>
          <w:p>
            <w:pPr>
              <w:pStyle w:val="style179"/>
              <w:spacing w:lineRule="auto" w:line="360"/>
              <w:ind w:left="0"/>
              <w:jc w:val="center"/>
              <w:rPr>
                <w:rFonts w:ascii="Times New Roman" w:cs="Times New Roman" w:hAnsi="Times New Roman"/>
                <w:kern w:val="0"/>
                <w:sz w:val="18"/>
                <w:szCs w:val="18"/>
                <w14:ligatures xmlns:w14="http://schemas.microsoft.com/office/word/2010/wordml" w14:val="none"/>
              </w:rPr>
            </w:pPr>
            <w:r>
              <w:rPr>
                <w:rFonts w:ascii="Times New Roman" w:cs="Times New Roman" w:hAnsi="Times New Roman"/>
                <w:kern w:val="0"/>
                <w:sz w:val="18"/>
                <w:szCs w:val="18"/>
                <w14:ligatures xmlns:w14="http://schemas.microsoft.com/office/word/2010/wordml" w14:val="none"/>
              </w:rPr>
              <w:t>9 Kasus</w:t>
            </w:r>
          </w:p>
        </w:tc>
        <w:tc>
          <w:tcPr>
            <w:tcW w:w="993" w:type="dxa"/>
            <w:tcBorders/>
          </w:tcPr>
          <w:p>
            <w:pPr>
              <w:pStyle w:val="style179"/>
              <w:spacing w:lineRule="auto" w:line="360"/>
              <w:ind w:left="0"/>
              <w:jc w:val="center"/>
              <w:rPr>
                <w:rFonts w:ascii="Times New Roman" w:cs="Times New Roman" w:hAnsi="Times New Roman"/>
                <w:kern w:val="0"/>
                <w:sz w:val="18"/>
                <w:szCs w:val="18"/>
                <w14:ligatures xmlns:w14="http://schemas.microsoft.com/office/word/2010/wordml" w14:val="none"/>
              </w:rPr>
            </w:pPr>
            <w:r>
              <w:rPr>
                <w:rFonts w:ascii="Times New Roman" w:cs="Times New Roman" w:hAnsi="Times New Roman"/>
                <w:kern w:val="0"/>
                <w:sz w:val="18"/>
                <w:szCs w:val="18"/>
                <w14:ligatures xmlns:w14="http://schemas.microsoft.com/office/word/2010/wordml" w14:val="none"/>
              </w:rPr>
              <w:t>11 Kasus</w:t>
            </w:r>
          </w:p>
        </w:tc>
      </w:tr>
      <w:bookmarkStart w:id="69" w:name="_Toc184677170"/>
      <w:bookmarkStart w:id="70" w:name="_Toc184677423"/>
      <w:bookmarkStart w:id="71" w:name="_Toc184677531"/>
      <w:bookmarkStart w:id="72" w:name="_Toc185311764"/>
      <w:bookmarkStart w:id="73" w:name="_Hlk185310365"/>
    </w:tbl>
    <w:p>
      <w:pPr>
        <w:pStyle w:val="style34"/>
        <w:keepNext/>
        <w:spacing w:lineRule="auto" w:line="276"/>
        <w:ind w:left="426"/>
        <w:jc w:val="center"/>
        <w:rPr>
          <w:rFonts w:ascii="Times New Roman" w:cs="Times New Roman" w:hAnsi="Times New Roman"/>
          <w:b/>
          <w:bCs/>
          <w:i w:val="false"/>
          <w:iCs w:val="false"/>
          <w:color w:val="auto"/>
          <w:sz w:val="22"/>
          <w:szCs w:val="22"/>
        </w:rPr>
      </w:pPr>
      <w:r>
        <w:rPr>
          <w:rFonts w:ascii="Times New Roman" w:cs="Times New Roman" w:hAnsi="Times New Roman"/>
          <w:b/>
          <w:bCs/>
          <w:i w:val="false"/>
          <w:iCs w:val="false"/>
          <w:color w:val="auto"/>
          <w:sz w:val="22"/>
          <w:szCs w:val="22"/>
        </w:rPr>
        <w:t xml:space="preserve">Tabel 3. </w:t>
      </w:r>
      <w:r>
        <w:rPr>
          <w:rFonts w:ascii="Times New Roman" w:cs="Times New Roman" w:hAnsi="Times New Roman"/>
          <w:b/>
          <w:bCs/>
          <w:i w:val="false"/>
          <w:iCs w:val="false"/>
          <w:color w:val="auto"/>
          <w:sz w:val="22"/>
          <w:szCs w:val="22"/>
        </w:rPr>
        <w:t>2</w:t>
      </w:r>
      <w:r>
        <w:rPr>
          <w:rFonts w:ascii="Times New Roman" w:cs="Times New Roman" w:hAnsi="Times New Roman"/>
          <w:b/>
          <w:bCs/>
          <w:i w:val="false"/>
          <w:iCs w:val="false"/>
          <w:color w:val="auto"/>
          <w:sz w:val="22"/>
          <w:szCs w:val="22"/>
        </w:rPr>
        <w:br/>
      </w:r>
      <w:r>
        <w:rPr>
          <w:rFonts w:ascii="Times New Roman" w:cs="Times New Roman" w:hAnsi="Times New Roman"/>
          <w:b/>
          <w:bCs/>
          <w:i w:val="false"/>
          <w:iCs w:val="false"/>
          <w:color w:val="auto"/>
          <w:sz w:val="22"/>
          <w:szCs w:val="22"/>
        </w:rPr>
        <w:t>Rekapan Kasus Tindak Pidana Perdagangan Minuman Keras Tanpa Izin Berdasarkan Jenis atau Bentuk Tindak Pidananya di Polres Blora Tahun 2022-2024 Oktober</w:t>
      </w:r>
      <w:bookmarkEnd w:id="69"/>
      <w:bookmarkEnd w:id="70"/>
      <w:bookmarkEnd w:id="71"/>
      <w:bookmarkEnd w:id="72"/>
    </w:p>
    <w:bookmarkEnd w:id="73"/>
    <w:p>
      <w:pPr>
        <w:pStyle w:val="style0"/>
        <w:spacing w:lineRule="auto" w:line="276"/>
        <w:ind w:left="851"/>
        <w:jc w:val="center"/>
        <w:rPr>
          <w:rFonts w:ascii="Times New Roman" w:cs="Times New Roman" w:hAnsi="Times New Roman"/>
          <w:kern w:val="0"/>
          <w14:ligatures xmlns:w14="http://schemas.microsoft.com/office/word/2010/wordml" w14:val="none"/>
        </w:rPr>
      </w:pPr>
      <w:r>
        <w:rPr>
          <w:rFonts w:ascii="Times New Roman" w:cs="Times New Roman" w:hAnsi="Times New Roman"/>
          <w:i/>
          <w:iCs/>
          <w:kern w:val="0"/>
          <w14:ligatures xmlns:w14="http://schemas.microsoft.com/office/word/2010/wordml" w14:val="none"/>
        </w:rPr>
        <w:t>Sumber: Data dari Kepolisian Resor Blora</w:t>
      </w:r>
      <w:r>
        <w:rPr>
          <w:rFonts w:ascii="Times New Roman" w:cs="Times New Roman" w:hAnsi="Times New Roman"/>
          <w:i/>
          <w:iCs/>
          <w:kern w:val="0"/>
          <w14:ligatures xmlns:w14="http://schemas.microsoft.com/office/word/2010/wordml" w14:val="none"/>
        </w:rPr>
        <w:t>, 2024</w:t>
      </w:r>
      <w:r>
        <w:rPr>
          <w:rStyle w:val="style38"/>
          <w:rFonts w:ascii="Times New Roman" w:cs="Times New Roman" w:hAnsi="Times New Roman"/>
          <w:i/>
          <w:iCs/>
          <w:kern w:val="0"/>
          <w14:ligatures xmlns:w14="http://schemas.microsoft.com/office/word/2010/wordml" w14:val="none"/>
        </w:rPr>
        <w:footnoteReference w:id="97"/>
      </w:r>
    </w:p>
    <w:p>
      <w:pPr>
        <w:pStyle w:val="style179"/>
        <w:spacing w:lineRule="auto" w:line="276"/>
        <w:ind w:left="851" w:firstLine="567"/>
        <w:jc w:val="both"/>
        <w:rPr>
          <w:rFonts w:ascii="Times New Roman" w:cs="Times New Roman" w:hAnsi="Times New Roman"/>
          <w:kern w:val="0"/>
          <w:highlight w:val="yellow"/>
          <w14:ligatures xmlns:w14="http://schemas.microsoft.com/office/word/2010/wordml" w14:val="none"/>
        </w:rPr>
      </w:pPr>
      <w:r>
        <w:rPr>
          <w:rFonts w:ascii="Times New Roman" w:cs="Times New Roman" w:hAnsi="Times New Roman"/>
          <w:kern w:val="0"/>
          <w14:ligatures xmlns:w14="http://schemas.microsoft.com/office/word/2010/wordml" w14:val="none"/>
        </w:rPr>
        <w:t>B</w:t>
      </w:r>
      <w:r>
        <w:rPr>
          <w:rFonts w:ascii="Times New Roman" w:cs="Times New Roman" w:hAnsi="Times New Roman"/>
          <w:kern w:val="0"/>
          <w14:ligatures xmlns:w14="http://schemas.microsoft.com/office/word/2010/wordml" w14:val="none"/>
        </w:rPr>
        <w:t>erdasarkan tabel diatas</w:t>
      </w:r>
      <w:r>
        <w:rPr>
          <w:rFonts w:ascii="Times New Roman" w:cs="Times New Roman" w:hAnsi="Times New Roman"/>
          <w:kern w:val="0"/>
          <w14:ligatures xmlns:w14="http://schemas.microsoft.com/office/word/2010/wordml" w14:val="none"/>
        </w:rPr>
        <w:t xml:space="preserve">, Peraturan </w:t>
      </w:r>
      <w:r>
        <w:rPr>
          <w:rFonts w:ascii="Times New Roman" w:cs="Times New Roman" w:hAnsi="Times New Roman"/>
          <w:kern w:val="0"/>
          <w14:ligatures xmlns:w14="http://schemas.microsoft.com/office/word/2010/wordml" w14:val="none"/>
        </w:rPr>
        <w:t xml:space="preserve"> Da</w:t>
      </w:r>
      <w:r>
        <w:rPr>
          <w:rFonts w:ascii="Times New Roman" w:cs="Times New Roman" w:hAnsi="Times New Roman"/>
          <w:kern w:val="0"/>
          <w14:ligatures xmlns:w14="http://schemas.microsoft.com/office/word/2010/wordml" w14:val="none"/>
        </w:rPr>
        <w:t>erah Kabupaten Blora Nomor 7 Tahun 2015 mengklasifikasikan berbagai bentuk tindak pidana perdagangan minuman keras yang terjadi di wilayah hukum Polres Blora. Klasifikasi ini mencakup berbagai jenis</w:t>
      </w:r>
      <w:r>
        <w:rPr>
          <w:rFonts w:ascii="Times New Roman" w:cs="Times New Roman" w:hAnsi="Times New Roman"/>
          <w:kern w:val="0"/>
          <w14:ligatures xmlns:w14="http://schemas.microsoft.com/office/word/2010/wordml" w14:val="none"/>
        </w:rPr>
        <w:t xml:space="preserve"> tindak pidana yang berkaitan dengan pengendalian dan pengawasan minuman beralkohol.</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Dalam hal ini m</w:t>
      </w:r>
      <w:r>
        <w:rPr>
          <w:rFonts w:ascii="Times New Roman" w:cs="Times New Roman" w:hAnsi="Times New Roman"/>
          <w:kern w:val="0"/>
          <w14:ligatures xmlns:w14="http://schemas.microsoft.com/office/word/2010/wordml" w14:val="none"/>
        </w:rPr>
        <w:t>ulai dari bentuk tindak pidana penjualan yang dilakukan kepada pembeli yang belum berusia 21 tahun</w:t>
      </w:r>
      <w:r>
        <w:rPr>
          <w:rFonts w:ascii="Times New Roman" w:cs="Times New Roman" w:hAnsi="Times New Roman"/>
          <w:kern w:val="0"/>
          <w14:ligatures xmlns:w14="http://schemas.microsoft.com/office/word/2010/wordml" w14:val="none"/>
        </w:rPr>
        <w:t xml:space="preserve"> dan</w:t>
      </w:r>
      <w:r>
        <w:rPr>
          <w:rFonts w:ascii="Times New Roman" w:cs="Times New Roman" w:hAnsi="Times New Roman"/>
          <w:kern w:val="0"/>
          <w14:ligatures xmlns:w14="http://schemas.microsoft.com/office/word/2010/wordml" w14:val="none"/>
        </w:rPr>
        <w:t xml:space="preserve"> penjualan</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kepada perempuan</w:t>
      </w:r>
      <w:r>
        <w:rPr>
          <w:rFonts w:ascii="Times New Roman" w:cs="Times New Roman" w:hAnsi="Times New Roman"/>
          <w:kern w:val="0"/>
          <w14:ligatures xmlns:w14="http://schemas.microsoft.com/office/word/2010/wordml" w14:val="none"/>
        </w:rPr>
        <w:t xml:space="preserve">. Selanjutnya, </w:t>
      </w:r>
      <w:r>
        <w:rPr>
          <w:rFonts w:ascii="Times New Roman" w:cs="Times New Roman" w:hAnsi="Times New Roman"/>
          <w:kern w:val="0"/>
          <w14:ligatures xmlns:w14="http://schemas.microsoft.com/office/word/2010/wordml" w14:val="none"/>
        </w:rPr>
        <w:t xml:space="preserve">bentuk </w:t>
      </w:r>
      <w:r>
        <w:rPr>
          <w:rFonts w:ascii="Times New Roman" w:cs="Times New Roman" w:hAnsi="Times New Roman"/>
          <w:kern w:val="0"/>
          <w14:ligatures xmlns:w14="http://schemas.microsoft.com/office/word/2010/wordml" w14:val="none"/>
        </w:rPr>
        <w:t xml:space="preserve">penjualannya tidak memiliki surat izin usaha perdagangan minuman keras (SIUP MB) namun memiliki label produk, </w:t>
      </w:r>
      <w:r>
        <w:rPr>
          <w:rFonts w:ascii="Times New Roman" w:cs="Times New Roman" w:hAnsi="Times New Roman"/>
          <w:kern w:val="0"/>
          <w14:ligatures xmlns:w14="http://schemas.microsoft.com/office/word/2010/wordml" w14:val="none"/>
        </w:rPr>
        <w:t>penjualan</w:t>
      </w:r>
      <w:r>
        <w:rPr>
          <w:rFonts w:ascii="Times New Roman" w:cs="Times New Roman" w:hAnsi="Times New Roman"/>
          <w:kern w:val="0"/>
          <w14:ligatures xmlns:w14="http://schemas.microsoft.com/office/word/2010/wordml" w14:val="none"/>
        </w:rPr>
        <w:t xml:space="preserve"> miras tidak berlabel namun memiliki SIUP MB dan ITP MB, dan bentuk perdagangan miras yang tidak memenuhi standar sama sekali, seperti tidak berlabel, tidak memiliki SIUP MB dan ITP MB.</w:t>
      </w:r>
      <w:r>
        <w:rPr>
          <w:rFonts w:ascii="Times New Roman" w:cs="Times New Roman" w:hAnsi="Times New Roman"/>
          <w:kern w:val="0"/>
          <w14:ligatures xmlns:w14="http://schemas.microsoft.com/office/word/2010/wordml" w14:val="none"/>
        </w:rPr>
        <w:t xml:space="preserve">  </w:t>
      </w:r>
    </w:p>
    <w:p>
      <w:pPr>
        <w:pStyle w:val="style179"/>
        <w:spacing w:lineRule="auto" w:line="276"/>
        <w:ind w:left="851" w:firstLine="567"/>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Pada tahun 2022 di wilayah hukum Polres Blora terdapat 1 kasus tindak pidana perdagangan miras yang tidak memiliki label, SIUP MB dan ITP MB. Selanjutnya, tahun 2023 mulai meningkat terdapat 2 kasus tindak pidana penjualan miras yang tidak memiliki SIUP dan ITP MB, namun memiliki label produk. Terdapat juga 2 kasus di tahun 2023 yang penjualannya tidak memiliki </w:t>
      </w:r>
      <w:r>
        <w:rPr>
          <w:rFonts w:ascii="Times New Roman" w:cs="Times New Roman" w:hAnsi="Times New Roman"/>
          <w:kern w:val="0"/>
          <w14:ligatures xmlns:w14="http://schemas.microsoft.com/office/word/2010/wordml" w14:val="none"/>
        </w:rPr>
        <w:t xml:space="preserve">label, </w:t>
      </w:r>
      <w:r>
        <w:rPr>
          <w:rFonts w:ascii="Times New Roman" w:cs="Times New Roman" w:hAnsi="Times New Roman"/>
          <w:kern w:val="0"/>
          <w14:ligatures xmlns:w14="http://schemas.microsoft.com/office/word/2010/wordml" w14:val="none"/>
        </w:rPr>
        <w:t>SIUP</w:t>
      </w:r>
      <w:r>
        <w:rPr>
          <w:rFonts w:ascii="Times New Roman" w:cs="Times New Roman" w:hAnsi="Times New Roman"/>
          <w:kern w:val="0"/>
          <w14:ligatures xmlns:w14="http://schemas.microsoft.com/office/word/2010/wordml" w14:val="none"/>
        </w:rPr>
        <w:t xml:space="preserve"> MB dan ITP MB. Terakhir pada tahun 2024 yang semakin meningkat yaitu terdapat 3 kasus penjualan minuman keras tidak memiliki SIUP MB dan ITP MB namun memiliki label, dan 8 kasus penjualan yang tidak memiliki label, SIUP MB dan ITP MB. </w:t>
      </w:r>
    </w:p>
    <w:p>
      <w:pPr>
        <w:pStyle w:val="style179"/>
        <w:spacing w:lineRule="auto" w:line="276"/>
        <w:ind w:left="851" w:firstLine="567"/>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Apabila dilihat dari tabel </w:t>
      </w:r>
      <w:r>
        <w:rPr>
          <w:rFonts w:ascii="Times New Roman" w:cs="Times New Roman" w:hAnsi="Times New Roman"/>
          <w:kern w:val="0"/>
          <w14:ligatures xmlns:w14="http://schemas.microsoft.com/office/word/2010/wordml" w14:val="none"/>
        </w:rPr>
        <w:t>te</w:t>
      </w:r>
      <w:r>
        <w:rPr>
          <w:rFonts w:ascii="Times New Roman" w:cs="Times New Roman" w:hAnsi="Times New Roman"/>
          <w:kern w:val="0"/>
          <w14:ligatures xmlns:w14="http://schemas.microsoft.com/office/word/2010/wordml" w14:val="none"/>
        </w:rPr>
        <w:t>rsebut, masyarakat tidak akan bisa terlepas dari tindak kejahatan</w:t>
      </w:r>
      <w:r>
        <w:rPr>
          <w:rFonts w:ascii="Times New Roman" w:cs="Times New Roman" w:hAnsi="Times New Roman"/>
          <w:kern w:val="0"/>
          <w14:ligatures xmlns:w14="http://schemas.microsoft.com/office/word/2010/wordml" w14:val="none"/>
        </w:rPr>
        <w:t>. Semakin tahun tindak kejahatan semakin berkembang dan meningkat jumlahnya. Apalagi, dengan banyaknya jumlah penduduk dan ditambah dengan adanya perbedaan yang signifikan dalam perekonomian masing-masing orang</w:t>
      </w:r>
      <w:r>
        <w:rPr>
          <w:rFonts w:ascii="Times New Roman" w:cs="Times New Roman" w:hAnsi="Times New Roman"/>
        </w:rPr>
        <w:t xml:space="preserve">. Dalam hal ini, </w:t>
      </w:r>
      <w:r>
        <w:rPr>
          <w:rFonts w:ascii="Times New Roman" w:cs="Times New Roman" w:hAnsi="Times New Roman"/>
          <w:kern w:val="0"/>
          <w14:ligatures xmlns:w14="http://schemas.microsoft.com/office/word/2010/wordml" w14:val="none"/>
        </w:rPr>
        <w:t>menciptakan situasi di mana kemiskinan dan ketidakstabilan ekonomi dapat mendorong individu atau kelompok tertentu untuk melakukan tindak kejahatan</w:t>
      </w:r>
      <w:r>
        <w:rPr>
          <w:rFonts w:ascii="Times New Roman" w:cs="Times New Roman" w:hAnsi="Times New Roman"/>
          <w:kern w:val="0"/>
          <w14:ligatures xmlns:w14="http://schemas.microsoft.com/office/word/2010/wordml" w14:val="none"/>
        </w:rPr>
        <w:t>,</w:t>
      </w:r>
      <w:r>
        <w:rPr>
          <w:rFonts w:ascii="Times New Roman" w:cs="Times New Roman" w:hAnsi="Times New Roman"/>
          <w:kern w:val="0"/>
          <w14:ligatures xmlns:w14="http://schemas.microsoft.com/office/word/2010/wordml" w14:val="none"/>
        </w:rPr>
        <w:t xml:space="preserve"> sebagai cara untuk memenuhi kebutuhan hidup</w:t>
      </w:r>
      <w:r>
        <w:rPr>
          <w:rFonts w:ascii="Times New Roman" w:cs="Times New Roman" w:hAnsi="Times New Roman"/>
          <w:kern w:val="0"/>
          <w14:ligatures xmlns:w14="http://schemas.microsoft.com/office/word/2010/wordml" w14:val="none"/>
        </w:rPr>
        <w:t>.</w:t>
      </w:r>
    </w:p>
    <w:p>
      <w:pPr>
        <w:pStyle w:val="style179"/>
        <w:numPr>
          <w:ilvl w:val="0"/>
          <w:numId w:val="55"/>
        </w:numPr>
        <w:spacing w:lineRule="auto" w:line="276"/>
        <w:ind w:left="851"/>
        <w:jc w:val="both"/>
        <w:rPr>
          <w:rFonts w:ascii="Times New Roman" w:cs="Times New Roman" w:hAnsi="Times New Roman"/>
          <w:b/>
          <w:bCs/>
          <w:kern w:val="0"/>
          <w14:ligatures xmlns:w14="http://schemas.microsoft.com/office/word/2010/wordml" w14:val="none"/>
        </w:rPr>
      </w:pPr>
      <w:r>
        <w:rPr>
          <w:rFonts w:ascii="Times New Roman" w:cs="Times New Roman" w:hAnsi="Times New Roman"/>
          <w:b/>
          <w:bCs/>
          <w:kern w:val="0"/>
          <w14:ligatures xmlns:w14="http://schemas.microsoft.com/office/word/2010/wordml" w14:val="none"/>
        </w:rPr>
        <w:t>Deskripsi</w:t>
      </w:r>
      <w:r>
        <w:rPr>
          <w:rFonts w:ascii="Times New Roman" w:cs="Times New Roman" w:hAnsi="Times New Roman"/>
          <w:b/>
          <w:bCs/>
          <w:kern w:val="0"/>
          <w14:ligatures xmlns:w14="http://schemas.microsoft.com/office/word/2010/wordml" w14:val="none"/>
        </w:rPr>
        <w:t xml:space="preserve"> k</w:t>
      </w:r>
      <w:r>
        <w:rPr>
          <w:rFonts w:ascii="Times New Roman" w:cs="Times New Roman" w:hAnsi="Times New Roman"/>
          <w:b/>
          <w:bCs/>
          <w:kern w:val="0"/>
          <w14:ligatures xmlns:w14="http://schemas.microsoft.com/office/word/2010/wordml" w14:val="none"/>
        </w:rPr>
        <w:t>asus</w:t>
      </w:r>
      <w:r>
        <w:rPr>
          <w:rFonts w:ascii="Times New Roman" w:cs="Times New Roman" w:hAnsi="Times New Roman"/>
          <w:b/>
          <w:bCs/>
          <w:kern w:val="0"/>
          <w14:ligatures xmlns:w14="http://schemas.microsoft.com/office/word/2010/wordml" w14:val="none"/>
        </w:rPr>
        <w:t xml:space="preserve"> t</w:t>
      </w:r>
      <w:r>
        <w:rPr>
          <w:rFonts w:ascii="Times New Roman" w:cs="Times New Roman" w:hAnsi="Times New Roman"/>
          <w:b/>
          <w:bCs/>
          <w:kern w:val="0"/>
          <w14:ligatures xmlns:w14="http://schemas.microsoft.com/office/word/2010/wordml" w14:val="none"/>
        </w:rPr>
        <w:t xml:space="preserve">indak </w:t>
      </w:r>
      <w:r>
        <w:rPr>
          <w:rFonts w:ascii="Times New Roman" w:cs="Times New Roman" w:hAnsi="Times New Roman"/>
          <w:b/>
          <w:bCs/>
          <w:kern w:val="0"/>
          <w14:ligatures xmlns:w14="http://schemas.microsoft.com/office/word/2010/wordml" w14:val="none"/>
        </w:rPr>
        <w:t>p</w:t>
      </w:r>
      <w:r>
        <w:rPr>
          <w:rFonts w:ascii="Times New Roman" w:cs="Times New Roman" w:hAnsi="Times New Roman"/>
          <w:b/>
          <w:bCs/>
          <w:kern w:val="0"/>
          <w14:ligatures xmlns:w14="http://schemas.microsoft.com/office/word/2010/wordml" w14:val="none"/>
        </w:rPr>
        <w:t xml:space="preserve">idana </w:t>
      </w:r>
      <w:r>
        <w:rPr>
          <w:rFonts w:ascii="Times New Roman" w:cs="Times New Roman" w:hAnsi="Times New Roman"/>
          <w:b/>
          <w:bCs/>
          <w:kern w:val="0"/>
          <w14:ligatures xmlns:w14="http://schemas.microsoft.com/office/word/2010/wordml" w14:val="none"/>
        </w:rPr>
        <w:t>p</w:t>
      </w:r>
      <w:r>
        <w:rPr>
          <w:rFonts w:ascii="Times New Roman" w:cs="Times New Roman" w:hAnsi="Times New Roman"/>
          <w:b/>
          <w:bCs/>
          <w:kern w:val="0"/>
          <w14:ligatures xmlns:w14="http://schemas.microsoft.com/office/word/2010/wordml" w14:val="none"/>
        </w:rPr>
        <w:t>erdagangan</w:t>
      </w:r>
      <w:r>
        <w:rPr>
          <w:rFonts w:ascii="Times New Roman" w:cs="Times New Roman" w:hAnsi="Times New Roman"/>
          <w:b/>
          <w:bCs/>
          <w:kern w:val="0"/>
          <w14:ligatures xmlns:w14="http://schemas.microsoft.com/office/word/2010/wordml" w14:val="none"/>
        </w:rPr>
        <w:t xml:space="preserve"> minuman keras</w:t>
      </w:r>
      <w:r>
        <w:rPr>
          <w:rFonts w:ascii="Times New Roman" w:cs="Times New Roman" w:hAnsi="Times New Roman"/>
          <w:b/>
          <w:bCs/>
          <w:kern w:val="0"/>
          <w14:ligatures xmlns:w14="http://schemas.microsoft.com/office/word/2010/wordml" w14:val="none"/>
        </w:rPr>
        <w:t xml:space="preserve"> tanpa izin</w:t>
      </w:r>
    </w:p>
    <w:p>
      <w:pPr>
        <w:pStyle w:val="style179"/>
        <w:spacing w:lineRule="auto" w:line="276"/>
        <w:ind w:left="851" w:firstLine="567"/>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Dalam kasus tindak pidana perdagangan minuman keras yang ada di wilayah Kabupaten Blora ini terdapat jenis atau bentuknya, diantaranya yaitu kasus tindak pidana perdagangan tanpa adanya surat izin usaha minuman beralkohol</w:t>
      </w:r>
      <w:r>
        <w:rPr>
          <w:rFonts w:ascii="Times New Roman" w:cs="Times New Roman" w:hAnsi="Times New Roman"/>
          <w:kern w:val="0"/>
          <w14:ligatures xmlns:w14="http://schemas.microsoft.com/office/word/2010/wordml" w14:val="none"/>
        </w:rPr>
        <w:t xml:space="preserve"> (SIUP MB)</w:t>
      </w:r>
      <w:r>
        <w:rPr>
          <w:rFonts w:ascii="Times New Roman" w:cs="Times New Roman" w:hAnsi="Times New Roman"/>
          <w:kern w:val="0"/>
          <w14:ligatures xmlns:w14="http://schemas.microsoft.com/office/word/2010/wordml" w14:val="none"/>
        </w:rPr>
        <w:t>, tempat usaha perdagangan minuman beralkohol</w:t>
      </w:r>
      <w:r>
        <w:rPr>
          <w:rFonts w:ascii="Times New Roman" w:cs="Times New Roman" w:hAnsi="Times New Roman"/>
          <w:kern w:val="0"/>
          <w14:ligatures xmlns:w14="http://schemas.microsoft.com/office/word/2010/wordml" w14:val="none"/>
        </w:rPr>
        <w:t xml:space="preserve">  (ITP MB)</w:t>
      </w:r>
      <w:r>
        <w:rPr>
          <w:rFonts w:ascii="Times New Roman" w:cs="Times New Roman" w:hAnsi="Times New Roman"/>
          <w:kern w:val="0"/>
          <w14:ligatures xmlns:w14="http://schemas.microsoft.com/office/word/2010/wordml" w14:val="none"/>
        </w:rPr>
        <w:t>, nam</w:t>
      </w:r>
      <w:r>
        <w:rPr>
          <w:rFonts w:ascii="Times New Roman" w:cs="Times New Roman" w:hAnsi="Times New Roman"/>
          <w:kern w:val="0"/>
          <w14:ligatures xmlns:w14="http://schemas.microsoft.com/office/word/2010/wordml" w14:val="none"/>
        </w:rPr>
        <w:t xml:space="preserve">un produknya memiliki izin edar dan </w:t>
      </w:r>
      <w:r>
        <w:rPr>
          <w:rFonts w:ascii="Times New Roman" w:cs="Times New Roman" w:hAnsi="Times New Roman"/>
          <w:kern w:val="0"/>
          <w14:ligatures xmlns:w14="http://schemas.microsoft.com/office/word/2010/wordml" w14:val="none"/>
        </w:rPr>
        <w:t>berlabel</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 xml:space="preserve">dan tindak pidana perdagangan minuman keras yang tidak memiliki SIUP MB, ITP MB, </w:t>
      </w:r>
      <w:r>
        <w:rPr>
          <w:rFonts w:ascii="Times New Roman" w:cs="Times New Roman" w:hAnsi="Times New Roman"/>
          <w:kern w:val="0"/>
          <w14:ligatures xmlns:w14="http://schemas.microsoft.com/office/word/2010/wordml" w14:val="none"/>
        </w:rPr>
        <w:t xml:space="preserve">izin edar dan </w:t>
      </w:r>
      <w:r>
        <w:rPr>
          <w:rFonts w:ascii="Times New Roman" w:cs="Times New Roman" w:hAnsi="Times New Roman"/>
          <w:kern w:val="0"/>
          <w14:ligatures xmlns:w14="http://schemas.microsoft.com/office/word/2010/wordml" w14:val="none"/>
        </w:rPr>
        <w:t>label.</w:t>
      </w:r>
    </w:p>
    <w:p>
      <w:pPr>
        <w:pStyle w:val="style179"/>
        <w:numPr>
          <w:ilvl w:val="0"/>
          <w:numId w:val="52"/>
        </w:numPr>
        <w:spacing w:lineRule="auto" w:line="276"/>
        <w:ind w:left="1276"/>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Kasus tindak pidana perdagangan minuman keras</w:t>
      </w:r>
      <w:r>
        <w:rPr>
          <w:rFonts w:ascii="Times New Roman" w:cs="Times New Roman" w:hAnsi="Times New Roman"/>
          <w:kern w:val="0"/>
          <w14:ligatures xmlns:w14="http://schemas.microsoft.com/office/word/2010/wordml" w14:val="none"/>
        </w:rPr>
        <w:t xml:space="preserve"> tidak memiliki SIUP MB, ITP MB, </w:t>
      </w:r>
      <w:r>
        <w:rPr>
          <w:rFonts w:ascii="Times New Roman" w:cs="Times New Roman" w:hAnsi="Times New Roman"/>
          <w:kern w:val="0"/>
          <w14:ligatures xmlns:w14="http://schemas.microsoft.com/office/word/2010/wordml" w14:val="none"/>
        </w:rPr>
        <w:t>tetapi</w:t>
      </w:r>
      <w:r>
        <w:rPr>
          <w:rFonts w:ascii="Times New Roman" w:cs="Times New Roman" w:hAnsi="Times New Roman"/>
          <w:kern w:val="0"/>
          <w14:ligatures xmlns:w14="http://schemas.microsoft.com/office/word/2010/wordml" w14:val="none"/>
        </w:rPr>
        <w:t xml:space="preserve"> memiliki izin edar dan</w:t>
      </w:r>
      <w:r>
        <w:rPr>
          <w:rFonts w:ascii="Times New Roman" w:cs="Times New Roman" w:hAnsi="Times New Roman"/>
          <w:kern w:val="0"/>
          <w14:ligatures xmlns:w14="http://schemas.microsoft.com/office/word/2010/wordml" w14:val="none"/>
        </w:rPr>
        <w:t xml:space="preserve"> label produk</w:t>
      </w:r>
      <w:r>
        <w:rPr>
          <w:rFonts w:ascii="Times New Roman" w:cs="Times New Roman" w:hAnsi="Times New Roman"/>
          <w:kern w:val="0"/>
          <w14:ligatures xmlns:w14="http://schemas.microsoft.com/office/word/2010/wordml" w14:val="none"/>
        </w:rPr>
        <w:t>.</w:t>
      </w:r>
    </w:p>
    <w:p>
      <w:pPr>
        <w:pStyle w:val="style179"/>
        <w:numPr>
          <w:ilvl w:val="0"/>
          <w:numId w:val="53"/>
        </w:numPr>
        <w:spacing w:lineRule="auto" w:line="276"/>
        <w:ind w:left="1701"/>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Kasus </w:t>
      </w:r>
      <w:r>
        <w:rPr>
          <w:rFonts w:ascii="Times New Roman" w:cs="Times New Roman" w:hAnsi="Times New Roman"/>
          <w:kern w:val="0"/>
          <w14:ligatures xmlns:w14="http://schemas.microsoft.com/office/word/2010/wordml" w14:val="none"/>
        </w:rPr>
        <w:t>pertama</w:t>
      </w:r>
      <w:r>
        <w:rPr>
          <w:rFonts w:ascii="Times New Roman" w:cs="Times New Roman" w:hAnsi="Times New Roman"/>
          <w:kern w:val="0"/>
          <w14:ligatures xmlns:w14="http://schemas.microsoft.com/office/word/2010/wordml" w14:val="none"/>
        </w:rPr>
        <w:t>, didapatkan dari Kepolisian Resor Blora yaitu berdasarkan LP/GAR/A/1/III</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/2023/SPKT.SATRESNARKOBA</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/POLRES</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BLORA/POLDA</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JAWA</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 xml:space="preserve">TENGAH, Kejadian berawal dari petugas Satresnarkoba Polres Blora pada hari Jumat tanggal 31 Maret 2023 sekitar pukul 12.00 WIB mendapatkan informasi dari masyarakat bahwa ada rumah </w:t>
      </w:r>
      <w:r>
        <w:rPr>
          <w:rFonts w:ascii="Times New Roman" w:cs="Times New Roman" w:hAnsi="Times New Roman"/>
          <w:kern w:val="0"/>
          <w14:ligatures xmlns:w14="http://schemas.microsoft.com/office/word/2010/wordml" w14:val="none"/>
        </w:rPr>
        <w:t>se</w:t>
      </w:r>
      <w:r>
        <w:rPr>
          <w:rFonts w:ascii="Times New Roman" w:cs="Times New Roman" w:hAnsi="Times New Roman"/>
          <w:kern w:val="0"/>
          <w14:ligatures xmlns:w14="http://schemas.microsoft.com/office/word/2010/wordml" w14:val="none"/>
        </w:rPr>
        <w:t xml:space="preserve">kaligus warung di Ds. Sendangharjo </w:t>
      </w:r>
      <w:r>
        <w:rPr>
          <w:rFonts w:ascii="Times New Roman" w:cs="Times New Roman" w:hAnsi="Times New Roman"/>
          <w:kern w:val="0"/>
          <w14:ligatures xmlns:w14="http://schemas.microsoft.com/office/word/2010/wordml" w14:val="none"/>
        </w:rPr>
        <w:t xml:space="preserve">RT.01/RW.02, </w:t>
      </w:r>
      <w:r>
        <w:rPr>
          <w:rFonts w:ascii="Times New Roman" w:cs="Times New Roman" w:hAnsi="Times New Roman"/>
          <w:kern w:val="0"/>
          <w14:ligatures xmlns:w14="http://schemas.microsoft.com/office/word/2010/wordml" w14:val="none"/>
        </w:rPr>
        <w:t>Kec. Blora</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 xml:space="preserve">Kab. Blora milik Pelaku yang berinisial J yang menjual minuman beralkohol. Dalam informasi tersebut, kemudian petugas Satresnarkoba Polres Blora yang sudah melengkapi atau membawa surat perintah tugas mendatangi rumah atau warung sekitar pukul 13.30 </w:t>
      </w:r>
      <w:r>
        <w:rPr>
          <w:rFonts w:ascii="Times New Roman" w:cs="Times New Roman" w:hAnsi="Times New Roman"/>
          <w:kern w:val="0"/>
          <w14:ligatures xmlns:w14="http://schemas.microsoft.com/office/word/2010/wordml" w14:val="none"/>
        </w:rPr>
        <w:t>WIB</w:t>
      </w:r>
      <w:r>
        <w:rPr>
          <w:rFonts w:ascii="Times New Roman" w:cs="Times New Roman" w:hAnsi="Times New Roman"/>
          <w:kern w:val="0"/>
          <w14:ligatures xmlns:w14="http://schemas.microsoft.com/office/word/2010/wordml" w14:val="none"/>
        </w:rPr>
        <w:t xml:space="preserve">, dan ditemukan barang bukti yaitu pelaku menjual minuman keras berupa 10 botol minuman beralkohol jenis </w:t>
      </w:r>
      <w:r>
        <w:rPr>
          <w:rFonts w:ascii="Times New Roman" w:cs="Times New Roman" w:hAnsi="Times New Roman"/>
          <w:i/>
          <w:iCs/>
          <w:kern w:val="0"/>
          <w14:ligatures xmlns:w14="http://schemas.microsoft.com/office/word/2010/wordml" w14:val="none"/>
        </w:rPr>
        <w:t>Kilin</w:t>
      </w:r>
      <w:r>
        <w:rPr>
          <w:rFonts w:ascii="Times New Roman" w:cs="Times New Roman" w:hAnsi="Times New Roman"/>
          <w:kern w:val="0"/>
          <w14:ligatures xmlns:w14="http://schemas.microsoft.com/office/word/2010/wordml" w14:val="none"/>
        </w:rPr>
        <w:t xml:space="preserve">, 18 (delapan belas) botol minuman beralkohol jenis </w:t>
      </w:r>
      <w:r>
        <w:rPr>
          <w:rFonts w:ascii="Times New Roman" w:cs="Times New Roman" w:hAnsi="Times New Roman"/>
          <w:i/>
          <w:iCs/>
          <w:kern w:val="0"/>
          <w14:ligatures xmlns:w14="http://schemas.microsoft.com/office/word/2010/wordml" w14:val="none"/>
        </w:rPr>
        <w:t>anggur merah</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i/>
          <w:iCs/>
          <w:kern w:val="0"/>
          <w14:ligatures xmlns:w14="http://schemas.microsoft.com/office/word/2010/wordml" w14:val="none"/>
        </w:rPr>
        <w:t>gold</w:t>
      </w:r>
      <w:r>
        <w:rPr>
          <w:rFonts w:ascii="Times New Roman" w:cs="Times New Roman" w:hAnsi="Times New Roman"/>
          <w:kern w:val="0"/>
          <w14:ligatures xmlns:w14="http://schemas.microsoft.com/office/word/2010/wordml" w14:val="none"/>
        </w:rPr>
        <w:t xml:space="preserve">, 2 (dua) botol jenis </w:t>
      </w:r>
      <w:r>
        <w:rPr>
          <w:rFonts w:ascii="Times New Roman" w:cs="Times New Roman" w:hAnsi="Times New Roman"/>
          <w:i/>
          <w:iCs/>
          <w:kern w:val="0"/>
          <w14:ligatures xmlns:w14="http://schemas.microsoft.com/office/word/2010/wordml" w14:val="none"/>
        </w:rPr>
        <w:t>anggur merah</w:t>
      </w:r>
      <w:r>
        <w:rPr>
          <w:rFonts w:ascii="Times New Roman" w:cs="Times New Roman" w:hAnsi="Times New Roman"/>
          <w:kern w:val="0"/>
          <w14:ligatures xmlns:w14="http://schemas.microsoft.com/office/word/2010/wordml" w14:val="none"/>
        </w:rPr>
        <w:t xml:space="preserve">, 28 (dua puluh delapan) botol minuman beralkohol jenis </w:t>
      </w:r>
      <w:r>
        <w:rPr>
          <w:rFonts w:ascii="Times New Roman" w:cs="Times New Roman" w:hAnsi="Times New Roman"/>
          <w:i/>
          <w:iCs/>
          <w:kern w:val="0"/>
          <w14:ligatures xmlns:w14="http://schemas.microsoft.com/office/word/2010/wordml" w14:val="none"/>
        </w:rPr>
        <w:t>bir bintang</w:t>
      </w:r>
      <w:r>
        <w:rPr>
          <w:rFonts w:ascii="Times New Roman" w:cs="Times New Roman" w:hAnsi="Times New Roman"/>
          <w:kern w:val="0"/>
          <w14:ligatures xmlns:w14="http://schemas.microsoft.com/office/word/2010/wordml" w14:val="none"/>
        </w:rPr>
        <w:t xml:space="preserve"> dan 20 (dua puluh) minuman beralkohol dengan  berbagai jenis merek lainnya. Dari keterangan</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 xml:space="preserve">sdr. </w:t>
      </w:r>
      <w:r>
        <w:rPr>
          <w:rFonts w:ascii="Times New Roman" w:cs="Times New Roman" w:hAnsi="Times New Roman"/>
          <w:kern w:val="0"/>
          <w14:ligatures xmlns:w14="http://schemas.microsoft.com/office/word/2010/wordml" w14:val="none"/>
        </w:rPr>
        <w:t>b</w:t>
      </w:r>
      <w:r>
        <w:rPr>
          <w:rFonts w:ascii="Times New Roman" w:cs="Times New Roman" w:hAnsi="Times New Roman"/>
          <w:kern w:val="0"/>
          <w14:ligatures xmlns:w14="http://schemas.microsoft.com/office/word/2010/wordml" w14:val="none"/>
        </w:rPr>
        <w:t>erinisial J bahwa minuman beralkohol tersebut akan dijual atau diedarkan di wilayah Desa sekitar. Selanjutnya</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 xml:space="preserve">petugas Satresnarkoba Polres Blora </w:t>
      </w:r>
      <w:r>
        <w:rPr>
          <w:rFonts w:ascii="Times New Roman" w:cs="Times New Roman" w:hAnsi="Times New Roman"/>
          <w:kern w:val="0"/>
          <w14:ligatures xmlns:w14="http://schemas.microsoft.com/office/word/2010/wordml" w14:val="none"/>
        </w:rPr>
        <w:t>menanyakan</w:t>
      </w:r>
      <w:r>
        <w:rPr>
          <w:rFonts w:ascii="Times New Roman" w:cs="Times New Roman" w:hAnsi="Times New Roman"/>
          <w:kern w:val="0"/>
          <w14:ligatures xmlns:w14="http://schemas.microsoft.com/office/word/2010/wordml" w14:val="none"/>
        </w:rPr>
        <w:t xml:space="preserve"> surat atau dokumen yang sah </w:t>
      </w:r>
      <w:r>
        <w:rPr>
          <w:rFonts w:ascii="Times New Roman" w:cs="Times New Roman" w:hAnsi="Times New Roman"/>
          <w:kern w:val="0"/>
          <w14:ligatures xmlns:w14="http://schemas.microsoft.com/office/word/2010/wordml" w14:val="none"/>
        </w:rPr>
        <w:t>yang berhubungan dengan</w:t>
      </w:r>
      <w:r>
        <w:rPr>
          <w:rFonts w:ascii="Times New Roman" w:cs="Times New Roman" w:hAnsi="Times New Roman"/>
          <w:kern w:val="0"/>
          <w14:ligatures xmlns:w14="http://schemas.microsoft.com/office/word/2010/wordml" w14:val="none"/>
        </w:rPr>
        <w:t xml:space="preserve"> penjualan minuman beralkohol, namun </w:t>
      </w:r>
      <w:r>
        <w:rPr>
          <w:rFonts w:ascii="Times New Roman" w:cs="Times New Roman" w:hAnsi="Times New Roman"/>
          <w:kern w:val="0"/>
          <w14:ligatures xmlns:w14="http://schemas.microsoft.com/office/word/2010/wordml" w14:val="none"/>
        </w:rPr>
        <w:t>pelaku</w:t>
      </w:r>
      <w:r>
        <w:rPr>
          <w:rFonts w:ascii="Times New Roman" w:cs="Times New Roman" w:hAnsi="Times New Roman"/>
          <w:kern w:val="0"/>
          <w14:ligatures xmlns:w14="http://schemas.microsoft.com/office/word/2010/wordml" w14:val="none"/>
        </w:rPr>
        <w:t xml:space="preserve"> berinisial J tidak bisa menunjukan surat i</w:t>
      </w:r>
      <w:r>
        <w:rPr>
          <w:rFonts w:ascii="Times New Roman" w:cs="Times New Roman" w:hAnsi="Times New Roman"/>
          <w:kern w:val="0"/>
          <w14:ligatures xmlns:w14="http://schemas.microsoft.com/office/word/2010/wordml" w14:val="none"/>
        </w:rPr>
        <w:t>z</w:t>
      </w:r>
      <w:r>
        <w:rPr>
          <w:rFonts w:ascii="Times New Roman" w:cs="Times New Roman" w:hAnsi="Times New Roman"/>
          <w:kern w:val="0"/>
          <w14:ligatures xmlns:w14="http://schemas.microsoft.com/office/word/2010/wordml" w14:val="none"/>
        </w:rPr>
        <w:t xml:space="preserve">in atau dokumen yang sah, meskipun produk minuman keras yang dijualkan berlabel semua. Dalam hal ini, sehingga terlapor dan barang bukti tersebut diamankan ke </w:t>
      </w:r>
      <w:r>
        <w:rPr>
          <w:rFonts w:ascii="Times New Roman" w:cs="Times New Roman" w:hAnsi="Times New Roman"/>
          <w:kern w:val="0"/>
          <w14:ligatures xmlns:w14="http://schemas.microsoft.com/office/word/2010/wordml" w14:val="none"/>
        </w:rPr>
        <w:t>k</w:t>
      </w:r>
      <w:r>
        <w:rPr>
          <w:rFonts w:ascii="Times New Roman" w:cs="Times New Roman" w:hAnsi="Times New Roman"/>
          <w:kern w:val="0"/>
          <w14:ligatures xmlns:w14="http://schemas.microsoft.com/office/word/2010/wordml" w14:val="none"/>
        </w:rPr>
        <w:t>antor Satresnarkoba Polres Blora guna penyidikan dan pengembangan lebih lanjut.</w:t>
      </w:r>
      <w:r>
        <w:rPr>
          <w:rStyle w:val="style38"/>
          <w:rFonts w:ascii="Times New Roman" w:cs="Times New Roman" w:hAnsi="Times New Roman"/>
          <w:kern w:val="0"/>
          <w14:ligatures xmlns:w14="http://schemas.microsoft.com/office/word/2010/wordml" w14:val="none"/>
        </w:rPr>
        <w:footnoteReference w:id="98"/>
      </w:r>
    </w:p>
    <w:p>
      <w:pPr>
        <w:pStyle w:val="style179"/>
        <w:spacing w:lineRule="auto" w:line="276"/>
        <w:ind w:left="1701" w:firstLine="490"/>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Adanya kasus tindak pidana perdagangan minuman keras berdasarkan LP/GAR/A/1/III/</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2023/SPKT.SATRESNARKOBA/POLRESBLORA/POLDA JAWA TENGAH, tanggal 31 Maret 2023. Berdasarkan keterangan dari Bapak Bripka Boby Triminnarto, S.H., penanganan yang dilakukan oleh kepolisian dalam kasus tersebut dengan cara mengamankan barang bukti minuman keras yang ada di rumah pelaku berinisial J binti S ke  Kantor Satresnarkoba Polres Blora, guna penyidikan dan pegembangan lebih lanjut.</w:t>
      </w:r>
      <w:r>
        <w:rPr>
          <w:rStyle w:val="style38"/>
          <w:rFonts w:ascii="Times New Roman" w:cs="Times New Roman" w:hAnsi="Times New Roman"/>
          <w:kern w:val="0"/>
          <w14:ligatures xmlns:w14="http://schemas.microsoft.com/office/word/2010/wordml" w14:val="none"/>
        </w:rPr>
        <w:footnoteReference w:id="99"/>
      </w:r>
      <w:r>
        <w:rPr>
          <w:rFonts w:ascii="Times New Roman" w:cs="Times New Roman" w:hAnsi="Times New Roman"/>
          <w:kern w:val="0"/>
          <w14:ligatures xmlns:w14="http://schemas.microsoft.com/office/word/2010/wordml" w14:val="none"/>
        </w:rPr>
        <w:t xml:space="preserve"> Bapak Bripka Boby Triminnarto S.H., mengatakan  penindakan yang dilakukan oleh pihak kepolisian dalam kasus J ini menggunakan penindakan secara represif dengan memberikan sebuah ancaman pidana yang berupa sanksi denda bagi pelaku usaha. Dalam penanganan kasus </w:t>
      </w:r>
      <w:r>
        <w:rPr>
          <w:rFonts w:ascii="Times New Roman" w:cs="Times New Roman" w:hAnsi="Times New Roman"/>
          <w:kern w:val="0"/>
          <w14:ligatures xmlns:w14="http://schemas.microsoft.com/office/word/2010/wordml" w14:val="none"/>
        </w:rPr>
        <w:t>pertama</w:t>
      </w:r>
      <w:r>
        <w:rPr>
          <w:rFonts w:ascii="Times New Roman" w:cs="Times New Roman" w:hAnsi="Times New Roman"/>
          <w:kern w:val="0"/>
          <w14:ligatures xmlns:w14="http://schemas.microsoft.com/office/word/2010/wordml" w14:val="none"/>
        </w:rPr>
        <w:t xml:space="preserve"> tersebut, Bapak Bripka Boby Triminnarto juga menyatakan</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 xml:space="preserve">bahwa tidak </w:t>
      </w:r>
      <w:r>
        <w:rPr>
          <w:rFonts w:ascii="Times New Roman" w:cs="Times New Roman" w:hAnsi="Times New Roman"/>
          <w:kern w:val="0"/>
          <w14:ligatures xmlns:w14="http://schemas.microsoft.com/office/word/2010/wordml" w14:val="none"/>
        </w:rPr>
        <w:t>ada</w:t>
      </w:r>
      <w:r>
        <w:rPr>
          <w:rFonts w:ascii="Times New Roman" w:cs="Times New Roman" w:hAnsi="Times New Roman"/>
          <w:kern w:val="0"/>
          <w14:ligatures xmlns:w14="http://schemas.microsoft.com/office/word/2010/wordml" w14:val="none"/>
        </w:rPr>
        <w:t xml:space="preserve"> hambatan dalam penyidikan, dikarenakan pelaku sangat kooperatif.</w:t>
      </w:r>
      <w:r>
        <w:rPr>
          <w:rStyle w:val="style38"/>
          <w:rFonts w:ascii="Times New Roman" w:cs="Times New Roman" w:hAnsi="Times New Roman"/>
          <w:kern w:val="0"/>
          <w14:ligatures xmlns:w14="http://schemas.microsoft.com/office/word/2010/wordml" w14:val="none"/>
        </w:rPr>
        <w:footnoteReference w:id="100"/>
      </w:r>
      <w:r>
        <w:rPr>
          <w:rFonts w:ascii="Times New Roman" w:cs="Times New Roman" w:hAnsi="Times New Roman"/>
          <w:kern w:val="0"/>
          <w14:ligatures xmlns:w14="http://schemas.microsoft.com/office/word/2010/wordml" w14:val="none"/>
        </w:rPr>
        <w:t xml:space="preserve"> </w:t>
      </w:r>
    </w:p>
    <w:p>
      <w:pPr>
        <w:pStyle w:val="style179"/>
        <w:numPr>
          <w:ilvl w:val="0"/>
          <w:numId w:val="53"/>
        </w:numPr>
        <w:spacing w:lineRule="auto" w:line="276"/>
        <w:ind w:left="1701"/>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Kasus </w:t>
      </w:r>
      <w:r>
        <w:rPr>
          <w:rFonts w:ascii="Times New Roman" w:cs="Times New Roman" w:hAnsi="Times New Roman"/>
          <w:kern w:val="0"/>
          <w14:ligatures xmlns:w14="http://schemas.microsoft.com/office/word/2010/wordml" w14:val="none"/>
        </w:rPr>
        <w:t>kedua</w:t>
      </w:r>
      <w:r>
        <w:rPr>
          <w:rFonts w:ascii="Times New Roman" w:cs="Times New Roman" w:hAnsi="Times New Roman"/>
          <w:kern w:val="0"/>
          <w14:ligatures xmlns:w14="http://schemas.microsoft.com/office/word/2010/wordml" w14:val="none"/>
        </w:rPr>
        <w:t>, didapatkan dari kepolisian yaitu berdasarkan laporan LP/GAR/A/3/IV/2023/</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SPKT.SATRESNARKOBA/POLRESBLORA</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/POLDA</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JAWA</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TENGAH,</w:t>
      </w:r>
      <w:r>
        <w:rPr>
          <w:rFonts w:ascii="Times New Roman" w:cs="Times New Roman" w:hAnsi="Times New Roman"/>
          <w:kern w:val="0"/>
          <w14:ligatures xmlns:w14="http://schemas.microsoft.com/office/word/2010/wordml" w14:val="none"/>
        </w:rPr>
        <w:t xml:space="preserve"> 02 April 2023</w:t>
      </w:r>
      <w:r>
        <w:rPr>
          <w:rFonts w:ascii="Times New Roman" w:cs="Times New Roman" w:hAnsi="Times New Roman"/>
          <w:kern w:val="0"/>
          <w14:ligatures xmlns:w14="http://schemas.microsoft.com/office/word/2010/wordml" w14:val="none"/>
        </w:rPr>
        <w:t>.</w:t>
      </w:r>
      <w:r>
        <w:rPr>
          <w:rFonts w:ascii="Times New Roman" w:cs="Times New Roman" w:hAnsi="Times New Roman"/>
          <w:kern w:val="0"/>
          <w14:ligatures xmlns:w14="http://schemas.microsoft.com/office/word/2010/wordml" w14:val="none"/>
        </w:rPr>
        <w:t xml:space="preserve"> Berda</w:t>
      </w:r>
      <w:r>
        <w:rPr>
          <w:rFonts w:ascii="Times New Roman" w:cs="Times New Roman" w:hAnsi="Times New Roman"/>
          <w:kern w:val="0"/>
          <w14:ligatures xmlns:w14="http://schemas.microsoft.com/office/word/2010/wordml" w14:val="none"/>
        </w:rPr>
        <w:t xml:space="preserve">sarkan </w:t>
      </w:r>
      <w:r>
        <w:rPr>
          <w:rFonts w:ascii="Times New Roman" w:cs="Times New Roman" w:hAnsi="Times New Roman"/>
          <w:kern w:val="0"/>
          <w14:ligatures xmlns:w14="http://schemas.microsoft.com/office/word/2010/wordml" w14:val="none"/>
        </w:rPr>
        <w:t>laporan</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 xml:space="preserve">kepolisian tersebut terdapat kasus tindak pidana perdagangan minuman keras atau beralkohol yang tidak memiliki surat izin usaha perdagangan minuman beralkohol (SIUP MB) dan izin tempat usaha perdagangan (ITP MB). Dalam  kasus tersebut, meskipun tidak memiliki SIUP MB dan ITP MB, </w:t>
      </w:r>
      <w:r>
        <w:rPr>
          <w:rFonts w:ascii="Times New Roman" w:cs="Times New Roman" w:hAnsi="Times New Roman"/>
          <w:kern w:val="0"/>
          <w14:ligatures xmlns:w14="http://schemas.microsoft.com/office/word/2010/wordml" w14:val="none"/>
        </w:rPr>
        <w:t>tetapi</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produk yang dijual memiliki izin edar dan label</w:t>
      </w:r>
      <w:r>
        <w:rPr>
          <w:rFonts w:ascii="Times New Roman" w:cs="Times New Roman" w:hAnsi="Times New Roman"/>
          <w:kern w:val="0"/>
          <w14:ligatures xmlns:w14="http://schemas.microsoft.com/office/word/2010/wordml" w14:val="none"/>
        </w:rPr>
        <w:t xml:space="preserve"> produk.</w:t>
      </w:r>
    </w:p>
    <w:p>
      <w:pPr>
        <w:pStyle w:val="style179"/>
        <w:spacing w:lineRule="auto" w:line="276"/>
        <w:ind w:left="1701" w:firstLine="459"/>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Pada hari sabtu tanggal 01 April 2023 sekitar pukul 23.00 WIB petugas Satresnarkoba Polres Blora mendapatkan informasi dari masyarakat bahwa di Cafe Milik </w:t>
      </w:r>
      <w:r>
        <w:rPr>
          <w:rFonts w:ascii="Times New Roman" w:cs="Times New Roman" w:hAnsi="Times New Roman"/>
          <w:kern w:val="0"/>
          <w14:ligatures xmlns:w14="http://schemas.microsoft.com/office/word/2010/wordml" w14:val="none"/>
        </w:rPr>
        <w:t>pelaku</w:t>
      </w:r>
      <w:r>
        <w:rPr>
          <w:rFonts w:ascii="Times New Roman" w:cs="Times New Roman" w:hAnsi="Times New Roman"/>
          <w:kern w:val="0"/>
          <w14:ligatures xmlns:w14="http://schemas.microsoft.com/office/word/2010/wordml" w14:val="none"/>
        </w:rPr>
        <w:t xml:space="preserve"> S alamat </w:t>
      </w:r>
      <w:bookmarkStart w:id="74" w:name="_Hlk182425524"/>
      <w:r>
        <w:rPr>
          <w:rFonts w:ascii="Times New Roman" w:cs="Times New Roman" w:hAnsi="Times New Roman"/>
          <w:kern w:val="0"/>
          <w14:ligatures xmlns:w14="http://schemas.microsoft.com/office/word/2010/wordml" w14:val="none"/>
        </w:rPr>
        <w:t>Desa Sambong</w:t>
      </w:r>
      <w:r>
        <w:rPr>
          <w:rFonts w:ascii="Times New Roman" w:cs="Times New Roman" w:hAnsi="Times New Roman"/>
          <w:kern w:val="0"/>
          <w14:ligatures xmlns:w14="http://schemas.microsoft.com/office/word/2010/wordml" w14:val="none"/>
        </w:rPr>
        <w:t xml:space="preserve"> R</w:t>
      </w:r>
      <w:r>
        <w:rPr>
          <w:rFonts w:ascii="Times New Roman" w:cs="Times New Roman" w:hAnsi="Times New Roman"/>
          <w:kern w:val="0"/>
          <w14:ligatures xmlns:w14="http://schemas.microsoft.com/office/word/2010/wordml" w14:val="none"/>
        </w:rPr>
        <w:t>T</w:t>
      </w:r>
      <w:r>
        <w:rPr>
          <w:rFonts w:ascii="Times New Roman" w:cs="Times New Roman" w:hAnsi="Times New Roman"/>
          <w:kern w:val="0"/>
          <w14:ligatures xmlns:w14="http://schemas.microsoft.com/office/word/2010/wordml" w14:val="none"/>
        </w:rPr>
        <w:t>.09/R</w:t>
      </w:r>
      <w:r>
        <w:rPr>
          <w:rFonts w:ascii="Times New Roman" w:cs="Times New Roman" w:hAnsi="Times New Roman"/>
          <w:kern w:val="0"/>
          <w14:ligatures xmlns:w14="http://schemas.microsoft.com/office/word/2010/wordml" w14:val="none"/>
        </w:rPr>
        <w:t>W</w:t>
      </w:r>
      <w:r>
        <w:rPr>
          <w:rFonts w:ascii="Times New Roman" w:cs="Times New Roman" w:hAnsi="Times New Roman"/>
          <w:kern w:val="0"/>
          <w14:ligatures xmlns:w14="http://schemas.microsoft.com/office/word/2010/wordml" w14:val="none"/>
        </w:rPr>
        <w:t xml:space="preserve">.01, </w:t>
      </w:r>
      <w:r>
        <w:rPr>
          <w:rFonts w:ascii="Times New Roman" w:cs="Times New Roman" w:hAnsi="Times New Roman"/>
          <w:kern w:val="0"/>
          <w14:ligatures xmlns:w14="http://schemas.microsoft.com/office/word/2010/wordml" w14:val="none"/>
        </w:rPr>
        <w:t>Kec</w:t>
      </w:r>
      <w:r>
        <w:rPr>
          <w:rFonts w:ascii="Times New Roman" w:cs="Times New Roman" w:hAnsi="Times New Roman"/>
          <w:kern w:val="0"/>
          <w14:ligatures xmlns:w14="http://schemas.microsoft.com/office/word/2010/wordml" w14:val="none"/>
        </w:rPr>
        <w:t>amatan</w:t>
      </w:r>
      <w:r>
        <w:rPr>
          <w:rFonts w:ascii="Times New Roman" w:cs="Times New Roman" w:hAnsi="Times New Roman"/>
          <w:kern w:val="0"/>
          <w14:ligatures xmlns:w14="http://schemas.microsoft.com/office/word/2010/wordml" w14:val="none"/>
        </w:rPr>
        <w:t xml:space="preserve"> Sambong</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Kabupaten</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Blora</w:t>
      </w:r>
      <w:bookmarkEnd w:id="74"/>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 xml:space="preserve">pelaku S telah menjual atau mengedarkan minuman beralkohol. Dalam hal ini, kemudian petugas Satresnarkoba Polres Blora yang sudah melengkapi atau membawa surat perintah tugas mendatangi cafe tersebut dan ditemukan barang bukti penjualan minuman keras berupa 22 (dua puluh dua) botol minuman beralkohol jenis </w:t>
      </w:r>
      <w:r>
        <w:rPr>
          <w:rFonts w:ascii="Times New Roman" w:cs="Times New Roman" w:hAnsi="Times New Roman"/>
          <w:i/>
          <w:iCs/>
          <w:kern w:val="0"/>
          <w14:ligatures xmlns:w14="http://schemas.microsoft.com/office/word/2010/wordml" w14:val="none"/>
        </w:rPr>
        <w:t>bir bintang</w:t>
      </w:r>
      <w:r>
        <w:rPr>
          <w:rFonts w:ascii="Times New Roman" w:cs="Times New Roman" w:hAnsi="Times New Roman"/>
          <w:kern w:val="0"/>
          <w14:ligatures xmlns:w14="http://schemas.microsoft.com/office/word/2010/wordml" w14:val="none"/>
        </w:rPr>
        <w:t xml:space="preserve">, 10 (sepuluh) botol minuman beralkohol jenis </w:t>
      </w:r>
      <w:r>
        <w:rPr>
          <w:rFonts w:ascii="Times New Roman" w:cs="Times New Roman" w:hAnsi="Times New Roman"/>
          <w:i/>
          <w:iCs/>
          <w:kern w:val="0"/>
          <w14:ligatures xmlns:w14="http://schemas.microsoft.com/office/word/2010/wordml" w14:val="none"/>
        </w:rPr>
        <w:t>anggur merah gold</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 xml:space="preserve">dan </w:t>
      </w:r>
      <w:r>
        <w:rPr>
          <w:rFonts w:ascii="Times New Roman" w:cs="Times New Roman" w:hAnsi="Times New Roman"/>
          <w:kern w:val="0"/>
          <w14:ligatures xmlns:w14="http://schemas.microsoft.com/office/word/2010/wordml" w14:val="none"/>
        </w:rPr>
        <w:t xml:space="preserve">1 (satu) botol minuman beralkohol jenis </w:t>
      </w:r>
      <w:r>
        <w:rPr>
          <w:rFonts w:ascii="Times New Roman" w:cs="Times New Roman" w:hAnsi="Times New Roman"/>
          <w:i/>
          <w:iCs/>
          <w:kern w:val="0"/>
          <w14:ligatures xmlns:w14="http://schemas.microsoft.com/office/word/2010/wordml" w14:val="none"/>
        </w:rPr>
        <w:t>bir hitam</w:t>
      </w:r>
      <w:r>
        <w:rPr>
          <w:rFonts w:ascii="Times New Roman" w:cs="Times New Roman" w:hAnsi="Times New Roman"/>
          <w:kern w:val="0"/>
          <w14:ligatures xmlns:w14="http://schemas.microsoft.com/office/word/2010/wordml" w14:val="none"/>
        </w:rPr>
        <w:t xml:space="preserve">. Dari keterangan pemiliknya </w:t>
      </w:r>
      <w:r>
        <w:rPr>
          <w:rFonts w:ascii="Times New Roman" w:cs="Times New Roman" w:hAnsi="Times New Roman"/>
          <w:kern w:val="0"/>
          <w14:ligatures xmlns:w14="http://schemas.microsoft.com/office/word/2010/wordml" w14:val="none"/>
        </w:rPr>
        <w:t>saudari pelaku</w:t>
      </w:r>
      <w:r>
        <w:rPr>
          <w:rFonts w:ascii="Times New Roman" w:cs="Times New Roman" w:hAnsi="Times New Roman"/>
          <w:kern w:val="0"/>
          <w14:ligatures xmlns:w14="http://schemas.microsoft.com/office/word/2010/wordml" w14:val="none"/>
        </w:rPr>
        <w:t xml:space="preserve"> S </w:t>
      </w:r>
      <w:r>
        <w:rPr>
          <w:rFonts w:ascii="Times New Roman" w:cs="Times New Roman" w:hAnsi="Times New Roman"/>
          <w:kern w:val="0"/>
          <w14:ligatures xmlns:w14="http://schemas.microsoft.com/office/word/2010/wordml" w14:val="none"/>
        </w:rPr>
        <w:t>menyata</w:t>
      </w:r>
      <w:r>
        <w:rPr>
          <w:rFonts w:ascii="Times New Roman" w:cs="Times New Roman" w:hAnsi="Times New Roman"/>
          <w:kern w:val="0"/>
          <w14:ligatures xmlns:w14="http://schemas.microsoft.com/office/word/2010/wordml" w14:val="none"/>
        </w:rPr>
        <w:t>ka</w:t>
      </w:r>
      <w:r>
        <w:rPr>
          <w:rFonts w:ascii="Times New Roman" w:cs="Times New Roman" w:hAnsi="Times New Roman"/>
          <w:kern w:val="0"/>
          <w14:ligatures xmlns:w14="http://schemas.microsoft.com/office/word/2010/wordml" w14:val="none"/>
        </w:rPr>
        <w:t xml:space="preserve">n </w:t>
      </w:r>
      <w:r>
        <w:rPr>
          <w:rFonts w:ascii="Times New Roman" w:cs="Times New Roman" w:hAnsi="Times New Roman"/>
          <w:kern w:val="0"/>
          <w14:ligatures xmlns:w14="http://schemas.microsoft.com/office/word/2010/wordml" w14:val="none"/>
        </w:rPr>
        <w:t xml:space="preserve">bahwa minuman beralkohol tersebut akan dijual atau diedarkan di wilayah </w:t>
      </w:r>
      <w:r>
        <w:rPr>
          <w:rFonts w:ascii="Times New Roman" w:cs="Times New Roman" w:hAnsi="Times New Roman"/>
          <w:kern w:val="0"/>
          <w14:ligatures xmlns:w14="http://schemas.microsoft.com/office/word/2010/wordml" w14:val="none"/>
        </w:rPr>
        <w:t>d</w:t>
      </w:r>
      <w:r>
        <w:rPr>
          <w:rFonts w:ascii="Times New Roman" w:cs="Times New Roman" w:hAnsi="Times New Roman"/>
          <w:kern w:val="0"/>
          <w14:ligatures xmlns:w14="http://schemas.microsoft.com/office/word/2010/wordml" w14:val="none"/>
        </w:rPr>
        <w:t>esa sekitar. Selanjutnya petugas Satresnarkoba Polres Blor</w:t>
      </w:r>
      <w:r>
        <w:rPr>
          <w:rFonts w:ascii="Times New Roman" w:cs="Times New Roman" w:hAnsi="Times New Roman"/>
          <w:kern w:val="0"/>
          <w14:ligatures xmlns:w14="http://schemas.microsoft.com/office/word/2010/wordml" w14:val="none"/>
        </w:rPr>
        <w:t xml:space="preserve">a </w:t>
      </w:r>
      <w:r>
        <w:rPr>
          <w:rFonts w:ascii="Times New Roman" w:cs="Times New Roman" w:hAnsi="Times New Roman"/>
          <w:kern w:val="0"/>
          <w14:ligatures xmlns:w14="http://schemas.microsoft.com/office/word/2010/wordml" w14:val="none"/>
        </w:rPr>
        <w:t>me</w:t>
      </w:r>
      <w:r>
        <w:rPr>
          <w:rFonts w:ascii="Times New Roman" w:cs="Times New Roman" w:hAnsi="Times New Roman"/>
          <w:kern w:val="0"/>
          <w14:ligatures xmlns:w14="http://schemas.microsoft.com/office/word/2010/wordml" w14:val="none"/>
        </w:rPr>
        <w:t>nanyakan</w:t>
      </w:r>
      <w:r>
        <w:rPr>
          <w:rFonts w:ascii="Times New Roman" w:cs="Times New Roman" w:hAnsi="Times New Roman"/>
          <w:kern w:val="0"/>
          <w14:ligatures xmlns:w14="http://schemas.microsoft.com/office/word/2010/wordml" w14:val="none"/>
        </w:rPr>
        <w:t xml:space="preserve"> surat atau dokumen yang sah sehubungan penjualan minuman beralkohol namun </w:t>
      </w:r>
      <w:r>
        <w:rPr>
          <w:rFonts w:ascii="Times New Roman" w:cs="Times New Roman" w:hAnsi="Times New Roman"/>
          <w:kern w:val="0"/>
          <w14:ligatures xmlns:w14="http://schemas.microsoft.com/office/word/2010/wordml" w14:val="none"/>
        </w:rPr>
        <w:t xml:space="preserve">pelaku </w:t>
      </w:r>
      <w:r>
        <w:rPr>
          <w:rFonts w:ascii="Times New Roman" w:cs="Times New Roman" w:hAnsi="Times New Roman"/>
          <w:kern w:val="0"/>
          <w14:ligatures xmlns:w14="http://schemas.microsoft.com/office/word/2010/wordml" w14:val="none"/>
        </w:rPr>
        <w:t xml:space="preserve">S tidak bisa </w:t>
      </w:r>
      <w:r>
        <w:rPr>
          <w:rFonts w:ascii="Times New Roman" w:cs="Times New Roman" w:hAnsi="Times New Roman"/>
          <w:kern w:val="0"/>
          <w14:ligatures xmlns:w14="http://schemas.microsoft.com/office/word/2010/wordml" w14:val="none"/>
        </w:rPr>
        <w:t>menunjukkan</w:t>
      </w:r>
      <w:r>
        <w:rPr>
          <w:rFonts w:ascii="Times New Roman" w:cs="Times New Roman" w:hAnsi="Times New Roman"/>
          <w:kern w:val="0"/>
          <w14:ligatures xmlns:w14="http://schemas.microsoft.com/office/word/2010/wordml" w14:val="none"/>
        </w:rPr>
        <w:t xml:space="preserve"> surat i</w:t>
      </w:r>
      <w:r>
        <w:rPr>
          <w:rFonts w:ascii="Times New Roman" w:cs="Times New Roman" w:hAnsi="Times New Roman"/>
          <w:kern w:val="0"/>
          <w14:ligatures xmlns:w14="http://schemas.microsoft.com/office/word/2010/wordml" w14:val="none"/>
        </w:rPr>
        <w:t>z</w:t>
      </w:r>
      <w:r>
        <w:rPr>
          <w:rFonts w:ascii="Times New Roman" w:cs="Times New Roman" w:hAnsi="Times New Roman"/>
          <w:kern w:val="0"/>
          <w14:ligatures xmlns:w14="http://schemas.microsoft.com/office/word/2010/wordml" w14:val="none"/>
        </w:rPr>
        <w:t>in atau dokumen yang sah</w:t>
      </w:r>
      <w:r>
        <w:rPr>
          <w:rFonts w:ascii="Times New Roman" w:cs="Times New Roman" w:hAnsi="Times New Roman"/>
          <w:kern w:val="0"/>
          <w14:ligatures xmlns:w14="http://schemas.microsoft.com/office/word/2010/wordml" w14:val="none"/>
        </w:rPr>
        <w:t xml:space="preserve"> tersebut</w:t>
      </w:r>
      <w:r>
        <w:rPr>
          <w:rFonts w:ascii="Times New Roman" w:cs="Times New Roman" w:hAnsi="Times New Roman"/>
          <w:kern w:val="0"/>
          <w14:ligatures xmlns:w14="http://schemas.microsoft.com/office/word/2010/wordml" w14:val="none"/>
        </w:rPr>
        <w:t>.</w:t>
      </w:r>
      <w:r>
        <w:rPr>
          <w:rStyle w:val="style38"/>
          <w:rFonts w:ascii="Times New Roman" w:cs="Times New Roman" w:hAnsi="Times New Roman"/>
          <w:kern w:val="0"/>
          <w14:ligatures xmlns:w14="http://schemas.microsoft.com/office/word/2010/wordml" w14:val="none"/>
        </w:rPr>
        <w:footnoteReference w:id="101"/>
      </w:r>
      <w:r>
        <w:rPr>
          <w:rFonts w:ascii="Times New Roman" w:cs="Times New Roman" w:hAnsi="Times New Roman"/>
          <w:kern w:val="0"/>
          <w14:ligatures xmlns:w14="http://schemas.microsoft.com/office/word/2010/wordml" w14:val="none"/>
        </w:rPr>
        <w:t xml:space="preserve">  </w:t>
      </w:r>
      <w:bookmarkStart w:id="75" w:name="_Hlk182424889"/>
      <w:r>
        <w:rPr>
          <w:rFonts w:ascii="Times New Roman" w:cs="Times New Roman" w:hAnsi="Times New Roman"/>
          <w:kern w:val="0"/>
          <w14:ligatures xmlns:w14="http://schemas.microsoft.com/office/word/2010/wordml" w14:val="none"/>
        </w:rPr>
        <w:t xml:space="preserve"> </w:t>
      </w:r>
    </w:p>
    <w:p>
      <w:pPr>
        <w:pStyle w:val="style179"/>
        <w:spacing w:lineRule="auto" w:line="276"/>
        <w:ind w:left="1701" w:firstLine="459"/>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Berdasarkan keterangan dari Bapak Aji bahwa penanganan yang dilakukan </w:t>
      </w:r>
      <w:r>
        <w:rPr>
          <w:rFonts w:ascii="Times New Roman" w:cs="Times New Roman" w:hAnsi="Times New Roman"/>
          <w:kern w:val="0"/>
          <w14:ligatures xmlns:w14="http://schemas.microsoft.com/office/word/2010/wordml" w14:val="none"/>
        </w:rPr>
        <w:t>pihak kepolisian</w:t>
      </w:r>
      <w:r>
        <w:rPr>
          <w:rFonts w:ascii="Times New Roman" w:cs="Times New Roman" w:hAnsi="Times New Roman"/>
          <w:kern w:val="0"/>
          <w14:ligatures xmlns:w14="http://schemas.microsoft.com/office/word/2010/wordml" w14:val="none"/>
        </w:rPr>
        <w:t xml:space="preserve"> dengan </w:t>
      </w:r>
      <w:r>
        <w:rPr>
          <w:rFonts w:ascii="Times New Roman" w:cs="Times New Roman" w:hAnsi="Times New Roman"/>
          <w:kern w:val="0"/>
          <w14:ligatures xmlns:w14="http://schemas.microsoft.com/office/word/2010/wordml" w14:val="none"/>
        </w:rPr>
        <w:t>menindaklanjuti kasus tersebut dan menyita barang bukti minuman keras yang diperdagangkannya.</w:t>
      </w:r>
      <w:r>
        <w:rPr>
          <w:rFonts w:ascii="Times New Roman" w:cs="Times New Roman" w:hAnsi="Times New Roman"/>
          <w:kern w:val="0"/>
          <w14:ligatures xmlns:w14="http://schemas.microsoft.com/office/word/2010/wordml" w14:val="none"/>
        </w:rPr>
        <w:t xml:space="preserve"> Disini pelaku juga diberikan sebuah ancaman berupa sanksi denda oleh kepolisian.</w:t>
      </w:r>
      <w:r>
        <w:rPr>
          <w:rStyle w:val="style38"/>
          <w:rFonts w:ascii="Times New Roman" w:cs="Times New Roman" w:hAnsi="Times New Roman"/>
          <w:kern w:val="0"/>
          <w14:ligatures xmlns:w14="http://schemas.microsoft.com/office/word/2010/wordml" w14:val="none"/>
        </w:rPr>
        <w:footnoteReference w:id="102"/>
      </w:r>
    </w:p>
    <w:bookmarkEnd w:id="75"/>
    <w:p>
      <w:pPr>
        <w:pStyle w:val="style179"/>
        <w:numPr>
          <w:ilvl w:val="0"/>
          <w:numId w:val="52"/>
        </w:numPr>
        <w:spacing w:lineRule="auto" w:line="276"/>
        <w:ind w:left="1276"/>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Kasus tindak pidana perdagangan minuman keras tidak memiliki SIUP MB, ITP MB, dan tidak berlabel</w:t>
      </w:r>
    </w:p>
    <w:p>
      <w:pPr>
        <w:pStyle w:val="style179"/>
        <w:numPr>
          <w:ilvl w:val="0"/>
          <w:numId w:val="62"/>
        </w:numPr>
        <w:spacing w:lineRule="auto" w:line="276"/>
        <w:ind w:left="1701"/>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Kasus ketiga, didapatkan dari Kepolisian Resor Blora yaitu berdasarkan LP/GAR/A/2/III/2024/</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SPKT.SATSAMAPTA/POLRESBLORA/P</w:t>
      </w:r>
      <w:r>
        <w:rPr>
          <w:rFonts w:ascii="Times New Roman" w:cs="Times New Roman" w:hAnsi="Times New Roman"/>
          <w:kern w:val="0"/>
          <w14:ligatures xmlns:w14="http://schemas.microsoft.com/office/word/2010/wordml" w14:val="none"/>
        </w:rPr>
        <w:t>O-</w:t>
      </w:r>
      <w:r>
        <w:rPr>
          <w:rFonts w:ascii="Times New Roman" w:cs="Times New Roman" w:hAnsi="Times New Roman"/>
          <w:kern w:val="0"/>
          <w14:ligatures xmlns:w14="http://schemas.microsoft.com/office/word/2010/wordml" w14:val="none"/>
        </w:rPr>
        <w:t>LDA JAWA TENGAH, tanggal 13 Maret 2024.</w:t>
      </w:r>
    </w:p>
    <w:bookmarkStart w:id="76" w:name="_Hlk182424478"/>
    <w:p>
      <w:pPr>
        <w:pStyle w:val="style179"/>
        <w:spacing w:lineRule="auto" w:line="276"/>
        <w:ind w:left="1701" w:firstLine="459"/>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Berdasarkan laporan kepolisian tersebut terdapat kasus tindak pidana perdagangan minuman keras atau beralkohol yang tidak memiliki surat izin usaha perdagangan minuman beralkohol (SIUP MB) dan izin tempat usaha perdagangan (ITP MB)</w:t>
      </w:r>
      <w:r>
        <w:rPr>
          <w:rFonts w:ascii="Times New Roman" w:cs="Times New Roman" w:hAnsi="Times New Roman"/>
          <w:kern w:val="0"/>
          <w14:ligatures xmlns:w14="http://schemas.microsoft.com/office/word/2010/wordml" w14:val="none"/>
        </w:rPr>
        <w:t xml:space="preserve"> dan produk yang ada yang tanpa label</w:t>
      </w:r>
      <w:r>
        <w:rPr>
          <w:rFonts w:ascii="Times New Roman" w:cs="Times New Roman" w:hAnsi="Times New Roman"/>
          <w:kern w:val="0"/>
          <w14:ligatures xmlns:w14="http://schemas.microsoft.com/office/word/2010/wordml" w14:val="none"/>
        </w:rPr>
        <w:t xml:space="preserve">. </w:t>
      </w:r>
    </w:p>
    <w:bookmarkEnd w:id="76"/>
    <w:p>
      <w:pPr>
        <w:pStyle w:val="style179"/>
        <w:spacing w:lineRule="auto" w:line="276"/>
        <w:ind w:left="1701" w:firstLine="459"/>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Kejadian kasus </w:t>
      </w:r>
      <w:r>
        <w:rPr>
          <w:rFonts w:ascii="Times New Roman" w:cs="Times New Roman" w:hAnsi="Times New Roman"/>
          <w:kern w:val="0"/>
          <w14:ligatures xmlns:w14="http://schemas.microsoft.com/office/word/2010/wordml" w14:val="none"/>
        </w:rPr>
        <w:t>ketiga,</w:t>
      </w:r>
      <w:r>
        <w:rPr>
          <w:rFonts w:ascii="Times New Roman" w:cs="Times New Roman" w:hAnsi="Times New Roman"/>
          <w:kern w:val="0"/>
          <w14:ligatures xmlns:w14="http://schemas.microsoft.com/office/word/2010/wordml" w14:val="none"/>
        </w:rPr>
        <w:t xml:space="preserve"> berawal dari petugas kepolisian Polres Blora pada hari Senin tanggal  04 Maret 2024 sekitar pukul 19.00 WIB, mendapatkan informasi bahwa di warkop terletak di Jl. Raya Blora-Cepu, Desa Tempellemahbang R</w:t>
      </w:r>
      <w:r>
        <w:rPr>
          <w:rFonts w:ascii="Times New Roman" w:cs="Times New Roman" w:hAnsi="Times New Roman"/>
          <w:kern w:val="0"/>
          <w14:ligatures xmlns:w14="http://schemas.microsoft.com/office/word/2010/wordml" w14:val="none"/>
        </w:rPr>
        <w:t>T</w:t>
      </w:r>
      <w:r>
        <w:rPr>
          <w:rFonts w:ascii="Times New Roman" w:cs="Times New Roman" w:hAnsi="Times New Roman"/>
          <w:kern w:val="0"/>
          <w14:ligatures xmlns:w14="http://schemas.microsoft.com/office/word/2010/wordml" w14:val="none"/>
        </w:rPr>
        <w:t>.05/R</w:t>
      </w:r>
      <w:r>
        <w:rPr>
          <w:rFonts w:ascii="Times New Roman" w:cs="Times New Roman" w:hAnsi="Times New Roman"/>
          <w:kern w:val="0"/>
          <w14:ligatures xmlns:w14="http://schemas.microsoft.com/office/word/2010/wordml" w14:val="none"/>
        </w:rPr>
        <w:t>W</w:t>
      </w:r>
      <w:r>
        <w:rPr>
          <w:rFonts w:ascii="Times New Roman" w:cs="Times New Roman" w:hAnsi="Times New Roman"/>
          <w:kern w:val="0"/>
          <w14:ligatures xmlns:w14="http://schemas.microsoft.com/office/word/2010/wordml" w14:val="none"/>
        </w:rPr>
        <w:t>.0</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Kecamatan Jepon, Kabupaten Blora</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milik pelaku yang berinisial SNS telah</w:t>
      </w:r>
      <w:r>
        <w:rPr>
          <w:rFonts w:ascii="Times New Roman" w:cs="Times New Roman" w:hAnsi="Times New Roman"/>
          <w:kern w:val="0"/>
          <w14:ligatures xmlns:w14="http://schemas.microsoft.com/office/word/2010/wordml" w14:val="none"/>
        </w:rPr>
        <w:t xml:space="preserve"> menjual</w:t>
      </w:r>
      <w:r>
        <w:rPr>
          <w:rFonts w:ascii="Times New Roman" w:cs="Times New Roman" w:hAnsi="Times New Roman"/>
          <w:kern w:val="0"/>
          <w14:ligatures xmlns:w14="http://schemas.microsoft.com/office/word/2010/wordml" w14:val="none"/>
        </w:rPr>
        <w:t xml:space="preserve"> minuman keras/beralkohol</w:t>
      </w:r>
      <w:r>
        <w:rPr>
          <w:rFonts w:ascii="Times New Roman" w:cs="Times New Roman" w:hAnsi="Times New Roman"/>
          <w:kern w:val="0"/>
          <w14:ligatures xmlns:w14="http://schemas.microsoft.com/office/word/2010/wordml" w14:val="none"/>
        </w:rPr>
        <w:t xml:space="preserve"> di dalam rumah atau warung miliknya</w:t>
      </w:r>
      <w:r>
        <w:rPr>
          <w:rFonts w:ascii="Times New Roman" w:cs="Times New Roman" w:hAnsi="Times New Roman"/>
          <w:kern w:val="0"/>
          <w14:ligatures xmlns:w14="http://schemas.microsoft.com/office/word/2010/wordml" w14:val="none"/>
        </w:rPr>
        <w:t xml:space="preserve">. Dalam informasi tersebut, kemudian sekitar pukul 19.30 petugas kepolisian melakukan pengecekan dan penggeledahan. Petugas kepolisian menemukan beberapa botol minuman keras di dalam lemari es, diantaranya yaitu 3 (tiga) botol minuman keras jenis </w:t>
      </w:r>
      <w:r>
        <w:rPr>
          <w:rFonts w:ascii="Times New Roman" w:cs="Times New Roman" w:hAnsi="Times New Roman"/>
          <w:i/>
          <w:iCs/>
          <w:kern w:val="0"/>
          <w14:ligatures xmlns:w14="http://schemas.microsoft.com/office/word/2010/wordml" w14:val="none"/>
        </w:rPr>
        <w:t>kawa-kawa</w:t>
      </w:r>
      <w:r>
        <w:rPr>
          <w:rFonts w:ascii="Times New Roman" w:cs="Times New Roman" w:hAnsi="Times New Roman"/>
          <w:kern w:val="0"/>
          <w14:ligatures xmlns:w14="http://schemas.microsoft.com/office/word/2010/wordml" w14:val="none"/>
        </w:rPr>
        <w:t xml:space="preserve"> ukuran 600 ml, 3 (tiga) botol minuman keras jenis </w:t>
      </w:r>
      <w:r>
        <w:rPr>
          <w:rFonts w:ascii="Times New Roman" w:cs="Times New Roman" w:hAnsi="Times New Roman"/>
          <w:i/>
          <w:iCs/>
          <w:kern w:val="0"/>
          <w14:ligatures xmlns:w14="http://schemas.microsoft.com/office/word/2010/wordml" w14:val="none"/>
        </w:rPr>
        <w:t>API</w:t>
      </w:r>
      <w:r>
        <w:rPr>
          <w:rFonts w:ascii="Times New Roman" w:cs="Times New Roman" w:hAnsi="Times New Roman"/>
          <w:kern w:val="0"/>
          <w14:ligatures xmlns:w14="http://schemas.microsoft.com/office/word/2010/wordml" w14:val="none"/>
        </w:rPr>
        <w:t xml:space="preserve"> ukuran 600 ml, 2 (dua) botol minuman keras jenis </w:t>
      </w:r>
      <w:r>
        <w:rPr>
          <w:rFonts w:ascii="Times New Roman" w:cs="Times New Roman" w:hAnsi="Times New Roman"/>
          <w:i/>
          <w:iCs/>
          <w:kern w:val="0"/>
          <w14:ligatures xmlns:w14="http://schemas.microsoft.com/office/word/2010/wordml" w14:val="none"/>
        </w:rPr>
        <w:t>joker</w:t>
      </w:r>
      <w:r>
        <w:rPr>
          <w:rFonts w:ascii="Times New Roman" w:cs="Times New Roman" w:hAnsi="Times New Roman"/>
          <w:kern w:val="0"/>
          <w14:ligatures xmlns:w14="http://schemas.microsoft.com/office/word/2010/wordml" w14:val="none"/>
        </w:rPr>
        <w:t xml:space="preserve"> ukuran 600 ml,</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 xml:space="preserve">1 (satu) botol minuman keras jenis </w:t>
      </w:r>
      <w:r>
        <w:rPr>
          <w:rFonts w:ascii="Times New Roman" w:cs="Times New Roman" w:hAnsi="Times New Roman"/>
          <w:i/>
          <w:iCs/>
          <w:kern w:val="0"/>
          <w14:ligatures xmlns:w14="http://schemas.microsoft.com/office/word/2010/wordml" w14:val="none"/>
        </w:rPr>
        <w:t>beer draf</w:t>
      </w:r>
      <w:r>
        <w:rPr>
          <w:rFonts w:ascii="Times New Roman" w:cs="Times New Roman" w:hAnsi="Times New Roman"/>
          <w:kern w:val="0"/>
          <w14:ligatures xmlns:w14="http://schemas.microsoft.com/office/word/2010/wordml" w14:val="none"/>
        </w:rPr>
        <w:t xml:space="preserve"> ukuran 600 ml</w:t>
      </w:r>
      <w:r>
        <w:rPr>
          <w:rFonts w:ascii="Times New Roman" w:cs="Times New Roman" w:hAnsi="Times New Roman"/>
          <w:kern w:val="0"/>
          <w14:ligatures xmlns:w14="http://schemas.microsoft.com/office/word/2010/wordml" w14:val="none"/>
        </w:rPr>
        <w:t>,</w:t>
      </w:r>
      <w:r>
        <w:rPr>
          <w:rFonts w:ascii="Times New Roman" w:cs="Times New Roman" w:hAnsi="Times New Roman"/>
        </w:rPr>
        <w:t xml:space="preserve"> </w:t>
      </w:r>
      <w:r>
        <w:rPr>
          <w:rFonts w:ascii="Times New Roman" w:cs="Times New Roman" w:hAnsi="Times New Roman"/>
          <w:kern w:val="0"/>
          <w14:ligatures xmlns:w14="http://schemas.microsoft.com/office/word/2010/wordml" w14:val="none"/>
        </w:rPr>
        <w:t xml:space="preserve">dan </w:t>
      </w:r>
      <w:r>
        <w:rPr>
          <w:rFonts w:ascii="Times New Roman" w:cs="Times New Roman" w:hAnsi="Times New Roman"/>
          <w:kern w:val="0"/>
          <w14:ligatures xmlns:w14="http://schemas.microsoft.com/office/word/2010/wordml" w14:val="none"/>
        </w:rPr>
        <w:t>1 (satu</w:t>
      </w:r>
      <w:r>
        <w:rPr>
          <w:rFonts w:ascii="Times New Roman" w:cs="Times New Roman" w:hAnsi="Times New Roman"/>
          <w:kern w:val="0"/>
          <w14:ligatures xmlns:w14="http://schemas.microsoft.com/office/word/2010/wordml" w14:val="none"/>
        </w:rPr>
        <w:t>) botol minuman beralkohol jenis arak putih tradisional</w:t>
      </w:r>
      <w:r>
        <w:rPr>
          <w:rFonts w:ascii="Times New Roman" w:cs="Times New Roman" w:hAnsi="Times New Roman"/>
          <w:kern w:val="0"/>
          <w14:ligatures xmlns:w14="http://schemas.microsoft.com/office/word/2010/wordml" w14:val="none"/>
        </w:rPr>
        <w:t xml:space="preserve"> ukuran 1,6 liter</w:t>
      </w:r>
      <w:r>
        <w:rPr>
          <w:rFonts w:ascii="Times New Roman" w:cs="Times New Roman" w:hAnsi="Times New Roman"/>
          <w:kern w:val="0"/>
          <w14:ligatures xmlns:w14="http://schemas.microsoft.com/office/word/2010/wordml" w14:val="none"/>
        </w:rPr>
        <w:t>. Berdasarkan keterangan pemiliknya yaitu sdr.</w:t>
      </w:r>
      <w:r>
        <w:rPr>
          <w:rFonts w:ascii="Times New Roman" w:cs="Times New Roman" w:hAnsi="Times New Roman"/>
          <w:kern w:val="0"/>
          <w14:ligatures xmlns:w14="http://schemas.microsoft.com/office/word/2010/wordml" w14:val="none"/>
        </w:rPr>
        <w:t xml:space="preserve"> b</w:t>
      </w:r>
      <w:r>
        <w:rPr>
          <w:rFonts w:ascii="Times New Roman" w:cs="Times New Roman" w:hAnsi="Times New Roman"/>
          <w:kern w:val="0"/>
          <w14:ligatures xmlns:w14="http://schemas.microsoft.com/office/word/2010/wordml" w14:val="none"/>
        </w:rPr>
        <w:t xml:space="preserve">erinisial SNS bahwa minuman beralkohol tersebut akan diperjualbelikan kepada pembeli atau pelanggan di warung terdakwa SNS. Meskipun minuman keras yang dijualkan pelaku </w:t>
      </w:r>
      <w:r>
        <w:rPr>
          <w:rFonts w:ascii="Times New Roman" w:cs="Times New Roman" w:hAnsi="Times New Roman"/>
          <w:kern w:val="0"/>
          <w14:ligatures xmlns:w14="http://schemas.microsoft.com/office/word/2010/wordml" w14:val="none"/>
        </w:rPr>
        <w:t>ada yang berlabel, namun ada yang tidak berlabel</w:t>
      </w:r>
      <w:r>
        <w:rPr>
          <w:rFonts w:ascii="Times New Roman" w:cs="Times New Roman" w:hAnsi="Times New Roman"/>
          <w:kern w:val="0"/>
          <w14:ligatures xmlns:w14="http://schemas.microsoft.com/office/word/2010/wordml" w14:val="none"/>
        </w:rPr>
        <w:t xml:space="preserve"> produk, </w:t>
      </w:r>
      <w:r>
        <w:rPr>
          <w:rFonts w:ascii="Times New Roman" w:cs="Times New Roman" w:hAnsi="Times New Roman"/>
          <w:kern w:val="0"/>
          <w14:ligatures xmlns:w14="http://schemas.microsoft.com/office/word/2010/wordml" w14:val="none"/>
        </w:rPr>
        <w:t>dan</w:t>
      </w:r>
      <w:r>
        <w:rPr>
          <w:rFonts w:ascii="Times New Roman" w:cs="Times New Roman" w:hAnsi="Times New Roman"/>
          <w:kern w:val="0"/>
          <w14:ligatures xmlns:w14="http://schemas.microsoft.com/office/word/2010/wordml" w14:val="none"/>
        </w:rPr>
        <w:t xml:space="preserve"> pelaku tidak dapat menunjukkan surat izin usaha saat diminta oleh pihak petugas kepolisian.</w:t>
      </w:r>
      <w:r>
        <w:rPr>
          <w:rStyle w:val="style38"/>
          <w:rFonts w:ascii="Times New Roman" w:cs="Times New Roman" w:hAnsi="Times New Roman"/>
          <w:kern w:val="0"/>
          <w14:ligatures xmlns:w14="http://schemas.microsoft.com/office/word/2010/wordml" w14:val="none"/>
        </w:rPr>
        <w:footnoteReference w:id="103"/>
      </w:r>
      <w:r>
        <w:rPr>
          <w:rFonts w:ascii="Times New Roman" w:cs="Times New Roman" w:hAnsi="Times New Roman"/>
          <w:kern w:val="0"/>
          <w14:ligatures xmlns:w14="http://schemas.microsoft.com/office/word/2010/wordml" w14:val="none"/>
        </w:rPr>
        <w:t xml:space="preserve"> </w:t>
      </w:r>
    </w:p>
    <w:p>
      <w:pPr>
        <w:pStyle w:val="style179"/>
        <w:spacing w:lineRule="auto" w:line="276"/>
        <w:ind w:left="1701" w:firstLine="567"/>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Berdasarkan wawancara dengan Bapak Bripka Boby Triminnarto, S.H</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 xml:space="preserve">penanganan kasus kedua  dilakukan </w:t>
      </w:r>
      <w:r>
        <w:rPr>
          <w:rFonts w:ascii="Times New Roman" w:cs="Times New Roman" w:hAnsi="Times New Roman"/>
        </w:rPr>
        <w:t xml:space="preserve"> </w:t>
      </w:r>
      <w:r>
        <w:rPr>
          <w:rFonts w:ascii="Times New Roman" w:cs="Times New Roman" w:hAnsi="Times New Roman"/>
          <w:kern w:val="0"/>
          <w14:ligatures xmlns:w14="http://schemas.microsoft.com/office/word/2010/wordml" w14:val="none"/>
        </w:rPr>
        <w:t xml:space="preserve">dengan cara pengecekan dan penggeledahan tempat sampai mengamankan barang bukti minuman keras yang ada di warung tersebut ke Polres Blora untuk ditindaklanjuti sampai ke pengadilan. Beliau mengatakan: </w:t>
      </w:r>
    </w:p>
    <w:p>
      <w:pPr>
        <w:pStyle w:val="style179"/>
        <w:spacing w:lineRule="auto" w:line="240"/>
        <w:ind w:left="1701" w:firstLine="567"/>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w:t>
      </w:r>
      <w:r>
        <w:rPr>
          <w:rFonts w:ascii="Times New Roman" w:cs="Times New Roman" w:hAnsi="Times New Roman"/>
          <w:i/>
          <w:iCs/>
          <w:kern w:val="0"/>
          <w14:ligatures xmlns:w14="http://schemas.microsoft.com/office/word/2010/wordml" w14:val="none"/>
        </w:rPr>
        <w:t>kasus kedua ini ditindaklanjuti sampai pengadilan mba dikarenakan produk minuman keras yang diperjualbelikan itu banyak, sehingga tidak bisa hanya di beri pembinaan saja yaitu dengan surat pernyataan tidak akan melakukan penjualan minuman keras lagi atau bahasa hukumnya sanksi administatif, jadi kasusnya berjalan sampai putusan pengadilan dan BB (barang bukti) nya dimusnahkan saat operasi pekat</w:t>
      </w:r>
      <w:r>
        <w:rPr>
          <w:rFonts w:ascii="Times New Roman" w:cs="Times New Roman" w:hAnsi="Times New Roman"/>
          <w:kern w:val="0"/>
          <w14:ligatures xmlns:w14="http://schemas.microsoft.com/office/word/2010/wordml" w14:val="none"/>
        </w:rPr>
        <w:t>”.</w:t>
      </w:r>
      <w:r>
        <w:rPr>
          <w:rStyle w:val="style38"/>
          <w:rFonts w:ascii="Times New Roman" w:cs="Times New Roman" w:hAnsi="Times New Roman"/>
          <w:kern w:val="0"/>
          <w14:ligatures xmlns:w14="http://schemas.microsoft.com/office/word/2010/wordml" w14:val="none"/>
        </w:rPr>
        <w:footnoteReference w:id="104"/>
      </w:r>
    </w:p>
    <w:p>
      <w:pPr>
        <w:pStyle w:val="style179"/>
        <w:spacing w:lineRule="auto" w:line="276"/>
        <w:ind w:left="1701" w:firstLine="426"/>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Beliau menjelaskan penindakan kasus SNS sama seperti kasus pertama</w:t>
      </w:r>
      <w:r>
        <w:rPr>
          <w:rFonts w:ascii="Times New Roman" w:cs="Times New Roman" w:hAnsi="Times New Roman"/>
          <w:kern w:val="0"/>
          <w14:ligatures xmlns:w14="http://schemas.microsoft.com/office/word/2010/wordml" w14:val="none"/>
        </w:rPr>
        <w:t xml:space="preserve"> dan kedua yaitu</w:t>
      </w:r>
      <w:r>
        <w:rPr>
          <w:rFonts w:ascii="Times New Roman" w:cs="Times New Roman" w:hAnsi="Times New Roman"/>
          <w:kern w:val="0"/>
          <w14:ligatures xmlns:w14="http://schemas.microsoft.com/office/word/2010/wordml" w14:val="none"/>
        </w:rPr>
        <w:t xml:space="preserve"> diberikan ancaman sa</w:t>
      </w:r>
      <w:r>
        <w:rPr>
          <w:rFonts w:ascii="Times New Roman" w:cs="Times New Roman" w:hAnsi="Times New Roman"/>
          <w:kern w:val="0"/>
          <w14:ligatures xmlns:w14="http://schemas.microsoft.com/office/word/2010/wordml" w14:val="none"/>
        </w:rPr>
        <w:t>n</w:t>
      </w:r>
      <w:r>
        <w:rPr>
          <w:rFonts w:ascii="Times New Roman" w:cs="Times New Roman" w:hAnsi="Times New Roman"/>
          <w:kern w:val="0"/>
          <w14:ligatures xmlns:w14="http://schemas.microsoft.com/office/word/2010/wordml" w14:val="none"/>
        </w:rPr>
        <w:t xml:space="preserve">ksi pidana berupa denda yang ada di dalam Peraturan Daerah Kabupaten Blora. Kemudian, selama dalam penanganan kasus </w:t>
      </w:r>
      <w:r>
        <w:rPr>
          <w:rFonts w:ascii="Times New Roman" w:cs="Times New Roman" w:hAnsi="Times New Roman"/>
          <w:kern w:val="0"/>
          <w14:ligatures xmlns:w14="http://schemas.microsoft.com/office/word/2010/wordml" w14:val="none"/>
        </w:rPr>
        <w:t>ketiga</w:t>
      </w:r>
      <w:r>
        <w:rPr>
          <w:rFonts w:ascii="Times New Roman" w:cs="Times New Roman" w:hAnsi="Times New Roman"/>
          <w:kern w:val="0"/>
          <w14:ligatures xmlns:w14="http://schemas.microsoft.com/office/word/2010/wordml" w14:val="none"/>
        </w:rPr>
        <w:t xml:space="preserve"> beliau mengungkapkan tidak ada hambatan yang terjadi selama proses penyidikan berlangsung.</w:t>
      </w:r>
    </w:p>
    <w:p>
      <w:pPr>
        <w:pStyle w:val="style179"/>
        <w:numPr>
          <w:ilvl w:val="0"/>
          <w:numId w:val="62"/>
        </w:numPr>
        <w:spacing w:lineRule="auto" w:line="276"/>
        <w:ind w:left="1701"/>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Kasus</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keempat,</w:t>
      </w:r>
      <w:r>
        <w:rPr>
          <w:rFonts w:ascii="Times New Roman" w:cs="Times New Roman" w:hAnsi="Times New Roman"/>
          <w:kern w:val="0"/>
          <w14:ligatures xmlns:w14="http://schemas.microsoft.com/office/word/2010/wordml" w14:val="none"/>
        </w:rPr>
        <w:t xml:space="preserve"> didapatkan dari kepolisian yaitu berdasarkan </w:t>
      </w:r>
      <w:r>
        <w:rPr>
          <w:rFonts w:ascii="Times New Roman" w:cs="Times New Roman" w:hAnsi="Times New Roman"/>
          <w:kern w:val="0"/>
          <w14:ligatures xmlns:w14="http://schemas.microsoft.com/office/word/2010/wordml" w14:val="none"/>
        </w:rPr>
        <w:t>lapora</w:t>
      </w:r>
      <w:r>
        <w:rPr>
          <w:rFonts w:ascii="Times New Roman" w:cs="Times New Roman" w:hAnsi="Times New Roman"/>
          <w:kern w:val="0"/>
          <w14:ligatures xmlns:w14="http://schemas.microsoft.com/office/word/2010/wordml" w14:val="none"/>
        </w:rPr>
        <w:t>n dari</w:t>
      </w:r>
      <w:r>
        <w:rPr>
          <w:rFonts w:ascii="Times New Roman" w:cs="Times New Roman" w:hAnsi="Times New Roman"/>
          <w:kern w:val="0"/>
          <w14:ligatures xmlns:w14="http://schemas.microsoft.com/office/word/2010/wordml" w14:val="none"/>
        </w:rPr>
        <w:t xml:space="preserve"> </w:t>
      </w:r>
      <w:bookmarkStart w:id="77" w:name="_Hlk182214596"/>
      <w:r>
        <w:rPr>
          <w:rFonts w:ascii="Times New Roman" w:cs="Times New Roman" w:hAnsi="Times New Roman"/>
        </w:rPr>
        <w:t>LP/GAR/A/2/X/2024/SPKT.UNITRESKRIM/POLSEK</w:t>
      </w:r>
      <w:r>
        <w:rPr>
          <w:rFonts w:ascii="Times New Roman" w:cs="Times New Roman" w:hAnsi="Times New Roman"/>
        </w:rPr>
        <w:t xml:space="preserve"> </w:t>
      </w:r>
      <w:r>
        <w:rPr>
          <w:rFonts w:ascii="Times New Roman" w:cs="Times New Roman" w:hAnsi="Times New Roman"/>
        </w:rPr>
        <w:t>TUNJUNGAN/POLRES BLORA/</w:t>
      </w:r>
      <w:r>
        <w:rPr>
          <w:rFonts w:ascii="Times New Roman" w:cs="Times New Roman" w:hAnsi="Times New Roman"/>
        </w:rPr>
        <w:t xml:space="preserve"> </w:t>
      </w:r>
      <w:r>
        <w:rPr>
          <w:rFonts w:ascii="Times New Roman" w:cs="Times New Roman" w:hAnsi="Times New Roman"/>
        </w:rPr>
        <w:t>POLDAJAWATENGAH,</w:t>
      </w:r>
      <w:r>
        <w:rPr>
          <w:rFonts w:ascii="Times New Roman" w:cs="Times New Roman" w:hAnsi="Times New Roman"/>
        </w:rPr>
        <w:t xml:space="preserve"> </w:t>
      </w:r>
      <w:r>
        <w:rPr>
          <w:rFonts w:ascii="Times New Roman" w:cs="Times New Roman" w:hAnsi="Times New Roman"/>
        </w:rPr>
        <w:t>02-10-2024</w:t>
      </w:r>
      <w:r>
        <w:rPr>
          <w:rFonts w:ascii="Times New Roman" w:cs="Times New Roman" w:hAnsi="Times New Roman"/>
          <w:kern w:val="0"/>
          <w14:ligatures xmlns:w14="http://schemas.microsoft.com/office/word/2010/wordml" w14:val="none"/>
        </w:rPr>
        <w:t>.</w:t>
      </w:r>
      <w:bookmarkEnd w:id="77"/>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Ber</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 xml:space="preserve">dasarkan laporan tersebut telah terjadi tindak pidana perdagangan minuman keras tanpa izin yang terjadi pada hari </w:t>
      </w:r>
      <w:r>
        <w:rPr>
          <w:rFonts w:ascii="Times New Roman" w:cs="Times New Roman" w:hAnsi="Times New Roman"/>
          <w:kern w:val="0"/>
          <w14:ligatures xmlns:w14="http://schemas.microsoft.com/office/word/2010/wordml" w14:val="none"/>
        </w:rPr>
        <w:t>Rabu</w:t>
      </w:r>
      <w:r>
        <w:rPr>
          <w:rFonts w:ascii="Times New Roman" w:cs="Times New Roman" w:hAnsi="Times New Roman"/>
          <w:kern w:val="0"/>
          <w14:ligatures xmlns:w14="http://schemas.microsoft.com/office/word/2010/wordml" w14:val="none"/>
        </w:rPr>
        <w:t xml:space="preserve">, tanggal </w:t>
      </w:r>
      <w:r>
        <w:rPr>
          <w:rFonts w:ascii="Times New Roman" w:cs="Times New Roman" w:hAnsi="Times New Roman"/>
          <w:kern w:val="0"/>
          <w14:ligatures xmlns:w14="http://schemas.microsoft.com/office/word/2010/wordml" w14:val="none"/>
        </w:rPr>
        <w:t>02 Oktober 2024</w:t>
      </w:r>
      <w:r>
        <w:rPr>
          <w:rFonts w:ascii="Times New Roman" w:cs="Times New Roman" w:hAnsi="Times New Roman"/>
          <w:kern w:val="0"/>
          <w14:ligatures xmlns:w14="http://schemas.microsoft.com/office/word/2010/wordml" w14:val="none"/>
        </w:rPr>
        <w:t xml:space="preserve"> sekitar pukul 1</w:t>
      </w:r>
      <w:r>
        <w:rPr>
          <w:rFonts w:ascii="Times New Roman" w:cs="Times New Roman" w:hAnsi="Times New Roman"/>
          <w:kern w:val="0"/>
          <w14:ligatures xmlns:w14="http://schemas.microsoft.com/office/word/2010/wordml" w14:val="none"/>
        </w:rPr>
        <w:t>5</w:t>
      </w:r>
      <w:r>
        <w:rPr>
          <w:rFonts w:ascii="Times New Roman" w:cs="Times New Roman" w:hAnsi="Times New Roman"/>
          <w:kern w:val="0"/>
          <w14:ligatures xmlns:w14="http://schemas.microsoft.com/office/word/2010/wordml" w14:val="none"/>
        </w:rPr>
        <w:t xml:space="preserve">.00 WIB. Perdagangan minuman keras tersebut terjadi di </w:t>
      </w:r>
      <w:r>
        <w:rPr>
          <w:rFonts w:ascii="Times New Roman" w:cs="Times New Roman" w:hAnsi="Times New Roman"/>
          <w:kern w:val="0"/>
          <w14:ligatures xmlns:w14="http://schemas.microsoft.com/office/word/2010/wordml" w14:val="none"/>
        </w:rPr>
        <w:t>warung</w:t>
      </w:r>
      <w:r>
        <w:rPr>
          <w:rFonts w:ascii="Times New Roman" w:cs="Times New Roman" w:hAnsi="Times New Roman"/>
          <w:kern w:val="0"/>
          <w14:ligatures xmlns:w14="http://schemas.microsoft.com/office/word/2010/wordml" w14:val="none"/>
        </w:rPr>
        <w:t xml:space="preserve"> milik saudar</w:t>
      </w:r>
      <w:r>
        <w:rPr>
          <w:rFonts w:ascii="Times New Roman" w:cs="Times New Roman" w:hAnsi="Times New Roman"/>
          <w:kern w:val="0"/>
          <w14:ligatures xmlns:w14="http://schemas.microsoft.com/office/word/2010/wordml" w14:val="none"/>
        </w:rPr>
        <w:t>i</w:t>
      </w:r>
      <w:r>
        <w:rPr>
          <w:rFonts w:ascii="Times New Roman" w:cs="Times New Roman" w:hAnsi="Times New Roman"/>
          <w:kern w:val="0"/>
          <w14:ligatures xmlns:w14="http://schemas.microsoft.com/office/word/2010/wordml" w14:val="none"/>
        </w:rPr>
        <w:t xml:space="preserve"> pelaku yang berinisial </w:t>
      </w:r>
      <w:r>
        <w:rPr>
          <w:rFonts w:ascii="Times New Roman" w:cs="Times New Roman" w:hAnsi="Times New Roman"/>
          <w:kern w:val="0"/>
          <w14:ligatures xmlns:w14="http://schemas.microsoft.com/office/word/2010/wordml" w14:val="none"/>
        </w:rPr>
        <w:t>SS</w:t>
      </w:r>
      <w:r>
        <w:rPr>
          <w:rFonts w:ascii="Times New Roman" w:cs="Times New Roman" w:hAnsi="Times New Roman"/>
          <w:kern w:val="0"/>
          <w14:ligatures xmlns:w14="http://schemas.microsoft.com/office/word/2010/wordml" w14:val="none"/>
        </w:rPr>
        <w:t xml:space="preserve"> yang beralamat di Desa </w:t>
      </w:r>
      <w:r>
        <w:rPr>
          <w:rFonts w:ascii="Times New Roman" w:cs="Times New Roman" w:hAnsi="Times New Roman"/>
        </w:rPr>
        <w:t>Keser R</w:t>
      </w:r>
      <w:r>
        <w:rPr>
          <w:rFonts w:ascii="Times New Roman" w:cs="Times New Roman" w:hAnsi="Times New Roman"/>
        </w:rPr>
        <w:t>T</w:t>
      </w:r>
      <w:r>
        <w:rPr>
          <w:rFonts w:ascii="Times New Roman" w:cs="Times New Roman" w:hAnsi="Times New Roman"/>
        </w:rPr>
        <w:t>.05 R</w:t>
      </w:r>
      <w:r>
        <w:rPr>
          <w:rFonts w:ascii="Times New Roman" w:cs="Times New Roman" w:hAnsi="Times New Roman"/>
        </w:rPr>
        <w:t>W</w:t>
      </w:r>
      <w:r>
        <w:rPr>
          <w:rFonts w:ascii="Times New Roman" w:cs="Times New Roman" w:hAnsi="Times New Roman"/>
        </w:rPr>
        <w:t xml:space="preserve">.02, Kecamatan Tunjungan, </w:t>
      </w:r>
      <w:r>
        <w:rPr>
          <w:rFonts w:ascii="Times New Roman" w:cs="Times New Roman" w:hAnsi="Times New Roman"/>
          <w:kern w:val="0"/>
          <w14:ligatures xmlns:w14="http://schemas.microsoft.com/office/word/2010/wordml" w14:val="none"/>
        </w:rPr>
        <w:t xml:space="preserve">Kabupaten Blora. Pelaku </w:t>
      </w:r>
      <w:r>
        <w:rPr>
          <w:rFonts w:ascii="Times New Roman" w:cs="Times New Roman" w:hAnsi="Times New Roman"/>
          <w:kern w:val="0"/>
          <w14:ligatures xmlns:w14="http://schemas.microsoft.com/office/word/2010/wordml" w14:val="none"/>
        </w:rPr>
        <w:t>yang berinisial SS</w:t>
      </w:r>
      <w:r>
        <w:rPr>
          <w:rFonts w:ascii="Times New Roman" w:cs="Times New Roman" w:hAnsi="Times New Roman"/>
          <w:kern w:val="0"/>
          <w14:ligatures xmlns:w14="http://schemas.microsoft.com/office/word/2010/wordml" w14:val="none"/>
        </w:rPr>
        <w:t xml:space="preserve"> telah menjual minuman beralkohol atau minuman keras </w:t>
      </w:r>
      <w:r>
        <w:rPr>
          <w:rFonts w:ascii="Times New Roman" w:cs="Times New Roman" w:hAnsi="Times New Roman"/>
          <w:kern w:val="0"/>
          <w14:ligatures xmlns:w14="http://schemas.microsoft.com/office/word/2010/wordml" w14:val="none"/>
        </w:rPr>
        <w:t xml:space="preserve">di </w:t>
      </w:r>
      <w:r>
        <w:rPr>
          <w:rFonts w:ascii="Times New Roman" w:cs="Times New Roman" w:hAnsi="Times New Roman"/>
          <w:kern w:val="0"/>
          <w14:ligatures xmlns:w14="http://schemas.microsoft.com/office/word/2010/wordml" w14:val="none"/>
        </w:rPr>
        <w:t xml:space="preserve">warung </w:t>
      </w:r>
      <w:r>
        <w:rPr>
          <w:rFonts w:ascii="Times New Roman" w:cs="Times New Roman" w:hAnsi="Times New Roman"/>
          <w:kern w:val="0"/>
          <w14:ligatures xmlns:w14="http://schemas.microsoft.com/office/word/2010/wordml" w14:val="none"/>
        </w:rPr>
        <w:t xml:space="preserve">depan </w:t>
      </w:r>
      <w:r>
        <w:rPr>
          <w:rFonts w:ascii="Times New Roman" w:cs="Times New Roman" w:hAnsi="Times New Roman"/>
          <w:kern w:val="0"/>
          <w14:ligatures xmlns:w14="http://schemas.microsoft.com/office/word/2010/wordml" w14:val="none"/>
        </w:rPr>
        <w:t>rumah</w:t>
      </w:r>
      <w:r>
        <w:rPr>
          <w:rFonts w:ascii="Times New Roman" w:cs="Times New Roman" w:hAnsi="Times New Roman"/>
          <w:kern w:val="0"/>
          <w14:ligatures xmlns:w14="http://schemas.microsoft.com/office/word/2010/wordml" w14:val="none"/>
        </w:rPr>
        <w:t xml:space="preserve"> miliknya. Jenis minuman keras yang dijualkan meliputi </w:t>
      </w:r>
      <w:r>
        <w:rPr>
          <w:rFonts w:ascii="Times New Roman" w:cs="Times New Roman" w:hAnsi="Times New Roman"/>
          <w:kern w:val="0"/>
          <w14:ligatures xmlns:w14="http://schemas.microsoft.com/office/word/2010/wordml" w14:val="none"/>
        </w:rPr>
        <w:t>4</w:t>
      </w:r>
      <w:r>
        <w:rPr>
          <w:rFonts w:ascii="Times New Roman" w:cs="Times New Roman" w:hAnsi="Times New Roman"/>
          <w:kern w:val="0"/>
          <w14:ligatures xmlns:w14="http://schemas.microsoft.com/office/word/2010/wordml" w14:val="none"/>
        </w:rPr>
        <w:t xml:space="preserve"> botol </w:t>
      </w:r>
      <w:r>
        <w:rPr>
          <w:rFonts w:ascii="Times New Roman" w:cs="Times New Roman" w:hAnsi="Times New Roman"/>
          <w:kern w:val="0"/>
          <w14:ligatures xmlns:w14="http://schemas.microsoft.com/office/word/2010/wordml" w14:val="none"/>
        </w:rPr>
        <w:t xml:space="preserve">plastik </w:t>
      </w:r>
      <w:r>
        <w:rPr>
          <w:rFonts w:ascii="Times New Roman" w:cs="Times New Roman" w:hAnsi="Times New Roman"/>
          <w:kern w:val="0"/>
          <w14:ligatures xmlns:w14="http://schemas.microsoft.com/office/word/2010/wordml" w14:val="none"/>
        </w:rPr>
        <w:t>minuman beralkohol atau minuman keras jenis arak</w:t>
      </w:r>
      <w:r>
        <w:rPr>
          <w:rFonts w:ascii="Times New Roman" w:cs="Times New Roman" w:hAnsi="Times New Roman"/>
          <w:kern w:val="0"/>
          <w14:ligatures xmlns:w14="http://schemas.microsoft.com/office/word/2010/wordml" w14:val="none"/>
        </w:rPr>
        <w:t xml:space="preserve"> tradisional</w:t>
      </w:r>
      <w:r>
        <w:rPr>
          <w:rFonts w:ascii="Times New Roman" w:cs="Times New Roman" w:hAnsi="Times New Roman"/>
          <w:kern w:val="0"/>
          <w14:ligatures xmlns:w14="http://schemas.microsoft.com/office/word/2010/wordml" w14:val="none"/>
        </w:rPr>
        <w:t xml:space="preserve"> ukuran 1,5  liter</w:t>
      </w:r>
      <w:r>
        <w:rPr>
          <w:rFonts w:ascii="Times New Roman" w:cs="Times New Roman" w:hAnsi="Times New Roman"/>
          <w:kern w:val="0"/>
          <w14:ligatures xmlns:w14="http://schemas.microsoft.com/office/word/2010/wordml" w14:val="none"/>
        </w:rPr>
        <w:t xml:space="preserve">. </w:t>
      </w:r>
      <w:bookmarkStart w:id="78" w:name="_Hlk183189292"/>
      <w:r>
        <w:rPr>
          <w:rFonts w:ascii="Times New Roman" w:cs="Times New Roman" w:hAnsi="Times New Roman"/>
          <w:kern w:val="0"/>
          <w14:ligatures xmlns:w14="http://schemas.microsoft.com/office/word/2010/wordml" w14:val="none"/>
        </w:rPr>
        <w:t>Pelaku</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SS</w:t>
      </w:r>
      <w:r>
        <w:rPr>
          <w:rFonts w:ascii="Times New Roman" w:cs="Times New Roman" w:hAnsi="Times New Roman"/>
          <w:kern w:val="0"/>
          <w14:ligatures xmlns:w14="http://schemas.microsoft.com/office/word/2010/wordml" w14:val="none"/>
        </w:rPr>
        <w:t xml:space="preserve"> telah memperjual</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belikan minuman keras yang tidak memiliki surat izin usaha perdagangan minuman beralkohol (SIUP MB), izin tempat perdagangan  (ITP MB), dan tidak</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memi</w:t>
      </w:r>
      <w:r>
        <w:rPr>
          <w:rFonts w:ascii="Times New Roman" w:cs="Times New Roman" w:hAnsi="Times New Roman"/>
          <w:kern w:val="0"/>
          <w14:ligatures xmlns:w14="http://schemas.microsoft.com/office/word/2010/wordml" w14:val="none"/>
        </w:rPr>
        <w:t>liki izin edar dan label</w:t>
      </w:r>
      <w:bookmarkEnd w:id="78"/>
      <w:r>
        <w:rPr>
          <w:rFonts w:ascii="Times New Roman" w:cs="Times New Roman" w:hAnsi="Times New Roman"/>
          <w:kern w:val="0"/>
          <w14:ligatures xmlns:w14="http://schemas.microsoft.com/office/word/2010/wordml" w14:val="none"/>
        </w:rPr>
        <w:t xml:space="preserve"> produk</w:t>
      </w:r>
      <w:r>
        <w:rPr>
          <w:rFonts w:ascii="Times New Roman" w:cs="Times New Roman" w:hAnsi="Times New Roman"/>
          <w:kern w:val="0"/>
          <w14:ligatures xmlns:w14="http://schemas.microsoft.com/office/word/2010/wordml" w14:val="none"/>
        </w:rPr>
        <w:t>.</w:t>
      </w:r>
      <w:r>
        <w:rPr>
          <w:rStyle w:val="style38"/>
          <w:rFonts w:ascii="Times New Roman" w:cs="Times New Roman" w:hAnsi="Times New Roman"/>
          <w:kern w:val="0"/>
          <w14:ligatures xmlns:w14="http://schemas.microsoft.com/office/word/2010/wordml" w14:val="none"/>
        </w:rPr>
        <w:footnoteReference w:id="105"/>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 xml:space="preserve"> </w:t>
      </w:r>
    </w:p>
    <w:bookmarkStart w:id="79" w:name="_Hlk183189539"/>
    <w:p>
      <w:pPr>
        <w:pStyle w:val="style179"/>
        <w:spacing w:lineRule="auto" w:line="276"/>
        <w:ind w:left="1701" w:firstLine="490"/>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Pada</w:t>
      </w:r>
      <w:r>
        <w:rPr>
          <w:rFonts w:ascii="Times New Roman" w:cs="Times New Roman" w:hAnsi="Times New Roman"/>
          <w:kern w:val="0"/>
          <w14:ligatures xmlns:w14="http://schemas.microsoft.com/office/word/2010/wordml" w14:val="none"/>
        </w:rPr>
        <w:t xml:space="preserve"> kasus tersebut,</w:t>
      </w:r>
      <w:r>
        <w:rPr>
          <w:rFonts w:ascii="Times New Roman" w:cs="Times New Roman" w:hAnsi="Times New Roman"/>
          <w:kern w:val="0"/>
          <w14:ligatures xmlns:w14="http://schemas.microsoft.com/office/word/2010/wordml" w14:val="none"/>
        </w:rPr>
        <w:t xml:space="preserve"> upaya penanganan yang dilakukan oleh pihak kepolisian</w:t>
      </w:r>
      <w:r>
        <w:rPr>
          <w:rFonts w:ascii="Times New Roman" w:cs="Times New Roman" w:hAnsi="Times New Roman"/>
          <w:kern w:val="0"/>
          <w14:ligatures xmlns:w14="http://schemas.microsoft.com/office/word/2010/wordml" w14:val="none"/>
        </w:rPr>
        <w:t xml:space="preserve"> yaitu dengan</w:t>
      </w:r>
      <w:r>
        <w:rPr>
          <w:rFonts w:ascii="Times New Roman" w:cs="Times New Roman" w:hAnsi="Times New Roman"/>
          <w:kern w:val="0"/>
          <w14:ligatures xmlns:w14="http://schemas.microsoft.com/office/word/2010/wordml" w14:val="none"/>
        </w:rPr>
        <w:t xml:space="preserve"> menyita barang bukti </w:t>
      </w:r>
      <w:r>
        <w:rPr>
          <w:rFonts w:ascii="Times New Roman" w:cs="Times New Roman" w:hAnsi="Times New Roman"/>
          <w:kern w:val="0"/>
          <w14:ligatures xmlns:w14="http://schemas.microsoft.com/office/word/2010/wordml" w14:val="none"/>
        </w:rPr>
        <w:t>minuman keras yang ada di warung dalam</w:t>
      </w:r>
      <w:r>
        <w:rPr>
          <w:rFonts w:ascii="Times New Roman" w:cs="Times New Roman" w:hAnsi="Times New Roman"/>
          <w:kern w:val="0"/>
          <w14:ligatures xmlns:w14="http://schemas.microsoft.com/office/word/2010/wordml" w14:val="none"/>
        </w:rPr>
        <w:t xml:space="preserve"> rumah milik </w:t>
      </w:r>
      <w:r>
        <w:rPr>
          <w:rFonts w:ascii="Times New Roman" w:cs="Times New Roman" w:hAnsi="Times New Roman"/>
          <w:kern w:val="0"/>
          <w14:ligatures xmlns:w14="http://schemas.microsoft.com/office/word/2010/wordml" w14:val="none"/>
        </w:rPr>
        <w:t>SS</w:t>
      </w:r>
      <w:r>
        <w:rPr>
          <w:rFonts w:ascii="Times New Roman" w:cs="Times New Roman" w:hAnsi="Times New Roman"/>
          <w:kern w:val="0"/>
          <w14:ligatures xmlns:w14="http://schemas.microsoft.com/office/word/2010/wordml" w14:val="none"/>
        </w:rPr>
        <w:t xml:space="preserve"> </w:t>
      </w:r>
      <w:bookmarkEnd w:id="79"/>
      <w:r>
        <w:rPr>
          <w:rFonts w:ascii="Times New Roman" w:cs="Times New Roman" w:hAnsi="Times New Roman"/>
          <w:kern w:val="0"/>
          <w14:ligatures xmlns:w14="http://schemas.microsoft.com/office/word/2010/wordml" w14:val="none"/>
        </w:rPr>
        <w:t>ke Polres Blora</w:t>
      </w:r>
      <w:r>
        <w:rPr>
          <w:rFonts w:ascii="Times New Roman" w:cs="Times New Roman" w:hAnsi="Times New Roman"/>
          <w:kern w:val="0"/>
          <w14:ligatures xmlns:w14="http://schemas.microsoft.com/office/word/2010/wordml" w14:val="none"/>
        </w:rPr>
        <w:t>.</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Berdasarkan keterangan</w:t>
      </w:r>
      <w:r>
        <w:rPr>
          <w:rFonts w:ascii="Times New Roman" w:cs="Times New Roman" w:hAnsi="Times New Roman"/>
          <w:kern w:val="0"/>
          <w14:ligatures xmlns:w14="http://schemas.microsoft.com/office/word/2010/wordml" w14:val="none"/>
        </w:rPr>
        <w:t xml:space="preserve"> dari Bapak Boby,</w:t>
      </w:r>
      <w:r>
        <w:rPr>
          <w:rFonts w:ascii="Times New Roman" w:cs="Times New Roman" w:hAnsi="Times New Roman"/>
          <w:kern w:val="0"/>
          <w14:ligatures xmlns:w14="http://schemas.microsoft.com/office/word/2010/wordml" w14:val="none"/>
        </w:rPr>
        <w:t xml:space="preserve"> penindakan dalam kasus ketiga ini dilakukan hanya dengan pembinaan saja. Beliau mengatakan:</w:t>
      </w:r>
    </w:p>
    <w:p>
      <w:pPr>
        <w:pStyle w:val="style179"/>
        <w:spacing w:lineRule="auto" w:line="240"/>
        <w:ind w:left="1701" w:firstLine="490"/>
        <w:jc w:val="both"/>
        <w:rPr>
          <w:rFonts w:ascii="Times New Roman" w:cs="Times New Roman" w:hAnsi="Times New Roman"/>
          <w:kern w:val="0"/>
          <w14:ligatures xmlns:w14="http://schemas.microsoft.com/office/word/2010/wordml" w14:val="none"/>
        </w:rPr>
      </w:pPr>
      <w:r>
        <w:rPr>
          <w:rFonts w:ascii="Times New Roman" w:cs="Times New Roman" w:hAnsi="Times New Roman"/>
          <w:i/>
          <w:iCs/>
          <w:kern w:val="0"/>
          <w14:ligatures xmlns:w14="http://schemas.microsoft.com/office/word/2010/wordml" w14:val="none"/>
        </w:rPr>
        <w:t xml:space="preserve">“penindakan kasus ketiga ini tidak sampai pengadilan, </w:t>
      </w:r>
      <w:r>
        <w:rPr>
          <w:rFonts w:ascii="Times New Roman" w:cs="Times New Roman" w:hAnsi="Times New Roman"/>
          <w:i/>
          <w:iCs/>
          <w:kern w:val="0"/>
          <w14:ligatures xmlns:w14="http://schemas.microsoft.com/office/word/2010/wordml" w14:val="none"/>
        </w:rPr>
        <w:t xml:space="preserve"> karena penjualan minuman keras yang dijual pelaku tidak banyak, jadi </w:t>
      </w:r>
      <w:r>
        <w:rPr>
          <w:rFonts w:ascii="Times New Roman" w:cs="Times New Roman" w:hAnsi="Times New Roman"/>
          <w:i/>
          <w:iCs/>
          <w:kern w:val="0"/>
          <w14:ligatures xmlns:w14="http://schemas.microsoft.com/office/word/2010/wordml" w14:val="none"/>
        </w:rPr>
        <w:t>cukup</w:t>
      </w:r>
      <w:r>
        <w:rPr>
          <w:rFonts w:ascii="Times New Roman" w:cs="Times New Roman" w:hAnsi="Times New Roman"/>
          <w:i/>
          <w:iCs/>
          <w:kern w:val="0"/>
          <w14:ligatures xmlns:w14="http://schemas.microsoft.com/office/word/2010/wordml" w14:val="none"/>
        </w:rPr>
        <w:t xml:space="preserve"> dilakukan pembinaan saja yaitu menyatakan dengan surat pernyataan tidak akan menjual minuman keras kembali seperti yang saya katakan tadi, </w:t>
      </w:r>
      <w:r>
        <w:rPr>
          <w:rFonts w:ascii="Times New Roman" w:cs="Times New Roman" w:hAnsi="Times New Roman"/>
          <w:i/>
          <w:iCs/>
          <w:kern w:val="0"/>
          <w14:ligatures xmlns:w14="http://schemas.microsoft.com/office/word/2010/wordml" w14:val="none"/>
        </w:rPr>
        <w:t xml:space="preserve">namun kalau pelaku tetap berani menjual minuman keras kembali, padahal sudah </w:t>
      </w:r>
      <w:r>
        <w:rPr>
          <w:rFonts w:ascii="Times New Roman" w:cs="Times New Roman" w:hAnsi="Times New Roman"/>
          <w:i/>
          <w:iCs/>
          <w:kern w:val="0"/>
          <w14:ligatures xmlns:w14="http://schemas.microsoft.com/office/word/2010/wordml" w14:val="none"/>
        </w:rPr>
        <w:t>menyatakan dalam</w:t>
      </w:r>
      <w:r>
        <w:rPr>
          <w:rFonts w:ascii="Times New Roman" w:cs="Times New Roman" w:hAnsi="Times New Roman"/>
          <w:i/>
          <w:iCs/>
          <w:kern w:val="0"/>
          <w14:ligatures xmlns:w14="http://schemas.microsoft.com/office/word/2010/wordml" w14:val="none"/>
        </w:rPr>
        <w:t xml:space="preserve"> surat pernyataan tersebut</w:t>
      </w:r>
      <w:r>
        <w:rPr>
          <w:rFonts w:ascii="Times New Roman" w:cs="Times New Roman" w:hAnsi="Times New Roman"/>
          <w:i/>
          <w:iCs/>
          <w:kern w:val="0"/>
          <w14:ligatures xmlns:w14="http://schemas.microsoft.com/office/word/2010/wordml" w14:val="none"/>
        </w:rPr>
        <w:t xml:space="preserve">, </w:t>
      </w:r>
      <w:r>
        <w:rPr>
          <w:rFonts w:ascii="Times New Roman" w:cs="Times New Roman" w:hAnsi="Times New Roman"/>
          <w:i/>
          <w:iCs/>
          <w:kern w:val="0"/>
          <w14:ligatures xmlns:w14="http://schemas.microsoft.com/office/word/2010/wordml" w14:val="none"/>
        </w:rPr>
        <w:t>baru ditindaklanjuti</w:t>
      </w:r>
      <w:r>
        <w:rPr>
          <w:rFonts w:ascii="Times New Roman" w:cs="Times New Roman" w:hAnsi="Times New Roman"/>
          <w:i/>
          <w:iCs/>
          <w:kern w:val="0"/>
          <w14:ligatures xmlns:w14="http://schemas.microsoft.com/office/word/2010/wordml" w14:val="none"/>
        </w:rPr>
        <w:t xml:space="preserve"> dengan memberikan sanksi</w:t>
      </w:r>
      <w:r>
        <w:rPr>
          <w:rFonts w:ascii="Times New Roman" w:cs="Times New Roman" w:hAnsi="Times New Roman"/>
          <w:i/>
          <w:iCs/>
          <w:kern w:val="0"/>
          <w14:ligatures xmlns:w14="http://schemas.microsoft.com/office/word/2010/wordml" w14:val="none"/>
        </w:rPr>
        <w:t xml:space="preserve"> pidana</w:t>
      </w:r>
      <w:r>
        <w:rPr>
          <w:rFonts w:ascii="Times New Roman" w:cs="Times New Roman" w:hAnsi="Times New Roman"/>
          <w:i/>
          <w:iCs/>
          <w:kern w:val="0"/>
          <w14:ligatures xmlns:w14="http://schemas.microsoft.com/office/word/2010/wordml" w14:val="none"/>
        </w:rPr>
        <w:t>”</w:t>
      </w:r>
      <w:r>
        <w:rPr>
          <w:rFonts w:ascii="Times New Roman" w:cs="Times New Roman" w:hAnsi="Times New Roman"/>
          <w:kern w:val="0"/>
          <w14:ligatures xmlns:w14="http://schemas.microsoft.com/office/word/2010/wordml" w14:val="none"/>
        </w:rPr>
        <w:t>.</w:t>
      </w:r>
      <w:r>
        <w:rPr>
          <w:rStyle w:val="style38"/>
          <w:rFonts w:ascii="Times New Roman" w:cs="Times New Roman" w:hAnsi="Times New Roman"/>
          <w:kern w:val="0"/>
          <w14:ligatures xmlns:w14="http://schemas.microsoft.com/office/word/2010/wordml" w14:val="none"/>
        </w:rPr>
        <w:footnoteReference w:id="106"/>
      </w:r>
    </w:p>
    <w:p>
      <w:pPr>
        <w:pStyle w:val="style179"/>
        <w:numPr>
          <w:ilvl w:val="0"/>
          <w:numId w:val="62"/>
        </w:numPr>
        <w:spacing w:lineRule="auto" w:line="276"/>
        <w:ind w:left="1701"/>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Kasus kelima, didapatkan dari kepolisian yaitu </w:t>
      </w:r>
      <w:bookmarkStart w:id="80" w:name="_Hlk183190221"/>
      <w:r>
        <w:rPr>
          <w:rFonts w:ascii="Times New Roman" w:cs="Times New Roman" w:hAnsi="Times New Roman"/>
          <w:kern w:val="0"/>
          <w14:ligatures xmlns:w14="http://schemas.microsoft.com/office/word/2010/wordml" w14:val="none"/>
        </w:rPr>
        <w:t>berdasa</w:t>
      </w:r>
      <w:r>
        <w:rPr>
          <w:rFonts w:ascii="Times New Roman" w:cs="Times New Roman" w:hAnsi="Times New Roman"/>
          <w:kern w:val="0"/>
          <w14:ligatures xmlns:w14="http://schemas.microsoft.com/office/word/2010/wordml" w14:val="none"/>
        </w:rPr>
        <w:t xml:space="preserve">r </w:t>
      </w:r>
      <w:r>
        <w:rPr>
          <w:rFonts w:ascii="Times New Roman" w:cs="Times New Roman" w:hAnsi="Times New Roman"/>
          <w:kern w:val="0"/>
          <w14:ligatures xmlns:w14="http://schemas.microsoft.com/office/word/2010/wordml" w14:val="none"/>
        </w:rPr>
        <w:t>LP/A/3/I/2022/SPKT.RESRIM</w:t>
      </w:r>
      <w:r>
        <w:rPr>
          <w:rFonts w:ascii="Times New Roman" w:cs="Times New Roman" w:hAnsi="Times New Roman"/>
          <w:kern w:val="0"/>
          <w14:ligatures xmlns:w14="http://schemas.microsoft.com/office/word/2010/wordml" w14:val="none"/>
        </w:rPr>
        <w:t>/P</w:t>
      </w:r>
      <w:r>
        <w:rPr>
          <w:rFonts w:ascii="Times New Roman" w:cs="Times New Roman" w:hAnsi="Times New Roman"/>
          <w:kern w:val="0"/>
          <w14:ligatures xmlns:w14="http://schemas.microsoft.com/office/word/2010/wordml" w14:val="none"/>
        </w:rPr>
        <w:t>OL</w:t>
      </w:r>
      <w:r>
        <w:rPr>
          <w:rFonts w:ascii="Times New Roman" w:cs="Times New Roman" w:hAnsi="Times New Roman"/>
          <w:kern w:val="0"/>
          <w14:ligatures xmlns:w14="http://schemas.microsoft.com/office/word/2010/wordml" w14:val="none"/>
        </w:rPr>
        <w:t>-</w:t>
      </w:r>
      <w:r>
        <w:rPr>
          <w:rFonts w:ascii="Times New Roman" w:cs="Times New Roman" w:hAnsi="Times New Roman"/>
          <w:kern w:val="0"/>
          <w14:ligatures xmlns:w14="http://schemas.microsoft.com/office/word/2010/wordml" w14:val="none"/>
        </w:rPr>
        <w:t>SEKCEPU/POLRESBLORA/POLDA</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JAWA</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TENGAH</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18-01-2022</w:t>
      </w:r>
      <w:bookmarkEnd w:id="80"/>
      <w:r>
        <w:rPr>
          <w:rFonts w:ascii="Times New Roman" w:cs="Times New Roman" w:hAnsi="Times New Roman"/>
          <w:kern w:val="0"/>
          <w14:ligatures xmlns:w14="http://schemas.microsoft.com/office/word/2010/wordml" w14:val="none"/>
        </w:rPr>
        <w:t xml:space="preserve">. </w:t>
      </w:r>
      <w:bookmarkStart w:id="81" w:name="_Hlk183190088"/>
      <w:r>
        <w:rPr>
          <w:rFonts w:ascii="Times New Roman" w:cs="Times New Roman" w:hAnsi="Times New Roman"/>
          <w:kern w:val="0"/>
          <w14:ligatures xmlns:w14="http://schemas.microsoft.com/office/word/2010/wordml" w14:val="none"/>
        </w:rPr>
        <w:t xml:space="preserve">Dari </w:t>
      </w:r>
      <w:r>
        <w:rPr>
          <w:rFonts w:ascii="Times New Roman" w:cs="Times New Roman" w:hAnsi="Times New Roman"/>
          <w:kern w:val="0"/>
          <w14:ligatures xmlns:w14="http://schemas.microsoft.com/office/word/2010/wordml" w14:val="none"/>
        </w:rPr>
        <w:t xml:space="preserve">laporan tersebut telah terjadi tindak </w:t>
      </w:r>
      <w:r>
        <w:rPr>
          <w:rFonts w:ascii="Times New Roman" w:cs="Times New Roman" w:hAnsi="Times New Roman"/>
          <w:kern w:val="0"/>
          <w14:ligatures xmlns:w14="http://schemas.microsoft.com/office/word/2010/wordml" w14:val="none"/>
        </w:rPr>
        <w:t xml:space="preserve">pidana </w:t>
      </w:r>
      <w:r>
        <w:rPr>
          <w:rFonts w:ascii="Times New Roman" w:cs="Times New Roman" w:hAnsi="Times New Roman"/>
          <w:kern w:val="0"/>
          <w14:ligatures xmlns:w14="http://schemas.microsoft.com/office/word/2010/wordml" w14:val="none"/>
        </w:rPr>
        <w:t xml:space="preserve">perdagangan </w:t>
      </w:r>
      <w:r>
        <w:rPr>
          <w:rFonts w:ascii="Times New Roman" w:cs="Times New Roman" w:hAnsi="Times New Roman"/>
          <w:kern w:val="0"/>
          <w14:ligatures xmlns:w14="http://schemas.microsoft.com/office/word/2010/wordml" w14:val="none"/>
        </w:rPr>
        <w:t>barang yang berbahaya bagi kesehatan dan jiwa seseorang yaitu penjualan minuman keras</w:t>
      </w:r>
      <w:r>
        <w:rPr>
          <w:rFonts w:ascii="Times New Roman" w:cs="Times New Roman" w:hAnsi="Times New Roman"/>
          <w:kern w:val="0"/>
          <w14:ligatures xmlns:w14="http://schemas.microsoft.com/office/word/2010/wordml" w14:val="none"/>
        </w:rPr>
        <w:t xml:space="preserve"> tanpa izin berupa miras oplosan yang dicampur dengan bahan berbahaya </w:t>
      </w:r>
      <w:r>
        <w:rPr>
          <w:rFonts w:ascii="Times New Roman" w:cs="Times New Roman" w:hAnsi="Times New Roman"/>
          <w:kern w:val="0"/>
          <w14:ligatures xmlns:w14="http://schemas.microsoft.com/office/word/2010/wordml" w14:val="none"/>
        </w:rPr>
        <w:t>yang terjadi pada hari Minggu, 18 Januari 2022 pada pukul 14.00 WIB. Penjualan minuman keras tersebut terjadi di</w:t>
      </w:r>
      <w:r>
        <w:rPr>
          <w:rFonts w:ascii="Times New Roman" w:cs="Times New Roman" w:hAnsi="Times New Roman"/>
          <w:kern w:val="0"/>
          <w14:ligatures xmlns:w14="http://schemas.microsoft.com/office/word/2010/wordml" w14:val="none"/>
        </w:rPr>
        <w:t xml:space="preserve"> rumah</w:t>
      </w:r>
      <w:r>
        <w:rPr>
          <w:rFonts w:ascii="Times New Roman" w:cs="Times New Roman" w:hAnsi="Times New Roman"/>
          <w:kern w:val="0"/>
          <w14:ligatures xmlns:w14="http://schemas.microsoft.com/office/word/2010/wordml" w14:val="none"/>
        </w:rPr>
        <w:t xml:space="preserve"> saudara pelaku </w:t>
      </w:r>
      <w:r>
        <w:rPr>
          <w:rFonts w:ascii="Times New Roman" w:cs="Times New Roman" w:hAnsi="Times New Roman"/>
          <w:kern w:val="0"/>
          <w14:ligatures xmlns:w14="http://schemas.microsoft.com/office/word/2010/wordml" w14:val="none"/>
        </w:rPr>
        <w:t>Y</w:t>
      </w:r>
      <w:r>
        <w:rPr>
          <w:rFonts w:ascii="Times New Roman" w:cs="Times New Roman" w:hAnsi="Times New Roman"/>
          <w:kern w:val="0"/>
          <w14:ligatures xmlns:w14="http://schemas.microsoft.com/office/word/2010/wordml" w14:val="none"/>
        </w:rPr>
        <w:t xml:space="preserve"> yang beralamat di </w:t>
      </w:r>
      <w:r>
        <w:rPr>
          <w:rFonts w:ascii="Times New Roman" w:cs="Times New Roman" w:hAnsi="Times New Roman"/>
          <w:kern w:val="0"/>
          <w14:ligatures xmlns:w14="http://schemas.microsoft.com/office/word/2010/wordml" w14:val="none"/>
        </w:rPr>
        <w:t xml:space="preserve">Kampung Sidoarjo, Lr.V </w:t>
      </w:r>
      <w:r>
        <w:rPr>
          <w:rFonts w:ascii="Times New Roman" w:cs="Times New Roman" w:hAnsi="Times New Roman"/>
          <w:kern w:val="0"/>
          <w14:ligatures xmlns:w14="http://schemas.microsoft.com/office/word/2010/wordml" w14:val="none"/>
        </w:rPr>
        <w:t xml:space="preserve">RT.05/RW.02, </w:t>
      </w:r>
      <w:r>
        <w:rPr>
          <w:rFonts w:ascii="Times New Roman" w:cs="Times New Roman" w:hAnsi="Times New Roman"/>
          <w:kern w:val="0"/>
          <w14:ligatures xmlns:w14="http://schemas.microsoft.com/office/word/2010/wordml" w14:val="none"/>
        </w:rPr>
        <w:t xml:space="preserve">Kecamatan Cepu, Kabupaten Blora. Pelaku </w:t>
      </w:r>
      <w:r>
        <w:rPr>
          <w:rFonts w:ascii="Times New Roman" w:cs="Times New Roman" w:hAnsi="Times New Roman"/>
          <w:kern w:val="0"/>
          <w14:ligatures xmlns:w14="http://schemas.microsoft.com/office/word/2010/wordml" w14:val="none"/>
        </w:rPr>
        <w:t>Y</w:t>
      </w:r>
      <w:r>
        <w:rPr>
          <w:rFonts w:ascii="Times New Roman" w:cs="Times New Roman" w:hAnsi="Times New Roman"/>
          <w:kern w:val="0"/>
          <w14:ligatures xmlns:w14="http://schemas.microsoft.com/office/word/2010/wordml" w14:val="none"/>
        </w:rPr>
        <w:t xml:space="preserve"> menjualkan minuman keras di rumah miliknya yaitu</w:t>
      </w:r>
      <w:r>
        <w:rPr>
          <w:rFonts w:ascii="Times New Roman" w:cs="Times New Roman" w:hAnsi="Times New Roman"/>
          <w:kern w:val="0"/>
          <w14:ligatures xmlns:w14="http://schemas.microsoft.com/office/word/2010/wordml" w14:val="none"/>
        </w:rPr>
        <w:t xml:space="preserve"> 4 botol minuman keras oplosan.</w:t>
      </w:r>
      <w:r>
        <w:rPr>
          <w:rFonts w:ascii="Times New Roman" w:cs="Times New Roman" w:hAnsi="Times New Roman"/>
        </w:rPr>
        <w:t xml:space="preserve"> </w:t>
      </w:r>
      <w:r>
        <w:rPr>
          <w:rFonts w:ascii="Times New Roman" w:cs="Times New Roman" w:hAnsi="Times New Roman"/>
          <w:kern w:val="0"/>
          <w14:ligatures xmlns:w14="http://schemas.microsoft.com/office/word/2010/wordml" w14:val="none"/>
        </w:rPr>
        <w:t xml:space="preserve">Pelaku  </w:t>
      </w:r>
      <w:r>
        <w:rPr>
          <w:rFonts w:ascii="Times New Roman" w:cs="Times New Roman" w:hAnsi="Times New Roman"/>
          <w:kern w:val="0"/>
          <w14:ligatures xmlns:w14="http://schemas.microsoft.com/office/word/2010/wordml" w14:val="none"/>
        </w:rPr>
        <w:t>menjualkan</w:t>
      </w:r>
      <w:r>
        <w:rPr>
          <w:rFonts w:ascii="Times New Roman" w:cs="Times New Roman" w:hAnsi="Times New Roman"/>
          <w:kern w:val="0"/>
          <w14:ligatures xmlns:w14="http://schemas.microsoft.com/office/word/2010/wordml" w14:val="none"/>
        </w:rPr>
        <w:t xml:space="preserve"> minuman keras di</w:t>
      </w:r>
      <w:r>
        <w:rPr>
          <w:rFonts w:ascii="Times New Roman" w:cs="Times New Roman" w:hAnsi="Times New Roman"/>
          <w:kern w:val="0"/>
          <w14:ligatures xmlns:w14="http://schemas.microsoft.com/office/word/2010/wordml" w14:val="none"/>
        </w:rPr>
        <w:t xml:space="preserve"> rumah</w:t>
      </w:r>
      <w:r>
        <w:rPr>
          <w:rFonts w:ascii="Times New Roman" w:cs="Times New Roman" w:hAnsi="Times New Roman"/>
          <w:kern w:val="0"/>
          <w14:ligatures xmlns:w14="http://schemas.microsoft.com/office/word/2010/wordml" w14:val="none"/>
        </w:rPr>
        <w:t xml:space="preserve"> miliknya</w:t>
      </w:r>
      <w:r>
        <w:rPr>
          <w:rFonts w:ascii="Times New Roman" w:cs="Times New Roman" w:hAnsi="Times New Roman"/>
          <w:kern w:val="0"/>
          <w14:ligatures xmlns:w14="http://schemas.microsoft.com/office/word/2010/wordml" w14:val="none"/>
        </w:rPr>
        <w:t xml:space="preserve"> yang tidak memiliki surat izin usaha perdagangan minuman beralkohol (SIUP MB), izin tempat perdagangan  (ITP MB), dan tidak</w:t>
      </w:r>
      <w:r>
        <w:rPr>
          <w:rFonts w:ascii="Times New Roman" w:cs="Times New Roman" w:hAnsi="Times New Roman"/>
          <w:kern w:val="0"/>
          <w14:ligatures xmlns:w14="http://schemas.microsoft.com/office/word/2010/wordml" w14:val="none"/>
        </w:rPr>
        <w:t xml:space="preserve"> memi</w:t>
      </w:r>
      <w:r>
        <w:rPr>
          <w:rFonts w:ascii="Times New Roman" w:cs="Times New Roman" w:hAnsi="Times New Roman"/>
          <w:kern w:val="0"/>
          <w14:ligatures xmlns:w14="http://schemas.microsoft.com/office/word/2010/wordml" w14:val="none"/>
        </w:rPr>
        <w:t>liki izin edar dan label.</w:t>
      </w:r>
      <w:bookmarkEnd w:id="81"/>
      <w:r>
        <w:rPr>
          <w:rStyle w:val="style38"/>
          <w:rFonts w:ascii="Times New Roman" w:cs="Times New Roman" w:hAnsi="Times New Roman"/>
          <w:kern w:val="0"/>
          <w14:ligatures xmlns:w14="http://schemas.microsoft.com/office/word/2010/wordml" w14:val="none"/>
        </w:rPr>
        <w:footnoteReference w:id="107"/>
      </w:r>
    </w:p>
    <w:p>
      <w:pPr>
        <w:pStyle w:val="style179"/>
        <w:spacing w:lineRule="auto" w:line="276"/>
        <w:ind w:left="1701" w:firstLine="459"/>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Pada kasus tersebut, upaya penanganan yang dilakukan oleh pihak kepolisian yaitu</w:t>
      </w:r>
      <w:r>
        <w:rPr>
          <w:rFonts w:ascii="Times New Roman" w:cs="Times New Roman" w:hAnsi="Times New Roman"/>
          <w:kern w:val="0"/>
          <w14:ligatures xmlns:w14="http://schemas.microsoft.com/office/word/2010/wordml" w14:val="none"/>
        </w:rPr>
        <w:t xml:space="preserve"> menindaklanjuti kasus tersebut dengan</w:t>
      </w:r>
      <w:r>
        <w:rPr>
          <w:rFonts w:ascii="Times New Roman" w:cs="Times New Roman" w:hAnsi="Times New Roman"/>
          <w:kern w:val="0"/>
          <w14:ligatures xmlns:w14="http://schemas.microsoft.com/office/word/2010/wordml" w14:val="none"/>
        </w:rPr>
        <w:t xml:space="preserve"> menyita barang bukti minuman keras yang ada di </w:t>
      </w:r>
      <w:r>
        <w:rPr>
          <w:rFonts w:ascii="Times New Roman" w:cs="Times New Roman" w:hAnsi="Times New Roman"/>
          <w:kern w:val="0"/>
          <w14:ligatures xmlns:w14="http://schemas.microsoft.com/office/word/2010/wordml" w14:val="none"/>
        </w:rPr>
        <w:t xml:space="preserve">ruko </w:t>
      </w:r>
      <w:r>
        <w:rPr>
          <w:rFonts w:ascii="Times New Roman" w:cs="Times New Roman" w:hAnsi="Times New Roman"/>
          <w:kern w:val="0"/>
          <w14:ligatures xmlns:w14="http://schemas.microsoft.com/office/word/2010/wordml" w14:val="none"/>
        </w:rPr>
        <w:t xml:space="preserve">milik </w:t>
      </w:r>
      <w:r>
        <w:rPr>
          <w:rFonts w:ascii="Times New Roman" w:cs="Times New Roman" w:hAnsi="Times New Roman"/>
          <w:kern w:val="0"/>
          <w14:ligatures xmlns:w14="http://schemas.microsoft.com/office/word/2010/wordml" w14:val="none"/>
        </w:rPr>
        <w:t>Y</w:t>
      </w:r>
      <w:r>
        <w:rPr>
          <w:rFonts w:ascii="Times New Roman" w:cs="Times New Roman" w:hAnsi="Times New Roman"/>
          <w:kern w:val="0"/>
          <w14:ligatures xmlns:w14="http://schemas.microsoft.com/office/word/2010/wordml" w14:val="none"/>
        </w:rPr>
        <w:t xml:space="preserve"> dan</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memberikan</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ancaman sanksi pidana</w:t>
      </w:r>
      <w:r>
        <w:rPr>
          <w:rFonts w:ascii="Times New Roman" w:cs="Times New Roman" w:hAnsi="Times New Roman"/>
          <w:kern w:val="0"/>
          <w14:ligatures xmlns:w14="http://schemas.microsoft.com/office/word/2010/wordml" w14:val="none"/>
        </w:rPr>
        <w:t xml:space="preserve">  bagi pelaku</w:t>
      </w:r>
      <w:r>
        <w:rPr>
          <w:rFonts w:ascii="Times New Roman" w:cs="Times New Roman" w:hAnsi="Times New Roman"/>
          <w:kern w:val="0"/>
          <w14:ligatures xmlns:w14="http://schemas.microsoft.com/office/word/2010/wordml" w14:val="none"/>
        </w:rPr>
        <w:t>.</w:t>
      </w:r>
      <w:r>
        <w:rPr>
          <w:rStyle w:val="style38"/>
          <w:rFonts w:ascii="Times New Roman" w:cs="Times New Roman" w:hAnsi="Times New Roman"/>
          <w:kern w:val="0"/>
          <w14:ligatures xmlns:w14="http://schemas.microsoft.com/office/word/2010/wordml" w14:val="none"/>
        </w:rPr>
        <w:footnoteReference w:id="108"/>
      </w:r>
    </w:p>
    <w:p>
      <w:pPr>
        <w:pStyle w:val="style179"/>
        <w:spacing w:lineRule="auto" w:line="276"/>
        <w:ind w:left="1276" w:firstLine="425"/>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Berdasarkan keterangan dari Bapak Bripka Boby Triminnarto, upaya penanggulangan yang dilakukan kepolisian dalam tindak pidana perdagangan minuman keras ini dengan cara preventif (pencegahan) berupa 3 hal, diantaranya yaitu:</w:t>
      </w:r>
    </w:p>
    <w:p>
      <w:pPr>
        <w:pStyle w:val="style179"/>
        <w:numPr>
          <w:ilvl w:val="0"/>
          <w:numId w:val="60"/>
        </w:numPr>
        <w:spacing w:lineRule="auto" w:line="276"/>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Giat razia</w:t>
      </w:r>
    </w:p>
    <w:p>
      <w:pPr>
        <w:pStyle w:val="style179"/>
        <w:numPr>
          <w:ilvl w:val="0"/>
          <w:numId w:val="60"/>
        </w:numPr>
        <w:spacing w:lineRule="auto" w:line="276"/>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Pembinaan dari B</w:t>
      </w:r>
      <w:r>
        <w:rPr>
          <w:rFonts w:ascii="Times New Roman" w:cs="Times New Roman" w:hAnsi="Times New Roman"/>
          <w:kern w:val="0"/>
          <w14:ligatures xmlns:w14="http://schemas.microsoft.com/office/word/2010/wordml" w14:val="none"/>
        </w:rPr>
        <w:t>abinkamtibmas</w:t>
      </w:r>
      <w:r>
        <w:rPr>
          <w:rFonts w:ascii="Times New Roman" w:cs="Times New Roman" w:hAnsi="Times New Roman"/>
          <w:kern w:val="0"/>
          <w14:ligatures xmlns:w14="http://schemas.microsoft.com/office/word/2010/wordml" w14:val="none"/>
        </w:rPr>
        <w:t>, dan</w:t>
      </w:r>
    </w:p>
    <w:p>
      <w:pPr>
        <w:pStyle w:val="style179"/>
        <w:numPr>
          <w:ilvl w:val="0"/>
          <w:numId w:val="60"/>
        </w:numPr>
        <w:spacing w:lineRule="auto" w:line="276"/>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Pemasangan baliho-baliho.</w:t>
      </w:r>
      <w:r>
        <w:rPr>
          <w:rStyle w:val="style38"/>
          <w:rFonts w:ascii="Times New Roman" w:cs="Times New Roman" w:hAnsi="Times New Roman"/>
          <w:kern w:val="0"/>
          <w14:ligatures xmlns:w14="http://schemas.microsoft.com/office/word/2010/wordml" w14:val="none"/>
        </w:rPr>
        <w:footnoteReference w:id="109"/>
      </w:r>
      <w:r>
        <w:rPr>
          <w:rFonts w:ascii="Times New Roman" w:cs="Times New Roman" w:hAnsi="Times New Roman"/>
          <w:kern w:val="0"/>
          <w14:ligatures xmlns:w14="http://schemas.microsoft.com/office/word/2010/wordml" w14:val="none"/>
        </w:rPr>
        <w:t xml:space="preserve"> </w:t>
      </w:r>
    </w:p>
    <w:p>
      <w:pPr>
        <w:pStyle w:val="style179"/>
        <w:numPr>
          <w:ilvl w:val="0"/>
          <w:numId w:val="83"/>
        </w:numPr>
        <w:spacing w:lineRule="auto" w:line="276"/>
        <w:ind w:left="851"/>
        <w:jc w:val="both"/>
        <w:rPr>
          <w:rFonts w:ascii="Times New Roman" w:cs="Times New Roman" w:hAnsi="Times New Roman"/>
          <w:b/>
          <w:bCs/>
          <w:kern w:val="0"/>
          <w14:ligatures xmlns:w14="http://schemas.microsoft.com/office/word/2010/wordml" w14:val="none"/>
        </w:rPr>
      </w:pPr>
      <w:r>
        <w:rPr>
          <w:rFonts w:ascii="Times New Roman" w:cs="Times New Roman" w:hAnsi="Times New Roman"/>
          <w:b/>
          <w:bCs/>
          <w:kern w:val="0"/>
          <w14:ligatures xmlns:w14="http://schemas.microsoft.com/office/word/2010/wordml" w14:val="none"/>
        </w:rPr>
        <w:t>Perspektif Pelaku</w:t>
      </w:r>
    </w:p>
    <w:p>
      <w:pPr>
        <w:pStyle w:val="style179"/>
        <w:numPr>
          <w:ilvl w:val="0"/>
          <w:numId w:val="84"/>
        </w:numPr>
        <w:spacing w:lineRule="auto" w:line="276"/>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Pada kasus pertama yaitu kasus</w:t>
      </w:r>
      <w:r>
        <w:rPr>
          <w:rFonts w:ascii="Times New Roman" w:cs="Times New Roman" w:hAnsi="Times New Roman"/>
          <w:kern w:val="0"/>
          <w14:ligatures xmlns:w14="http://schemas.microsoft.com/office/word/2010/wordml" w14:val="none"/>
        </w:rPr>
        <w:t xml:space="preserve"> yang dilakukan oleh pelaku </w:t>
      </w:r>
      <w:r>
        <w:rPr>
          <w:rFonts w:ascii="Times New Roman" w:cs="Times New Roman" w:hAnsi="Times New Roman"/>
          <w:kern w:val="0"/>
          <w14:ligatures xmlns:w14="http://schemas.microsoft.com/office/word/2010/wordml" w14:val="none"/>
        </w:rPr>
        <w:t>J</w:t>
      </w:r>
      <w:r>
        <w:rPr>
          <w:rFonts w:ascii="Times New Roman" w:cs="Times New Roman" w:hAnsi="Times New Roman"/>
          <w:kern w:val="0"/>
          <w14:ligatures xmlns:w14="http://schemas.microsoft.com/office/word/2010/wordml" w14:val="none"/>
        </w:rPr>
        <w:t xml:space="preserve"> di wilayah D</w:t>
      </w:r>
      <w:r>
        <w:rPr>
          <w:rFonts w:ascii="Times New Roman" w:cs="Times New Roman" w:hAnsi="Times New Roman"/>
          <w:kern w:val="0"/>
          <w14:ligatures xmlns:w14="http://schemas.microsoft.com/office/word/2010/wordml" w14:val="none"/>
        </w:rPr>
        <w:t>ukuh</w:t>
      </w:r>
      <w:r>
        <w:rPr>
          <w:rFonts w:ascii="Times New Roman" w:cs="Times New Roman" w:hAnsi="Times New Roman"/>
          <w:kern w:val="0"/>
          <w14:ligatures xmlns:w14="http://schemas.microsoft.com/office/word/2010/wordml" w14:val="none"/>
        </w:rPr>
        <w:t xml:space="preserve"> Medang, Kelurahan Sendangharjo Rt.01/Rw.02, Kecamatan Blora, Kabupaten Blora. Berdasarkan keterangan yang diungkapkan oleh pe</w:t>
      </w:r>
      <w:r>
        <w:rPr>
          <w:rFonts w:ascii="Times New Roman" w:cs="Times New Roman" w:hAnsi="Times New Roman"/>
          <w:kern w:val="0"/>
          <w14:ligatures xmlns:w14="http://schemas.microsoft.com/office/word/2010/wordml" w14:val="none"/>
        </w:rPr>
        <w:t xml:space="preserve">laku, faktor penyebab yang melatarbelakangi pelaku melakukan </w:t>
      </w:r>
      <w:r>
        <w:rPr>
          <w:rFonts w:ascii="Times New Roman" w:cs="Times New Roman" w:hAnsi="Times New Roman"/>
          <w:kern w:val="0"/>
          <w14:ligatures xmlns:w14="http://schemas.microsoft.com/office/word/2010/wordml" w14:val="none"/>
        </w:rPr>
        <w:t>perdagangan minuman keras tanpa izin tersebut</w:t>
      </w:r>
      <w:r>
        <w:rPr>
          <w:rFonts w:ascii="Times New Roman" w:cs="Times New Roman" w:hAnsi="Times New Roman"/>
          <w:kern w:val="0"/>
          <w14:ligatures xmlns:w14="http://schemas.microsoft.com/office/word/2010/wordml" w14:val="none"/>
        </w:rPr>
        <w:t xml:space="preserve"> karena ekonomi dan lingkungannya. Sebagaimana yang diungkapkan oleh pelaku J bahwa</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alasan dia (pelaku J) melakukan perdagangan</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minuman keras karena perdagangan minuman keras adalah pekerjaan pelaku untuk memenuhi kebutuhan hidup. Pelaku mengatakan minuman keras salah satu dari barang dagangannya, selain barang-barang lain yang diperjualkan.</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Terutama, saat musim pesta pernikahan dengan hiburan tayub. Menurut pelaku J, d</w:t>
      </w:r>
      <w:r>
        <w:rPr>
          <w:rFonts w:ascii="Times New Roman" w:cs="Times New Roman" w:hAnsi="Times New Roman"/>
          <w:kern w:val="0"/>
          <w14:ligatures xmlns:w14="http://schemas.microsoft.com/office/word/2010/wordml" w14:val="none"/>
        </w:rPr>
        <w:t xml:space="preserve">i </w:t>
      </w:r>
      <w:r>
        <w:rPr>
          <w:rFonts w:ascii="Times New Roman" w:cs="Times New Roman" w:hAnsi="Times New Roman"/>
          <w:kern w:val="0"/>
          <w14:ligatures xmlns:w14="http://schemas.microsoft.com/office/word/2010/wordml" w14:val="none"/>
        </w:rPr>
        <w:t>wilayahnya tersebut, hiburan tayub pasti diiringi dengan kebiasaan orang-orang yang minum minuman keras, sehingga penjualan minuman keras mendatangkan keuntungan yang lumayan untuk tambahan hasil dagangan yang lainnya. Pada akhirnya pelaku  menjual minuman keras ini.</w:t>
      </w:r>
      <w:r>
        <w:rPr>
          <w:rStyle w:val="style38"/>
          <w:rFonts w:ascii="Times New Roman" w:cs="Times New Roman" w:hAnsi="Times New Roman"/>
          <w:kern w:val="0"/>
          <w14:ligatures xmlns:w14="http://schemas.microsoft.com/office/word/2010/wordml" w14:val="none"/>
        </w:rPr>
        <w:footnoteReference w:id="110"/>
      </w:r>
      <w:r>
        <w:rPr>
          <w:rFonts w:ascii="Times New Roman" w:cs="Times New Roman" w:hAnsi="Times New Roman"/>
          <w:kern w:val="0"/>
          <w14:ligatures xmlns:w14="http://schemas.microsoft.com/office/word/2010/wordml" w14:val="none"/>
        </w:rPr>
        <w:t xml:space="preserve">    </w:t>
      </w:r>
    </w:p>
    <w:p>
      <w:pPr>
        <w:pStyle w:val="style179"/>
        <w:spacing w:lineRule="auto" w:line="276"/>
        <w:ind w:left="1211" w:firstLine="490"/>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Pelaku J juga mengatakan alasannya tidak mendaftarkan izin usaha penjualan minuman keras yang seharusnya wajib untuk didaftarkan,</w:t>
      </w:r>
      <w:r>
        <w:rPr>
          <w:rFonts w:ascii="Times New Roman" w:cs="Times New Roman" w:hAnsi="Times New Roman"/>
        </w:rPr>
        <w:t xml:space="preserve"> </w:t>
      </w:r>
      <w:r>
        <w:rPr>
          <w:rFonts w:ascii="Times New Roman" w:cs="Times New Roman" w:hAnsi="Times New Roman"/>
          <w:kern w:val="0"/>
          <w14:ligatures xmlns:w14="http://schemas.microsoft.com/office/word/2010/wordml" w14:val="none"/>
        </w:rPr>
        <w:t>pelaku mengatakan bahwa</w:t>
      </w:r>
      <w:r>
        <w:rPr>
          <w:rFonts w:ascii="Times New Roman" w:cs="Times New Roman" w:hAnsi="Times New Roman"/>
        </w:rPr>
        <w:t xml:space="preserve"> d</w:t>
      </w:r>
      <w:r>
        <w:rPr>
          <w:rFonts w:ascii="Times New Roman" w:cs="Times New Roman" w:hAnsi="Times New Roman"/>
          <w:kern w:val="0"/>
          <w14:ligatures xmlns:w14="http://schemas.microsoft.com/office/word/2010/wordml" w14:val="none"/>
        </w:rPr>
        <w:t xml:space="preserve">alam mengurus perizinan dianggap sulit dan rumit, ditambah lagi pelaku tidak </w:t>
      </w:r>
      <w:r>
        <w:rPr>
          <w:rFonts w:ascii="Times New Roman" w:cs="Times New Roman" w:hAnsi="Times New Roman"/>
          <w:kern w:val="0"/>
          <w14:ligatures xmlns:w14="http://schemas.microsoft.com/office/word/2010/wordml" w14:val="none"/>
        </w:rPr>
        <w:t>p</w:t>
      </w:r>
      <w:r>
        <w:rPr>
          <w:rFonts w:ascii="Times New Roman" w:cs="Times New Roman" w:hAnsi="Times New Roman"/>
          <w:kern w:val="0"/>
          <w14:ligatures xmlns:w14="http://schemas.microsoft.com/office/word/2010/wordml" w14:val="none"/>
        </w:rPr>
        <w:t>aham dengan tata cara perizinan atau prosesnya. Dia mengungkapkan bahwa mendaftarkan izin minuman keras pasti butuh biaya yang mahal dan diikuti kewajiban membayar pajak yang tinggi. Oleh karena itu, pelaku pada akhirnya memutuskan untuk tidak mendaftarkan izin penjualan minuman k</w:t>
      </w:r>
      <w:r>
        <w:rPr>
          <w:rFonts w:ascii="Times New Roman" w:cs="Times New Roman" w:hAnsi="Times New Roman"/>
          <w:kern w:val="0"/>
          <w14:ligatures xmlns:w14="http://schemas.microsoft.com/office/word/2010/wordml" w14:val="none"/>
        </w:rPr>
        <w:t>er</w:t>
      </w:r>
      <w:r>
        <w:rPr>
          <w:rFonts w:ascii="Times New Roman" w:cs="Times New Roman" w:hAnsi="Times New Roman"/>
          <w:kern w:val="0"/>
          <w14:ligatures xmlns:w14="http://schemas.microsoft.com/office/word/2010/wordml" w14:val="none"/>
        </w:rPr>
        <w:t>as.</w:t>
      </w:r>
      <w:r>
        <w:rPr>
          <w:rStyle w:val="style38"/>
          <w:rFonts w:ascii="Times New Roman" w:cs="Times New Roman" w:hAnsi="Times New Roman"/>
          <w:kern w:val="0"/>
          <w14:ligatures xmlns:w14="http://schemas.microsoft.com/office/word/2010/wordml" w14:val="none"/>
        </w:rPr>
        <w:footnoteReference w:id="111"/>
      </w:r>
    </w:p>
    <w:p>
      <w:pPr>
        <w:pStyle w:val="style179"/>
        <w:spacing w:lineRule="auto" w:line="276"/>
        <w:ind w:left="1211" w:firstLine="490"/>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Dari keterangan yang diungkapkan pelaku tersebut, penulis masih bertanya alasan lain yang menyebabkan pelaku melakukan perdagangan miras tersebut dan ternyata </w:t>
      </w:r>
      <w:r>
        <w:rPr>
          <w:rFonts w:ascii="Times New Roman" w:cs="Times New Roman" w:hAnsi="Times New Roman"/>
          <w:kern w:val="0"/>
          <w14:ligatures xmlns:w14="http://schemas.microsoft.com/office/word/2010/wordml" w14:val="none"/>
        </w:rPr>
        <w:t>selain aspek ekonomi yang mempengaruhinya melakukan perdagangan minuman keras tanpa izin, aspek lingkungan sekitarnya juga menjadi alasan yang melatarbelakangi pelaku menjual minuman tersebut. Sebagaimana yang dikatakan oleh pelaku bahwa dirinya (pelaku J) menjual minuman keras karena di lingkungannya terdapat banyak peminat atau pelanggan yang tertarik untuk membeli minuman keras tersebut. Dari penjelasan pelaku, konsumsi minuman keras sudah menjadi hal yang wajar di</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 xml:space="preserve">daerahnya. Apalagi pelanggan cenderung memilih harga yang lebih terjangkau, sehingga pelaku memutuskan </w:t>
      </w:r>
      <w:r>
        <w:rPr>
          <w:rFonts w:ascii="Times New Roman" w:cs="Times New Roman" w:hAnsi="Times New Roman"/>
          <w:kern w:val="0"/>
          <w14:ligatures xmlns:w14="http://schemas.microsoft.com/office/word/2010/wordml" w14:val="none"/>
        </w:rPr>
        <w:t xml:space="preserve">juga </w:t>
      </w:r>
      <w:r>
        <w:rPr>
          <w:rFonts w:ascii="Times New Roman" w:cs="Times New Roman" w:hAnsi="Times New Roman"/>
          <w:kern w:val="0"/>
          <w14:ligatures xmlns:w14="http://schemas.microsoft.com/office/word/2010/wordml" w14:val="none"/>
        </w:rPr>
        <w:t>untuk tidak mendaftarkan izin usaha. Menurut pelaku juga mengatakan memiliki izin akan membuat usahanya dikenai pajak yang berpotensi membuat harga jual minuman keras menjadi mahal. Padahal, pelaku juga menjualnya secara eceran, sehingga apabila kena pajak dan otomatis miras dijual harga naik, dia khawatir tidak dapat untung dan pelanggannya memilih membeli di warung lain.</w:t>
      </w:r>
      <w:r>
        <w:rPr>
          <w:rStyle w:val="style38"/>
          <w:rFonts w:ascii="Times New Roman" w:cs="Times New Roman" w:hAnsi="Times New Roman"/>
          <w:kern w:val="0"/>
          <w14:ligatures xmlns:w14="http://schemas.microsoft.com/office/word/2010/wordml" w14:val="none"/>
        </w:rPr>
        <w:footnoteReference w:id="112"/>
      </w:r>
      <w:r>
        <w:rPr>
          <w:rFonts w:ascii="Times New Roman" w:cs="Times New Roman" w:hAnsi="Times New Roman"/>
          <w:kern w:val="0"/>
          <w14:ligatures xmlns:w14="http://schemas.microsoft.com/office/word/2010/wordml" w14:val="none"/>
        </w:rPr>
        <w:t xml:space="preserve"> </w:t>
      </w:r>
    </w:p>
    <w:p>
      <w:pPr>
        <w:pStyle w:val="style179"/>
        <w:numPr>
          <w:ilvl w:val="0"/>
          <w:numId w:val="84"/>
        </w:numPr>
        <w:spacing w:lineRule="auto" w:line="276"/>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Pada kasus kedua yaitu kasus yang dilakukan oleh pelaku S</w:t>
      </w:r>
      <w:r>
        <w:rPr>
          <w:rFonts w:ascii="Times New Roman" w:cs="Times New Roman" w:hAnsi="Times New Roman"/>
          <w:kern w:val="0"/>
          <w14:ligatures xmlns:w14="http://schemas.microsoft.com/office/word/2010/wordml" w14:val="none"/>
        </w:rPr>
        <w:t xml:space="preserve"> di wilayah Desa Sambong, Kecamatan Sambong, Kabupaten Blora. </w:t>
      </w:r>
      <w:r>
        <w:rPr>
          <w:rFonts w:ascii="Times New Roman" w:cs="Times New Roman" w:hAnsi="Times New Roman"/>
          <w:kern w:val="0"/>
          <w14:ligatures xmlns:w14="http://schemas.microsoft.com/office/word/2010/wordml" w14:val="none"/>
        </w:rPr>
        <w:t>B</w:t>
      </w:r>
      <w:r>
        <w:rPr>
          <w:rFonts w:ascii="Times New Roman" w:cs="Times New Roman" w:hAnsi="Times New Roman"/>
          <w:kern w:val="0"/>
          <w14:ligatures xmlns:w14="http://schemas.microsoft.com/office/word/2010/wordml" w14:val="none"/>
        </w:rPr>
        <w:t>erdasarkan keterangan yang diungkapkan oleh pela</w:t>
      </w:r>
      <w:r>
        <w:rPr>
          <w:rFonts w:ascii="Times New Roman" w:cs="Times New Roman" w:hAnsi="Times New Roman"/>
          <w:kern w:val="0"/>
          <w14:ligatures xmlns:w14="http://schemas.microsoft.com/office/word/2010/wordml" w14:val="none"/>
        </w:rPr>
        <w:t>ku, p</w:t>
      </w:r>
      <w:r>
        <w:rPr>
          <w:rFonts w:ascii="Times New Roman" w:cs="Times New Roman" w:hAnsi="Times New Roman"/>
          <w:kern w:val="0"/>
          <w14:ligatures xmlns:w14="http://schemas.microsoft.com/office/word/2010/wordml" w14:val="none"/>
        </w:rPr>
        <w:t>elaku S mengatakan bahwa menjual minuman keras untuk mencukupi kebutuhan hidupnya. Dia (pelaku S) mengatakan awalnya membuka cafe hanya berjualan makanan dan es-es biasa. Namun, dikarenakan ada teman pelaku yang menyarankannya untuk menjualkan minuman keras tersebut, dan melihat di sekitarnya banyak cafe dan warung yang menjualkan minuman ker</w:t>
      </w:r>
      <w:r>
        <w:rPr>
          <w:rFonts w:ascii="Times New Roman" w:cs="Times New Roman" w:hAnsi="Times New Roman"/>
          <w:kern w:val="0"/>
          <w14:ligatures xmlns:w14="http://schemas.microsoft.com/office/word/2010/wordml" w14:val="none"/>
        </w:rPr>
        <w:t>as,</w:t>
      </w:r>
      <w:r>
        <w:rPr>
          <w:rFonts w:ascii="Times New Roman" w:cs="Times New Roman" w:hAnsi="Times New Roman"/>
          <w:kern w:val="0"/>
          <w14:ligatures xmlns:w14="http://schemas.microsoft.com/office/word/2010/wordml" w14:val="none"/>
        </w:rPr>
        <w:t xml:space="preserve"> jadi akhirnya pelaku ikut mencoba jualan </w:t>
      </w:r>
      <w:r>
        <w:rPr>
          <w:rFonts w:ascii="Times New Roman" w:cs="Times New Roman" w:hAnsi="Times New Roman"/>
          <w:kern w:val="0"/>
          <w14:ligatures xmlns:w14="http://schemas.microsoft.com/office/word/2010/wordml" w14:val="none"/>
        </w:rPr>
        <w:t>miras disertai dengan karaoke. Akhirnya</w:t>
      </w:r>
      <w:r>
        <w:rPr>
          <w:rFonts w:ascii="Times New Roman" w:cs="Times New Roman" w:hAnsi="Times New Roman"/>
          <w:kern w:val="0"/>
          <w14:ligatures xmlns:w14="http://schemas.microsoft.com/office/word/2010/wordml" w14:val="none"/>
        </w:rPr>
        <w:t xml:space="preserve"> cafe pelaku rame, sehingga menambah laba bagi pelaku.</w:t>
      </w:r>
      <w:r>
        <w:rPr>
          <w:rStyle w:val="style38"/>
          <w:rFonts w:ascii="Times New Roman" w:cs="Times New Roman" w:hAnsi="Times New Roman"/>
          <w:kern w:val="0"/>
          <w14:ligatures xmlns:w14="http://schemas.microsoft.com/office/word/2010/wordml" w14:val="none"/>
        </w:rPr>
        <w:footnoteReference w:id="113"/>
      </w:r>
    </w:p>
    <w:p>
      <w:pPr>
        <w:pStyle w:val="style179"/>
        <w:spacing w:lineRule="auto" w:line="276"/>
        <w:ind w:left="1211" w:firstLine="490"/>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Kemudian, dalam pembicaraan dengan pelaku, pelaku mengungkapkan bahwasannya yang menyebabkan pelaku S menjual minuman keras tanpa memiliki surat izin yang sah dikarenakan kendala ekonomi. Hal ini sebagaimana yang dikatakan oleh pelaku S</w:t>
      </w:r>
      <w:r>
        <w:rPr>
          <w:rFonts w:ascii="Times New Roman" w:cs="Times New Roman" w:hAnsi="Times New Roman"/>
        </w:rPr>
        <w:t xml:space="preserve"> </w:t>
      </w:r>
      <w:r>
        <w:rPr>
          <w:rFonts w:ascii="Times New Roman" w:cs="Times New Roman" w:hAnsi="Times New Roman"/>
          <w:kern w:val="0"/>
          <w14:ligatures xmlns:w14="http://schemas.microsoft.com/office/word/2010/wordml" w14:val="none"/>
        </w:rPr>
        <w:t>Bahwasannya dalam mengurus perizinan minuman keras membutuhkan biaya tidak murah. Apalagi harus membayar pajak setiap bulan atau tah</w:t>
      </w:r>
      <w:r>
        <w:rPr>
          <w:rFonts w:ascii="Times New Roman" w:cs="Times New Roman" w:hAnsi="Times New Roman"/>
          <w:kern w:val="0"/>
          <w14:ligatures xmlns:w14="http://schemas.microsoft.com/office/word/2010/wordml" w14:val="none"/>
        </w:rPr>
        <w:t>un</w:t>
      </w:r>
      <w:r>
        <w:rPr>
          <w:rFonts w:ascii="Times New Roman" w:cs="Times New Roman" w:hAnsi="Times New Roman"/>
          <w:kern w:val="0"/>
          <w14:ligatures xmlns:w14="http://schemas.microsoft.com/office/word/2010/wordml" w14:val="none"/>
        </w:rPr>
        <w:t>nya. Sehingga, pelaku takut tidak mampu dan tidak kuat untuk membayarnya.</w:t>
      </w:r>
      <w:r>
        <w:rPr>
          <w:rStyle w:val="style38"/>
          <w:rFonts w:ascii="Times New Roman" w:cs="Times New Roman" w:hAnsi="Times New Roman"/>
          <w:kern w:val="0"/>
          <w14:ligatures xmlns:w14="http://schemas.microsoft.com/office/word/2010/wordml" w14:val="none"/>
        </w:rPr>
        <w:footnoteReference w:id="114"/>
      </w:r>
    </w:p>
    <w:p>
      <w:pPr>
        <w:pStyle w:val="style179"/>
        <w:numPr>
          <w:ilvl w:val="0"/>
          <w:numId w:val="84"/>
        </w:numPr>
        <w:spacing w:lineRule="auto" w:line="276"/>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Pada kasus ketiga yaitu kasus yang dilakukan oleh pelaku SNS di wilayah Jl. Raya Blora-Cepu, Desa Tempellemahbang</w:t>
      </w:r>
      <w:r>
        <w:t xml:space="preserve"> </w:t>
      </w:r>
      <w:r>
        <w:rPr>
          <w:rFonts w:ascii="Times New Roman" w:cs="Times New Roman" w:hAnsi="Times New Roman"/>
          <w:kern w:val="0"/>
          <w14:ligatures xmlns:w14="http://schemas.microsoft.com/office/word/2010/wordml" w14:val="none"/>
        </w:rPr>
        <w:t>RT.05/RW.02</w:t>
      </w:r>
      <w:r>
        <w:rPr>
          <w:rFonts w:ascii="Times New Roman" w:cs="Times New Roman" w:hAnsi="Times New Roman"/>
          <w:kern w:val="0"/>
          <w14:ligatures xmlns:w14="http://schemas.microsoft.com/office/word/2010/wordml" w14:val="none"/>
        </w:rPr>
        <w:t xml:space="preserve">, Kecamatan Jepon, Kabupaten Blora. Berdasarkan keterangan pelaku SNS yang menyatakan bahwa pelaku menjual minuman keras disebabkan oleh ibunya, sehingga dia meneruskannya. </w:t>
      </w:r>
      <w:r>
        <w:rPr>
          <w:rFonts w:ascii="Times New Roman" w:cs="Times New Roman" w:hAnsi="Times New Roman"/>
          <w:kern w:val="0"/>
          <w14:ligatures xmlns:w14="http://schemas.microsoft.com/office/word/2010/wordml" w14:val="none"/>
        </w:rPr>
        <w:t xml:space="preserve">Dalam hal ini artinya disebabkan karena aspek keluarga. </w:t>
      </w:r>
      <w:r>
        <w:rPr>
          <w:rFonts w:ascii="Times New Roman" w:cs="Times New Roman" w:hAnsi="Times New Roman"/>
          <w:kern w:val="0"/>
          <w14:ligatures xmlns:w14="http://schemas.microsoft.com/office/word/2010/wordml" w14:val="none"/>
        </w:rPr>
        <w:t xml:space="preserve">Sebagaimana yang dikatakan oleh pelaku SNS bahwasannya usaha pelaku memang berupa warung kopi, namun dia juga menjual minuman keras. Alasan dia (pelaku SNS) menjual minuman keras dikarenakan ibunya pelaku dulu juga penjual minuman keras dan </w:t>
      </w:r>
      <w:r>
        <w:rPr>
          <w:rFonts w:ascii="Times New Roman" w:cs="Times New Roman" w:hAnsi="Times New Roman"/>
          <w:kern w:val="0"/>
          <w14:ligatures xmlns:w14="http://schemas.microsoft.com/office/word/2010/wordml" w14:val="none"/>
        </w:rPr>
        <w:t>mendapatkan</w:t>
      </w:r>
      <w:r>
        <w:rPr>
          <w:rFonts w:ascii="Times New Roman" w:cs="Times New Roman" w:hAnsi="Times New Roman"/>
          <w:kern w:val="0"/>
          <w14:ligatures xmlns:w14="http://schemas.microsoft.com/office/word/2010/wordml" w14:val="none"/>
        </w:rPr>
        <w:t xml:space="preserve"> keuntungan yang lumayan untuk tambahan. Oleh karena itu pelaku akhirnya meneruskan usaha tersebut yaitu menjual minuman keras, yang dibeli pelaku dari sales untuk tambahan pemasukan selain jualan kopi dan makanan-makanan lain.</w:t>
      </w:r>
      <w:r>
        <w:rPr>
          <w:rStyle w:val="style38"/>
          <w:rFonts w:ascii="Times New Roman" w:cs="Times New Roman" w:hAnsi="Times New Roman"/>
          <w:kern w:val="0"/>
          <w14:ligatures xmlns:w14="http://schemas.microsoft.com/office/word/2010/wordml" w14:val="none"/>
        </w:rPr>
        <w:footnoteReference w:id="115"/>
      </w:r>
    </w:p>
    <w:p>
      <w:pPr>
        <w:pStyle w:val="style179"/>
        <w:spacing w:lineRule="auto" w:line="276"/>
        <w:ind w:left="1211" w:firstLine="490"/>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Dalam pembicaraan, pelaku SNS Yang Mengungkapkan bahwa usahanya memang tidak memiliki izin, dikarenakan pengurusan izin usaha menurut pelaku itu sulit dan memerlukan biaya yang mahal. Dia juga mengatakan apabila warungnya memiliki izin penjualan minuman keras, dia harus membayar pajak minuman keras tersebut, yang menurut pelaku justru akan memberatkan, mengingat usaha menjual minuman keras hanya merupakan usaha tambahannya.</w:t>
      </w:r>
      <w:r>
        <w:rPr>
          <w:rStyle w:val="style38"/>
          <w:rFonts w:ascii="Times New Roman" w:cs="Times New Roman" w:hAnsi="Times New Roman"/>
          <w:kern w:val="0"/>
          <w14:ligatures xmlns:w14="http://schemas.microsoft.com/office/word/2010/wordml" w14:val="none"/>
        </w:rPr>
        <w:footnoteReference w:id="116"/>
      </w:r>
    </w:p>
    <w:p>
      <w:pPr>
        <w:pStyle w:val="style179"/>
        <w:numPr>
          <w:ilvl w:val="0"/>
          <w:numId w:val="84"/>
        </w:numPr>
        <w:spacing w:lineRule="auto" w:line="276"/>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Kasus keempat yaitu kasus yang dilakukan oleh pelaku SS di wilayah Desa Keser Rt.05/Rw.02, Kecamatan Tunjungan, Kabupaten Blora. Penyebab yang melatarbelakangi pelaku melakukan perdagangan minuman keras tanpa izin dan label dikarenakan aspek ekonomi. Hal ini sebagaimana yang diungkapkan oleh pelaku SS bahwa </w:t>
      </w:r>
      <w:r>
        <w:rPr>
          <w:rFonts w:ascii="Times New Roman" w:cs="Times New Roman" w:hAnsi="Times New Roman"/>
          <w:kern w:val="0"/>
          <w14:ligatures xmlns:w14="http://schemas.microsoft.com/office/word/2010/wordml" w14:val="none"/>
        </w:rPr>
        <w:t>penjualan minuman keras yang dilakukan oleh pelaku karena hanya ingin mencoba saja. Awalnya pelaku ditawari oleh seseorang yang membuat arak</w:t>
      </w:r>
      <w:r>
        <w:rPr>
          <w:rFonts w:ascii="Times New Roman" w:cs="Times New Roman" w:hAnsi="Times New Roman"/>
          <w:kern w:val="0"/>
          <w14:ligatures xmlns:w14="http://schemas.microsoft.com/office/word/2010/wordml" w14:val="none"/>
        </w:rPr>
        <w:t xml:space="preserve"> tradisional</w:t>
      </w:r>
      <w:r>
        <w:rPr>
          <w:rFonts w:ascii="Times New Roman" w:cs="Times New Roman" w:hAnsi="Times New Roman"/>
          <w:kern w:val="0"/>
          <w14:ligatures xmlns:w14="http://schemas.microsoft.com/office/word/2010/wordml" w14:val="none"/>
        </w:rPr>
        <w:t xml:space="preserve"> untuk mencoba menjualnya. </w:t>
      </w:r>
      <w:r>
        <w:rPr>
          <w:rFonts w:ascii="Times New Roman" w:cs="Times New Roman" w:hAnsi="Times New Roman"/>
          <w:kern w:val="0"/>
          <w14:ligatures xmlns:w14="http://schemas.microsoft.com/office/word/2010/wordml" w14:val="none"/>
        </w:rPr>
        <w:t>Setelah</w:t>
      </w:r>
      <w:r>
        <w:rPr>
          <w:rFonts w:ascii="Times New Roman" w:cs="Times New Roman" w:hAnsi="Times New Roman"/>
          <w:kern w:val="0"/>
          <w14:ligatures xmlns:w14="http://schemas.microsoft.com/office/word/2010/wordml" w14:val="none"/>
        </w:rPr>
        <w:t xml:space="preserve"> pelaku mencoba menjual minuman </w:t>
      </w:r>
      <w:r>
        <w:rPr>
          <w:rFonts w:ascii="Times New Roman" w:cs="Times New Roman" w:hAnsi="Times New Roman"/>
          <w:kern w:val="0"/>
          <w14:ligatures xmlns:w14="http://schemas.microsoft.com/office/word/2010/wordml" w14:val="none"/>
        </w:rPr>
        <w:t xml:space="preserve">keras tersebut, </w:t>
      </w:r>
      <w:r>
        <w:rPr>
          <w:rFonts w:ascii="Times New Roman" w:cs="Times New Roman" w:hAnsi="Times New Roman"/>
          <w:kern w:val="0"/>
          <w14:ligatures xmlns:w14="http://schemas.microsoft.com/office/word/2010/wordml" w14:val="none"/>
        </w:rPr>
        <w:t>ternyata ada peminatnya dan membawa keuntungan tambahan bagi pelaku.</w:t>
      </w:r>
      <w:r>
        <w:rPr>
          <w:rFonts w:ascii="Times New Roman" w:cs="Times New Roman" w:hAnsi="Times New Roman"/>
          <w:kern w:val="0"/>
          <w14:ligatures xmlns:w14="http://schemas.microsoft.com/office/word/2010/wordml" w14:val="none"/>
        </w:rPr>
        <w:t xml:space="preserve"> Di </w:t>
      </w:r>
      <w:r>
        <w:rPr>
          <w:rFonts w:ascii="Times New Roman" w:cs="Times New Roman" w:hAnsi="Times New Roman"/>
          <w:kern w:val="0"/>
          <w14:ligatures xmlns:w14="http://schemas.microsoft.com/office/word/2010/wordml" w14:val="none"/>
        </w:rPr>
        <w:t xml:space="preserve">sini pelaku juga mengungkapkan bahwa miras tersebut juga digunakan untuk campuran jamu. </w:t>
      </w:r>
      <w:r>
        <w:rPr>
          <w:rFonts w:ascii="Times New Roman" w:cs="Times New Roman" w:hAnsi="Times New Roman"/>
          <w:kern w:val="0"/>
          <w14:ligatures xmlns:w14="http://schemas.microsoft.com/office/word/2010/wordml" w14:val="none"/>
        </w:rPr>
        <w:t>Hal inilah yang membuat pelaku tertarik untuk melanjutkan penjualan minuman keras jenis arak putih rumahan.</w:t>
      </w:r>
      <w:r>
        <w:rPr>
          <w:rStyle w:val="style38"/>
          <w:rFonts w:ascii="Times New Roman" w:cs="Times New Roman" w:hAnsi="Times New Roman"/>
          <w:kern w:val="0"/>
          <w14:ligatures xmlns:w14="http://schemas.microsoft.com/office/word/2010/wordml" w14:val="none"/>
        </w:rPr>
        <w:footnoteReference w:id="117"/>
      </w:r>
    </w:p>
    <w:p>
      <w:pPr>
        <w:pStyle w:val="style179"/>
        <w:numPr>
          <w:ilvl w:val="0"/>
          <w:numId w:val="83"/>
        </w:numPr>
        <w:spacing w:lineRule="auto" w:line="276"/>
        <w:ind w:left="851"/>
        <w:jc w:val="both"/>
        <w:rPr>
          <w:rFonts w:ascii="Times New Roman" w:cs="Times New Roman" w:hAnsi="Times New Roman"/>
          <w:b/>
          <w:bCs/>
          <w:kern w:val="0"/>
          <w14:ligatures xmlns:w14="http://schemas.microsoft.com/office/word/2010/wordml" w14:val="none"/>
        </w:rPr>
      </w:pPr>
      <w:r>
        <w:rPr>
          <w:rFonts w:ascii="Times New Roman" w:cs="Times New Roman" w:hAnsi="Times New Roman"/>
          <w:b/>
          <w:bCs/>
          <w:kern w:val="0"/>
          <w14:ligatures xmlns:w14="http://schemas.microsoft.com/office/word/2010/wordml" w14:val="none"/>
        </w:rPr>
        <w:t>Perspektif Penegak Hukum Kepolisian</w:t>
      </w:r>
    </w:p>
    <w:p>
      <w:pPr>
        <w:pStyle w:val="style179"/>
        <w:spacing w:lineRule="auto" w:line="276"/>
        <w:ind w:left="851" w:firstLine="589"/>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Berdasarkan keterangan dari kepolisian tindak pidana perdagangan minuman keras ini mulai meningkat di tahun 2024 yang mencapai 11 kasus dari bulan Maret sampai dengan Oktober, dibandingkan tahun-tahun sebelumnya.</w:t>
      </w:r>
      <w:r>
        <w:rPr>
          <w:rFonts w:ascii="Times New Roman" w:cs="Times New Roman" w:hAnsi="Times New Roman"/>
          <w:kern w:val="0"/>
          <w14:ligatures xmlns:w14="http://schemas.microsoft.com/office/word/2010/wordml" w14:val="none"/>
        </w:rPr>
        <w:t xml:space="preserve"> Di tahun sebelumnya kasus tindak pidana perdagangan minuman keras tidak sampai mencapai belasan kasus, namun di tahun 2024 sampai bulan Oktober sudah mencapai belasan kasus. </w:t>
      </w:r>
      <w:r>
        <w:rPr>
          <w:rFonts w:ascii="Times New Roman" w:cs="Times New Roman" w:hAnsi="Times New Roman"/>
          <w:kern w:val="0"/>
          <w14:ligatures xmlns:w14="http://schemas.microsoft.com/office/word/2010/wordml" w14:val="none"/>
        </w:rPr>
        <w:t>Menurut pihak kepolisian dengan adanya peningkatan jumlah kasus tindak pidana perdagangan minuman keras, pasti ada penyebab yang melatarbelakanginya.</w:t>
      </w:r>
    </w:p>
    <w:p>
      <w:pPr>
        <w:pStyle w:val="style179"/>
        <w:numPr>
          <w:ilvl w:val="0"/>
          <w:numId w:val="85"/>
        </w:numPr>
        <w:spacing w:lineRule="auto" w:line="276"/>
        <w:ind w:left="1276"/>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Pada kasus pertama, yaitu kasus yang dilakukan oleh pelaku J. Pelaku J melakukan penjualan minuman keras tanpa izin karena terdapat alasan yang melatarbelakanginya. </w:t>
      </w:r>
      <w:r>
        <w:rPr>
          <w:rFonts w:ascii="Times New Roman" w:cs="Times New Roman" w:hAnsi="Times New Roman"/>
          <w:kern w:val="0"/>
          <w14:ligatures xmlns:w14="http://schemas.microsoft.com/office/word/2010/wordml" w14:val="none"/>
        </w:rPr>
        <w:t>Sebagaimana keterangan salah seorang penyidik pada hari Selasa, 12 November 2024</w:t>
      </w:r>
      <w:r>
        <w:rPr>
          <w:rFonts w:ascii="Times New Roman" w:cs="Times New Roman" w:hAnsi="Times New Roman"/>
          <w:kern w:val="0"/>
          <w14:ligatures xmlns:w14="http://schemas.microsoft.com/office/word/2010/wordml" w14:val="none"/>
        </w:rPr>
        <w:t xml:space="preserve">, penulis telah melakukan wawancara kepada Bapak Bripka Boby Triminnarto, S.H., selaku penyidik pembantu satreskrim Polres Blora, beliau mengatakan bahwa: </w:t>
      </w:r>
    </w:p>
    <w:p>
      <w:pPr>
        <w:pStyle w:val="style179"/>
        <w:spacing w:lineRule="auto" w:line="240"/>
        <w:ind w:left="1276" w:firstLine="589"/>
        <w:jc w:val="both"/>
        <w:rPr>
          <w:rFonts w:ascii="Times New Roman" w:cs="Times New Roman" w:hAnsi="Times New Roman"/>
          <w:kern w:val="0"/>
          <w14:ligatures xmlns:w14="http://schemas.microsoft.com/office/word/2010/wordml" w14:val="none"/>
        </w:rPr>
      </w:pPr>
      <w:r>
        <w:rPr>
          <w:rFonts w:ascii="Times New Roman" w:cs="Times New Roman" w:hAnsi="Times New Roman"/>
          <w:i/>
          <w:iCs/>
          <w:kern w:val="0"/>
          <w14:ligatures xmlns:w14="http://schemas.microsoft.com/office/word/2010/wordml" w14:val="none"/>
        </w:rPr>
        <w:t>Faktor yang menyebabkan para pelaku menjual minuman keras ilegal yang pertama kebanyakan karena faktor ekonomi atau tidak mampu untuk mendaftarkan izin dikarenakan terkendala biaya.  Salah satunya dalam kasus penjualan yang dilakukan oleh J ini. Pelaku menjual minuman keras digunakan sebagai tambahan penjualan dia, untuk memenuhi kebutuhan hidup sehari-hari. Lalu, pendidikan juga menjadi penyebab terjadinya penjualan minuman keras tanpa izin. Dikarenakan pelaku J menempuh pendidikan hanya di</w:t>
      </w:r>
      <w:r>
        <w:rPr>
          <w:rFonts w:ascii="Times New Roman" w:cs="Times New Roman" w:hAnsi="Times New Roman"/>
          <w:i/>
          <w:iCs/>
          <w:kern w:val="0"/>
          <w14:ligatures xmlns:w14="http://schemas.microsoft.com/office/word/2010/wordml" w14:val="none"/>
        </w:rPr>
        <w:t xml:space="preserve"> </w:t>
      </w:r>
      <w:r>
        <w:rPr>
          <w:rFonts w:ascii="Times New Roman" w:cs="Times New Roman" w:hAnsi="Times New Roman"/>
          <w:i/>
          <w:iCs/>
          <w:kern w:val="0"/>
          <w14:ligatures xmlns:w14="http://schemas.microsoft.com/office/word/2010/wordml" w14:val="none"/>
        </w:rPr>
        <w:t>bawah SMA</w:t>
      </w:r>
      <w:r>
        <w:rPr>
          <w:rFonts w:ascii="Times New Roman" w:cs="Times New Roman" w:hAnsi="Times New Roman"/>
          <w:i/>
          <w:iCs/>
          <w:kern w:val="0"/>
          <w14:ligatures xmlns:w14="http://schemas.microsoft.com/office/word/2010/wordml" w14:val="none"/>
        </w:rPr>
        <w:t xml:space="preserve"> yaitu SD saja</w:t>
      </w:r>
      <w:r>
        <w:rPr>
          <w:rFonts w:ascii="Times New Roman" w:cs="Times New Roman" w:hAnsi="Times New Roman"/>
          <w:i/>
          <w:iCs/>
          <w:kern w:val="0"/>
          <w14:ligatures xmlns:w14="http://schemas.microsoft.com/office/word/2010/wordml" w14:val="none"/>
        </w:rPr>
        <w:t>, sehingga sikap sadar akan hukumnya kurang. Jadi menurut mereka menjual minuman keras tanpa izin dianggap biasa dalam desa-desa seperti itu.</w:t>
      </w:r>
      <w:r>
        <w:rPr>
          <w:rStyle w:val="style38"/>
          <w:rFonts w:ascii="Times New Roman" w:cs="Times New Roman" w:hAnsi="Times New Roman"/>
          <w:i/>
          <w:iCs/>
          <w:kern w:val="0"/>
          <w14:ligatures xmlns:w14="http://schemas.microsoft.com/office/word/2010/wordml" w14:val="none"/>
        </w:rPr>
        <w:footnoteReference w:id="118"/>
      </w:r>
      <w:r>
        <w:rPr>
          <w:rFonts w:ascii="Times New Roman" w:cs="Times New Roman" w:hAnsi="Times New Roman"/>
          <w:i/>
          <w:iCs/>
          <w:kern w:val="0"/>
          <w14:ligatures xmlns:w14="http://schemas.microsoft.com/office/word/2010/wordml" w14:val="none"/>
        </w:rPr>
        <w:t xml:space="preserve">    </w:t>
      </w:r>
      <w:r>
        <w:rPr>
          <w:rFonts w:ascii="Times New Roman" w:cs="Times New Roman" w:hAnsi="Times New Roman"/>
          <w:i/>
          <w:iCs/>
          <w:kern w:val="0"/>
          <w14:ligatures xmlns:w14="http://schemas.microsoft.com/office/word/2010/wordml" w14:val="none"/>
        </w:rPr>
        <w:t xml:space="preserve"> </w:t>
      </w:r>
    </w:p>
    <w:p>
      <w:pPr>
        <w:pStyle w:val="style179"/>
        <w:numPr>
          <w:ilvl w:val="0"/>
          <w:numId w:val="85"/>
        </w:numPr>
        <w:spacing w:lineRule="auto" w:line="276"/>
        <w:ind w:left="1276"/>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Pada kasus kedua</w:t>
      </w:r>
      <w:r>
        <w:rPr>
          <w:rFonts w:ascii="Times New Roman" w:cs="Times New Roman" w:hAnsi="Times New Roman"/>
          <w:kern w:val="0"/>
          <w14:ligatures xmlns:w14="http://schemas.microsoft.com/office/word/2010/wordml" w14:val="none"/>
        </w:rPr>
        <w:t xml:space="preserve"> yaitu kasus yang dilakukan oleh pelaku S di Daerah Desa Sambong, Kecamatan Sambong, Kabupaten Blora. Dari keterangan penyidik kepolisian, penyebab yang melatarbelakangi pelaku dalam kasus ini melakukan perdagangan minuman keras secara ilegal dikarenakan aspek perekonomian pelaku yang kurang. Pelaku S melakukan perdagangannya ini untuk mencukupi kebutuhannya sehari-hari seperti alasan pada kasus perdagangan minuman keras yang lainnya. Menurut penyidik, rendahnya aspek perekonomian ini sangat mendorong seseorang untuk berani melakukan sebuah tindak kejahatan. Seperti halnya dalam kasus ini, meskipun perdagangan miras seperti ini kelihatan wajar, akan tetapi perbuatan semacam ini merupakan penyakit bagi </w:t>
      </w:r>
      <w:r>
        <w:rPr>
          <w:rFonts w:ascii="Times New Roman" w:cs="Times New Roman" w:hAnsi="Times New Roman"/>
          <w:kern w:val="0"/>
          <w14:ligatures xmlns:w14="http://schemas.microsoft.com/office/word/2010/wordml" w14:val="none"/>
        </w:rPr>
        <w:t>masyarakat</w:t>
      </w:r>
      <w:r>
        <w:rPr>
          <w:rFonts w:ascii="Times New Roman" w:cs="Times New Roman" w:hAnsi="Times New Roman"/>
          <w:kern w:val="0"/>
          <w14:ligatures xmlns:w14="http://schemas.microsoft.com/office/word/2010/wordml" w14:val="none"/>
        </w:rPr>
        <w:t>.</w:t>
      </w:r>
      <w:r>
        <w:rPr>
          <w:rStyle w:val="style38"/>
          <w:rFonts w:ascii="Times New Roman" w:cs="Times New Roman" w:hAnsi="Times New Roman"/>
          <w:kern w:val="0"/>
          <w14:ligatures xmlns:w14="http://schemas.microsoft.com/office/word/2010/wordml" w14:val="none"/>
        </w:rPr>
        <w:footnoteReference w:id="119"/>
      </w:r>
      <w:r>
        <w:rPr>
          <w:rFonts w:ascii="Times New Roman" w:cs="Times New Roman" w:hAnsi="Times New Roman"/>
          <w:kern w:val="0"/>
          <w14:ligatures xmlns:w14="http://schemas.microsoft.com/office/word/2010/wordml" w14:val="none"/>
        </w:rPr>
        <w:t xml:space="preserve"> </w:t>
      </w:r>
    </w:p>
    <w:p>
      <w:pPr>
        <w:pStyle w:val="style179"/>
        <w:numPr>
          <w:ilvl w:val="0"/>
          <w:numId w:val="85"/>
        </w:numPr>
        <w:spacing w:lineRule="auto" w:line="276"/>
        <w:ind w:left="1276"/>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Pada kasus ketiga yaitu kasus yang dilakukan oleh pelaku SNS</w:t>
      </w:r>
      <w:r>
        <w:rPr>
          <w:rFonts w:ascii="Times New Roman" w:cs="Times New Roman" w:hAnsi="Times New Roman"/>
        </w:rPr>
        <w:t xml:space="preserve"> di </w:t>
      </w:r>
      <w:r>
        <w:rPr>
          <w:rFonts w:ascii="Times New Roman" w:cs="Times New Roman" w:hAnsi="Times New Roman"/>
          <w:kern w:val="0"/>
          <w14:ligatures xmlns:w14="http://schemas.microsoft.com/office/word/2010/wordml" w14:val="none"/>
        </w:rPr>
        <w:t>Desa Tempellemahbang Kecamatan Jepon, Kabupaten Blora. Dimana pelaku menjual minuman keras ini di sebuah warung kopi miliknya. Penjualan minuman ke</w:t>
      </w:r>
      <w:r>
        <w:rPr>
          <w:rFonts w:ascii="Times New Roman" w:cs="Times New Roman" w:hAnsi="Times New Roman"/>
          <w:kern w:val="0"/>
          <w14:ligatures xmlns:w14="http://schemas.microsoft.com/office/word/2010/wordml" w14:val="none"/>
        </w:rPr>
        <w:t xml:space="preserve">ras </w:t>
      </w:r>
      <w:r>
        <w:rPr>
          <w:rFonts w:ascii="Times New Roman" w:cs="Times New Roman" w:hAnsi="Times New Roman"/>
          <w:kern w:val="0"/>
          <w14:ligatures xmlns:w14="http://schemas.microsoft.com/office/word/2010/wordml" w14:val="none"/>
        </w:rPr>
        <w:t xml:space="preserve">dilakukan oleh pelaku karena ada aspek yang melatarbelakanginya. Sebagaimana keterangan yang disampaikan oleh penyidik </w:t>
      </w:r>
      <w:r>
        <w:rPr>
          <w:rFonts w:ascii="Times New Roman" w:cs="Times New Roman" w:hAnsi="Times New Roman"/>
          <w:kern w:val="0"/>
          <w14:ligatures xmlns:w14="http://schemas.microsoft.com/office/word/2010/wordml" w14:val="none"/>
        </w:rPr>
        <w:t>pembantu</w:t>
      </w:r>
      <w:r>
        <w:rPr>
          <w:rFonts w:ascii="Times New Roman" w:cs="Times New Roman" w:hAnsi="Times New Roman"/>
          <w:kern w:val="0"/>
          <w14:ligatures xmlns:w14="http://schemas.microsoft.com/office/word/2010/wordml" w14:val="none"/>
        </w:rPr>
        <w:t xml:space="preserve"> Kepolisian Resor Blora</w:t>
      </w:r>
      <w:r>
        <w:rPr>
          <w:rFonts w:ascii="Times New Roman" w:cs="Times New Roman" w:hAnsi="Times New Roman"/>
          <w:kern w:val="0"/>
          <w14:ligatures xmlns:w14="http://schemas.microsoft.com/office/word/2010/wordml" w14:val="none"/>
        </w:rPr>
        <w:t xml:space="preserve">  Bapak Triminnarto, S.H., beliau mengatakan bahwa:</w:t>
      </w:r>
    </w:p>
    <w:p>
      <w:pPr>
        <w:pStyle w:val="style179"/>
        <w:spacing w:lineRule="auto" w:line="240"/>
        <w:ind w:left="1276" w:firstLine="567"/>
        <w:jc w:val="both"/>
        <w:rPr>
          <w:rFonts w:ascii="Times New Roman" w:cs="Times New Roman" w:hAnsi="Times New Roman"/>
          <w:i/>
          <w:iCs/>
          <w:kern w:val="0"/>
          <w14:ligatures xmlns:w14="http://schemas.microsoft.com/office/word/2010/wordml" w14:val="none"/>
        </w:rPr>
      </w:pPr>
      <w:r>
        <w:rPr>
          <w:rFonts w:ascii="Times New Roman" w:cs="Times New Roman" w:hAnsi="Times New Roman"/>
          <w:i/>
          <w:iCs/>
          <w:kern w:val="0"/>
          <w14:ligatures xmlns:w14="http://schemas.microsoft.com/office/word/2010/wordml" w14:val="none"/>
        </w:rPr>
        <w:t>Aspek yang melatarbelakangi pelaku SNS melakukan perdagangan minuman keras tanpa izin sama karena aspek ekonominya</w:t>
      </w:r>
      <w:r>
        <w:rPr>
          <w:rFonts w:ascii="Times New Roman" w:cs="Times New Roman" w:hAnsi="Times New Roman"/>
          <w:i/>
          <w:iCs/>
          <w:kern w:val="0"/>
          <w14:ligatures xmlns:w14="http://schemas.microsoft.com/office/word/2010/wordml" w14:val="none"/>
        </w:rPr>
        <w:t>, rata-rata untuk memenuhi kebutuhan hidup, seperti dalam kasus SNS ini.</w:t>
      </w:r>
      <w:r>
        <w:rPr>
          <w:rFonts w:ascii="Times New Roman" w:cs="Times New Roman" w:hAnsi="Times New Roman"/>
          <w:i/>
          <w:iCs/>
          <w:kern w:val="0"/>
          <w14:ligatures xmlns:w14="http://schemas.microsoft.com/office/word/2010/wordml" w14:val="none"/>
        </w:rPr>
        <w:t xml:space="preserve"> Pelaku melakukan usaha berupa warung kopi semacam itu hanya dibuat kedok atau modus pelaku untuk menutup-nutupi perdagangan mirasnya. Pelaku tidak mau usaha penjualan minuman kerasnya diketahui oleh pihak-pihak berwajib atau penegak hukum, penjualan itu hanya diketahui oleh pelanggan-pelanggannya saja.</w:t>
      </w:r>
      <w:r>
        <w:rPr>
          <w:rStyle w:val="style38"/>
          <w:rFonts w:ascii="Times New Roman" w:cs="Times New Roman" w:hAnsi="Times New Roman"/>
          <w:i/>
          <w:iCs/>
          <w:kern w:val="0"/>
          <w14:ligatures xmlns:w14="http://schemas.microsoft.com/office/word/2010/wordml" w14:val="none"/>
        </w:rPr>
        <w:footnoteReference w:id="120"/>
      </w:r>
      <w:r>
        <w:rPr>
          <w:rFonts w:ascii="Times New Roman" w:cs="Times New Roman" w:hAnsi="Times New Roman"/>
          <w:i/>
          <w:iCs/>
          <w:kern w:val="0"/>
          <w14:ligatures xmlns:w14="http://schemas.microsoft.com/office/word/2010/wordml" w14:val="none"/>
        </w:rPr>
        <w:t xml:space="preserve"> </w:t>
      </w:r>
    </w:p>
    <w:p>
      <w:pPr>
        <w:pStyle w:val="style179"/>
        <w:numPr>
          <w:ilvl w:val="0"/>
          <w:numId w:val="85"/>
        </w:numPr>
        <w:spacing w:lineRule="auto" w:line="276"/>
        <w:ind w:left="1276"/>
        <w:jc w:val="both"/>
        <w:rPr>
          <w:rFonts w:ascii="Times New Roman" w:cs="Times New Roman" w:hAnsi="Times New Roman"/>
          <w:i/>
          <w:iCs/>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Kasus keempat yaitu kasus perdagangan minuman keras yang dilakukan pelaku yang berinisial SS. Dalam wawancara yang penulis dapatkan dari penyidik kepolisian yaitu Bapak Boby sebagai penyidik pembantu </w:t>
      </w:r>
      <w:r>
        <w:rPr>
          <w:rFonts w:ascii="Times New Roman" w:cs="Times New Roman" w:hAnsi="Times New Roman"/>
          <w:kern w:val="0"/>
          <w14:ligatures xmlns:w14="http://schemas.microsoft.com/office/word/2010/wordml" w14:val="none"/>
        </w:rPr>
        <w:t>B</w:t>
      </w:r>
      <w:r>
        <w:rPr>
          <w:rFonts w:ascii="Times New Roman" w:cs="Times New Roman" w:hAnsi="Times New Roman"/>
          <w:kern w:val="0"/>
          <w14:ligatures xmlns:w14="http://schemas.microsoft.com/office/word/2010/wordml" w14:val="none"/>
        </w:rPr>
        <w:t xml:space="preserve">anit 1, </w:t>
      </w:r>
      <w:r>
        <w:rPr>
          <w:rFonts w:ascii="Times New Roman" w:cs="Times New Roman" w:hAnsi="Times New Roman"/>
          <w:kern w:val="0"/>
          <w14:ligatures xmlns:w14="http://schemas.microsoft.com/office/word/2010/wordml" w14:val="none"/>
        </w:rPr>
        <w:t xml:space="preserve">diketahui bahwa tindakan SS dilatarbelakangi oleh faktor ekonomi. SS sengaja menjual minuman keras </w:t>
      </w:r>
      <w:r>
        <w:rPr>
          <w:rFonts w:ascii="Times New Roman" w:cs="Times New Roman" w:hAnsi="Times New Roman"/>
          <w:i/>
          <w:iCs/>
          <w:kern w:val="0"/>
          <w14:ligatures xmlns:w14="http://schemas.microsoft.com/office/word/2010/wordml" w14:val="none"/>
        </w:rPr>
        <w:t xml:space="preserve">ilegal </w:t>
      </w:r>
      <w:r>
        <w:rPr>
          <w:rFonts w:ascii="Times New Roman" w:cs="Times New Roman" w:hAnsi="Times New Roman"/>
          <w:kern w:val="0"/>
          <w14:ligatures xmlns:w14="http://schemas.microsoft.com/office/word/2010/wordml" w14:val="none"/>
        </w:rPr>
        <w:t xml:space="preserve">untuk menambah penghasilannya. Motif ekonomi ini sejalan dengan alasan umum di balik banyak kasus penjualan minuman keras </w:t>
      </w:r>
      <w:r>
        <w:rPr>
          <w:rFonts w:ascii="Times New Roman" w:cs="Times New Roman" w:hAnsi="Times New Roman"/>
          <w:i/>
          <w:iCs/>
          <w:kern w:val="0"/>
          <w14:ligatures xmlns:w14="http://schemas.microsoft.com/office/word/2010/wordml" w14:val="none"/>
        </w:rPr>
        <w:t>ilegal</w:t>
      </w:r>
      <w:r>
        <w:rPr>
          <w:rFonts w:ascii="Times New Roman" w:cs="Times New Roman" w:hAnsi="Times New Roman"/>
          <w:kern w:val="0"/>
          <w14:ligatures xmlns:w14="http://schemas.microsoft.com/office/word/2010/wordml" w14:val="none"/>
        </w:rPr>
        <w:t xml:space="preserve">, di mana </w:t>
      </w:r>
      <w:r>
        <w:rPr>
          <w:rFonts w:ascii="Times New Roman" w:cs="Times New Roman" w:hAnsi="Times New Roman"/>
          <w:kern w:val="0"/>
          <w14:ligatures xmlns:w14="http://schemas.microsoft.com/office/word/2010/wordml" w14:val="none"/>
        </w:rPr>
        <w:t xml:space="preserve">aspek </w:t>
      </w:r>
      <w:r>
        <w:rPr>
          <w:rFonts w:ascii="Times New Roman" w:cs="Times New Roman" w:hAnsi="Times New Roman"/>
          <w:kern w:val="0"/>
          <w14:ligatures xmlns:w14="http://schemas.microsoft.com/office/word/2010/wordml" w14:val="none"/>
        </w:rPr>
        <w:t xml:space="preserve">ekonomi seringkali mendorong individu melakukan hal tersebut untuk tambahan keuntungan walaupun tidak banyak. </w:t>
      </w:r>
    </w:p>
    <w:p>
      <w:pPr>
        <w:pStyle w:val="style179"/>
        <w:numPr>
          <w:ilvl w:val="0"/>
          <w:numId w:val="85"/>
        </w:numPr>
        <w:spacing w:lineRule="auto" w:line="276"/>
        <w:ind w:left="1276"/>
        <w:jc w:val="both"/>
        <w:rPr>
          <w:rFonts w:ascii="Times New Roman" w:cs="Times New Roman" w:hAnsi="Times New Roman"/>
          <w:i/>
          <w:iCs/>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Pada kasus kelima yaitu kasus penjualan minuman keras yang dilakukan oleh </w:t>
      </w:r>
      <w:r>
        <w:rPr>
          <w:rFonts w:ascii="Times New Roman" w:cs="Times New Roman" w:hAnsi="Times New Roman"/>
          <w:kern w:val="0"/>
          <w14:ligatures xmlns:w14="http://schemas.microsoft.com/office/word/2010/wordml" w14:val="none"/>
        </w:rPr>
        <w:t>Y</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Pelaku</w:t>
      </w:r>
      <w:r>
        <w:rPr>
          <w:rFonts w:ascii="Times New Roman" w:cs="Times New Roman" w:hAnsi="Times New Roman"/>
          <w:kern w:val="0"/>
          <w14:ligatures xmlns:w14="http://schemas.microsoft.com/office/word/2010/wordml" w14:val="none"/>
        </w:rPr>
        <w:t xml:space="preserve"> menjual minuman keras oplosan yang tidak dilengkapi izin karena ada hal yang melatarbelakanginya. Sebagaimana keterangan dari salah seorang penyid</w:t>
      </w:r>
      <w:r>
        <w:rPr>
          <w:rFonts w:ascii="Times New Roman" w:cs="Times New Roman" w:hAnsi="Times New Roman"/>
          <w:kern w:val="0"/>
          <w14:ligatures xmlns:w14="http://schemas.microsoft.com/office/word/2010/wordml" w14:val="none"/>
        </w:rPr>
        <w:t xml:space="preserve">ik </w:t>
      </w:r>
      <w:r>
        <w:rPr>
          <w:rFonts w:ascii="Times New Roman" w:cs="Times New Roman" w:hAnsi="Times New Roman"/>
          <w:kern w:val="0"/>
          <w14:ligatures xmlns:w14="http://schemas.microsoft.com/office/word/2010/wordml" w14:val="none"/>
        </w:rPr>
        <w:t>pembantu satreskrim Polres Blora</w:t>
      </w:r>
      <w:r>
        <w:rPr>
          <w:rFonts w:ascii="Times New Roman" w:cs="Times New Roman" w:hAnsi="Times New Roman"/>
          <w:kern w:val="0"/>
          <w14:ligatures xmlns:w14="http://schemas.microsoft.com/office/word/2010/wordml" w14:val="none"/>
        </w:rPr>
        <w:t xml:space="preserve"> pada hari </w:t>
      </w:r>
      <w:r>
        <w:rPr>
          <w:rFonts w:ascii="Times New Roman" w:cs="Times New Roman" w:hAnsi="Times New Roman"/>
          <w:kern w:val="0"/>
          <w14:ligatures xmlns:w14="http://schemas.microsoft.com/office/word/2010/wordml" w14:val="none"/>
        </w:rPr>
        <w:t>Selasa</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09 Desember</w:t>
      </w:r>
      <w:r>
        <w:rPr>
          <w:rFonts w:ascii="Times New Roman" w:cs="Times New Roman" w:hAnsi="Times New Roman"/>
          <w:kern w:val="0"/>
          <w14:ligatures xmlns:w14="http://schemas.microsoft.com/office/word/2010/wordml" w14:val="none"/>
        </w:rPr>
        <w:t xml:space="preserve"> 2024, penulis melakukan wawancara dengan Bapak Boby, beliau mengatakan</w:t>
      </w:r>
      <w:r>
        <w:rPr>
          <w:rFonts w:ascii="Times New Roman" w:cs="Times New Roman" w:hAnsi="Times New Roman"/>
          <w:kern w:val="0"/>
          <w14:ligatures xmlns:w14="http://schemas.microsoft.com/office/word/2010/wordml" w14:val="none"/>
        </w:rPr>
        <w:t xml:space="preserve">  bahwasannya dalam kasus </w:t>
      </w:r>
      <w:r>
        <w:rPr>
          <w:rFonts w:ascii="Times New Roman" w:cs="Times New Roman" w:hAnsi="Times New Roman"/>
          <w:kern w:val="0"/>
          <w14:ligatures xmlns:w14="http://schemas.microsoft.com/office/word/2010/wordml" w14:val="none"/>
        </w:rPr>
        <w:t>Y</w:t>
      </w:r>
      <w:r>
        <w:rPr>
          <w:rFonts w:ascii="Times New Roman" w:cs="Times New Roman" w:hAnsi="Times New Roman"/>
          <w:kern w:val="0"/>
          <w14:ligatures xmlns:w14="http://schemas.microsoft.com/office/word/2010/wordml" w14:val="none"/>
        </w:rPr>
        <w:t>, merupakan masalah serupa dengan kasus pada umumnya</w:t>
      </w:r>
      <w:r>
        <w:rPr>
          <w:rFonts w:ascii="Times New Roman" w:cs="Times New Roman" w:hAnsi="Times New Roman"/>
          <w:kern w:val="0"/>
          <w14:ligatures xmlns:w14="http://schemas.microsoft.com/office/word/2010/wordml" w14:val="none"/>
        </w:rPr>
        <w:t>. Di</w:t>
      </w:r>
      <w:r>
        <w:rPr>
          <w:rFonts w:ascii="Times New Roman" w:cs="Times New Roman" w:hAnsi="Times New Roman"/>
          <w:kern w:val="0"/>
          <w14:ligatures xmlns:w14="http://schemas.microsoft.com/office/word/2010/wordml" w14:val="none"/>
        </w:rPr>
        <w:t xml:space="preserve"> mana pelaku menjual minuman keras karena alasan ekonomi.</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Selain menjual sembako kecil-kecilan dan kopi di</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rumahnya p</w:t>
      </w:r>
      <w:r>
        <w:rPr>
          <w:rFonts w:ascii="Times New Roman" w:cs="Times New Roman" w:hAnsi="Times New Roman"/>
          <w:kern w:val="0"/>
          <w14:ligatures xmlns:w14="http://schemas.microsoft.com/office/word/2010/wordml" w14:val="none"/>
        </w:rPr>
        <w:t>elaku berusaha menambah penghasilan melalui penjualan barang tambahan yaitu minuman keras ilegal, berupa miras jenis oplosan yaitu minuman yang dicampur dengan bahan-bahan lain, karena biaya pembelian yang lebih terjangkau. Disini pelaku melakukan penjualan tanpa disertai dengan izin, dikarenakan tidak sanggup membayar biaya pajak usaha miras, padah</w:t>
      </w:r>
      <w:r>
        <w:rPr>
          <w:rFonts w:ascii="Times New Roman" w:cs="Times New Roman" w:hAnsi="Times New Roman"/>
          <w:kern w:val="0"/>
          <w14:ligatures xmlns:w14="http://schemas.microsoft.com/office/word/2010/wordml" w14:val="none"/>
        </w:rPr>
        <w:t xml:space="preserve">al </w:t>
      </w:r>
      <w:r>
        <w:rPr>
          <w:rFonts w:ascii="Times New Roman" w:cs="Times New Roman" w:hAnsi="Times New Roman"/>
          <w:kern w:val="0"/>
          <w14:ligatures xmlns:w14="http://schemas.microsoft.com/office/word/2010/wordml" w14:val="none"/>
        </w:rPr>
        <w:t xml:space="preserve">penjualan miras tersebut justru untuk tambahan </w:t>
      </w:r>
      <w:r>
        <w:rPr>
          <w:rFonts w:ascii="Times New Roman" w:cs="Times New Roman" w:hAnsi="Times New Roman"/>
          <w:kern w:val="0"/>
          <w14:ligatures xmlns:w14="http://schemas.microsoft.com/office/word/2010/wordml" w14:val="none"/>
        </w:rPr>
        <w:t>penghasilan</w:t>
      </w:r>
      <w:r>
        <w:rPr>
          <w:rFonts w:ascii="Times New Roman" w:cs="Times New Roman" w:hAnsi="Times New Roman"/>
          <w:kern w:val="0"/>
          <w14:ligatures xmlns:w14="http://schemas.microsoft.com/office/word/2010/wordml" w14:val="none"/>
        </w:rPr>
        <w:t xml:space="preserve"> pelaku. Maka dari itu, pelaku melakukan penjualan minuman keras oplosan. </w:t>
      </w:r>
      <w:r>
        <w:rPr>
          <w:rFonts w:ascii="Times New Roman" w:cs="Times New Roman" w:hAnsi="Times New Roman"/>
          <w:kern w:val="0"/>
          <w14:ligatures xmlns:w14="http://schemas.microsoft.com/office/word/2010/wordml" w14:val="none"/>
        </w:rPr>
        <w:t>Selain menjual sembako</w:t>
      </w:r>
      <w:r>
        <w:rPr>
          <w:rFonts w:ascii="Times New Roman" w:cs="Times New Roman" w:hAnsi="Times New Roman"/>
          <w:kern w:val="0"/>
          <w14:ligatures xmlns:w14="http://schemas.microsoft.com/office/word/2010/wordml" w14:val="none"/>
        </w:rPr>
        <w:t>,</w:t>
      </w:r>
      <w:r>
        <w:rPr>
          <w:rFonts w:ascii="Times New Roman" w:cs="Times New Roman" w:hAnsi="Times New Roman"/>
          <w:kern w:val="0"/>
          <w14:ligatures xmlns:w14="http://schemas.microsoft.com/office/word/2010/wordml" w14:val="none"/>
        </w:rPr>
        <w:t xml:space="preserve"> pelaku</w:t>
      </w:r>
      <w:r>
        <w:rPr>
          <w:rFonts w:ascii="Times New Roman" w:cs="Times New Roman" w:hAnsi="Times New Roman"/>
          <w:kern w:val="0"/>
          <w14:ligatures xmlns:w14="http://schemas.microsoft.com/office/word/2010/wordml" w14:val="none"/>
        </w:rPr>
        <w:t xml:space="preserve"> juga menjual minuman keras oplosan sebagai tambahan pendapatan dari dagangannya.</w:t>
      </w:r>
      <w:r>
        <w:rPr>
          <w:rStyle w:val="style38"/>
          <w:rFonts w:ascii="Times New Roman" w:cs="Times New Roman" w:hAnsi="Times New Roman"/>
          <w:kern w:val="0"/>
          <w14:ligatures xmlns:w14="http://schemas.microsoft.com/office/word/2010/wordml" w14:val="none"/>
        </w:rPr>
        <w:footnoteReference w:id="121"/>
      </w:r>
    </w:p>
    <w:p>
      <w:pPr>
        <w:pStyle w:val="style179"/>
        <w:numPr>
          <w:ilvl w:val="0"/>
          <w:numId w:val="83"/>
        </w:numPr>
        <w:spacing w:lineRule="auto" w:line="276"/>
        <w:ind w:left="851"/>
        <w:jc w:val="both"/>
        <w:rPr>
          <w:rFonts w:ascii="Times New Roman" w:cs="Times New Roman" w:hAnsi="Times New Roman"/>
          <w:b/>
          <w:bCs/>
          <w:kern w:val="0"/>
          <w14:ligatures xmlns:w14="http://schemas.microsoft.com/office/word/2010/wordml" w14:val="none"/>
        </w:rPr>
      </w:pPr>
      <w:r>
        <w:rPr>
          <w:rFonts w:ascii="Times New Roman" w:cs="Times New Roman" w:hAnsi="Times New Roman"/>
          <w:b/>
          <w:bCs/>
          <w:kern w:val="0"/>
          <w14:ligatures xmlns:w14="http://schemas.microsoft.com/office/word/2010/wordml" w14:val="none"/>
        </w:rPr>
        <w:t>Perspektif Masyarakat</w:t>
      </w:r>
    </w:p>
    <w:p>
      <w:pPr>
        <w:pStyle w:val="style179"/>
        <w:spacing w:lineRule="auto" w:line="276"/>
        <w:ind w:left="851" w:firstLine="567"/>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Dalam hal ini terkait penyebab terjadinya tindak pidana perdagangan minuman keras, penulis tidak hanya mendapatkan atau mengulik informasi dari pelaku dan penyidik saja. Penulis juga</w:t>
      </w:r>
      <w:r>
        <w:rPr>
          <w:rFonts w:ascii="Times New Roman" w:cs="Times New Roman" w:hAnsi="Times New Roman"/>
          <w:kern w:val="0"/>
          <w14:ligatures xmlns:w14="http://schemas.microsoft.com/office/word/2010/wordml" w14:val="none"/>
        </w:rPr>
        <w:t xml:space="preserve"> mendapatkan in</w:t>
      </w:r>
      <w:r>
        <w:rPr>
          <w:rFonts w:ascii="Times New Roman" w:cs="Times New Roman" w:hAnsi="Times New Roman"/>
          <w:kern w:val="0"/>
          <w14:ligatures xmlns:w14="http://schemas.microsoft.com/office/word/2010/wordml" w14:val="none"/>
        </w:rPr>
        <w:t>for</w:t>
      </w:r>
      <w:r>
        <w:rPr>
          <w:rFonts w:ascii="Times New Roman" w:cs="Times New Roman" w:hAnsi="Times New Roman"/>
          <w:kern w:val="0"/>
          <w14:ligatures xmlns:w14="http://schemas.microsoft.com/office/word/2010/wordml" w14:val="none"/>
        </w:rPr>
        <w:t>masi dari masyarakat. Salah satunya dalam kasus ketiga, yaitu kasus yang dilakukan SNS. Penulis mencari informasi terkait kasus SNS ini pada Sabtu, 09 November 2024, dengan salah satu informan yang bernama Ibu Soyi yang merupakan masyarakat yang dekat dan satu desa dengan pelaku. Informan tersebut mengatakan bahwa:</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 xml:space="preserve"> </w:t>
      </w:r>
    </w:p>
    <w:bookmarkStart w:id="82" w:name="_Hlk182995671"/>
    <w:p>
      <w:pPr>
        <w:pStyle w:val="style179"/>
        <w:spacing w:lineRule="auto" w:line="240"/>
        <w:ind w:left="851" w:firstLine="567"/>
        <w:jc w:val="both"/>
        <w:rPr>
          <w:rFonts w:ascii="Times New Roman" w:cs="Times New Roman" w:hAnsi="Times New Roman"/>
          <w:i/>
          <w:iCs/>
          <w:kern w:val="0"/>
          <w14:ligatures xmlns:w14="http://schemas.microsoft.com/office/word/2010/wordml" w14:val="none"/>
        </w:rPr>
      </w:pPr>
      <w:r>
        <w:rPr>
          <w:rFonts w:ascii="Times New Roman" w:cs="Times New Roman" w:hAnsi="Times New Roman"/>
          <w:i/>
          <w:iCs/>
          <w:kern w:val="0"/>
          <w14:ligatures xmlns:w14="http://schemas.microsoft.com/office/word/2010/wordml" w14:val="none"/>
        </w:rPr>
        <w:t>Usaha yang dilakukan SNS</w:t>
      </w:r>
      <w:r>
        <w:rPr>
          <w:rFonts w:ascii="Times New Roman" w:cs="Times New Roman" w:hAnsi="Times New Roman"/>
          <w:i/>
          <w:iCs/>
          <w:kern w:val="0"/>
          <w14:ligatures xmlns:w14="http://schemas.microsoft.com/office/word/2010/wordml" w14:val="none"/>
        </w:rPr>
        <w:t xml:space="preserve"> sudah cukup lama dan</w:t>
      </w:r>
      <w:r>
        <w:rPr>
          <w:rFonts w:ascii="Times New Roman" w:cs="Times New Roman" w:hAnsi="Times New Roman"/>
          <w:i/>
          <w:iCs/>
          <w:kern w:val="0"/>
          <w14:ligatures xmlns:w14="http://schemas.microsoft.com/office/word/2010/wordml" w14:val="none"/>
        </w:rPr>
        <w:t xml:space="preserve"> memang</w:t>
      </w:r>
      <w:r>
        <w:rPr>
          <w:rFonts w:ascii="Times New Roman" w:cs="Times New Roman" w:hAnsi="Times New Roman"/>
          <w:i/>
          <w:iCs/>
          <w:kern w:val="0"/>
          <w14:ligatures xmlns:w14="http://schemas.microsoft.com/office/word/2010/wordml" w14:val="none"/>
        </w:rPr>
        <w:t xml:space="preserve"> usahanya</w:t>
      </w:r>
      <w:r>
        <w:rPr>
          <w:rFonts w:ascii="Times New Roman" w:cs="Times New Roman" w:hAnsi="Times New Roman"/>
          <w:i/>
          <w:iCs/>
          <w:kern w:val="0"/>
          <w14:ligatures xmlns:w14="http://schemas.microsoft.com/office/word/2010/wordml" w14:val="none"/>
        </w:rPr>
        <w:t xml:space="preserve"> warung kopi, tapi juga menjual minuman keras. Sebenarnya, SNS itu orangnya baik dengan lingkungan sekitar, namun karena warung kopinya jualan minuman keras sampai larut pagi, sehingga terpandang buruk </w:t>
      </w:r>
      <w:r>
        <w:rPr>
          <w:rFonts w:ascii="Times New Roman" w:cs="Times New Roman" w:hAnsi="Times New Roman"/>
          <w:i/>
          <w:iCs/>
          <w:kern w:val="0"/>
          <w14:ligatures xmlns:w14="http://schemas.microsoft.com/office/word/2010/wordml" w14:val="none"/>
        </w:rPr>
        <w:t xml:space="preserve"> di  </w:t>
      </w:r>
      <w:r>
        <w:rPr>
          <w:rFonts w:ascii="Times New Roman" w:cs="Times New Roman" w:hAnsi="Times New Roman"/>
          <w:i/>
          <w:iCs/>
          <w:kern w:val="0"/>
          <w14:ligatures xmlns:w14="http://schemas.microsoft.com/office/word/2010/wordml" w14:val="none"/>
        </w:rPr>
        <w:t>masyarakat. Apalagi SNS juga jualan ketika bulan puasa dan juga suka ikut mabuk-mabu</w:t>
      </w:r>
      <w:bookmarkEnd w:id="82"/>
      <w:r>
        <w:rPr>
          <w:rFonts w:ascii="Times New Roman" w:cs="Times New Roman" w:hAnsi="Times New Roman"/>
          <w:i/>
          <w:iCs/>
          <w:kern w:val="0"/>
          <w14:ligatures xmlns:w14="http://schemas.microsoft.com/office/word/2010/wordml" w14:val="none"/>
        </w:rPr>
        <w:t>kan.</w:t>
      </w:r>
      <w:r>
        <w:rPr>
          <w:rStyle w:val="style38"/>
          <w:rFonts w:ascii="Times New Roman" w:cs="Times New Roman" w:hAnsi="Times New Roman"/>
          <w:i/>
          <w:iCs/>
          <w:kern w:val="0"/>
          <w14:ligatures xmlns:w14="http://schemas.microsoft.com/office/word/2010/wordml" w14:val="none"/>
        </w:rPr>
        <w:footnoteReference w:id="122"/>
      </w:r>
      <w:r>
        <w:rPr>
          <w:rFonts w:ascii="Times New Roman" w:cs="Times New Roman" w:hAnsi="Times New Roman"/>
          <w:i/>
          <w:iCs/>
          <w:kern w:val="0"/>
          <w14:ligatures xmlns:w14="http://schemas.microsoft.com/office/word/2010/wordml" w14:val="none"/>
        </w:rPr>
        <w:t xml:space="preserve"> </w:t>
      </w:r>
    </w:p>
    <w:p>
      <w:pPr>
        <w:pStyle w:val="style179"/>
        <w:spacing w:lineRule="auto" w:line="276"/>
        <w:ind w:left="851"/>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Dalam perbincangan penulis mencoba bertanya kembali </w:t>
      </w:r>
      <w:r>
        <w:rPr>
          <w:rFonts w:ascii="Times New Roman" w:cs="Times New Roman" w:hAnsi="Times New Roman"/>
          <w:kern w:val="0"/>
          <w14:ligatures xmlns:w14="http://schemas.microsoft.com/office/word/2010/wordml" w14:val="none"/>
        </w:rPr>
        <w:t xml:space="preserve">dan </w:t>
      </w:r>
      <w:r>
        <w:rPr>
          <w:rFonts w:ascii="Times New Roman" w:cs="Times New Roman" w:hAnsi="Times New Roman"/>
          <w:kern w:val="0"/>
          <w14:ligatures xmlns:w14="http://schemas.microsoft.com/office/word/2010/wordml" w14:val="none"/>
        </w:rPr>
        <w:t>Ibu Soyi mengatakan bahwa:</w:t>
      </w:r>
    </w:p>
    <w:p>
      <w:pPr>
        <w:pStyle w:val="style179"/>
        <w:spacing w:lineRule="auto" w:line="240"/>
        <w:ind w:left="851" w:firstLine="589"/>
        <w:jc w:val="both"/>
        <w:rPr>
          <w:rFonts w:ascii="Times New Roman" w:cs="Times New Roman" w:hAnsi="Times New Roman"/>
          <w:i/>
          <w:iCs/>
          <w:kern w:val="0"/>
          <w14:ligatures xmlns:w14="http://schemas.microsoft.com/office/word/2010/wordml" w14:val="none"/>
        </w:rPr>
      </w:pPr>
      <w:r>
        <w:rPr>
          <w:rFonts w:ascii="Times New Roman" w:cs="Times New Roman" w:hAnsi="Times New Roman"/>
          <w:i/>
          <w:iCs/>
          <w:kern w:val="0"/>
          <w14:ligatures xmlns:w14="http://schemas.microsoft.com/office/word/2010/wordml" w14:val="none"/>
        </w:rPr>
        <w:t xml:space="preserve">Adanya perdagangan minuman seperti itu sangat mengganggu kenyamanan lingkungan sekitar, karena ngobrol dengan suara keras sampai larut pagi. Namun, saya tidak pernah melaporkan perdagangan </w:t>
      </w:r>
      <w:r>
        <w:rPr>
          <w:rFonts w:ascii="Times New Roman" w:cs="Times New Roman" w:hAnsi="Times New Roman"/>
          <w:i/>
          <w:iCs/>
          <w:kern w:val="0"/>
          <w14:ligatures xmlns:w14="http://schemas.microsoft.com/office/word/2010/wordml" w14:val="none"/>
        </w:rPr>
        <w:t>itu, karena mikir saya sama-sama mencari uang dan itu memang usahanya.</w:t>
      </w:r>
      <w:r>
        <w:rPr>
          <w:rStyle w:val="style38"/>
          <w:rFonts w:ascii="Times New Roman" w:cs="Times New Roman" w:hAnsi="Times New Roman"/>
          <w:i/>
          <w:iCs/>
          <w:kern w:val="0"/>
          <w14:ligatures xmlns:w14="http://schemas.microsoft.com/office/word/2010/wordml" w14:val="none"/>
        </w:rPr>
        <w:footnoteReference w:id="123"/>
      </w:r>
    </w:p>
    <w:bookmarkStart w:id="83" w:name="_Hlk183899091"/>
    <w:bookmarkStart w:id="84" w:name="_Hlk183899061"/>
    <w:p>
      <w:pPr>
        <w:pStyle w:val="style179"/>
        <w:spacing w:lineRule="auto" w:line="240"/>
        <w:ind w:left="0"/>
        <w:jc w:val="center"/>
        <w:rPr>
          <w:rFonts w:ascii="Times New Roman" w:cs="Times New Roman" w:hAnsi="Times New Roman"/>
          <w:b/>
          <w:bCs/>
          <w:kern w:val="0"/>
          <w:sz w:val="24"/>
          <w:szCs w:val="24"/>
          <w14:ligatures xmlns:w14="http://schemas.microsoft.com/office/word/2010/wordml" w14:val="none"/>
        </w:rPr>
      </w:pPr>
    </w:p>
    <w:p>
      <w:pPr>
        <w:pStyle w:val="style179"/>
        <w:spacing w:lineRule="auto" w:line="240"/>
        <w:ind w:left="0"/>
        <w:jc w:val="center"/>
        <w:rPr>
          <w:rFonts w:ascii="Times New Roman" w:cs="Times New Roman" w:hAnsi="Times New Roman"/>
          <w:b/>
          <w:bCs/>
          <w:kern w:val="0"/>
          <w:sz w:val="24"/>
          <w:szCs w:val="24"/>
          <w14:ligatures xmlns:w14="http://schemas.microsoft.com/office/word/2010/wordml" w14:val="none"/>
        </w:rPr>
      </w:pPr>
    </w:p>
    <w:p>
      <w:pPr>
        <w:pStyle w:val="style179"/>
        <w:spacing w:lineRule="auto" w:line="240"/>
        <w:ind w:left="0"/>
        <w:jc w:val="center"/>
        <w:rPr>
          <w:rFonts w:ascii="Times New Roman" w:cs="Times New Roman" w:hAnsi="Times New Roman"/>
          <w:b/>
          <w:bCs/>
          <w:kern w:val="0"/>
          <w:sz w:val="24"/>
          <w:szCs w:val="24"/>
          <w14:ligatures xmlns:w14="http://schemas.microsoft.com/office/word/2010/wordml" w14:val="none"/>
        </w:rPr>
      </w:pPr>
    </w:p>
    <w:p>
      <w:pPr>
        <w:pStyle w:val="style179"/>
        <w:spacing w:lineRule="auto" w:line="240"/>
        <w:ind w:left="0"/>
        <w:jc w:val="center"/>
        <w:rPr>
          <w:rFonts w:ascii="Times New Roman" w:cs="Times New Roman" w:hAnsi="Times New Roman"/>
          <w:b/>
          <w:bCs/>
          <w:kern w:val="0"/>
          <w:sz w:val="24"/>
          <w:szCs w:val="24"/>
          <w14:ligatures xmlns:w14="http://schemas.microsoft.com/office/word/2010/wordml" w14:val="none"/>
        </w:rPr>
      </w:pPr>
    </w:p>
    <w:p>
      <w:pPr>
        <w:pStyle w:val="style179"/>
        <w:spacing w:lineRule="auto" w:line="240"/>
        <w:ind w:left="0"/>
        <w:jc w:val="center"/>
        <w:rPr>
          <w:rFonts w:ascii="Times New Roman" w:cs="Times New Roman" w:hAnsi="Times New Roman"/>
          <w:b/>
          <w:bCs/>
          <w:kern w:val="0"/>
          <w:sz w:val="24"/>
          <w:szCs w:val="24"/>
          <w14:ligatures xmlns:w14="http://schemas.microsoft.com/office/word/2010/wordml" w14:val="none"/>
        </w:rPr>
      </w:pPr>
    </w:p>
    <w:p>
      <w:pPr>
        <w:pStyle w:val="style179"/>
        <w:spacing w:lineRule="auto" w:line="240"/>
        <w:ind w:left="0"/>
        <w:jc w:val="center"/>
        <w:rPr>
          <w:rFonts w:ascii="Times New Roman" w:cs="Times New Roman" w:hAnsi="Times New Roman"/>
          <w:b/>
          <w:bCs/>
          <w:kern w:val="0"/>
          <w:sz w:val="24"/>
          <w:szCs w:val="24"/>
          <w14:ligatures xmlns:w14="http://schemas.microsoft.com/office/word/2010/wordml" w14:val="none"/>
        </w:rPr>
      </w:pPr>
    </w:p>
    <w:p>
      <w:pPr>
        <w:pStyle w:val="style179"/>
        <w:spacing w:lineRule="auto" w:line="240"/>
        <w:ind w:left="0"/>
        <w:jc w:val="center"/>
        <w:rPr>
          <w:rFonts w:ascii="Times New Roman" w:cs="Times New Roman" w:hAnsi="Times New Roman"/>
          <w:b/>
          <w:bCs/>
          <w:kern w:val="0"/>
          <w:sz w:val="24"/>
          <w:szCs w:val="24"/>
          <w14:ligatures xmlns:w14="http://schemas.microsoft.com/office/word/2010/wordml" w14:val="none"/>
        </w:rPr>
      </w:pPr>
    </w:p>
    <w:p>
      <w:pPr>
        <w:pStyle w:val="style179"/>
        <w:spacing w:lineRule="auto" w:line="240"/>
        <w:ind w:left="0"/>
        <w:jc w:val="center"/>
        <w:rPr>
          <w:rFonts w:ascii="Times New Roman" w:cs="Times New Roman" w:hAnsi="Times New Roman"/>
          <w:b/>
          <w:bCs/>
          <w:kern w:val="0"/>
          <w:sz w:val="24"/>
          <w:szCs w:val="24"/>
          <w14:ligatures xmlns:w14="http://schemas.microsoft.com/office/word/2010/wordml" w14:val="none"/>
        </w:rPr>
      </w:pPr>
    </w:p>
    <w:p>
      <w:pPr>
        <w:pStyle w:val="style179"/>
        <w:spacing w:lineRule="auto" w:line="240"/>
        <w:ind w:left="0"/>
        <w:jc w:val="center"/>
        <w:rPr>
          <w:rFonts w:ascii="Times New Roman" w:cs="Times New Roman" w:hAnsi="Times New Roman"/>
          <w:b/>
          <w:bCs/>
          <w:kern w:val="0"/>
          <w:sz w:val="24"/>
          <w:szCs w:val="24"/>
          <w14:ligatures xmlns:w14="http://schemas.microsoft.com/office/word/2010/wordml" w14:val="none"/>
        </w:rPr>
      </w:pPr>
    </w:p>
    <w:p>
      <w:pPr>
        <w:pStyle w:val="style179"/>
        <w:spacing w:lineRule="auto" w:line="240"/>
        <w:ind w:left="0"/>
        <w:rPr>
          <w:rFonts w:ascii="Times New Roman" w:cs="Times New Roman" w:hAnsi="Times New Roman"/>
          <w:b/>
          <w:bCs/>
          <w:kern w:val="0"/>
          <w:sz w:val="24"/>
          <w:szCs w:val="24"/>
          <w14:ligatures xmlns:w14="http://schemas.microsoft.com/office/word/2010/wordml" w14:val="none"/>
        </w:rPr>
      </w:pPr>
    </w:p>
    <w:p>
      <w:pPr>
        <w:pStyle w:val="style179"/>
        <w:spacing w:lineRule="auto" w:line="240"/>
        <w:ind w:left="0"/>
        <w:rPr>
          <w:rFonts w:ascii="Times New Roman" w:cs="Times New Roman" w:hAnsi="Times New Roman"/>
          <w:b/>
          <w:bCs/>
          <w:kern w:val="0"/>
          <w:sz w:val="24"/>
          <w:szCs w:val="24"/>
          <w14:ligatures xmlns:w14="http://schemas.microsoft.com/office/word/2010/wordml" w14:val="none"/>
        </w:rPr>
        <w:sectPr>
          <w:footnotePr>
            <w:numRestart w:val="eachSect"/>
          </w:footnotePr>
          <w:pgSz w:w="8391" w:h="11906" w:orient="portrait" w:code="11"/>
          <w:pgMar w:top="1418" w:right="1134" w:bottom="1134" w:left="1418" w:header="720" w:footer="720" w:gutter="0"/>
          <w:pgNumType w:start="53"/>
          <w:cols w:space="720"/>
          <w:titlePg/>
          <w:docGrid w:linePitch="360"/>
        </w:sectPr>
      </w:pPr>
    </w:p>
    <w:bookmarkStart w:id="85" w:name="_Toc186392649"/>
    <w:bookmarkStart w:id="86" w:name="_Hlk186576608"/>
    <w:p>
      <w:pPr>
        <w:pStyle w:val="style1"/>
        <w:spacing w:lineRule="auto" w:line="360"/>
        <w:rPr/>
      </w:pPr>
      <w:r>
        <w:t>BAB IV</w:t>
      </w:r>
      <w:r>
        <w:t xml:space="preserve"> </w:t>
      </w:r>
      <w:bookmarkEnd w:id="83"/>
      <w:r>
        <w:br/>
      </w:r>
      <w:r>
        <w:t xml:space="preserve">PEMBAHASAN DAN HASIL ANALISIS TENTANG </w:t>
      </w:r>
      <w:r>
        <w:t>TINJAUAN KRIMINOLOGI TERHADAP TINDAK PIDANA PERDAGANGAN MINUMAN</w:t>
      </w:r>
      <w:r>
        <w:t xml:space="preserve"> KERAS TANPA IZ</w:t>
      </w:r>
      <w:r>
        <w:t xml:space="preserve">IN </w:t>
      </w:r>
      <w:r>
        <w:t>DI WILAYAH HUKUM POLRES BLORA</w:t>
      </w:r>
      <w:bookmarkEnd w:id="85"/>
    </w:p>
    <w:bookmarkStart w:id="87" w:name="_Toc186392650"/>
    <w:bookmarkEnd w:id="84"/>
    <w:p>
      <w:pPr>
        <w:pStyle w:val="style2"/>
        <w:numPr>
          <w:ilvl w:val="0"/>
          <w:numId w:val="113"/>
        </w:numPr>
        <w:ind w:left="426"/>
        <w:jc w:val="both"/>
        <w:rPr/>
      </w:pPr>
      <w:r>
        <w:t>Analis</w:t>
      </w:r>
      <w:r>
        <w:t xml:space="preserve">is </w:t>
      </w:r>
      <w:bookmarkStart w:id="88" w:name="_Hlk186237654"/>
      <w:r>
        <w:t>Tindak Pidana Perdagangan Minuman Keras Tanpa I</w:t>
      </w:r>
      <w:r>
        <w:t>zin d</w:t>
      </w:r>
      <w:r>
        <w:t>i Wilayah Hukum Polres Blora</w:t>
      </w:r>
      <w:bookmarkEnd w:id="87"/>
      <w:r>
        <w:t xml:space="preserve"> </w:t>
      </w:r>
      <w:r>
        <w:t xml:space="preserve">      </w:t>
      </w:r>
      <w:bookmarkEnd w:id="88"/>
    </w:p>
    <w:bookmarkStart w:id="89" w:name="_Hlk186237793"/>
    <w:p>
      <w:pPr>
        <w:pStyle w:val="style179"/>
        <w:spacing w:lineRule="auto" w:line="276"/>
        <w:ind w:left="426" w:firstLine="567"/>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Berdasarkan Peraturan Daerah Kabupaten Blora Nomor 7 Tahun 2015 tentang Pengendalian dan Pengawasan Minuman Beralkohol, pengaturan terkait perdagangan minuman beralkohol telah diatur dengan jelas</w:t>
      </w:r>
      <w:bookmarkEnd w:id="89"/>
      <w:r>
        <w:rPr>
          <w:rFonts w:ascii="Times New Roman" w:cs="Times New Roman" w:hAnsi="Times New Roman"/>
          <w:kern w:val="0"/>
          <w14:ligatures xmlns:w14="http://schemas.microsoft.com/office/word/2010/wordml" w14:val="none"/>
        </w:rPr>
        <w:t>. Peraturan ini dibuat untuk menjaga kesejahteraan manusia dan masyarakat, yang sesuai dengan prinsip hukum sebagai sarana untuk menciptakan kebahagiaan bersama.</w:t>
      </w:r>
      <w:r>
        <w:rPr>
          <w:rStyle w:val="style38"/>
          <w:rFonts w:ascii="Times New Roman" w:cs="Times New Roman" w:hAnsi="Times New Roman"/>
          <w:kern w:val="0"/>
          <w14:ligatures xmlns:w14="http://schemas.microsoft.com/office/word/2010/wordml" w14:val="none"/>
        </w:rPr>
        <w:footnoteReference w:id="124"/>
      </w:r>
      <w:r>
        <w:rPr>
          <w:rFonts w:ascii="Times New Roman" w:cs="Times New Roman" w:hAnsi="Times New Roman"/>
          <w:kern w:val="0"/>
          <w14:ligatures xmlns:w14="http://schemas.microsoft.com/office/word/2010/wordml" w14:val="none"/>
        </w:rPr>
        <w:t xml:space="preserve"> Peraturan </w:t>
      </w:r>
      <w:r>
        <w:rPr>
          <w:rFonts w:ascii="Times New Roman" w:cs="Times New Roman" w:hAnsi="Times New Roman"/>
          <w:kern w:val="0"/>
          <w14:ligatures xmlns:w14="http://schemas.microsoft.com/office/word/2010/wordml" w14:val="none"/>
        </w:rPr>
        <w:t>perdagangan</w:t>
      </w:r>
      <w:r>
        <w:rPr>
          <w:rFonts w:ascii="Times New Roman" w:cs="Times New Roman" w:hAnsi="Times New Roman"/>
          <w:kern w:val="0"/>
          <w14:ligatures xmlns:w14="http://schemas.microsoft.com/office/word/2010/wordml" w14:val="none"/>
        </w:rPr>
        <w:t xml:space="preserve"> miras</w:t>
      </w:r>
      <w:r>
        <w:rPr>
          <w:rFonts w:ascii="Times New Roman" w:cs="Times New Roman" w:hAnsi="Times New Roman"/>
          <w:kern w:val="0"/>
          <w14:ligatures xmlns:w14="http://schemas.microsoft.com/office/word/2010/wordml" w14:val="none"/>
        </w:rPr>
        <w:t xml:space="preserve"> memiliki sebuah perizinan yang diatur dalam Pasal 9</w:t>
      </w:r>
      <w:r>
        <w:rPr>
          <w:rFonts w:ascii="Times New Roman" w:cs="Times New Roman" w:hAnsi="Times New Roman"/>
          <w:kern w:val="0"/>
          <w14:ligatures xmlns:w14="http://schemas.microsoft.com/office/word/2010/wordml" w14:val="none"/>
        </w:rPr>
        <w:t>, kemudian</w:t>
      </w:r>
      <w:r>
        <w:rPr>
          <w:rFonts w:ascii="Times New Roman" w:cs="Times New Roman" w:hAnsi="Times New Roman"/>
          <w:kern w:val="0"/>
          <w14:ligatures xmlns:w14="http://schemas.microsoft.com/office/word/2010/wordml" w14:val="none"/>
        </w:rPr>
        <w:t xml:space="preserve"> pe</w:t>
      </w:r>
      <w:r>
        <w:rPr>
          <w:rFonts w:ascii="Times New Roman" w:cs="Times New Roman" w:hAnsi="Times New Roman"/>
          <w:kern w:val="0"/>
          <w14:ligatures xmlns:w14="http://schemas.microsoft.com/office/word/2010/wordml" w14:val="none"/>
        </w:rPr>
        <w:t>njual/pengecer langsung minuman keras diatur dalam Pasal 18 Peraturan Daerah Nomor 7</w:t>
      </w:r>
      <w:r>
        <w:rPr>
          <w:rFonts w:ascii="Times New Roman" w:cs="Times New Roman" w:hAnsi="Times New Roman"/>
          <w:kern w:val="0"/>
          <w14:ligatures xmlns:w14="http://schemas.microsoft.com/office/word/2010/wordml" w14:val="none"/>
        </w:rPr>
        <w:t xml:space="preserve"> T</w:t>
      </w:r>
      <w:r>
        <w:rPr>
          <w:rFonts w:ascii="Times New Roman" w:cs="Times New Roman" w:hAnsi="Times New Roman"/>
          <w:kern w:val="0"/>
          <w14:ligatures xmlns:w14="http://schemas.microsoft.com/office/word/2010/wordml" w14:val="none"/>
        </w:rPr>
        <w:t xml:space="preserve">ahun 2015. </w:t>
      </w:r>
      <w:r>
        <w:rPr>
          <w:rFonts w:ascii="Times New Roman" w:cs="Times New Roman" w:hAnsi="Times New Roman"/>
          <w:kern w:val="0"/>
          <w14:ligatures xmlns:w14="http://schemas.microsoft.com/office/word/2010/wordml" w14:val="none"/>
        </w:rPr>
        <w:t>Peraturan terkait perdagangan minuman keras tidak hanya diatur dalam Peraturan Daerah Kabupaten Blora, namun juga terdapat dalam Kitab Undang-Undang Hukum Pidana (KUHP)</w:t>
      </w:r>
      <w:r>
        <w:rPr>
          <w:rFonts w:ascii="Times New Roman" w:cs="Times New Roman" w:hAnsi="Times New Roman"/>
          <w:kern w:val="0"/>
          <w14:ligatures xmlns:w14="http://schemas.microsoft.com/office/word/2010/wordml" w14:val="none"/>
        </w:rPr>
        <w:t xml:space="preserve"> lama</w:t>
      </w:r>
      <w:r>
        <w:rPr>
          <w:rFonts w:ascii="Times New Roman" w:cs="Times New Roman" w:hAnsi="Times New Roman"/>
          <w:kern w:val="0"/>
          <w14:ligatures xmlns:w14="http://schemas.microsoft.com/office/word/2010/wordml" w14:val="none"/>
        </w:rPr>
        <w:t>, dan Undang-Undang Nomor 1 Tahun 2023 tentang Kitab Undang-Undang Hukum Pidana</w:t>
      </w:r>
      <w:r>
        <w:rPr>
          <w:rFonts w:ascii="Times New Roman" w:cs="Times New Roman" w:hAnsi="Times New Roman"/>
          <w:kern w:val="0"/>
          <w14:ligatures xmlns:w14="http://schemas.microsoft.com/office/word/2010/wordml" w14:val="none"/>
        </w:rPr>
        <w:t xml:space="preserve"> baru</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Meskipun telah ada Peraturan tersebut, kemungkinan terjadinya tindak pidana tetap tidak dapat dihilangkan.</w:t>
      </w:r>
      <w:r>
        <w:rPr>
          <w:rFonts w:ascii="Times New Roman" w:cs="Times New Roman" w:hAnsi="Times New Roman"/>
          <w:kern w:val="0"/>
          <w14:ligatures xmlns:w14="http://schemas.microsoft.com/office/word/2010/wordml" w14:val="none"/>
        </w:rPr>
        <w:t xml:space="preserve"> Hal ini s</w:t>
      </w:r>
      <w:r>
        <w:rPr>
          <w:rFonts w:ascii="Times New Roman" w:cs="Times New Roman" w:hAnsi="Times New Roman"/>
          <w:kern w:val="0"/>
          <w14:ligatures xmlns:w14="http://schemas.microsoft.com/office/word/2010/wordml" w14:val="none"/>
        </w:rPr>
        <w:t>ebagaimana kasus tindak pidana yang terjadi di wilayah Hukum Polres Blora</w:t>
      </w:r>
      <w:r>
        <w:rPr>
          <w:rFonts w:ascii="Times New Roman" w:cs="Times New Roman" w:hAnsi="Times New Roman"/>
          <w:kern w:val="0"/>
          <w14:ligatures xmlns:w14="http://schemas.microsoft.com/office/word/2010/wordml" w14:val="none"/>
        </w:rPr>
        <w:t xml:space="preserve"> yaitu:</w:t>
      </w:r>
    </w:p>
    <w:p>
      <w:pPr>
        <w:pStyle w:val="style179"/>
        <w:spacing w:lineRule="auto" w:line="276"/>
        <w:ind w:left="426" w:firstLine="567"/>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  </w:t>
      </w:r>
    </w:p>
    <w:bookmarkStart w:id="90" w:name="_Hlk182519202"/>
    <w:bookmarkStart w:id="91" w:name="_Hlk182525322"/>
    <w:p>
      <w:pPr>
        <w:pStyle w:val="style179"/>
        <w:numPr>
          <w:ilvl w:val="0"/>
          <w:numId w:val="56"/>
        </w:numPr>
        <w:ind w:left="851"/>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Jenis k</w:t>
      </w:r>
      <w:r>
        <w:rPr>
          <w:rFonts w:ascii="Times New Roman" w:cs="Times New Roman" w:hAnsi="Times New Roman"/>
          <w:kern w:val="0"/>
          <w14:ligatures xmlns:w14="http://schemas.microsoft.com/office/word/2010/wordml" w14:val="none"/>
        </w:rPr>
        <w:t xml:space="preserve">asus </w:t>
      </w:r>
      <w:r>
        <w:rPr>
          <w:rFonts w:ascii="Times New Roman" w:cs="Times New Roman" w:hAnsi="Times New Roman"/>
          <w:kern w:val="0"/>
          <w14:ligatures xmlns:w14="http://schemas.microsoft.com/office/word/2010/wordml" w14:val="none"/>
        </w:rPr>
        <w:t xml:space="preserve">tindak pidana perdagangan minuman keras yang tidak memiliki surat izin usaha perdagangan (SIUP MB), izin tempat penjualan minuman beralkohol (ITP MB), </w:t>
      </w:r>
      <w:bookmarkEnd w:id="90"/>
      <w:r>
        <w:rPr>
          <w:rFonts w:ascii="Times New Roman" w:cs="Times New Roman" w:hAnsi="Times New Roman"/>
          <w:kern w:val="0"/>
          <w14:ligatures xmlns:w14="http://schemas.microsoft.com/office/word/2010/wordml" w14:val="none"/>
        </w:rPr>
        <w:t>tetapi</w:t>
      </w:r>
      <w:r>
        <w:rPr>
          <w:rFonts w:ascii="Times New Roman" w:cs="Times New Roman" w:hAnsi="Times New Roman"/>
          <w:kern w:val="0"/>
          <w14:ligatures xmlns:w14="http://schemas.microsoft.com/office/word/2010/wordml" w14:val="none"/>
        </w:rPr>
        <w:t xml:space="preserve"> produk yang d</w:t>
      </w:r>
      <w:r>
        <w:rPr>
          <w:rFonts w:ascii="Times New Roman" w:cs="Times New Roman" w:hAnsi="Times New Roman"/>
          <w:kern w:val="0"/>
          <w14:ligatures xmlns:w14="http://schemas.microsoft.com/office/word/2010/wordml" w14:val="none"/>
        </w:rPr>
        <w:t>ijual</w:t>
      </w:r>
      <w:r>
        <w:rPr>
          <w:rFonts w:ascii="Times New Roman" w:cs="Times New Roman" w:hAnsi="Times New Roman"/>
          <w:kern w:val="0"/>
          <w14:ligatures xmlns:w14="http://schemas.microsoft.com/office/word/2010/wordml" w14:val="none"/>
        </w:rPr>
        <w:t xml:space="preserve"> memiliki izin edar dan</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l</w:t>
      </w:r>
      <w:r>
        <w:rPr>
          <w:rFonts w:ascii="Times New Roman" w:cs="Times New Roman" w:hAnsi="Times New Roman"/>
          <w:kern w:val="0"/>
          <w14:ligatures xmlns:w14="http://schemas.microsoft.com/office/word/2010/wordml" w14:val="none"/>
        </w:rPr>
        <w:t>a</w:t>
      </w:r>
      <w:r>
        <w:rPr>
          <w:rFonts w:ascii="Times New Roman" w:cs="Times New Roman" w:hAnsi="Times New Roman"/>
          <w:kern w:val="0"/>
          <w14:ligatures xmlns:w14="http://schemas.microsoft.com/office/word/2010/wordml" w14:val="none"/>
        </w:rPr>
        <w:t>bel</w:t>
      </w:r>
      <w:bookmarkEnd w:id="91"/>
      <w:r>
        <w:rPr>
          <w:rFonts w:ascii="Times New Roman" w:cs="Times New Roman" w:hAnsi="Times New Roman"/>
          <w:kern w:val="0"/>
          <w14:ligatures xmlns:w14="http://schemas.microsoft.com/office/word/2010/wordml" w14:val="none"/>
        </w:rPr>
        <w:t xml:space="preserve"> produk, sebagaimana yang telah penulis paparkan sebelumnya dalam kasus I yang dilakukan oleh J dan kasus II yang dilakukan oleh S. </w:t>
      </w:r>
      <w:r>
        <w:rPr>
          <w:rFonts w:ascii="Times New Roman" w:cs="Times New Roman" w:hAnsi="Times New Roman"/>
          <w:kern w:val="0"/>
          <w14:ligatures xmlns:w14="http://schemas.microsoft.com/office/word/2010/wordml" w14:val="none"/>
        </w:rPr>
        <w:t xml:space="preserve">Perbuatan pidana dalam kasus </w:t>
      </w:r>
      <w:r>
        <w:rPr>
          <w:rFonts w:ascii="Times New Roman" w:cs="Times New Roman" w:hAnsi="Times New Roman"/>
          <w:kern w:val="0"/>
          <w14:ligatures xmlns:w14="http://schemas.microsoft.com/office/word/2010/wordml" w14:val="none"/>
        </w:rPr>
        <w:t>pertama</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 xml:space="preserve">dan kedua </w:t>
      </w:r>
      <w:r>
        <w:rPr>
          <w:rFonts w:ascii="Times New Roman" w:cs="Times New Roman" w:hAnsi="Times New Roman"/>
          <w:kern w:val="0"/>
          <w14:ligatures xmlns:w14="http://schemas.microsoft.com/office/word/2010/wordml" w14:val="none"/>
        </w:rPr>
        <w:t xml:space="preserve">tentang </w:t>
      </w:r>
      <w:r>
        <w:rPr>
          <w:rFonts w:ascii="Times New Roman" w:cs="Times New Roman" w:hAnsi="Times New Roman"/>
          <w:kern w:val="0"/>
          <w14:ligatures xmlns:w14="http://schemas.microsoft.com/office/word/2010/wordml" w14:val="none"/>
        </w:rPr>
        <w:t>perdagangan minuman keras tanpa izin</w:t>
      </w:r>
      <w:r>
        <w:rPr>
          <w:rFonts w:ascii="Times New Roman" w:cs="Times New Roman" w:hAnsi="Times New Roman"/>
          <w:kern w:val="0"/>
          <w14:ligatures xmlns:w14="http://schemas.microsoft.com/office/word/2010/wordml" w14:val="none"/>
        </w:rPr>
        <w:t xml:space="preserve"> usaha dan tempat usaha tersebut, </w:t>
      </w:r>
      <w:r>
        <w:rPr>
          <w:rFonts w:ascii="Times New Roman" w:cs="Times New Roman" w:hAnsi="Times New Roman"/>
          <w:kern w:val="0"/>
          <w14:ligatures xmlns:w14="http://schemas.microsoft.com/office/word/2010/wordml" w14:val="none"/>
        </w:rPr>
        <w:t xml:space="preserve">termasuk </w:t>
      </w:r>
      <w:r>
        <w:rPr>
          <w:rFonts w:ascii="Times New Roman" w:cs="Times New Roman" w:hAnsi="Times New Roman"/>
          <w:kern w:val="0"/>
          <w14:ligatures xmlns:w14="http://schemas.microsoft.com/office/word/2010/wordml" w14:val="none"/>
        </w:rPr>
        <w:t xml:space="preserve">dalam </w:t>
      </w:r>
      <w:r>
        <w:rPr>
          <w:rFonts w:ascii="Times New Roman" w:cs="Times New Roman" w:hAnsi="Times New Roman"/>
          <w:kern w:val="0"/>
          <w14:ligatures xmlns:w14="http://schemas.microsoft.com/office/word/2010/wordml" w14:val="none"/>
        </w:rPr>
        <w:t>kegiatan yang dilarang</w:t>
      </w:r>
      <w:r>
        <w:rPr>
          <w:rFonts w:ascii="Times New Roman" w:cs="Times New Roman" w:hAnsi="Times New Roman"/>
          <w:kern w:val="0"/>
          <w14:ligatures xmlns:w14="http://schemas.microsoft.com/office/word/2010/wordml" w14:val="none"/>
        </w:rPr>
        <w:t xml:space="preserve">. Hal ini dikarenakan penjualan miras </w:t>
      </w:r>
      <w:r>
        <w:rPr>
          <w:rFonts w:ascii="Times New Roman" w:cs="Times New Roman" w:hAnsi="Times New Roman"/>
          <w:kern w:val="0"/>
          <w14:ligatures xmlns:w14="http://schemas.microsoft.com/office/word/2010/wordml" w14:val="none"/>
        </w:rPr>
        <w:t xml:space="preserve"> harus memenuhi perizinan</w:t>
      </w:r>
      <w:r>
        <w:rPr>
          <w:rFonts w:ascii="Times New Roman" w:cs="Times New Roman" w:hAnsi="Times New Roman"/>
          <w:kern w:val="0"/>
          <w14:ligatures xmlns:w14="http://schemas.microsoft.com/office/word/2010/wordml" w14:val="none"/>
        </w:rPr>
        <w:t xml:space="preserve"> sebagaimana yang diatur dalam</w:t>
      </w:r>
      <w:r>
        <w:rPr>
          <w:rFonts w:ascii="Times New Roman" w:cs="Times New Roman" w:hAnsi="Times New Roman"/>
          <w:kern w:val="0"/>
          <w14:ligatures xmlns:w14="http://schemas.microsoft.com/office/word/2010/wordml" w14:val="none"/>
        </w:rPr>
        <w:t xml:space="preserve"> Peraturan Daerah Nomor 7 Tahun 2015 tentang Pengendalian dan Pengawasan Minuman Beralkohol, tepatnya pada Pasal </w:t>
      </w:r>
      <w:r>
        <w:rPr>
          <w:rFonts w:ascii="Times New Roman" w:cs="Times New Roman" w:hAnsi="Times New Roman"/>
          <w:kern w:val="0"/>
          <w14:ligatures xmlns:w14="http://schemas.microsoft.com/office/word/2010/wordml" w14:val="none"/>
        </w:rPr>
        <w:t xml:space="preserve"> 9 ayat </w:t>
      </w:r>
      <w:r>
        <w:rPr>
          <w:rFonts w:ascii="Times New Roman" w:cs="Times New Roman" w:hAnsi="Times New Roman"/>
          <w:kern w:val="0"/>
          <w14:ligatures xmlns:w14="http://schemas.microsoft.com/office/word/2010/wordml" w14:val="none"/>
        </w:rPr>
        <w:t>(</w:t>
      </w:r>
      <w:r>
        <w:rPr>
          <w:rFonts w:ascii="Times New Roman" w:cs="Times New Roman" w:hAnsi="Times New Roman"/>
          <w:kern w:val="0"/>
          <w14:ligatures xmlns:w14="http://schemas.microsoft.com/office/word/2010/wordml" w14:val="none"/>
        </w:rPr>
        <w:t>1</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 xml:space="preserve">dan </w:t>
      </w:r>
      <w:r>
        <w:rPr>
          <w:rFonts w:ascii="Times New Roman" w:cs="Times New Roman" w:hAnsi="Times New Roman"/>
          <w:kern w:val="0"/>
          <w14:ligatures xmlns:w14="http://schemas.microsoft.com/office/word/2010/wordml" w14:val="none"/>
        </w:rPr>
        <w:t>(</w:t>
      </w:r>
      <w:r>
        <w:rPr>
          <w:rFonts w:ascii="Times New Roman" w:cs="Times New Roman" w:hAnsi="Times New Roman"/>
          <w:kern w:val="0"/>
          <w14:ligatures xmlns:w14="http://schemas.microsoft.com/office/word/2010/wordml" w14:val="none"/>
        </w:rPr>
        <w:t>2</w:t>
      </w:r>
      <w:r>
        <w:rPr>
          <w:rFonts w:ascii="Times New Roman" w:cs="Times New Roman" w:hAnsi="Times New Roman"/>
          <w:kern w:val="0"/>
          <w14:ligatures xmlns:w14="http://schemas.microsoft.com/office/word/2010/wordml" w14:val="none"/>
        </w:rPr>
        <w:t>)</w:t>
      </w:r>
      <w:r>
        <w:rPr>
          <w:rFonts w:ascii="Times New Roman" w:cs="Times New Roman" w:hAnsi="Times New Roman"/>
          <w:kern w:val="0"/>
          <w14:ligatures xmlns:w14="http://schemas.microsoft.com/office/word/2010/wordml" w14:val="none"/>
        </w:rPr>
        <w:t xml:space="preserve">. Adapun, Pasal 9 ayat </w:t>
      </w:r>
      <w:r>
        <w:rPr>
          <w:rFonts w:ascii="Times New Roman" w:cs="Times New Roman" w:hAnsi="Times New Roman"/>
          <w:kern w:val="0"/>
          <w14:ligatures xmlns:w14="http://schemas.microsoft.com/office/word/2010/wordml" w14:val="none"/>
        </w:rPr>
        <w:t>(</w:t>
      </w:r>
      <w:r>
        <w:rPr>
          <w:rFonts w:ascii="Times New Roman" w:cs="Times New Roman" w:hAnsi="Times New Roman"/>
          <w:kern w:val="0"/>
          <w14:ligatures xmlns:w14="http://schemas.microsoft.com/office/word/2010/wordml" w14:val="none"/>
        </w:rPr>
        <w:t>1</w:t>
      </w:r>
      <w:r>
        <w:rPr>
          <w:rFonts w:ascii="Times New Roman" w:cs="Times New Roman" w:hAnsi="Times New Roman"/>
          <w:kern w:val="0"/>
          <w14:ligatures xmlns:w14="http://schemas.microsoft.com/office/word/2010/wordml" w14:val="none"/>
        </w:rPr>
        <w:t>) dan (2)</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menjelaskan yaitu setiap perusahaan</w:t>
      </w:r>
      <w:r>
        <w:rPr>
          <w:rFonts w:ascii="Times New Roman" w:cs="Times New Roman" w:hAnsi="Times New Roman"/>
          <w:kern w:val="0"/>
          <w14:ligatures xmlns:w14="http://schemas.microsoft.com/office/word/2010/wordml" w14:val="none"/>
        </w:rPr>
        <w:t xml:space="preserve"> baik berbentuk badan hukum atau tidak, namun</w:t>
      </w:r>
      <w:r>
        <w:rPr>
          <w:rFonts w:ascii="Times New Roman" w:cs="Times New Roman" w:hAnsi="Times New Roman"/>
          <w:kern w:val="0"/>
          <w14:ligatures xmlns:w14="http://schemas.microsoft.com/office/word/2010/wordml" w14:val="none"/>
        </w:rPr>
        <w:t xml:space="preserve"> memperjualkan minuman beralkohol harus mempunyai</w:t>
      </w:r>
      <w:r>
        <w:rPr>
          <w:rFonts w:ascii="Times New Roman" w:cs="Times New Roman" w:hAnsi="Times New Roman"/>
          <w:kern w:val="0"/>
          <w14:ligatures xmlns:w14="http://schemas.microsoft.com/office/word/2010/wordml" w14:val="none"/>
        </w:rPr>
        <w:t xml:space="preserve"> izin tempat penjualan minuman beralkohol (ITP MB). </w:t>
      </w:r>
    </w:p>
    <w:p>
      <w:pPr>
        <w:pStyle w:val="style179"/>
        <w:ind w:left="851"/>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Pasal 9 ayat (1) tersebut berbunyi: </w:t>
      </w:r>
    </w:p>
    <w:p>
      <w:pPr>
        <w:pStyle w:val="style179"/>
        <w:spacing w:lineRule="auto" w:line="276"/>
        <w:ind w:left="851" w:firstLine="425"/>
        <w:jc w:val="both"/>
        <w:rPr>
          <w:rFonts w:ascii="Times New Roman" w:cs="Times New Roman" w:hAnsi="Times New Roman"/>
          <w:i/>
          <w:iCs/>
          <w:kern w:val="0"/>
          <w14:ligatures xmlns:w14="http://schemas.microsoft.com/office/word/2010/wordml" w14:val="none"/>
        </w:rPr>
      </w:pPr>
      <w:r>
        <w:rPr>
          <w:rFonts w:ascii="Times New Roman" w:cs="Times New Roman" w:hAnsi="Times New Roman"/>
          <w:i/>
          <w:iCs/>
          <w:kern w:val="0"/>
          <w14:ligatures xmlns:w14="http://schemas.microsoft.com/office/word/2010/wordml" w14:val="none"/>
        </w:rPr>
        <w:t xml:space="preserve">Setiap perusahaan berbentuk badan hukum, perseorangan atau persekutuan selaku pengecer atau penjual langsung yang akan memperdagangkan minuman beralkohol di daerah wajib memiliki ITP MB. </w:t>
      </w:r>
    </w:p>
    <w:p>
      <w:pPr>
        <w:pStyle w:val="style179"/>
        <w:ind w:left="851" w:firstLine="490"/>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Dalam pasal 9 ayat </w:t>
      </w:r>
      <w:r>
        <w:rPr>
          <w:rFonts w:ascii="Times New Roman" w:cs="Times New Roman" w:hAnsi="Times New Roman"/>
          <w:kern w:val="0"/>
          <w14:ligatures xmlns:w14="http://schemas.microsoft.com/office/word/2010/wordml" w14:val="none"/>
        </w:rPr>
        <w:t>(</w:t>
      </w:r>
      <w:r>
        <w:rPr>
          <w:rFonts w:ascii="Times New Roman" w:cs="Times New Roman" w:hAnsi="Times New Roman"/>
          <w:kern w:val="0"/>
          <w14:ligatures xmlns:w14="http://schemas.microsoft.com/office/word/2010/wordml" w14:val="none"/>
        </w:rPr>
        <w:t>2</w:t>
      </w:r>
      <w:r>
        <w:rPr>
          <w:rFonts w:ascii="Times New Roman" w:cs="Times New Roman" w:hAnsi="Times New Roman"/>
          <w:kern w:val="0"/>
          <w14:ligatures xmlns:w14="http://schemas.microsoft.com/office/word/2010/wordml" w14:val="none"/>
        </w:rPr>
        <w:t>)</w:t>
      </w:r>
      <w:r>
        <w:rPr>
          <w:rFonts w:ascii="Times New Roman" w:cs="Times New Roman" w:hAnsi="Times New Roman"/>
          <w:kern w:val="0"/>
          <w14:ligatures xmlns:w14="http://schemas.microsoft.com/office/word/2010/wordml" w14:val="none"/>
        </w:rPr>
        <w:t xml:space="preserve"> juga dijelaskan, pada intinya setiap penjual harus memiliki izin baik </w:t>
      </w:r>
      <w:r>
        <w:rPr>
          <w:rFonts w:ascii="Times New Roman" w:cs="Times New Roman" w:hAnsi="Times New Roman"/>
          <w:kern w:val="0"/>
          <w14:ligatures xmlns:w14="http://schemas.microsoft.com/office/word/2010/wordml" w14:val="none"/>
        </w:rPr>
        <w:t>ITP</w:t>
      </w:r>
      <w:r>
        <w:rPr>
          <w:rFonts w:ascii="Times New Roman" w:cs="Times New Roman" w:hAnsi="Times New Roman"/>
          <w:kern w:val="0"/>
          <w14:ligatures xmlns:w14="http://schemas.microsoft.com/office/word/2010/wordml" w14:val="none"/>
        </w:rPr>
        <w:t xml:space="preserve"> MB, maupun SIUP MB</w:t>
      </w:r>
      <w:r>
        <w:rPr>
          <w:rFonts w:ascii="Times New Roman" w:cs="Times New Roman" w:hAnsi="Times New Roman"/>
          <w:kern w:val="0"/>
          <w14:ligatures xmlns:w14="http://schemas.microsoft.com/office/word/2010/wordml" w14:val="none"/>
        </w:rPr>
        <w:t>,</w:t>
      </w:r>
      <w:r>
        <w:rPr>
          <w:rFonts w:ascii="Times New Roman" w:cs="Times New Roman" w:hAnsi="Times New Roman"/>
          <w:kern w:val="0"/>
          <w14:ligatures xmlns:w14="http://schemas.microsoft.com/office/word/2010/wordml" w14:val="none"/>
        </w:rPr>
        <w:t xml:space="preserve"> surat keterangan pengecer</w:t>
      </w:r>
      <w:r>
        <w:rPr>
          <w:rFonts w:ascii="Times New Roman" w:cs="Times New Roman" w:hAnsi="Times New Roman"/>
          <w:kern w:val="0"/>
          <w14:ligatures xmlns:w14="http://schemas.microsoft.com/office/word/2010/wordml" w14:val="none"/>
        </w:rPr>
        <w:t xml:space="preserve"> minuman beralkohol golongan A (SKP-A), dan surat keterangan penjual langsung minuman beralkohol golongan A (SKPL-A)</w:t>
      </w:r>
      <w:r>
        <w:rPr>
          <w:rFonts w:ascii="Times New Roman" w:cs="Times New Roman" w:hAnsi="Times New Roman"/>
          <w:kern w:val="0"/>
          <w14:ligatures xmlns:w14="http://schemas.microsoft.com/office/word/2010/wordml" w14:val="none"/>
        </w:rPr>
        <w:t xml:space="preserve">. </w:t>
      </w:r>
    </w:p>
    <w:p>
      <w:pPr>
        <w:pStyle w:val="style179"/>
        <w:spacing w:lineRule="auto" w:line="276"/>
        <w:ind w:left="851"/>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Pasal 9 ayat 2 tersebut berbunyi: </w:t>
      </w:r>
    </w:p>
    <w:p>
      <w:pPr>
        <w:pStyle w:val="style179"/>
        <w:spacing w:lineRule="auto" w:line="240"/>
        <w:ind w:left="851" w:firstLine="425"/>
        <w:jc w:val="both"/>
        <w:rPr>
          <w:rFonts w:ascii="Times New Roman" w:cs="Times New Roman" w:hAnsi="Times New Roman"/>
          <w:i/>
          <w:iCs/>
          <w:kern w:val="0"/>
          <w14:ligatures xmlns:w14="http://schemas.microsoft.com/office/word/2010/wordml" w14:val="none"/>
        </w:rPr>
      </w:pPr>
      <w:r>
        <w:rPr>
          <w:rFonts w:ascii="Times New Roman" w:cs="Times New Roman" w:hAnsi="Times New Roman"/>
          <w:i/>
          <w:iCs/>
          <w:kern w:val="0"/>
          <w14:ligatures xmlns:w14="http://schemas.microsoft.com/office/word/2010/wordml" w14:val="none"/>
        </w:rPr>
        <w:t>Selain ITP MB, setiap pengecer atau penjual langsung sebagaimana dimaksud pada ayat (1) wajib memiliki:</w:t>
      </w:r>
    </w:p>
    <w:p>
      <w:pPr>
        <w:pStyle w:val="style179"/>
        <w:numPr>
          <w:ilvl w:val="0"/>
          <w:numId w:val="57"/>
        </w:numPr>
        <w:spacing w:lineRule="auto" w:line="240"/>
        <w:ind w:left="1276"/>
        <w:jc w:val="both"/>
        <w:rPr>
          <w:rFonts w:ascii="Times New Roman" w:cs="Times New Roman" w:hAnsi="Times New Roman"/>
          <w:i/>
          <w:iCs/>
          <w:kern w:val="0"/>
          <w14:ligatures xmlns:w14="http://schemas.microsoft.com/office/word/2010/wordml" w14:val="none"/>
        </w:rPr>
      </w:pPr>
      <w:r>
        <w:rPr>
          <w:rFonts w:ascii="Times New Roman" w:cs="Times New Roman" w:hAnsi="Times New Roman"/>
          <w:i/>
          <w:iCs/>
          <w:kern w:val="0"/>
          <w14:ligatures xmlns:w14="http://schemas.microsoft.com/office/word/2010/wordml" w14:val="none"/>
        </w:rPr>
        <w:t>SIUP-MB, bagi pengecer atau penjual yang memperdagangkan minuman beralkohol golongan A, golongan B, dan golongan C;</w:t>
      </w:r>
    </w:p>
    <w:p>
      <w:pPr>
        <w:pStyle w:val="style179"/>
        <w:numPr>
          <w:ilvl w:val="0"/>
          <w:numId w:val="57"/>
        </w:numPr>
        <w:spacing w:lineRule="auto" w:line="240"/>
        <w:ind w:left="1276"/>
        <w:jc w:val="both"/>
        <w:rPr>
          <w:rFonts w:ascii="Times New Roman" w:cs="Times New Roman" w:hAnsi="Times New Roman"/>
          <w:i/>
          <w:iCs/>
          <w:kern w:val="0"/>
          <w14:ligatures xmlns:w14="http://schemas.microsoft.com/office/word/2010/wordml" w14:val="none"/>
        </w:rPr>
      </w:pPr>
      <w:r>
        <w:rPr>
          <w:rFonts w:ascii="Times New Roman" w:cs="Times New Roman" w:hAnsi="Times New Roman"/>
          <w:i/>
          <w:iCs/>
          <w:kern w:val="0"/>
          <w14:ligatures xmlns:w14="http://schemas.microsoft.com/office/word/2010/wordml" w14:val="none"/>
        </w:rPr>
        <w:t>SKP-A, bagi pengecer yang hanya menjual minuman beralkohol golongan A; atau</w:t>
      </w:r>
    </w:p>
    <w:p>
      <w:pPr>
        <w:pStyle w:val="style179"/>
        <w:numPr>
          <w:ilvl w:val="0"/>
          <w:numId w:val="57"/>
        </w:numPr>
        <w:spacing w:lineRule="auto" w:line="240"/>
        <w:ind w:left="1276"/>
        <w:jc w:val="both"/>
        <w:rPr>
          <w:rFonts w:ascii="Times New Roman" w:cs="Times New Roman" w:hAnsi="Times New Roman"/>
          <w:i/>
          <w:iCs/>
          <w:kern w:val="0"/>
          <w14:ligatures xmlns:w14="http://schemas.microsoft.com/office/word/2010/wordml" w14:val="none"/>
        </w:rPr>
      </w:pPr>
      <w:r>
        <w:rPr>
          <w:rFonts w:ascii="Times New Roman" w:cs="Times New Roman" w:hAnsi="Times New Roman"/>
          <w:i/>
          <w:iCs/>
          <w:kern w:val="0"/>
          <w14:ligatures xmlns:w14="http://schemas.microsoft.com/office/word/2010/wordml" w14:val="none"/>
        </w:rPr>
        <w:t>SKPL-A, bagi penjual langsung yang hanya menjual minuman beralkohol golongan A.</w:t>
      </w:r>
      <w:r>
        <w:rPr>
          <w:rStyle w:val="style38"/>
          <w:rFonts w:ascii="Times New Roman" w:cs="Times New Roman" w:hAnsi="Times New Roman"/>
          <w:i/>
          <w:iCs/>
          <w:kern w:val="0"/>
          <w14:ligatures xmlns:w14="http://schemas.microsoft.com/office/word/2010/wordml" w14:val="none"/>
        </w:rPr>
        <w:footnoteReference w:id="125"/>
      </w:r>
    </w:p>
    <w:p>
      <w:pPr>
        <w:pStyle w:val="style179"/>
        <w:ind w:left="851" w:firstLine="490"/>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Dalam Pasal di</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 xml:space="preserve">atas dirumuskan sebagaimana kasus </w:t>
      </w:r>
      <w:r>
        <w:rPr>
          <w:rFonts w:ascii="Times New Roman" w:cs="Times New Roman" w:hAnsi="Times New Roman"/>
          <w:kern w:val="0"/>
          <w14:ligatures xmlns:w14="http://schemas.microsoft.com/office/word/2010/wordml" w14:val="none"/>
        </w:rPr>
        <w:t>pertama</w:t>
      </w:r>
      <w:r>
        <w:rPr>
          <w:rFonts w:ascii="Times New Roman" w:cs="Times New Roman" w:hAnsi="Times New Roman"/>
          <w:kern w:val="0"/>
          <w14:ligatures xmlns:w14="http://schemas.microsoft.com/office/word/2010/wordml" w14:val="none"/>
        </w:rPr>
        <w:t xml:space="preserve"> dan kedua</w:t>
      </w:r>
      <w:r>
        <w:rPr>
          <w:rFonts w:ascii="Times New Roman" w:cs="Times New Roman" w:hAnsi="Times New Roman"/>
          <w:kern w:val="0"/>
          <w14:ligatures xmlns:w14="http://schemas.microsoft.com/office/word/2010/wordml" w14:val="none"/>
        </w:rPr>
        <w:t xml:space="preserve"> yang terjadi bahwa pelaku yang berinisial J</w:t>
      </w:r>
      <w:r>
        <w:rPr>
          <w:rFonts w:ascii="Times New Roman" w:cs="Times New Roman" w:hAnsi="Times New Roman"/>
          <w:kern w:val="0"/>
          <w14:ligatures xmlns:w14="http://schemas.microsoft.com/office/word/2010/wordml" w14:val="none"/>
        </w:rPr>
        <w:t xml:space="preserve"> pada kasus pertama dan pelaku yang berinisial S pada kasus kedua,</w:t>
      </w:r>
      <w:r>
        <w:rPr>
          <w:rFonts w:ascii="Times New Roman" w:cs="Times New Roman" w:hAnsi="Times New Roman"/>
          <w:kern w:val="0"/>
          <w14:ligatures xmlns:w14="http://schemas.microsoft.com/office/word/2010/wordml" w14:val="none"/>
        </w:rPr>
        <w:t xml:space="preserve"> dengan sengaja menjual minuman keras tanpa adanya izin usaha maupun izin tempat dari pemerintah</w:t>
      </w:r>
      <w:r>
        <w:rPr>
          <w:rFonts w:ascii="Times New Roman" w:cs="Times New Roman" w:hAnsi="Times New Roman"/>
          <w:kern w:val="0"/>
          <w14:ligatures xmlns:w14="http://schemas.microsoft.com/office/word/2010/wordml" w14:val="none"/>
        </w:rPr>
        <w:t xml:space="preserve"> yaitu bupati</w:t>
      </w:r>
      <w:r>
        <w:rPr>
          <w:rFonts w:ascii="Times New Roman" w:cs="Times New Roman" w:hAnsi="Times New Roman"/>
          <w:kern w:val="0"/>
          <w14:ligatures xmlns:w14="http://schemas.microsoft.com/office/word/2010/wordml" w14:val="none"/>
        </w:rPr>
        <w:t xml:space="preserve">. Perbuatan pelaku yang berinisial J </w:t>
      </w:r>
      <w:r>
        <w:rPr>
          <w:rFonts w:ascii="Times New Roman" w:cs="Times New Roman" w:hAnsi="Times New Roman"/>
          <w:kern w:val="0"/>
          <w14:ligatures xmlns:w14="http://schemas.microsoft.com/office/word/2010/wordml" w14:val="none"/>
        </w:rPr>
        <w:t xml:space="preserve">dan S </w:t>
      </w:r>
      <w:r>
        <w:rPr>
          <w:rFonts w:ascii="Times New Roman" w:cs="Times New Roman" w:hAnsi="Times New Roman"/>
          <w:kern w:val="0"/>
          <w14:ligatures xmlns:w14="http://schemas.microsoft.com/office/word/2010/wordml" w14:val="none"/>
        </w:rPr>
        <w:t xml:space="preserve">dapat dikatakan sebagai perbuatan pidana, karena telah diatur </w:t>
      </w:r>
      <w:r>
        <w:rPr>
          <w:rFonts w:ascii="Times New Roman" w:cs="Times New Roman" w:hAnsi="Times New Roman"/>
          <w:kern w:val="0"/>
          <w14:ligatures xmlns:w14="http://schemas.microsoft.com/office/word/2010/wordml" w14:val="none"/>
        </w:rPr>
        <w:t xml:space="preserve">ketentuan perizinannya dalam Pasal </w:t>
      </w:r>
      <w:r>
        <w:rPr>
          <w:rFonts w:ascii="Times New Roman" w:cs="Times New Roman" w:hAnsi="Times New Roman"/>
          <w:kern w:val="0"/>
          <w14:ligatures xmlns:w14="http://schemas.microsoft.com/office/word/2010/wordml" w14:val="none"/>
        </w:rPr>
        <w:t>9 P</w:t>
      </w:r>
      <w:r>
        <w:rPr>
          <w:rFonts w:ascii="Times New Roman" w:cs="Times New Roman" w:hAnsi="Times New Roman"/>
          <w:kern w:val="0"/>
          <w14:ligatures xmlns:w14="http://schemas.microsoft.com/office/word/2010/wordml" w14:val="none"/>
        </w:rPr>
        <w:t xml:space="preserve">eraturan Daerah Kabupaten Blora. Dalam hal ini artinya apabila seseorang melakukan perdagangan, namun tidak sesuai dengan ketentuan yang ada di dalam peraturan, maka kasus ini tergolong sebagai tindak pidana. </w:t>
      </w:r>
    </w:p>
    <w:p>
      <w:pPr>
        <w:pStyle w:val="style179"/>
        <w:ind w:left="851" w:firstLine="490"/>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Apabila aturan tentang ketentuan perdagangan minuman keras sebagaimana yang terdapat dalam Pasal 9 </w:t>
      </w:r>
      <w:r>
        <w:rPr>
          <w:rFonts w:ascii="Times New Roman" w:cs="Times New Roman" w:hAnsi="Times New Roman"/>
          <w:kern w:val="0"/>
          <w14:ligatures xmlns:w14="http://schemas.microsoft.com/office/word/2010/wordml" w14:val="none"/>
        </w:rPr>
        <w:t xml:space="preserve">ayat </w:t>
      </w:r>
      <w:r>
        <w:rPr>
          <w:rFonts w:ascii="Times New Roman" w:cs="Times New Roman" w:hAnsi="Times New Roman"/>
          <w:kern w:val="0"/>
          <w14:ligatures xmlns:w14="http://schemas.microsoft.com/office/word/2010/wordml" w14:val="none"/>
        </w:rPr>
        <w:t>(</w:t>
      </w:r>
      <w:r>
        <w:rPr>
          <w:rFonts w:ascii="Times New Roman" w:cs="Times New Roman" w:hAnsi="Times New Roman"/>
          <w:kern w:val="0"/>
          <w14:ligatures xmlns:w14="http://schemas.microsoft.com/office/word/2010/wordml" w14:val="none"/>
        </w:rPr>
        <w:t>1</w:t>
      </w:r>
      <w:r>
        <w:rPr>
          <w:rFonts w:ascii="Times New Roman" w:cs="Times New Roman" w:hAnsi="Times New Roman"/>
          <w:kern w:val="0"/>
          <w14:ligatures xmlns:w14="http://schemas.microsoft.com/office/word/2010/wordml" w14:val="none"/>
        </w:rPr>
        <w:t>)</w:t>
      </w:r>
      <w:r>
        <w:rPr>
          <w:rFonts w:ascii="Times New Roman" w:cs="Times New Roman" w:hAnsi="Times New Roman"/>
          <w:kern w:val="0"/>
          <w14:ligatures xmlns:w14="http://schemas.microsoft.com/office/word/2010/wordml" w14:val="none"/>
        </w:rPr>
        <w:t xml:space="preserve"> dan </w:t>
      </w:r>
      <w:r>
        <w:rPr>
          <w:rFonts w:ascii="Times New Roman" w:cs="Times New Roman" w:hAnsi="Times New Roman"/>
          <w:kern w:val="0"/>
          <w14:ligatures xmlns:w14="http://schemas.microsoft.com/office/word/2010/wordml" w14:val="none"/>
        </w:rPr>
        <w:t>(2)</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Peraturan Daerah Nomor</w:t>
      </w:r>
      <w:r>
        <w:rPr>
          <w:rFonts w:ascii="Times New Roman" w:cs="Times New Roman" w:hAnsi="Times New Roman"/>
          <w:kern w:val="0"/>
          <w14:ligatures xmlns:w14="http://schemas.microsoft.com/office/word/2010/wordml" w14:val="none"/>
        </w:rPr>
        <w:t xml:space="preserve"> 7 T</w:t>
      </w:r>
      <w:r>
        <w:rPr>
          <w:rFonts w:ascii="Times New Roman" w:cs="Times New Roman" w:hAnsi="Times New Roman"/>
          <w:kern w:val="0"/>
          <w14:ligatures xmlns:w14="http://schemas.microsoft.com/office/word/2010/wordml" w14:val="none"/>
        </w:rPr>
        <w:t>ahun 2015 tentang Pengendalian dan Pengawasan Minuman Beralkohol dilanggar, maka akan mendapatkan ancaman pidana</w:t>
      </w:r>
      <w:r>
        <w:rPr>
          <w:rFonts w:ascii="Times New Roman" w:cs="Times New Roman" w:hAnsi="Times New Roman"/>
          <w:kern w:val="0"/>
          <w14:ligatures xmlns:w14="http://schemas.microsoft.com/office/word/2010/wordml" w14:val="none"/>
        </w:rPr>
        <w:t xml:space="preserve"> dalam Pasal 29 ayat </w:t>
      </w:r>
      <w:r>
        <w:rPr>
          <w:rFonts w:ascii="Times New Roman" w:cs="Times New Roman" w:hAnsi="Times New Roman"/>
          <w:kern w:val="0"/>
          <w14:ligatures xmlns:w14="http://schemas.microsoft.com/office/word/2010/wordml" w14:val="none"/>
        </w:rPr>
        <w:t>(</w:t>
      </w:r>
      <w:r>
        <w:rPr>
          <w:rFonts w:ascii="Times New Roman" w:cs="Times New Roman" w:hAnsi="Times New Roman"/>
          <w:kern w:val="0"/>
          <w14:ligatures xmlns:w14="http://schemas.microsoft.com/office/word/2010/wordml" w14:val="none"/>
        </w:rPr>
        <w:t>1</w:t>
      </w:r>
      <w:r>
        <w:rPr>
          <w:rFonts w:ascii="Times New Roman" w:cs="Times New Roman" w:hAnsi="Times New Roman"/>
          <w:kern w:val="0"/>
          <w14:ligatures xmlns:w14="http://schemas.microsoft.com/office/word/2010/wordml" w14:val="none"/>
        </w:rPr>
        <w:t>)</w:t>
      </w:r>
      <w:r>
        <w:rPr>
          <w:rFonts w:ascii="Times New Roman" w:cs="Times New Roman" w:hAnsi="Times New Roman"/>
          <w:kern w:val="0"/>
          <w14:ligatures xmlns:w14="http://schemas.microsoft.com/office/word/2010/wordml" w14:val="none"/>
        </w:rPr>
        <w:t xml:space="preserve"> Peraturan Daerah Nomor 8 Tahun 2017 tentang Perubahan atas Peraturan Daerah Kabupaten Blora Nomor 7 Tahun 2015 tentang Pengendalian dan Pengawasan Minuman Beralkohol. Ancaman pidana dalam Pasal 29</w:t>
      </w:r>
      <w:r>
        <w:rPr>
          <w:rFonts w:ascii="Times New Roman" w:cs="Times New Roman" w:hAnsi="Times New Roman"/>
          <w:kern w:val="0"/>
          <w14:ligatures xmlns:w14="http://schemas.microsoft.com/office/word/2010/wordml" w14:val="none"/>
        </w:rPr>
        <w:t xml:space="preserve"> ayat (1)</w:t>
      </w:r>
      <w:r>
        <w:rPr>
          <w:rFonts w:ascii="Times New Roman" w:cs="Times New Roman" w:hAnsi="Times New Roman"/>
          <w:kern w:val="0"/>
          <w14:ligatures xmlns:w14="http://schemas.microsoft.com/office/word/2010/wordml" w14:val="none"/>
        </w:rPr>
        <w:t xml:space="preserve"> berbunyi:</w:t>
      </w:r>
      <w:r>
        <w:rPr>
          <w:rFonts w:ascii="Times New Roman" w:cs="Times New Roman" w:hAnsi="Times New Roman"/>
          <w:kern w:val="0"/>
          <w14:ligatures xmlns:w14="http://schemas.microsoft.com/office/word/2010/wordml" w14:val="none"/>
        </w:rPr>
        <w:t xml:space="preserve">  </w:t>
      </w:r>
    </w:p>
    <w:p>
      <w:pPr>
        <w:pStyle w:val="style179"/>
        <w:spacing w:lineRule="auto" w:line="240"/>
        <w:ind w:left="851" w:firstLine="425"/>
        <w:jc w:val="both"/>
        <w:rPr>
          <w:rFonts w:ascii="Times New Roman" w:cs="Times New Roman" w:hAnsi="Times New Roman"/>
          <w:i/>
          <w:iCs/>
          <w:kern w:val="0"/>
          <w14:ligatures xmlns:w14="http://schemas.microsoft.com/office/word/2010/wordml" w14:val="none"/>
        </w:rPr>
      </w:pPr>
      <w:r>
        <w:rPr>
          <w:rFonts w:ascii="Times New Roman" w:cs="Times New Roman" w:hAnsi="Times New Roman"/>
          <w:i/>
          <w:iCs/>
          <w:kern w:val="0"/>
          <w14:ligatures xmlns:w14="http://schemas.microsoft.com/office/word/2010/wordml" w14:val="none"/>
        </w:rPr>
        <w:t>Setiap distributor, pengecer dan/atau penjual langsung yang melanggar ketentuan sebagaimana dimaksud Pasal 6, Pasal 7, Pasal  9 ayat (1) dan ayat (2), Pasal 17, Pasal 18, Pasal 19, dan Pasal 20, dikenakan sanksi pidana kurungan paling lama  3 (tiga) bulan atau pidana denda paling banyak Rp 25.000.000,00 (dua puluh lima juta rupiah).</w:t>
      </w:r>
      <w:r>
        <w:rPr>
          <w:rStyle w:val="style38"/>
          <w:rFonts w:ascii="Times New Roman" w:cs="Times New Roman" w:hAnsi="Times New Roman"/>
          <w:i/>
          <w:iCs/>
          <w:kern w:val="0"/>
          <w14:ligatures xmlns:w14="http://schemas.microsoft.com/office/word/2010/wordml" w14:val="none"/>
        </w:rPr>
        <w:footnoteReference w:id="126"/>
      </w:r>
    </w:p>
    <w:p>
      <w:pPr>
        <w:pStyle w:val="style179"/>
        <w:ind w:left="851" w:firstLine="490"/>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Seorang penjual/pedagang minuman keras wajib memenuhi unsur-unsur dalam Pasal 9</w:t>
      </w:r>
      <w:r>
        <w:rPr>
          <w:rFonts w:ascii="Times New Roman" w:cs="Times New Roman" w:hAnsi="Times New Roman"/>
          <w:kern w:val="0"/>
          <w14:ligatures xmlns:w14="http://schemas.microsoft.com/office/word/2010/wordml" w14:val="none"/>
        </w:rPr>
        <w:t xml:space="preserve"> ayat (1) dan (2)</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 xml:space="preserve">Apabila </w:t>
      </w:r>
      <w:r>
        <w:rPr>
          <w:rFonts w:ascii="Times New Roman" w:cs="Times New Roman" w:hAnsi="Times New Roman"/>
          <w:kern w:val="0"/>
          <w14:ligatures xmlns:w14="http://schemas.microsoft.com/office/word/2010/wordml" w14:val="none"/>
        </w:rPr>
        <w:t>tidak memenuhi unsur-unsur yang terdapat dalam Pasal 9</w:t>
      </w:r>
      <w:r>
        <w:rPr>
          <w:rFonts w:ascii="Times New Roman" w:cs="Times New Roman" w:hAnsi="Times New Roman"/>
          <w:kern w:val="0"/>
          <w14:ligatures xmlns:w14="http://schemas.microsoft.com/office/word/2010/wordml" w14:val="none"/>
        </w:rPr>
        <w:t xml:space="preserve"> ayat (1) dan (2)</w:t>
      </w:r>
      <w:r>
        <w:rPr>
          <w:rFonts w:ascii="Times New Roman" w:cs="Times New Roman" w:hAnsi="Times New Roman"/>
          <w:kern w:val="0"/>
          <w14:ligatures xmlns:w14="http://schemas.microsoft.com/office/word/2010/wordml" w14:val="none"/>
        </w:rPr>
        <w:t xml:space="preserve">, maka kasus </w:t>
      </w:r>
      <w:r>
        <w:rPr>
          <w:rFonts w:ascii="Times New Roman" w:cs="Times New Roman" w:hAnsi="Times New Roman"/>
          <w:kern w:val="0"/>
          <w14:ligatures xmlns:w14="http://schemas.microsoft.com/office/word/2010/wordml" w14:val="none"/>
        </w:rPr>
        <w:t>pertama</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 xml:space="preserve">dan kedua </w:t>
      </w:r>
      <w:r>
        <w:rPr>
          <w:rFonts w:ascii="Times New Roman" w:cs="Times New Roman" w:hAnsi="Times New Roman"/>
          <w:kern w:val="0"/>
          <w14:ligatures xmlns:w14="http://schemas.microsoft.com/office/word/2010/wordml" w14:val="none"/>
        </w:rPr>
        <w:t>termasuk ke dalam tindak pidana. Dalam hal ini</w:t>
      </w:r>
      <w:r>
        <w:rPr>
          <w:rFonts w:ascii="Times New Roman" w:cs="Times New Roman" w:hAnsi="Times New Roman"/>
          <w:kern w:val="0"/>
          <w14:ligatures xmlns:w14="http://schemas.microsoft.com/office/word/2010/wordml" w14:val="none"/>
        </w:rPr>
        <w:t xml:space="preserve"> untuk membuktikannya</w:t>
      </w:r>
      <w:r>
        <w:rPr>
          <w:rFonts w:ascii="Times New Roman" w:cs="Times New Roman" w:hAnsi="Times New Roman"/>
          <w:kern w:val="0"/>
          <w14:ligatures xmlns:w14="http://schemas.microsoft.com/office/word/2010/wordml" w14:val="none"/>
        </w:rPr>
        <w:t xml:space="preserve"> dianalisis</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 xml:space="preserve">dengan </w:t>
      </w:r>
      <w:r>
        <w:rPr>
          <w:rFonts w:ascii="Times New Roman" w:cs="Times New Roman" w:hAnsi="Times New Roman"/>
          <w:kern w:val="0"/>
          <w14:ligatures xmlns:w14="http://schemas.microsoft.com/office/word/2010/wordml" w14:val="none"/>
        </w:rPr>
        <w:t xml:space="preserve">unsur-unsur dari Pasal 9 </w:t>
      </w:r>
      <w:r>
        <w:rPr>
          <w:rFonts w:ascii="Times New Roman" w:cs="Times New Roman" w:hAnsi="Times New Roman"/>
          <w:kern w:val="0"/>
          <w14:ligatures xmlns:w14="http://schemas.microsoft.com/office/word/2010/wordml" w14:val="none"/>
        </w:rPr>
        <w:t xml:space="preserve">ayat (1) dan (2) </w:t>
      </w:r>
      <w:r>
        <w:rPr>
          <w:rFonts w:ascii="Times New Roman" w:cs="Times New Roman" w:hAnsi="Times New Roman"/>
          <w:kern w:val="0"/>
          <w14:ligatures xmlns:w14="http://schemas.microsoft.com/office/word/2010/wordml" w14:val="none"/>
        </w:rPr>
        <w:t>yaitu:</w:t>
      </w:r>
    </w:p>
    <w:p>
      <w:pPr>
        <w:pStyle w:val="style179"/>
        <w:numPr>
          <w:ilvl w:val="0"/>
          <w:numId w:val="58"/>
        </w:numPr>
        <w:ind w:left="1276"/>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Unsur “</w:t>
      </w:r>
      <w:bookmarkStart w:id="92" w:name="_Hlk182175112"/>
      <w:bookmarkStart w:id="93" w:name="_Hlk182235660"/>
      <w:r>
        <w:rPr>
          <w:rFonts w:ascii="Times New Roman" w:cs="Times New Roman" w:hAnsi="Times New Roman"/>
          <w:kern w:val="0"/>
          <w14:ligatures xmlns:w14="http://schemas.microsoft.com/office/word/2010/wordml" w14:val="none"/>
        </w:rPr>
        <w:t xml:space="preserve">Setiap perusahaan, perseorangan, atau </w:t>
      </w:r>
      <w:bookmarkEnd w:id="92"/>
      <w:r>
        <w:rPr>
          <w:rFonts w:ascii="Times New Roman" w:cs="Times New Roman" w:hAnsi="Times New Roman"/>
          <w:kern w:val="0"/>
          <w14:ligatures xmlns:w14="http://schemas.microsoft.com/office/word/2010/wordml" w14:val="none"/>
        </w:rPr>
        <w:t>persekutuan selaku pengecer atau penjual langsung</w:t>
      </w:r>
      <w:bookmarkEnd w:id="93"/>
      <w:r>
        <w:rPr>
          <w:rFonts w:ascii="Times New Roman" w:cs="Times New Roman" w:hAnsi="Times New Roman"/>
          <w:kern w:val="0"/>
          <w14:ligatures xmlns:w14="http://schemas.microsoft.com/office/word/2010/wordml" w14:val="none"/>
        </w:rPr>
        <w:t>”</w:t>
      </w:r>
    </w:p>
    <w:p>
      <w:pPr>
        <w:pStyle w:val="style179"/>
        <w:numPr>
          <w:ilvl w:val="0"/>
          <w:numId w:val="58"/>
        </w:numPr>
        <w:spacing w:lineRule="auto" w:line="276"/>
        <w:ind w:left="1276"/>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Unsur “Memperdagangkan minuman beralkohol”</w:t>
      </w:r>
    </w:p>
    <w:p>
      <w:pPr>
        <w:pStyle w:val="style179"/>
        <w:numPr>
          <w:ilvl w:val="0"/>
          <w:numId w:val="58"/>
        </w:numPr>
        <w:spacing w:lineRule="auto" w:line="276"/>
        <w:ind w:left="1276"/>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Unsur “Wajib adanya ITP MB, SIUP MB meliputi SKP-A dan SKPL-A”.</w:t>
      </w:r>
    </w:p>
    <w:p>
      <w:pPr>
        <w:pStyle w:val="style179"/>
        <w:ind w:left="851" w:firstLine="490"/>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Ketiga unsur-unsur di</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atas dijelaskan sebagai berikut:</w:t>
      </w:r>
    </w:p>
    <w:p>
      <w:pPr>
        <w:pStyle w:val="style179"/>
        <w:numPr>
          <w:ilvl w:val="0"/>
          <w:numId w:val="65"/>
        </w:numPr>
        <w:spacing w:lineRule="auto" w:line="276"/>
        <w:ind w:left="1276"/>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Pertama, unsur “</w:t>
      </w:r>
      <w:bookmarkStart w:id="94" w:name="_Hlk182290663"/>
      <w:r>
        <w:rPr>
          <w:rFonts w:ascii="Times New Roman" w:cs="Times New Roman" w:hAnsi="Times New Roman"/>
          <w:kern w:val="0"/>
          <w14:ligatures xmlns:w14="http://schemas.microsoft.com/office/word/2010/wordml" w14:val="none"/>
        </w:rPr>
        <w:t>Setiap perusahaan, perseorangan, atau persekutuan selaku pengecer atau penjual langsung</w:t>
      </w:r>
      <w:bookmarkEnd w:id="94"/>
      <w:r>
        <w:rPr>
          <w:rFonts w:ascii="Times New Roman" w:cs="Times New Roman" w:hAnsi="Times New Roman"/>
          <w:kern w:val="0"/>
          <w14:ligatures xmlns:w14="http://schemas.microsoft.com/office/word/2010/wordml" w14:val="none"/>
        </w:rPr>
        <w:t xml:space="preserve">”. </w:t>
      </w:r>
    </w:p>
    <w:p>
      <w:pPr>
        <w:pStyle w:val="style179"/>
        <w:spacing w:lineRule="auto" w:line="276"/>
        <w:ind w:left="1276" w:firstLine="425"/>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Dalam hal ini dijelaskan di Pasal 1 ayat (6), “Perusahaan adalah suatu bentuk usaha perseorangan atau badan usaha yang dimiliki oleh Warga Negara Indonesia dan berkedudukan di wilayah Negara Republik Indonesia, baik yang berbentuk badan hukum, atau bukan badan hukum yang melakukan kegiatan usaha perdagangan minuman beralkohol”. Selanjutnya, dijelaskan pada Pasal 1 ayat (11), “Pengecer adalah perusahaan yang menjual minuman beralkohol kepada konsumen akhir dalam bentuk kemasan di tempat yang telah ditentukan”. Sedangkan,  Pasal 1 ayat (12) menjelaskan, “Penjual langsung yaitu perusahaan yang menjual minuman beralkohol kepada konsumen akhir untuk diminum langsung di tempat yang telah ditentukan”. Dalam hal </w:t>
      </w:r>
      <w:r>
        <w:rPr>
          <w:rFonts w:ascii="Times New Roman" w:cs="Times New Roman" w:hAnsi="Times New Roman"/>
          <w:kern w:val="0"/>
          <w14:ligatures xmlns:w14="http://schemas.microsoft.com/office/word/2010/wordml" w14:val="none"/>
        </w:rPr>
        <w:t xml:space="preserve">ini </w:t>
      </w:r>
      <w:r>
        <w:rPr>
          <w:rFonts w:ascii="Times New Roman" w:cs="Times New Roman" w:hAnsi="Times New Roman"/>
          <w:kern w:val="0"/>
          <w14:ligatures xmlns:w14="http://schemas.microsoft.com/office/word/2010/wordml" w14:val="none"/>
        </w:rPr>
        <w:t>pelaku yang berinisial J pada kasus pertama, dan pelaku yang berinisial S pada kasus kedua merupakan subjek/orang pengecer atau penjual langsung.  Dengan demikian, unsur pertama “Setiap perusahaan, perseorangan, atau persekutuan selaku pengecer atau penjual langsung” telah terpenuhi.</w:t>
      </w:r>
    </w:p>
    <w:p>
      <w:pPr>
        <w:pStyle w:val="style179"/>
        <w:numPr>
          <w:ilvl w:val="0"/>
          <w:numId w:val="65"/>
        </w:numPr>
        <w:spacing w:lineRule="auto" w:line="276"/>
        <w:ind w:left="1276"/>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Kedua, unsur </w:t>
      </w:r>
      <w:bookmarkStart w:id="95" w:name="_Hlk182522650"/>
      <w:r>
        <w:rPr>
          <w:rFonts w:ascii="Times New Roman" w:cs="Times New Roman" w:hAnsi="Times New Roman"/>
          <w:kern w:val="0"/>
          <w14:ligatures xmlns:w14="http://schemas.microsoft.com/office/word/2010/wordml" w14:val="none"/>
        </w:rPr>
        <w:t>“</w:t>
      </w:r>
      <w:bookmarkStart w:id="96" w:name="_Hlk182290751"/>
      <w:r>
        <w:rPr>
          <w:rFonts w:ascii="Times New Roman" w:cs="Times New Roman" w:hAnsi="Times New Roman"/>
          <w:kern w:val="0"/>
          <w14:ligatures xmlns:w14="http://schemas.microsoft.com/office/word/2010/wordml" w14:val="none"/>
        </w:rPr>
        <w:t>memperdagangkan minuman beralkohol atau minuman keras</w:t>
      </w:r>
      <w:bookmarkEnd w:id="96"/>
      <w:r>
        <w:rPr>
          <w:rFonts w:ascii="Times New Roman" w:cs="Times New Roman" w:hAnsi="Times New Roman"/>
          <w:kern w:val="0"/>
          <w14:ligatures xmlns:w14="http://schemas.microsoft.com/office/word/2010/wordml" w14:val="none"/>
        </w:rPr>
        <w:t>”</w:t>
      </w:r>
      <w:bookmarkEnd w:id="95"/>
      <w:r>
        <w:rPr>
          <w:rFonts w:ascii="Times New Roman" w:cs="Times New Roman" w:hAnsi="Times New Roman"/>
          <w:kern w:val="0"/>
          <w14:ligatures xmlns:w14="http://schemas.microsoft.com/office/word/2010/wordml" w14:val="none"/>
        </w:rPr>
        <w:t xml:space="preserve">. </w:t>
      </w:r>
    </w:p>
    <w:p>
      <w:pPr>
        <w:pStyle w:val="style179"/>
        <w:spacing w:lineRule="auto" w:line="276"/>
        <w:ind w:left="1276" w:firstLine="567"/>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Berdasarkan kasus pertama pelaku yang berinisial J memperdagangkan berbagai macam jenis minuman keras yang meliputi </w:t>
      </w:r>
      <w:bookmarkStart w:id="97" w:name="_Hlk182345184"/>
      <w:r>
        <w:rPr>
          <w:rFonts w:ascii="Times New Roman" w:cs="Times New Roman" w:hAnsi="Times New Roman"/>
          <w:kern w:val="0"/>
          <w14:ligatures xmlns:w14="http://schemas.microsoft.com/office/word/2010/wordml" w14:val="none"/>
        </w:rPr>
        <w:t xml:space="preserve">10 (sepuluh) botol minuman keras jenis </w:t>
      </w:r>
      <w:bookmarkStart w:id="98" w:name="_Hlk182258691"/>
      <w:r>
        <w:rPr>
          <w:rFonts w:ascii="Times New Roman" w:cs="Times New Roman" w:hAnsi="Times New Roman"/>
          <w:i/>
          <w:iCs/>
          <w:kern w:val="0"/>
          <w14:ligatures xmlns:w14="http://schemas.microsoft.com/office/word/2010/wordml" w14:val="none"/>
        </w:rPr>
        <w:t>killin</w:t>
      </w:r>
      <w:r>
        <w:rPr>
          <w:rFonts w:ascii="Times New Roman" w:cs="Times New Roman" w:hAnsi="Times New Roman"/>
          <w:kern w:val="0"/>
          <w14:ligatures xmlns:w14="http://schemas.microsoft.com/office/word/2010/wordml" w14:val="none"/>
        </w:rPr>
        <w:t xml:space="preserve">, 18 minuman beralkohol jenis </w:t>
      </w:r>
      <w:r>
        <w:rPr>
          <w:rFonts w:ascii="Times New Roman" w:cs="Times New Roman" w:hAnsi="Times New Roman"/>
          <w:i/>
          <w:iCs/>
          <w:kern w:val="0"/>
          <w14:ligatures xmlns:w14="http://schemas.microsoft.com/office/word/2010/wordml" w14:val="none"/>
        </w:rPr>
        <w:t>anggur merah gold</w:t>
      </w:r>
      <w:r>
        <w:rPr>
          <w:rFonts w:ascii="Times New Roman" w:cs="Times New Roman" w:hAnsi="Times New Roman"/>
          <w:kern w:val="0"/>
          <w14:ligatures xmlns:w14="http://schemas.microsoft.com/office/word/2010/wordml" w14:val="none"/>
        </w:rPr>
        <w:t xml:space="preserve">, 28 (dua puluh delapan) minuman beralkohol jenis </w:t>
      </w:r>
      <w:r>
        <w:rPr>
          <w:rFonts w:ascii="Times New Roman" w:cs="Times New Roman" w:hAnsi="Times New Roman"/>
          <w:i/>
          <w:iCs/>
          <w:kern w:val="0"/>
          <w14:ligatures xmlns:w14="http://schemas.microsoft.com/office/word/2010/wordml" w14:val="none"/>
        </w:rPr>
        <w:t>bir bintang</w:t>
      </w:r>
      <w:r>
        <w:rPr>
          <w:rFonts w:ascii="Times New Roman" w:cs="Times New Roman" w:hAnsi="Times New Roman"/>
          <w:kern w:val="0"/>
          <w14:ligatures xmlns:w14="http://schemas.microsoft.com/office/word/2010/wordml" w14:val="none"/>
        </w:rPr>
        <w:t xml:space="preserve">, dan 20 (dua puluh) minuman beralkohol lainnya dengan berbagai jenis merek seperti </w:t>
      </w:r>
      <w:r>
        <w:rPr>
          <w:rFonts w:ascii="Times New Roman" w:cs="Times New Roman" w:hAnsi="Times New Roman"/>
          <w:i/>
          <w:iCs/>
          <w:kern w:val="0"/>
          <w14:ligatures xmlns:w14="http://schemas.microsoft.com/office/word/2010/wordml" w14:val="none"/>
        </w:rPr>
        <w:t>Whisky, kawa-kawa, Joker</w:t>
      </w:r>
      <w:r>
        <w:rPr>
          <w:rFonts w:ascii="Times New Roman" w:cs="Times New Roman" w:hAnsi="Times New Roman"/>
          <w:kern w:val="0"/>
          <w14:ligatures xmlns:w14="http://schemas.microsoft.com/office/word/2010/wordml" w14:val="none"/>
        </w:rPr>
        <w:t xml:space="preserve"> dan lain sebagainya. </w:t>
      </w:r>
      <w:bookmarkEnd w:id="97"/>
    </w:p>
    <w:p>
      <w:pPr>
        <w:pStyle w:val="style179"/>
        <w:spacing w:lineRule="auto" w:line="276"/>
        <w:ind w:left="1276" w:firstLine="567"/>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Selanjutnya, berdasarkan kasus kedua dengan pelaku yang berinisial S memperdagangkan berupa 22 (dua puluh dua) botol minuman beralkohol jenis </w:t>
      </w:r>
      <w:r>
        <w:rPr>
          <w:rFonts w:ascii="Times New Roman" w:cs="Times New Roman" w:hAnsi="Times New Roman"/>
          <w:i/>
          <w:iCs/>
          <w:kern w:val="0"/>
          <w14:ligatures xmlns:w14="http://schemas.microsoft.com/office/word/2010/wordml" w14:val="none"/>
        </w:rPr>
        <w:t>bir bintang</w:t>
      </w:r>
      <w:r>
        <w:rPr>
          <w:rFonts w:ascii="Times New Roman" w:cs="Times New Roman" w:hAnsi="Times New Roman"/>
          <w:kern w:val="0"/>
          <w14:ligatures xmlns:w14="http://schemas.microsoft.com/office/word/2010/wordml" w14:val="none"/>
        </w:rPr>
        <w:t xml:space="preserve">, 10 (sepuluh) botol </w:t>
      </w:r>
      <w:r>
        <w:rPr>
          <w:rFonts w:ascii="Times New Roman" w:cs="Times New Roman" w:hAnsi="Times New Roman"/>
          <w:i/>
          <w:iCs/>
          <w:kern w:val="0"/>
          <w14:ligatures xmlns:w14="http://schemas.microsoft.com/office/word/2010/wordml" w14:val="none"/>
        </w:rPr>
        <w:t>anggur merah gold</w:t>
      </w:r>
      <w:r>
        <w:rPr>
          <w:rFonts w:ascii="Times New Roman" w:cs="Times New Roman" w:hAnsi="Times New Roman"/>
          <w:kern w:val="0"/>
          <w14:ligatures xmlns:w14="http://schemas.microsoft.com/office/word/2010/wordml" w14:val="none"/>
        </w:rPr>
        <w:t xml:space="preserve">, dan 1 (satu) botol minuman beralkohol jenis </w:t>
      </w:r>
      <w:r>
        <w:rPr>
          <w:rFonts w:ascii="Times New Roman" w:cs="Times New Roman" w:hAnsi="Times New Roman"/>
          <w:i/>
          <w:iCs/>
          <w:kern w:val="0"/>
          <w14:ligatures xmlns:w14="http://schemas.microsoft.com/office/word/2010/wordml" w14:val="none"/>
        </w:rPr>
        <w:t>bir hitam.</w:t>
      </w:r>
      <w:r>
        <w:rPr>
          <w:rFonts w:ascii="Times New Roman" w:cs="Times New Roman" w:hAnsi="Times New Roman"/>
          <w:kern w:val="0"/>
          <w14:ligatures xmlns:w14="http://schemas.microsoft.com/office/word/2010/wordml" w14:val="none"/>
        </w:rPr>
        <w:t xml:space="preserve"> Dari kedua kasus tersebut telah memenuhi unsur kedua. Dengan demikian, unsur “memperdagangkan minuman beralkohol atau minuman keras” telah terpenuhi oleh kasus pertama dan kedua.</w:t>
      </w:r>
    </w:p>
    <w:bookmarkEnd w:id="98"/>
    <w:p>
      <w:pPr>
        <w:pStyle w:val="style179"/>
        <w:numPr>
          <w:ilvl w:val="0"/>
          <w:numId w:val="65"/>
        </w:numPr>
        <w:spacing w:lineRule="auto" w:line="276"/>
        <w:ind w:left="1276"/>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Ketiga, unsur “</w:t>
      </w:r>
      <w:bookmarkStart w:id="99" w:name="_Hlk182290831"/>
      <w:r>
        <w:rPr>
          <w:rFonts w:ascii="Times New Roman" w:cs="Times New Roman" w:hAnsi="Times New Roman"/>
          <w:kern w:val="0"/>
          <w14:ligatures xmlns:w14="http://schemas.microsoft.com/office/word/2010/wordml" w14:val="none"/>
        </w:rPr>
        <w:t>Wajib adanya ITP MB, SIUP MB meliputi SKP-A dan SKPL-A</w:t>
      </w:r>
      <w:bookmarkEnd w:id="99"/>
      <w:r>
        <w:rPr>
          <w:rFonts w:ascii="Times New Roman" w:cs="Times New Roman" w:hAnsi="Times New Roman"/>
          <w:kern w:val="0"/>
          <w14:ligatures xmlns:w14="http://schemas.microsoft.com/office/word/2010/wordml" w14:val="none"/>
        </w:rPr>
        <w:t>”.</w:t>
      </w:r>
    </w:p>
    <w:p>
      <w:pPr>
        <w:pStyle w:val="style179"/>
        <w:spacing w:lineRule="auto" w:line="276"/>
        <w:ind w:left="1276" w:firstLine="425"/>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 Dalam hal ini, ITP MB, SIUP MB, SKP-A, dan SKPL-A yang diterbitkan oleh pejabat yang berwenang. Berdasarkan kasus 1 (satu) tersebut yang dimaksud pejabat yang berwenang adalah bupati yang kemudian diberikan kepada </w:t>
      </w:r>
      <w:r>
        <w:rPr>
          <w:rFonts w:ascii="Times New Roman" w:cs="Times New Roman" w:hAnsi="Times New Roman"/>
          <w:kern w:val="0"/>
          <w14:ligatures xmlns:w14="http://schemas.microsoft.com/office/word/2010/wordml" w14:val="none"/>
        </w:rPr>
        <w:t>K</w:t>
      </w:r>
      <w:r>
        <w:rPr>
          <w:rFonts w:ascii="Times New Roman" w:cs="Times New Roman" w:hAnsi="Times New Roman"/>
          <w:kern w:val="0"/>
          <w14:ligatures xmlns:w14="http://schemas.microsoft.com/office/word/2010/wordml" w14:val="none"/>
        </w:rPr>
        <w:t xml:space="preserve">epala </w:t>
      </w:r>
      <w:r>
        <w:rPr>
          <w:rFonts w:ascii="Times New Roman" w:cs="Times New Roman" w:hAnsi="Times New Roman"/>
          <w:kern w:val="0"/>
          <w14:ligatures xmlns:w14="http://schemas.microsoft.com/office/word/2010/wordml" w14:val="none"/>
        </w:rPr>
        <w:t>S</w:t>
      </w:r>
      <w:r>
        <w:rPr>
          <w:rFonts w:ascii="Times New Roman" w:cs="Times New Roman" w:hAnsi="Times New Roman"/>
          <w:kern w:val="0"/>
          <w14:ligatures xmlns:w14="http://schemas.microsoft.com/office/word/2010/wordml" w14:val="none"/>
        </w:rPr>
        <w:t xml:space="preserve">atuan </w:t>
      </w:r>
      <w:r>
        <w:rPr>
          <w:rFonts w:ascii="Times New Roman" w:cs="Times New Roman" w:hAnsi="Times New Roman"/>
          <w:kern w:val="0"/>
          <w14:ligatures xmlns:w14="http://schemas.microsoft.com/office/word/2010/wordml" w14:val="none"/>
        </w:rPr>
        <w:t>K</w:t>
      </w:r>
      <w:r>
        <w:rPr>
          <w:rFonts w:ascii="Times New Roman" w:cs="Times New Roman" w:hAnsi="Times New Roman"/>
          <w:kern w:val="0"/>
          <w14:ligatures xmlns:w14="http://schemas.microsoft.com/office/word/2010/wordml" w14:val="none"/>
        </w:rPr>
        <w:t xml:space="preserve">erja </w:t>
      </w:r>
      <w:r>
        <w:rPr>
          <w:rFonts w:ascii="Times New Roman" w:cs="Times New Roman" w:hAnsi="Times New Roman"/>
          <w:kern w:val="0"/>
          <w14:ligatures xmlns:w14="http://schemas.microsoft.com/office/word/2010/wordml" w14:val="none"/>
        </w:rPr>
        <w:t>P</w:t>
      </w:r>
      <w:r>
        <w:rPr>
          <w:rFonts w:ascii="Times New Roman" w:cs="Times New Roman" w:hAnsi="Times New Roman"/>
          <w:kern w:val="0"/>
          <w14:ligatures xmlns:w14="http://schemas.microsoft.com/office/word/2010/wordml" w14:val="none"/>
        </w:rPr>
        <w:t xml:space="preserve">erangkat </w:t>
      </w:r>
      <w:r>
        <w:rPr>
          <w:rFonts w:ascii="Times New Roman" w:cs="Times New Roman" w:hAnsi="Times New Roman"/>
          <w:kern w:val="0"/>
          <w14:ligatures xmlns:w14="http://schemas.microsoft.com/office/word/2010/wordml" w14:val="none"/>
        </w:rPr>
        <w:t>D</w:t>
      </w:r>
      <w:r>
        <w:rPr>
          <w:rFonts w:ascii="Times New Roman" w:cs="Times New Roman" w:hAnsi="Times New Roman"/>
          <w:kern w:val="0"/>
          <w14:ligatures xmlns:w14="http://schemas.microsoft.com/office/word/2010/wordml" w14:val="none"/>
        </w:rPr>
        <w:t>aerah (SKPD) yang membidangi perizinan di Kabupaten Blora.  Kemudian, yang yang dimaksud dengan ITP MB, SIUP MB, SKP-A dan SKPL-A diatur dalam Pasal 1. Tepatnya Pasal 1 ayat (13) dijelaskan “ITP MB singkatan dari izin tempat penjualan minuman beralkohol yang merupakan izin untuk melakukan penjualan minuman beralkohol di suatu tempat tertentu”. Pasal 1 ayat (14), dijelaskan “SIUP MB adalah surat izin usaha untuk dapat  melaksanakan kegiatan usaha perdagangan khusus minuman beralkohol”. Dalam Pasal 1 ayat (15) yang dimaksud “SKP-A adalah surat keterangan untuk pengecer minuman beralkohol golongan A”. Terakhir pada Pasal 1 ayat (16), yang dimaksud “SKPL-A adalah surat keterangan untuk penjual langsung minuman beralkohol golongan A”. Berdasarkan kasus pertama dengan pelaku berinisial J dan kasus kedua pelaku S melakukan perdagangan dengan tidak memiliki surat izin ITP MB, SIUP MB, dibuktikan dengan pelaku J dan pelaku S tidak dapat menunjukkan surat izin yang dikeluarkan atau diterbitkan oleh SKPD di bidang perizinan kepada kepolisian, sehingga kepolisian mengamankan minuman keras tersebut. Dengan demikian, kasus pertama dengan pelaku J dan kasus kedua dengan pelaku S tidak memenuhi unsur “Wajib adanya ITP MB, SIUP MB meliputi SKP-A dan SKPL-A”.</w:t>
      </w:r>
    </w:p>
    <w:p>
      <w:pPr>
        <w:pStyle w:val="style179"/>
        <w:ind w:left="851" w:firstLine="490"/>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Dari uraian diatas, </w:t>
      </w:r>
      <w:r>
        <w:rPr>
          <w:rFonts w:ascii="Times New Roman" w:cs="Times New Roman" w:hAnsi="Times New Roman"/>
          <w:kern w:val="0"/>
          <w14:ligatures xmlns:w14="http://schemas.microsoft.com/office/word/2010/wordml" w14:val="none"/>
        </w:rPr>
        <w:t>kasus pertama</w:t>
      </w:r>
      <w:r>
        <w:rPr>
          <w:rFonts w:ascii="Times New Roman" w:cs="Times New Roman" w:hAnsi="Times New Roman"/>
          <w:kern w:val="0"/>
          <w14:ligatures xmlns:w14="http://schemas.microsoft.com/office/word/2010/wordml" w14:val="none"/>
        </w:rPr>
        <w:t xml:space="preserve"> pelaku J</w:t>
      </w:r>
      <w:r>
        <w:rPr>
          <w:rFonts w:ascii="Times New Roman" w:cs="Times New Roman" w:hAnsi="Times New Roman"/>
          <w:kern w:val="0"/>
          <w14:ligatures xmlns:w14="http://schemas.microsoft.com/office/word/2010/wordml" w14:val="none"/>
        </w:rPr>
        <w:t xml:space="preserve"> dan kedua</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 xml:space="preserve">pelaku S </w:t>
      </w:r>
      <w:r>
        <w:rPr>
          <w:rFonts w:ascii="Times New Roman" w:cs="Times New Roman" w:hAnsi="Times New Roman"/>
          <w:kern w:val="0"/>
          <w14:ligatures xmlns:w14="http://schemas.microsoft.com/office/word/2010/wordml" w14:val="none"/>
        </w:rPr>
        <w:t>tentang perdagangan minuman keras tersebut tidak memenuhi unsur-unsur yang ada di dalam Pasal 9</w:t>
      </w:r>
      <w:r>
        <w:rPr>
          <w:rFonts w:ascii="Times New Roman" w:cs="Times New Roman" w:hAnsi="Times New Roman"/>
          <w:kern w:val="0"/>
          <w14:ligatures xmlns:w14="http://schemas.microsoft.com/office/word/2010/wordml" w14:val="none"/>
        </w:rPr>
        <w:t xml:space="preserve"> ayat (1) dan (2)</w:t>
      </w:r>
      <w:r>
        <w:rPr>
          <w:rFonts w:ascii="Times New Roman" w:cs="Times New Roman" w:hAnsi="Times New Roman"/>
          <w:kern w:val="0"/>
          <w14:ligatures xmlns:w14="http://schemas.microsoft.com/office/word/2010/wordml" w14:val="none"/>
        </w:rPr>
        <w:t xml:space="preserve"> Peraturan Daerah Nomor 7 Tahun 2015 tentang Pengendalian dan Pengawasan Minuman Beralkohol. Dalam hal ini, sehingga dalam kasus </w:t>
      </w:r>
      <w:r>
        <w:rPr>
          <w:rFonts w:ascii="Times New Roman" w:cs="Times New Roman" w:hAnsi="Times New Roman"/>
          <w:kern w:val="0"/>
          <w14:ligatures xmlns:w14="http://schemas.microsoft.com/office/word/2010/wordml" w14:val="none"/>
        </w:rPr>
        <w:t>pertama dan kedua terbukti</w:t>
      </w:r>
      <w:r>
        <w:rPr>
          <w:rFonts w:ascii="Times New Roman" w:cs="Times New Roman" w:hAnsi="Times New Roman"/>
          <w:kern w:val="0"/>
          <w14:ligatures xmlns:w14="http://schemas.microsoft.com/office/word/2010/wordml" w14:val="none"/>
        </w:rPr>
        <w:t xml:space="preserve"> merupakan jenis tindak pidana perdagangan minuman keras tanpa adanya ITP MB dan SIUP MB </w:t>
      </w:r>
      <w:r>
        <w:rPr>
          <w:rFonts w:ascii="Times New Roman" w:cs="Times New Roman" w:hAnsi="Times New Roman"/>
          <w:kern w:val="0"/>
          <w14:ligatures xmlns:w14="http://schemas.microsoft.com/office/word/2010/wordml" w14:val="none"/>
        </w:rPr>
        <w:t>yang telah</w:t>
      </w:r>
      <w:r>
        <w:rPr>
          <w:rFonts w:ascii="Times New Roman" w:cs="Times New Roman" w:hAnsi="Times New Roman"/>
          <w:kern w:val="0"/>
          <w14:ligatures xmlns:w14="http://schemas.microsoft.com/office/word/2010/wordml" w14:val="none"/>
        </w:rPr>
        <w:t xml:space="preserve"> melanggar Pasal 9 PERDA Nomor 7 Tahun 2015.</w:t>
      </w:r>
    </w:p>
    <w:p>
      <w:pPr>
        <w:pStyle w:val="style179"/>
        <w:ind w:left="851" w:firstLine="490"/>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Peraturan terkait </w:t>
      </w:r>
      <w:r>
        <w:rPr>
          <w:rFonts w:ascii="Times New Roman" w:cs="Times New Roman" w:hAnsi="Times New Roman"/>
          <w:kern w:val="0"/>
          <w14:ligatures xmlns:w14="http://schemas.microsoft.com/office/word/2010/wordml" w14:val="none"/>
        </w:rPr>
        <w:t xml:space="preserve">penjualan </w:t>
      </w:r>
      <w:r>
        <w:rPr>
          <w:rFonts w:ascii="Times New Roman" w:cs="Times New Roman" w:hAnsi="Times New Roman"/>
          <w:kern w:val="0"/>
          <w14:ligatures xmlns:w14="http://schemas.microsoft.com/office/word/2010/wordml" w14:val="none"/>
        </w:rPr>
        <w:t xml:space="preserve">miras </w:t>
      </w:r>
      <w:r>
        <w:rPr>
          <w:rFonts w:ascii="Times New Roman" w:cs="Times New Roman" w:hAnsi="Times New Roman"/>
          <w:kern w:val="0"/>
          <w14:ligatures xmlns:w14="http://schemas.microsoft.com/office/word/2010/wordml" w14:val="none"/>
        </w:rPr>
        <w:t>yang mengandung kesengajaan diatur dalam</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 xml:space="preserve">300 ayat (1) ke-1. </w:t>
      </w:r>
      <w:r>
        <w:rPr>
          <w:rFonts w:ascii="Times New Roman" w:cs="Times New Roman" w:hAnsi="Times New Roman"/>
          <w:kern w:val="0"/>
          <w14:ligatures xmlns:w14="http://schemas.microsoft.com/office/word/2010/wordml" w14:val="none"/>
        </w:rPr>
        <w:t>Pada Pasal 300</w:t>
      </w:r>
      <w:r>
        <w:rPr>
          <w:rFonts w:ascii="Times New Roman" w:cs="Times New Roman" w:hAnsi="Times New Roman"/>
          <w:kern w:val="0"/>
          <w14:ligatures xmlns:w14="http://schemas.microsoft.com/office/word/2010/wordml" w14:val="none"/>
        </w:rPr>
        <w:t xml:space="preserve"> ayat (1) ke-1 </w:t>
      </w:r>
      <w:r>
        <w:rPr>
          <w:rFonts w:ascii="Times New Roman" w:cs="Times New Roman" w:hAnsi="Times New Roman"/>
          <w:kern w:val="0"/>
          <w14:ligatures xmlns:w14="http://schemas.microsoft.com/office/word/2010/wordml" w14:val="none"/>
        </w:rPr>
        <w:t>tersebut berbunyi</w:t>
      </w:r>
      <w:r>
        <w:rPr>
          <w:rFonts w:ascii="Times New Roman" w:cs="Times New Roman" w:hAnsi="Times New Roman"/>
          <w:kern w:val="0"/>
          <w14:ligatures xmlns:w14="http://schemas.microsoft.com/office/word/2010/wordml" w14:val="none"/>
        </w:rPr>
        <w:t>:</w:t>
      </w:r>
    </w:p>
    <w:p>
      <w:pPr>
        <w:pStyle w:val="style179"/>
        <w:spacing w:lineRule="auto" w:line="240"/>
        <w:ind w:left="851" w:firstLine="589"/>
        <w:jc w:val="both"/>
        <w:rPr>
          <w:rFonts w:ascii="Times New Roman" w:cs="Times New Roman" w:hAnsi="Times New Roman"/>
          <w:i/>
          <w:iCs/>
          <w:kern w:val="0"/>
          <w14:ligatures xmlns:w14="http://schemas.microsoft.com/office/word/2010/wordml" w14:val="none"/>
        </w:rPr>
      </w:pPr>
      <w:r>
        <w:rPr>
          <w:rFonts w:ascii="Times New Roman" w:cs="Times New Roman" w:hAnsi="Times New Roman"/>
          <w:i/>
          <w:iCs/>
          <w:kern w:val="0"/>
          <w14:ligatures xmlns:w14="http://schemas.microsoft.com/office/word/2010/wordml" w14:val="none"/>
        </w:rPr>
        <w:t>“</w:t>
      </w:r>
      <w:r>
        <w:rPr>
          <w:rFonts w:ascii="Times New Roman" w:cs="Times New Roman" w:hAnsi="Times New Roman"/>
          <w:i/>
          <w:iCs/>
          <w:kern w:val="0"/>
          <w14:ligatures xmlns:w14="http://schemas.microsoft.com/office/word/2010/wordml" w14:val="none"/>
        </w:rPr>
        <w:t>Diancam dengan Pidana penjara paling lama satu tahun atau denda paling banyak empat ribu lima ratus rupiah: barang siapa dengan sengaja menjual atau memberikan minuman yang memabukkan kepada seseorang yang telah kelihatan mabuk</w:t>
      </w:r>
      <w:r>
        <w:rPr>
          <w:rFonts w:ascii="Times New Roman" w:cs="Times New Roman" w:hAnsi="Times New Roman"/>
          <w:i/>
          <w:iCs/>
          <w:kern w:val="0"/>
          <w14:ligatures xmlns:w14="http://schemas.microsoft.com/office/word/2010/wordml" w14:val="none"/>
        </w:rPr>
        <w:t>”</w:t>
      </w:r>
      <w:r>
        <w:rPr>
          <w:rFonts w:ascii="Times New Roman" w:cs="Times New Roman" w:hAnsi="Times New Roman"/>
          <w:i/>
          <w:iCs/>
          <w:kern w:val="0"/>
          <w14:ligatures xmlns:w14="http://schemas.microsoft.com/office/word/2010/wordml" w14:val="none"/>
        </w:rPr>
        <w:t>.</w:t>
      </w:r>
      <w:r>
        <w:rPr>
          <w:rStyle w:val="style38"/>
          <w:rFonts w:ascii="Times New Roman" w:cs="Times New Roman" w:hAnsi="Times New Roman"/>
          <w:i/>
          <w:iCs/>
          <w:kern w:val="0"/>
          <w14:ligatures xmlns:w14="http://schemas.microsoft.com/office/word/2010/wordml" w14:val="none"/>
        </w:rPr>
        <w:footnoteReference w:id="127"/>
      </w:r>
    </w:p>
    <w:p>
      <w:pPr>
        <w:pStyle w:val="style179"/>
        <w:ind w:left="851" w:firstLine="490"/>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Berdasarkan Pasal di</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atas, dapat dianalisis menggunakan unsur-unsur sebagai berikut:</w:t>
      </w:r>
    </w:p>
    <w:p>
      <w:pPr>
        <w:pStyle w:val="style179"/>
        <w:numPr>
          <w:ilvl w:val="0"/>
          <w:numId w:val="59"/>
        </w:numPr>
        <w:spacing w:lineRule="auto" w:line="276"/>
        <w:ind w:left="1276"/>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Unsur “Barang siapa”</w:t>
      </w:r>
    </w:p>
    <w:p>
      <w:pPr>
        <w:pStyle w:val="style179"/>
        <w:numPr>
          <w:ilvl w:val="0"/>
          <w:numId w:val="59"/>
        </w:numPr>
        <w:spacing w:lineRule="auto" w:line="276"/>
        <w:ind w:left="1276"/>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Unsur “</w:t>
      </w:r>
      <w:bookmarkStart w:id="100" w:name="_Hlk182351124"/>
      <w:r>
        <w:rPr>
          <w:rFonts w:ascii="Times New Roman" w:cs="Times New Roman" w:hAnsi="Times New Roman"/>
          <w:kern w:val="0"/>
          <w14:ligatures xmlns:w14="http://schemas.microsoft.com/office/word/2010/wordml" w14:val="none"/>
        </w:rPr>
        <w:t>Dengan sengaja”</w:t>
      </w:r>
    </w:p>
    <w:bookmarkEnd w:id="100"/>
    <w:p>
      <w:pPr>
        <w:pStyle w:val="style179"/>
        <w:numPr>
          <w:ilvl w:val="0"/>
          <w:numId w:val="59"/>
        </w:numPr>
        <w:spacing w:lineRule="auto" w:line="276"/>
        <w:ind w:left="1276"/>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Unsur </w:t>
      </w:r>
      <w:bookmarkStart w:id="101" w:name="_Hlk182351513"/>
      <w:r>
        <w:rPr>
          <w:rFonts w:ascii="Times New Roman" w:cs="Times New Roman" w:hAnsi="Times New Roman"/>
          <w:kern w:val="0"/>
          <w14:ligatures xmlns:w14="http://schemas.microsoft.com/office/word/2010/wordml" w14:val="none"/>
        </w:rPr>
        <w:t>“Menjual atau memberikan minuman yang memabukkan kepada seseorang yang telah kelihatan mabuk”</w:t>
      </w:r>
      <w:bookmarkEnd w:id="101"/>
    </w:p>
    <w:p>
      <w:pPr>
        <w:pStyle w:val="style179"/>
        <w:ind w:left="851" w:firstLine="490"/>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Untuk membuktikan kasus pertama dan kedua melanggar Pasal 300 ayat (1) ke-1 KUHP, maka hal ini dianalisis menggunakan unsur-unsur di</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atas</w:t>
      </w:r>
      <w:r>
        <w:rPr>
          <w:rFonts w:ascii="Times New Roman" w:cs="Times New Roman" w:hAnsi="Times New Roman"/>
          <w:kern w:val="0"/>
          <w14:ligatures xmlns:w14="http://schemas.microsoft.com/office/word/2010/wordml" w14:val="none"/>
        </w:rPr>
        <w:t xml:space="preserve"> sebagai berikut:</w:t>
      </w:r>
      <w:bookmarkStart w:id="102" w:name="_Hlk182395115"/>
    </w:p>
    <w:p>
      <w:pPr>
        <w:pStyle w:val="style179"/>
        <w:numPr>
          <w:ilvl w:val="0"/>
          <w:numId w:val="66"/>
        </w:numPr>
        <w:spacing w:lineRule="auto" w:line="276"/>
        <w:ind w:left="1276"/>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Pertama, unsur “Barang siapa”. </w:t>
      </w:r>
    </w:p>
    <w:p>
      <w:pPr>
        <w:pStyle w:val="style179"/>
        <w:spacing w:lineRule="auto" w:line="276"/>
        <w:ind w:left="1276" w:firstLine="425"/>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Yang dimaksud barang siapa dalam kasus pertama yaitu pelaku yang berinisial J yang merupakan subjek atau orang yang dimaksud. Selanjutnya berdasarkan kasus kedua pelaku yang berinisial S merupakan subjek atau orang yang dimaksud dalam unsur “barang siapa</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Dengan demikian unsur “barang siapa” pada kasus pertama J dan kedua S telah terpenuhi.</w:t>
      </w:r>
    </w:p>
    <w:p>
      <w:pPr>
        <w:pStyle w:val="style179"/>
        <w:numPr>
          <w:ilvl w:val="0"/>
          <w:numId w:val="66"/>
        </w:numPr>
        <w:spacing w:lineRule="auto" w:line="276"/>
        <w:ind w:left="1276"/>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Kedua, unsur “Dengan sengaja”. </w:t>
      </w:r>
    </w:p>
    <w:p>
      <w:pPr>
        <w:pStyle w:val="style179"/>
        <w:spacing w:lineRule="auto" w:line="276"/>
        <w:ind w:left="1276" w:firstLine="425"/>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Berdasarkan kasus pertama diatas pelaku J melakukan perbuatannya dengan sengaja, dibuktikan adanya sebuah tempat khusus untuk pelanggan dapat minum di tempat. Selanjutnya, pada kasus kedua diatas, pelaku S melakukan perbuatan dengan sengaja, dibuktikan oleh adanya sebuah cafe yang dijadikan tempat melakukan perdagangan minuman keras. Dengan demikian unsur “Dengan sengaja” telah terpenuhi pada kasus pertama dan kedua.</w:t>
      </w:r>
    </w:p>
    <w:p>
      <w:pPr>
        <w:pStyle w:val="style179"/>
        <w:numPr>
          <w:ilvl w:val="0"/>
          <w:numId w:val="66"/>
        </w:numPr>
        <w:spacing w:lineRule="auto" w:line="276"/>
        <w:ind w:left="1276"/>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Ketiga, unsur “</w:t>
      </w:r>
      <w:bookmarkStart w:id="103" w:name="_Hlk182524055"/>
      <w:r>
        <w:rPr>
          <w:rFonts w:ascii="Times New Roman" w:cs="Times New Roman" w:hAnsi="Times New Roman"/>
          <w:kern w:val="0"/>
          <w14:ligatures xmlns:w14="http://schemas.microsoft.com/office/word/2010/wordml" w14:val="none"/>
        </w:rPr>
        <w:t>Menjual atau memberikan minuman yang memabukkan kepada seseorang yang telah kelihatan mabuk”</w:t>
      </w:r>
      <w:bookmarkEnd w:id="103"/>
      <w:r>
        <w:rPr>
          <w:rFonts w:ascii="Times New Roman" w:cs="Times New Roman" w:hAnsi="Times New Roman"/>
          <w:kern w:val="0"/>
          <w14:ligatures xmlns:w14="http://schemas.microsoft.com/office/word/2010/wordml" w14:val="none"/>
        </w:rPr>
        <w:t xml:space="preserve">. </w:t>
      </w:r>
    </w:p>
    <w:p>
      <w:pPr>
        <w:pStyle w:val="style179"/>
        <w:spacing w:lineRule="auto" w:line="276"/>
        <w:ind w:left="1276" w:firstLine="425"/>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Dalam hal ini, pelaku J menjual minuman keras kepada orang yang hendak mabuk maupun yang sudah mabuk, hal ini dibuktikan pelaku menyediakan berbagai macam jenis minuman keras yang berupa </w:t>
      </w:r>
      <w:bookmarkStart w:id="104" w:name="_Hlk182394718"/>
      <w:r>
        <w:rPr>
          <w:rFonts w:ascii="Times New Roman" w:cs="Times New Roman" w:hAnsi="Times New Roman"/>
          <w:kern w:val="0"/>
          <w14:ligatures xmlns:w14="http://schemas.microsoft.com/office/word/2010/wordml" w14:val="none"/>
        </w:rPr>
        <w:t xml:space="preserve">10 (sepuluh) botol minuman keras jenis </w:t>
      </w:r>
      <w:r>
        <w:rPr>
          <w:rFonts w:ascii="Times New Roman" w:cs="Times New Roman" w:hAnsi="Times New Roman"/>
          <w:i/>
          <w:iCs/>
          <w:kern w:val="0"/>
          <w14:ligatures xmlns:w14="http://schemas.microsoft.com/office/word/2010/wordml" w14:val="none"/>
        </w:rPr>
        <w:t>killin</w:t>
      </w:r>
      <w:r>
        <w:rPr>
          <w:rFonts w:ascii="Times New Roman" w:cs="Times New Roman" w:hAnsi="Times New Roman"/>
          <w:kern w:val="0"/>
          <w14:ligatures xmlns:w14="http://schemas.microsoft.com/office/word/2010/wordml" w14:val="none"/>
        </w:rPr>
        <w:t xml:space="preserve">, 18 minuman beralkohol jenis </w:t>
      </w:r>
      <w:r>
        <w:rPr>
          <w:rFonts w:ascii="Times New Roman" w:cs="Times New Roman" w:hAnsi="Times New Roman"/>
          <w:i/>
          <w:iCs/>
          <w:kern w:val="0"/>
          <w14:ligatures xmlns:w14="http://schemas.microsoft.com/office/word/2010/wordml" w14:val="none"/>
        </w:rPr>
        <w:t>anggur merah gold</w:t>
      </w:r>
      <w:r>
        <w:rPr>
          <w:rFonts w:ascii="Times New Roman" w:cs="Times New Roman" w:hAnsi="Times New Roman"/>
          <w:kern w:val="0"/>
          <w14:ligatures xmlns:w14="http://schemas.microsoft.com/office/word/2010/wordml" w14:val="none"/>
        </w:rPr>
        <w:t xml:space="preserve">, 28 (dua puluh delapan) minuman beralkohol jenis </w:t>
      </w:r>
      <w:r>
        <w:rPr>
          <w:rFonts w:ascii="Times New Roman" w:cs="Times New Roman" w:hAnsi="Times New Roman"/>
          <w:i/>
          <w:iCs/>
          <w:kern w:val="0"/>
          <w14:ligatures xmlns:w14="http://schemas.microsoft.com/office/word/2010/wordml" w14:val="none"/>
        </w:rPr>
        <w:t>bir bintang</w:t>
      </w:r>
      <w:r>
        <w:rPr>
          <w:rFonts w:ascii="Times New Roman" w:cs="Times New Roman" w:hAnsi="Times New Roman"/>
          <w:kern w:val="0"/>
          <w14:ligatures xmlns:w14="http://schemas.microsoft.com/office/word/2010/wordml" w14:val="none"/>
        </w:rPr>
        <w:t>, dan 20 (dua puluh) minuman beralkohol lainnya dengan berbagai jenis merek.</w:t>
      </w:r>
      <w:bookmarkEnd w:id="104"/>
      <w:r>
        <w:rPr>
          <w:rFonts w:ascii="Times New Roman" w:cs="Times New Roman" w:hAnsi="Times New Roman"/>
          <w:kern w:val="0"/>
          <w14:ligatures xmlns:w14="http://schemas.microsoft.com/office/word/2010/wordml" w14:val="none"/>
        </w:rPr>
        <w:t xml:space="preserve"> Selanjutnya, pelaku S dalam kasus kedua menjual minuman yang memabukkan dengan beberapa jenis yang meliputi </w:t>
      </w:r>
      <w:bookmarkStart w:id="105" w:name="_Hlk182524952"/>
      <w:r>
        <w:rPr>
          <w:rFonts w:ascii="Times New Roman" w:cs="Times New Roman" w:hAnsi="Times New Roman"/>
          <w:kern w:val="0"/>
          <w14:ligatures xmlns:w14="http://schemas.microsoft.com/office/word/2010/wordml" w14:val="none"/>
        </w:rPr>
        <w:t xml:space="preserve">22 (dua puluh dua) botol minuman beralkohol jenis </w:t>
      </w:r>
      <w:r>
        <w:rPr>
          <w:rFonts w:ascii="Times New Roman" w:cs="Times New Roman" w:hAnsi="Times New Roman"/>
          <w:i/>
          <w:iCs/>
          <w:kern w:val="0"/>
          <w14:ligatures xmlns:w14="http://schemas.microsoft.com/office/word/2010/wordml" w14:val="none"/>
        </w:rPr>
        <w:t>bir bintang</w:t>
      </w:r>
      <w:r>
        <w:rPr>
          <w:rFonts w:ascii="Times New Roman" w:cs="Times New Roman" w:hAnsi="Times New Roman"/>
          <w:kern w:val="0"/>
          <w14:ligatures xmlns:w14="http://schemas.microsoft.com/office/word/2010/wordml" w14:val="none"/>
        </w:rPr>
        <w:t xml:space="preserve">, 10 (sepuluh) botol </w:t>
      </w:r>
      <w:r>
        <w:rPr>
          <w:rFonts w:ascii="Times New Roman" w:cs="Times New Roman" w:hAnsi="Times New Roman"/>
          <w:i/>
          <w:iCs/>
          <w:kern w:val="0"/>
          <w14:ligatures xmlns:w14="http://schemas.microsoft.com/office/word/2010/wordml" w14:val="none"/>
        </w:rPr>
        <w:t>anggur merah gold</w:t>
      </w:r>
      <w:r>
        <w:rPr>
          <w:rFonts w:ascii="Times New Roman" w:cs="Times New Roman" w:hAnsi="Times New Roman"/>
          <w:kern w:val="0"/>
          <w14:ligatures xmlns:w14="http://schemas.microsoft.com/office/word/2010/wordml" w14:val="none"/>
        </w:rPr>
        <w:t xml:space="preserve">, dan 1 (satu) botol minuman beralkohol jenis </w:t>
      </w:r>
      <w:r>
        <w:rPr>
          <w:rFonts w:ascii="Times New Roman" w:cs="Times New Roman" w:hAnsi="Times New Roman"/>
          <w:i/>
          <w:iCs/>
          <w:kern w:val="0"/>
          <w14:ligatures xmlns:w14="http://schemas.microsoft.com/office/word/2010/wordml" w14:val="none"/>
        </w:rPr>
        <w:t>bir hitam</w:t>
      </w:r>
      <w:r>
        <w:rPr>
          <w:rFonts w:ascii="Times New Roman" w:cs="Times New Roman" w:hAnsi="Times New Roman"/>
          <w:kern w:val="0"/>
          <w14:ligatures xmlns:w14="http://schemas.microsoft.com/office/word/2010/wordml" w14:val="none"/>
        </w:rPr>
        <w:t>. Dengan demikian, unsur “Menjual atau memberikan minuman yang memabukkan kepada seseorang yang telah kelihatan mabuk” telah terpenuhi.</w:t>
      </w:r>
      <w:bookmarkEnd w:id="105"/>
      <w:r>
        <w:rPr>
          <w:rFonts w:ascii="Times New Roman" w:cs="Times New Roman" w:hAnsi="Times New Roman"/>
          <w:kern w:val="0"/>
          <w14:ligatures xmlns:w14="http://schemas.microsoft.com/office/word/2010/wordml" w14:val="none"/>
        </w:rPr>
        <w:t xml:space="preserve"> </w:t>
      </w:r>
    </w:p>
    <w:p>
      <w:pPr>
        <w:pStyle w:val="style179"/>
        <w:ind w:left="851" w:firstLine="490"/>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Dari kasus penjualan minuman keras yang dilakukan oleh pelaku yang berinisial J</w:t>
      </w:r>
      <w:r>
        <w:rPr>
          <w:rFonts w:ascii="Times New Roman" w:cs="Times New Roman" w:hAnsi="Times New Roman"/>
          <w:kern w:val="0"/>
          <w14:ligatures xmlns:w14="http://schemas.microsoft.com/office/word/2010/wordml" w14:val="none"/>
        </w:rPr>
        <w:t xml:space="preserve"> dan pelaku yang berinisial S</w:t>
      </w:r>
      <w:r>
        <w:rPr>
          <w:rFonts w:ascii="Times New Roman" w:cs="Times New Roman" w:hAnsi="Times New Roman"/>
          <w:kern w:val="0"/>
          <w14:ligatures xmlns:w14="http://schemas.microsoft.com/office/word/2010/wordml" w14:val="none"/>
        </w:rPr>
        <w:t xml:space="preserve"> tersebut</w:t>
      </w:r>
      <w:r>
        <w:rPr>
          <w:rFonts w:ascii="Times New Roman" w:cs="Times New Roman" w:hAnsi="Times New Roman"/>
          <w:kern w:val="0"/>
          <w14:ligatures xmlns:w14="http://schemas.microsoft.com/office/word/2010/wordml" w14:val="none"/>
        </w:rPr>
        <w:t xml:space="preserve"> telah memenuhi</w:t>
      </w:r>
      <w:r>
        <w:rPr>
          <w:rFonts w:ascii="Times New Roman" w:cs="Times New Roman" w:hAnsi="Times New Roman"/>
          <w:kern w:val="0"/>
          <w14:ligatures xmlns:w14="http://schemas.microsoft.com/office/word/2010/wordml" w14:val="none"/>
        </w:rPr>
        <w:t xml:space="preserve"> dan sesuai dengan</w:t>
      </w:r>
      <w:r>
        <w:rPr>
          <w:rFonts w:ascii="Times New Roman" w:cs="Times New Roman" w:hAnsi="Times New Roman"/>
          <w:kern w:val="0"/>
          <w14:ligatures xmlns:w14="http://schemas.microsoft.com/office/word/2010/wordml" w14:val="none"/>
        </w:rPr>
        <w:t xml:space="preserve"> unsur-unsur Pasal 300 </w:t>
      </w:r>
      <w:r>
        <w:rPr>
          <w:rFonts w:ascii="Times New Roman" w:cs="Times New Roman" w:hAnsi="Times New Roman"/>
          <w:kern w:val="0"/>
          <w14:ligatures xmlns:w14="http://schemas.microsoft.com/office/word/2010/wordml" w14:val="none"/>
        </w:rPr>
        <w:t xml:space="preserve">ayat 1 ke-1 </w:t>
      </w:r>
      <w:r>
        <w:rPr>
          <w:rFonts w:ascii="Times New Roman" w:cs="Times New Roman" w:hAnsi="Times New Roman"/>
          <w:kern w:val="0"/>
          <w14:ligatures xmlns:w14="http://schemas.microsoft.com/office/word/2010/wordml" w14:val="none"/>
        </w:rPr>
        <w:t>KUHP tentang larangan penjualan minuman memabukkan. Dalam hal ini</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 xml:space="preserve">sehingga menurut penulis pada kasus </w:t>
      </w:r>
      <w:r>
        <w:rPr>
          <w:rFonts w:ascii="Times New Roman" w:cs="Times New Roman" w:hAnsi="Times New Roman"/>
          <w:kern w:val="0"/>
          <w14:ligatures xmlns:w14="http://schemas.microsoft.com/office/word/2010/wordml" w14:val="none"/>
        </w:rPr>
        <w:t xml:space="preserve">pertama dan kedua </w:t>
      </w:r>
      <w:r>
        <w:rPr>
          <w:rFonts w:ascii="Times New Roman" w:cs="Times New Roman" w:hAnsi="Times New Roman"/>
          <w:kern w:val="0"/>
          <w14:ligatures xmlns:w14="http://schemas.microsoft.com/office/word/2010/wordml" w14:val="none"/>
        </w:rPr>
        <w:t xml:space="preserve">perdagangannya </w:t>
      </w:r>
      <w:r>
        <w:rPr>
          <w:rFonts w:ascii="Times New Roman" w:cs="Times New Roman" w:hAnsi="Times New Roman"/>
          <w:kern w:val="0"/>
          <w14:ligatures xmlns:w14="http://schemas.microsoft.com/office/word/2010/wordml" w14:val="none"/>
        </w:rPr>
        <w:t>terbukti t</w:t>
      </w:r>
      <w:r>
        <w:rPr>
          <w:rFonts w:ascii="Times New Roman" w:cs="Times New Roman" w:hAnsi="Times New Roman"/>
          <w:kern w:val="0"/>
          <w14:ligatures xmlns:w14="http://schemas.microsoft.com/office/word/2010/wordml" w14:val="none"/>
        </w:rPr>
        <w:t xml:space="preserve">elah melanggar Pasal 300 </w:t>
      </w:r>
      <w:r>
        <w:rPr>
          <w:rFonts w:ascii="Times New Roman" w:cs="Times New Roman" w:hAnsi="Times New Roman"/>
          <w:kern w:val="0"/>
          <w14:ligatures xmlns:w14="http://schemas.microsoft.com/office/word/2010/wordml" w14:val="none"/>
        </w:rPr>
        <w:t xml:space="preserve">ayat (1) ke-1 </w:t>
      </w:r>
      <w:r>
        <w:rPr>
          <w:rFonts w:ascii="Times New Roman" w:cs="Times New Roman" w:hAnsi="Times New Roman"/>
          <w:kern w:val="0"/>
          <w14:ligatures xmlns:w14="http://schemas.microsoft.com/office/word/2010/wordml" w14:val="none"/>
        </w:rPr>
        <w:t xml:space="preserve">KUHP. </w:t>
      </w:r>
      <w:bookmarkEnd w:id="102"/>
    </w:p>
    <w:p>
      <w:pPr>
        <w:pStyle w:val="style179"/>
        <w:ind w:left="851" w:firstLine="490"/>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Ketentuan perdagangan minuman keras juga diatur dalam Undang-Undang Nomor 1 Tahun 2023 tentang Kitab Undang-Undang Hukum Pidana, tepatnya pada Pasal 424 ayat (1). Pada pasal tersebut dijelaskan</w:t>
      </w:r>
      <w:r>
        <w:rPr>
          <w:rFonts w:ascii="Times New Roman" w:cs="Times New Roman" w:hAnsi="Times New Roman"/>
          <w:kern w:val="0"/>
          <w14:ligatures xmlns:w14="http://schemas.microsoft.com/office/word/2010/wordml" w14:val="none"/>
        </w:rPr>
        <w:t xml:space="preserve"> tentang larangan menjual, memberi bahan yang memabukkan pada orang lain yang dalam keadaan mabuk. </w:t>
      </w:r>
    </w:p>
    <w:p>
      <w:pPr>
        <w:pStyle w:val="style179"/>
        <w:ind w:left="851"/>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Pasal 424 ayat (1) tersebut berbunyi:</w:t>
      </w:r>
    </w:p>
    <w:p>
      <w:pPr>
        <w:pStyle w:val="style179"/>
        <w:spacing w:lineRule="auto" w:line="240"/>
        <w:ind w:left="851" w:firstLine="589"/>
        <w:jc w:val="both"/>
        <w:rPr>
          <w:rFonts w:ascii="Times New Roman" w:cs="Times New Roman" w:hAnsi="Times New Roman"/>
          <w:i/>
          <w:iCs/>
          <w:kern w:val="0"/>
          <w14:ligatures xmlns:w14="http://schemas.microsoft.com/office/word/2010/wordml" w14:val="none"/>
        </w:rPr>
      </w:pPr>
      <w:r>
        <w:rPr>
          <w:rFonts w:ascii="Times New Roman" w:cs="Times New Roman" w:hAnsi="Times New Roman"/>
          <w:i/>
          <w:iCs/>
          <w:kern w:val="0"/>
          <w14:ligatures xmlns:w14="http://schemas.microsoft.com/office/word/2010/wordml" w14:val="none"/>
        </w:rPr>
        <w:t>Setiap Orang yang menjual atau memberi minuman atau bahan yang memabukkan kepada orang yang sedang dalam keadaan mabuk, dipidana dengan pidana penjara paling lama 1 (satu) tahun atau pidana denda paling banyak kategori II.</w:t>
      </w:r>
      <w:r>
        <w:rPr>
          <w:rStyle w:val="style38"/>
          <w:rFonts w:ascii="Times New Roman" w:cs="Times New Roman" w:hAnsi="Times New Roman"/>
          <w:i/>
          <w:iCs/>
          <w:kern w:val="0"/>
          <w14:ligatures xmlns:w14="http://schemas.microsoft.com/office/word/2010/wordml" w14:val="none"/>
        </w:rPr>
        <w:footnoteReference w:id="128"/>
      </w:r>
    </w:p>
    <w:p>
      <w:pPr>
        <w:pStyle w:val="style179"/>
        <w:ind w:left="851" w:firstLine="490"/>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Untuk mengetahui kedua kasus</w:t>
      </w:r>
      <w:r>
        <w:rPr>
          <w:rFonts w:ascii="Times New Roman" w:cs="Times New Roman" w:hAnsi="Times New Roman"/>
          <w:kern w:val="0"/>
          <w14:ligatures xmlns:w14="http://schemas.microsoft.com/office/word/2010/wordml" w14:val="none"/>
        </w:rPr>
        <w:t xml:space="preserve"> tersebut</w:t>
      </w:r>
      <w:r>
        <w:rPr>
          <w:rFonts w:ascii="Times New Roman" w:cs="Times New Roman" w:hAnsi="Times New Roman"/>
          <w:kern w:val="0"/>
          <w14:ligatures xmlns:w14="http://schemas.microsoft.com/office/word/2010/wordml" w14:val="none"/>
        </w:rPr>
        <w:t xml:space="preserve"> melanggar Pasal 242 ayat (1), </w:t>
      </w:r>
      <w:r>
        <w:rPr>
          <w:rFonts w:ascii="Times New Roman" w:cs="Times New Roman" w:hAnsi="Times New Roman"/>
          <w:kern w:val="0"/>
          <w14:ligatures xmlns:w14="http://schemas.microsoft.com/office/word/2010/wordml" w14:val="none"/>
        </w:rPr>
        <w:t>dapat dianalisis menggunakan unsur-unsur sebagai berikut:</w:t>
      </w:r>
    </w:p>
    <w:p>
      <w:pPr>
        <w:pStyle w:val="style179"/>
        <w:numPr>
          <w:ilvl w:val="0"/>
          <w:numId w:val="61"/>
        </w:numPr>
        <w:spacing w:lineRule="auto" w:line="276"/>
        <w:ind w:left="1276"/>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Unsur “Setiap orang”</w:t>
      </w:r>
    </w:p>
    <w:p>
      <w:pPr>
        <w:pStyle w:val="style179"/>
        <w:numPr>
          <w:ilvl w:val="0"/>
          <w:numId w:val="61"/>
        </w:numPr>
        <w:spacing w:lineRule="auto" w:line="276"/>
        <w:ind w:left="1276"/>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Unsur </w:t>
      </w:r>
      <w:bookmarkStart w:id="106" w:name="_Hlk182394603"/>
      <w:r>
        <w:rPr>
          <w:rFonts w:ascii="Times New Roman" w:cs="Times New Roman" w:hAnsi="Times New Roman"/>
          <w:kern w:val="0"/>
          <w14:ligatures xmlns:w14="http://schemas.microsoft.com/office/word/2010/wordml" w14:val="none"/>
        </w:rPr>
        <w:t>“Menjual atau memberi minuman atau bahan yang memabukkan kepada orang yang sedang dalam keadaan mabuk”</w:t>
      </w:r>
      <w:bookmarkEnd w:id="106"/>
    </w:p>
    <w:p>
      <w:pPr>
        <w:pStyle w:val="style179"/>
        <w:ind w:left="851"/>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Dalam unsur-unsur di</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atas dapat dijelaskan yaitu:</w:t>
      </w:r>
    </w:p>
    <w:p>
      <w:pPr>
        <w:pStyle w:val="style179"/>
        <w:numPr>
          <w:ilvl w:val="0"/>
          <w:numId w:val="67"/>
        </w:numPr>
        <w:spacing w:lineRule="auto" w:line="276"/>
        <w:ind w:left="1276"/>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Pertama, unsur “Setiap orang”. </w:t>
      </w:r>
    </w:p>
    <w:p>
      <w:pPr>
        <w:pStyle w:val="style179"/>
        <w:spacing w:lineRule="auto" w:line="276"/>
        <w:ind w:left="1276" w:firstLine="425"/>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Berdasarkan kasus pertama, pelaku yang berinisial J merupakan subjek atau orang yang dimaksud ada unsur “setiap orang”. Selanjutnya, pelaku/terdakwa yang berinisial S merupakan subjek atau orang yang dimaksud. Maka, unsur “Setiap orang” dalam kasus pertama dan kedua telah terpenuhi.</w:t>
      </w:r>
    </w:p>
    <w:p>
      <w:pPr>
        <w:pStyle w:val="style179"/>
        <w:numPr>
          <w:ilvl w:val="0"/>
          <w:numId w:val="67"/>
        </w:numPr>
        <w:spacing w:lineRule="auto" w:line="276"/>
        <w:ind w:left="1276"/>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Kedua, unsur “Menjual atau memberi minuman atau bahan yang memabukkan kepada orang yang sedang dalam keadaan mabuk”.</w:t>
      </w:r>
    </w:p>
    <w:p>
      <w:pPr>
        <w:pStyle w:val="style179"/>
        <w:spacing w:lineRule="auto" w:line="276"/>
        <w:ind w:left="1276" w:firstLine="425"/>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Berdasarkan fakta dari kasus pertama saudari J menjual minuman keras dengan berbagai jenis yaitu 10 (sepuluh) botol minuman keras jenis </w:t>
      </w:r>
      <w:r>
        <w:rPr>
          <w:rFonts w:ascii="Times New Roman" w:cs="Times New Roman" w:hAnsi="Times New Roman"/>
          <w:i/>
          <w:iCs/>
          <w:kern w:val="0"/>
          <w14:ligatures xmlns:w14="http://schemas.microsoft.com/office/word/2010/wordml" w14:val="none"/>
        </w:rPr>
        <w:t>killin,</w:t>
      </w:r>
      <w:r>
        <w:rPr>
          <w:rFonts w:ascii="Times New Roman" w:cs="Times New Roman" w:hAnsi="Times New Roman"/>
          <w:kern w:val="0"/>
          <w14:ligatures xmlns:w14="http://schemas.microsoft.com/office/word/2010/wordml" w14:val="none"/>
        </w:rPr>
        <w:t xml:space="preserve"> 18 minuman beralkohol jenis </w:t>
      </w:r>
      <w:r>
        <w:rPr>
          <w:rFonts w:ascii="Times New Roman" w:cs="Times New Roman" w:hAnsi="Times New Roman"/>
          <w:i/>
          <w:iCs/>
          <w:kern w:val="0"/>
          <w14:ligatures xmlns:w14="http://schemas.microsoft.com/office/word/2010/wordml" w14:val="none"/>
        </w:rPr>
        <w:t>anggur merah gold</w:t>
      </w:r>
      <w:r>
        <w:rPr>
          <w:rFonts w:ascii="Times New Roman" w:cs="Times New Roman" w:hAnsi="Times New Roman"/>
          <w:kern w:val="0"/>
          <w14:ligatures xmlns:w14="http://schemas.microsoft.com/office/word/2010/wordml" w14:val="none"/>
        </w:rPr>
        <w:t xml:space="preserve">, 28 (dua puluh delapan) minuman beralkohol jenis </w:t>
      </w:r>
      <w:r>
        <w:rPr>
          <w:rFonts w:ascii="Times New Roman" w:cs="Times New Roman" w:hAnsi="Times New Roman"/>
          <w:i/>
          <w:iCs/>
          <w:kern w:val="0"/>
          <w14:ligatures xmlns:w14="http://schemas.microsoft.com/office/word/2010/wordml" w14:val="none"/>
        </w:rPr>
        <w:t>bir bintang</w:t>
      </w:r>
      <w:r>
        <w:rPr>
          <w:rFonts w:ascii="Times New Roman" w:cs="Times New Roman" w:hAnsi="Times New Roman"/>
          <w:kern w:val="0"/>
          <w14:ligatures xmlns:w14="http://schemas.microsoft.com/office/word/2010/wordml" w14:val="none"/>
        </w:rPr>
        <w:t xml:space="preserve">, dan 20 (dua puluh) minuman beralkohol lainnya dengan berbagai jenis merek. Selanjutnya, berdasarkan kasus kedua pelaku S menjual minuman keras kepada orang yang hendak mabuk maupun yang sudah mabuk, hal ini dibuktikan pelaku menyediakan minuman memabukkan dengan jenis yaitu 22 (dua puluh dua) botol minuman beralkohol jenis </w:t>
      </w:r>
      <w:r>
        <w:rPr>
          <w:rFonts w:ascii="Times New Roman" w:cs="Times New Roman" w:hAnsi="Times New Roman"/>
          <w:i/>
          <w:iCs/>
          <w:kern w:val="0"/>
          <w14:ligatures xmlns:w14="http://schemas.microsoft.com/office/word/2010/wordml" w14:val="none"/>
        </w:rPr>
        <w:t>bir bintang</w:t>
      </w:r>
      <w:r>
        <w:rPr>
          <w:rFonts w:ascii="Times New Roman" w:cs="Times New Roman" w:hAnsi="Times New Roman"/>
          <w:kern w:val="0"/>
          <w14:ligatures xmlns:w14="http://schemas.microsoft.com/office/word/2010/wordml" w14:val="none"/>
        </w:rPr>
        <w:t xml:space="preserve">, 10 (sepuluh) botol </w:t>
      </w:r>
      <w:r>
        <w:rPr>
          <w:rFonts w:ascii="Times New Roman" w:cs="Times New Roman" w:hAnsi="Times New Roman"/>
          <w:i/>
          <w:iCs/>
          <w:kern w:val="0"/>
          <w14:ligatures xmlns:w14="http://schemas.microsoft.com/office/word/2010/wordml" w14:val="none"/>
        </w:rPr>
        <w:t>anggur merah gold</w:t>
      </w:r>
      <w:r>
        <w:rPr>
          <w:rFonts w:ascii="Times New Roman" w:cs="Times New Roman" w:hAnsi="Times New Roman"/>
          <w:kern w:val="0"/>
          <w14:ligatures xmlns:w14="http://schemas.microsoft.com/office/word/2010/wordml" w14:val="none"/>
        </w:rPr>
        <w:t xml:space="preserve">, dan 1 (satu) botol minuman beralkohol jenis </w:t>
      </w:r>
      <w:r>
        <w:rPr>
          <w:rFonts w:ascii="Times New Roman" w:cs="Times New Roman" w:hAnsi="Times New Roman"/>
          <w:i/>
          <w:iCs/>
          <w:kern w:val="0"/>
          <w14:ligatures xmlns:w14="http://schemas.microsoft.com/office/word/2010/wordml" w14:val="none"/>
        </w:rPr>
        <w:t>bir hitam</w:t>
      </w:r>
      <w:r>
        <w:rPr>
          <w:rFonts w:ascii="Times New Roman" w:cs="Times New Roman" w:hAnsi="Times New Roman"/>
          <w:kern w:val="0"/>
          <w14:ligatures xmlns:w14="http://schemas.microsoft.com/office/word/2010/wordml" w14:val="none"/>
        </w:rPr>
        <w:t xml:space="preserve">. Dengan demikian, unsur </w:t>
      </w:r>
      <w:r>
        <w:rPr>
          <w:rFonts w:ascii="Times New Roman" w:cs="Times New Roman" w:hAnsi="Times New Roman"/>
          <w:kern w:val="0"/>
          <w14:ligatures xmlns:w14="http://schemas.microsoft.com/office/word/2010/wordml" w14:val="none"/>
        </w:rPr>
        <w:t>kedua</w:t>
      </w:r>
      <w:r>
        <w:rPr>
          <w:rFonts w:ascii="Times New Roman" w:cs="Times New Roman" w:hAnsi="Times New Roman"/>
          <w:kern w:val="0"/>
          <w14:ligatures xmlns:w14="http://schemas.microsoft.com/office/word/2010/wordml" w14:val="none"/>
        </w:rPr>
        <w:t xml:space="preserve"> pada kasus pertama</w:t>
      </w:r>
      <w:r>
        <w:rPr>
          <w:rFonts w:ascii="Times New Roman" w:cs="Times New Roman" w:hAnsi="Times New Roman"/>
          <w:kern w:val="0"/>
          <w14:ligatures xmlns:w14="http://schemas.microsoft.com/office/word/2010/wordml" w14:val="none"/>
        </w:rPr>
        <w:t xml:space="preserve"> J</w:t>
      </w:r>
      <w:r>
        <w:rPr>
          <w:rFonts w:ascii="Times New Roman" w:cs="Times New Roman" w:hAnsi="Times New Roman"/>
          <w:kern w:val="0"/>
          <w14:ligatures xmlns:w14="http://schemas.microsoft.com/office/word/2010/wordml" w14:val="none"/>
        </w:rPr>
        <w:t xml:space="preserve"> dan kedua</w:t>
      </w:r>
      <w:r>
        <w:rPr>
          <w:rFonts w:ascii="Times New Roman" w:cs="Times New Roman" w:hAnsi="Times New Roman"/>
          <w:kern w:val="0"/>
          <w14:ligatures xmlns:w14="http://schemas.microsoft.com/office/word/2010/wordml" w14:val="none"/>
        </w:rPr>
        <w:t xml:space="preserve"> S</w:t>
      </w:r>
      <w:r>
        <w:rPr>
          <w:rFonts w:ascii="Times New Roman" w:cs="Times New Roman" w:hAnsi="Times New Roman"/>
          <w:kern w:val="0"/>
          <w14:ligatures xmlns:w14="http://schemas.microsoft.com/office/word/2010/wordml" w14:val="none"/>
        </w:rPr>
        <w:t xml:space="preserve"> telah terpenuhi.  </w:t>
      </w:r>
    </w:p>
    <w:p>
      <w:pPr>
        <w:pStyle w:val="style179"/>
        <w:ind w:left="851" w:firstLine="490"/>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Berdasarkan kasus penjualan minuman keras yang dilakukan oleh pelaku yang berinisial J </w:t>
      </w:r>
      <w:r>
        <w:rPr>
          <w:rFonts w:ascii="Times New Roman" w:cs="Times New Roman" w:hAnsi="Times New Roman"/>
          <w:kern w:val="0"/>
          <w14:ligatures xmlns:w14="http://schemas.microsoft.com/office/word/2010/wordml" w14:val="none"/>
        </w:rPr>
        <w:t xml:space="preserve">dan pelaku yang berinisial S </w:t>
      </w:r>
      <w:r>
        <w:rPr>
          <w:rFonts w:ascii="Times New Roman" w:cs="Times New Roman" w:hAnsi="Times New Roman"/>
          <w:kern w:val="0"/>
          <w14:ligatures xmlns:w14="http://schemas.microsoft.com/office/word/2010/wordml" w14:val="none"/>
        </w:rPr>
        <w:t>tersebut telah memenuhi unsur-unsur Pasal 424</w:t>
      </w:r>
      <w:r>
        <w:rPr>
          <w:rFonts w:ascii="Times New Roman" w:cs="Times New Roman" w:hAnsi="Times New Roman"/>
          <w:kern w:val="0"/>
          <w14:ligatures xmlns:w14="http://schemas.microsoft.com/office/word/2010/wordml" w14:val="none"/>
        </w:rPr>
        <w:t xml:space="preserve"> ayat (1)</w:t>
      </w:r>
      <w:r>
        <w:rPr>
          <w:rFonts w:ascii="Times New Roman" w:cs="Times New Roman" w:hAnsi="Times New Roman"/>
          <w:kern w:val="0"/>
          <w14:ligatures xmlns:w14="http://schemas.microsoft.com/office/word/2010/wordml" w14:val="none"/>
        </w:rPr>
        <w:t xml:space="preserve"> Undang-Undang Nomor 1 Tahun 2023 mengenai larangan penjualan minuman memabukkan. Dalam hal ini, sehingga menurut penulis pada kasus 1 (satu)</w:t>
      </w:r>
      <w:r>
        <w:rPr>
          <w:rFonts w:ascii="Times New Roman" w:cs="Times New Roman" w:hAnsi="Times New Roman"/>
          <w:kern w:val="0"/>
          <w14:ligatures xmlns:w14="http://schemas.microsoft.com/office/word/2010/wordml" w14:val="none"/>
        </w:rPr>
        <w:t xml:space="preserve"> dan kedua </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 xml:space="preserve">diatas, </w:t>
      </w:r>
      <w:r>
        <w:rPr>
          <w:rFonts w:ascii="Times New Roman" w:cs="Times New Roman" w:hAnsi="Times New Roman"/>
          <w:kern w:val="0"/>
          <w14:ligatures xmlns:w14="http://schemas.microsoft.com/office/word/2010/wordml" w14:val="none"/>
        </w:rPr>
        <w:t>telah melanggar Pasal 424 ayat (1) Undang-undang Nomor 1 Tahun 2023 atau KUHP baru.</w:t>
      </w:r>
    </w:p>
    <w:p>
      <w:pPr>
        <w:pStyle w:val="style179"/>
        <w:ind w:left="851" w:firstLine="490"/>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Apabila dilihat berdasarkan analisis</w:t>
      </w:r>
      <w:r>
        <w:rPr>
          <w:rFonts w:ascii="Times New Roman" w:cs="Times New Roman" w:hAnsi="Times New Roman"/>
          <w:kern w:val="0"/>
          <w14:ligatures xmlns:w14="http://schemas.microsoft.com/office/word/2010/wordml" w14:val="none"/>
        </w:rPr>
        <w:t xml:space="preserve"> beberapa peraturan </w:t>
      </w:r>
      <w:r>
        <w:rPr>
          <w:rFonts w:ascii="Times New Roman" w:cs="Times New Roman" w:hAnsi="Times New Roman"/>
          <w:kern w:val="0"/>
          <w14:ligatures xmlns:w14="http://schemas.microsoft.com/office/word/2010/wordml" w14:val="none"/>
        </w:rPr>
        <w:t>di</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atas, bahwa kasus</w:t>
      </w:r>
      <w:r>
        <w:rPr>
          <w:rFonts w:ascii="Times New Roman" w:cs="Times New Roman" w:hAnsi="Times New Roman"/>
          <w:kern w:val="0"/>
          <w14:ligatures xmlns:w14="http://schemas.microsoft.com/office/word/2010/wordml" w14:val="none"/>
        </w:rPr>
        <w:t xml:space="preserve"> pertama </w:t>
      </w:r>
      <w:r>
        <w:rPr>
          <w:rFonts w:ascii="Times New Roman" w:cs="Times New Roman" w:hAnsi="Times New Roman"/>
          <w:kern w:val="0"/>
          <w14:ligatures xmlns:w14="http://schemas.microsoft.com/office/word/2010/wordml" w14:val="none"/>
        </w:rPr>
        <w:t xml:space="preserve">dan kasus kedua terbukti merupakan </w:t>
      </w:r>
      <w:r>
        <w:rPr>
          <w:rFonts w:ascii="Times New Roman" w:cs="Times New Roman" w:hAnsi="Times New Roman"/>
          <w:kern w:val="0"/>
          <w14:ligatures xmlns:w14="http://schemas.microsoft.com/office/word/2010/wordml" w14:val="none"/>
        </w:rPr>
        <w:t xml:space="preserve">jenis tindak pidana perdagangan minuman keras </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 xml:space="preserve">tanpa izin </w:t>
      </w:r>
      <w:r>
        <w:rPr>
          <w:rFonts w:ascii="Times New Roman" w:cs="Times New Roman" w:hAnsi="Times New Roman"/>
          <w:kern w:val="0"/>
          <w14:ligatures xmlns:w14="http://schemas.microsoft.com/office/word/2010/wordml" w14:val="none"/>
        </w:rPr>
        <w:t>yang melanggar Pasal 9</w:t>
      </w:r>
      <w:r>
        <w:rPr>
          <w:rFonts w:ascii="Times New Roman" w:cs="Times New Roman" w:hAnsi="Times New Roman"/>
          <w:kern w:val="0"/>
          <w14:ligatures xmlns:w14="http://schemas.microsoft.com/office/word/2010/wordml" w14:val="none"/>
        </w:rPr>
        <w:t xml:space="preserve"> ayat (1) dan (2) </w:t>
      </w:r>
      <w:r>
        <w:rPr>
          <w:rFonts w:ascii="Times New Roman" w:cs="Times New Roman" w:hAnsi="Times New Roman"/>
          <w:kern w:val="0"/>
          <w14:ligatures xmlns:w14="http://schemas.microsoft.com/office/word/2010/wordml" w14:val="none"/>
        </w:rPr>
        <w:t>Peraturan</w:t>
      </w:r>
      <w:r>
        <w:rPr>
          <w:rFonts w:ascii="Times New Roman" w:cs="Times New Roman" w:hAnsi="Times New Roman"/>
          <w:kern w:val="0"/>
          <w14:ligatures xmlns:w14="http://schemas.microsoft.com/office/word/2010/wordml" w14:val="none"/>
        </w:rPr>
        <w:t xml:space="preserve"> D</w:t>
      </w:r>
      <w:r>
        <w:rPr>
          <w:rFonts w:ascii="Times New Roman" w:cs="Times New Roman" w:hAnsi="Times New Roman"/>
          <w:kern w:val="0"/>
          <w14:ligatures xmlns:w14="http://schemas.microsoft.com/office/word/2010/wordml" w14:val="none"/>
        </w:rPr>
        <w:t>aerah Kabupaten Blora Nomor 7 Tahun 2015 tentang Pengendalian dan</w:t>
      </w:r>
      <w:r>
        <w:rPr>
          <w:rFonts w:ascii="Times New Roman" w:cs="Times New Roman" w:hAnsi="Times New Roman"/>
          <w:kern w:val="0"/>
          <w14:ligatures xmlns:w14="http://schemas.microsoft.com/office/word/2010/wordml" w14:val="none"/>
        </w:rPr>
        <w:t xml:space="preserve"> P</w:t>
      </w:r>
      <w:r>
        <w:rPr>
          <w:rFonts w:ascii="Times New Roman" w:cs="Times New Roman" w:hAnsi="Times New Roman"/>
          <w:kern w:val="0"/>
          <w14:ligatures xmlns:w14="http://schemas.microsoft.com/office/word/2010/wordml" w14:val="none"/>
        </w:rPr>
        <w:t>engawasan</w:t>
      </w:r>
      <w:r>
        <w:rPr>
          <w:rFonts w:ascii="Times New Roman" w:cs="Times New Roman" w:hAnsi="Times New Roman"/>
          <w:kern w:val="0"/>
          <w14:ligatures xmlns:w14="http://schemas.microsoft.com/office/word/2010/wordml" w14:val="none"/>
        </w:rPr>
        <w:t xml:space="preserve"> M</w:t>
      </w:r>
      <w:r>
        <w:rPr>
          <w:rFonts w:ascii="Times New Roman" w:cs="Times New Roman" w:hAnsi="Times New Roman"/>
          <w:kern w:val="0"/>
          <w14:ligatures xmlns:w14="http://schemas.microsoft.com/office/word/2010/wordml" w14:val="none"/>
        </w:rPr>
        <w:t>inuman</w:t>
      </w:r>
      <w:r>
        <w:rPr>
          <w:rFonts w:ascii="Times New Roman" w:cs="Times New Roman" w:hAnsi="Times New Roman"/>
          <w:kern w:val="0"/>
          <w14:ligatures xmlns:w14="http://schemas.microsoft.com/office/word/2010/wordml" w14:val="none"/>
        </w:rPr>
        <w:t xml:space="preserve"> B</w:t>
      </w:r>
      <w:r>
        <w:rPr>
          <w:rFonts w:ascii="Times New Roman" w:cs="Times New Roman" w:hAnsi="Times New Roman"/>
          <w:kern w:val="0"/>
          <w14:ligatures xmlns:w14="http://schemas.microsoft.com/office/word/2010/wordml" w14:val="none"/>
        </w:rPr>
        <w:t>eralkohol</w:t>
      </w:r>
      <w:r>
        <w:rPr>
          <w:rFonts w:ascii="Times New Roman" w:cs="Times New Roman" w:hAnsi="Times New Roman"/>
          <w:kern w:val="0"/>
          <w14:ligatures xmlns:w14="http://schemas.microsoft.com/office/word/2010/wordml" w14:val="none"/>
        </w:rPr>
        <w:t xml:space="preserve">, yaitu terkait ketentuan perizinan. Selanjutnya, Pasal </w:t>
      </w:r>
      <w:r>
        <w:rPr>
          <w:rFonts w:ascii="Times New Roman" w:cs="Times New Roman" w:hAnsi="Times New Roman"/>
          <w:kern w:val="0"/>
          <w14:ligatures xmlns:w14="http://schemas.microsoft.com/office/word/2010/wordml" w14:val="none"/>
        </w:rPr>
        <w:t xml:space="preserve">204 ayat (1)  dan </w:t>
      </w:r>
      <w:r>
        <w:rPr>
          <w:rFonts w:ascii="Times New Roman" w:cs="Times New Roman" w:hAnsi="Times New Roman"/>
          <w:kern w:val="0"/>
          <w14:ligatures xmlns:w14="http://schemas.microsoft.com/office/word/2010/wordml" w14:val="none"/>
        </w:rPr>
        <w:t xml:space="preserve">300 </w:t>
      </w:r>
      <w:r>
        <w:rPr>
          <w:rFonts w:ascii="Times New Roman" w:cs="Times New Roman" w:hAnsi="Times New Roman"/>
          <w:kern w:val="0"/>
          <w14:ligatures xmlns:w14="http://schemas.microsoft.com/office/word/2010/wordml" w14:val="none"/>
        </w:rPr>
        <w:t xml:space="preserve">ayat (1) ke-1 </w:t>
      </w:r>
      <w:r>
        <w:rPr>
          <w:rFonts w:ascii="Times New Roman" w:cs="Times New Roman" w:hAnsi="Times New Roman"/>
          <w:kern w:val="0"/>
          <w14:ligatures xmlns:w14="http://schemas.microsoft.com/office/word/2010/wordml" w14:val="none"/>
        </w:rPr>
        <w:t xml:space="preserve">KUHP, </w:t>
      </w:r>
      <w:r>
        <w:rPr>
          <w:rFonts w:ascii="Times New Roman" w:cs="Times New Roman" w:hAnsi="Times New Roman"/>
          <w:kern w:val="0"/>
          <w14:ligatures xmlns:w14="http://schemas.microsoft.com/office/word/2010/wordml" w14:val="none"/>
        </w:rPr>
        <w:t xml:space="preserve">serta </w:t>
      </w:r>
      <w:r>
        <w:rPr>
          <w:rFonts w:ascii="Times New Roman" w:cs="Times New Roman" w:hAnsi="Times New Roman"/>
          <w:kern w:val="0"/>
          <w14:ligatures xmlns:w14="http://schemas.microsoft.com/office/word/2010/wordml" w14:val="none"/>
        </w:rPr>
        <w:t xml:space="preserve">Pasal 242 </w:t>
      </w:r>
      <w:r>
        <w:rPr>
          <w:rFonts w:ascii="Times New Roman" w:cs="Times New Roman" w:hAnsi="Times New Roman"/>
          <w:kern w:val="0"/>
          <w14:ligatures xmlns:w14="http://schemas.microsoft.com/office/word/2010/wordml" w14:val="none"/>
        </w:rPr>
        <w:t xml:space="preserve">ayat (1) </w:t>
      </w:r>
      <w:r>
        <w:rPr>
          <w:rFonts w:ascii="Times New Roman" w:cs="Times New Roman" w:hAnsi="Times New Roman"/>
          <w:kern w:val="0"/>
          <w14:ligatures xmlns:w14="http://schemas.microsoft.com/office/word/2010/wordml" w14:val="none"/>
        </w:rPr>
        <w:t xml:space="preserve">Undang-Undang Nomor 1 Tahun 2023 terkait larangan penjualan minuman yang </w:t>
      </w:r>
      <w:r>
        <w:rPr>
          <w:rFonts w:ascii="Times New Roman" w:cs="Times New Roman" w:hAnsi="Times New Roman"/>
          <w:kern w:val="0"/>
          <w14:ligatures xmlns:w14="http://schemas.microsoft.com/office/word/2010/wordml" w14:val="none"/>
        </w:rPr>
        <w:t xml:space="preserve">berbahaya dan </w:t>
      </w:r>
      <w:r>
        <w:rPr>
          <w:rFonts w:ascii="Times New Roman" w:cs="Times New Roman" w:hAnsi="Times New Roman"/>
          <w:kern w:val="0"/>
          <w14:ligatures xmlns:w14="http://schemas.microsoft.com/office/word/2010/wordml" w14:val="none"/>
        </w:rPr>
        <w:t>memabukkan.</w:t>
      </w:r>
      <w:r>
        <w:rPr>
          <w:rFonts w:ascii="Times New Roman" w:cs="Times New Roman" w:hAnsi="Times New Roman"/>
          <w:kern w:val="0"/>
          <w14:ligatures xmlns:w14="http://schemas.microsoft.com/office/word/2010/wordml" w14:val="none"/>
        </w:rPr>
        <w:t xml:space="preserve"> Sebagaimana dapat dilihat pada tabel berikut ini: </w:t>
      </w:r>
      <w:r>
        <w:rPr>
          <w:rFonts w:ascii="Times New Roman" w:cs="Times New Roman" w:hAnsi="Times New Roman"/>
          <w:kern w:val="0"/>
          <w14:ligatures xmlns:w14="http://schemas.microsoft.com/office/word/2010/wordml" w14:val="none"/>
        </w:rPr>
        <w:t xml:space="preserve"> </w:t>
      </w:r>
      <w:bookmarkStart w:id="107" w:name="_Toc185805395"/>
      <w:bookmarkStart w:id="108" w:name="_Hlk184969052"/>
    </w:p>
    <w:p>
      <w:pPr>
        <w:pStyle w:val="style34"/>
        <w:keepNext/>
        <w:ind w:left="1276"/>
        <w:jc w:val="center"/>
        <w:rPr>
          <w:rFonts w:ascii="Times New Roman" w:cs="Times New Roman" w:hAnsi="Times New Roman"/>
          <w:b/>
          <w:bCs/>
          <w:i w:val="false"/>
          <w:iCs w:val="false"/>
          <w:color w:val="auto"/>
          <w:sz w:val="22"/>
          <w:szCs w:val="22"/>
        </w:rPr>
      </w:pPr>
      <w:r>
        <w:rPr>
          <w:rFonts w:ascii="Times New Roman" w:cs="Times New Roman" w:hAnsi="Times New Roman"/>
          <w:b/>
          <w:bCs/>
          <w:i w:val="false"/>
          <w:iCs w:val="false"/>
          <w:color w:val="auto"/>
          <w:sz w:val="22"/>
          <w:szCs w:val="22"/>
        </w:rPr>
        <w:t xml:space="preserve">Tabel 4. </w:t>
      </w:r>
      <w:r>
        <w:rPr>
          <w:rFonts w:ascii="Times New Roman" w:cs="Times New Roman" w:hAnsi="Times New Roman"/>
          <w:b/>
          <w:bCs/>
          <w:i w:val="false"/>
          <w:iCs w:val="false"/>
          <w:color w:val="auto"/>
          <w:sz w:val="22"/>
          <w:szCs w:val="22"/>
        </w:rPr>
        <w:t>1</w:t>
      </w:r>
      <w:r>
        <w:rPr>
          <w:rFonts w:ascii="Times New Roman" w:cs="Times New Roman" w:hAnsi="Times New Roman"/>
          <w:b/>
          <w:bCs/>
          <w:i w:val="false"/>
          <w:iCs w:val="false"/>
          <w:color w:val="auto"/>
          <w:sz w:val="22"/>
          <w:szCs w:val="22"/>
        </w:rPr>
        <w:br/>
      </w:r>
      <w:r>
        <w:rPr>
          <w:rFonts w:ascii="Times New Roman" w:cs="Times New Roman" w:hAnsi="Times New Roman"/>
          <w:b/>
          <w:bCs/>
          <w:i w:val="false"/>
          <w:iCs w:val="false"/>
          <w:color w:val="auto"/>
          <w:sz w:val="22"/>
          <w:szCs w:val="22"/>
        </w:rPr>
        <w:t>Jenis kasus Tindak Pidana Perdagangan Miras Ilegal dan Pelanggaran Hukumnya</w:t>
      </w:r>
      <w:bookmarkEnd w:id="107"/>
    </w:p>
    <w:bookmarkEnd w:id="108"/>
    <w:tbl>
      <w:tblPr>
        <w:tblStyle w:val="style154"/>
        <w:tblW w:w="5329" w:type="dxa"/>
        <w:tblInd w:w="846" w:type="dxa"/>
        <w:tblLayout w:type="fixed"/>
        <w:tblLook w:val="04A0" w:firstRow="1" w:lastRow="0" w:firstColumn="1" w:lastColumn="0" w:noHBand="0" w:noVBand="1"/>
      </w:tblPr>
      <w:tblGrid>
        <w:gridCol w:w="465"/>
        <w:gridCol w:w="1389"/>
        <w:gridCol w:w="1456"/>
        <w:gridCol w:w="2019"/>
      </w:tblGrid>
      <w:tr>
        <w:trPr>
          <w:trHeight w:val="145" w:hRule="atLeast"/>
        </w:trPr>
        <w:tc>
          <w:tcPr>
            <w:tcW w:w="465" w:type="dxa"/>
            <w:tcBorders/>
          </w:tcPr>
          <w:p>
            <w:pPr>
              <w:pStyle w:val="style179"/>
              <w:ind w:left="0"/>
              <w:jc w:val="both"/>
              <w:rPr>
                <w:rFonts w:ascii="Times New Roman" w:cs="Times New Roman" w:hAnsi="Times New Roman"/>
                <w:b/>
                <w:bCs/>
                <w:kern w:val="0"/>
                <w:sz w:val="20"/>
                <w:szCs w:val="20"/>
                <w14:ligatures xmlns:w14="http://schemas.microsoft.com/office/word/2010/wordml" w14:val="none"/>
              </w:rPr>
            </w:pPr>
            <w:r>
              <w:rPr>
                <w:rFonts w:ascii="Times New Roman" w:cs="Times New Roman" w:hAnsi="Times New Roman"/>
                <w:b/>
                <w:bCs/>
                <w:kern w:val="0"/>
                <w:sz w:val="20"/>
                <w:szCs w:val="20"/>
                <w14:ligatures xmlns:w14="http://schemas.microsoft.com/office/word/2010/wordml" w14:val="none"/>
              </w:rPr>
              <w:t>No</w:t>
            </w:r>
          </w:p>
        </w:tc>
        <w:tc>
          <w:tcPr>
            <w:tcW w:w="1389" w:type="dxa"/>
            <w:tcBorders/>
          </w:tcPr>
          <w:p>
            <w:pPr>
              <w:pStyle w:val="style179"/>
              <w:ind w:left="0"/>
              <w:jc w:val="center"/>
              <w:rPr>
                <w:rFonts w:ascii="Times New Roman" w:cs="Times New Roman" w:hAnsi="Times New Roman"/>
                <w:b/>
                <w:bCs/>
                <w:kern w:val="0"/>
                <w:sz w:val="20"/>
                <w:szCs w:val="20"/>
                <w14:ligatures xmlns:w14="http://schemas.microsoft.com/office/word/2010/wordml" w14:val="none"/>
              </w:rPr>
            </w:pPr>
            <w:r>
              <w:rPr>
                <w:rFonts w:ascii="Times New Roman" w:cs="Times New Roman" w:hAnsi="Times New Roman"/>
                <w:b/>
                <w:bCs/>
                <w:kern w:val="0"/>
                <w:sz w:val="20"/>
                <w:szCs w:val="20"/>
                <w14:ligatures xmlns:w14="http://schemas.microsoft.com/office/word/2010/wordml" w14:val="none"/>
              </w:rPr>
              <w:t xml:space="preserve">Kasus Perdagangan Miras </w:t>
            </w:r>
            <w:r>
              <w:rPr>
                <w:rFonts w:ascii="Times New Roman" w:cs="Times New Roman" w:hAnsi="Times New Roman"/>
                <w:b/>
                <w:bCs/>
                <w:i/>
                <w:iCs/>
                <w:kern w:val="0"/>
                <w:sz w:val="20"/>
                <w:szCs w:val="20"/>
                <w14:ligatures xmlns:w14="http://schemas.microsoft.com/office/word/2010/wordml" w14:val="none"/>
              </w:rPr>
              <w:t>Ilegal</w:t>
            </w:r>
          </w:p>
        </w:tc>
        <w:tc>
          <w:tcPr>
            <w:tcW w:w="1456" w:type="dxa"/>
            <w:tcBorders/>
          </w:tcPr>
          <w:p>
            <w:pPr>
              <w:pStyle w:val="style179"/>
              <w:ind w:left="0"/>
              <w:jc w:val="center"/>
              <w:rPr>
                <w:rFonts w:ascii="Times New Roman" w:cs="Times New Roman" w:hAnsi="Times New Roman"/>
                <w:b/>
                <w:bCs/>
                <w:kern w:val="0"/>
                <w:sz w:val="20"/>
                <w:szCs w:val="20"/>
                <w14:ligatures xmlns:w14="http://schemas.microsoft.com/office/word/2010/wordml" w14:val="none"/>
              </w:rPr>
            </w:pPr>
            <w:r>
              <w:rPr>
                <w:rFonts w:ascii="Times New Roman" w:cs="Times New Roman" w:hAnsi="Times New Roman"/>
                <w:b/>
                <w:bCs/>
                <w:kern w:val="0"/>
                <w:sz w:val="20"/>
                <w:szCs w:val="20"/>
                <w14:ligatures xmlns:w14="http://schemas.microsoft.com/office/word/2010/wordml" w14:val="none"/>
              </w:rPr>
              <w:t>Jenis Tindak Pidana</w:t>
            </w:r>
            <w:r>
              <w:rPr>
                <w:rFonts w:ascii="Times New Roman" w:cs="Times New Roman" w:hAnsi="Times New Roman"/>
                <w:b/>
                <w:bCs/>
                <w:kern w:val="0"/>
                <w:sz w:val="20"/>
                <w:szCs w:val="20"/>
                <w14:ligatures xmlns:w14="http://schemas.microsoft.com/office/word/2010/wordml" w14:val="none"/>
              </w:rPr>
              <w:t xml:space="preserve"> Perdagangan Miras </w:t>
            </w:r>
            <w:r>
              <w:rPr>
                <w:rFonts w:ascii="Times New Roman" w:cs="Times New Roman" w:hAnsi="Times New Roman"/>
                <w:b/>
                <w:bCs/>
                <w:i/>
                <w:iCs/>
                <w:kern w:val="0"/>
                <w:sz w:val="20"/>
                <w:szCs w:val="20"/>
                <w14:ligatures xmlns:w14="http://schemas.microsoft.com/office/word/2010/wordml" w14:val="none"/>
              </w:rPr>
              <w:t>Ilegal</w:t>
            </w:r>
          </w:p>
        </w:tc>
        <w:tc>
          <w:tcPr>
            <w:tcW w:w="2019" w:type="dxa"/>
            <w:tcBorders/>
          </w:tcPr>
          <w:p>
            <w:pPr>
              <w:pStyle w:val="style179"/>
              <w:ind w:left="0"/>
              <w:jc w:val="center"/>
              <w:rPr>
                <w:rFonts w:ascii="Times New Roman" w:cs="Times New Roman" w:hAnsi="Times New Roman"/>
                <w:b/>
                <w:bCs/>
                <w:kern w:val="0"/>
                <w:sz w:val="20"/>
                <w:szCs w:val="20"/>
                <w14:ligatures xmlns:w14="http://schemas.microsoft.com/office/word/2010/wordml" w14:val="none"/>
              </w:rPr>
            </w:pPr>
            <w:r>
              <w:rPr>
                <w:rFonts w:ascii="Times New Roman" w:cs="Times New Roman" w:hAnsi="Times New Roman"/>
                <w:b/>
                <w:bCs/>
                <w:kern w:val="0"/>
                <w:sz w:val="20"/>
                <w:szCs w:val="20"/>
                <w14:ligatures xmlns:w14="http://schemas.microsoft.com/office/word/2010/wordml" w14:val="none"/>
              </w:rPr>
              <w:t xml:space="preserve">Pelanggaran </w:t>
            </w:r>
          </w:p>
          <w:p>
            <w:pPr>
              <w:pStyle w:val="style179"/>
              <w:ind w:left="0"/>
              <w:jc w:val="center"/>
              <w:rPr>
                <w:rFonts w:ascii="Times New Roman" w:cs="Times New Roman" w:hAnsi="Times New Roman"/>
                <w:b/>
                <w:bCs/>
                <w:kern w:val="0"/>
                <w:sz w:val="20"/>
                <w:szCs w:val="20"/>
                <w14:ligatures xmlns:w14="http://schemas.microsoft.com/office/word/2010/wordml" w14:val="none"/>
              </w:rPr>
            </w:pPr>
            <w:r>
              <w:rPr>
                <w:rFonts w:ascii="Times New Roman" w:cs="Times New Roman" w:hAnsi="Times New Roman"/>
                <w:b/>
                <w:bCs/>
                <w:kern w:val="0"/>
                <w:sz w:val="20"/>
                <w:szCs w:val="20"/>
                <w14:ligatures xmlns:w14="http://schemas.microsoft.com/office/word/2010/wordml" w14:val="none"/>
              </w:rPr>
              <w:t>Hukum</w:t>
            </w:r>
          </w:p>
        </w:tc>
      </w:tr>
      <w:tr>
        <w:tblPrEx/>
        <w:trPr>
          <w:trHeight w:val="1114" w:hRule="atLeast"/>
        </w:trPr>
        <w:tc>
          <w:tcPr>
            <w:tcW w:w="465" w:type="dxa"/>
            <w:tcBorders/>
          </w:tcPr>
          <w:p>
            <w:pPr>
              <w:pStyle w:val="style179"/>
              <w:ind w:left="0"/>
              <w:jc w:val="center"/>
              <w:rPr>
                <w:rFonts w:ascii="Times New Roman" w:cs="Times New Roman" w:hAnsi="Times New Roman"/>
                <w:kern w:val="0"/>
                <w:sz w:val="20"/>
                <w:szCs w:val="20"/>
                <w14:ligatures xmlns:w14="http://schemas.microsoft.com/office/word/2010/wordml" w14:val="none"/>
              </w:rPr>
            </w:pPr>
            <w:r>
              <w:rPr>
                <w:rFonts w:ascii="Times New Roman" w:cs="Times New Roman" w:hAnsi="Times New Roman"/>
                <w:kern w:val="0"/>
                <w:sz w:val="20"/>
                <w:szCs w:val="20"/>
                <w14:ligatures xmlns:w14="http://schemas.microsoft.com/office/word/2010/wordml" w14:val="none"/>
              </w:rPr>
              <w:t>1</w:t>
            </w:r>
          </w:p>
        </w:tc>
        <w:tc>
          <w:tcPr>
            <w:tcW w:w="1389" w:type="dxa"/>
            <w:tcBorders/>
          </w:tcPr>
          <w:p>
            <w:pPr>
              <w:pStyle w:val="style179"/>
              <w:ind w:left="0"/>
              <w:jc w:val="both"/>
              <w:rPr>
                <w:rFonts w:ascii="Times New Roman" w:cs="Times New Roman" w:hAnsi="Times New Roman"/>
                <w:kern w:val="0"/>
                <w:sz w:val="20"/>
                <w:szCs w:val="20"/>
                <w14:ligatures xmlns:w14="http://schemas.microsoft.com/office/word/2010/wordml" w14:val="none"/>
              </w:rPr>
            </w:pPr>
            <w:r>
              <w:rPr>
                <w:rFonts w:ascii="Times New Roman" w:cs="Times New Roman" w:hAnsi="Times New Roman"/>
                <w:kern w:val="0"/>
                <w:sz w:val="20"/>
                <w:szCs w:val="20"/>
                <w14:ligatures xmlns:w14="http://schemas.microsoft.com/office/word/2010/wordml" w14:val="none"/>
              </w:rPr>
              <w:t>Kasus J</w:t>
            </w:r>
          </w:p>
          <w:p>
            <w:pPr>
              <w:pStyle w:val="style179"/>
              <w:ind w:left="0"/>
              <w:jc w:val="both"/>
              <w:rPr>
                <w:rFonts w:ascii="Times New Roman" w:cs="Times New Roman" w:hAnsi="Times New Roman"/>
                <w:kern w:val="0"/>
                <w:sz w:val="20"/>
                <w:szCs w:val="20"/>
                <w14:ligatures xmlns:w14="http://schemas.microsoft.com/office/word/2010/wordml" w14:val="none"/>
              </w:rPr>
            </w:pPr>
          </w:p>
        </w:tc>
        <w:tc>
          <w:tcPr>
            <w:tcW w:w="1456" w:type="dxa"/>
            <w:vMerge w:val="restart"/>
            <w:tcBorders/>
          </w:tcPr>
          <w:p>
            <w:pPr>
              <w:pStyle w:val="style179"/>
              <w:ind w:left="0"/>
              <w:rPr>
                <w:rFonts w:ascii="Times New Roman" w:cs="Times New Roman" w:hAnsi="Times New Roman"/>
                <w:kern w:val="0"/>
                <w:sz w:val="20"/>
                <w:szCs w:val="20"/>
                <w14:ligatures xmlns:w14="http://schemas.microsoft.com/office/word/2010/wordml" w14:val="none"/>
              </w:rPr>
            </w:pPr>
          </w:p>
          <w:p>
            <w:pPr>
              <w:pStyle w:val="style179"/>
              <w:ind w:left="0"/>
              <w:rPr>
                <w:rFonts w:ascii="Times New Roman" w:cs="Times New Roman" w:hAnsi="Times New Roman"/>
                <w:kern w:val="0"/>
                <w:sz w:val="20"/>
                <w:szCs w:val="20"/>
                <w14:ligatures xmlns:w14="http://schemas.microsoft.com/office/word/2010/wordml" w14:val="none"/>
              </w:rPr>
            </w:pPr>
          </w:p>
          <w:p>
            <w:pPr>
              <w:pStyle w:val="style179"/>
              <w:ind w:left="0"/>
              <w:rPr>
                <w:rFonts w:ascii="Times New Roman" w:cs="Times New Roman" w:hAnsi="Times New Roman"/>
                <w:kern w:val="0"/>
                <w:sz w:val="20"/>
                <w:szCs w:val="20"/>
                <w14:ligatures xmlns:w14="http://schemas.microsoft.com/office/word/2010/wordml" w14:val="none"/>
              </w:rPr>
            </w:pPr>
            <w:r>
              <w:rPr>
                <w:rFonts w:ascii="Times New Roman" w:cs="Times New Roman" w:hAnsi="Times New Roman"/>
                <w:kern w:val="0"/>
                <w:sz w:val="20"/>
                <w:szCs w:val="20"/>
                <w14:ligatures xmlns:w14="http://schemas.microsoft.com/office/word/2010/wordml" w14:val="none"/>
              </w:rPr>
              <w:t xml:space="preserve">Perdagangan </w:t>
            </w:r>
            <w:r>
              <w:rPr>
                <w:rFonts w:ascii="Times New Roman" w:cs="Times New Roman" w:hAnsi="Times New Roman"/>
                <w:kern w:val="0"/>
                <w:sz w:val="20"/>
                <w:szCs w:val="20"/>
                <w14:ligatures xmlns:w14="http://schemas.microsoft.com/office/word/2010/wordml" w14:val="none"/>
              </w:rPr>
              <w:t xml:space="preserve">minuman keras </w:t>
            </w:r>
            <w:r>
              <w:rPr>
                <w:rFonts w:ascii="Times New Roman" w:cs="Times New Roman" w:hAnsi="Times New Roman"/>
                <w:kern w:val="0"/>
                <w:sz w:val="20"/>
                <w:szCs w:val="20"/>
                <w14:ligatures xmlns:w14="http://schemas.microsoft.com/office/word/2010/wordml" w14:val="none"/>
              </w:rPr>
              <w:t>tidak memiliki SIUP MB, ITP MB, namun memiliki izin edar dan label produk.</w:t>
            </w:r>
          </w:p>
        </w:tc>
        <w:tc>
          <w:tcPr>
            <w:tcW w:w="2019" w:type="dxa"/>
            <w:vMerge w:val="restart"/>
            <w:tcBorders/>
          </w:tcPr>
          <w:p>
            <w:pPr>
              <w:pStyle w:val="style179"/>
              <w:numPr>
                <w:ilvl w:val="0"/>
                <w:numId w:val="115"/>
              </w:numPr>
              <w:ind w:left="179" w:hanging="179"/>
              <w:jc w:val="both"/>
              <w:rPr>
                <w:rFonts w:ascii="Times New Roman" w:cs="Times New Roman" w:hAnsi="Times New Roman"/>
                <w:kern w:val="0"/>
                <w:sz w:val="20"/>
                <w:szCs w:val="20"/>
                <w14:ligatures xmlns:w14="http://schemas.microsoft.com/office/word/2010/wordml" w14:val="none"/>
              </w:rPr>
            </w:pPr>
            <w:r>
              <w:rPr>
                <w:rFonts w:ascii="Times New Roman" w:cs="Times New Roman" w:hAnsi="Times New Roman"/>
                <w:kern w:val="0"/>
                <w:sz w:val="20"/>
                <w:szCs w:val="20"/>
                <w14:ligatures xmlns:w14="http://schemas.microsoft.com/office/word/2010/wordml" w14:val="none"/>
              </w:rPr>
              <w:t>Pasal 9 ayat (1) dan (2) PERDA Nomor 7 Tahun 2015 tentang Pengendalian dan Pengawasan Minuman Beralkohol;</w:t>
            </w:r>
          </w:p>
          <w:p>
            <w:pPr>
              <w:pStyle w:val="style179"/>
              <w:numPr>
                <w:ilvl w:val="0"/>
                <w:numId w:val="115"/>
              </w:numPr>
              <w:ind w:left="179" w:hanging="179"/>
              <w:jc w:val="both"/>
              <w:rPr>
                <w:rFonts w:ascii="Times New Roman" w:cs="Times New Roman" w:hAnsi="Times New Roman"/>
                <w:kern w:val="0"/>
                <w:sz w:val="20"/>
                <w:szCs w:val="20"/>
                <w14:ligatures xmlns:w14="http://schemas.microsoft.com/office/word/2010/wordml" w14:val="none"/>
              </w:rPr>
            </w:pPr>
            <w:r>
              <w:rPr>
                <w:rFonts w:ascii="Times New Roman" w:cs="Times New Roman" w:hAnsi="Times New Roman"/>
                <w:kern w:val="0"/>
                <w:sz w:val="20"/>
                <w:szCs w:val="20"/>
                <w14:ligatures xmlns:w14="http://schemas.microsoft.com/office/word/2010/wordml" w14:val="none"/>
              </w:rPr>
              <w:t>Pasal 300 ayat (1) ke-1 KUHP lama.</w:t>
            </w:r>
          </w:p>
          <w:p>
            <w:pPr>
              <w:pStyle w:val="style179"/>
              <w:numPr>
                <w:ilvl w:val="0"/>
                <w:numId w:val="115"/>
              </w:numPr>
              <w:ind w:left="179" w:hanging="179"/>
              <w:jc w:val="both"/>
              <w:rPr>
                <w:rFonts w:ascii="Times New Roman" w:cs="Times New Roman" w:hAnsi="Times New Roman"/>
                <w:kern w:val="0"/>
                <w:sz w:val="20"/>
                <w:szCs w:val="20"/>
                <w14:ligatures xmlns:w14="http://schemas.microsoft.com/office/word/2010/wordml" w14:val="none"/>
              </w:rPr>
            </w:pPr>
            <w:r>
              <w:rPr>
                <w:rFonts w:ascii="Times New Roman" w:cs="Times New Roman" w:hAnsi="Times New Roman"/>
                <w:kern w:val="0"/>
                <w:sz w:val="20"/>
                <w:szCs w:val="20"/>
                <w14:ligatures xmlns:w14="http://schemas.microsoft.com/office/word/2010/wordml" w14:val="none"/>
              </w:rPr>
              <w:t>Pasal 242 ayat (1) KUHP baru.</w:t>
            </w:r>
          </w:p>
        </w:tc>
      </w:tr>
      <w:tr>
        <w:tblPrEx/>
        <w:trPr>
          <w:trHeight w:val="1390" w:hRule="atLeast"/>
        </w:trPr>
        <w:tc>
          <w:tcPr>
            <w:tcW w:w="465" w:type="dxa"/>
            <w:tcBorders/>
          </w:tcPr>
          <w:p>
            <w:pPr>
              <w:pStyle w:val="style179"/>
              <w:ind w:left="0"/>
              <w:jc w:val="center"/>
              <w:rPr>
                <w:rFonts w:ascii="Times New Roman" w:cs="Times New Roman" w:hAnsi="Times New Roman"/>
                <w:kern w:val="0"/>
                <w:sz w:val="20"/>
                <w:szCs w:val="20"/>
                <w14:ligatures xmlns:w14="http://schemas.microsoft.com/office/word/2010/wordml" w14:val="none"/>
              </w:rPr>
            </w:pPr>
            <w:r>
              <w:rPr>
                <w:rFonts w:ascii="Times New Roman" w:cs="Times New Roman" w:hAnsi="Times New Roman"/>
                <w:kern w:val="0"/>
                <w:sz w:val="20"/>
                <w:szCs w:val="20"/>
                <w14:ligatures xmlns:w14="http://schemas.microsoft.com/office/word/2010/wordml" w14:val="none"/>
              </w:rPr>
              <w:t>2</w:t>
            </w:r>
          </w:p>
        </w:tc>
        <w:tc>
          <w:tcPr>
            <w:tcW w:w="1389" w:type="dxa"/>
            <w:tcBorders/>
          </w:tcPr>
          <w:p>
            <w:pPr>
              <w:pStyle w:val="style0"/>
              <w:rPr>
                <w:rFonts w:ascii="Times New Roman" w:cs="Times New Roman" w:hAnsi="Times New Roman"/>
                <w:kern w:val="0"/>
                <w:sz w:val="20"/>
                <w:szCs w:val="20"/>
                <w14:ligatures xmlns:w14="http://schemas.microsoft.com/office/word/2010/wordml" w14:val="none"/>
              </w:rPr>
            </w:pPr>
            <w:r>
              <w:rPr>
                <w:rFonts w:ascii="Times New Roman" w:cs="Times New Roman" w:hAnsi="Times New Roman"/>
                <w:kern w:val="0"/>
                <w:sz w:val="20"/>
                <w:szCs w:val="20"/>
                <w14:ligatures xmlns:w14="http://schemas.microsoft.com/office/word/2010/wordml" w14:val="none"/>
              </w:rPr>
              <w:t>Kasus S</w:t>
            </w:r>
          </w:p>
        </w:tc>
        <w:tc>
          <w:tcPr>
            <w:tcW w:w="1456" w:type="dxa"/>
            <w:vMerge w:val="continue"/>
            <w:tcBorders/>
          </w:tcPr>
          <w:p>
            <w:pPr>
              <w:pStyle w:val="style179"/>
              <w:ind w:left="0"/>
              <w:jc w:val="both"/>
              <w:rPr>
                <w:rFonts w:ascii="Times New Roman" w:cs="Times New Roman" w:hAnsi="Times New Roman"/>
                <w:kern w:val="0"/>
                <w:sz w:val="20"/>
                <w:szCs w:val="20"/>
                <w14:ligatures xmlns:w14="http://schemas.microsoft.com/office/word/2010/wordml" w14:val="none"/>
              </w:rPr>
            </w:pPr>
          </w:p>
        </w:tc>
        <w:tc>
          <w:tcPr>
            <w:tcW w:w="2019" w:type="dxa"/>
            <w:vMerge w:val="continue"/>
            <w:tcBorders/>
          </w:tcPr>
          <w:p>
            <w:pPr>
              <w:pStyle w:val="style179"/>
              <w:ind w:left="0"/>
              <w:jc w:val="both"/>
              <w:rPr>
                <w:rFonts w:ascii="Times New Roman" w:cs="Times New Roman" w:hAnsi="Times New Roman"/>
                <w:kern w:val="0"/>
                <w:sz w:val="20"/>
                <w:szCs w:val="20"/>
                <w14:ligatures xmlns:w14="http://schemas.microsoft.com/office/word/2010/wordml" w14:val="none"/>
              </w:rPr>
            </w:pPr>
          </w:p>
        </w:tc>
      </w:tr>
    </w:tbl>
    <w:p>
      <w:pPr>
        <w:pStyle w:val="style0"/>
        <w:jc w:val="both"/>
        <w:rPr>
          <w:rFonts w:ascii="Times New Roman" w:cs="Times New Roman" w:hAnsi="Times New Roman"/>
          <w:kern w:val="0"/>
          <w14:ligatures xmlns:w14="http://schemas.microsoft.com/office/word/2010/wordml" w14:val="none"/>
        </w:rPr>
      </w:pPr>
    </w:p>
    <w:p>
      <w:pPr>
        <w:pStyle w:val="style179"/>
        <w:ind w:left="1211" w:firstLine="490"/>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Dari  tabel di atas, kasus perdagangan minuman keras tanpa izin </w:t>
      </w:r>
      <w:r>
        <w:rPr>
          <w:rFonts w:ascii="Times New Roman" w:cs="Times New Roman" w:hAnsi="Times New Roman"/>
          <w:kern w:val="0"/>
          <w14:ligatures xmlns:w14="http://schemas.microsoft.com/office/word/2010/wordml" w14:val="none"/>
        </w:rPr>
        <w:t xml:space="preserve">yang dilakukan oleh J dan S </w:t>
      </w:r>
      <w:r>
        <w:rPr>
          <w:rFonts w:ascii="Times New Roman" w:cs="Times New Roman" w:hAnsi="Times New Roman"/>
          <w:kern w:val="0"/>
          <w14:ligatures xmlns:w14="http://schemas.microsoft.com/office/word/2010/wordml" w14:val="none"/>
        </w:rPr>
        <w:t>telah melanggar beberapa peraturan hukum.</w:t>
      </w:r>
      <w:r>
        <w:rPr>
          <w:rFonts w:ascii="Times New Roman" w:cs="Times New Roman" w:hAnsi="Times New Roman"/>
          <w:kern w:val="0"/>
          <w14:ligatures xmlns:w14="http://schemas.microsoft.com/office/word/2010/wordml" w14:val="none"/>
        </w:rPr>
        <w:t xml:space="preserve"> B</w:t>
      </w:r>
      <w:r>
        <w:rPr>
          <w:rFonts w:ascii="Times New Roman" w:cs="Times New Roman" w:hAnsi="Times New Roman"/>
          <w:kern w:val="0"/>
          <w14:ligatures xmlns:w14="http://schemas.microsoft.com/office/word/2010/wordml" w14:val="none"/>
        </w:rPr>
        <w:t>erdasarkan hasil wawancara dengan Bapak Boby Triminnarto</w:t>
      </w:r>
      <w:r>
        <w:rPr>
          <w:rFonts w:ascii="Times New Roman" w:cs="Times New Roman" w:hAnsi="Times New Roman"/>
          <w:kern w:val="0"/>
          <w14:ligatures xmlns:w14="http://schemas.microsoft.com/office/word/2010/wordml" w14:val="none"/>
        </w:rPr>
        <w:t>, S.H.,</w:t>
      </w:r>
      <w:r>
        <w:rPr>
          <w:rFonts w:ascii="Times New Roman" w:cs="Times New Roman" w:hAnsi="Times New Roman"/>
          <w:kern w:val="0"/>
          <w14:ligatures xmlns:w14="http://schemas.microsoft.com/office/word/2010/wordml" w14:val="none"/>
        </w:rPr>
        <w:t xml:space="preserve"> selaku Banit 1 Satreskrim Polres Blora, </w:t>
      </w:r>
      <w:r>
        <w:rPr>
          <w:rFonts w:ascii="Times New Roman" w:cs="Times New Roman" w:hAnsi="Times New Roman"/>
          <w:kern w:val="0"/>
          <w14:ligatures xmlns:w14="http://schemas.microsoft.com/office/word/2010/wordml" w14:val="none"/>
        </w:rPr>
        <w:t>kedua kasus tersebut dijatuhi ancaman huku</w:t>
      </w:r>
      <w:r>
        <w:rPr>
          <w:rFonts w:ascii="Times New Roman" w:cs="Times New Roman" w:hAnsi="Times New Roman"/>
          <w:kern w:val="0"/>
          <w14:ligatures xmlns:w14="http://schemas.microsoft.com/office/word/2010/wordml" w14:val="none"/>
        </w:rPr>
        <w:t>man</w:t>
      </w:r>
      <w:r>
        <w:rPr>
          <w:rFonts w:ascii="Times New Roman" w:cs="Times New Roman" w:hAnsi="Times New Roman"/>
          <w:kern w:val="0"/>
          <w14:ligatures xmlns:w14="http://schemas.microsoft.com/office/word/2010/wordml" w14:val="none"/>
        </w:rPr>
        <w:t xml:space="preserve"> pada Pasal 29 Peraturan Daerah Nomor 7 Tahun 2015 tentang Pengendalian dan Pengawasan Minuman Beralkohol.</w:t>
      </w:r>
      <w:r>
        <w:rPr>
          <w:rStyle w:val="style38"/>
          <w:rFonts w:ascii="Times New Roman" w:cs="Times New Roman" w:hAnsi="Times New Roman"/>
          <w:kern w:val="0"/>
          <w14:ligatures xmlns:w14="http://schemas.microsoft.com/office/word/2010/wordml" w14:val="none"/>
        </w:rPr>
        <w:footnoteReference w:id="129"/>
      </w:r>
      <w:r>
        <w:rPr>
          <w:rFonts w:ascii="Times New Roman" w:cs="Times New Roman" w:hAnsi="Times New Roman"/>
          <w:kern w:val="0"/>
          <w14:ligatures xmlns:w14="http://schemas.microsoft.com/office/word/2010/wordml" w14:val="none"/>
        </w:rPr>
        <w:t xml:space="preserve"> </w:t>
      </w:r>
    </w:p>
    <w:p>
      <w:pPr>
        <w:pStyle w:val="style179"/>
        <w:ind w:left="1211" w:firstLine="490"/>
        <w:jc w:val="both"/>
        <w:rPr>
          <w:rFonts w:ascii="Times New Roman" w:cs="Times New Roman" w:hAnsi="Times New Roman"/>
          <w:kern w:val="0"/>
          <w14:ligatures xmlns:w14="http://schemas.microsoft.com/office/word/2010/wordml" w14:val="none"/>
        </w:rPr>
      </w:pPr>
    </w:p>
    <w:p>
      <w:pPr>
        <w:pStyle w:val="style179"/>
        <w:numPr>
          <w:ilvl w:val="0"/>
          <w:numId w:val="56"/>
        </w:numPr>
        <w:spacing w:lineRule="auto" w:line="276"/>
        <w:ind w:left="851"/>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Jenis kasus tindak pidana perdagangan minuman keras yang tidak memiliki surat izin usaha perdagangan (SIUP MB), izin tempat penjualan minuman beralkohol (ITP MB), </w:t>
      </w:r>
      <w:r>
        <w:rPr>
          <w:rFonts w:ascii="Times New Roman" w:cs="Times New Roman" w:hAnsi="Times New Roman"/>
          <w:kern w:val="0"/>
          <w14:ligatures xmlns:w14="http://schemas.microsoft.com/office/word/2010/wordml" w14:val="none"/>
        </w:rPr>
        <w:t>dan tidak memiliki izin edar dan labe</w:t>
      </w:r>
      <w:r>
        <w:rPr>
          <w:rFonts w:ascii="Times New Roman" w:cs="Times New Roman" w:hAnsi="Times New Roman"/>
          <w:kern w:val="0"/>
          <w14:ligatures xmlns:w14="http://schemas.microsoft.com/office/word/2010/wordml" w14:val="none"/>
        </w:rPr>
        <w:t xml:space="preserve">l produk, sebagaimana kasus yang telah penulis paparkan sebelumnya dalam kasus III pelaku SNS, kasus IV pelaku SS, dan V pelaku Y. </w:t>
      </w:r>
      <w:r>
        <w:rPr>
          <w:rFonts w:ascii="Times New Roman" w:cs="Times New Roman" w:hAnsi="Times New Roman"/>
          <w:kern w:val="0"/>
          <w14:ligatures xmlns:w14="http://schemas.microsoft.com/office/word/2010/wordml" w14:val="none"/>
        </w:rPr>
        <w:t xml:space="preserve">Perbuatan pada </w:t>
      </w:r>
      <w:r>
        <w:rPr>
          <w:rFonts w:ascii="Times New Roman" w:cs="Times New Roman" w:hAnsi="Times New Roman"/>
          <w:kern w:val="0"/>
          <w14:ligatures xmlns:w14="http://schemas.microsoft.com/office/word/2010/wordml" w14:val="none"/>
        </w:rPr>
        <w:t>ketiga kasus tersebut</w:t>
      </w:r>
      <w:r>
        <w:rPr>
          <w:rFonts w:ascii="Times New Roman" w:cs="Times New Roman" w:hAnsi="Times New Roman"/>
          <w:kern w:val="0"/>
          <w14:ligatures xmlns:w14="http://schemas.microsoft.com/office/word/2010/wordml" w14:val="none"/>
        </w:rPr>
        <w:t xml:space="preserve"> dikategorikan sebagai perbuatan pidana, sebagaimana yang diatur dalam Peraturan Daerah Kabupaten Blora Nomor 7 Tahun 2015, tepatnya dalam Pasal 9</w:t>
      </w:r>
      <w:r>
        <w:rPr>
          <w:rFonts w:ascii="Times New Roman" w:cs="Times New Roman" w:hAnsi="Times New Roman"/>
          <w:kern w:val="0"/>
          <w14:ligatures xmlns:w14="http://schemas.microsoft.com/office/word/2010/wordml" w14:val="none"/>
        </w:rPr>
        <w:t xml:space="preserve"> ayat (1) dan (2).  Di dalam Pasal 9 ayat (1) tersebut dijelaskan kewajiban bagi pelaku usaha mempunyai izin tempat penjualan (ITP-MB) dalam  perdagangan minuman keras. </w:t>
      </w:r>
    </w:p>
    <w:p>
      <w:pPr>
        <w:pStyle w:val="style179"/>
        <w:ind w:left="851"/>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Pasal 9 ayat (1) berbunyi:</w:t>
      </w:r>
    </w:p>
    <w:p>
      <w:pPr>
        <w:pStyle w:val="style179"/>
        <w:spacing w:lineRule="auto" w:line="240"/>
        <w:ind w:left="851" w:firstLine="490"/>
        <w:jc w:val="both"/>
        <w:rPr>
          <w:rFonts w:ascii="Times New Roman" w:cs="Times New Roman" w:hAnsi="Times New Roman"/>
          <w:i/>
          <w:iCs/>
          <w:kern w:val="0"/>
          <w14:ligatures xmlns:w14="http://schemas.microsoft.com/office/word/2010/wordml" w14:val="none"/>
        </w:rPr>
      </w:pPr>
      <w:r>
        <w:rPr>
          <w:rFonts w:ascii="Times New Roman" w:cs="Times New Roman" w:hAnsi="Times New Roman"/>
          <w:i/>
          <w:iCs/>
          <w:kern w:val="0"/>
          <w14:ligatures xmlns:w14="http://schemas.microsoft.com/office/word/2010/wordml" w14:val="none"/>
        </w:rPr>
        <w:t>Setiap perusahaan berbentuk badan hukum, perseorangan atau persekutuan selaku pengecer atau penjual langsung yang akan memperdagangkan minuman beralkohol di daerah wajib memiliki ITP-MB.</w:t>
      </w:r>
      <w:r>
        <w:rPr>
          <w:rStyle w:val="style38"/>
          <w:rFonts w:ascii="Times New Roman" w:cs="Times New Roman" w:hAnsi="Times New Roman"/>
          <w:i/>
          <w:iCs/>
          <w:kern w:val="0"/>
          <w14:ligatures xmlns:w14="http://schemas.microsoft.com/office/word/2010/wordml" w14:val="none"/>
        </w:rPr>
        <w:footnoteReference w:id="130"/>
      </w:r>
    </w:p>
    <w:p>
      <w:pPr>
        <w:pStyle w:val="style179"/>
        <w:ind w:left="851" w:firstLine="490"/>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Selanjutnya, di dalam Pasal 9 ayat (2) dijelaskan selain izin tempat penjualan, p</w:t>
      </w:r>
      <w:r>
        <w:rPr>
          <w:rFonts w:ascii="Times New Roman" w:cs="Times New Roman" w:hAnsi="Times New Roman"/>
          <w:kern w:val="0"/>
          <w14:ligatures xmlns:w14="http://schemas.microsoft.com/office/word/2010/wordml" w14:val="none"/>
        </w:rPr>
        <w:t>el</w:t>
      </w:r>
      <w:r>
        <w:rPr>
          <w:rFonts w:ascii="Times New Roman" w:cs="Times New Roman" w:hAnsi="Times New Roman"/>
          <w:kern w:val="0"/>
          <w14:ligatures xmlns:w14="http://schemas.microsoft.com/office/word/2010/wordml" w14:val="none"/>
        </w:rPr>
        <w:t>aku usaha wajib mempunyai izin usaha perdagangan minuman keras yang meliputi surat keterangan pengecer dan surat keterangan penjual langsung minuman beralkohol.</w:t>
      </w:r>
    </w:p>
    <w:p>
      <w:pPr>
        <w:pStyle w:val="style179"/>
        <w:ind w:left="851"/>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Pasal 9 ayat (2) berbunyi:</w:t>
      </w:r>
    </w:p>
    <w:p>
      <w:pPr>
        <w:pStyle w:val="style179"/>
        <w:spacing w:lineRule="auto" w:line="240"/>
        <w:ind w:left="851" w:firstLine="589"/>
        <w:jc w:val="both"/>
        <w:rPr>
          <w:rFonts w:ascii="Times New Roman" w:cs="Times New Roman" w:hAnsi="Times New Roman"/>
          <w:i/>
          <w:iCs/>
          <w:kern w:val="0"/>
          <w14:ligatures xmlns:w14="http://schemas.microsoft.com/office/word/2010/wordml" w14:val="none"/>
        </w:rPr>
      </w:pPr>
      <w:r>
        <w:rPr>
          <w:rFonts w:ascii="Times New Roman" w:cs="Times New Roman" w:hAnsi="Times New Roman"/>
          <w:i/>
          <w:iCs/>
          <w:kern w:val="0"/>
          <w14:ligatures xmlns:w14="http://schemas.microsoft.com/office/word/2010/wordml" w14:val="none"/>
        </w:rPr>
        <w:t>Selain ITP-MB, setiap pengecer atau penjual langsung sebagaimana dimaksud pada ayat (1) wajib memiliki:</w:t>
      </w:r>
    </w:p>
    <w:p>
      <w:pPr>
        <w:pStyle w:val="style179"/>
        <w:numPr>
          <w:ilvl w:val="0"/>
          <w:numId w:val="63"/>
        </w:numPr>
        <w:spacing w:lineRule="auto" w:line="240"/>
        <w:ind w:left="1276"/>
        <w:jc w:val="both"/>
        <w:rPr>
          <w:rFonts w:ascii="Times New Roman" w:cs="Times New Roman" w:hAnsi="Times New Roman"/>
          <w:i/>
          <w:iCs/>
          <w:kern w:val="0"/>
          <w14:ligatures xmlns:w14="http://schemas.microsoft.com/office/word/2010/wordml" w14:val="none"/>
        </w:rPr>
      </w:pPr>
      <w:r>
        <w:rPr>
          <w:rFonts w:ascii="Times New Roman" w:cs="Times New Roman" w:hAnsi="Times New Roman"/>
          <w:i/>
          <w:iCs/>
          <w:kern w:val="0"/>
          <w14:ligatures xmlns:w14="http://schemas.microsoft.com/office/word/2010/wordml" w14:val="none"/>
        </w:rPr>
        <w:t>SIUP-MB, bagi pengecer atau penjual yang memperdagangkan minuman beralkohol golongan A, golongan B, dan golongan C;</w:t>
      </w:r>
    </w:p>
    <w:p>
      <w:pPr>
        <w:pStyle w:val="style179"/>
        <w:numPr>
          <w:ilvl w:val="0"/>
          <w:numId w:val="63"/>
        </w:numPr>
        <w:spacing w:lineRule="auto" w:line="240"/>
        <w:ind w:left="1276"/>
        <w:jc w:val="both"/>
        <w:rPr>
          <w:rFonts w:ascii="Times New Roman" w:cs="Times New Roman" w:hAnsi="Times New Roman"/>
          <w:i/>
          <w:iCs/>
          <w:kern w:val="0"/>
          <w14:ligatures xmlns:w14="http://schemas.microsoft.com/office/word/2010/wordml" w14:val="none"/>
        </w:rPr>
      </w:pPr>
      <w:r>
        <w:rPr>
          <w:rFonts w:ascii="Times New Roman" w:cs="Times New Roman" w:hAnsi="Times New Roman"/>
          <w:i/>
          <w:iCs/>
          <w:kern w:val="0"/>
          <w14:ligatures xmlns:w14="http://schemas.microsoft.com/office/word/2010/wordml" w14:val="none"/>
        </w:rPr>
        <w:t>SKP-A, bagi pengecer yang hanya menjual minuman beralkohol golongan A; atau</w:t>
      </w:r>
    </w:p>
    <w:p>
      <w:pPr>
        <w:pStyle w:val="style179"/>
        <w:numPr>
          <w:ilvl w:val="0"/>
          <w:numId w:val="63"/>
        </w:numPr>
        <w:spacing w:lineRule="auto" w:line="240"/>
        <w:ind w:left="1276"/>
        <w:jc w:val="both"/>
        <w:rPr>
          <w:rFonts w:ascii="Times New Roman" w:cs="Times New Roman" w:hAnsi="Times New Roman"/>
          <w:i/>
          <w:iCs/>
          <w:kern w:val="0"/>
          <w14:ligatures xmlns:w14="http://schemas.microsoft.com/office/word/2010/wordml" w14:val="none"/>
        </w:rPr>
      </w:pPr>
      <w:r>
        <w:rPr>
          <w:rFonts w:ascii="Times New Roman" w:cs="Times New Roman" w:hAnsi="Times New Roman"/>
          <w:i/>
          <w:iCs/>
          <w:kern w:val="0"/>
          <w14:ligatures xmlns:w14="http://schemas.microsoft.com/office/word/2010/wordml" w14:val="none"/>
        </w:rPr>
        <w:t>SKPL-A, bagi penjual langsung yang hanya menjual minuman beralkohol golongan A.</w:t>
      </w:r>
      <w:r>
        <w:rPr>
          <w:rStyle w:val="style38"/>
          <w:rFonts w:ascii="Times New Roman" w:cs="Times New Roman" w:hAnsi="Times New Roman"/>
          <w:kern w:val="0"/>
          <w14:ligatures xmlns:w14="http://schemas.microsoft.com/office/word/2010/wordml" w14:val="none"/>
        </w:rPr>
        <w:footnoteReference w:id="131"/>
      </w:r>
      <w:r>
        <w:rPr>
          <w:rFonts w:ascii="Times New Roman" w:cs="Times New Roman" w:hAnsi="Times New Roman"/>
          <w:kern w:val="0"/>
          <w14:ligatures xmlns:w14="http://schemas.microsoft.com/office/word/2010/wordml" w14:val="none"/>
        </w:rPr>
        <w:t xml:space="preserve"> </w:t>
      </w:r>
    </w:p>
    <w:p>
      <w:pPr>
        <w:pStyle w:val="style179"/>
        <w:ind w:left="851" w:firstLine="490"/>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Perbuatan pelaku pada kasus ketiga</w:t>
      </w:r>
      <w:r>
        <w:rPr>
          <w:rFonts w:ascii="Times New Roman" w:cs="Times New Roman" w:hAnsi="Times New Roman"/>
          <w:kern w:val="0"/>
          <w14:ligatures xmlns:w14="http://schemas.microsoft.com/office/word/2010/wordml" w14:val="none"/>
        </w:rPr>
        <w:t xml:space="preserve"> SNS, </w:t>
      </w:r>
      <w:r>
        <w:rPr>
          <w:rFonts w:ascii="Times New Roman" w:cs="Times New Roman" w:hAnsi="Times New Roman"/>
          <w:kern w:val="0"/>
          <w14:ligatures xmlns:w14="http://schemas.microsoft.com/office/word/2010/wordml" w14:val="none"/>
        </w:rPr>
        <w:t>keempat</w:t>
      </w:r>
      <w:r>
        <w:rPr>
          <w:rFonts w:ascii="Times New Roman" w:cs="Times New Roman" w:hAnsi="Times New Roman"/>
          <w:kern w:val="0"/>
          <w14:ligatures xmlns:w14="http://schemas.microsoft.com/office/word/2010/wordml" w14:val="none"/>
        </w:rPr>
        <w:t xml:space="preserve"> SS, dan kelima Y</w:t>
      </w:r>
      <w:r>
        <w:rPr>
          <w:rFonts w:ascii="Times New Roman" w:cs="Times New Roman" w:hAnsi="Times New Roman"/>
          <w:kern w:val="0"/>
          <w14:ligatures xmlns:w14="http://schemas.microsoft.com/office/word/2010/wordml" w14:val="none"/>
        </w:rPr>
        <w:t xml:space="preserve"> dapat dikatakan sebagai perbuatan pidana, karena melanggar Pasal 9 ayat (1) dan (2) terkait ketentuan perizinan. Dalam hal in</w:t>
      </w:r>
      <w:r>
        <w:rPr>
          <w:rFonts w:ascii="Times New Roman" w:cs="Times New Roman" w:hAnsi="Times New Roman"/>
          <w:kern w:val="0"/>
          <w14:ligatures xmlns:w14="http://schemas.microsoft.com/office/word/2010/wordml" w14:val="none"/>
        </w:rPr>
        <w:t>i a</w:t>
      </w:r>
      <w:r>
        <w:rPr>
          <w:rFonts w:ascii="Times New Roman" w:cs="Times New Roman" w:hAnsi="Times New Roman"/>
          <w:kern w:val="0"/>
          <w14:ligatures xmlns:w14="http://schemas.microsoft.com/office/word/2010/wordml" w14:val="none"/>
        </w:rPr>
        <w:t>pabila seseorang melakukan perdagangan, namun tidak memenuhi ketentuan yang ada dalam peraturan, maka dikategorikan sebagai tindak pidana. Ancaman terkait seseorang yang melanggar pasal tersebut terdapat aturannya yaitu di Pasal 29 ayat (1) Peraturan Daerah Kabupaten Blora Nomor 7</w:t>
      </w:r>
      <w:r>
        <w:rPr>
          <w:rFonts w:ascii="Times New Roman" w:cs="Times New Roman" w:hAnsi="Times New Roman"/>
          <w:kern w:val="0"/>
          <w14:ligatures xmlns:w14="http://schemas.microsoft.com/office/word/2010/wordml" w14:val="none"/>
        </w:rPr>
        <w:t xml:space="preserve"> Ta</w:t>
      </w:r>
      <w:r>
        <w:rPr>
          <w:rFonts w:ascii="Times New Roman" w:cs="Times New Roman" w:hAnsi="Times New Roman"/>
          <w:kern w:val="0"/>
          <w14:ligatures xmlns:w14="http://schemas.microsoft.com/office/word/2010/wordml" w14:val="none"/>
        </w:rPr>
        <w:t>hun 2015 tentang Pengendalian Minuman Beralkohol. Sebagaimana, Pasal 29 ayat (1) berbunyi:</w:t>
      </w:r>
    </w:p>
    <w:p>
      <w:pPr>
        <w:pStyle w:val="style179"/>
        <w:spacing w:lineRule="auto" w:line="240"/>
        <w:ind w:left="851" w:firstLine="426"/>
        <w:jc w:val="both"/>
        <w:rPr>
          <w:rFonts w:ascii="Times New Roman" w:cs="Times New Roman" w:hAnsi="Times New Roman"/>
          <w:i/>
          <w:iCs/>
          <w:kern w:val="0"/>
          <w14:ligatures xmlns:w14="http://schemas.microsoft.com/office/word/2010/wordml" w14:val="none"/>
        </w:rPr>
      </w:pPr>
      <w:r>
        <w:rPr>
          <w:rFonts w:ascii="Times New Roman" w:cs="Times New Roman" w:hAnsi="Times New Roman"/>
          <w:i/>
          <w:iCs/>
          <w:kern w:val="0"/>
          <w14:ligatures xmlns:w14="http://schemas.microsoft.com/office/word/2010/wordml" w14:val="none"/>
        </w:rPr>
        <w:t>Setiap distributor, pengecer dan/atau penjual langsung yang melanggar ketentuan sebagaimana dimaksud Pasal 6, Pasal 7, Pasal 9 ayat (1) dan ayat (2), Pasal 17, Pasal 18, Pasal 19, dan Pasal 20, dikenakan sanksi pidana kurungan paling lama 3 (tiga) bulan atau pidana denda paling banyak Rp 25.000.000,00 (dua puluh lima juta rupiah).</w:t>
      </w:r>
      <w:r>
        <w:rPr>
          <w:rStyle w:val="style38"/>
          <w:rFonts w:ascii="Times New Roman" w:cs="Times New Roman" w:hAnsi="Times New Roman"/>
          <w:i/>
          <w:iCs/>
          <w:kern w:val="0"/>
          <w14:ligatures xmlns:w14="http://schemas.microsoft.com/office/word/2010/wordml" w14:val="none"/>
        </w:rPr>
        <w:footnoteReference w:id="132"/>
      </w:r>
    </w:p>
    <w:p>
      <w:pPr>
        <w:pStyle w:val="style179"/>
        <w:ind w:left="851" w:firstLine="490"/>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Dalam hal ini, </w:t>
      </w:r>
      <w:r>
        <w:rPr>
          <w:rFonts w:ascii="Times New Roman" w:cs="Times New Roman" w:hAnsi="Times New Roman"/>
          <w:kern w:val="0"/>
          <w14:ligatures xmlns:w14="http://schemas.microsoft.com/office/word/2010/wordml" w14:val="none"/>
        </w:rPr>
        <w:t xml:space="preserve">apabila </w:t>
      </w:r>
      <w:r>
        <w:rPr>
          <w:rFonts w:ascii="Times New Roman" w:cs="Times New Roman" w:hAnsi="Times New Roman"/>
          <w:kern w:val="0"/>
          <w14:ligatures xmlns:w14="http://schemas.microsoft.com/office/word/2010/wordml" w14:val="none"/>
        </w:rPr>
        <w:t>ketiga</w:t>
      </w:r>
      <w:r>
        <w:rPr>
          <w:rFonts w:ascii="Times New Roman" w:cs="Times New Roman" w:hAnsi="Times New Roman"/>
          <w:kern w:val="0"/>
          <w14:ligatures xmlns:w14="http://schemas.microsoft.com/office/word/2010/wordml" w14:val="none"/>
        </w:rPr>
        <w:t xml:space="preserve"> kasus yaitu kasus </w:t>
      </w:r>
      <w:r>
        <w:rPr>
          <w:rFonts w:ascii="Times New Roman" w:cs="Times New Roman" w:hAnsi="Times New Roman"/>
          <w:kern w:val="0"/>
          <w14:ligatures xmlns:w14="http://schemas.microsoft.com/office/word/2010/wordml" w14:val="none"/>
        </w:rPr>
        <w:t xml:space="preserve">SNS, SS, dan Y </w:t>
      </w:r>
      <w:r>
        <w:rPr>
          <w:rFonts w:ascii="Times New Roman" w:cs="Times New Roman" w:hAnsi="Times New Roman"/>
          <w:kern w:val="0"/>
          <w14:ligatures xmlns:w14="http://schemas.microsoft.com/office/word/2010/wordml" w14:val="none"/>
        </w:rPr>
        <w:t xml:space="preserve">tidak memenuhi Pasal 9 ayat (1) dan (2), maka </w:t>
      </w:r>
      <w:r>
        <w:rPr>
          <w:rFonts w:ascii="Times New Roman" w:cs="Times New Roman" w:hAnsi="Times New Roman"/>
          <w:kern w:val="0"/>
          <w14:ligatures xmlns:w14="http://schemas.microsoft.com/office/word/2010/wordml" w14:val="none"/>
        </w:rPr>
        <w:t>ketiga kasus itu</w:t>
      </w:r>
      <w:r>
        <w:rPr>
          <w:rFonts w:ascii="Times New Roman" w:cs="Times New Roman" w:hAnsi="Times New Roman"/>
          <w:kern w:val="0"/>
          <w14:ligatures xmlns:w14="http://schemas.microsoft.com/office/word/2010/wordml" w14:val="none"/>
        </w:rPr>
        <w:t xml:space="preserve"> telah melanggar pasal tersebut. U</w:t>
      </w:r>
      <w:r>
        <w:rPr>
          <w:rFonts w:ascii="Times New Roman" w:cs="Times New Roman" w:hAnsi="Times New Roman"/>
          <w:kern w:val="0"/>
          <w14:ligatures xmlns:w14="http://schemas.microsoft.com/office/word/2010/wordml" w14:val="none"/>
        </w:rPr>
        <w:t xml:space="preserve">ntuk membuktikan kasus </w:t>
      </w:r>
      <w:r>
        <w:rPr>
          <w:rFonts w:ascii="Times New Roman" w:cs="Times New Roman" w:hAnsi="Times New Roman"/>
          <w:kern w:val="0"/>
          <w14:ligatures xmlns:w14="http://schemas.microsoft.com/office/word/2010/wordml" w14:val="none"/>
        </w:rPr>
        <w:t>SNS, SS, dan Y</w:t>
      </w:r>
      <w:r>
        <w:rPr>
          <w:rFonts w:ascii="Times New Roman" w:cs="Times New Roman" w:hAnsi="Times New Roman"/>
          <w:kern w:val="0"/>
          <w14:ligatures xmlns:w14="http://schemas.microsoft.com/office/word/2010/wordml" w14:val="none"/>
        </w:rPr>
        <w:t xml:space="preserve"> melanggar Pasal 9 ayat (1) dan (2</w:t>
      </w:r>
      <w:r>
        <w:rPr>
          <w:rFonts w:ascii="Times New Roman" w:cs="Times New Roman" w:hAnsi="Times New Roman"/>
          <w:kern w:val="0"/>
          <w14:ligatures xmlns:w14="http://schemas.microsoft.com/office/word/2010/wordml" w14:val="none"/>
        </w:rPr>
        <w:t>),</w:t>
      </w:r>
      <w:r>
        <w:rPr>
          <w:rFonts w:ascii="Times New Roman" w:cs="Times New Roman" w:hAnsi="Times New Roman"/>
          <w:kern w:val="0"/>
          <w14:ligatures xmlns:w14="http://schemas.microsoft.com/office/word/2010/wordml" w14:val="none"/>
        </w:rPr>
        <w:t xml:space="preserve"> dibuktikan dengan unsur-unsur berikut ini:</w:t>
      </w:r>
    </w:p>
    <w:p>
      <w:pPr>
        <w:pStyle w:val="style179"/>
        <w:numPr>
          <w:ilvl w:val="0"/>
          <w:numId w:val="69"/>
        </w:numPr>
        <w:ind w:left="1276"/>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Unsur “Setiap perusahaan, perseorangan, atau persekutuan selaku pengecer atau penjual langsung”</w:t>
      </w:r>
    </w:p>
    <w:bookmarkStart w:id="109" w:name="_Hlk182546500"/>
    <w:p>
      <w:pPr>
        <w:pStyle w:val="style179"/>
        <w:numPr>
          <w:ilvl w:val="0"/>
          <w:numId w:val="69"/>
        </w:numPr>
        <w:ind w:left="1276"/>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Unsur “Memperdagangkan minuman beralkohol”</w:t>
      </w:r>
    </w:p>
    <w:bookmarkStart w:id="110" w:name="_Hlk182546748"/>
    <w:bookmarkEnd w:id="109"/>
    <w:p>
      <w:pPr>
        <w:pStyle w:val="style179"/>
        <w:numPr>
          <w:ilvl w:val="0"/>
          <w:numId w:val="69"/>
        </w:numPr>
        <w:ind w:left="1276"/>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Unsur “Wajib adanya ITP MB, SIUP MB meliputi SKP-A dan SKPL-A”. </w:t>
      </w:r>
      <w:bookmarkEnd w:id="110"/>
    </w:p>
    <w:p>
      <w:pPr>
        <w:pStyle w:val="style179"/>
        <w:ind w:left="851" w:firstLine="490"/>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Ketiga unsur di</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atas dapat dijelaskan sebagai berikut:</w:t>
      </w:r>
      <w:bookmarkStart w:id="111" w:name="_Hlk182551771"/>
    </w:p>
    <w:p>
      <w:pPr>
        <w:pStyle w:val="style179"/>
        <w:numPr>
          <w:ilvl w:val="0"/>
          <w:numId w:val="70"/>
        </w:numPr>
        <w:ind w:left="1276"/>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Pertama, unsur “</w:t>
      </w:r>
      <w:bookmarkStart w:id="112" w:name="_Hlk182546229"/>
      <w:r>
        <w:rPr>
          <w:rFonts w:ascii="Times New Roman" w:cs="Times New Roman" w:hAnsi="Times New Roman"/>
          <w:kern w:val="0"/>
          <w14:ligatures xmlns:w14="http://schemas.microsoft.com/office/word/2010/wordml" w14:val="none"/>
        </w:rPr>
        <w:t>Setiap perusahaan, perseorangan, atau persekutuan selaku pengecer atau penjual langsung”</w:t>
      </w:r>
      <w:bookmarkEnd w:id="112"/>
      <w:r>
        <w:rPr>
          <w:rFonts w:ascii="Times New Roman" w:cs="Times New Roman" w:hAnsi="Times New Roman"/>
          <w:kern w:val="0"/>
          <w14:ligatures xmlns:w14="http://schemas.microsoft.com/office/word/2010/wordml" w14:val="none"/>
        </w:rPr>
        <w:t>.</w:t>
      </w:r>
    </w:p>
    <w:p>
      <w:pPr>
        <w:pStyle w:val="style179"/>
        <w:ind w:left="1276" w:firstLine="491"/>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Berdasarkan ketiga kasus diatas yaitu kasus ketiga dengan pelaku SNS, kasus keempat pelaku SS, dan kelima pelaku </w:t>
      </w:r>
      <w:r>
        <w:rPr>
          <w:rFonts w:ascii="Times New Roman" w:cs="Times New Roman" w:hAnsi="Times New Roman"/>
          <w:kern w:val="0"/>
          <w14:ligatures xmlns:w14="http://schemas.microsoft.com/office/word/2010/wordml" w14:val="none"/>
        </w:rPr>
        <w:t>Y</w:t>
      </w:r>
      <w:r>
        <w:rPr>
          <w:rFonts w:ascii="Times New Roman" w:cs="Times New Roman" w:hAnsi="Times New Roman"/>
          <w:kern w:val="0"/>
          <w14:ligatures xmlns:w14="http://schemas.microsoft.com/office/word/2010/wordml" w14:val="none"/>
        </w:rPr>
        <w:t xml:space="preserve"> merupakan subjek atau orang yang dimaksud sebagai pengecer dan penjual langsung.  Dengan demikian unsur “Setiap perusahaan, perseorangan, atau persekutuan selaku pengecer atau penjual langsung” telah terpenuhi. </w:t>
      </w:r>
    </w:p>
    <w:p>
      <w:pPr>
        <w:pStyle w:val="style179"/>
        <w:numPr>
          <w:ilvl w:val="0"/>
          <w:numId w:val="70"/>
        </w:numPr>
        <w:ind w:left="1276"/>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Unsur “Memperdagangkan minuman beralkohol”. </w:t>
      </w:r>
    </w:p>
    <w:p>
      <w:pPr>
        <w:pStyle w:val="style179"/>
        <w:ind w:left="1276" w:firstLine="459"/>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Berdasarkan kasus ketiga di</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atas pelaku SNS memperdagangkan minuman beralkohol dengan berbagai macam jenis</w:t>
      </w:r>
      <w:r>
        <w:rPr>
          <w:rFonts w:ascii="Times New Roman" w:cs="Times New Roman" w:hAnsi="Times New Roman"/>
          <w:kern w:val="0"/>
          <w14:ligatures xmlns:w14="http://schemas.microsoft.com/office/word/2010/wordml" w14:val="none"/>
        </w:rPr>
        <w:t>,</w:t>
      </w:r>
      <w:r>
        <w:rPr>
          <w:rFonts w:ascii="Times New Roman" w:cs="Times New Roman" w:hAnsi="Times New Roman"/>
          <w:kern w:val="0"/>
          <w14:ligatures xmlns:w14="http://schemas.microsoft.com/office/word/2010/wordml" w14:val="none"/>
        </w:rPr>
        <w:t xml:space="preserve"> ada yang berlabel dan ada yang tidak berlabel, diantaranya yaitu </w:t>
      </w:r>
      <w:bookmarkStart w:id="113" w:name="_Hlk182549390"/>
      <w:r>
        <w:rPr>
          <w:rFonts w:ascii="Times New Roman" w:cs="Times New Roman" w:hAnsi="Times New Roman"/>
          <w:kern w:val="0"/>
          <w14:ligatures xmlns:w14="http://schemas.microsoft.com/office/word/2010/wordml" w14:val="none"/>
        </w:rPr>
        <w:t xml:space="preserve">3 (tiga) botol minuman keras jenis </w:t>
      </w:r>
      <w:r>
        <w:rPr>
          <w:rFonts w:ascii="Times New Roman" w:cs="Times New Roman" w:hAnsi="Times New Roman"/>
          <w:i/>
          <w:iCs/>
          <w:kern w:val="0"/>
          <w14:ligatures xmlns:w14="http://schemas.microsoft.com/office/word/2010/wordml" w14:val="none"/>
        </w:rPr>
        <w:t>kawa-kawa</w:t>
      </w:r>
      <w:r>
        <w:rPr>
          <w:rFonts w:ascii="Times New Roman" w:cs="Times New Roman" w:hAnsi="Times New Roman"/>
          <w:kern w:val="0"/>
          <w14:ligatures xmlns:w14="http://schemas.microsoft.com/office/word/2010/wordml" w14:val="none"/>
        </w:rPr>
        <w:t xml:space="preserve"> ukuran 600 ml, 3 (tiga) botol minuman keras jenis </w:t>
      </w:r>
      <w:r>
        <w:rPr>
          <w:rFonts w:ascii="Times New Roman" w:cs="Times New Roman" w:hAnsi="Times New Roman"/>
          <w:i/>
          <w:iCs/>
          <w:kern w:val="0"/>
          <w14:ligatures xmlns:w14="http://schemas.microsoft.com/office/word/2010/wordml" w14:val="none"/>
        </w:rPr>
        <w:t xml:space="preserve">api </w:t>
      </w:r>
      <w:r>
        <w:rPr>
          <w:rFonts w:ascii="Times New Roman" w:cs="Times New Roman" w:hAnsi="Times New Roman"/>
          <w:kern w:val="0"/>
          <w14:ligatures xmlns:w14="http://schemas.microsoft.com/office/word/2010/wordml" w14:val="none"/>
        </w:rPr>
        <w:t xml:space="preserve">ukuran 600 ml, 2 (dua) botol minuman keras jenis </w:t>
      </w:r>
      <w:r>
        <w:rPr>
          <w:rFonts w:ascii="Times New Roman" w:cs="Times New Roman" w:hAnsi="Times New Roman"/>
          <w:i/>
          <w:iCs/>
          <w:kern w:val="0"/>
          <w14:ligatures xmlns:w14="http://schemas.microsoft.com/office/word/2010/wordml" w14:val="none"/>
        </w:rPr>
        <w:t>joker</w:t>
      </w:r>
      <w:r>
        <w:rPr>
          <w:rFonts w:ascii="Times New Roman" w:cs="Times New Roman" w:hAnsi="Times New Roman"/>
          <w:kern w:val="0"/>
          <w14:ligatures xmlns:w14="http://schemas.microsoft.com/office/word/2010/wordml" w14:val="none"/>
        </w:rPr>
        <w:t xml:space="preserve"> ukuran 600 ml, 1 (satu) botol minuman keras jenis </w:t>
      </w:r>
      <w:r>
        <w:rPr>
          <w:rFonts w:ascii="Times New Roman" w:cs="Times New Roman" w:hAnsi="Times New Roman"/>
          <w:i/>
          <w:iCs/>
          <w:kern w:val="0"/>
          <w14:ligatures xmlns:w14="http://schemas.microsoft.com/office/word/2010/wordml" w14:val="none"/>
        </w:rPr>
        <w:t>b</w:t>
      </w:r>
      <w:r>
        <w:rPr>
          <w:rFonts w:ascii="Times New Roman" w:cs="Times New Roman" w:hAnsi="Times New Roman"/>
          <w:i/>
          <w:iCs/>
          <w:kern w:val="0"/>
          <w14:ligatures xmlns:w14="http://schemas.microsoft.com/office/word/2010/wordml" w14:val="none"/>
        </w:rPr>
        <w:t>i</w:t>
      </w:r>
      <w:r>
        <w:rPr>
          <w:rFonts w:ascii="Times New Roman" w:cs="Times New Roman" w:hAnsi="Times New Roman"/>
          <w:i/>
          <w:iCs/>
          <w:kern w:val="0"/>
          <w14:ligatures xmlns:w14="http://schemas.microsoft.com/office/word/2010/wordml" w14:val="none"/>
        </w:rPr>
        <w:t>r draf</w:t>
      </w:r>
      <w:r>
        <w:rPr>
          <w:rFonts w:ascii="Times New Roman" w:cs="Times New Roman" w:hAnsi="Times New Roman"/>
          <w:kern w:val="0"/>
          <w14:ligatures xmlns:w14="http://schemas.microsoft.com/office/word/2010/wordml" w14:val="none"/>
        </w:rPr>
        <w:t xml:space="preserve">t </w:t>
      </w:r>
      <w:r>
        <w:rPr>
          <w:rFonts w:ascii="Times New Roman" w:cs="Times New Roman" w:hAnsi="Times New Roman"/>
          <w:kern w:val="0"/>
          <w14:ligatures xmlns:w14="http://schemas.microsoft.com/office/word/2010/wordml" w14:val="none"/>
        </w:rPr>
        <w:t xml:space="preserve">ukuran 600 ml, dan </w:t>
      </w:r>
      <w:r>
        <w:rPr>
          <w:rFonts w:ascii="Times New Roman" w:cs="Times New Roman" w:hAnsi="Times New Roman"/>
          <w:kern w:val="0"/>
          <w14:ligatures xmlns:w14="http://schemas.microsoft.com/office/word/2010/wordml" w14:val="none"/>
        </w:rPr>
        <w:t>1</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satu</w:t>
      </w:r>
      <w:r>
        <w:rPr>
          <w:rFonts w:ascii="Times New Roman" w:cs="Times New Roman" w:hAnsi="Times New Roman"/>
          <w:kern w:val="0"/>
          <w14:ligatures xmlns:w14="http://schemas.microsoft.com/office/word/2010/wordml" w14:val="none"/>
        </w:rPr>
        <w:t xml:space="preserve">) botol minuman beralkohol jenis arak putih tradisional. </w:t>
      </w:r>
      <w:bookmarkEnd w:id="113"/>
      <w:r>
        <w:rPr>
          <w:rFonts w:ascii="Times New Roman" w:cs="Times New Roman" w:hAnsi="Times New Roman"/>
          <w:kern w:val="0"/>
          <w14:ligatures xmlns:w14="http://schemas.microsoft.com/office/word/2010/wordml" w14:val="none"/>
        </w:rPr>
        <w:t xml:space="preserve">Selanjutnya, pada kasus keempat dengan pelaku yang berinisial SS juga memperdagangkan minuman keras yang tidak memiliki label dan izin edar, yaitu berupa </w:t>
      </w:r>
      <w:bookmarkStart w:id="114" w:name="_Hlk182549532"/>
      <w:r>
        <w:rPr>
          <w:rFonts w:ascii="Times New Roman" w:cs="Times New Roman" w:hAnsi="Times New Roman"/>
          <w:kern w:val="0"/>
          <w14:ligatures xmlns:w14="http://schemas.microsoft.com/office/word/2010/wordml" w14:val="none"/>
        </w:rPr>
        <w:t xml:space="preserve">4 botol plastik minuman beralkohol atau minuman keras jenis arak tradisional ukuran 1,5 liter. Serta, pada kasus kelima pelaku </w:t>
      </w:r>
      <w:r>
        <w:rPr>
          <w:rFonts w:ascii="Times New Roman" w:cs="Times New Roman" w:hAnsi="Times New Roman"/>
          <w:kern w:val="0"/>
          <w14:ligatures xmlns:w14="http://schemas.microsoft.com/office/word/2010/wordml" w14:val="none"/>
        </w:rPr>
        <w:t>Y</w:t>
      </w:r>
      <w:r>
        <w:rPr>
          <w:rFonts w:ascii="Times New Roman" w:cs="Times New Roman" w:hAnsi="Times New Roman"/>
          <w:kern w:val="0"/>
          <w14:ligatures xmlns:w14="http://schemas.microsoft.com/office/word/2010/wordml" w14:val="none"/>
        </w:rPr>
        <w:t xml:space="preserve"> dibuktikan dengan menjual 4 (empat) botol minuman keras oplosan.</w:t>
      </w:r>
    </w:p>
    <w:bookmarkEnd w:id="114"/>
    <w:p>
      <w:pPr>
        <w:pStyle w:val="style179"/>
        <w:numPr>
          <w:ilvl w:val="0"/>
          <w:numId w:val="70"/>
        </w:numPr>
        <w:ind w:left="1276"/>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Unsur “Wajib adanya ITP MB, SIUP MB meliputi SKP-A dan SKPL-A”.</w:t>
      </w:r>
    </w:p>
    <w:p>
      <w:pPr>
        <w:pStyle w:val="style179"/>
        <w:ind w:left="1276" w:firstLine="491"/>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Berdasarkan kasus ketiga dengan pelaku SNS, kasus keempat dengan pelaku SS, dan kasus kelima pelaku </w:t>
      </w:r>
      <w:r>
        <w:rPr>
          <w:rFonts w:ascii="Times New Roman" w:cs="Times New Roman" w:hAnsi="Times New Roman"/>
          <w:kern w:val="0"/>
          <w14:ligatures xmlns:w14="http://schemas.microsoft.com/office/word/2010/wordml" w14:val="none"/>
        </w:rPr>
        <w:t>Y</w:t>
      </w:r>
      <w:r>
        <w:rPr>
          <w:rFonts w:ascii="Times New Roman" w:cs="Times New Roman" w:hAnsi="Times New Roman"/>
          <w:kern w:val="0"/>
          <w14:ligatures xmlns:w14="http://schemas.microsoft.com/office/word/2010/wordml" w14:val="none"/>
        </w:rPr>
        <w:t xml:space="preserve"> telah melakukan perdagangan minuman keras dengan tidak memiliki ITP-MB, SIUP-MB, dibuktikan dengan pelaku SNS, SS, dan Y tidak dapat menunjukkan surat izin yang dikeluarkan oleh pemerintah yang membidangi perizinan kepada kepolisian. Dengan demikian, kasus pertama dengan pelaku J dan kasus kedua dengan pelaku S tidak memenuhi unsur “wajib adanya ITP MB, SIUP MB meliputi SKP-A dan SKPL-A”. </w:t>
      </w:r>
    </w:p>
    <w:p>
      <w:pPr>
        <w:pStyle w:val="style179"/>
        <w:ind w:left="851" w:firstLine="490"/>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Berdasarkan uraian di atas, kasus ketiga dengan pelaku SNS</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kasus keempat dengan pelaku SS</w:t>
      </w:r>
      <w:r>
        <w:rPr>
          <w:rFonts w:ascii="Times New Roman" w:cs="Times New Roman" w:hAnsi="Times New Roman"/>
          <w:kern w:val="0"/>
          <w14:ligatures xmlns:w14="http://schemas.microsoft.com/office/word/2010/wordml" w14:val="none"/>
        </w:rPr>
        <w:t xml:space="preserve">, dan kasus kelima pelaku </w:t>
      </w:r>
      <w:r>
        <w:rPr>
          <w:rFonts w:ascii="Times New Roman" w:cs="Times New Roman" w:hAnsi="Times New Roman"/>
          <w:kern w:val="0"/>
          <w14:ligatures xmlns:w14="http://schemas.microsoft.com/office/word/2010/wordml" w14:val="none"/>
        </w:rPr>
        <w:t xml:space="preserve">Y </w:t>
      </w:r>
      <w:r>
        <w:rPr>
          <w:rFonts w:ascii="Times New Roman" w:cs="Times New Roman" w:hAnsi="Times New Roman"/>
          <w:kern w:val="0"/>
          <w14:ligatures xmlns:w14="http://schemas.microsoft.com/office/word/2010/wordml" w14:val="none"/>
        </w:rPr>
        <w:t>terkait perdagangan</w:t>
      </w:r>
      <w:r>
        <w:rPr>
          <w:rFonts w:ascii="Times New Roman" w:cs="Times New Roman" w:hAnsi="Times New Roman"/>
          <w:kern w:val="0"/>
          <w14:ligatures xmlns:w14="http://schemas.microsoft.com/office/word/2010/wordml" w14:val="none"/>
        </w:rPr>
        <w:t>nya</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 xml:space="preserve">tidak memenuhi unsur “wajib adanya ITP MB, SIUP MB, SKP-A dan SKPL-A”, sehingga kasus ketiga, keempat, dan kelima tidak </w:t>
      </w:r>
      <w:r>
        <w:rPr>
          <w:rFonts w:ascii="Times New Roman" w:cs="Times New Roman" w:hAnsi="Times New Roman"/>
          <w:kern w:val="0"/>
          <w14:ligatures xmlns:w14="http://schemas.microsoft.com/office/word/2010/wordml" w14:val="none"/>
        </w:rPr>
        <w:t>sesuai</w:t>
      </w:r>
      <w:r>
        <w:rPr>
          <w:rFonts w:ascii="Times New Roman" w:cs="Times New Roman" w:hAnsi="Times New Roman"/>
          <w:kern w:val="0"/>
          <w14:ligatures xmlns:w14="http://schemas.microsoft.com/office/word/2010/wordml" w14:val="none"/>
        </w:rPr>
        <w:t xml:space="preserve"> unsur yang diatur dalam Pasal 9 ayat (1) dan (2). Dengan demikian, kasus ketiga</w:t>
      </w:r>
      <w:r>
        <w:rPr>
          <w:rFonts w:ascii="Times New Roman" w:cs="Times New Roman" w:hAnsi="Times New Roman"/>
          <w:kern w:val="0"/>
          <w14:ligatures xmlns:w14="http://schemas.microsoft.com/office/word/2010/wordml" w14:val="none"/>
        </w:rPr>
        <w:t xml:space="preserve"> SNS</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keempat</w:t>
      </w:r>
      <w:r>
        <w:rPr>
          <w:rFonts w:ascii="Times New Roman" w:cs="Times New Roman" w:hAnsi="Times New Roman"/>
          <w:kern w:val="0"/>
          <w14:ligatures xmlns:w14="http://schemas.microsoft.com/office/word/2010/wordml" w14:val="none"/>
        </w:rPr>
        <w:t xml:space="preserve"> SS</w:t>
      </w:r>
      <w:r>
        <w:rPr>
          <w:rFonts w:ascii="Times New Roman" w:cs="Times New Roman" w:hAnsi="Times New Roman"/>
          <w:kern w:val="0"/>
          <w14:ligatures xmlns:w14="http://schemas.microsoft.com/office/word/2010/wordml" w14:val="none"/>
        </w:rPr>
        <w:t>, dan kelima</w:t>
      </w:r>
      <w:r>
        <w:rPr>
          <w:rFonts w:ascii="Times New Roman" w:cs="Times New Roman" w:hAnsi="Times New Roman"/>
          <w:kern w:val="0"/>
          <w14:ligatures xmlns:w14="http://schemas.microsoft.com/office/word/2010/wordml" w14:val="none"/>
        </w:rPr>
        <w:t xml:space="preserve"> Y</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terbukti melanggar Pasal 9 ayat (1) dan (2) Peraturan Daerah Kabupaten Blora.</w:t>
      </w:r>
      <w:r>
        <w:rPr>
          <w:rFonts w:ascii="Times New Roman" w:cs="Times New Roman" w:hAnsi="Times New Roman"/>
          <w:kern w:val="0"/>
          <w14:ligatures xmlns:w14="http://schemas.microsoft.com/office/word/2010/wordml" w14:val="none"/>
        </w:rPr>
        <w:t xml:space="preserve">  </w:t>
      </w:r>
      <w:bookmarkEnd w:id="111"/>
    </w:p>
    <w:p>
      <w:pPr>
        <w:pStyle w:val="style179"/>
        <w:ind w:left="851" w:firstLine="490"/>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Selanjutnya, peraturan terkait larangan perdagangan minuman keras diatur dalam Pasal 18. </w:t>
      </w:r>
      <w:r>
        <w:rPr>
          <w:rFonts w:ascii="Times New Roman" w:cs="Times New Roman" w:hAnsi="Times New Roman"/>
          <w:kern w:val="0"/>
          <w14:ligatures xmlns:w14="http://schemas.microsoft.com/office/word/2010/wordml" w14:val="none"/>
        </w:rPr>
        <w:t>Apabila d</w:t>
      </w:r>
      <w:r>
        <w:rPr>
          <w:rFonts w:ascii="Times New Roman" w:cs="Times New Roman" w:hAnsi="Times New Roman"/>
          <w:kern w:val="0"/>
          <w14:ligatures xmlns:w14="http://schemas.microsoft.com/office/word/2010/wordml" w14:val="none"/>
        </w:rPr>
        <w:t>ilihat</w:t>
      </w:r>
      <w:r>
        <w:rPr>
          <w:rFonts w:ascii="Times New Roman" w:cs="Times New Roman" w:hAnsi="Times New Roman"/>
          <w:kern w:val="0"/>
          <w14:ligatures xmlns:w14="http://schemas.microsoft.com/office/word/2010/wordml" w14:val="none"/>
        </w:rPr>
        <w:t xml:space="preserve"> berdasarkan kasus ketiga dan keempat d</w:t>
      </w:r>
      <w:r>
        <w:rPr>
          <w:rFonts w:ascii="Times New Roman" w:cs="Times New Roman" w:hAnsi="Times New Roman"/>
          <w:kern w:val="0"/>
          <w14:ligatures xmlns:w14="http://schemas.microsoft.com/office/word/2010/wordml" w14:val="none"/>
        </w:rPr>
        <w:t xml:space="preserve">i </w:t>
      </w:r>
      <w:r>
        <w:rPr>
          <w:rFonts w:ascii="Times New Roman" w:cs="Times New Roman" w:hAnsi="Times New Roman"/>
          <w:kern w:val="0"/>
          <w14:ligatures xmlns:w14="http://schemas.microsoft.com/office/word/2010/wordml" w14:val="none"/>
        </w:rPr>
        <w:t>atas, kedua kasus tersebut melanggar Pasal 18 huruf b. Pasal 18 huruf b berbunyi:</w:t>
      </w:r>
    </w:p>
    <w:p>
      <w:pPr>
        <w:pStyle w:val="style179"/>
        <w:spacing w:lineRule="auto" w:line="240"/>
        <w:ind w:left="851" w:firstLine="426"/>
        <w:jc w:val="both"/>
        <w:rPr>
          <w:rFonts w:ascii="Times New Roman" w:cs="Times New Roman" w:hAnsi="Times New Roman"/>
          <w:i/>
          <w:iCs/>
          <w:kern w:val="0"/>
          <w14:ligatures xmlns:w14="http://schemas.microsoft.com/office/word/2010/wordml" w14:val="none"/>
        </w:rPr>
      </w:pPr>
      <w:r>
        <w:rPr>
          <w:rFonts w:ascii="Times New Roman" w:cs="Times New Roman" w:hAnsi="Times New Roman"/>
          <w:i/>
          <w:iCs/>
          <w:kern w:val="0"/>
          <w14:ligatures xmlns:w14="http://schemas.microsoft.com/office/word/2010/wordml" w14:val="none"/>
        </w:rPr>
        <w:t>Setiap pengecer dan penjual langsung dilarang menjual minuman beralkohol yang tidak dilengkapi dengan izin edar dan label sebagaimana dimaksud dalam Pasal 3 dan Pasal 4.</w:t>
      </w:r>
      <w:r>
        <w:rPr>
          <w:rStyle w:val="style38"/>
          <w:rFonts w:ascii="Times New Roman" w:cs="Times New Roman" w:hAnsi="Times New Roman"/>
          <w:i/>
          <w:iCs/>
          <w:kern w:val="0"/>
          <w14:ligatures xmlns:w14="http://schemas.microsoft.com/office/word/2010/wordml" w14:val="none"/>
        </w:rPr>
        <w:footnoteReference w:id="133"/>
      </w:r>
    </w:p>
    <w:p>
      <w:pPr>
        <w:pStyle w:val="style179"/>
        <w:ind w:left="851" w:firstLine="490"/>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Dalam Pasal 3 dijelaskan yang dimaksud izin edar yaitu minuman beralkohol yang diedarkan harus memiliki izin edar dari lembaga yang menyelenggarakan pengawasan di bidang obat dan makanan. Selanjutnya, yang dimaksud dengan label dalam Pasal 4 yaitu minuman beralkohol yang diedarkan harus mencantumkan label dengan ketentuan peraturan perundang-undangan di bidang pangan. Ancaman dalam Pasal 18 huruf b terdapat dal</w:t>
      </w:r>
      <w:r>
        <w:rPr>
          <w:rFonts w:ascii="Times New Roman" w:cs="Times New Roman" w:hAnsi="Times New Roman"/>
          <w:kern w:val="0"/>
          <w14:ligatures xmlns:w14="http://schemas.microsoft.com/office/word/2010/wordml" w14:val="none"/>
        </w:rPr>
        <w:t>am</w:t>
      </w:r>
      <w:r>
        <w:rPr>
          <w:rFonts w:ascii="Times New Roman" w:cs="Times New Roman" w:hAnsi="Times New Roman"/>
          <w:kern w:val="0"/>
          <w14:ligatures xmlns:w14="http://schemas.microsoft.com/office/word/2010/wordml" w14:val="none"/>
        </w:rPr>
        <w:t xml:space="preserve"> Pasal 29 ayat (1) PERDA Nomor 8</w:t>
      </w:r>
      <w:r>
        <w:rPr>
          <w:rFonts w:ascii="Times New Roman" w:cs="Times New Roman" w:hAnsi="Times New Roman"/>
          <w:kern w:val="0"/>
          <w14:ligatures xmlns:w14="http://schemas.microsoft.com/office/word/2010/wordml" w14:val="none"/>
        </w:rPr>
        <w:t xml:space="preserve"> T</w:t>
      </w:r>
      <w:r>
        <w:rPr>
          <w:rFonts w:ascii="Times New Roman" w:cs="Times New Roman" w:hAnsi="Times New Roman"/>
          <w:kern w:val="0"/>
          <w14:ligatures xmlns:w14="http://schemas.microsoft.com/office/word/2010/wordml" w14:val="none"/>
        </w:rPr>
        <w:t>ahun 2017 tentang Pengawasan dan Pengendalian Minuman Beralkohol.</w:t>
      </w:r>
    </w:p>
    <w:p>
      <w:pPr>
        <w:pStyle w:val="style179"/>
        <w:ind w:left="851" w:firstLine="490"/>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Untuk mengetahui kasus ketiga melanggar Pasal 18 huruf b, maka dianalisis menggunakan unsur-unsur diantaranya:</w:t>
      </w:r>
    </w:p>
    <w:p>
      <w:pPr>
        <w:pStyle w:val="style179"/>
        <w:numPr>
          <w:ilvl w:val="0"/>
          <w:numId w:val="73"/>
        </w:numPr>
        <w:ind w:left="1276"/>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Unsur “Setiap pengecer dan penjual langsung”</w:t>
      </w:r>
      <w:bookmarkStart w:id="115" w:name="_Hlk182550526"/>
    </w:p>
    <w:p>
      <w:pPr>
        <w:pStyle w:val="style179"/>
        <w:numPr>
          <w:ilvl w:val="0"/>
          <w:numId w:val="73"/>
        </w:numPr>
        <w:ind w:left="1276"/>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Unsur “menjual minuman beralkohol”</w:t>
      </w:r>
      <w:bookmarkStart w:id="116" w:name="_Hlk182551406"/>
      <w:bookmarkEnd w:id="115"/>
    </w:p>
    <w:p>
      <w:pPr>
        <w:pStyle w:val="style179"/>
        <w:numPr>
          <w:ilvl w:val="0"/>
          <w:numId w:val="73"/>
        </w:numPr>
        <w:ind w:left="1276"/>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Unsur “tidak dilengkapi dengan izin edar dan label”</w:t>
      </w:r>
      <w:bookmarkEnd w:id="116"/>
    </w:p>
    <w:p>
      <w:pPr>
        <w:pStyle w:val="style179"/>
        <w:ind w:left="851" w:firstLine="490"/>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Ketiga unsur-unsur di</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atas dapat dijelaskan yaitu sebagai berikut:</w:t>
      </w:r>
    </w:p>
    <w:p>
      <w:pPr>
        <w:pStyle w:val="style179"/>
        <w:numPr>
          <w:ilvl w:val="0"/>
          <w:numId w:val="74"/>
        </w:numPr>
        <w:ind w:left="1276"/>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Pertama, unsur “Setiap pengecer dan penjual langsung”</w:t>
      </w:r>
    </w:p>
    <w:p>
      <w:pPr>
        <w:pStyle w:val="style179"/>
        <w:ind w:left="1276" w:firstLine="349"/>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Pengecer dijelaskan dalam Pasal 1 ayat (11) yaitu perusahaan yang menjual minuman beralkohol kepada konsumen akhir dalam bentuk kemasan di tempat yang telah ditentukan. Sementara itu, penjual langsung dijelaskan dalam Pasal 1 ayat (12) yaitu perusahaan yang menjual minuman beralkohol kepada konsumen akhir untuk diminum langsung di tempat yang telah ditentukan. Berdasarkan kasus ketiga dengan SNS, kasus keempat dengan SS, dan kasus kelima dengan Y merupakan  subjek pengecer dan penjual langsung yang dimaksud. Dengan demikian, unsur “setiap pengecer dan penjual langsung” pada kasus ketiga, keempat, dan kelima telah terpenuhi. </w:t>
      </w:r>
    </w:p>
    <w:p>
      <w:pPr>
        <w:pStyle w:val="style179"/>
        <w:numPr>
          <w:ilvl w:val="0"/>
          <w:numId w:val="74"/>
        </w:numPr>
        <w:ind w:left="1276"/>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Kedua, Unsur “Menjual minuman beralkohol”</w:t>
      </w:r>
    </w:p>
    <w:p>
      <w:pPr>
        <w:pStyle w:val="style179"/>
        <w:ind w:left="1276" w:firstLine="491"/>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Berdasarkan kasus ketiga, pelaku SNS menjual beberapa jenis minuman beralkohol yaitu 3 (tiga) botol minuman keras jenis </w:t>
      </w:r>
      <w:r>
        <w:rPr>
          <w:rFonts w:ascii="Times New Roman" w:cs="Times New Roman" w:hAnsi="Times New Roman"/>
          <w:i/>
          <w:iCs/>
          <w:kern w:val="0"/>
          <w14:ligatures xmlns:w14="http://schemas.microsoft.com/office/word/2010/wordml" w14:val="none"/>
        </w:rPr>
        <w:t>kawa-kawa</w:t>
      </w:r>
      <w:r>
        <w:rPr>
          <w:rFonts w:ascii="Times New Roman" w:cs="Times New Roman" w:hAnsi="Times New Roman"/>
          <w:kern w:val="0"/>
          <w14:ligatures xmlns:w14="http://schemas.microsoft.com/office/word/2010/wordml" w14:val="none"/>
        </w:rPr>
        <w:t xml:space="preserve"> ukuran 600 ml, 3 (tiga) botol minuman keras jenis </w:t>
      </w:r>
      <w:r>
        <w:rPr>
          <w:rFonts w:ascii="Times New Roman" w:cs="Times New Roman" w:hAnsi="Times New Roman"/>
          <w:i/>
          <w:iCs/>
          <w:kern w:val="0"/>
          <w14:ligatures xmlns:w14="http://schemas.microsoft.com/office/word/2010/wordml" w14:val="none"/>
        </w:rPr>
        <w:t xml:space="preserve">api </w:t>
      </w:r>
      <w:r>
        <w:rPr>
          <w:rFonts w:ascii="Times New Roman" w:cs="Times New Roman" w:hAnsi="Times New Roman"/>
          <w:kern w:val="0"/>
          <w14:ligatures xmlns:w14="http://schemas.microsoft.com/office/word/2010/wordml" w14:val="none"/>
        </w:rPr>
        <w:t xml:space="preserve">ukuran 600 ml, 2 (dua) botol minuman keras jenis </w:t>
      </w:r>
      <w:r>
        <w:rPr>
          <w:rFonts w:ascii="Times New Roman" w:cs="Times New Roman" w:hAnsi="Times New Roman"/>
          <w:i/>
          <w:iCs/>
          <w:kern w:val="0"/>
          <w14:ligatures xmlns:w14="http://schemas.microsoft.com/office/word/2010/wordml" w14:val="none"/>
        </w:rPr>
        <w:t xml:space="preserve">joker </w:t>
      </w:r>
      <w:r>
        <w:rPr>
          <w:rFonts w:ascii="Times New Roman" w:cs="Times New Roman" w:hAnsi="Times New Roman"/>
          <w:kern w:val="0"/>
          <w14:ligatures xmlns:w14="http://schemas.microsoft.com/office/word/2010/wordml" w14:val="none"/>
        </w:rPr>
        <w:t xml:space="preserve">ukuran 600 ml, 1 (satu) botol minuman keras jenis </w:t>
      </w:r>
      <w:r>
        <w:rPr>
          <w:rFonts w:ascii="Times New Roman" w:cs="Times New Roman" w:hAnsi="Times New Roman"/>
          <w:i/>
          <w:iCs/>
          <w:kern w:val="0"/>
          <w14:ligatures xmlns:w14="http://schemas.microsoft.com/office/word/2010/wordml" w14:val="none"/>
        </w:rPr>
        <w:t>bi</w:t>
      </w:r>
      <w:r>
        <w:rPr>
          <w:rFonts w:ascii="Times New Roman" w:cs="Times New Roman" w:hAnsi="Times New Roman"/>
          <w:i/>
          <w:iCs/>
          <w:kern w:val="0"/>
          <w14:ligatures xmlns:w14="http://schemas.microsoft.com/office/word/2010/wordml" w14:val="none"/>
        </w:rPr>
        <w:t>r draf</w:t>
      </w:r>
      <w:r>
        <w:rPr>
          <w:rFonts w:ascii="Times New Roman" w:cs="Times New Roman" w:hAnsi="Times New Roman"/>
          <w:kern w:val="0"/>
          <w14:ligatures xmlns:w14="http://schemas.microsoft.com/office/word/2010/wordml" w14:val="none"/>
        </w:rPr>
        <w:t xml:space="preserve"> ukuran 600 ml, dan </w:t>
      </w:r>
      <w:r>
        <w:rPr>
          <w:rFonts w:ascii="Times New Roman" w:cs="Times New Roman" w:hAnsi="Times New Roman"/>
          <w:kern w:val="0"/>
          <w14:ligatures xmlns:w14="http://schemas.microsoft.com/office/word/2010/wordml" w14:val="none"/>
        </w:rPr>
        <w:t>1</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satu</w:t>
      </w:r>
      <w:r>
        <w:rPr>
          <w:rFonts w:ascii="Times New Roman" w:cs="Times New Roman" w:hAnsi="Times New Roman"/>
          <w:kern w:val="0"/>
          <w14:ligatures xmlns:w14="http://schemas.microsoft.com/office/word/2010/wordml" w14:val="none"/>
        </w:rPr>
        <w:t xml:space="preserve">) botol minuman beralkohol jenis arak putih tradisional. Selanjutnya, pada kasus keempat pelaku yang berinisial SS juga menjual minuman keras yaitu 4 botol plastik minuman beralkohol atau minuman keras jenis arak tradisional ukuran 1,5 liter. Serta, kasus kelima pelaku </w:t>
      </w:r>
      <w:r>
        <w:rPr>
          <w:rFonts w:ascii="Times New Roman" w:cs="Times New Roman" w:hAnsi="Times New Roman"/>
          <w:kern w:val="0"/>
          <w14:ligatures xmlns:w14="http://schemas.microsoft.com/office/word/2010/wordml" w14:val="none"/>
        </w:rPr>
        <w:t>Y</w:t>
      </w:r>
      <w:r>
        <w:rPr>
          <w:rFonts w:ascii="Times New Roman" w:cs="Times New Roman" w:hAnsi="Times New Roman"/>
          <w:kern w:val="0"/>
          <w14:ligatures xmlns:w14="http://schemas.microsoft.com/office/word/2010/wordml" w14:val="none"/>
        </w:rPr>
        <w:t xml:space="preserve"> menjual 4 botol minuman keras oplosan. Dengan demikian, unsur “menjual minuman beralkohol” telah terpenuhi.</w:t>
      </w:r>
    </w:p>
    <w:p>
      <w:pPr>
        <w:pStyle w:val="style179"/>
        <w:numPr>
          <w:ilvl w:val="0"/>
          <w:numId w:val="74"/>
        </w:numPr>
        <w:ind w:left="1276"/>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Ketiga, unsur “Tidak dilengkapi dengan izin edar dan label”</w:t>
      </w:r>
    </w:p>
    <w:p>
      <w:pPr>
        <w:pStyle w:val="style179"/>
        <w:ind w:left="1276" w:firstLine="491"/>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Dalam hal ini, yang dimaksud dengan izin edar yaitu minuman beralkohol yang diedarkan produknya harus memiliki izin edar dari kepala lembaga yang menyelenggarakan pengawasan di bidang obat dan makanan. Selanjutnya yang dimaksud label yaitu minuman beralkohol mencantumkan label sesuai  dengan ketentuan peraturan perundang-undangan di bidang pangan. Berdasarkan kasus ketiga pelaku SNS telah menjualkan minuman keras tanpa adanya izin edar dan label, hal ini dibuktikan adanya minuman keras jenis arak putih tradisional dalam penjualannya. Dimana arak tersebut dibuat berdasarkan racikan sendiri tanpa adanya label dan izin edar. Selanjutnya, berdasarkan kasus keempat pelaku SS menjualkan minuman keras tanpa adanya izin edar dan label, hal ini dibuktikan adanya minuman keras jenis arak</w:t>
      </w:r>
      <w:r>
        <w:rPr>
          <w:rFonts w:ascii="Times New Roman" w:cs="Times New Roman" w:hAnsi="Times New Roman"/>
        </w:rPr>
        <w:t xml:space="preserve"> </w:t>
      </w:r>
      <w:r>
        <w:rPr>
          <w:rFonts w:ascii="Times New Roman" w:cs="Times New Roman" w:hAnsi="Times New Roman"/>
          <w:kern w:val="0"/>
          <w14:ligatures xmlns:w14="http://schemas.microsoft.com/office/word/2010/wordml" w14:val="none"/>
        </w:rPr>
        <w:t xml:space="preserve">tradisional ukuran 1,5 liter. Serta, pada kasus keliama pelaku </w:t>
      </w:r>
      <w:r>
        <w:rPr>
          <w:rFonts w:ascii="Times New Roman" w:cs="Times New Roman" w:hAnsi="Times New Roman"/>
          <w:kern w:val="0"/>
          <w14:ligatures xmlns:w14="http://schemas.microsoft.com/office/word/2010/wordml" w14:val="none"/>
        </w:rPr>
        <w:t>Y</w:t>
      </w:r>
      <w:r>
        <w:rPr>
          <w:rFonts w:ascii="Times New Roman" w:cs="Times New Roman" w:hAnsi="Times New Roman"/>
          <w:kern w:val="0"/>
          <w14:ligatures xmlns:w14="http://schemas.microsoft.com/office/word/2010/wordml" w14:val="none"/>
        </w:rPr>
        <w:t xml:space="preserve"> menjual miras tanpa izin edar dan label dibuktikan adanya miras oplosan dalam penjualannya. Dengan demikian “unsur tidak dilengkapi dengan izin edar dan label pada kasus ketiga SNS, kasus keempat SS, dan kasus kelima </w:t>
      </w:r>
      <w:r>
        <w:rPr>
          <w:rFonts w:ascii="Times New Roman" w:cs="Times New Roman" w:hAnsi="Times New Roman"/>
          <w:kern w:val="0"/>
          <w14:ligatures xmlns:w14="http://schemas.microsoft.com/office/word/2010/wordml" w14:val="none"/>
        </w:rPr>
        <w:t>Y</w:t>
      </w:r>
      <w:r>
        <w:rPr>
          <w:rFonts w:ascii="Times New Roman" w:cs="Times New Roman" w:hAnsi="Times New Roman"/>
          <w:kern w:val="0"/>
          <w14:ligatures xmlns:w14="http://schemas.microsoft.com/office/word/2010/wordml" w14:val="none"/>
        </w:rPr>
        <w:t xml:space="preserve"> telah terpenuhi. </w:t>
      </w:r>
    </w:p>
    <w:p>
      <w:pPr>
        <w:pStyle w:val="style179"/>
        <w:ind w:left="851" w:firstLine="490"/>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Berdasarkan uraian di atas, kasus ketiga pelaku SNS</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kasus keempat pelaku SS</w:t>
      </w:r>
      <w:r>
        <w:rPr>
          <w:rFonts w:ascii="Times New Roman" w:cs="Times New Roman" w:hAnsi="Times New Roman"/>
          <w:kern w:val="0"/>
          <w14:ligatures xmlns:w14="http://schemas.microsoft.com/office/word/2010/wordml" w14:val="none"/>
        </w:rPr>
        <w:t>, dan kasus kelima pelaku</w:t>
      </w:r>
      <w:r>
        <w:rPr>
          <w:rFonts w:ascii="Times New Roman" w:cs="Times New Roman" w:hAnsi="Times New Roman"/>
          <w:kern w:val="0"/>
          <w14:ligatures xmlns:w14="http://schemas.microsoft.com/office/word/2010/wordml" w14:val="none"/>
        </w:rPr>
        <w:t xml:space="preserve"> Y </w:t>
      </w:r>
      <w:r>
        <w:rPr>
          <w:rFonts w:ascii="Times New Roman" w:cs="Times New Roman" w:hAnsi="Times New Roman"/>
          <w:kern w:val="0"/>
          <w14:ligatures xmlns:w14="http://schemas.microsoft.com/office/word/2010/wordml" w14:val="none"/>
        </w:rPr>
        <w:t>terkait perdagangan</w:t>
      </w:r>
      <w:r>
        <w:rPr>
          <w:rFonts w:ascii="Times New Roman" w:cs="Times New Roman" w:hAnsi="Times New Roman"/>
          <w:kern w:val="0"/>
          <w14:ligatures xmlns:w14="http://schemas.microsoft.com/office/word/2010/wordml" w14:val="none"/>
        </w:rPr>
        <w:t xml:space="preserve">nya tersebut telah </w:t>
      </w:r>
      <w:r>
        <w:rPr>
          <w:rFonts w:ascii="Times New Roman" w:cs="Times New Roman" w:hAnsi="Times New Roman"/>
          <w:kern w:val="0"/>
          <w14:ligatures xmlns:w14="http://schemas.microsoft.com/office/word/2010/wordml" w14:val="none"/>
        </w:rPr>
        <w:t>memenuhi unsur yang diatur dalam Pasal 18 huruf b. Dengan demikian, kasus ketiga</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keempat</w:t>
      </w:r>
      <w:r>
        <w:rPr>
          <w:rFonts w:ascii="Times New Roman" w:cs="Times New Roman" w:hAnsi="Times New Roman"/>
          <w:kern w:val="0"/>
          <w14:ligatures xmlns:w14="http://schemas.microsoft.com/office/word/2010/wordml" w14:val="none"/>
        </w:rPr>
        <w:t xml:space="preserve">, dan kelima </w:t>
      </w:r>
      <w:r>
        <w:rPr>
          <w:rFonts w:ascii="Times New Roman" w:cs="Times New Roman" w:hAnsi="Times New Roman"/>
          <w:kern w:val="0"/>
          <w14:ligatures xmlns:w14="http://schemas.microsoft.com/office/word/2010/wordml" w14:val="none"/>
        </w:rPr>
        <w:t>terbukti melanggar Pasal 18 huruf b Peraturan Daerah Kabupaten Blora.</w:t>
      </w:r>
    </w:p>
    <w:p>
      <w:pPr>
        <w:pStyle w:val="style179"/>
        <w:ind w:left="851" w:firstLine="490"/>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Ketentuan perdagangan minuman keras juga diatur dalam KUHP, tepatnya dalam Pasal </w:t>
      </w:r>
      <w:r>
        <w:rPr>
          <w:rFonts w:ascii="Times New Roman" w:cs="Times New Roman" w:hAnsi="Times New Roman"/>
          <w:kern w:val="0"/>
          <w14:ligatures xmlns:w14="http://schemas.microsoft.com/office/word/2010/wordml" w14:val="none"/>
        </w:rPr>
        <w:t>204</w:t>
      </w:r>
      <w:r>
        <w:rPr>
          <w:rFonts w:ascii="Times New Roman" w:cs="Times New Roman" w:hAnsi="Times New Roman"/>
          <w:kern w:val="0"/>
          <w14:ligatures xmlns:w14="http://schemas.microsoft.com/office/word/2010/wordml" w14:val="none"/>
        </w:rPr>
        <w:t xml:space="preserve"> dan Pasal </w:t>
      </w:r>
      <w:r>
        <w:rPr>
          <w:rFonts w:ascii="Times New Roman" w:cs="Times New Roman" w:hAnsi="Times New Roman"/>
          <w:kern w:val="0"/>
          <w14:ligatures xmlns:w14="http://schemas.microsoft.com/office/word/2010/wordml" w14:val="none"/>
        </w:rPr>
        <w:t>300</w:t>
      </w:r>
      <w:r>
        <w:rPr>
          <w:rFonts w:ascii="Times New Roman" w:cs="Times New Roman" w:hAnsi="Times New Roman"/>
          <w:kern w:val="0"/>
          <w14:ligatures xmlns:w14="http://schemas.microsoft.com/office/word/2010/wordml" w14:val="none"/>
        </w:rPr>
        <w:t xml:space="preserve"> KUHP</w:t>
      </w:r>
      <w:bookmarkStart w:id="117" w:name="_Hlk182548018"/>
      <w:r>
        <w:rPr>
          <w:rFonts w:ascii="Times New Roman" w:cs="Times New Roman" w:hAnsi="Times New Roman"/>
          <w:kern w:val="0"/>
          <w14:ligatures xmlns:w14="http://schemas.microsoft.com/office/word/2010/wordml" w14:val="none"/>
        </w:rPr>
        <w:t>. A</w:t>
      </w:r>
      <w:r>
        <w:rPr>
          <w:rFonts w:ascii="Times New Roman" w:cs="Times New Roman" w:hAnsi="Times New Roman"/>
          <w:kern w:val="0"/>
          <w14:ligatures xmlns:w14="http://schemas.microsoft.com/office/word/2010/wordml" w14:val="none"/>
        </w:rPr>
        <w:t>pabila dilihat be</w:t>
      </w:r>
      <w:r>
        <w:rPr>
          <w:rFonts w:ascii="Times New Roman" w:cs="Times New Roman" w:hAnsi="Times New Roman"/>
          <w:kern w:val="0"/>
          <w14:ligatures xmlns:w14="http://schemas.microsoft.com/office/word/2010/wordml" w14:val="none"/>
        </w:rPr>
        <w:t xml:space="preserve">rdasarkan kasus </w:t>
      </w:r>
      <w:r>
        <w:rPr>
          <w:rFonts w:ascii="Times New Roman" w:cs="Times New Roman" w:hAnsi="Times New Roman"/>
          <w:kern w:val="0"/>
          <w14:ligatures xmlns:w14="http://schemas.microsoft.com/office/word/2010/wordml" w14:val="none"/>
        </w:rPr>
        <w:t>kelima</w:t>
      </w:r>
      <w:r>
        <w:rPr>
          <w:rFonts w:ascii="Times New Roman" w:cs="Times New Roman" w:hAnsi="Times New Roman"/>
          <w:kern w:val="0"/>
          <w14:ligatures xmlns:w14="http://schemas.microsoft.com/office/word/2010/wordml" w14:val="none"/>
        </w:rPr>
        <w:t xml:space="preserve"> Y</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tentang perdagangan minuman keras</w:t>
      </w:r>
      <w:r>
        <w:rPr>
          <w:rFonts w:ascii="Times New Roman" w:cs="Times New Roman" w:hAnsi="Times New Roman"/>
          <w:kern w:val="0"/>
          <w14:ligatures xmlns:w14="http://schemas.microsoft.com/office/word/2010/wordml" w14:val="none"/>
        </w:rPr>
        <w:t xml:space="preserve"> oplosan</w:t>
      </w:r>
      <w:r>
        <w:rPr>
          <w:rFonts w:ascii="Times New Roman" w:cs="Times New Roman" w:hAnsi="Times New Roman"/>
          <w:kern w:val="0"/>
          <w14:ligatures xmlns:w14="http://schemas.microsoft.com/office/word/2010/wordml" w14:val="none"/>
        </w:rPr>
        <w:t xml:space="preserve">, kasus tersebut melanggar </w:t>
      </w:r>
      <w:r>
        <w:rPr>
          <w:rFonts w:ascii="Times New Roman" w:cs="Times New Roman" w:hAnsi="Times New Roman"/>
          <w:kern w:val="0"/>
          <w14:ligatures xmlns:w14="http://schemas.microsoft.com/office/word/2010/wordml" w14:val="none"/>
        </w:rPr>
        <w:t>Pasal 204 ayat (1) KUHP. Pasal 204 ayat (1) KUHP berbunyi:</w:t>
      </w:r>
    </w:p>
    <w:p>
      <w:pPr>
        <w:pStyle w:val="style179"/>
        <w:spacing w:lineRule="auto" w:line="240"/>
        <w:ind w:left="851" w:firstLine="589"/>
        <w:jc w:val="both"/>
        <w:rPr>
          <w:rFonts w:ascii="Times New Roman" w:cs="Times New Roman" w:hAnsi="Times New Roman"/>
          <w:i/>
          <w:iCs/>
          <w:kern w:val="0"/>
          <w14:ligatures xmlns:w14="http://schemas.microsoft.com/office/word/2010/wordml" w14:val="none"/>
        </w:rPr>
      </w:pPr>
      <w:r>
        <w:rPr>
          <w:rFonts w:ascii="Times New Roman" w:cs="Times New Roman" w:hAnsi="Times New Roman"/>
          <w:i/>
          <w:iCs/>
          <w:kern w:val="0"/>
          <w14:ligatures xmlns:w14="http://schemas.microsoft.com/office/word/2010/wordml" w14:val="none"/>
        </w:rPr>
        <w:t>Barang siapa menjual, menawarkan, menyerahkan, atau memb</w:t>
      </w:r>
      <w:r>
        <w:rPr>
          <w:rFonts w:ascii="Times New Roman" w:cs="Times New Roman" w:hAnsi="Times New Roman"/>
          <w:i/>
          <w:iCs/>
          <w:kern w:val="0"/>
          <w14:ligatures xmlns:w14="http://schemas.microsoft.com/office/word/2010/wordml" w14:val="none"/>
        </w:rPr>
        <w:t>a</w:t>
      </w:r>
      <w:r>
        <w:rPr>
          <w:rFonts w:ascii="Times New Roman" w:cs="Times New Roman" w:hAnsi="Times New Roman"/>
          <w:i/>
          <w:iCs/>
          <w:kern w:val="0"/>
          <w14:ligatures xmlns:w14="http://schemas.microsoft.com/office/word/2010/wordml" w14:val="none"/>
        </w:rPr>
        <w:t>gi-bagikan barang yang diketahui bahwa membahayakan nyawa atau kesehatan orang, padahal sifat berbahaya itu tidak diberitahukan, diancam dengan pidana penjara paling lama lima belas tahun.</w:t>
      </w:r>
      <w:r>
        <w:rPr>
          <w:rStyle w:val="style38"/>
          <w:rFonts w:ascii="Times New Roman" w:cs="Times New Roman" w:hAnsi="Times New Roman"/>
          <w:i/>
          <w:iCs/>
          <w:kern w:val="0"/>
          <w14:ligatures xmlns:w14="http://schemas.microsoft.com/office/word/2010/wordml" w14:val="none"/>
        </w:rPr>
        <w:footnoteReference w:id="134"/>
      </w:r>
    </w:p>
    <w:p>
      <w:pPr>
        <w:pStyle w:val="style179"/>
        <w:ind w:left="851" w:firstLine="490"/>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Dari Pasal </w:t>
      </w:r>
      <w:r>
        <w:rPr>
          <w:rFonts w:ascii="Times New Roman" w:cs="Times New Roman" w:hAnsi="Times New Roman"/>
          <w:kern w:val="0"/>
          <w14:ligatures xmlns:w14="http://schemas.microsoft.com/office/word/2010/wordml" w14:val="none"/>
        </w:rPr>
        <w:t xml:space="preserve">204 ayat (1) </w:t>
      </w:r>
      <w:r>
        <w:rPr>
          <w:rFonts w:ascii="Times New Roman" w:cs="Times New Roman" w:hAnsi="Times New Roman"/>
          <w:kern w:val="0"/>
          <w14:ligatures xmlns:w14="http://schemas.microsoft.com/office/word/2010/wordml" w14:val="none"/>
        </w:rPr>
        <w:t>tersebut, dapat dianalisis menggunakan unsur-unsur berikut ini:</w:t>
      </w:r>
    </w:p>
    <w:p>
      <w:pPr>
        <w:pStyle w:val="style179"/>
        <w:numPr>
          <w:ilvl w:val="0"/>
          <w:numId w:val="88"/>
        </w:numPr>
        <w:spacing w:lineRule="auto" w:line="276"/>
        <w:ind w:left="1276"/>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Unsur “barang siapa”</w:t>
      </w:r>
    </w:p>
    <w:p>
      <w:pPr>
        <w:pStyle w:val="style179"/>
        <w:numPr>
          <w:ilvl w:val="0"/>
          <w:numId w:val="88"/>
        </w:numPr>
        <w:spacing w:lineRule="auto" w:line="276"/>
        <w:ind w:left="1276"/>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Unsur “menjual, menawarkan, menyerahkan, atau membegi-bagikan barang yang diketahui bahwa membahayakan nyawa atau kesehatan orang”.</w:t>
      </w:r>
    </w:p>
    <w:p>
      <w:pPr>
        <w:pStyle w:val="style179"/>
        <w:ind w:left="851" w:firstLine="490"/>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Dalam membuktikan kasus ketiga</w:t>
      </w:r>
      <w:r>
        <w:rPr>
          <w:rFonts w:ascii="Times New Roman" w:cs="Times New Roman" w:hAnsi="Times New Roman"/>
          <w:kern w:val="0"/>
          <w14:ligatures xmlns:w14="http://schemas.microsoft.com/office/word/2010/wordml" w14:val="none"/>
        </w:rPr>
        <w:t xml:space="preserve"> SNS</w:t>
      </w:r>
      <w:r>
        <w:rPr>
          <w:rFonts w:ascii="Times New Roman" w:cs="Times New Roman" w:hAnsi="Times New Roman"/>
          <w:kern w:val="0"/>
          <w14:ligatures xmlns:w14="http://schemas.microsoft.com/office/word/2010/wordml" w14:val="none"/>
        </w:rPr>
        <w:t>, keempat</w:t>
      </w:r>
      <w:r>
        <w:rPr>
          <w:rFonts w:ascii="Times New Roman" w:cs="Times New Roman" w:hAnsi="Times New Roman"/>
          <w:kern w:val="0"/>
          <w14:ligatures xmlns:w14="http://schemas.microsoft.com/office/word/2010/wordml" w14:val="none"/>
        </w:rPr>
        <w:t xml:space="preserve"> SS</w:t>
      </w:r>
      <w:r>
        <w:rPr>
          <w:rFonts w:ascii="Times New Roman" w:cs="Times New Roman" w:hAnsi="Times New Roman"/>
          <w:kern w:val="0"/>
          <w14:ligatures xmlns:w14="http://schemas.microsoft.com/office/word/2010/wordml" w14:val="none"/>
        </w:rPr>
        <w:t>, dan kelim</w:t>
      </w:r>
      <w:r>
        <w:rPr>
          <w:rFonts w:ascii="Times New Roman" w:cs="Times New Roman" w:hAnsi="Times New Roman"/>
          <w:kern w:val="0"/>
          <w14:ligatures xmlns:w14="http://schemas.microsoft.com/office/word/2010/wordml" w14:val="none"/>
        </w:rPr>
        <w:t>a Y</w:t>
      </w:r>
      <w:r>
        <w:rPr>
          <w:rFonts w:ascii="Times New Roman" w:cs="Times New Roman" w:hAnsi="Times New Roman"/>
          <w:kern w:val="0"/>
          <w14:ligatures xmlns:w14="http://schemas.microsoft.com/office/word/2010/wordml" w14:val="none"/>
        </w:rPr>
        <w:t xml:space="preserve"> d</w:t>
      </w:r>
      <w:r>
        <w:rPr>
          <w:rFonts w:ascii="Times New Roman" w:cs="Times New Roman" w:hAnsi="Times New Roman"/>
          <w:kern w:val="0"/>
          <w14:ligatures xmlns:w14="http://schemas.microsoft.com/office/word/2010/wordml" w14:val="none"/>
        </w:rPr>
        <w:t xml:space="preserve">i </w:t>
      </w:r>
      <w:r>
        <w:rPr>
          <w:rFonts w:ascii="Times New Roman" w:cs="Times New Roman" w:hAnsi="Times New Roman"/>
          <w:kern w:val="0"/>
          <w14:ligatures xmlns:w14="http://schemas.microsoft.com/office/word/2010/wordml" w14:val="none"/>
        </w:rPr>
        <w:t>atas dapat dianalisis menggunakan unsur-unsur sebagai berikut:</w:t>
      </w:r>
    </w:p>
    <w:p>
      <w:pPr>
        <w:pStyle w:val="style179"/>
        <w:numPr>
          <w:ilvl w:val="0"/>
          <w:numId w:val="89"/>
        </w:numPr>
        <w:spacing w:lineRule="auto" w:line="276"/>
        <w:ind w:left="1276"/>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Unsur “barang siapa”</w:t>
      </w:r>
    </w:p>
    <w:p>
      <w:pPr>
        <w:pStyle w:val="style179"/>
        <w:spacing w:lineRule="auto" w:line="276"/>
        <w:ind w:left="1276" w:firstLine="491"/>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Yang dimaksud b</w:t>
      </w:r>
      <w:r>
        <w:rPr>
          <w:rFonts w:ascii="Times New Roman" w:cs="Times New Roman" w:hAnsi="Times New Roman"/>
          <w:kern w:val="0"/>
          <w14:ligatures xmlns:w14="http://schemas.microsoft.com/office/word/2010/wordml" w14:val="none"/>
        </w:rPr>
        <w:t>arang</w:t>
      </w:r>
      <w:r>
        <w:rPr>
          <w:rFonts w:ascii="Times New Roman" w:cs="Times New Roman" w:hAnsi="Times New Roman"/>
          <w:kern w:val="0"/>
          <w14:ligatures xmlns:w14="http://schemas.microsoft.com/office/word/2010/wordml" w14:val="none"/>
        </w:rPr>
        <w:t xml:space="preserve"> siapa dalam konteks hukum pidana disini merupakan subjek hukum yang dapat dikenakan pertanggungjawaban atas tindak pidana. Berdasarkan fakta kasus kelima dapat diketahui bahwa</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 xml:space="preserve">pelaku </w:t>
      </w:r>
      <w:r>
        <w:rPr>
          <w:rFonts w:ascii="Times New Roman" w:cs="Times New Roman" w:hAnsi="Times New Roman"/>
          <w:kern w:val="0"/>
          <w14:ligatures xmlns:w14="http://schemas.microsoft.com/office/word/2010/wordml" w14:val="none"/>
        </w:rPr>
        <w:t xml:space="preserve">yang berinisial </w:t>
      </w:r>
      <w:r>
        <w:rPr>
          <w:rFonts w:ascii="Times New Roman" w:cs="Times New Roman" w:hAnsi="Times New Roman"/>
          <w:kern w:val="0"/>
          <w14:ligatures xmlns:w14="http://schemas.microsoft.com/office/word/2010/wordml" w14:val="none"/>
        </w:rPr>
        <w:t>Y merupakan subjek atau orang yang dimaksud. Dengan demikian unsur “barang siapa“ pada kasus ketiga, keempat, dan kelima telah terpenuhi;</w:t>
      </w:r>
    </w:p>
    <w:p>
      <w:pPr>
        <w:pStyle w:val="style179"/>
        <w:numPr>
          <w:ilvl w:val="0"/>
          <w:numId w:val="89"/>
        </w:numPr>
        <w:ind w:left="1276"/>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Unsur “menjual, menawarkan, menyerahkan, atau membagi-bagikan barang yang diketahui bahwa membahayakan nyawa atau kesehatan orang”. </w:t>
      </w:r>
    </w:p>
    <w:p>
      <w:pPr>
        <w:pStyle w:val="style179"/>
        <w:ind w:left="1276" w:firstLine="491"/>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Dalam unsur ini di</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 xml:space="preserve">mana bentuk dari menjual, menawarkan, menyerahkan, atau membagi-bagikan barang berbahaya ialah tindak pidana yang berbahaya, seperti dalam kasus kelima </w:t>
      </w:r>
      <w:r>
        <w:rPr>
          <w:rFonts w:ascii="Times New Roman" w:cs="Times New Roman" w:hAnsi="Times New Roman"/>
          <w:kern w:val="0"/>
          <w14:ligatures xmlns:w14="http://schemas.microsoft.com/office/word/2010/wordml" w14:val="none"/>
        </w:rPr>
        <w:t xml:space="preserve">yang dilakukan </w:t>
      </w:r>
      <w:r>
        <w:rPr>
          <w:rFonts w:ascii="Times New Roman" w:cs="Times New Roman" w:hAnsi="Times New Roman"/>
          <w:kern w:val="0"/>
          <w14:ligatures xmlns:w14="http://schemas.microsoft.com/office/word/2010/wordml" w14:val="none"/>
        </w:rPr>
        <w:t xml:space="preserve">pelaku Y </w:t>
      </w:r>
      <w:r>
        <w:rPr>
          <w:rFonts w:ascii="Times New Roman" w:cs="Times New Roman" w:hAnsi="Times New Roman"/>
          <w:kern w:val="0"/>
          <w14:ligatures xmlns:w14="http://schemas.microsoft.com/office/word/2010/wordml" w14:val="none"/>
        </w:rPr>
        <w:t xml:space="preserve">yaitu </w:t>
      </w:r>
      <w:r>
        <w:rPr>
          <w:rFonts w:ascii="Times New Roman" w:cs="Times New Roman" w:hAnsi="Times New Roman"/>
          <w:kern w:val="0"/>
          <w14:ligatures xmlns:w14="http://schemas.microsoft.com/office/word/2010/wordml" w14:val="none"/>
        </w:rPr>
        <w:t>menjual 4 botol miras oplosan</w:t>
      </w:r>
      <w:r>
        <w:rPr>
          <w:rFonts w:ascii="Times New Roman" w:cs="Times New Roman" w:hAnsi="Times New Roman"/>
          <w:kern w:val="0"/>
          <w14:ligatures xmlns:w14="http://schemas.microsoft.com/office/word/2010/wordml" w14:val="none"/>
        </w:rPr>
        <w:t xml:space="preserve"> dari bahan yang berbahaya</w:t>
      </w:r>
      <w:r>
        <w:rPr>
          <w:rFonts w:ascii="Times New Roman" w:cs="Times New Roman" w:hAnsi="Times New Roman"/>
          <w:kern w:val="0"/>
          <w14:ligatures xmlns:w14="http://schemas.microsoft.com/office/word/2010/wordml" w14:val="none"/>
        </w:rPr>
        <w:t>. Maka unsur “menjual, menawarkan, menyerahkan, atau membagi-bagikan barang yang diketahui bahwa membahayakan nyawa atau kesehatan orang” pada kasus ketiga, keempat, dan kelima telah terpenuhi.</w:t>
      </w:r>
    </w:p>
    <w:p>
      <w:pPr>
        <w:pStyle w:val="style179"/>
        <w:ind w:left="851" w:firstLine="490"/>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Berdasarkan penjelasan di atas menurut penulis kasus kelima pelaku Y dalam perdagangannya telah</w:t>
      </w:r>
      <w:r>
        <w:rPr>
          <w:rFonts w:ascii="Times New Roman" w:cs="Times New Roman" w:hAnsi="Times New Roman"/>
          <w:kern w:val="0"/>
          <w14:ligatures xmlns:w14="http://schemas.microsoft.com/office/word/2010/wordml" w14:val="none"/>
        </w:rPr>
        <w:t xml:space="preserve"> memenuhi</w:t>
      </w:r>
      <w:r>
        <w:rPr>
          <w:rFonts w:ascii="Times New Roman" w:cs="Times New Roman" w:hAnsi="Times New Roman"/>
          <w:kern w:val="0"/>
          <w14:ligatures xmlns:w14="http://schemas.microsoft.com/office/word/2010/wordml" w14:val="none"/>
        </w:rPr>
        <w:t xml:space="preserve"> Pasal  424 ayat (1) KUHP, sehingga kasus tersebut terbukti telah melanggar Pa</w:t>
      </w:r>
      <w:r>
        <w:rPr>
          <w:rFonts w:ascii="Times New Roman" w:cs="Times New Roman" w:hAnsi="Times New Roman"/>
          <w:kern w:val="0"/>
          <w14:ligatures xmlns:w14="http://schemas.microsoft.com/office/word/2010/wordml" w14:val="none"/>
        </w:rPr>
        <w:t>sal</w:t>
      </w:r>
      <w:r>
        <w:rPr>
          <w:rFonts w:ascii="Times New Roman" w:cs="Times New Roman" w:hAnsi="Times New Roman"/>
          <w:kern w:val="0"/>
          <w14:ligatures xmlns:w14="http://schemas.microsoft.com/office/word/2010/wordml" w14:val="none"/>
        </w:rPr>
        <w:t xml:space="preserve"> 424 ayat (1) KUHP. </w:t>
      </w:r>
    </w:p>
    <w:p>
      <w:pPr>
        <w:pStyle w:val="style179"/>
        <w:ind w:left="851" w:firstLine="490"/>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Ketentuan larangan perdagangan minuman keras juga diatur dalam </w:t>
      </w:r>
      <w:r>
        <w:rPr>
          <w:rFonts w:ascii="Times New Roman" w:cs="Times New Roman" w:hAnsi="Times New Roman"/>
          <w:kern w:val="0"/>
          <w14:ligatures xmlns:w14="http://schemas.microsoft.com/office/word/2010/wordml" w14:val="none"/>
        </w:rPr>
        <w:t xml:space="preserve">Pasal 300 ayat (1) ke-1. </w:t>
      </w:r>
    </w:p>
    <w:p>
      <w:pPr>
        <w:pStyle w:val="style179"/>
        <w:ind w:left="851" w:firstLine="65"/>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Pasal 300 ayat (1) ke-1 berbunyi:</w:t>
      </w:r>
    </w:p>
    <w:bookmarkStart w:id="118" w:name="_Hlk182548444"/>
    <w:p>
      <w:pPr>
        <w:pStyle w:val="style179"/>
        <w:spacing w:lineRule="auto" w:line="240"/>
        <w:ind w:left="851" w:firstLine="426"/>
        <w:jc w:val="both"/>
        <w:rPr>
          <w:rFonts w:ascii="Times New Roman" w:cs="Times New Roman" w:hAnsi="Times New Roman"/>
          <w:i/>
          <w:iCs/>
          <w:kern w:val="0"/>
          <w14:ligatures xmlns:w14="http://schemas.microsoft.com/office/word/2010/wordml" w14:val="none"/>
        </w:rPr>
      </w:pPr>
      <w:r>
        <w:rPr>
          <w:rFonts w:ascii="Times New Roman" w:cs="Times New Roman" w:hAnsi="Times New Roman"/>
          <w:i/>
          <w:iCs/>
          <w:kern w:val="0"/>
          <w14:ligatures xmlns:w14="http://schemas.microsoft.com/office/word/2010/wordml" w14:val="none"/>
        </w:rPr>
        <w:t>Diancam dengan Pidana penjara paling lama satu tahun atau denda paling banyak empat ribu lima ratus rupiah: barang siapa dengan sengaja menjual atau memberikan minuman yang memabukkan kepada seseorang yang telah kelihatan mabuk</w:t>
      </w:r>
      <w:bookmarkEnd w:id="118"/>
      <w:r>
        <w:rPr>
          <w:rFonts w:ascii="Times New Roman" w:cs="Times New Roman" w:hAnsi="Times New Roman"/>
          <w:i/>
          <w:iCs/>
          <w:kern w:val="0"/>
          <w14:ligatures xmlns:w14="http://schemas.microsoft.com/office/word/2010/wordml" w14:val="none"/>
        </w:rPr>
        <w:t>.</w:t>
      </w:r>
      <w:r>
        <w:rPr>
          <w:rStyle w:val="style38"/>
          <w:rFonts w:ascii="Times New Roman" w:cs="Times New Roman" w:hAnsi="Times New Roman"/>
          <w:i/>
          <w:iCs/>
          <w:kern w:val="0"/>
          <w14:ligatures xmlns:w14="http://schemas.microsoft.com/office/word/2010/wordml" w14:val="none"/>
        </w:rPr>
        <w:footnoteReference w:id="135"/>
      </w:r>
    </w:p>
    <w:p>
      <w:pPr>
        <w:pStyle w:val="style179"/>
        <w:ind w:left="851" w:firstLine="490"/>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Berdasarkan Pasal </w:t>
      </w:r>
      <w:r>
        <w:rPr>
          <w:rFonts w:ascii="Times New Roman" w:cs="Times New Roman" w:hAnsi="Times New Roman"/>
          <w:kern w:val="0"/>
          <w14:ligatures xmlns:w14="http://schemas.microsoft.com/office/word/2010/wordml" w14:val="none"/>
        </w:rPr>
        <w:t>300 tersebut</w:t>
      </w:r>
      <w:r>
        <w:rPr>
          <w:rFonts w:ascii="Times New Roman" w:cs="Times New Roman" w:hAnsi="Times New Roman"/>
          <w:kern w:val="0"/>
          <w14:ligatures xmlns:w14="http://schemas.microsoft.com/office/word/2010/wordml" w14:val="none"/>
        </w:rPr>
        <w:t xml:space="preserve"> dapat dianalisis menggunakan unsur-unsur sebagai berikut:</w:t>
      </w:r>
    </w:p>
    <w:bookmarkStart w:id="119" w:name="_Hlk182548763"/>
    <w:p>
      <w:pPr>
        <w:pStyle w:val="style179"/>
        <w:numPr>
          <w:ilvl w:val="0"/>
          <w:numId w:val="71"/>
        </w:numPr>
        <w:spacing w:lineRule="auto" w:line="276"/>
        <w:ind w:left="1276"/>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Unsur “Barang</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 xml:space="preserve">siapa” </w:t>
      </w:r>
    </w:p>
    <w:bookmarkStart w:id="120" w:name="_Hlk182548911"/>
    <w:bookmarkEnd w:id="119"/>
    <w:p>
      <w:pPr>
        <w:pStyle w:val="style179"/>
        <w:numPr>
          <w:ilvl w:val="0"/>
          <w:numId w:val="71"/>
        </w:numPr>
        <w:spacing w:lineRule="auto" w:line="276"/>
        <w:ind w:left="1276"/>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Unsur “Dengan sengaja”</w:t>
      </w:r>
    </w:p>
    <w:bookmarkStart w:id="121" w:name="_Hlk182549237"/>
    <w:bookmarkEnd w:id="120"/>
    <w:p>
      <w:pPr>
        <w:pStyle w:val="style179"/>
        <w:numPr>
          <w:ilvl w:val="0"/>
          <w:numId w:val="71"/>
        </w:numPr>
        <w:spacing w:lineRule="auto" w:line="276"/>
        <w:ind w:left="1276"/>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Unsur “Menjual atau memberikan minuman yang memabukkan kepada seseorang yang telah kelihatan mabuk”.</w:t>
      </w:r>
      <w:bookmarkEnd w:id="121"/>
    </w:p>
    <w:p>
      <w:pPr>
        <w:pStyle w:val="style179"/>
        <w:ind w:left="851" w:firstLine="490"/>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Dalam hal ini, untuk membuktikan kasus ketiga dan keempat melanggar Pasal 300 ayat (1) ke-1 KUHP, maka dianalisis sebagai berikut:</w:t>
      </w:r>
      <w:r>
        <w:rPr>
          <w:rFonts w:ascii="Times New Roman" w:cs="Times New Roman" w:hAnsi="Times New Roman"/>
          <w:kern w:val="0"/>
          <w14:ligatures xmlns:w14="http://schemas.microsoft.com/office/word/2010/wordml" w14:val="none"/>
        </w:rPr>
        <w:t xml:space="preserve"> </w:t>
      </w:r>
      <w:bookmarkStart w:id="122" w:name="_Hlk182553205"/>
      <w:bookmarkEnd w:id="117"/>
    </w:p>
    <w:p>
      <w:pPr>
        <w:pStyle w:val="style179"/>
        <w:numPr>
          <w:ilvl w:val="0"/>
          <w:numId w:val="72"/>
        </w:numPr>
        <w:ind w:left="1276"/>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Unsur “Barang siapa”. </w:t>
      </w:r>
    </w:p>
    <w:p>
      <w:pPr>
        <w:pStyle w:val="style179"/>
        <w:ind w:left="1276" w:firstLine="491"/>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Berdasarkan kasus ketiga dan keempat, yang dimaksud barang siapa yaitu pelaku yang berinisial SNS dalam kasus ketiga, pelaku SS dalam kasus keempat, dan pelaku Y dalam kasus kelima yang merupakan subjek atau orang yang dimaksud. Dengan demikian, unsur pertama telah terpenuhi.</w:t>
      </w:r>
    </w:p>
    <w:p>
      <w:pPr>
        <w:pStyle w:val="style179"/>
        <w:numPr>
          <w:ilvl w:val="0"/>
          <w:numId w:val="72"/>
        </w:numPr>
        <w:ind w:left="1276"/>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Unsur “Dengan sengaja”. </w:t>
      </w:r>
    </w:p>
    <w:p>
      <w:pPr>
        <w:pStyle w:val="style179"/>
        <w:ind w:left="1276" w:firstLine="491"/>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Berdasarkan kasus ketiga dan keempat di</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atas, melakukan perbuatannya dengan sengaja, dibuktikan</w:t>
      </w:r>
      <w:r>
        <w:rPr>
          <w:rFonts w:ascii="Times New Roman" w:cs="Times New Roman" w:hAnsi="Times New Roman"/>
        </w:rPr>
        <w:t xml:space="preserve"> </w:t>
      </w:r>
      <w:r>
        <w:rPr>
          <w:rFonts w:ascii="Times New Roman" w:cs="Times New Roman" w:hAnsi="Times New Roman"/>
          <w:kern w:val="0"/>
          <w14:ligatures xmlns:w14="http://schemas.microsoft.com/office/word/2010/wordml" w14:val="none"/>
        </w:rPr>
        <w:t>oleh adanya warung yang telah disiapkan sebagai tempat untuk aksi perbuatannya (penjualan) keduanya</w:t>
      </w:r>
      <w:r>
        <w:rPr>
          <w:rFonts w:ascii="Times New Roman" w:cs="Times New Roman" w:hAnsi="Times New Roman"/>
          <w:kern w:val="0"/>
          <w14:ligatures xmlns:w14="http://schemas.microsoft.com/office/word/2010/wordml" w14:val="none"/>
        </w:rPr>
        <w:t xml:space="preserve"> dan adanya barang (minuman keras)</w:t>
      </w:r>
      <w:r>
        <w:rPr>
          <w:rFonts w:ascii="Times New Roman" w:cs="Times New Roman" w:hAnsi="Times New Roman"/>
          <w:kern w:val="0"/>
          <w14:ligatures xmlns:w14="http://schemas.microsoft.com/office/word/2010/wordml" w14:val="none"/>
        </w:rPr>
        <w:t>. Serta, dalam kasus kelima Y dibuktikan adanya rumah pelaku</w:t>
      </w:r>
      <w:r>
        <w:rPr>
          <w:rFonts w:ascii="Times New Roman" w:cs="Times New Roman" w:hAnsi="Times New Roman"/>
          <w:kern w:val="0"/>
          <w14:ligatures xmlns:w14="http://schemas.microsoft.com/office/word/2010/wordml" w14:val="none"/>
        </w:rPr>
        <w:t xml:space="preserve"> Y</w:t>
      </w:r>
      <w:r>
        <w:rPr>
          <w:rFonts w:ascii="Times New Roman" w:cs="Times New Roman" w:hAnsi="Times New Roman"/>
          <w:kern w:val="0"/>
          <w14:ligatures xmlns:w14="http://schemas.microsoft.com/office/word/2010/wordml" w14:val="none"/>
        </w:rPr>
        <w:t xml:space="preserve"> yang dijadikan tempat penjualan</w:t>
      </w:r>
      <w:r>
        <w:t xml:space="preserve"> </w:t>
      </w:r>
      <w:r>
        <w:rPr>
          <w:rFonts w:ascii="Times New Roman" w:cs="Times New Roman" w:hAnsi="Times New Roman"/>
          <w:kern w:val="0"/>
          <w14:ligatures xmlns:w14="http://schemas.microsoft.com/office/word/2010/wordml" w14:val="none"/>
        </w:rPr>
        <w:t>dan barang (miras)</w:t>
      </w:r>
      <w:r>
        <w:rPr>
          <w:rFonts w:ascii="Times New Roman" w:cs="Times New Roman" w:hAnsi="Times New Roman"/>
          <w:kern w:val="0"/>
          <w14:ligatures xmlns:w14="http://schemas.microsoft.com/office/word/2010/wordml" w14:val="none"/>
        </w:rPr>
        <w:t xml:space="preserve">. Dengan demikian, unsur “dengan sengaja” pada kasus ketiga SNS, kasus keempat SS, dan kasus kelima Y telah terpenuhi. </w:t>
      </w:r>
    </w:p>
    <w:p>
      <w:pPr>
        <w:pStyle w:val="style179"/>
        <w:numPr>
          <w:ilvl w:val="0"/>
          <w:numId w:val="72"/>
        </w:numPr>
        <w:ind w:left="1276"/>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Unsur </w:t>
      </w:r>
      <w:bookmarkStart w:id="123" w:name="_Hlk183154475"/>
      <w:r>
        <w:rPr>
          <w:rFonts w:ascii="Times New Roman" w:cs="Times New Roman" w:hAnsi="Times New Roman"/>
          <w:kern w:val="0"/>
          <w14:ligatures xmlns:w14="http://schemas.microsoft.com/office/word/2010/wordml" w14:val="none"/>
        </w:rPr>
        <w:t>“Menjual atau memberikan minuman yang memabukkan kepada seseorang yang telah kelihatan mabuk”.</w:t>
      </w:r>
      <w:bookmarkEnd w:id="123"/>
    </w:p>
    <w:p>
      <w:pPr>
        <w:pStyle w:val="style179"/>
        <w:ind w:left="1276" w:firstLine="491"/>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Berdasarkan kasus ketiga, pelaku SNS menjual minuman keras kepada seseorang yang sudah mabuk ataupun hendak mabuk, hal ini dibuktikan pelaku menyediakan minuman keras meliputi 3 (tiga) botol minuman keras jenis </w:t>
      </w:r>
      <w:r>
        <w:rPr>
          <w:rFonts w:ascii="Times New Roman" w:cs="Times New Roman" w:hAnsi="Times New Roman"/>
          <w:i/>
          <w:iCs/>
          <w:kern w:val="0"/>
          <w14:ligatures xmlns:w14="http://schemas.microsoft.com/office/word/2010/wordml" w14:val="none"/>
        </w:rPr>
        <w:t>kawa-kawa</w:t>
      </w:r>
      <w:r>
        <w:rPr>
          <w:rFonts w:ascii="Times New Roman" w:cs="Times New Roman" w:hAnsi="Times New Roman"/>
          <w:kern w:val="0"/>
          <w14:ligatures xmlns:w14="http://schemas.microsoft.com/office/word/2010/wordml" w14:val="none"/>
        </w:rPr>
        <w:t xml:space="preserve"> ukuran 600 ml, 3 (tiga) botol minuman keras jenis </w:t>
      </w:r>
      <w:r>
        <w:rPr>
          <w:rFonts w:ascii="Times New Roman" w:cs="Times New Roman" w:hAnsi="Times New Roman"/>
          <w:i/>
          <w:iCs/>
          <w:kern w:val="0"/>
          <w14:ligatures xmlns:w14="http://schemas.microsoft.com/office/word/2010/wordml" w14:val="none"/>
        </w:rPr>
        <w:t>api</w:t>
      </w:r>
      <w:r>
        <w:rPr>
          <w:rFonts w:ascii="Times New Roman" w:cs="Times New Roman" w:hAnsi="Times New Roman"/>
          <w:kern w:val="0"/>
          <w14:ligatures xmlns:w14="http://schemas.microsoft.com/office/word/2010/wordml" w14:val="none"/>
        </w:rPr>
        <w:t xml:space="preserve"> ukuran 600 ml, 2 (dua) botol minuman keras jenis </w:t>
      </w:r>
      <w:r>
        <w:rPr>
          <w:rFonts w:ascii="Times New Roman" w:cs="Times New Roman" w:hAnsi="Times New Roman"/>
          <w:i/>
          <w:iCs/>
          <w:kern w:val="0"/>
          <w14:ligatures xmlns:w14="http://schemas.microsoft.com/office/word/2010/wordml" w14:val="none"/>
        </w:rPr>
        <w:t>joker</w:t>
      </w:r>
      <w:r>
        <w:rPr>
          <w:rFonts w:ascii="Times New Roman" w:cs="Times New Roman" w:hAnsi="Times New Roman"/>
          <w:kern w:val="0"/>
          <w14:ligatures xmlns:w14="http://schemas.microsoft.com/office/word/2010/wordml" w14:val="none"/>
        </w:rPr>
        <w:t xml:space="preserve"> ukuran 600 ml, 1 (satu) botol minuman keras jenis </w:t>
      </w:r>
      <w:r>
        <w:rPr>
          <w:rFonts w:ascii="Times New Roman" w:cs="Times New Roman" w:hAnsi="Times New Roman"/>
          <w:i/>
          <w:iCs/>
          <w:kern w:val="0"/>
          <w14:ligatures xmlns:w14="http://schemas.microsoft.com/office/word/2010/wordml" w14:val="none"/>
        </w:rPr>
        <w:t>b</w:t>
      </w:r>
      <w:r>
        <w:rPr>
          <w:rFonts w:ascii="Times New Roman" w:cs="Times New Roman" w:hAnsi="Times New Roman"/>
          <w:i/>
          <w:iCs/>
          <w:kern w:val="0"/>
          <w14:ligatures xmlns:w14="http://schemas.microsoft.com/office/word/2010/wordml" w14:val="none"/>
        </w:rPr>
        <w:t>i</w:t>
      </w:r>
      <w:r>
        <w:rPr>
          <w:rFonts w:ascii="Times New Roman" w:cs="Times New Roman" w:hAnsi="Times New Roman"/>
          <w:i/>
          <w:iCs/>
          <w:kern w:val="0"/>
          <w14:ligatures xmlns:w14="http://schemas.microsoft.com/office/word/2010/wordml" w14:val="none"/>
        </w:rPr>
        <w:t>r draf</w:t>
      </w:r>
      <w:r>
        <w:rPr>
          <w:rFonts w:ascii="Times New Roman" w:cs="Times New Roman" w:hAnsi="Times New Roman"/>
          <w:kern w:val="0"/>
          <w14:ligatures xmlns:w14="http://schemas.microsoft.com/office/word/2010/wordml" w14:val="none"/>
        </w:rPr>
        <w:t xml:space="preserve"> ukuran 600 ml, dan </w:t>
      </w:r>
      <w:r>
        <w:rPr>
          <w:rFonts w:ascii="Times New Roman" w:cs="Times New Roman" w:hAnsi="Times New Roman"/>
          <w:kern w:val="0"/>
          <w14:ligatures xmlns:w14="http://schemas.microsoft.com/office/word/2010/wordml" w14:val="none"/>
        </w:rPr>
        <w:t>1</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satu</w:t>
      </w:r>
      <w:r>
        <w:rPr>
          <w:rFonts w:ascii="Times New Roman" w:cs="Times New Roman" w:hAnsi="Times New Roman"/>
          <w:kern w:val="0"/>
          <w14:ligatures xmlns:w14="http://schemas.microsoft.com/office/word/2010/wordml" w14:val="none"/>
        </w:rPr>
        <w:t xml:space="preserve">) botol minuman beralkohol jenis arak putih tradisional. Selanjutnya, pelaku SS dalam kasus keempat menjual minuman keras berupa </w:t>
      </w:r>
      <w:bookmarkStart w:id="124" w:name="_Hlk182553011"/>
      <w:r>
        <w:rPr>
          <w:rFonts w:ascii="Times New Roman" w:cs="Times New Roman" w:hAnsi="Times New Roman"/>
          <w:kern w:val="0"/>
          <w14:ligatures xmlns:w14="http://schemas.microsoft.com/office/word/2010/wordml" w14:val="none"/>
        </w:rPr>
        <w:t xml:space="preserve">4 botol plastik minuman beralkohol atau minuman keras jenis arak tradisional ukuran 1,5 liter. Dengan demikian, unsur ketiga telah terpenuhi. Lalu, kasus kelima pelaku </w:t>
      </w:r>
      <w:r>
        <w:rPr>
          <w:rFonts w:ascii="Times New Roman" w:cs="Times New Roman" w:hAnsi="Times New Roman"/>
          <w:kern w:val="0"/>
          <w14:ligatures xmlns:w14="http://schemas.microsoft.com/office/word/2010/wordml" w14:val="none"/>
        </w:rPr>
        <w:t>Y</w:t>
      </w:r>
      <w:r>
        <w:rPr>
          <w:rFonts w:ascii="Times New Roman" w:cs="Times New Roman" w:hAnsi="Times New Roman"/>
          <w:kern w:val="0"/>
          <w14:ligatures xmlns:w14="http://schemas.microsoft.com/office/word/2010/wordml" w14:val="none"/>
        </w:rPr>
        <w:t xml:space="preserve"> menjual 4 botol minuman keras oplosan. Dengan demikian unsur “menjual atau memberikan minuman yang memabukkan kepada seseorang yang telah kelihatan mabuk” pada kasus ketiga SNS, kasus keempat SS, dan kasus kelima </w:t>
      </w:r>
      <w:r>
        <w:rPr>
          <w:rFonts w:ascii="Times New Roman" w:cs="Times New Roman" w:hAnsi="Times New Roman"/>
          <w:kern w:val="0"/>
          <w14:ligatures xmlns:w14="http://schemas.microsoft.com/office/word/2010/wordml" w14:val="none"/>
        </w:rPr>
        <w:t>Y</w:t>
      </w:r>
      <w:r>
        <w:rPr>
          <w:rFonts w:ascii="Times New Roman" w:cs="Times New Roman" w:hAnsi="Times New Roman"/>
          <w:kern w:val="0"/>
          <w14:ligatures xmlns:w14="http://schemas.microsoft.com/office/word/2010/wordml" w14:val="none"/>
        </w:rPr>
        <w:t xml:space="preserve"> telah terpenuhi. </w:t>
      </w:r>
      <w:bookmarkEnd w:id="124"/>
    </w:p>
    <w:p>
      <w:pPr>
        <w:pStyle w:val="style179"/>
        <w:ind w:left="851" w:firstLine="490"/>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Berdasarkan uraian di atas, kasus ketiga dengan pelaku SNS</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kasus keempat dengan pelaku SS</w:t>
      </w:r>
      <w:r>
        <w:rPr>
          <w:rFonts w:ascii="Times New Roman" w:cs="Times New Roman" w:hAnsi="Times New Roman"/>
          <w:kern w:val="0"/>
          <w14:ligatures xmlns:w14="http://schemas.microsoft.com/office/word/2010/wordml" w14:val="none"/>
        </w:rPr>
        <w:t>, dan kasus kelima pelaku Y</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 xml:space="preserve">dalam </w:t>
      </w:r>
      <w:r>
        <w:rPr>
          <w:rFonts w:ascii="Times New Roman" w:cs="Times New Roman" w:hAnsi="Times New Roman"/>
          <w:kern w:val="0"/>
          <w14:ligatures xmlns:w14="http://schemas.microsoft.com/office/word/2010/wordml" w14:val="none"/>
        </w:rPr>
        <w:t>perdagangan</w:t>
      </w:r>
      <w:r>
        <w:rPr>
          <w:rFonts w:ascii="Times New Roman" w:cs="Times New Roman" w:hAnsi="Times New Roman"/>
          <w:kern w:val="0"/>
          <w14:ligatures xmlns:w14="http://schemas.microsoft.com/office/word/2010/wordml" w14:val="none"/>
        </w:rPr>
        <w:t xml:space="preserve">nya telah sesuai dengan </w:t>
      </w:r>
      <w:r>
        <w:rPr>
          <w:rFonts w:ascii="Times New Roman" w:cs="Times New Roman" w:hAnsi="Times New Roman"/>
          <w:kern w:val="0"/>
          <w14:ligatures xmlns:w14="http://schemas.microsoft.com/office/word/2010/wordml" w14:val="none"/>
        </w:rPr>
        <w:t xml:space="preserve">unsur yang diatur dalam </w:t>
      </w:r>
      <w:bookmarkStart w:id="125" w:name="_Hlk182551957"/>
      <w:r>
        <w:rPr>
          <w:rFonts w:ascii="Times New Roman" w:cs="Times New Roman" w:hAnsi="Times New Roman"/>
          <w:kern w:val="0"/>
          <w14:ligatures xmlns:w14="http://schemas.microsoft.com/office/word/2010/wordml" w14:val="none"/>
        </w:rPr>
        <w:t>Pasal 300 ayat (1) ke-1 KUHP</w:t>
      </w:r>
      <w:bookmarkEnd w:id="125"/>
      <w:r>
        <w:rPr>
          <w:rFonts w:ascii="Times New Roman" w:cs="Times New Roman" w:hAnsi="Times New Roman"/>
          <w:kern w:val="0"/>
          <w14:ligatures xmlns:w14="http://schemas.microsoft.com/office/word/2010/wordml" w14:val="none"/>
        </w:rPr>
        <w:t>. Dengan demikian, kasus ketiga</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keempat</w:t>
      </w:r>
      <w:r>
        <w:rPr>
          <w:rFonts w:ascii="Times New Roman" w:cs="Times New Roman" w:hAnsi="Times New Roman"/>
          <w:kern w:val="0"/>
          <w14:ligatures xmlns:w14="http://schemas.microsoft.com/office/word/2010/wordml" w14:val="none"/>
        </w:rPr>
        <w:t xml:space="preserve">, dan kelima </w:t>
      </w:r>
      <w:r>
        <w:rPr>
          <w:rFonts w:ascii="Times New Roman" w:cs="Times New Roman" w:hAnsi="Times New Roman"/>
          <w:kern w:val="0"/>
          <w14:ligatures xmlns:w14="http://schemas.microsoft.com/office/word/2010/wordml" w14:val="none"/>
        </w:rPr>
        <w:t>terbukti melanggar Pasal 300 ayat (1) ke-1 KUHP.</w:t>
      </w:r>
      <w:bookmarkEnd w:id="122"/>
    </w:p>
    <w:p>
      <w:pPr>
        <w:pStyle w:val="style179"/>
        <w:ind w:left="851" w:firstLine="490"/>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Terakhir, peraturan larangan perdagangan minuman keras diatur dalam Pasal 424 ayat (1) Undang-Undang Nomor 1 Tahun 2023. </w:t>
      </w:r>
    </w:p>
    <w:p>
      <w:pPr>
        <w:pStyle w:val="style179"/>
        <w:ind w:left="851" w:firstLine="490"/>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Sebagaimana unsur-unsur dalam Pasal 424 ayat (1) meliputi:</w:t>
      </w:r>
    </w:p>
    <w:p>
      <w:pPr>
        <w:pStyle w:val="style179"/>
        <w:numPr>
          <w:ilvl w:val="0"/>
          <w:numId w:val="64"/>
        </w:numPr>
        <w:ind w:left="1276"/>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Unsur “Setiap orang”  </w:t>
      </w:r>
    </w:p>
    <w:p>
      <w:pPr>
        <w:pStyle w:val="style179"/>
        <w:numPr>
          <w:ilvl w:val="0"/>
          <w:numId w:val="64"/>
        </w:numPr>
        <w:ind w:left="1276"/>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Unsur “Menjual atau memberi minuman atau bahan yang memabukkan kepada orang yang sedang dalam keadaan mabuk”.</w:t>
      </w:r>
    </w:p>
    <w:p>
      <w:pPr>
        <w:pStyle w:val="style179"/>
        <w:ind w:left="851" w:firstLine="490"/>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Unsur-unsur tersebut dapat dijelaskan sebagai berikut:</w:t>
      </w:r>
    </w:p>
    <w:p>
      <w:pPr>
        <w:pStyle w:val="style179"/>
        <w:numPr>
          <w:ilvl w:val="0"/>
          <w:numId w:val="75"/>
        </w:numPr>
        <w:ind w:left="1276"/>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Unsur “Setiap orang”</w:t>
      </w:r>
    </w:p>
    <w:p>
      <w:pPr>
        <w:pStyle w:val="style179"/>
        <w:ind w:left="1276" w:firstLine="490"/>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Berdasarkan kasus ketiga dengan pelaku SNS, kasus keempat dengan pelaku SS, dan pelaku kelima dengan pelaku Y merupakan subjek atau orang yang dimaksud. Dengan demikian kasus ketiga, keempat, dan kelima telah memenuhi unsur “Setiap orang”.</w:t>
      </w:r>
    </w:p>
    <w:p>
      <w:pPr>
        <w:pStyle w:val="style179"/>
        <w:numPr>
          <w:ilvl w:val="0"/>
          <w:numId w:val="75"/>
        </w:numPr>
        <w:ind w:left="1276"/>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Unsur </w:t>
      </w:r>
      <w:bookmarkStart w:id="126" w:name="_Hlk182553132"/>
      <w:r>
        <w:rPr>
          <w:rFonts w:ascii="Times New Roman" w:cs="Times New Roman" w:hAnsi="Times New Roman"/>
          <w:kern w:val="0"/>
          <w14:ligatures xmlns:w14="http://schemas.microsoft.com/office/word/2010/wordml" w14:val="none"/>
        </w:rPr>
        <w:t>“Menjual atau memberi minuman atau bahan yang memabukkan kepada orang yang sedang dalam keadaan mabuk”.</w:t>
      </w:r>
      <w:bookmarkEnd w:id="126"/>
    </w:p>
    <w:p>
      <w:pPr>
        <w:pStyle w:val="style179"/>
        <w:ind w:left="1276" w:firstLine="490"/>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Berdasarkan kasus ketiga pelaku yang berinisial SNS menjual minuman memabukkan kepada orang yang hendak mabuk maupun yang sudah mabuk, hal ini dibuktikan pelaku menjual minuman memabukkan berupa 3 (tiga) botol minuman keras jenis </w:t>
      </w:r>
      <w:r>
        <w:rPr>
          <w:rFonts w:ascii="Times New Roman" w:cs="Times New Roman" w:hAnsi="Times New Roman"/>
          <w:i/>
          <w:iCs/>
          <w:kern w:val="0"/>
          <w14:ligatures xmlns:w14="http://schemas.microsoft.com/office/word/2010/wordml" w14:val="none"/>
        </w:rPr>
        <w:t>kawa-kawa</w:t>
      </w:r>
      <w:r>
        <w:rPr>
          <w:rFonts w:ascii="Times New Roman" w:cs="Times New Roman" w:hAnsi="Times New Roman"/>
          <w:kern w:val="0"/>
          <w14:ligatures xmlns:w14="http://schemas.microsoft.com/office/word/2010/wordml" w14:val="none"/>
        </w:rPr>
        <w:t xml:space="preserve"> ukuran 600 ml, 3 (tiga) botol minuman keras jenis </w:t>
      </w:r>
      <w:r>
        <w:rPr>
          <w:rFonts w:ascii="Times New Roman" w:cs="Times New Roman" w:hAnsi="Times New Roman"/>
          <w:i/>
          <w:iCs/>
          <w:kern w:val="0"/>
          <w14:ligatures xmlns:w14="http://schemas.microsoft.com/office/word/2010/wordml" w14:val="none"/>
        </w:rPr>
        <w:t>api</w:t>
      </w:r>
      <w:r>
        <w:rPr>
          <w:rFonts w:ascii="Times New Roman" w:cs="Times New Roman" w:hAnsi="Times New Roman"/>
          <w:kern w:val="0"/>
          <w14:ligatures xmlns:w14="http://schemas.microsoft.com/office/word/2010/wordml" w14:val="none"/>
        </w:rPr>
        <w:t xml:space="preserve"> ukuran 600 ml, 2 (dua) botol minuman keras jenis </w:t>
      </w:r>
      <w:r>
        <w:rPr>
          <w:rFonts w:ascii="Times New Roman" w:cs="Times New Roman" w:hAnsi="Times New Roman"/>
          <w:i/>
          <w:iCs/>
          <w:kern w:val="0"/>
          <w14:ligatures xmlns:w14="http://schemas.microsoft.com/office/word/2010/wordml" w14:val="none"/>
        </w:rPr>
        <w:t>joker</w:t>
      </w:r>
      <w:r>
        <w:rPr>
          <w:rFonts w:ascii="Times New Roman" w:cs="Times New Roman" w:hAnsi="Times New Roman"/>
          <w:kern w:val="0"/>
          <w14:ligatures xmlns:w14="http://schemas.microsoft.com/office/word/2010/wordml" w14:val="none"/>
        </w:rPr>
        <w:t xml:space="preserve"> ukuran 600 ml, 1 (satu) botol minuman keras jenis </w:t>
      </w:r>
      <w:r>
        <w:rPr>
          <w:rFonts w:ascii="Times New Roman" w:cs="Times New Roman" w:hAnsi="Times New Roman"/>
          <w:i/>
          <w:iCs/>
          <w:kern w:val="0"/>
          <w14:ligatures xmlns:w14="http://schemas.microsoft.com/office/word/2010/wordml" w14:val="none"/>
        </w:rPr>
        <w:t>beer draf</w:t>
      </w:r>
      <w:r>
        <w:rPr>
          <w:rFonts w:ascii="Times New Roman" w:cs="Times New Roman" w:hAnsi="Times New Roman"/>
          <w:kern w:val="0"/>
          <w14:ligatures xmlns:w14="http://schemas.microsoft.com/office/word/2010/wordml" w14:val="none"/>
        </w:rPr>
        <w:t xml:space="preserve"> ukuran 600 ml, dan 2 (dua) botol minuman beralkohol jenis arak putih tradisional. Selanjutnya, pada kasus keempat pelaku SS menjual 4 botol plastik minuman beralkohol atau minuman keras jenis arak tradisional ukuran 1,5 liter. Serta, kasus kelima pelaku Y menjual 4 botol miras oplosan. Dengan demikian, kasus ketiga, keempat, dan kelima telah memenuhi unsur “Menjual atau memberi minuman atau bahan yang memabukkan kepada orang yang sedang dalam keadaan mabuk”. </w:t>
      </w:r>
    </w:p>
    <w:p>
      <w:pPr>
        <w:pStyle w:val="style179"/>
        <w:ind w:left="851" w:firstLine="490"/>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Berdasarkan uraian di atas, kasus ketiga dengan pelaku SNS</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kasus keempat dengan pelaku SS</w:t>
      </w:r>
      <w:r>
        <w:rPr>
          <w:rFonts w:ascii="Times New Roman" w:cs="Times New Roman" w:hAnsi="Times New Roman"/>
          <w:kern w:val="0"/>
          <w14:ligatures xmlns:w14="http://schemas.microsoft.com/office/word/2010/wordml" w14:val="none"/>
        </w:rPr>
        <w:t>, dan kasus kelima dengan pelaku Y</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 xml:space="preserve">dalam </w:t>
      </w:r>
      <w:r>
        <w:rPr>
          <w:rFonts w:ascii="Times New Roman" w:cs="Times New Roman" w:hAnsi="Times New Roman"/>
          <w:kern w:val="0"/>
          <w14:ligatures xmlns:w14="http://schemas.microsoft.com/office/word/2010/wordml" w14:val="none"/>
        </w:rPr>
        <w:t>perdaganga</w:t>
      </w:r>
      <w:r>
        <w:rPr>
          <w:rFonts w:ascii="Times New Roman" w:cs="Times New Roman" w:hAnsi="Times New Roman"/>
          <w:kern w:val="0"/>
          <w14:ligatures xmlns:w14="http://schemas.microsoft.com/office/word/2010/wordml" w14:val="none"/>
        </w:rPr>
        <w:t>nnya telah memenuhi dan sesuai dengan</w:t>
      </w:r>
      <w:r>
        <w:rPr>
          <w:rFonts w:ascii="Times New Roman" w:cs="Times New Roman" w:hAnsi="Times New Roman"/>
          <w:kern w:val="0"/>
          <w14:ligatures xmlns:w14="http://schemas.microsoft.com/office/word/2010/wordml" w14:val="none"/>
        </w:rPr>
        <w:t xml:space="preserve"> unsur yang diatur dalam Pasal </w:t>
      </w:r>
      <w:bookmarkStart w:id="127" w:name="_Hlk182553285"/>
      <w:r>
        <w:rPr>
          <w:rFonts w:ascii="Times New Roman" w:cs="Times New Roman" w:hAnsi="Times New Roman"/>
          <w:kern w:val="0"/>
          <w14:ligatures xmlns:w14="http://schemas.microsoft.com/office/word/2010/wordml" w14:val="none"/>
        </w:rPr>
        <w:t xml:space="preserve">424 ayat (1) Undang-Undang Nomor 7 </w:t>
      </w:r>
      <w:r>
        <w:rPr>
          <w:rFonts w:ascii="Times New Roman" w:cs="Times New Roman" w:hAnsi="Times New Roman"/>
          <w:kern w:val="0"/>
          <w14:ligatures xmlns:w14="http://schemas.microsoft.com/office/word/2010/wordml" w14:val="none"/>
        </w:rPr>
        <w:t>T</w:t>
      </w:r>
      <w:r>
        <w:rPr>
          <w:rFonts w:ascii="Times New Roman" w:cs="Times New Roman" w:hAnsi="Times New Roman"/>
          <w:kern w:val="0"/>
          <w14:ligatures xmlns:w14="http://schemas.microsoft.com/office/word/2010/wordml" w14:val="none"/>
        </w:rPr>
        <w:t>ahun 2015</w:t>
      </w:r>
      <w:bookmarkEnd w:id="127"/>
      <w:r>
        <w:rPr>
          <w:rFonts w:ascii="Times New Roman" w:cs="Times New Roman" w:hAnsi="Times New Roman"/>
          <w:kern w:val="0"/>
          <w14:ligatures xmlns:w14="http://schemas.microsoft.com/office/word/2010/wordml" w14:val="none"/>
        </w:rPr>
        <w:t>. Dengan demikian, kasus ketiga</w:t>
      </w:r>
      <w:r>
        <w:rPr>
          <w:rFonts w:ascii="Times New Roman" w:cs="Times New Roman" w:hAnsi="Times New Roman"/>
          <w:kern w:val="0"/>
          <w14:ligatures xmlns:w14="http://schemas.microsoft.com/office/word/2010/wordml" w14:val="none"/>
        </w:rPr>
        <w:t xml:space="preserve">, keempat, dan kelima </w:t>
      </w:r>
      <w:r>
        <w:rPr>
          <w:rFonts w:ascii="Times New Roman" w:cs="Times New Roman" w:hAnsi="Times New Roman"/>
          <w:kern w:val="0"/>
          <w14:ligatures xmlns:w14="http://schemas.microsoft.com/office/word/2010/wordml" w14:val="none"/>
        </w:rPr>
        <w:t>terbukti melanggar Pasal 424 ayat (1) Undang-Undang Nomor 7</w:t>
      </w:r>
      <w:r>
        <w:rPr>
          <w:rFonts w:ascii="Times New Roman" w:cs="Times New Roman" w:hAnsi="Times New Roman"/>
          <w:kern w:val="0"/>
          <w14:ligatures xmlns:w14="http://schemas.microsoft.com/office/word/2010/wordml" w14:val="none"/>
        </w:rPr>
        <w:t xml:space="preserve"> T</w:t>
      </w:r>
      <w:r>
        <w:rPr>
          <w:rFonts w:ascii="Times New Roman" w:cs="Times New Roman" w:hAnsi="Times New Roman"/>
          <w:kern w:val="0"/>
          <w14:ligatures xmlns:w14="http://schemas.microsoft.com/office/word/2010/wordml" w14:val="none"/>
        </w:rPr>
        <w:t xml:space="preserve">ahun 2015 tentang KUHP. </w:t>
      </w:r>
    </w:p>
    <w:p>
      <w:pPr>
        <w:pStyle w:val="style179"/>
        <w:ind w:left="851" w:firstLine="425"/>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Apabila dilihat berdasarkan analisis beberapa peraturan di</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atas, bahwa kasus ketiga</w:t>
      </w:r>
      <w:r>
        <w:rPr>
          <w:rFonts w:ascii="Times New Roman" w:cs="Times New Roman" w:hAnsi="Times New Roman"/>
          <w:kern w:val="0"/>
          <w14:ligatures xmlns:w14="http://schemas.microsoft.com/office/word/2010/wordml" w14:val="none"/>
        </w:rPr>
        <w:t xml:space="preserve"> SNS</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kasus keempat</w:t>
      </w:r>
      <w:r>
        <w:rPr>
          <w:rFonts w:ascii="Times New Roman" w:cs="Times New Roman" w:hAnsi="Times New Roman"/>
          <w:kern w:val="0"/>
          <w14:ligatures xmlns:w14="http://schemas.microsoft.com/office/word/2010/wordml" w14:val="none"/>
        </w:rPr>
        <w:t xml:space="preserve"> SS</w:t>
      </w:r>
      <w:r>
        <w:rPr>
          <w:rFonts w:ascii="Times New Roman" w:cs="Times New Roman" w:hAnsi="Times New Roman"/>
          <w:kern w:val="0"/>
          <w14:ligatures xmlns:w14="http://schemas.microsoft.com/office/word/2010/wordml" w14:val="none"/>
        </w:rPr>
        <w:t xml:space="preserve">, dan kasus kelima Y </w:t>
      </w:r>
      <w:r>
        <w:rPr>
          <w:rFonts w:ascii="Times New Roman" w:cs="Times New Roman" w:hAnsi="Times New Roman"/>
          <w:kern w:val="0"/>
          <w14:ligatures xmlns:w14="http://schemas.microsoft.com/office/word/2010/wordml" w14:val="none"/>
        </w:rPr>
        <w:t>terbukti merupakan jenis tindak pidana perdagangan minuman keras</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 xml:space="preserve">tanpa izin yang </w:t>
      </w:r>
      <w:r>
        <w:rPr>
          <w:rFonts w:ascii="Times New Roman" w:cs="Times New Roman" w:hAnsi="Times New Roman"/>
          <w:kern w:val="0"/>
          <w14:ligatures xmlns:w14="http://schemas.microsoft.com/office/word/2010/wordml" w14:val="none"/>
        </w:rPr>
        <w:t xml:space="preserve">perdagangannya </w:t>
      </w:r>
      <w:r>
        <w:rPr>
          <w:rFonts w:ascii="Times New Roman" w:cs="Times New Roman" w:hAnsi="Times New Roman"/>
          <w:kern w:val="0"/>
          <w14:ligatures xmlns:w14="http://schemas.microsoft.com/office/word/2010/wordml" w14:val="none"/>
        </w:rPr>
        <w:t>tidak sesuai</w:t>
      </w:r>
      <w:r>
        <w:rPr>
          <w:rFonts w:ascii="Times New Roman" w:cs="Times New Roman" w:hAnsi="Times New Roman"/>
          <w:kern w:val="0"/>
          <w14:ligatures xmlns:w14="http://schemas.microsoft.com/office/word/2010/wordml" w14:val="none"/>
        </w:rPr>
        <w:t xml:space="preserve"> dengan peraturan hukum</w:t>
      </w:r>
      <w:r>
        <w:rPr>
          <w:rFonts w:ascii="Times New Roman" w:cs="Times New Roman" w:hAnsi="Times New Roman"/>
          <w:kern w:val="0"/>
          <w14:ligatures xmlns:w14="http://schemas.microsoft.com/office/word/2010/wordml" w14:val="none"/>
        </w:rPr>
        <w:t xml:space="preserve"> dan </w:t>
      </w:r>
      <w:r>
        <w:rPr>
          <w:rFonts w:ascii="Times New Roman" w:cs="Times New Roman" w:hAnsi="Times New Roman"/>
          <w:kern w:val="0"/>
          <w14:ligatures xmlns:w14="http://schemas.microsoft.com/office/word/2010/wordml" w14:val="none"/>
        </w:rPr>
        <w:t>melanggar Pasal 9 ayat (1) dan (2)</w:t>
      </w:r>
      <w:r>
        <w:rPr>
          <w:rFonts w:ascii="Times New Roman" w:cs="Times New Roman" w:hAnsi="Times New Roman"/>
          <w:kern w:val="0"/>
          <w14:ligatures xmlns:w14="http://schemas.microsoft.com/office/word/2010/wordml" w14:val="none"/>
        </w:rPr>
        <w:t xml:space="preserve">, serta </w:t>
      </w:r>
      <w:r>
        <w:rPr>
          <w:rFonts w:ascii="Times New Roman" w:cs="Times New Roman" w:hAnsi="Times New Roman"/>
          <w:kern w:val="0"/>
          <w14:ligatures xmlns:w14="http://schemas.microsoft.com/office/word/2010/wordml" w14:val="none"/>
        </w:rPr>
        <w:t>Pasal 18 h</w:t>
      </w:r>
      <w:r>
        <w:rPr>
          <w:rFonts w:ascii="Times New Roman" w:cs="Times New Roman" w:hAnsi="Times New Roman"/>
          <w:kern w:val="0"/>
          <w14:ligatures xmlns:w14="http://schemas.microsoft.com/office/word/2010/wordml" w14:val="none"/>
        </w:rPr>
        <w:t>uruf</w:t>
      </w:r>
      <w:r>
        <w:rPr>
          <w:rFonts w:ascii="Times New Roman" w:cs="Times New Roman" w:hAnsi="Times New Roman"/>
          <w:kern w:val="0"/>
          <w14:ligatures xmlns:w14="http://schemas.microsoft.com/office/word/2010/wordml" w14:val="none"/>
        </w:rPr>
        <w:t xml:space="preserve"> b Peraturan Daerah Kabupaten Blora Nomor 7 Tahun 2015 tentang Pengendalian dan Pengawasan Minuman Beralkohol. </w:t>
      </w:r>
      <w:r>
        <w:rPr>
          <w:rFonts w:ascii="Times New Roman" w:cs="Times New Roman" w:hAnsi="Times New Roman"/>
          <w:kern w:val="0"/>
          <w14:ligatures xmlns:w14="http://schemas.microsoft.com/office/word/2010/wordml" w14:val="none"/>
        </w:rPr>
        <w:t>Kasus SNS</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kasus SS</w:t>
      </w:r>
      <w:r>
        <w:rPr>
          <w:rFonts w:ascii="Times New Roman" w:cs="Times New Roman" w:hAnsi="Times New Roman"/>
          <w:kern w:val="0"/>
          <w14:ligatures xmlns:w14="http://schemas.microsoft.com/office/word/2010/wordml" w14:val="none"/>
        </w:rPr>
        <w:t>, dan kasus Y</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juga</w:t>
      </w:r>
      <w:r>
        <w:rPr>
          <w:rFonts w:ascii="Times New Roman" w:cs="Times New Roman" w:hAnsi="Times New Roman"/>
          <w:kern w:val="0"/>
          <w14:ligatures xmlns:w14="http://schemas.microsoft.com/office/word/2010/wordml" w14:val="none"/>
        </w:rPr>
        <w:t xml:space="preserve"> tidak sesuai dan melanggar </w:t>
      </w:r>
      <w:r>
        <w:rPr>
          <w:rFonts w:ascii="Times New Roman" w:cs="Times New Roman" w:hAnsi="Times New Roman"/>
          <w:kern w:val="0"/>
          <w14:ligatures xmlns:w14="http://schemas.microsoft.com/office/word/2010/wordml" w14:val="none"/>
        </w:rPr>
        <w:t xml:space="preserve">Pasal </w:t>
      </w:r>
      <w:r>
        <w:rPr>
          <w:rFonts w:ascii="Times New Roman" w:cs="Times New Roman" w:hAnsi="Times New Roman"/>
          <w:kern w:val="0"/>
          <w14:ligatures xmlns:w14="http://schemas.microsoft.com/office/word/2010/wordml" w14:val="none"/>
        </w:rPr>
        <w:t xml:space="preserve">204 ayat (1) dan </w:t>
      </w:r>
      <w:r>
        <w:rPr>
          <w:rFonts w:ascii="Times New Roman" w:cs="Times New Roman" w:hAnsi="Times New Roman"/>
          <w:kern w:val="0"/>
          <w14:ligatures xmlns:w14="http://schemas.microsoft.com/office/word/2010/wordml" w14:val="none"/>
        </w:rPr>
        <w:t>300 ayat (1) ke-1 KUHP, dan Pasal 242 ayat (1) Undang-Undang Nomor 1 Tahun 2023 terkait larangan penjualan minuman yang memabukkan.</w:t>
      </w:r>
      <w:r>
        <w:rPr>
          <w:rFonts w:ascii="Times New Roman" w:cs="Times New Roman" w:hAnsi="Times New Roman"/>
          <w:kern w:val="0"/>
          <w14:ligatures xmlns:w14="http://schemas.microsoft.com/office/word/2010/wordml" w14:val="none"/>
        </w:rPr>
        <w:t xml:space="preserve"> Sebagaimana hal ini dapat dilihat sebagai berikut:</w:t>
      </w:r>
    </w:p>
    <w:bookmarkStart w:id="128" w:name="_Toc185805396"/>
    <w:p>
      <w:pPr>
        <w:pStyle w:val="style34"/>
        <w:keepNext/>
        <w:ind w:left="1276"/>
        <w:jc w:val="center"/>
        <w:rPr>
          <w:rFonts w:ascii="Times New Roman" w:cs="Times New Roman" w:hAnsi="Times New Roman"/>
          <w:b/>
          <w:bCs/>
          <w:i w:val="false"/>
          <w:iCs w:val="false"/>
          <w:color w:val="auto"/>
          <w:sz w:val="22"/>
          <w:szCs w:val="22"/>
        </w:rPr>
      </w:pPr>
      <w:r>
        <w:rPr>
          <w:rFonts w:ascii="Times New Roman" w:cs="Times New Roman" w:hAnsi="Times New Roman"/>
          <w:b/>
          <w:bCs/>
          <w:i w:val="false"/>
          <w:iCs w:val="false"/>
          <w:color w:val="auto"/>
          <w:sz w:val="22"/>
          <w:szCs w:val="22"/>
        </w:rPr>
        <w:t xml:space="preserve">Tabel 4. </w:t>
      </w:r>
      <w:r>
        <w:rPr>
          <w:rFonts w:ascii="Times New Roman" w:cs="Times New Roman" w:hAnsi="Times New Roman"/>
          <w:b/>
          <w:bCs/>
          <w:i w:val="false"/>
          <w:iCs w:val="false"/>
          <w:color w:val="auto"/>
          <w:sz w:val="22"/>
          <w:szCs w:val="22"/>
        </w:rPr>
        <w:t>2</w:t>
      </w:r>
      <w:r>
        <w:rPr>
          <w:rFonts w:ascii="Times New Roman" w:cs="Times New Roman" w:hAnsi="Times New Roman"/>
          <w:b/>
          <w:bCs/>
          <w:i w:val="false"/>
          <w:iCs w:val="false"/>
          <w:color w:val="auto"/>
          <w:sz w:val="22"/>
          <w:szCs w:val="22"/>
        </w:rPr>
        <w:t xml:space="preserve"> </w:t>
      </w:r>
      <w:r>
        <w:rPr>
          <w:rFonts w:ascii="Times New Roman" w:cs="Times New Roman" w:hAnsi="Times New Roman"/>
          <w:b/>
          <w:bCs/>
          <w:i w:val="false"/>
          <w:iCs w:val="false"/>
          <w:color w:val="auto"/>
          <w:sz w:val="22"/>
          <w:szCs w:val="22"/>
        </w:rPr>
        <w:br/>
      </w:r>
      <w:r>
        <w:rPr>
          <w:rFonts w:ascii="Times New Roman" w:cs="Times New Roman" w:hAnsi="Times New Roman"/>
          <w:b/>
          <w:bCs/>
          <w:i w:val="false"/>
          <w:iCs w:val="false"/>
          <w:color w:val="auto"/>
          <w:sz w:val="22"/>
          <w:szCs w:val="22"/>
        </w:rPr>
        <w:t>Jenis Kasus Tindak Pidana Perdagangan Miras Ilegal dan Pelanggaran Hukumnya</w:t>
      </w:r>
      <w:bookmarkEnd w:id="128"/>
    </w:p>
    <w:tbl>
      <w:tblPr>
        <w:tblStyle w:val="style154"/>
        <w:tblW w:w="5103" w:type="dxa"/>
        <w:tblInd w:w="846" w:type="dxa"/>
        <w:tblLook w:val="04A0" w:firstRow="1" w:lastRow="0" w:firstColumn="1" w:lastColumn="0" w:noHBand="0" w:noVBand="1"/>
      </w:tblPr>
      <w:tblGrid>
        <w:gridCol w:w="600"/>
        <w:gridCol w:w="1418"/>
        <w:gridCol w:w="1418"/>
        <w:gridCol w:w="1668"/>
      </w:tblGrid>
      <w:tr>
        <w:trPr>
          <w:trHeight w:val="879" w:hRule="atLeast"/>
        </w:trPr>
        <w:tc>
          <w:tcPr>
            <w:tcW w:w="627" w:type="dxa"/>
            <w:tcBorders/>
          </w:tcPr>
          <w:p>
            <w:pPr>
              <w:pStyle w:val="style179"/>
              <w:ind w:left="0"/>
              <w:jc w:val="center"/>
              <w:rPr>
                <w:rFonts w:ascii="Times New Roman" w:cs="Times New Roman" w:hAnsi="Times New Roman"/>
                <w:b/>
                <w:bCs/>
                <w:kern w:val="0"/>
                <w:sz w:val="20"/>
                <w:szCs w:val="20"/>
                <w14:ligatures xmlns:w14="http://schemas.microsoft.com/office/word/2010/wordml" w14:val="none"/>
              </w:rPr>
            </w:pPr>
            <w:r>
              <w:rPr>
                <w:rFonts w:ascii="Times New Roman" w:cs="Times New Roman" w:hAnsi="Times New Roman"/>
                <w:b/>
                <w:bCs/>
                <w:kern w:val="0"/>
                <w:sz w:val="20"/>
                <w:szCs w:val="20"/>
                <w14:ligatures xmlns:w14="http://schemas.microsoft.com/office/word/2010/wordml" w14:val="none"/>
              </w:rPr>
              <w:t>No</w:t>
            </w:r>
          </w:p>
        </w:tc>
        <w:tc>
          <w:tcPr>
            <w:tcW w:w="1357" w:type="dxa"/>
            <w:tcBorders/>
          </w:tcPr>
          <w:p>
            <w:pPr>
              <w:pStyle w:val="style179"/>
              <w:ind w:left="0"/>
              <w:jc w:val="center"/>
              <w:rPr>
                <w:rFonts w:ascii="Times New Roman" w:cs="Times New Roman" w:hAnsi="Times New Roman"/>
                <w:b/>
                <w:bCs/>
                <w:kern w:val="0"/>
                <w:sz w:val="20"/>
                <w:szCs w:val="20"/>
                <w14:ligatures xmlns:w14="http://schemas.microsoft.com/office/word/2010/wordml" w14:val="none"/>
              </w:rPr>
            </w:pPr>
            <w:r>
              <w:rPr>
                <w:rFonts w:ascii="Times New Roman" w:cs="Times New Roman" w:hAnsi="Times New Roman"/>
                <w:b/>
                <w:bCs/>
                <w:kern w:val="0"/>
                <w:sz w:val="20"/>
                <w:szCs w:val="20"/>
                <w14:ligatures xmlns:w14="http://schemas.microsoft.com/office/word/2010/wordml" w14:val="none"/>
              </w:rPr>
              <w:t xml:space="preserve">Kasus Perdagangan Miras </w:t>
            </w:r>
            <w:r>
              <w:rPr>
                <w:rFonts w:ascii="Times New Roman" w:cs="Times New Roman" w:hAnsi="Times New Roman"/>
                <w:b/>
                <w:bCs/>
                <w:i/>
                <w:iCs/>
                <w:kern w:val="0"/>
                <w:sz w:val="20"/>
                <w:szCs w:val="20"/>
                <w14:ligatures xmlns:w14="http://schemas.microsoft.com/office/word/2010/wordml" w14:val="none"/>
              </w:rPr>
              <w:t>Ilegal</w:t>
            </w:r>
          </w:p>
        </w:tc>
        <w:tc>
          <w:tcPr>
            <w:tcW w:w="1418" w:type="dxa"/>
            <w:tcBorders/>
          </w:tcPr>
          <w:p>
            <w:pPr>
              <w:pStyle w:val="style179"/>
              <w:ind w:left="0"/>
              <w:jc w:val="center"/>
              <w:rPr>
                <w:rFonts w:ascii="Times New Roman" w:cs="Times New Roman" w:hAnsi="Times New Roman"/>
                <w:b/>
                <w:bCs/>
                <w:kern w:val="0"/>
                <w:sz w:val="20"/>
                <w:szCs w:val="20"/>
                <w14:ligatures xmlns:w14="http://schemas.microsoft.com/office/word/2010/wordml" w14:val="none"/>
              </w:rPr>
            </w:pPr>
            <w:r>
              <w:rPr>
                <w:rFonts w:ascii="Times New Roman" w:cs="Times New Roman" w:hAnsi="Times New Roman"/>
                <w:b/>
                <w:bCs/>
                <w:kern w:val="0"/>
                <w:sz w:val="20"/>
                <w:szCs w:val="20"/>
                <w14:ligatures xmlns:w14="http://schemas.microsoft.com/office/word/2010/wordml" w14:val="none"/>
              </w:rPr>
              <w:t xml:space="preserve">Jenis Tindak Pidana Perdagangan Miras </w:t>
            </w:r>
            <w:r>
              <w:rPr>
                <w:rFonts w:ascii="Times New Roman" w:cs="Times New Roman" w:hAnsi="Times New Roman"/>
                <w:b/>
                <w:bCs/>
                <w:i/>
                <w:iCs/>
                <w:kern w:val="0"/>
                <w:sz w:val="20"/>
                <w:szCs w:val="20"/>
                <w14:ligatures xmlns:w14="http://schemas.microsoft.com/office/word/2010/wordml" w14:val="none"/>
              </w:rPr>
              <w:t>Ilegal</w:t>
            </w:r>
          </w:p>
        </w:tc>
        <w:tc>
          <w:tcPr>
            <w:tcW w:w="1701" w:type="dxa"/>
            <w:tcBorders/>
          </w:tcPr>
          <w:p>
            <w:pPr>
              <w:pStyle w:val="style179"/>
              <w:ind w:left="0"/>
              <w:jc w:val="center"/>
              <w:rPr>
                <w:rFonts w:ascii="Times New Roman" w:cs="Times New Roman" w:hAnsi="Times New Roman"/>
                <w:b/>
                <w:bCs/>
                <w:kern w:val="0"/>
                <w:sz w:val="20"/>
                <w:szCs w:val="20"/>
                <w14:ligatures xmlns:w14="http://schemas.microsoft.com/office/word/2010/wordml" w14:val="none"/>
              </w:rPr>
            </w:pPr>
            <w:r>
              <w:rPr>
                <w:rFonts w:ascii="Times New Roman" w:cs="Times New Roman" w:hAnsi="Times New Roman"/>
                <w:b/>
                <w:bCs/>
                <w:kern w:val="0"/>
                <w:sz w:val="20"/>
                <w:szCs w:val="20"/>
                <w14:ligatures xmlns:w14="http://schemas.microsoft.com/office/word/2010/wordml" w14:val="none"/>
              </w:rPr>
              <w:t>Pelanggaran Hukum</w:t>
            </w:r>
          </w:p>
        </w:tc>
      </w:tr>
      <w:tr>
        <w:tblPrEx/>
        <w:trPr>
          <w:trHeight w:val="1721" w:hRule="atLeast"/>
        </w:trPr>
        <w:tc>
          <w:tcPr>
            <w:tcW w:w="627" w:type="dxa"/>
            <w:tcBorders/>
          </w:tcPr>
          <w:p>
            <w:pPr>
              <w:pStyle w:val="style179"/>
              <w:ind w:left="0"/>
              <w:jc w:val="center"/>
              <w:rPr>
                <w:rFonts w:ascii="Times New Roman" w:cs="Times New Roman" w:hAnsi="Times New Roman"/>
                <w:kern w:val="0"/>
                <w:sz w:val="20"/>
                <w:szCs w:val="20"/>
                <w14:ligatures xmlns:w14="http://schemas.microsoft.com/office/word/2010/wordml" w14:val="none"/>
              </w:rPr>
            </w:pPr>
            <w:r>
              <w:rPr>
                <w:rFonts w:ascii="Times New Roman" w:cs="Times New Roman" w:hAnsi="Times New Roman"/>
                <w:kern w:val="0"/>
                <w:sz w:val="20"/>
                <w:szCs w:val="20"/>
                <w14:ligatures xmlns:w14="http://schemas.microsoft.com/office/word/2010/wordml" w14:val="none"/>
              </w:rPr>
              <w:t>1</w:t>
            </w:r>
          </w:p>
        </w:tc>
        <w:tc>
          <w:tcPr>
            <w:tcW w:w="1357" w:type="dxa"/>
            <w:tcBorders/>
          </w:tcPr>
          <w:p>
            <w:pPr>
              <w:pStyle w:val="style179"/>
              <w:ind w:left="0"/>
              <w:rPr>
                <w:rFonts w:ascii="Times New Roman" w:cs="Times New Roman" w:hAnsi="Times New Roman"/>
                <w:kern w:val="0"/>
                <w:sz w:val="20"/>
                <w:szCs w:val="20"/>
                <w14:ligatures xmlns:w14="http://schemas.microsoft.com/office/word/2010/wordml" w14:val="none"/>
              </w:rPr>
            </w:pPr>
            <w:r>
              <w:rPr>
                <w:rFonts w:ascii="Times New Roman" w:cs="Times New Roman" w:hAnsi="Times New Roman"/>
                <w:kern w:val="0"/>
                <w:sz w:val="20"/>
                <w:szCs w:val="20"/>
                <w14:ligatures xmlns:w14="http://schemas.microsoft.com/office/word/2010/wordml" w14:val="none"/>
              </w:rPr>
              <w:t>Kasus SNS</w:t>
            </w:r>
          </w:p>
        </w:tc>
        <w:tc>
          <w:tcPr>
            <w:tcW w:w="1418" w:type="dxa"/>
            <w:vMerge w:val="restart"/>
            <w:tcBorders/>
            <w:vAlign w:val="center"/>
          </w:tcPr>
          <w:p>
            <w:pPr>
              <w:pStyle w:val="style179"/>
              <w:ind w:left="0"/>
              <w:jc w:val="both"/>
              <w:rPr>
                <w:rFonts w:ascii="Times New Roman" w:cs="Times New Roman" w:hAnsi="Times New Roman"/>
                <w:kern w:val="0"/>
                <w:sz w:val="20"/>
                <w:szCs w:val="20"/>
                <w14:ligatures xmlns:w14="http://schemas.microsoft.com/office/word/2010/wordml" w14:val="none"/>
              </w:rPr>
            </w:pPr>
            <w:r>
              <w:rPr>
                <w:rFonts w:ascii="Times New Roman" w:cs="Times New Roman" w:hAnsi="Times New Roman"/>
                <w:kern w:val="0"/>
                <w:sz w:val="20"/>
                <w:szCs w:val="20"/>
                <w14:ligatures xmlns:w14="http://schemas.microsoft.com/office/word/2010/wordml" w14:val="none"/>
              </w:rPr>
              <w:t>Perdagangan minuman keras tidak memiliki SIUP MB, ITP MB, izin edar dan label produk.</w:t>
            </w:r>
          </w:p>
        </w:tc>
        <w:tc>
          <w:tcPr>
            <w:tcW w:w="1701" w:type="dxa"/>
            <w:vMerge w:val="restart"/>
            <w:tcBorders/>
            <w:vAlign w:val="center"/>
          </w:tcPr>
          <w:p>
            <w:pPr>
              <w:pStyle w:val="style179"/>
              <w:numPr>
                <w:ilvl w:val="0"/>
                <w:numId w:val="115"/>
              </w:numPr>
              <w:ind w:left="174" w:hanging="174"/>
              <w:jc w:val="both"/>
              <w:rPr>
                <w:rFonts w:ascii="Times New Roman" w:cs="Times New Roman" w:hAnsi="Times New Roman"/>
                <w:kern w:val="0"/>
                <w:sz w:val="20"/>
                <w:szCs w:val="20"/>
                <w14:ligatures xmlns:w14="http://schemas.microsoft.com/office/word/2010/wordml" w14:val="none"/>
              </w:rPr>
            </w:pPr>
            <w:r>
              <w:rPr>
                <w:rFonts w:ascii="Times New Roman" w:cs="Times New Roman" w:hAnsi="Times New Roman"/>
                <w:kern w:val="0"/>
                <w:sz w:val="20"/>
                <w:szCs w:val="20"/>
                <w14:ligatures xmlns:w14="http://schemas.microsoft.com/office/word/2010/wordml" w14:val="none"/>
              </w:rPr>
              <w:t>Pasal 9 ayat (1) dan (2) PERDA Kabupaten Blora.</w:t>
            </w:r>
          </w:p>
          <w:p>
            <w:pPr>
              <w:pStyle w:val="style179"/>
              <w:numPr>
                <w:ilvl w:val="0"/>
                <w:numId w:val="115"/>
              </w:numPr>
              <w:ind w:left="174" w:hanging="174"/>
              <w:jc w:val="both"/>
              <w:rPr>
                <w:rFonts w:ascii="Times New Roman" w:cs="Times New Roman" w:hAnsi="Times New Roman"/>
                <w:kern w:val="0"/>
                <w:sz w:val="20"/>
                <w:szCs w:val="20"/>
                <w14:ligatures xmlns:w14="http://schemas.microsoft.com/office/word/2010/wordml" w14:val="none"/>
              </w:rPr>
            </w:pPr>
            <w:r>
              <w:rPr>
                <w:rFonts w:ascii="Times New Roman" w:cs="Times New Roman" w:hAnsi="Times New Roman"/>
                <w:kern w:val="0"/>
                <w:sz w:val="20"/>
                <w:szCs w:val="20"/>
                <w14:ligatures xmlns:w14="http://schemas.microsoft.com/office/word/2010/wordml" w14:val="none"/>
              </w:rPr>
              <w:t>Pasal 18 huruf b PERDA Kabupaten Blora.</w:t>
            </w:r>
          </w:p>
          <w:p>
            <w:pPr>
              <w:pStyle w:val="style179"/>
              <w:numPr>
                <w:ilvl w:val="0"/>
                <w:numId w:val="115"/>
              </w:numPr>
              <w:ind w:left="174" w:hanging="174"/>
              <w:jc w:val="both"/>
              <w:rPr>
                <w:rFonts w:ascii="Times New Roman" w:cs="Times New Roman" w:hAnsi="Times New Roman"/>
                <w:kern w:val="0"/>
                <w:sz w:val="20"/>
                <w:szCs w:val="20"/>
                <w14:ligatures xmlns:w14="http://schemas.microsoft.com/office/word/2010/wordml" w14:val="none"/>
              </w:rPr>
            </w:pPr>
            <w:r>
              <w:rPr>
                <w:rFonts w:ascii="Times New Roman" w:cs="Times New Roman" w:hAnsi="Times New Roman"/>
                <w:kern w:val="0"/>
                <w:sz w:val="20"/>
                <w:szCs w:val="20"/>
                <w14:ligatures xmlns:w14="http://schemas.microsoft.com/office/word/2010/wordml" w14:val="none"/>
              </w:rPr>
              <w:t>Pasal 204 ayat (1) dan Pasal 300 ayat (1) ke-1 KUHP lama.</w:t>
            </w:r>
          </w:p>
          <w:p>
            <w:pPr>
              <w:pStyle w:val="style179"/>
              <w:numPr>
                <w:ilvl w:val="0"/>
                <w:numId w:val="115"/>
              </w:numPr>
              <w:ind w:left="174" w:hanging="174"/>
              <w:jc w:val="both"/>
              <w:rPr>
                <w:rFonts w:ascii="Times New Roman" w:cs="Times New Roman" w:hAnsi="Times New Roman"/>
                <w:kern w:val="0"/>
                <w:sz w:val="20"/>
                <w:szCs w:val="20"/>
                <w14:ligatures xmlns:w14="http://schemas.microsoft.com/office/word/2010/wordml" w14:val="none"/>
              </w:rPr>
            </w:pPr>
            <w:r>
              <w:rPr>
                <w:rFonts w:ascii="Times New Roman" w:cs="Times New Roman" w:hAnsi="Times New Roman"/>
                <w:kern w:val="0"/>
                <w:sz w:val="20"/>
                <w:szCs w:val="20"/>
                <w14:ligatures xmlns:w14="http://schemas.microsoft.com/office/word/2010/wordml" w14:val="none"/>
              </w:rPr>
              <w:t>Pasal 242 ayat</w:t>
            </w:r>
            <w:r>
              <w:rPr>
                <w:rFonts w:ascii="Times New Roman" w:cs="Times New Roman" w:hAnsi="Times New Roman"/>
                <w:kern w:val="0"/>
                <w:sz w:val="20"/>
                <w:szCs w:val="20"/>
                <w14:ligatures xmlns:w14="http://schemas.microsoft.com/office/word/2010/wordml" w14:val="none"/>
              </w:rPr>
              <w:t xml:space="preserve"> </w:t>
            </w:r>
            <w:r>
              <w:rPr>
                <w:rFonts w:ascii="Times New Roman" w:cs="Times New Roman" w:hAnsi="Times New Roman"/>
                <w:kern w:val="0"/>
                <w:sz w:val="20"/>
                <w:szCs w:val="20"/>
                <w14:ligatures xmlns:w14="http://schemas.microsoft.com/office/word/2010/wordml" w14:val="none"/>
              </w:rPr>
              <w:t>(1) UU Nomor 1 Tahun 2023 (KUHP baru).</w:t>
            </w:r>
          </w:p>
        </w:tc>
      </w:tr>
      <w:tr>
        <w:tblPrEx/>
        <w:trPr>
          <w:trHeight w:val="933" w:hRule="atLeast"/>
        </w:trPr>
        <w:tc>
          <w:tcPr>
            <w:tcW w:w="627" w:type="dxa"/>
            <w:tcBorders/>
          </w:tcPr>
          <w:p>
            <w:pPr>
              <w:pStyle w:val="style179"/>
              <w:ind w:left="0"/>
              <w:jc w:val="center"/>
              <w:rPr>
                <w:rFonts w:ascii="Times New Roman" w:cs="Times New Roman" w:hAnsi="Times New Roman"/>
                <w:kern w:val="0"/>
                <w:sz w:val="20"/>
                <w:szCs w:val="20"/>
                <w14:ligatures xmlns:w14="http://schemas.microsoft.com/office/word/2010/wordml" w14:val="none"/>
              </w:rPr>
            </w:pPr>
            <w:r>
              <w:rPr>
                <w:rFonts w:ascii="Times New Roman" w:cs="Times New Roman" w:hAnsi="Times New Roman"/>
                <w:kern w:val="0"/>
                <w:sz w:val="20"/>
                <w:szCs w:val="20"/>
                <w14:ligatures xmlns:w14="http://schemas.microsoft.com/office/word/2010/wordml" w14:val="none"/>
              </w:rPr>
              <w:t>2</w:t>
            </w:r>
          </w:p>
        </w:tc>
        <w:tc>
          <w:tcPr>
            <w:tcW w:w="1357" w:type="dxa"/>
            <w:tcBorders/>
          </w:tcPr>
          <w:p>
            <w:pPr>
              <w:pStyle w:val="style179"/>
              <w:ind w:left="0"/>
              <w:rPr>
                <w:rFonts w:ascii="Times New Roman" w:cs="Times New Roman" w:hAnsi="Times New Roman"/>
                <w:kern w:val="0"/>
                <w:sz w:val="20"/>
                <w:szCs w:val="20"/>
                <w14:ligatures xmlns:w14="http://schemas.microsoft.com/office/word/2010/wordml" w14:val="none"/>
              </w:rPr>
            </w:pPr>
            <w:r>
              <w:rPr>
                <w:rFonts w:ascii="Times New Roman" w:cs="Times New Roman" w:hAnsi="Times New Roman"/>
                <w:kern w:val="0"/>
                <w:sz w:val="20"/>
                <w:szCs w:val="20"/>
                <w14:ligatures xmlns:w14="http://schemas.microsoft.com/office/word/2010/wordml" w14:val="none"/>
              </w:rPr>
              <w:t>Kasus SS</w:t>
            </w:r>
          </w:p>
        </w:tc>
        <w:tc>
          <w:tcPr>
            <w:tcW w:w="1418" w:type="dxa"/>
            <w:vMerge w:val="continue"/>
            <w:tcBorders/>
          </w:tcPr>
          <w:p>
            <w:pPr>
              <w:pStyle w:val="style179"/>
              <w:ind w:left="0"/>
              <w:rPr>
                <w:rFonts w:ascii="Times New Roman" w:cs="Times New Roman" w:hAnsi="Times New Roman"/>
                <w:kern w:val="0"/>
                <w:sz w:val="20"/>
                <w:szCs w:val="20"/>
                <w14:ligatures xmlns:w14="http://schemas.microsoft.com/office/word/2010/wordml" w14:val="none"/>
              </w:rPr>
            </w:pPr>
          </w:p>
        </w:tc>
        <w:tc>
          <w:tcPr>
            <w:tcW w:w="1701" w:type="dxa"/>
            <w:vMerge w:val="continue"/>
            <w:tcBorders/>
          </w:tcPr>
          <w:p>
            <w:pPr>
              <w:pStyle w:val="style179"/>
              <w:numPr>
                <w:ilvl w:val="0"/>
                <w:numId w:val="115"/>
              </w:numPr>
              <w:ind w:left="174" w:hanging="141"/>
              <w:rPr>
                <w:rFonts w:ascii="Times New Roman" w:cs="Times New Roman" w:hAnsi="Times New Roman"/>
                <w:kern w:val="0"/>
                <w:sz w:val="20"/>
                <w:szCs w:val="20"/>
                <w14:ligatures xmlns:w14="http://schemas.microsoft.com/office/word/2010/wordml" w14:val="none"/>
              </w:rPr>
            </w:pPr>
          </w:p>
        </w:tc>
      </w:tr>
      <w:tr>
        <w:tblPrEx/>
        <w:trPr>
          <w:trHeight w:val="932" w:hRule="atLeast"/>
        </w:trPr>
        <w:tc>
          <w:tcPr>
            <w:tcW w:w="627" w:type="dxa"/>
            <w:tcBorders/>
          </w:tcPr>
          <w:p>
            <w:pPr>
              <w:pStyle w:val="style179"/>
              <w:ind w:left="0"/>
              <w:jc w:val="center"/>
              <w:rPr>
                <w:rFonts w:ascii="Times New Roman" w:cs="Times New Roman" w:hAnsi="Times New Roman"/>
                <w:kern w:val="0"/>
                <w:sz w:val="20"/>
                <w:szCs w:val="20"/>
                <w14:ligatures xmlns:w14="http://schemas.microsoft.com/office/word/2010/wordml" w14:val="none"/>
              </w:rPr>
            </w:pPr>
            <w:r>
              <w:rPr>
                <w:rFonts w:ascii="Times New Roman" w:cs="Times New Roman" w:hAnsi="Times New Roman"/>
                <w:kern w:val="0"/>
                <w:sz w:val="20"/>
                <w:szCs w:val="20"/>
                <w14:ligatures xmlns:w14="http://schemas.microsoft.com/office/word/2010/wordml" w14:val="none"/>
              </w:rPr>
              <w:t>3</w:t>
            </w:r>
          </w:p>
        </w:tc>
        <w:tc>
          <w:tcPr>
            <w:tcW w:w="1357" w:type="dxa"/>
            <w:tcBorders/>
          </w:tcPr>
          <w:p>
            <w:pPr>
              <w:pStyle w:val="style179"/>
              <w:ind w:left="0"/>
              <w:rPr>
                <w:rFonts w:ascii="Times New Roman" w:cs="Times New Roman" w:hAnsi="Times New Roman"/>
                <w:kern w:val="0"/>
                <w:sz w:val="20"/>
                <w:szCs w:val="20"/>
                <w14:ligatures xmlns:w14="http://schemas.microsoft.com/office/word/2010/wordml" w14:val="none"/>
              </w:rPr>
            </w:pPr>
            <w:r>
              <w:rPr>
                <w:rFonts w:ascii="Times New Roman" w:cs="Times New Roman" w:hAnsi="Times New Roman"/>
                <w:kern w:val="0"/>
                <w:sz w:val="20"/>
                <w:szCs w:val="20"/>
                <w14:ligatures xmlns:w14="http://schemas.microsoft.com/office/word/2010/wordml" w14:val="none"/>
              </w:rPr>
              <w:t>Kasus Y</w:t>
            </w:r>
          </w:p>
        </w:tc>
        <w:tc>
          <w:tcPr>
            <w:tcW w:w="1418" w:type="dxa"/>
            <w:vMerge w:val="continue"/>
            <w:tcBorders/>
          </w:tcPr>
          <w:p>
            <w:pPr>
              <w:pStyle w:val="style179"/>
              <w:ind w:left="0"/>
              <w:rPr>
                <w:rFonts w:ascii="Times New Roman" w:cs="Times New Roman" w:hAnsi="Times New Roman"/>
                <w:kern w:val="0"/>
                <w:sz w:val="20"/>
                <w:szCs w:val="20"/>
                <w14:ligatures xmlns:w14="http://schemas.microsoft.com/office/word/2010/wordml" w14:val="none"/>
              </w:rPr>
            </w:pPr>
          </w:p>
        </w:tc>
        <w:tc>
          <w:tcPr>
            <w:tcW w:w="1701" w:type="dxa"/>
            <w:vMerge w:val="continue"/>
            <w:tcBorders/>
          </w:tcPr>
          <w:p>
            <w:pPr>
              <w:pStyle w:val="style179"/>
              <w:numPr>
                <w:ilvl w:val="0"/>
                <w:numId w:val="115"/>
              </w:numPr>
              <w:ind w:left="174" w:hanging="141"/>
              <w:rPr>
                <w:rFonts w:ascii="Times New Roman" w:cs="Times New Roman" w:hAnsi="Times New Roman"/>
                <w:kern w:val="0"/>
                <w:sz w:val="20"/>
                <w:szCs w:val="20"/>
                <w14:ligatures xmlns:w14="http://schemas.microsoft.com/office/word/2010/wordml" w14:val="none"/>
              </w:rPr>
            </w:pPr>
          </w:p>
        </w:tc>
      </w:tr>
    </w:tbl>
    <w:p>
      <w:pPr>
        <w:pStyle w:val="style179"/>
        <w:ind w:left="1134" w:firstLine="425"/>
        <w:jc w:val="both"/>
        <w:rPr>
          <w:rFonts w:ascii="Times New Roman" w:cs="Times New Roman" w:hAnsi="Times New Roman"/>
          <w:kern w:val="0"/>
          <w14:ligatures xmlns:w14="http://schemas.microsoft.com/office/word/2010/wordml" w14:val="none"/>
        </w:rPr>
      </w:pPr>
    </w:p>
    <w:p>
      <w:pPr>
        <w:pStyle w:val="style179"/>
        <w:ind w:left="1134" w:firstLine="425"/>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Kasus perdagangan minuman keras yang dilakukan SNS, SS, dan Y dalam tabel di at</w:t>
      </w:r>
      <w:r>
        <w:rPr>
          <w:rFonts w:ascii="Times New Roman" w:cs="Times New Roman" w:hAnsi="Times New Roman"/>
          <w:kern w:val="0"/>
          <w14:ligatures xmlns:w14="http://schemas.microsoft.com/office/word/2010/wordml" w14:val="none"/>
        </w:rPr>
        <w:t xml:space="preserve">as </w:t>
      </w:r>
      <w:r>
        <w:rPr>
          <w:rFonts w:ascii="Times New Roman" w:cs="Times New Roman" w:hAnsi="Times New Roman"/>
          <w:kern w:val="0"/>
          <w14:ligatures xmlns:w14="http://schemas.microsoft.com/office/word/2010/wordml" w14:val="none"/>
        </w:rPr>
        <w:t>telah melanggar beberapa peraturan hukum.</w:t>
      </w:r>
      <w:r>
        <w:rPr>
          <w:rFonts w:ascii="Times New Roman" w:cs="Times New Roman" w:hAnsi="Times New Roman"/>
          <w:kern w:val="0"/>
          <w14:ligatures xmlns:w14="http://schemas.microsoft.com/office/word/2010/wordml" w14:val="none"/>
        </w:rPr>
        <w:t xml:space="preserve"> Dalam kasus ketiga SNS berdasarkan keterangan dari penyidik pembantu Polres Blora, kasus tersebut</w:t>
      </w:r>
      <w:r>
        <w:rPr>
          <w:rFonts w:ascii="Times New Roman" w:cs="Times New Roman" w:hAnsi="Times New Roman"/>
          <w:kern w:val="0"/>
          <w14:ligatures xmlns:w14="http://schemas.microsoft.com/office/word/2010/wordml" w14:val="none"/>
        </w:rPr>
        <w:t xml:space="preserve"> dikenai ancaman hukuman pada Pasal 29 Peraturan Daerah Nomor 7 Tahun 2015 tentang Pengendalian dan Pengawasan Minuman Beralkohol.</w:t>
      </w:r>
      <w:r>
        <w:rPr>
          <w:rStyle w:val="style38"/>
          <w:rFonts w:ascii="Times New Roman" w:cs="Times New Roman" w:hAnsi="Times New Roman"/>
          <w:kern w:val="0"/>
          <w14:ligatures xmlns:w14="http://schemas.microsoft.com/office/word/2010/wordml" w14:val="none"/>
        </w:rPr>
        <w:footnoteReference w:id="136"/>
      </w:r>
      <w:r>
        <w:rPr>
          <w:rFonts w:ascii="Times New Roman" w:cs="Times New Roman" w:hAnsi="Times New Roman"/>
          <w:kern w:val="0"/>
          <w14:ligatures xmlns:w14="http://schemas.microsoft.com/office/word/2010/wordml" w14:val="none"/>
        </w:rPr>
        <w:t xml:space="preserve"> Sedangkan, pada kasus SS hanya dikenai ancaman sanksi administratif </w:t>
      </w:r>
      <w:r>
        <w:rPr>
          <w:rFonts w:ascii="Times New Roman" w:cs="Times New Roman" w:hAnsi="Times New Roman"/>
          <w:kern w:val="0"/>
          <w14:ligatures xmlns:w14="http://schemas.microsoft.com/office/word/2010/wordml" w14:val="none"/>
        </w:rPr>
        <w:t xml:space="preserve">pada Pasal 27 ayat 1 huruf a PERDA Kabupaten Blora Nomor 7 Tahun 2015 </w:t>
      </w:r>
      <w:r>
        <w:rPr>
          <w:rFonts w:ascii="Times New Roman" w:cs="Times New Roman" w:hAnsi="Times New Roman"/>
          <w:kern w:val="0"/>
          <w14:ligatures xmlns:w14="http://schemas.microsoft.com/office/word/2010/wordml" w14:val="none"/>
        </w:rPr>
        <w:t>yang berupa pembinaan dengan sebuah surat pernyat</w:t>
      </w:r>
      <w:r>
        <w:rPr>
          <w:rFonts w:ascii="Times New Roman" w:cs="Times New Roman" w:hAnsi="Times New Roman"/>
          <w:kern w:val="0"/>
          <w14:ligatures xmlns:w14="http://schemas.microsoft.com/office/word/2010/wordml" w14:val="none"/>
        </w:rPr>
        <w:t>aan</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 xml:space="preserve">Sementara itu, </w:t>
      </w:r>
      <w:r>
        <w:rPr>
          <w:rFonts w:ascii="Times New Roman" w:cs="Times New Roman" w:hAnsi="Times New Roman"/>
          <w:kern w:val="0"/>
          <w14:ligatures xmlns:w14="http://schemas.microsoft.com/office/word/2010/wordml" w14:val="none"/>
        </w:rPr>
        <w:t>pada kasus kelima</w:t>
      </w:r>
      <w:r>
        <w:rPr>
          <w:rFonts w:ascii="Times New Roman" w:cs="Times New Roman" w:hAnsi="Times New Roman"/>
          <w:kern w:val="0"/>
          <w14:ligatures xmlns:w14="http://schemas.microsoft.com/office/word/2010/wordml" w14:val="none"/>
        </w:rPr>
        <w:t xml:space="preserve">, pelaku Y dikenai </w:t>
      </w:r>
      <w:r>
        <w:rPr>
          <w:rFonts w:ascii="Times New Roman" w:cs="Times New Roman" w:hAnsi="Times New Roman"/>
          <w:kern w:val="0"/>
          <w14:ligatures xmlns:w14="http://schemas.microsoft.com/office/word/2010/wordml" w14:val="none"/>
        </w:rPr>
        <w:t xml:space="preserve">ancaman hukuman </w:t>
      </w:r>
      <w:r>
        <w:rPr>
          <w:rFonts w:ascii="Times New Roman" w:cs="Times New Roman" w:hAnsi="Times New Roman"/>
          <w:kern w:val="0"/>
          <w14:ligatures xmlns:w14="http://schemas.microsoft.com/office/word/2010/wordml" w14:val="none"/>
        </w:rPr>
        <w:t>berdasarkan</w:t>
      </w:r>
      <w:r>
        <w:rPr>
          <w:rFonts w:ascii="Times New Roman" w:cs="Times New Roman" w:hAnsi="Times New Roman"/>
          <w:kern w:val="0"/>
          <w14:ligatures xmlns:w14="http://schemas.microsoft.com/office/word/2010/wordml" w14:val="none"/>
        </w:rPr>
        <w:t xml:space="preserve"> Pasal 204 KUHP</w:t>
      </w:r>
      <w:r>
        <w:rPr>
          <w:rFonts w:ascii="Times New Roman" w:cs="Times New Roman" w:hAnsi="Times New Roman"/>
          <w:kern w:val="0"/>
          <w14:ligatures xmlns:w14="http://schemas.microsoft.com/office/word/2010/wordml" w14:val="none"/>
        </w:rPr>
        <w:t>. A</w:t>
      </w:r>
      <w:r>
        <w:rPr>
          <w:rFonts w:ascii="Times New Roman" w:cs="Times New Roman" w:hAnsi="Times New Roman"/>
          <w:kern w:val="0"/>
          <w14:ligatures xmlns:w14="http://schemas.microsoft.com/office/word/2010/wordml" w14:val="none"/>
        </w:rPr>
        <w:t xml:space="preserve">ncaman pada kasus ini berbeda dengan kasus yang lainnya dikarenakan </w:t>
      </w:r>
      <w:r>
        <w:rPr>
          <w:rFonts w:ascii="Times New Roman" w:cs="Times New Roman" w:hAnsi="Times New Roman"/>
          <w:kern w:val="0"/>
          <w14:ligatures xmlns:w14="http://schemas.microsoft.com/office/word/2010/wordml" w14:val="none"/>
        </w:rPr>
        <w:t>dalam kasus kelima, pelaku Y</w:t>
      </w:r>
      <w:r>
        <w:rPr>
          <w:rFonts w:ascii="Times New Roman" w:cs="Times New Roman" w:hAnsi="Times New Roman"/>
          <w:kern w:val="0"/>
          <w14:ligatures xmlns:w14="http://schemas.microsoft.com/office/word/2010/wordml" w14:val="none"/>
        </w:rPr>
        <w:t xml:space="preserve"> menjualkan miras </w:t>
      </w:r>
      <w:r>
        <w:rPr>
          <w:rFonts w:ascii="Times New Roman" w:cs="Times New Roman" w:hAnsi="Times New Roman"/>
          <w:kern w:val="0"/>
          <w14:ligatures xmlns:w14="http://schemas.microsoft.com/office/word/2010/wordml" w14:val="none"/>
        </w:rPr>
        <w:t xml:space="preserve">jenis oplosan yang dibuat </w:t>
      </w:r>
      <w:r>
        <w:rPr>
          <w:rFonts w:ascii="Times New Roman" w:cs="Times New Roman" w:hAnsi="Times New Roman"/>
          <w:kern w:val="0"/>
          <w14:ligatures xmlns:w14="http://schemas.microsoft.com/office/word/2010/wordml" w14:val="none"/>
        </w:rPr>
        <w:t xml:space="preserve">dengan cara </w:t>
      </w:r>
      <w:r>
        <w:rPr>
          <w:rFonts w:ascii="Times New Roman" w:cs="Times New Roman" w:hAnsi="Times New Roman"/>
          <w:kern w:val="0"/>
          <w14:ligatures xmlns:w14="http://schemas.microsoft.com/office/word/2010/wordml" w14:val="none"/>
        </w:rPr>
        <w:t xml:space="preserve">mencampurkan atau </w:t>
      </w:r>
      <w:r>
        <w:rPr>
          <w:rFonts w:ascii="Times New Roman" w:cs="Times New Roman" w:hAnsi="Times New Roman"/>
          <w:kern w:val="0"/>
          <w14:ligatures xmlns:w14="http://schemas.microsoft.com/office/word/2010/wordml" w14:val="none"/>
        </w:rPr>
        <w:t>mengoplosnya menggunakan bahan lain</w:t>
      </w:r>
      <w:r>
        <w:rPr>
          <w:rFonts w:ascii="Times New Roman" w:cs="Times New Roman" w:hAnsi="Times New Roman"/>
          <w:kern w:val="0"/>
          <w14:ligatures xmlns:w14="http://schemas.microsoft.com/office/word/2010/wordml" w14:val="none"/>
        </w:rPr>
        <w:t xml:space="preserve"> yang membahayakan nyawa dan kesehatan orang.</w:t>
      </w:r>
      <w:r>
        <w:rPr>
          <w:rStyle w:val="style38"/>
          <w:rFonts w:ascii="Times New Roman" w:cs="Times New Roman" w:hAnsi="Times New Roman"/>
          <w:kern w:val="0"/>
          <w14:ligatures xmlns:w14="http://schemas.microsoft.com/office/word/2010/wordml" w14:val="none"/>
        </w:rPr>
        <w:footnoteReference w:id="137"/>
      </w:r>
      <w:r>
        <w:rPr>
          <w:rFonts w:ascii="Times New Roman" w:cs="Times New Roman" w:hAnsi="Times New Roman"/>
          <w:kern w:val="0"/>
          <w14:ligatures xmlns:w14="http://schemas.microsoft.com/office/word/2010/wordml" w14:val="none"/>
        </w:rPr>
        <w:t xml:space="preserve"> </w:t>
      </w:r>
    </w:p>
    <w:bookmarkStart w:id="129" w:name="_Toc186392651"/>
    <w:bookmarkStart w:id="130" w:name="_Hlk186263393"/>
    <w:p>
      <w:pPr>
        <w:pStyle w:val="style2"/>
        <w:numPr>
          <w:ilvl w:val="0"/>
          <w:numId w:val="113"/>
        </w:numPr>
        <w:ind w:left="426"/>
        <w:jc w:val="both"/>
        <w:rPr>
          <w:kern w:val="0"/>
          <w14:ligatures xmlns:w14="http://schemas.microsoft.com/office/word/2010/wordml" w14:val="none"/>
        </w:rPr>
      </w:pPr>
      <w:r>
        <w:rPr>
          <w:kern w:val="0"/>
          <w14:ligatures xmlns:w14="http://schemas.microsoft.com/office/word/2010/wordml" w14:val="none"/>
        </w:rPr>
        <w:t xml:space="preserve">Tinjauan Kriminologi </w:t>
      </w:r>
      <w:r>
        <w:t>Terhadap Tindak Pidana Perdagangan Minuman Keras Tanpa Izin di Wilayah Hukum Polres Blora</w:t>
      </w:r>
      <w:bookmarkEnd w:id="129"/>
      <w:r>
        <w:t xml:space="preserve">  </w:t>
      </w:r>
    </w:p>
    <w:bookmarkEnd w:id="130"/>
    <w:p>
      <w:pPr>
        <w:pStyle w:val="style179"/>
        <w:ind w:left="426" w:firstLine="567"/>
        <w:jc w:val="both"/>
        <w:rPr>
          <w:rFonts w:ascii="Times New Roman" w:cs="Times New Roman" w:hAnsi="Times New Roman"/>
        </w:rPr>
      </w:pPr>
      <w:r>
        <w:rPr>
          <w:rFonts w:ascii="Times New Roman" w:cs="Times New Roman" w:hAnsi="Times New Roman"/>
        </w:rPr>
        <w:t>Jenis</w:t>
      </w:r>
      <w:r>
        <w:rPr>
          <w:rFonts w:ascii="Times New Roman" w:cs="Times New Roman" w:hAnsi="Times New Roman"/>
        </w:rPr>
        <w:t xml:space="preserve"> tindak pidana perdagangan minuman keras merupakan salah satu perbuatan pidana yang terdapat dalam wilayah hukum Polres Blora. Jenis tindak pidana ini merupakan salah satu jenis tindak pidana yang sulit diberantas atau dibasmi, bahkan disetiap daerah-daerah di Kabupaten Blora terdapat perdagangan minuman keras dengan berbagai macam jenisnya. Jenis tindak pidana perdagangan minuman keras yang  terdapat di wilayah hukum Polres Blora meliputi jenis perdagangan yang tidak </w:t>
      </w:r>
      <w:r>
        <w:rPr>
          <w:rFonts w:ascii="Times New Roman" w:cs="Times New Roman" w:hAnsi="Times New Roman"/>
        </w:rPr>
        <w:t>memiliki</w:t>
      </w:r>
      <w:r>
        <w:rPr>
          <w:rFonts w:ascii="Times New Roman" w:cs="Times New Roman" w:hAnsi="Times New Roman"/>
        </w:rPr>
        <w:t xml:space="preserve"> izin tempat usaha (SIUP MB), izin tempat penjualan minuman beralkohol (ITP MB), izin edar dan label. Tindak pidana yang semacam</w:t>
      </w:r>
      <w:r>
        <w:rPr>
          <w:rFonts w:ascii="Times New Roman" w:cs="Times New Roman" w:hAnsi="Times New Roman"/>
        </w:rPr>
        <w:t xml:space="preserve"> inilah</w:t>
      </w:r>
      <w:r>
        <w:rPr>
          <w:rFonts w:ascii="Times New Roman" w:cs="Times New Roman" w:hAnsi="Times New Roman"/>
        </w:rPr>
        <w:t xml:space="preserve"> yang menjadi penyakit </w:t>
      </w:r>
      <w:r>
        <w:rPr>
          <w:rFonts w:ascii="Times New Roman" w:cs="Times New Roman" w:hAnsi="Times New Roman"/>
        </w:rPr>
        <w:t xml:space="preserve">dalam </w:t>
      </w:r>
      <w:r>
        <w:rPr>
          <w:rFonts w:ascii="Times New Roman" w:cs="Times New Roman" w:hAnsi="Times New Roman"/>
        </w:rPr>
        <w:t>masyarakat</w:t>
      </w:r>
      <w:r>
        <w:rPr>
          <w:rFonts w:ascii="Times New Roman" w:cs="Times New Roman" w:hAnsi="Times New Roman"/>
        </w:rPr>
        <w:t xml:space="preserve">. </w:t>
      </w:r>
    </w:p>
    <w:p>
      <w:pPr>
        <w:pStyle w:val="style179"/>
        <w:ind w:left="426" w:firstLine="567"/>
        <w:jc w:val="both"/>
        <w:rPr>
          <w:rFonts w:ascii="Times New Roman" w:cs="Times New Roman" w:hAnsi="Times New Roman"/>
        </w:rPr>
      </w:pPr>
      <w:r>
        <w:rPr>
          <w:rFonts w:ascii="Times New Roman" w:cs="Times New Roman" w:hAnsi="Times New Roman"/>
        </w:rPr>
        <w:t xml:space="preserve">Di wilayah hukum Polres Blora sendiri terdapat beberapa kasus tindak pidana perdagangan minuman keras tanpa izin. </w:t>
      </w:r>
      <w:bookmarkStart w:id="131" w:name="_Hlk186263527"/>
      <w:r>
        <w:rPr>
          <w:rFonts w:ascii="Times New Roman" w:cs="Times New Roman" w:hAnsi="Times New Roman"/>
        </w:rPr>
        <w:t>Dalam hal ini,  apabila dilihat berdasarkan sisi kriminologi, terdapat beberapa penyebab yang melatar</w:t>
      </w:r>
      <w:r>
        <w:rPr>
          <w:rFonts w:ascii="Times New Roman" w:cs="Times New Roman" w:hAnsi="Times New Roman"/>
        </w:rPr>
        <w:t xml:space="preserve">- </w:t>
      </w:r>
      <w:r>
        <w:rPr>
          <w:rFonts w:ascii="Times New Roman" w:cs="Times New Roman" w:hAnsi="Times New Roman"/>
        </w:rPr>
        <w:t xml:space="preserve">belakangi seseorang melakukan tindak pidana perdagangan minuman keras. Kriminologi yang hadir sebagai disiplin ilmu tentang sebab-sebab kejahatan memiliki banyak teori yang digunakan untuk menganalisis penyebab kejahatan tersebut. </w:t>
      </w:r>
      <w:r>
        <w:rPr>
          <w:rFonts w:ascii="Times New Roman" w:cs="Times New Roman" w:hAnsi="Times New Roman"/>
        </w:rPr>
        <w:t xml:space="preserve">Beberapa kasus perdagangan minuman keras tanpa izin yang ada di wilayah hukum Polres Blora berdasarkan jenis tindak pidananya dapat dianalisis menggunakan </w:t>
      </w:r>
      <w:r>
        <w:rPr>
          <w:rFonts w:ascii="Times New Roman" w:cs="Times New Roman" w:hAnsi="Times New Roman"/>
        </w:rPr>
        <w:t>konsep</w:t>
      </w:r>
      <w:r>
        <w:rPr>
          <w:rFonts w:ascii="Times New Roman" w:cs="Times New Roman" w:hAnsi="Times New Roman"/>
        </w:rPr>
        <w:t xml:space="preserve"> </w:t>
      </w:r>
      <w:r>
        <w:rPr>
          <w:rFonts w:ascii="Times New Roman" w:cs="Times New Roman" w:hAnsi="Times New Roman"/>
        </w:rPr>
        <w:t>kri</w:t>
      </w:r>
      <w:r>
        <w:rPr>
          <w:rFonts w:ascii="Times New Roman" w:cs="Times New Roman" w:hAnsi="Times New Roman"/>
        </w:rPr>
        <w:t>minologi.</w:t>
      </w:r>
      <w:r>
        <w:rPr>
          <w:rFonts w:ascii="Times New Roman" w:cs="Times New Roman" w:hAnsi="Times New Roman"/>
        </w:rPr>
        <w:t xml:space="preserve">   </w:t>
      </w:r>
    </w:p>
    <w:bookmarkStart w:id="132" w:name="_Hlk182682794"/>
    <w:bookmarkStart w:id="133" w:name="_Hlk182712966"/>
    <w:bookmarkEnd w:id="131"/>
    <w:p>
      <w:pPr>
        <w:pStyle w:val="style179"/>
        <w:numPr>
          <w:ilvl w:val="0"/>
          <w:numId w:val="76"/>
        </w:numPr>
        <w:ind w:left="851"/>
        <w:jc w:val="both"/>
        <w:rPr>
          <w:rFonts w:ascii="Times New Roman" w:cs="Times New Roman" w:hAnsi="Times New Roman"/>
          <w:kern w:val="0"/>
          <w14:ligatures xmlns:w14="http://schemas.microsoft.com/office/word/2010/wordml" w14:val="none"/>
        </w:rPr>
      </w:pPr>
      <w:r>
        <w:rPr>
          <w:rFonts w:ascii="Times New Roman" w:cs="Times New Roman" w:hAnsi="Times New Roman"/>
        </w:rPr>
        <w:t>Tindak pidana perdagangan</w:t>
      </w:r>
      <w:r>
        <w:rPr>
          <w:rFonts w:ascii="Times New Roman" w:cs="Times New Roman" w:hAnsi="Times New Roman"/>
        </w:rPr>
        <w:t xml:space="preserve"> minuman keras </w:t>
      </w:r>
      <w:r>
        <w:rPr>
          <w:rFonts w:ascii="Times New Roman" w:cs="Times New Roman" w:hAnsi="Times New Roman"/>
          <w:i/>
          <w:iCs/>
        </w:rPr>
        <w:t>ilegal</w:t>
      </w:r>
      <w:r>
        <w:rPr>
          <w:rFonts w:ascii="Times New Roman" w:cs="Times New Roman" w:hAnsi="Times New Roman"/>
        </w:rPr>
        <w:t xml:space="preserve"> berdasarkan kasus</w:t>
      </w:r>
      <w:r>
        <w:rPr>
          <w:rFonts w:ascii="Times New Roman" w:cs="Times New Roman" w:hAnsi="Times New Roman"/>
        </w:rPr>
        <w:t xml:space="preserve"> I</w:t>
      </w:r>
      <w:r>
        <w:rPr>
          <w:rFonts w:ascii="Times New Roman" w:cs="Times New Roman" w:hAnsi="Times New Roman"/>
        </w:rPr>
        <w:t xml:space="preserve"> oleh pelaku</w:t>
      </w:r>
      <w:r>
        <w:rPr>
          <w:rFonts w:ascii="Times New Roman" w:cs="Times New Roman" w:hAnsi="Times New Roman"/>
        </w:rPr>
        <w:t xml:space="preserve"> J </w:t>
      </w:r>
      <w:r>
        <w:rPr>
          <w:rFonts w:ascii="Times New Roman" w:cs="Times New Roman" w:hAnsi="Times New Roman"/>
        </w:rPr>
        <w:t>yang telah penulis paparkan sebelumnya, dipengaruhi oleh beberapa faktor.</w:t>
      </w:r>
      <w:bookmarkEnd w:id="132"/>
      <w:bookmarkEnd w:id="133"/>
      <w:r>
        <w:rPr>
          <w:rFonts w:ascii="Times New Roman" w:cs="Times New Roman" w:hAnsi="Times New Roman"/>
        </w:rPr>
        <w:t xml:space="preserve"> </w:t>
      </w:r>
      <w:r>
        <w:rPr>
          <w:rFonts w:ascii="Times New Roman" w:cs="Times New Roman" w:hAnsi="Times New Roman"/>
        </w:rPr>
        <w:t>Sebagaimana</w:t>
      </w:r>
      <w:r>
        <w:rPr>
          <w:rFonts w:ascii="Times New Roman" w:cs="Times New Roman" w:hAnsi="Times New Roman"/>
        </w:rPr>
        <w:t xml:space="preserve"> keterangan yang dikatakan oleh pelaku J </w:t>
      </w:r>
      <w:r>
        <w:rPr>
          <w:rFonts w:ascii="Times New Roman" w:cs="Times New Roman" w:hAnsi="Times New Roman"/>
        </w:rPr>
        <w:t xml:space="preserve">bahwa </w:t>
      </w:r>
      <w:r>
        <w:rPr>
          <w:rFonts w:ascii="Times New Roman" w:cs="Times New Roman" w:hAnsi="Times New Roman"/>
        </w:rPr>
        <w:t>penyebab pelaku memperdagangkan minuman keras ini dilat</w:t>
      </w:r>
      <w:r>
        <w:rPr>
          <w:rFonts w:ascii="Times New Roman" w:cs="Times New Roman" w:hAnsi="Times New Roman"/>
        </w:rPr>
        <w:t>a</w:t>
      </w:r>
      <w:r>
        <w:rPr>
          <w:rFonts w:ascii="Times New Roman" w:cs="Times New Roman" w:hAnsi="Times New Roman"/>
        </w:rPr>
        <w:t>rbelakangi dari aspek ekonomi. Di</w:t>
      </w:r>
      <w:r>
        <w:rPr>
          <w:rFonts w:ascii="Times New Roman" w:cs="Times New Roman" w:hAnsi="Times New Roman"/>
        </w:rPr>
        <w:t xml:space="preserve"> </w:t>
      </w:r>
      <w:r>
        <w:rPr>
          <w:rFonts w:ascii="Times New Roman" w:cs="Times New Roman" w:hAnsi="Times New Roman"/>
        </w:rPr>
        <w:t xml:space="preserve">mana pelaku merasa keberatan untuk mendaftarkan izin usaha, karena dalam pendaftaran izin tidak membutuhkan biaya sedikit dan harus membayar pajak yang tinggi terkait minuman keras. </w:t>
      </w:r>
      <w:r>
        <w:rPr>
          <w:rFonts w:ascii="Times New Roman" w:cs="Times New Roman" w:hAnsi="Times New Roman"/>
        </w:rPr>
        <w:t xml:space="preserve">Selain itu, </w:t>
      </w:r>
      <w:r>
        <w:rPr>
          <w:rFonts w:ascii="Times New Roman" w:cs="Times New Roman" w:hAnsi="Times New Roman"/>
        </w:rPr>
        <w:t>perbuatan pelaku memperdagangkan minuman keras juga dipengaruhi oleh aspek lingkungan sekitar. Di</w:t>
      </w:r>
      <w:r>
        <w:rPr>
          <w:rFonts w:ascii="Times New Roman" w:cs="Times New Roman" w:hAnsi="Times New Roman"/>
        </w:rPr>
        <w:t xml:space="preserve"> </w:t>
      </w:r>
      <w:r>
        <w:rPr>
          <w:rFonts w:ascii="Times New Roman" w:cs="Times New Roman" w:hAnsi="Times New Roman"/>
        </w:rPr>
        <w:t>lingkungan tempat tin</w:t>
      </w:r>
      <w:r>
        <w:rPr>
          <w:rFonts w:ascii="Times New Roman" w:cs="Times New Roman" w:hAnsi="Times New Roman"/>
        </w:rPr>
        <w:t>gg</w:t>
      </w:r>
      <w:r>
        <w:rPr>
          <w:rFonts w:ascii="Times New Roman" w:cs="Times New Roman" w:hAnsi="Times New Roman"/>
        </w:rPr>
        <w:t xml:space="preserve">al pelaku, banyak orang yang gemar atau suka minum minuman keras, dan kebanyakan atau </w:t>
      </w:r>
      <w:r>
        <w:rPr>
          <w:rFonts w:ascii="Times New Roman" w:cs="Times New Roman" w:hAnsi="Times New Roman"/>
        </w:rPr>
        <w:t>sebagian</w:t>
      </w:r>
      <w:r>
        <w:rPr>
          <w:rFonts w:ascii="Times New Roman" w:cs="Times New Roman" w:hAnsi="Times New Roman"/>
        </w:rPr>
        <w:t xml:space="preserve"> besar pelanggan/peminat cenderung memilih harga yang terjangkau. Oleh karena itu, pelaku disini menjualkan minuman keras tanpa adanya izin usaha penjualan dan tempat penjualan minuman keras. Hal ini disebabkan oleh anggapan pelaku bahwa  dengan mengurus izin, dia (pelaku J) tidak dapat menjual minuman keras secara eceran dengan harga yang terjangkau.</w:t>
      </w:r>
      <w:r>
        <w:rPr>
          <w:rStyle w:val="style38"/>
          <w:rFonts w:ascii="Times New Roman" w:cs="Times New Roman" w:hAnsi="Times New Roman"/>
        </w:rPr>
        <w:footnoteReference w:id="138"/>
      </w:r>
      <w:r>
        <w:rPr>
          <w:rFonts w:ascii="Times New Roman" w:cs="Times New Roman" w:hAnsi="Times New Roman"/>
        </w:rPr>
        <w:t xml:space="preserve"> </w:t>
      </w:r>
    </w:p>
    <w:p>
      <w:pPr>
        <w:pStyle w:val="style179"/>
        <w:ind w:left="851" w:firstLine="589"/>
        <w:jc w:val="both"/>
        <w:rPr>
          <w:rFonts w:ascii="Times New Roman" w:cs="Times New Roman" w:hAnsi="Times New Roman"/>
        </w:rPr>
      </w:pPr>
      <w:r>
        <w:rPr>
          <w:rFonts w:ascii="Times New Roman" w:cs="Times New Roman" w:hAnsi="Times New Roman"/>
        </w:rPr>
        <w:t>Berdasarkan keterangan yang</w:t>
      </w:r>
      <w:r>
        <w:rPr>
          <w:rFonts w:ascii="Times New Roman" w:cs="Times New Roman" w:hAnsi="Times New Roman"/>
        </w:rPr>
        <w:t xml:space="preserve"> diungkapkan</w:t>
      </w:r>
      <w:r>
        <w:rPr>
          <w:rFonts w:ascii="Times New Roman" w:cs="Times New Roman" w:hAnsi="Times New Roman"/>
        </w:rPr>
        <w:t xml:space="preserve"> oleh penyidik kepolisian dalam penanganan kasus ini, </w:t>
      </w:r>
      <w:r>
        <w:rPr>
          <w:rFonts w:ascii="Times New Roman" w:cs="Times New Roman" w:hAnsi="Times New Roman"/>
        </w:rPr>
        <w:t>alasan</w:t>
      </w:r>
      <w:r>
        <w:rPr>
          <w:rFonts w:ascii="Times New Roman" w:cs="Times New Roman" w:hAnsi="Times New Roman"/>
        </w:rPr>
        <w:t xml:space="preserve"> yang melatarbelakangi pelaku menjual minuman keras adalah ekonomi dan pendidikan. Sebagaimana yang diungkapkan oleh Bapak Bripka Boby Triminnarto, S.H.,</w:t>
      </w:r>
      <w:r>
        <w:rPr>
          <w:rFonts w:ascii="Times New Roman" w:cs="Times New Roman" w:hAnsi="Times New Roman"/>
        </w:rPr>
        <w:t xml:space="preserve"> beliau mengatakan:</w:t>
      </w:r>
    </w:p>
    <w:p>
      <w:pPr>
        <w:pStyle w:val="style179"/>
        <w:spacing w:lineRule="auto" w:line="240"/>
        <w:ind w:left="851" w:firstLine="589"/>
        <w:jc w:val="both"/>
        <w:rPr>
          <w:rFonts w:ascii="Times New Roman" w:cs="Times New Roman" w:hAnsi="Times New Roman"/>
        </w:rPr>
      </w:pPr>
      <w:r>
        <w:rPr>
          <w:rFonts w:ascii="Times New Roman" w:cs="Times New Roman" w:hAnsi="Times New Roman"/>
          <w:i/>
          <w:iCs/>
          <w:kern w:val="0"/>
          <w14:ligatures xmlns:w14="http://schemas.microsoft.com/office/word/2010/wordml" w14:val="none"/>
        </w:rPr>
        <w:t>Faktor yang menyebabkan para pelaku menjual minuman keras ilegal yang pertama kebanyakan karena faktor ekonomi atau tidak mampu untuk mendaftarkan izin dikarenakan terkendala biaya, salah satunya dalam kasus penjualan yang dilakukan oleh J ini. Pelaku menjual minuman keras digunakan sebagai tambahan penjualan dia, untuk memenuhi kebutuhan hidup sehari-hari. Lalu, pendidikan juga menjadi penyebab terjadinya penjualan minuman keras tanpa izin. Dikarenakan pelaku J menempuh pendidikan hanya di</w:t>
      </w:r>
      <w:r>
        <w:rPr>
          <w:rFonts w:ascii="Times New Roman" w:cs="Times New Roman" w:hAnsi="Times New Roman"/>
          <w:i/>
          <w:iCs/>
          <w:kern w:val="0"/>
          <w14:ligatures xmlns:w14="http://schemas.microsoft.com/office/word/2010/wordml" w14:val="none"/>
        </w:rPr>
        <w:t xml:space="preserve"> </w:t>
      </w:r>
      <w:r>
        <w:rPr>
          <w:rFonts w:ascii="Times New Roman" w:cs="Times New Roman" w:hAnsi="Times New Roman"/>
          <w:i/>
          <w:iCs/>
          <w:kern w:val="0"/>
          <w14:ligatures xmlns:w14="http://schemas.microsoft.com/office/word/2010/wordml" w14:val="none"/>
        </w:rPr>
        <w:t>bawah SMA, sehingga sikap sadar akan hukumnya kurang. Jadi menurut mereka menjual minuman keras tanpa izin dianggap biasa dalam desa-desa seperti itu.</w:t>
      </w:r>
      <w:r>
        <w:rPr>
          <w:rStyle w:val="style38"/>
          <w:rFonts w:ascii="Times New Roman" w:cs="Times New Roman" w:hAnsi="Times New Roman"/>
          <w:i/>
          <w:iCs/>
          <w:kern w:val="0"/>
          <w14:ligatures xmlns:w14="http://schemas.microsoft.com/office/word/2010/wordml" w14:val="none"/>
        </w:rPr>
        <w:footnoteReference w:id="139"/>
      </w:r>
    </w:p>
    <w:p>
      <w:pPr>
        <w:pStyle w:val="style179"/>
        <w:spacing w:lineRule="auto" w:line="276"/>
        <w:ind w:left="851" w:firstLine="425"/>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Berdasarkan t</w:t>
      </w:r>
      <w:r>
        <w:rPr>
          <w:rFonts w:ascii="Times New Roman" w:cs="Times New Roman" w:hAnsi="Times New Roman"/>
          <w:kern w:val="0"/>
          <w14:ligatures xmlns:w14="http://schemas.microsoft.com/office/word/2010/wordml" w14:val="none"/>
        </w:rPr>
        <w:t>indak pidana perdagangan miras tersebu</w:t>
      </w:r>
      <w:r>
        <w:rPr>
          <w:rFonts w:ascii="Times New Roman" w:cs="Times New Roman" w:hAnsi="Times New Roman"/>
          <w:kern w:val="0"/>
          <w14:ligatures xmlns:w14="http://schemas.microsoft.com/office/word/2010/wordml" w14:val="none"/>
        </w:rPr>
        <w:t xml:space="preserve">t, </w:t>
      </w:r>
      <w:r>
        <w:rPr>
          <w:rFonts w:ascii="Times New Roman" w:cs="Times New Roman" w:hAnsi="Times New Roman"/>
          <w:kern w:val="0"/>
          <w14:ligatures xmlns:w14="http://schemas.microsoft.com/office/word/2010/wordml" w14:val="none"/>
        </w:rPr>
        <w:t xml:space="preserve">terjadinya kejahatan </w:t>
      </w:r>
      <w:r>
        <w:rPr>
          <w:rFonts w:ascii="Times New Roman" w:cs="Times New Roman" w:hAnsi="Times New Roman"/>
          <w:kern w:val="0"/>
          <w14:ligatures xmlns:w14="http://schemas.microsoft.com/office/word/2010/wordml" w14:val="none"/>
        </w:rPr>
        <w:t>a</w:t>
      </w:r>
      <w:r>
        <w:rPr>
          <w:rFonts w:ascii="Times New Roman" w:cs="Times New Roman" w:hAnsi="Times New Roman"/>
          <w:kern w:val="0"/>
          <w14:ligatures xmlns:w14="http://schemas.microsoft.com/office/word/2010/wordml" w14:val="none"/>
        </w:rPr>
        <w:t>pabila di</w:t>
      </w:r>
      <w:r>
        <w:rPr>
          <w:rFonts w:ascii="Times New Roman" w:cs="Times New Roman" w:hAnsi="Times New Roman"/>
          <w:kern w:val="0"/>
          <w14:ligatures xmlns:w14="http://schemas.microsoft.com/office/word/2010/wordml" w14:val="none"/>
        </w:rPr>
        <w:t xml:space="preserve">tinjau secara kriminologi didasarkan oleh 3 teori yaitu </w:t>
      </w:r>
      <w:r>
        <w:rPr>
          <w:rFonts w:ascii="Times New Roman" w:cs="Times New Roman" w:hAnsi="Times New Roman"/>
          <w:kern w:val="0"/>
          <w14:ligatures xmlns:w14="http://schemas.microsoft.com/office/word/2010/wordml" w14:val="none"/>
        </w:rPr>
        <w:t xml:space="preserve">teori </w:t>
      </w:r>
      <w:r>
        <w:rPr>
          <w:rFonts w:ascii="Times New Roman" w:cs="Times New Roman" w:hAnsi="Times New Roman"/>
          <w:i/>
          <w:iCs/>
          <w:kern w:val="0"/>
          <w14:ligatures xmlns:w14="http://schemas.microsoft.com/office/word/2010/wordml" w14:val="none"/>
        </w:rPr>
        <w:t>anom</w:t>
      </w:r>
      <w:r>
        <w:rPr>
          <w:rFonts w:ascii="Times New Roman" w:cs="Times New Roman" w:hAnsi="Times New Roman"/>
          <w:i/>
          <w:iCs/>
          <w:kern w:val="0"/>
          <w14:ligatures xmlns:w14="http://schemas.microsoft.com/office/word/2010/wordml" w14:val="none"/>
        </w:rPr>
        <w:t>ie</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 xml:space="preserve">teori </w:t>
      </w:r>
      <w:bookmarkStart w:id="134" w:name="_Hlk182650561"/>
      <w:r>
        <w:rPr>
          <w:rFonts w:ascii="Times New Roman" w:cs="Times New Roman" w:hAnsi="Times New Roman"/>
          <w:i/>
          <w:iCs/>
          <w:kern w:val="0"/>
          <w14:ligatures xmlns:w14="http://schemas.microsoft.com/office/word/2010/wordml" w14:val="none"/>
        </w:rPr>
        <w:t>differential association</w:t>
      </w:r>
      <w:bookmarkEnd w:id="134"/>
      <w:r>
        <w:rPr>
          <w:rFonts w:ascii="Times New Roman" w:cs="Times New Roman" w:hAnsi="Times New Roman"/>
          <w:i/>
          <w:iCs/>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dan teori</w:t>
      </w:r>
      <w:r>
        <w:rPr>
          <w:rFonts w:ascii="Times New Roman" w:cs="Times New Roman" w:hAnsi="Times New Roman"/>
          <w:i/>
          <w:iCs/>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kontrol sosial</w:t>
      </w:r>
      <w:r>
        <w:rPr>
          <w:rFonts w:ascii="Times New Roman" w:cs="Times New Roman" w:hAnsi="Times New Roman"/>
          <w:kern w:val="0"/>
          <w14:ligatures xmlns:w14="http://schemas.microsoft.com/office/word/2010/wordml" w14:val="none"/>
        </w:rPr>
        <w:t xml:space="preserve">. </w:t>
      </w:r>
    </w:p>
    <w:p>
      <w:pPr>
        <w:pStyle w:val="style179"/>
        <w:numPr>
          <w:ilvl w:val="0"/>
          <w:numId w:val="77"/>
        </w:numPr>
        <w:spacing w:lineRule="auto" w:line="276"/>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Teori </w:t>
      </w:r>
      <w:r>
        <w:rPr>
          <w:rFonts w:ascii="Times New Roman" w:cs="Times New Roman" w:hAnsi="Times New Roman"/>
          <w:i/>
          <w:iCs/>
          <w:kern w:val="0"/>
          <w14:ligatures xmlns:w14="http://schemas.microsoft.com/office/word/2010/wordml" w14:val="none"/>
        </w:rPr>
        <w:t>Anomie</w:t>
      </w:r>
    </w:p>
    <w:p>
      <w:pPr>
        <w:pStyle w:val="style179"/>
        <w:spacing w:lineRule="auto" w:line="276"/>
        <w:ind w:left="1211"/>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Teori </w:t>
      </w:r>
      <w:r>
        <w:rPr>
          <w:rFonts w:ascii="Times New Roman" w:cs="Times New Roman" w:hAnsi="Times New Roman"/>
          <w:i/>
          <w:iCs/>
          <w:kern w:val="0"/>
          <w14:ligatures xmlns:w14="http://schemas.microsoft.com/office/word/2010/wordml" w14:val="none"/>
        </w:rPr>
        <w:t>anomie</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 xml:space="preserve">yang dikemukakan oleh Robert K. Merton. </w:t>
      </w:r>
      <w:r>
        <w:rPr>
          <w:rFonts w:ascii="Times New Roman" w:cs="Times New Roman" w:hAnsi="Times New Roman"/>
          <w:kern w:val="0"/>
          <w14:ligatures xmlns:w14="http://schemas.microsoft.com/office/word/2010/wordml" w14:val="none"/>
        </w:rPr>
        <w:t xml:space="preserve">Robert K Merton </w:t>
      </w:r>
      <w:r>
        <w:rPr>
          <w:rFonts w:ascii="Times New Roman" w:cs="Times New Roman" w:hAnsi="Times New Roman"/>
          <w:kern w:val="0"/>
          <w14:ligatures xmlns:w14="http://schemas.microsoft.com/office/word/2010/wordml" w14:val="none"/>
        </w:rPr>
        <w:t>mengemukakan</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konsep</w:t>
      </w:r>
      <w:r>
        <w:rPr>
          <w:rFonts w:ascii="Times New Roman" w:cs="Times New Roman" w:hAnsi="Times New Roman"/>
          <w:kern w:val="0"/>
          <w14:ligatures xmlns:w14="http://schemas.microsoft.com/office/word/2010/wordml" w14:val="none"/>
        </w:rPr>
        <w:t xml:space="preserve"> anomie</w:t>
      </w:r>
      <w:r>
        <w:rPr>
          <w:rFonts w:ascii="Times New Roman" w:cs="Times New Roman" w:hAnsi="Times New Roman"/>
          <w:kern w:val="0"/>
          <w14:ligatures xmlns:w14="http://schemas.microsoft.com/office/word/2010/wordml" w14:val="none"/>
        </w:rPr>
        <w:t xml:space="preserve"> bahwa</w:t>
      </w:r>
      <w:r>
        <w:rPr>
          <w:rFonts w:ascii="Times New Roman" w:cs="Times New Roman" w:hAnsi="Times New Roman"/>
          <w:kern w:val="0"/>
          <w14:ligatures xmlns:w14="http://schemas.microsoft.com/office/word/2010/wordml" w14:val="none"/>
        </w:rPr>
        <w:t>, “</w:t>
      </w:r>
      <w:r>
        <w:rPr>
          <w:rFonts w:ascii="Times New Roman" w:cs="Times New Roman" w:hAnsi="Times New Roman"/>
          <w:kern w:val="0"/>
          <w14:ligatures xmlns:w14="http://schemas.microsoft.com/office/word/2010/wordml" w14:val="none"/>
        </w:rPr>
        <w:t>penyimpangan</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muncul</w:t>
      </w:r>
      <w:r>
        <w:rPr>
          <w:rFonts w:ascii="Times New Roman" w:cs="Times New Roman" w:hAnsi="Times New Roman"/>
          <w:kern w:val="0"/>
          <w14:ligatures xmlns:w14="http://schemas.microsoft.com/office/word/2010/wordml" w14:val="none"/>
        </w:rPr>
        <w:t xml:space="preserve"> atau terjadi</w:t>
      </w:r>
      <w:r>
        <w:rPr>
          <w:rFonts w:ascii="Times New Roman" w:cs="Times New Roman" w:hAnsi="Times New Roman"/>
          <w:kern w:val="0"/>
          <w14:ligatures xmlns:w14="http://schemas.microsoft.com/office/word/2010/wordml" w14:val="none"/>
        </w:rPr>
        <w:t xml:space="preserve"> karena adanya</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 xml:space="preserve">ketidaksesuaian </w:t>
      </w:r>
      <w:r>
        <w:rPr>
          <w:rFonts w:ascii="Times New Roman" w:cs="Times New Roman" w:hAnsi="Times New Roman"/>
          <w:kern w:val="0"/>
          <w14:ligatures xmlns:w14="http://schemas.microsoft.com/office/word/2010/wordml" w14:val="none"/>
        </w:rPr>
        <w:t xml:space="preserve">antara </w:t>
      </w:r>
      <w:r>
        <w:rPr>
          <w:rFonts w:ascii="Times New Roman" w:cs="Times New Roman" w:hAnsi="Times New Roman"/>
          <w:i/>
          <w:iCs/>
          <w:kern w:val="0"/>
          <w14:ligatures xmlns:w14="http://schemas.microsoft.com/office/word/2010/wordml" w14:val="none"/>
        </w:rPr>
        <w:t xml:space="preserve">cultural </w:t>
      </w:r>
      <w:r>
        <w:rPr>
          <w:rFonts w:ascii="Times New Roman" w:cs="Times New Roman" w:hAnsi="Times New Roman"/>
          <w:i/>
          <w:iCs/>
          <w:kern w:val="0"/>
          <w14:ligatures xmlns:w14="http://schemas.microsoft.com/office/word/2010/wordml" w14:val="none"/>
        </w:rPr>
        <w:t>goals</w:t>
      </w:r>
      <w:r>
        <w:rPr>
          <w:rFonts w:ascii="Times New Roman" w:cs="Times New Roman" w:hAnsi="Times New Roman"/>
          <w:kern w:val="0"/>
          <w14:ligatures xmlns:w14="http://schemas.microsoft.com/office/word/2010/wordml" w14:val="none"/>
        </w:rPr>
        <w:t xml:space="preserve"> (tujuan budaya) </w:t>
      </w:r>
      <w:r>
        <w:rPr>
          <w:rFonts w:ascii="Times New Roman" w:cs="Times New Roman" w:hAnsi="Times New Roman"/>
          <w:kern w:val="0"/>
          <w14:ligatures xmlns:w14="http://schemas.microsoft.com/office/word/2010/wordml" w14:val="none"/>
        </w:rPr>
        <w:t xml:space="preserve">dan </w:t>
      </w:r>
      <w:r>
        <w:rPr>
          <w:rFonts w:ascii="Times New Roman" w:cs="Times New Roman" w:hAnsi="Times New Roman"/>
          <w:i/>
          <w:iCs/>
          <w:kern w:val="0"/>
          <w14:ligatures xmlns:w14="http://schemas.microsoft.com/office/word/2010/wordml" w14:val="none"/>
        </w:rPr>
        <w:t>institutiona</w:t>
      </w:r>
      <w:r>
        <w:rPr>
          <w:rFonts w:ascii="Times New Roman" w:cs="Times New Roman" w:hAnsi="Times New Roman"/>
          <w:i/>
          <w:iCs/>
          <w:kern w:val="0"/>
          <w14:ligatures xmlns:w14="http://schemas.microsoft.com/office/word/2010/wordml" w14:val="none"/>
        </w:rPr>
        <w:t>l means</w:t>
      </w:r>
      <w:r>
        <w:rPr>
          <w:rFonts w:ascii="Times New Roman" w:cs="Times New Roman" w:hAnsi="Times New Roman"/>
          <w:kern w:val="0"/>
          <w14:ligatures xmlns:w14="http://schemas.microsoft.com/office/word/2010/wordml" w14:val="none"/>
        </w:rPr>
        <w:t xml:space="preserve"> (sarana </w:t>
      </w:r>
      <w:r>
        <w:rPr>
          <w:rFonts w:ascii="Times New Roman" w:cs="Times New Roman" w:hAnsi="Times New Roman"/>
          <w:kern w:val="0"/>
          <w14:ligatures xmlns:w14="http://schemas.microsoft.com/office/word/2010/wordml" w14:val="none"/>
        </w:rPr>
        <w:t>institusi</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sebagai akibat struktur masyarakat karena adanya pembagian kelas atau struktur sosial”</w:t>
      </w:r>
      <w:r>
        <w:rPr>
          <w:rFonts w:ascii="Times New Roman" w:cs="Times New Roman" w:hAnsi="Times New Roman"/>
          <w:kern w:val="0"/>
          <w14:ligatures xmlns:w14="http://schemas.microsoft.com/office/word/2010/wordml" w14:val="none"/>
        </w:rPr>
        <w:t>.</w:t>
      </w:r>
      <w:r>
        <w:rPr>
          <w:rStyle w:val="style38"/>
          <w:rFonts w:ascii="Times New Roman" w:cs="Times New Roman" w:hAnsi="Times New Roman"/>
          <w:kern w:val="0"/>
          <w14:ligatures xmlns:w14="http://schemas.microsoft.com/office/word/2010/wordml" w14:val="none"/>
        </w:rPr>
        <w:footnoteReference w:id="140"/>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Jadi menurut Robert K Merton disini penyimpangan terjadi karena adanya pembagian kelas</w:t>
      </w:r>
      <w:r>
        <w:rPr>
          <w:rFonts w:ascii="Times New Roman" w:cs="Times New Roman" w:hAnsi="Times New Roman"/>
          <w:kern w:val="0"/>
          <w14:ligatures xmlns:w14="http://schemas.microsoft.com/office/word/2010/wordml" w14:val="none"/>
        </w:rPr>
        <w:t xml:space="preserve"> dalam masyarakat. P</w:t>
      </w:r>
      <w:r>
        <w:rPr>
          <w:rFonts w:ascii="Times New Roman" w:cs="Times New Roman" w:hAnsi="Times New Roman"/>
          <w:kern w:val="0"/>
          <w14:ligatures xmlns:w14="http://schemas.microsoft.com/office/word/2010/wordml" w14:val="none"/>
        </w:rPr>
        <w:t xml:space="preserve">embagian kelas sosial dalam masyarakat disini dibedakan antara kelas bawah dan kelas atas. Dikatakan kelas atas apabila masyarakat berasal dari latar belakang yang mempunyai aspek ekonomi tinggi, </w:t>
      </w:r>
      <w:r>
        <w:rPr>
          <w:rFonts w:ascii="Times New Roman" w:cs="Times New Roman" w:hAnsi="Times New Roman"/>
          <w:kern w:val="0"/>
          <w14:ligatures xmlns:w14="http://schemas.microsoft.com/office/word/2010/wordml" w14:val="none"/>
        </w:rPr>
        <w:t>sehingga</w:t>
      </w:r>
      <w:r>
        <w:rPr>
          <w:rFonts w:ascii="Times New Roman" w:cs="Times New Roman" w:hAnsi="Times New Roman"/>
          <w:kern w:val="0"/>
          <w14:ligatures xmlns:w14="http://schemas.microsoft.com/office/word/2010/wordml" w14:val="none"/>
        </w:rPr>
        <w:t xml:space="preserve"> mempunyai kesempatan besar untuk mencapai tujuan yang diinginkan, sementara kelas kebawah merupakan masyarakat yang memiliki aspek ekonomi</w:t>
      </w:r>
      <w:r>
        <w:rPr>
          <w:rFonts w:ascii="Times New Roman" w:cs="Times New Roman" w:hAnsi="Times New Roman"/>
          <w:kern w:val="0"/>
          <w14:ligatures xmlns:w14="http://schemas.microsoft.com/office/word/2010/wordml" w14:val="none"/>
        </w:rPr>
        <w:t xml:space="preserve"> yang </w:t>
      </w:r>
      <w:r>
        <w:rPr>
          <w:rFonts w:ascii="Times New Roman" w:cs="Times New Roman" w:hAnsi="Times New Roman"/>
          <w:kern w:val="0"/>
          <w14:ligatures xmlns:w14="http://schemas.microsoft.com/office/word/2010/wordml" w14:val="none"/>
        </w:rPr>
        <w:t>kurang, dan kesempatan untuk mencapai tujuan yang diinginkan tersebut kecil.</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 xml:space="preserve">Seseorang yang berada dalam aspek ekonomi </w:t>
      </w:r>
      <w:r>
        <w:rPr>
          <w:rFonts w:ascii="Times New Roman" w:cs="Times New Roman" w:hAnsi="Times New Roman"/>
          <w:kern w:val="0"/>
          <w14:ligatures xmlns:w14="http://schemas.microsoft.com/office/word/2010/wordml" w14:val="none"/>
        </w:rPr>
        <w:t xml:space="preserve">kurang/rendah </w:t>
      </w:r>
      <w:r>
        <w:rPr>
          <w:rFonts w:ascii="Times New Roman" w:cs="Times New Roman" w:hAnsi="Times New Roman"/>
          <w:kern w:val="0"/>
          <w14:ligatures xmlns:w14="http://schemas.microsoft.com/office/word/2010/wordml" w14:val="none"/>
        </w:rPr>
        <w:t>beranggapan bahwa nilai atau tujuan budaya terpenting ialah keberhasilan dalam ekonomi</w:t>
      </w:r>
      <w:r>
        <w:rPr>
          <w:rFonts w:ascii="Times New Roman" w:cs="Times New Roman" w:hAnsi="Times New Roman"/>
          <w:kern w:val="0"/>
          <w14:ligatures xmlns:w14="http://schemas.microsoft.com/office/word/2010/wordml" w14:val="none"/>
        </w:rPr>
        <w:t>.</w:t>
      </w:r>
      <w:r>
        <w:rPr>
          <w:rStyle w:val="style38"/>
          <w:rFonts w:ascii="Times New Roman" w:cs="Times New Roman" w:hAnsi="Times New Roman"/>
          <w:kern w:val="0"/>
          <w14:ligatures xmlns:w14="http://schemas.microsoft.com/office/word/2010/wordml" w14:val="none"/>
        </w:rPr>
        <w:footnoteReference w:id="141"/>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 xml:space="preserve">Sehingga, hal inilah yang menyebabkan terjadinya suatu ketegangan, yang mengakibatkan terjadinya </w:t>
      </w:r>
      <w:r>
        <w:rPr>
          <w:rFonts w:ascii="Times New Roman" w:cs="Times New Roman" w:hAnsi="Times New Roman"/>
          <w:i/>
          <w:iCs/>
          <w:kern w:val="0"/>
          <w14:ligatures xmlns:w14="http://schemas.microsoft.com/office/word/2010/wordml" w14:val="none"/>
        </w:rPr>
        <w:t>delinkuen</w:t>
      </w:r>
      <w:r>
        <w:rPr>
          <w:rFonts w:ascii="Times New Roman" w:cs="Times New Roman" w:hAnsi="Times New Roman"/>
          <w:kern w:val="0"/>
          <w14:ligatures xmlns:w14="http://schemas.microsoft.com/office/word/2010/wordml" w14:val="none"/>
        </w:rPr>
        <w:t xml:space="preserve"> (penyimpangan)</w:t>
      </w:r>
      <w:r>
        <w:rPr>
          <w:rFonts w:ascii="Times New Roman" w:cs="Times New Roman" w:hAnsi="Times New Roman"/>
          <w:kern w:val="0"/>
          <w14:ligatures xmlns:w14="http://schemas.microsoft.com/office/word/2010/wordml" w14:val="none"/>
        </w:rPr>
        <w:t xml:space="preserve"> dalam sarana</w:t>
      </w:r>
      <w:r>
        <w:rPr>
          <w:rFonts w:ascii="Times New Roman" w:cs="Times New Roman" w:hAnsi="Times New Roman"/>
          <w:kern w:val="0"/>
          <w14:ligatures xmlns:w14="http://schemas.microsoft.com/office/word/2010/wordml" w14:val="none"/>
        </w:rPr>
        <w:t xml:space="preserve"> yaitu menggunakan sarana yang tidak sah (</w:t>
      </w:r>
      <w:r>
        <w:rPr>
          <w:rFonts w:ascii="Times New Roman" w:cs="Times New Roman" w:hAnsi="Times New Roman"/>
          <w:i/>
          <w:iCs/>
          <w:kern w:val="0"/>
          <w14:ligatures xmlns:w14="http://schemas.microsoft.com/office/word/2010/wordml" w14:val="none"/>
        </w:rPr>
        <w:t>illegitima</w:t>
      </w:r>
      <w:r>
        <w:rPr>
          <w:rFonts w:ascii="Times New Roman" w:cs="Times New Roman" w:hAnsi="Times New Roman"/>
          <w:i/>
          <w:iCs/>
          <w:kern w:val="0"/>
          <w14:ligatures xmlns:w14="http://schemas.microsoft.com/office/word/2010/wordml" w14:val="none"/>
        </w:rPr>
        <w:t>te</w:t>
      </w:r>
      <w:r>
        <w:rPr>
          <w:rFonts w:ascii="Times New Roman" w:cs="Times New Roman" w:hAnsi="Times New Roman"/>
          <w:i/>
          <w:iCs/>
          <w:kern w:val="0"/>
          <w14:ligatures xmlns:w14="http://schemas.microsoft.com/office/word/2010/wordml" w14:val="none"/>
        </w:rPr>
        <w:t xml:space="preserve"> means</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 xml:space="preserve">untuk mewujudkan tujuan tersebut. </w:t>
      </w:r>
      <w:r>
        <w:rPr>
          <w:rFonts w:ascii="Times New Roman" w:cs="Times New Roman" w:hAnsi="Times New Roman"/>
          <w:kern w:val="0"/>
          <w14:ligatures xmlns:w14="http://schemas.microsoft.com/office/word/2010/wordml" w14:val="none"/>
        </w:rPr>
        <w:t>Pada intinya, berdasarkan anomie yang dikemukakan Robert K. Merton bahwa tindak kejahatan terjadi dilihat berdasarkan aspek perekonomiannya.</w:t>
      </w:r>
      <w:r>
        <w:rPr>
          <w:rStyle w:val="style38"/>
          <w:rFonts w:ascii="Times New Roman" w:cs="Times New Roman" w:hAnsi="Times New Roman"/>
          <w:kern w:val="0"/>
          <w14:ligatures xmlns:w14="http://schemas.microsoft.com/office/word/2010/wordml" w14:val="none"/>
        </w:rPr>
        <w:footnoteReference w:id="142"/>
      </w:r>
    </w:p>
    <w:p>
      <w:pPr>
        <w:pStyle w:val="style179"/>
        <w:spacing w:lineRule="auto" w:line="276"/>
        <w:ind w:left="1211" w:firstLine="490"/>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Dalam hal ini, apabila dilihat berdasarkan gambaran kasus pertama yaitu tindak pidana perdagangan minuman keras tanpa izin yang dilakukan pelaku J </w:t>
      </w:r>
      <w:r>
        <w:rPr>
          <w:rFonts w:ascii="Times New Roman" w:cs="Times New Roman" w:hAnsi="Times New Roman"/>
          <w:kern w:val="0"/>
          <w14:ligatures xmlns:w14="http://schemas.microsoft.com/office/word/2010/wordml" w14:val="none"/>
        </w:rPr>
        <w:t>menurut penulis</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 xml:space="preserve">penyebab terjadinya kejahatan terbukti dan sesuai berdasarkan teori </w:t>
      </w:r>
      <w:r>
        <w:rPr>
          <w:rFonts w:ascii="Times New Roman" w:cs="Times New Roman" w:hAnsi="Times New Roman"/>
          <w:i/>
          <w:iCs/>
          <w:kern w:val="0"/>
          <w14:ligatures xmlns:w14="http://schemas.microsoft.com/office/word/2010/wordml" w14:val="none"/>
        </w:rPr>
        <w:t>anomie</w:t>
      </w:r>
      <w:r>
        <w:rPr>
          <w:rFonts w:ascii="Times New Roman" w:cs="Times New Roman" w:hAnsi="Times New Roman"/>
          <w:kern w:val="0"/>
          <w14:ligatures xmlns:w14="http://schemas.microsoft.com/office/word/2010/wordml" w14:val="none"/>
        </w:rPr>
        <w:t xml:space="preserve">. Dimana pelaku dalam kasus tersebut karena keterbatasan aspek ekonomi dan </w:t>
      </w:r>
      <w:r>
        <w:rPr>
          <w:rFonts w:ascii="Times New Roman" w:cs="Times New Roman" w:hAnsi="Times New Roman"/>
          <w:kern w:val="0"/>
          <w14:ligatures xmlns:w14="http://schemas.microsoft.com/office/word/2010/wordml" w14:val="none"/>
        </w:rPr>
        <w:t>tidak tercapainya tujuan dalam menambah pendapatan untuk kebutuhan hidup</w:t>
      </w:r>
      <w:r>
        <w:rPr>
          <w:rFonts w:ascii="Times New Roman" w:cs="Times New Roman" w:hAnsi="Times New Roman"/>
          <w:kern w:val="0"/>
          <w14:ligatures xmlns:w14="http://schemas.microsoft.com/office/word/2010/wordml" w14:val="none"/>
        </w:rPr>
        <w:t>, untuk pemasukan tambahan penjualan,</w:t>
      </w:r>
      <w:r>
        <w:rPr>
          <w:rFonts w:ascii="Times New Roman" w:cs="Times New Roman" w:hAnsi="Times New Roman"/>
          <w:kern w:val="0"/>
          <w14:ligatures xmlns:w14="http://schemas.microsoft.com/office/word/2010/wordml" w14:val="none"/>
        </w:rPr>
        <w:t xml:space="preserve"> dan ingin menjadi kaya</w:t>
      </w:r>
      <w:r>
        <w:rPr>
          <w:rFonts w:ascii="Times New Roman" w:cs="Times New Roman" w:hAnsi="Times New Roman"/>
          <w:kern w:val="0"/>
          <w14:ligatures xmlns:w14="http://schemas.microsoft.com/office/word/2010/wordml" w14:val="none"/>
        </w:rPr>
        <w:t>,</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sehingga pelaku yang berinisial J binti S menggunakan sarana yang salah yaitu</w:t>
      </w:r>
      <w:r>
        <w:rPr>
          <w:rFonts w:ascii="Times New Roman" w:cs="Times New Roman" w:hAnsi="Times New Roman"/>
          <w:kern w:val="0"/>
          <w14:ligatures xmlns:w14="http://schemas.microsoft.com/office/word/2010/wordml" w14:val="none"/>
        </w:rPr>
        <w:t xml:space="preserve"> melanggar peraturan yang ada dengan</w:t>
      </w:r>
      <w:r>
        <w:rPr>
          <w:rFonts w:ascii="Times New Roman" w:cs="Times New Roman" w:hAnsi="Times New Roman"/>
          <w:kern w:val="0"/>
          <w14:ligatures xmlns:w14="http://schemas.microsoft.com/office/word/2010/wordml" w14:val="none"/>
        </w:rPr>
        <w:t xml:space="preserve"> melakukan perdagangan minuman keras secara ilegal atau tidak ada izin usaha dan izin tempat penjualan dari pemerintah</w:t>
      </w:r>
      <w:r>
        <w:rPr>
          <w:rFonts w:ascii="Times New Roman" w:cs="Times New Roman" w:hAnsi="Times New Roman"/>
          <w:kern w:val="0"/>
          <w14:ligatures xmlns:w14="http://schemas.microsoft.com/office/word/2010/wordml" w14:val="none"/>
        </w:rPr>
        <w:t xml:space="preserve"> untuk mencapai tujuannya.</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 xml:space="preserve"> </w:t>
      </w:r>
    </w:p>
    <w:p>
      <w:pPr>
        <w:pStyle w:val="style179"/>
        <w:numPr>
          <w:ilvl w:val="0"/>
          <w:numId w:val="77"/>
        </w:numPr>
        <w:spacing w:lineRule="auto" w:line="276"/>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Teori </w:t>
      </w:r>
      <w:r>
        <w:rPr>
          <w:rFonts w:ascii="Times New Roman" w:cs="Times New Roman" w:hAnsi="Times New Roman"/>
          <w:i/>
          <w:iCs/>
          <w:kern w:val="0"/>
          <w14:ligatures xmlns:w14="http://schemas.microsoft.com/office/word/2010/wordml" w14:val="none"/>
        </w:rPr>
        <w:t>Differential Association</w:t>
      </w:r>
    </w:p>
    <w:p>
      <w:pPr>
        <w:pStyle w:val="style179"/>
        <w:spacing w:lineRule="auto" w:line="276"/>
        <w:ind w:left="1211" w:firstLine="490"/>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Teori </w:t>
      </w:r>
      <w:r>
        <w:rPr>
          <w:rFonts w:ascii="Times New Roman" w:cs="Times New Roman" w:hAnsi="Times New Roman"/>
          <w:i/>
          <w:iCs/>
          <w:kern w:val="0"/>
          <w14:ligatures xmlns:w14="http://schemas.microsoft.com/office/word/2010/wordml" w14:val="none"/>
        </w:rPr>
        <w:t xml:space="preserve">differential association </w:t>
      </w:r>
      <w:r>
        <w:rPr>
          <w:rFonts w:ascii="Times New Roman" w:cs="Times New Roman" w:hAnsi="Times New Roman"/>
          <w:kern w:val="0"/>
          <w14:ligatures xmlns:w14="http://schemas.microsoft.com/office/word/2010/wordml" w14:val="none"/>
        </w:rPr>
        <w:t xml:space="preserve">yang dikemukakan oleh </w:t>
      </w:r>
      <w:bookmarkStart w:id="135" w:name="_Hlk182688545"/>
      <w:bookmarkStart w:id="136" w:name="_Hlk183270707"/>
      <w:r>
        <w:rPr>
          <w:rFonts w:ascii="Times New Roman" w:cs="Times New Roman" w:hAnsi="Times New Roman"/>
          <w:kern w:val="0"/>
          <w14:ligatures xmlns:w14="http://schemas.microsoft.com/office/word/2010/wordml" w14:val="none"/>
        </w:rPr>
        <w:t>Edwin H. Sutherland</w:t>
      </w:r>
      <w:bookmarkEnd w:id="135"/>
      <w:r>
        <w:rPr>
          <w:rFonts w:ascii="Times New Roman" w:cs="Times New Roman" w:hAnsi="Times New Roman"/>
          <w:kern w:val="0"/>
          <w14:ligatures xmlns:w14="http://schemas.microsoft.com/office/word/2010/wordml" w14:val="none"/>
        </w:rPr>
        <w:t xml:space="preserve"> bahwasannya perbuatan kejahatan bukan suatu hal yang diwariskan</w:t>
      </w:r>
      <w:r>
        <w:rPr>
          <w:rFonts w:ascii="Times New Roman" w:cs="Times New Roman" w:hAnsi="Times New Roman"/>
          <w:kern w:val="0"/>
          <w14:ligatures xmlns:w14="http://schemas.microsoft.com/office/word/2010/wordml" w14:val="none"/>
        </w:rPr>
        <w:t xml:space="preserve"> dari orang tua</w:t>
      </w:r>
      <w:r>
        <w:rPr>
          <w:rFonts w:ascii="Times New Roman" w:cs="Times New Roman" w:hAnsi="Times New Roman"/>
          <w:kern w:val="0"/>
          <w14:ligatures xmlns:w14="http://schemas.microsoft.com/office/word/2010/wordml" w14:val="none"/>
        </w:rPr>
        <w:t xml:space="preserve">, namun kejahatan berasal dari suatu hal yang dipelajari dalam interaksi dan komunikasi dengan orang lain </w:t>
      </w:r>
      <w:r>
        <w:rPr>
          <w:rFonts w:ascii="Times New Roman" w:cs="Times New Roman" w:hAnsi="Times New Roman"/>
          <w:kern w:val="0"/>
          <w14:ligatures xmlns:w14="http://schemas.microsoft.com/office/word/2010/wordml" w14:val="none"/>
        </w:rPr>
        <w:t xml:space="preserve">dari lingkungannya atau biasa dikenal dengan </w:t>
      </w:r>
      <w:r>
        <w:rPr>
          <w:rFonts w:ascii="Times New Roman" w:cs="Times New Roman" w:hAnsi="Times New Roman"/>
          <w:i/>
          <w:iCs/>
          <w:kern w:val="0"/>
          <w14:ligatures xmlns:w14="http://schemas.microsoft.com/office/word/2010/wordml" w14:val="none"/>
        </w:rPr>
        <w:t>a learning process</w:t>
      </w:r>
      <w:r>
        <w:rPr>
          <w:rFonts w:ascii="Times New Roman" w:cs="Times New Roman" w:hAnsi="Times New Roman"/>
          <w:kern w:val="0"/>
          <w14:ligatures xmlns:w14="http://schemas.microsoft.com/office/word/2010/wordml" w14:val="none"/>
        </w:rPr>
        <w:t xml:space="preserve"> yaitu suatu proses pembelajaran dari lingkungannya.</w:t>
      </w:r>
      <w:r>
        <w:rPr>
          <w:rStyle w:val="style38"/>
          <w:rFonts w:ascii="Times New Roman" w:cs="Times New Roman" w:hAnsi="Times New Roman"/>
          <w:kern w:val="0"/>
          <w14:ligatures xmlns:w14="http://schemas.microsoft.com/office/word/2010/wordml" w14:val="none"/>
        </w:rPr>
        <w:footnoteReference w:id="143"/>
      </w:r>
      <w:r>
        <w:rPr>
          <w:rFonts w:ascii="Times New Roman" w:cs="Times New Roman" w:hAnsi="Times New Roman"/>
          <w:kern w:val="0"/>
          <w14:ligatures xmlns:w14="http://schemas.microsoft.com/office/word/2010/wordml" w14:val="none"/>
        </w:rPr>
        <w:t xml:space="preserve"> </w:t>
      </w:r>
      <w:bookmarkEnd w:id="136"/>
      <w:r>
        <w:rPr>
          <w:rFonts w:ascii="Times New Roman" w:cs="Times New Roman" w:hAnsi="Times New Roman"/>
          <w:kern w:val="0"/>
          <w14:ligatures xmlns:w14="http://schemas.microsoft.com/office/word/2010/wordml" w14:val="none"/>
        </w:rPr>
        <w:t>Objek yang dipelajari di dalam lingkungannya tersebut terkait dengan teknik melakukan kejahatan dan alasan seperti motif, dan dorongan yang mendukung perbuatan kejahatan tersebut.</w:t>
      </w:r>
      <w:r>
        <w:rPr>
          <w:rStyle w:val="style38"/>
          <w:rFonts w:ascii="Times New Roman" w:cs="Times New Roman" w:hAnsi="Times New Roman"/>
          <w:kern w:val="0"/>
          <w14:ligatures xmlns:w14="http://schemas.microsoft.com/office/word/2010/wordml" w14:val="none"/>
        </w:rPr>
        <w:footnoteReference w:id="144"/>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Apabila</w:t>
      </w:r>
      <w:r>
        <w:rPr>
          <w:rFonts w:ascii="Times New Roman" w:cs="Times New Roman" w:hAnsi="Times New Roman"/>
          <w:kern w:val="0"/>
          <w14:ligatures xmlns:w14="http://schemas.microsoft.com/office/word/2010/wordml" w14:val="none"/>
        </w:rPr>
        <w:t xml:space="preserve"> seseorang berada dalam lingkungan pergaulan yang menyimpang, maka orang tersebut akan memahami dan mempelajari perilaku </w:t>
      </w:r>
      <w:r>
        <w:rPr>
          <w:rFonts w:ascii="Times New Roman" w:cs="Times New Roman" w:hAnsi="Times New Roman"/>
          <w:kern w:val="0"/>
          <w14:ligatures xmlns:w14="http://schemas.microsoft.com/office/word/2010/wordml" w14:val="none"/>
        </w:rPr>
        <w:t xml:space="preserve">yang </w:t>
      </w:r>
      <w:r>
        <w:rPr>
          <w:rFonts w:ascii="Times New Roman" w:cs="Times New Roman" w:hAnsi="Times New Roman"/>
          <w:kern w:val="0"/>
          <w14:ligatures xmlns:w14="http://schemas.microsoft.com/office/word/2010/wordml" w14:val="none"/>
        </w:rPr>
        <w:t>me</w:t>
      </w:r>
      <w:r>
        <w:rPr>
          <w:rFonts w:ascii="Times New Roman" w:cs="Times New Roman" w:hAnsi="Times New Roman"/>
          <w:kern w:val="0"/>
          <w14:ligatures xmlns:w14="http://schemas.microsoft.com/office/word/2010/wordml" w14:val="none"/>
        </w:rPr>
        <w:t>n</w:t>
      </w:r>
      <w:r>
        <w:rPr>
          <w:rFonts w:ascii="Times New Roman" w:cs="Times New Roman" w:hAnsi="Times New Roman"/>
          <w:kern w:val="0"/>
          <w14:ligatures xmlns:w14="http://schemas.microsoft.com/office/word/2010/wordml" w14:val="none"/>
        </w:rPr>
        <w:t>yimpang pula.</w:t>
      </w:r>
    </w:p>
    <w:p>
      <w:pPr>
        <w:pStyle w:val="style179"/>
        <w:spacing w:lineRule="auto" w:line="276"/>
        <w:ind w:left="1211" w:firstLine="490"/>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Dalam hal ini, apabila dilihat berdasarkan kasus pertama tentang tindak pidana perdagangan minuman keras tanpa izin yang dilakukan oleh pelaku J, menurut penulis penyebab terjadinya kejahatan </w:t>
      </w:r>
      <w:r>
        <w:rPr>
          <w:rFonts w:ascii="Times New Roman" w:cs="Times New Roman" w:hAnsi="Times New Roman"/>
          <w:kern w:val="0"/>
          <w14:ligatures xmlns:w14="http://schemas.microsoft.com/office/word/2010/wordml" w14:val="none"/>
        </w:rPr>
        <w:t xml:space="preserve">tersebut telah </w:t>
      </w:r>
      <w:r>
        <w:rPr>
          <w:rFonts w:ascii="Times New Roman" w:cs="Times New Roman" w:hAnsi="Times New Roman"/>
          <w:kern w:val="0"/>
          <w14:ligatures xmlns:w14="http://schemas.microsoft.com/office/word/2010/wordml" w14:val="none"/>
        </w:rPr>
        <w:t xml:space="preserve">sesuai dan terbukti menggunakan teori </w:t>
      </w:r>
      <w:r>
        <w:rPr>
          <w:rFonts w:ascii="Times New Roman" w:cs="Times New Roman" w:hAnsi="Times New Roman"/>
          <w:i/>
          <w:iCs/>
          <w:kern w:val="0"/>
          <w14:ligatures xmlns:w14="http://schemas.microsoft.com/office/word/2010/wordml" w14:val="none"/>
        </w:rPr>
        <w:t xml:space="preserve">differential association. </w:t>
      </w:r>
      <w:r>
        <w:rPr>
          <w:rFonts w:ascii="Times New Roman" w:cs="Times New Roman" w:hAnsi="Times New Roman"/>
          <w:kern w:val="0"/>
          <w14:ligatures xmlns:w14="http://schemas.microsoft.com/office/word/2010/wordml" w14:val="none"/>
        </w:rPr>
        <w:t>Disini pelaku melakukan aksi atau perbuatannya berawal dari lingkungan pergaulannya, bukan dari warisan orang tua. Dengan dibuktikan berdasarkan keterangan pelaku bahwa lingkungan sekitarnya sangat mendorong dia untuk melakukan perdagangan minuman keras, dilihat pada banyaknya peminat atau pelanggan yang mengkonsumsi minuman keras dengan harga yang terjangkau</w:t>
      </w:r>
      <w:r>
        <w:rPr>
          <w:rFonts w:ascii="Times New Roman" w:cs="Times New Roman" w:hAnsi="Times New Roman"/>
          <w:kern w:val="0"/>
          <w14:ligatures xmlns:w14="http://schemas.microsoft.com/office/word/2010/wordml" w14:val="none"/>
        </w:rPr>
        <w:t xml:space="preserve"> dan di</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lingkungan sana orang yang minum minuman keras sudah menjadi hal yang wajar</w:t>
      </w:r>
      <w:r>
        <w:rPr>
          <w:rFonts w:ascii="Times New Roman" w:cs="Times New Roman" w:hAnsi="Times New Roman"/>
          <w:kern w:val="0"/>
          <w14:ligatures xmlns:w14="http://schemas.microsoft.com/office/word/2010/wordml" w14:val="none"/>
        </w:rPr>
        <w:t>. Pada akhirnya pelaku terdorong untuk melakukan</w:t>
      </w:r>
      <w:r>
        <w:rPr>
          <w:rFonts w:ascii="Times New Roman" w:cs="Times New Roman" w:hAnsi="Times New Roman"/>
          <w:kern w:val="0"/>
          <w14:ligatures xmlns:w14="http://schemas.microsoft.com/office/word/2010/wordml" w14:val="none"/>
        </w:rPr>
        <w:t xml:space="preserve"> perbuatan menjual minuman keras tanpa adanya suatu perizinan yang telah ditentukan.</w:t>
      </w:r>
    </w:p>
    <w:p>
      <w:pPr>
        <w:pStyle w:val="style179"/>
        <w:numPr>
          <w:ilvl w:val="0"/>
          <w:numId w:val="77"/>
        </w:numPr>
        <w:spacing w:lineRule="auto" w:line="276"/>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Teori kontrol sosial</w:t>
      </w:r>
    </w:p>
    <w:p>
      <w:pPr>
        <w:pStyle w:val="style179"/>
        <w:spacing w:lineRule="auto" w:line="276"/>
        <w:ind w:left="1211" w:firstLine="632"/>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Teori kontrol sosial yang dikemukakan oleh </w:t>
      </w:r>
      <w:bookmarkStart w:id="137" w:name="_Hlk182670474"/>
      <w:r>
        <w:rPr>
          <w:rFonts w:ascii="Times New Roman" w:cs="Times New Roman" w:hAnsi="Times New Roman"/>
          <w:kern w:val="0"/>
          <w14:ligatures xmlns:w14="http://schemas.microsoft.com/office/word/2010/wordml" w14:val="none"/>
        </w:rPr>
        <w:t xml:space="preserve">Travis Hirschi </w:t>
      </w:r>
      <w:bookmarkEnd w:id="137"/>
      <w:r>
        <w:rPr>
          <w:rFonts w:ascii="Times New Roman" w:cs="Times New Roman" w:hAnsi="Times New Roman"/>
          <w:kern w:val="0"/>
          <w14:ligatures xmlns:w14="http://schemas.microsoft.com/office/word/2010/wordml" w14:val="none"/>
        </w:rPr>
        <w:t>terdapat beberapa elemen keterikatan sosial, salah satunya yaitu komitmen (</w:t>
      </w:r>
      <w:r>
        <w:rPr>
          <w:rFonts w:ascii="Times New Roman" w:cs="Times New Roman" w:hAnsi="Times New Roman"/>
          <w:i/>
          <w:iCs/>
          <w:kern w:val="0"/>
          <w14:ligatures xmlns:w14="http://schemas.microsoft.com/office/word/2010/wordml" w14:val="none"/>
        </w:rPr>
        <w:t>commitment</w:t>
      </w:r>
      <w:r>
        <w:rPr>
          <w:rFonts w:ascii="Times New Roman" w:cs="Times New Roman" w:hAnsi="Times New Roman"/>
          <w:kern w:val="0"/>
          <w14:ligatures xmlns:w14="http://schemas.microsoft.com/office/word/2010/wordml" w14:val="none"/>
        </w:rPr>
        <w:t xml:space="preserve">). Dimana Travis Hirschi mengemukakan bahwa komitmen merupakan </w:t>
      </w:r>
      <w:bookmarkStart w:id="138" w:name="_Hlk182716819"/>
      <w:r>
        <w:rPr>
          <w:rFonts w:ascii="Times New Roman" w:cs="Times New Roman" w:hAnsi="Times New Roman"/>
          <w:kern w:val="0"/>
          <w14:ligatures xmlns:w14="http://schemas.microsoft.com/office/word/2010/wordml" w14:val="none"/>
        </w:rPr>
        <w:t>bentuk ikatan</w:t>
      </w:r>
      <w:r>
        <w:rPr>
          <w:rFonts w:ascii="Times New Roman" w:cs="Times New Roman" w:hAnsi="Times New Roman"/>
          <w:kern w:val="0"/>
          <w14:ligatures xmlns:w14="http://schemas.microsoft.com/office/word/2010/wordml" w14:val="none"/>
        </w:rPr>
        <w:t xml:space="preserve"> individu pada norma-norma sosial dalam masyarakat yang mendukung perilaku yang sah</w:t>
      </w:r>
      <w:r>
        <w:rPr>
          <w:rFonts w:ascii="Times New Roman" w:cs="Times New Roman" w:hAnsi="Times New Roman"/>
          <w:kern w:val="0"/>
          <w14:ligatures xmlns:w14="http://schemas.microsoft.com/office/word/2010/wordml" w14:val="none"/>
        </w:rPr>
        <w:t xml:space="preserve"> seperti aspek pendidikan, keluarga, dan institusi sosial lainnya </w:t>
      </w:r>
      <w:r>
        <w:rPr>
          <w:rFonts w:ascii="Times New Roman" w:cs="Times New Roman" w:hAnsi="Times New Roman"/>
          <w:kern w:val="0"/>
          <w14:ligatures xmlns:w14="http://schemas.microsoft.com/office/word/2010/wordml" w14:val="none"/>
        </w:rPr>
        <w:t xml:space="preserve">yang </w:t>
      </w:r>
      <w:r>
        <w:rPr>
          <w:rFonts w:ascii="Times New Roman" w:cs="Times New Roman" w:hAnsi="Times New Roman"/>
          <w:kern w:val="0"/>
          <w14:ligatures xmlns:w14="http://schemas.microsoft.com/office/word/2010/wordml" w14:val="none"/>
        </w:rPr>
        <w:t>dapat mencegah individu melakukan tindakan kriminal.</w:t>
      </w:r>
      <w:bookmarkEnd w:id="138"/>
      <w:r>
        <w:rPr>
          <w:rFonts w:ascii="Times New Roman" w:cs="Times New Roman" w:hAnsi="Times New Roman"/>
          <w:kern w:val="0"/>
          <w14:ligatures xmlns:w14="http://schemas.microsoft.com/office/word/2010/wordml" w14:val="none"/>
        </w:rPr>
        <w:t xml:space="preserve"> </w:t>
      </w:r>
      <w:bookmarkStart w:id="139" w:name="_Hlk183816400"/>
      <w:r>
        <w:rPr>
          <w:rFonts w:ascii="Times New Roman" w:cs="Times New Roman" w:hAnsi="Times New Roman"/>
          <w:kern w:val="0"/>
          <w14:ligatures xmlns:w14="http://schemas.microsoft.com/office/word/2010/wordml" w14:val="none"/>
        </w:rPr>
        <w:t>Teori kontrol sosial menurut Travis menyatakan bahwa individu cenderung terlibat perilaku menyimpang jika individu memiliki ikatan yang lemah dengan masyarakat seperti dalam  aspek pendidikan, keluarga, dan institusi sosial lain</w:t>
      </w:r>
      <w:bookmarkEnd w:id="139"/>
      <w:r>
        <w:rPr>
          <w:rFonts w:ascii="Times New Roman" w:cs="Times New Roman" w:hAnsi="Times New Roman"/>
          <w:kern w:val="0"/>
          <w14:ligatures xmlns:w14="http://schemas.microsoft.com/office/word/2010/wordml" w14:val="none"/>
        </w:rPr>
        <w:t>.</w:t>
      </w:r>
      <w:r>
        <w:rPr>
          <w:rStyle w:val="style38"/>
          <w:rFonts w:ascii="Times New Roman" w:cs="Times New Roman" w:hAnsi="Times New Roman"/>
          <w:kern w:val="0"/>
          <w14:ligatures xmlns:w14="http://schemas.microsoft.com/office/word/2010/wordml" w14:val="none"/>
        </w:rPr>
        <w:footnoteReference w:id="145"/>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Disini  a</w:t>
      </w:r>
      <w:r>
        <w:rPr>
          <w:rFonts w:ascii="Times New Roman" w:cs="Times New Roman" w:hAnsi="Times New Roman"/>
          <w:kern w:val="0"/>
          <w14:ligatures xmlns:w14="http://schemas.microsoft.com/office/word/2010/wordml" w14:val="none"/>
        </w:rPr>
        <w:t xml:space="preserve">spek pendidikan merupakan bentuk kontrol sosial yang </w:t>
      </w:r>
      <w:r>
        <w:rPr>
          <w:rFonts w:ascii="Times New Roman" w:cs="Times New Roman" w:hAnsi="Times New Roman"/>
          <w:kern w:val="0"/>
          <w14:ligatures xmlns:w14="http://schemas.microsoft.com/office/word/2010/wordml" w14:val="none"/>
        </w:rPr>
        <w:t>memiliki peran</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krusial</w:t>
      </w:r>
      <w:r>
        <w:rPr>
          <w:rFonts w:ascii="Times New Roman" w:cs="Times New Roman" w:hAnsi="Times New Roman"/>
          <w:kern w:val="0"/>
          <w14:ligatures xmlns:w14="http://schemas.microsoft.com/office/word/2010/wordml" w14:val="none"/>
        </w:rPr>
        <w:t>.</w:t>
      </w:r>
      <w:r>
        <w:rPr>
          <w:rFonts w:ascii="Times New Roman" w:cs="Times New Roman" w:hAnsi="Times New Roman"/>
          <w:kern w:val="0"/>
          <w14:ligatures xmlns:w14="http://schemas.microsoft.com/office/word/2010/wordml" w14:val="none"/>
        </w:rPr>
        <w:t xml:space="preserve"> Ketika tingkat pendidikan individu baik, maka cenderung memiliki komitmen</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yang tinggi</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terhadap konformitas sosial yaitu kesadaran dan kepatuhan terhadap hukum dan norma yang berlaku. Namun  sebaliknya,</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k</w:t>
      </w:r>
      <w:r>
        <w:rPr>
          <w:rFonts w:ascii="Times New Roman" w:cs="Times New Roman" w:hAnsi="Times New Roman"/>
          <w:kern w:val="0"/>
          <w14:ligatures xmlns:w14="http://schemas.microsoft.com/office/word/2010/wordml" w14:val="none"/>
        </w:rPr>
        <w:t>etika</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 xml:space="preserve">tingkat pendidikan </w:t>
      </w:r>
      <w:r>
        <w:rPr>
          <w:rFonts w:ascii="Times New Roman" w:cs="Times New Roman" w:hAnsi="Times New Roman"/>
          <w:kern w:val="0"/>
          <w14:ligatures xmlns:w14="http://schemas.microsoft.com/office/word/2010/wordml" w14:val="none"/>
        </w:rPr>
        <w:t xml:space="preserve">individu </w:t>
      </w:r>
      <w:r>
        <w:rPr>
          <w:rFonts w:ascii="Times New Roman" w:cs="Times New Roman" w:hAnsi="Times New Roman"/>
          <w:kern w:val="0"/>
          <w14:ligatures xmlns:w14="http://schemas.microsoft.com/office/word/2010/wordml" w14:val="none"/>
        </w:rPr>
        <w:t>rendah</w:t>
      </w:r>
      <w:r>
        <w:rPr>
          <w:rFonts w:ascii="Times New Roman" w:cs="Times New Roman" w:hAnsi="Times New Roman"/>
          <w:kern w:val="0"/>
          <w14:ligatures xmlns:w14="http://schemas.microsoft.com/office/word/2010/wordml" w14:val="none"/>
        </w:rPr>
        <w:t xml:space="preserve"> dan kurang teredukasi</w:t>
      </w:r>
      <w:r>
        <w:rPr>
          <w:rFonts w:ascii="Times New Roman" w:cs="Times New Roman" w:hAnsi="Times New Roman"/>
          <w:kern w:val="0"/>
          <w14:ligatures xmlns:w14="http://schemas.microsoft.com/office/word/2010/wordml" w14:val="none"/>
        </w:rPr>
        <w:t>,</w:t>
      </w:r>
      <w:r>
        <w:rPr>
          <w:rFonts w:ascii="Times New Roman" w:cs="Times New Roman" w:hAnsi="Times New Roman"/>
          <w:kern w:val="0"/>
          <w14:ligatures xmlns:w14="http://schemas.microsoft.com/office/word/2010/wordml" w14:val="none"/>
        </w:rPr>
        <w:t xml:space="preserve"> maka individu cenderung memiliki komitmen yang rendah pula terhadap</w:t>
      </w:r>
      <w:r>
        <w:rPr>
          <w:rFonts w:ascii="Times New Roman" w:cs="Times New Roman" w:hAnsi="Times New Roman"/>
          <w:kern w:val="0"/>
          <w14:ligatures xmlns:w14="http://schemas.microsoft.com/office/word/2010/wordml" w14:val="none"/>
        </w:rPr>
        <w:t xml:space="preserve"> norma-norma sosial yang mendukung</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 xml:space="preserve">kepatuhan dan </w:t>
      </w:r>
      <w:r>
        <w:rPr>
          <w:rFonts w:ascii="Times New Roman" w:cs="Times New Roman" w:hAnsi="Times New Roman"/>
          <w:kern w:val="0"/>
          <w14:ligatures xmlns:w14="http://schemas.microsoft.com/office/word/2010/wordml" w14:val="none"/>
        </w:rPr>
        <w:t>kesadaran terhadap hukum</w:t>
      </w:r>
      <w:r>
        <w:rPr>
          <w:rFonts w:ascii="Times New Roman" w:cs="Times New Roman" w:hAnsi="Times New Roman"/>
          <w:kern w:val="0"/>
          <w14:ligatures xmlns:w14="http://schemas.microsoft.com/office/word/2010/wordml" w14:val="none"/>
        </w:rPr>
        <w:t>. Hal ini bisa membuat individu</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 xml:space="preserve">tidak dapat mengontrol dirinya sendiri dan resiko terjadinya </w:t>
      </w:r>
      <w:r>
        <w:rPr>
          <w:rFonts w:ascii="Times New Roman" w:cs="Times New Roman" w:hAnsi="Times New Roman"/>
          <w:i/>
          <w:iCs/>
          <w:kern w:val="0"/>
          <w14:ligatures xmlns:w14="http://schemas.microsoft.com/office/word/2010/wordml" w14:val="none"/>
        </w:rPr>
        <w:t>delinkuen</w:t>
      </w:r>
      <w:r>
        <w:rPr>
          <w:rFonts w:ascii="Times New Roman" w:cs="Times New Roman" w:hAnsi="Times New Roman"/>
          <w:kern w:val="0"/>
          <w14:ligatures xmlns:w14="http://schemas.microsoft.com/office/word/2010/wordml" w14:val="none"/>
        </w:rPr>
        <w:t xml:space="preserve"> seperti aktivitas </w:t>
      </w:r>
      <w:r>
        <w:rPr>
          <w:rFonts w:ascii="Times New Roman" w:cs="Times New Roman" w:hAnsi="Times New Roman"/>
          <w:i/>
          <w:iCs/>
          <w:kern w:val="0"/>
          <w14:ligatures xmlns:w14="http://schemas.microsoft.com/office/word/2010/wordml" w14:val="none"/>
        </w:rPr>
        <w:t>ilegal</w:t>
      </w:r>
      <w:r>
        <w:rPr>
          <w:rFonts w:ascii="Times New Roman" w:cs="Times New Roman" w:hAnsi="Times New Roman"/>
          <w:i/>
          <w:iCs/>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 xml:space="preserve">akan mungkin terjadi. </w:t>
      </w:r>
    </w:p>
    <w:bookmarkStart w:id="140" w:name="_Hlk186273021"/>
    <w:p>
      <w:pPr>
        <w:pStyle w:val="style179"/>
        <w:spacing w:lineRule="auto" w:line="276"/>
        <w:ind w:left="1211" w:firstLine="632"/>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Sebagaimana yang terdapat dalam kasus pertama J. Dimana pelaku J berdasarkan keterangan penyidik memiliki tingkat pendidikan yang kurang baik dan rendah, sehingga komitmen yang dimiliki pelaku dalam kasus ini terhadap norma-norma sosial yang mendukung kepatuhan dan kesadaran hukum</w:t>
      </w:r>
      <w:r>
        <w:rPr>
          <w:rFonts w:ascii="Times New Roman" w:cs="Times New Roman" w:hAnsi="Times New Roman"/>
          <w:kern w:val="0"/>
          <w14:ligatures xmlns:w14="http://schemas.microsoft.com/office/word/2010/wordml" w14:val="none"/>
        </w:rPr>
        <w:t xml:space="preserve"> itu </w:t>
      </w:r>
      <w:r>
        <w:rPr>
          <w:rFonts w:ascii="Times New Roman" w:cs="Times New Roman" w:hAnsi="Times New Roman"/>
          <w:kern w:val="0"/>
          <w14:ligatures xmlns:w14="http://schemas.microsoft.com/office/word/2010/wordml" w14:val="none"/>
        </w:rPr>
        <w:t xml:space="preserve">rendah. </w:t>
      </w:r>
      <w:r>
        <w:rPr>
          <w:rFonts w:ascii="Times New Roman" w:cs="Times New Roman" w:hAnsi="Times New Roman"/>
          <w:kern w:val="0"/>
          <w14:ligatures xmlns:w14="http://schemas.microsoft.com/office/word/2010/wordml" w14:val="none"/>
        </w:rPr>
        <w:t xml:space="preserve">Akibatnya, disini </w:t>
      </w:r>
      <w:r>
        <w:rPr>
          <w:rFonts w:ascii="Times New Roman" w:cs="Times New Roman" w:hAnsi="Times New Roman"/>
          <w:kern w:val="0"/>
          <w14:ligatures xmlns:w14="http://schemas.microsoft.com/office/word/2010/wordml" w14:val="none"/>
        </w:rPr>
        <w:t>pelaku</w:t>
      </w:r>
      <w:r>
        <w:rPr>
          <w:rFonts w:ascii="Times New Roman" w:cs="Times New Roman" w:hAnsi="Times New Roman"/>
          <w:kern w:val="0"/>
          <w14:ligatures xmlns:w14="http://schemas.microsoft.com/office/word/2010/wordml" w14:val="none"/>
        </w:rPr>
        <w:t xml:space="preserve"> J gagal dan t</w:t>
      </w:r>
      <w:r>
        <w:rPr>
          <w:rFonts w:ascii="Times New Roman" w:cs="Times New Roman" w:hAnsi="Times New Roman"/>
          <w:kern w:val="0"/>
          <w14:ligatures xmlns:w14="http://schemas.microsoft.com/office/word/2010/wordml" w14:val="none"/>
        </w:rPr>
        <w:t xml:space="preserve">idak dapat mengontrol dirinya </w:t>
      </w:r>
      <w:r>
        <w:rPr>
          <w:rFonts w:ascii="Times New Roman" w:cs="Times New Roman" w:hAnsi="Times New Roman"/>
          <w:kern w:val="0"/>
          <w14:ligatures xmlns:w14="http://schemas.microsoft.com/office/word/2010/wordml" w14:val="none"/>
        </w:rPr>
        <w:t xml:space="preserve">atau mengendalikan diri, sehingga terjadilah tindakan penyimpangan atau tidak beraturan yang dilakukan oleh pelaku yaitu perdagangan minuman keras tanpa izin resmi dari pemerintah. </w:t>
      </w:r>
    </w:p>
    <w:p>
      <w:pPr>
        <w:pStyle w:val="style179"/>
        <w:spacing w:lineRule="auto" w:line="276"/>
        <w:ind w:left="1211" w:firstLine="632"/>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Jadi, menurut penulis t</w:t>
      </w:r>
      <w:r>
        <w:rPr>
          <w:rFonts w:ascii="Times New Roman" w:cs="Times New Roman" w:hAnsi="Times New Roman"/>
          <w:kern w:val="0"/>
          <w14:ligatures xmlns:w14="http://schemas.microsoft.com/office/word/2010/wordml" w14:val="none"/>
        </w:rPr>
        <w:t xml:space="preserve">indak pidana yang dilakukan oleh pelaku J menunjukkan bahwa rendahnya pendidikan dapat mempengaruhi kurangnya </w:t>
      </w:r>
      <w:r>
        <w:rPr>
          <w:rFonts w:ascii="Times New Roman" w:cs="Times New Roman" w:hAnsi="Times New Roman"/>
          <w:kern w:val="0"/>
          <w14:ligatures xmlns:w14="http://schemas.microsoft.com/office/word/2010/wordml" w14:val="none"/>
        </w:rPr>
        <w:t>kesadaran</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pemahaman hukum dan kemampuan mengendalikan diri</w:t>
      </w:r>
      <w:r>
        <w:rPr>
          <w:rFonts w:ascii="Times New Roman" w:cs="Times New Roman" w:hAnsi="Times New Roman"/>
          <w:kern w:val="0"/>
          <w14:ligatures xmlns:w14="http://schemas.microsoft.com/office/word/2010/wordml" w14:val="none"/>
        </w:rPr>
        <w:t>. Pada</w:t>
      </w:r>
      <w:r>
        <w:rPr>
          <w:rFonts w:ascii="Times New Roman" w:cs="Times New Roman" w:hAnsi="Times New Roman"/>
          <w:kern w:val="0"/>
          <w14:ligatures xmlns:w14="http://schemas.microsoft.com/office/word/2010/wordml" w14:val="none"/>
        </w:rPr>
        <w:t xml:space="preserve"> akhirnya membuat </w:t>
      </w:r>
      <w:r>
        <w:rPr>
          <w:rFonts w:ascii="Times New Roman" w:cs="Times New Roman" w:hAnsi="Times New Roman"/>
          <w:kern w:val="0"/>
          <w14:ligatures xmlns:w14="http://schemas.microsoft.com/office/word/2010/wordml" w14:val="none"/>
        </w:rPr>
        <w:t>pelaku J</w:t>
      </w:r>
      <w:r>
        <w:rPr>
          <w:rFonts w:ascii="Times New Roman" w:cs="Times New Roman" w:hAnsi="Times New Roman"/>
          <w:kern w:val="0"/>
          <w14:ligatures xmlns:w14="http://schemas.microsoft.com/office/word/2010/wordml" w14:val="none"/>
        </w:rPr>
        <w:t xml:space="preserve"> berani melakukan perbuatan yang </w:t>
      </w:r>
      <w:r>
        <w:rPr>
          <w:rFonts w:ascii="Times New Roman" w:cs="Times New Roman" w:hAnsi="Times New Roman"/>
          <w:i/>
          <w:iCs/>
          <w:kern w:val="0"/>
          <w14:ligatures xmlns:w14="http://schemas.microsoft.com/office/word/2010/wordml" w14:val="none"/>
        </w:rPr>
        <w:t>ilegal</w:t>
      </w:r>
      <w:r>
        <w:rPr>
          <w:rFonts w:ascii="Times New Roman" w:cs="Times New Roman" w:hAnsi="Times New Roman"/>
          <w:kern w:val="0"/>
          <w14:ligatures xmlns:w14="http://schemas.microsoft.com/office/word/2010/wordml" w14:val="none"/>
        </w:rPr>
        <w:t xml:space="preserve">. Dengan demikian, </w:t>
      </w:r>
      <w:r>
        <w:rPr>
          <w:rFonts w:ascii="Times New Roman" w:cs="Times New Roman" w:hAnsi="Times New Roman"/>
          <w:kern w:val="0"/>
          <w14:ligatures xmlns:w14="http://schemas.microsoft.com/office/word/2010/wordml" w14:val="none"/>
        </w:rPr>
        <w:t>penyebab</w:t>
      </w:r>
      <w:r>
        <w:rPr>
          <w:rFonts w:ascii="Times New Roman" w:cs="Times New Roman" w:hAnsi="Times New Roman"/>
          <w:kern w:val="0"/>
          <w14:ligatures xmlns:w14="http://schemas.microsoft.com/office/word/2010/wordml" w14:val="none"/>
        </w:rPr>
        <w:t xml:space="preserve"> terjadinya </w:t>
      </w:r>
      <w:r>
        <w:rPr>
          <w:rFonts w:ascii="Times New Roman" w:cs="Times New Roman" w:hAnsi="Times New Roman"/>
          <w:kern w:val="0"/>
          <w14:ligatures xmlns:w14="http://schemas.microsoft.com/office/word/2010/wordml" w14:val="none"/>
        </w:rPr>
        <w:t>kejahatan telah terbukti dan sesuai berdasarkan teori kontrol sosial.</w:t>
      </w:r>
      <w:r>
        <w:rPr>
          <w:rFonts w:ascii="Times New Roman" w:cs="Times New Roman" w:hAnsi="Times New Roman"/>
          <w:kern w:val="0"/>
          <w14:ligatures xmlns:w14="http://schemas.microsoft.com/office/word/2010/wordml" w14:val="none"/>
        </w:rPr>
        <w:t xml:space="preserve"> Hal ini dibuktikan dengan pelaku J tidak dapat mengontrol dirinya untuk tidak melakukan kejahatan, karena rendahnya pendidikan yang dimiliki pelaku tersebut. </w:t>
      </w:r>
    </w:p>
    <w:bookmarkStart w:id="141" w:name="_Hlk182723682"/>
    <w:bookmarkEnd w:id="140"/>
    <w:p>
      <w:pPr>
        <w:pStyle w:val="style179"/>
        <w:numPr>
          <w:ilvl w:val="0"/>
          <w:numId w:val="76"/>
        </w:numPr>
        <w:spacing w:lineRule="auto" w:line="276"/>
        <w:ind w:left="851"/>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Tindak pidana perdagangan minuman keras </w:t>
      </w:r>
      <w:r>
        <w:rPr>
          <w:rFonts w:ascii="Times New Roman" w:cs="Times New Roman" w:hAnsi="Times New Roman"/>
          <w:i/>
          <w:iCs/>
          <w:kern w:val="0"/>
          <w14:ligatures xmlns:w14="http://schemas.microsoft.com/office/word/2010/wordml" w14:val="none"/>
        </w:rPr>
        <w:t>ilegal</w:t>
      </w:r>
      <w:r>
        <w:rPr>
          <w:rFonts w:ascii="Times New Roman" w:cs="Times New Roman" w:hAnsi="Times New Roman"/>
          <w:kern w:val="0"/>
          <w14:ligatures xmlns:w14="http://schemas.microsoft.com/office/word/2010/wordml" w14:val="none"/>
        </w:rPr>
        <w:t xml:space="preserve"> berdasarkan kasus II oleh pelaku S yang telah penulis paparkan sebelumnya dipengaruhi oleh faktor ekonomi dan lingkungan sekitar. </w:t>
      </w:r>
      <w:bookmarkStart w:id="142" w:name="_Hlk182716313"/>
      <w:bookmarkEnd w:id="141"/>
      <w:r>
        <w:rPr>
          <w:rFonts w:ascii="Times New Roman" w:cs="Times New Roman" w:hAnsi="Times New Roman"/>
          <w:kern w:val="0"/>
          <w14:ligatures xmlns:w14="http://schemas.microsoft.com/office/word/2010/wordml" w14:val="none"/>
        </w:rPr>
        <w:t xml:space="preserve">Sebagaimana keterangan </w:t>
      </w:r>
      <w:r>
        <w:rPr>
          <w:rFonts w:ascii="Times New Roman" w:cs="Times New Roman" w:hAnsi="Times New Roman"/>
          <w:kern w:val="0"/>
          <w14:ligatures xmlns:w14="http://schemas.microsoft.com/office/word/2010/wordml" w14:val="none"/>
        </w:rPr>
        <w:t>dari</w:t>
      </w:r>
      <w:r>
        <w:rPr>
          <w:rFonts w:ascii="Times New Roman" w:cs="Times New Roman" w:hAnsi="Times New Roman"/>
          <w:kern w:val="0"/>
          <w14:ligatures xmlns:w14="http://schemas.microsoft.com/office/word/2010/wordml" w14:val="none"/>
        </w:rPr>
        <w:t xml:space="preserve"> penyidik kepolisian menjelaskan bahwasannya memang perdagangan minuman keras yang dilakukan oleh pelaku didalam kasus </w:t>
      </w:r>
      <w:r>
        <w:rPr>
          <w:rFonts w:ascii="Times New Roman" w:cs="Times New Roman" w:hAnsi="Times New Roman"/>
          <w:kern w:val="0"/>
          <w14:ligatures xmlns:w14="http://schemas.microsoft.com/office/word/2010/wordml" w14:val="none"/>
        </w:rPr>
        <w:t xml:space="preserve">S </w:t>
      </w:r>
      <w:r>
        <w:rPr>
          <w:rFonts w:ascii="Times New Roman" w:cs="Times New Roman" w:hAnsi="Times New Roman"/>
          <w:kern w:val="0"/>
          <w14:ligatures xmlns:w14="http://schemas.microsoft.com/office/word/2010/wordml" w14:val="none"/>
        </w:rPr>
        <w:t>dilatarbelakangi oleh aspek ekonomi.</w:t>
      </w:r>
      <w:r>
        <w:rPr>
          <w:rStyle w:val="style38"/>
          <w:rFonts w:ascii="Times New Roman" w:cs="Times New Roman" w:hAnsi="Times New Roman"/>
          <w:kern w:val="0"/>
          <w14:ligatures xmlns:w14="http://schemas.microsoft.com/office/word/2010/wordml" w14:val="none"/>
        </w:rPr>
        <w:footnoteReference w:id="146"/>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 xml:space="preserve">Ditambah lagi </w:t>
      </w:r>
      <w:r>
        <w:rPr>
          <w:rFonts w:ascii="Times New Roman" w:cs="Times New Roman" w:hAnsi="Times New Roman"/>
          <w:kern w:val="0"/>
          <w14:ligatures xmlns:w14="http://schemas.microsoft.com/office/word/2010/wordml" w14:val="none"/>
        </w:rPr>
        <w:t>keterangan dari pelaku</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 xml:space="preserve">bahwa penyebab tindak pidana perdagangan minuman keras pada kasus kedua berdasarkan aspek ekonomi dan aspek lingkungan. Dalam aspek ekonomi, dimana </w:t>
      </w:r>
      <w:r>
        <w:rPr>
          <w:rFonts w:ascii="Times New Roman" w:cs="Times New Roman" w:hAnsi="Times New Roman"/>
          <w:kern w:val="0"/>
          <w14:ligatures xmlns:w14="http://schemas.microsoft.com/office/word/2010/wordml" w14:val="none"/>
        </w:rPr>
        <w:t>pelaku S tidak mampu mengeluarkan biaya perizinan usaha karena khawatir pengurusan izin memerlukan biaya yang tinggi</w:t>
      </w:r>
      <w:r>
        <w:rPr>
          <w:rFonts w:ascii="Times New Roman" w:cs="Times New Roman" w:hAnsi="Times New Roman"/>
          <w:kern w:val="0"/>
          <w14:ligatures xmlns:w14="http://schemas.microsoft.com/office/word/2010/wordml" w14:val="none"/>
        </w:rPr>
        <w:t xml:space="preserve">. Selain itu, pelaku menjualkan miras karena aspek lingkungannya. </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Lingkungan di sekitar pelaku kebanyakan juga menjual minum-minuman keras, dan banyak orang yang minat minum-minuman keras, termasuk teman-teman dari pelaku.</w:t>
      </w:r>
      <w:r>
        <w:rPr>
          <w:rStyle w:val="style38"/>
          <w:rFonts w:ascii="Times New Roman" w:cs="Times New Roman" w:hAnsi="Times New Roman"/>
          <w:kern w:val="0"/>
          <w14:ligatures xmlns:w14="http://schemas.microsoft.com/office/word/2010/wordml" w14:val="none"/>
        </w:rPr>
        <w:footnoteReference w:id="147"/>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Dalam hal ini a</w:t>
      </w:r>
      <w:r>
        <w:rPr>
          <w:rFonts w:ascii="Times New Roman" w:cs="Times New Roman" w:hAnsi="Times New Roman"/>
          <w:kern w:val="0"/>
          <w14:ligatures xmlns:w14="http://schemas.microsoft.com/office/word/2010/wordml" w14:val="none"/>
        </w:rPr>
        <w:t xml:space="preserve">pabila </w:t>
      </w:r>
      <w:r>
        <w:rPr>
          <w:rFonts w:ascii="Times New Roman" w:cs="Times New Roman" w:hAnsi="Times New Roman"/>
          <w:kern w:val="0"/>
          <w14:ligatures xmlns:w14="http://schemas.microsoft.com/office/word/2010/wordml" w14:val="none"/>
        </w:rPr>
        <w:t>ditinjau secara kriminologi penyebab terjadinya kejahatan didasarkan pada</w:t>
      </w:r>
      <w:r>
        <w:rPr>
          <w:rFonts w:ascii="Times New Roman" w:cs="Times New Roman" w:hAnsi="Times New Roman"/>
          <w:kern w:val="0"/>
          <w14:ligatures xmlns:w14="http://schemas.microsoft.com/office/word/2010/wordml" w14:val="none"/>
        </w:rPr>
        <w:t xml:space="preserve"> teori </w:t>
      </w:r>
      <w:r>
        <w:rPr>
          <w:rFonts w:ascii="Times New Roman" w:cs="Times New Roman" w:hAnsi="Times New Roman"/>
          <w:i/>
          <w:iCs/>
          <w:kern w:val="0"/>
          <w14:ligatures xmlns:w14="http://schemas.microsoft.com/office/word/2010/wordml" w14:val="none"/>
        </w:rPr>
        <w:t>anomie</w:t>
      </w:r>
      <w:r>
        <w:rPr>
          <w:rFonts w:ascii="Times New Roman" w:cs="Times New Roman" w:hAnsi="Times New Roman"/>
          <w:kern w:val="0"/>
          <w14:ligatures xmlns:w14="http://schemas.microsoft.com/office/word/2010/wordml" w14:val="none"/>
        </w:rPr>
        <w:t xml:space="preserve"> dan teori </w:t>
      </w:r>
      <w:bookmarkStart w:id="143" w:name="_Hlk182688362"/>
      <w:bookmarkStart w:id="144" w:name="_Hlk186273258"/>
      <w:r>
        <w:rPr>
          <w:rFonts w:ascii="Times New Roman" w:cs="Times New Roman" w:hAnsi="Times New Roman"/>
          <w:i/>
          <w:iCs/>
          <w:kern w:val="0"/>
          <w14:ligatures xmlns:w14="http://schemas.microsoft.com/office/word/2010/wordml" w14:val="none"/>
        </w:rPr>
        <w:t>differential association</w:t>
      </w:r>
      <w:bookmarkEnd w:id="143"/>
      <w:r>
        <w:rPr>
          <w:rFonts w:ascii="Times New Roman" w:cs="Times New Roman" w:hAnsi="Times New Roman"/>
          <w:kern w:val="0"/>
          <w14:ligatures xmlns:w14="http://schemas.microsoft.com/office/word/2010/wordml" w14:val="none"/>
        </w:rPr>
        <w:t>.</w:t>
      </w:r>
    </w:p>
    <w:bookmarkEnd w:id="142"/>
    <w:bookmarkEnd w:id="144"/>
    <w:p>
      <w:pPr>
        <w:pStyle w:val="style179"/>
        <w:numPr>
          <w:ilvl w:val="0"/>
          <w:numId w:val="78"/>
        </w:numPr>
        <w:spacing w:lineRule="auto" w:line="276"/>
        <w:ind w:left="1276"/>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Teori </w:t>
      </w:r>
      <w:r>
        <w:rPr>
          <w:rFonts w:ascii="Times New Roman" w:cs="Times New Roman" w:hAnsi="Times New Roman"/>
          <w:i/>
          <w:iCs/>
          <w:kern w:val="0"/>
          <w14:ligatures xmlns:w14="http://schemas.microsoft.com/office/word/2010/wordml" w14:val="none"/>
        </w:rPr>
        <w:t>anomie</w:t>
      </w:r>
    </w:p>
    <w:p>
      <w:pPr>
        <w:pStyle w:val="style179"/>
        <w:spacing w:lineRule="auto" w:line="276"/>
        <w:ind w:left="1276" w:firstLine="425"/>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Dalam teori anomie yang dikemukakan oleh Robert K Merton pada intinya bahwa suatu penyimpangan atau tindak kejahatan terjadi pada seseorang dilihat dari aspek perekonomiannya.</w:t>
      </w:r>
      <w:r>
        <w:rPr>
          <w:rStyle w:val="style38"/>
          <w:rFonts w:ascii="Times New Roman" w:cs="Times New Roman" w:hAnsi="Times New Roman"/>
          <w:kern w:val="0"/>
          <w14:ligatures xmlns:w14="http://schemas.microsoft.com/office/word/2010/wordml" w14:val="none"/>
        </w:rPr>
        <w:footnoteReference w:id="148"/>
      </w:r>
      <w:r>
        <w:rPr>
          <w:rFonts w:ascii="Times New Roman" w:cs="Times New Roman" w:hAnsi="Times New Roman"/>
          <w:kern w:val="0"/>
          <w14:ligatures xmlns:w14="http://schemas.microsoft.com/office/word/2010/wordml" w14:val="none"/>
        </w:rPr>
        <w:t xml:space="preserve"> Apabila seseorang memiliki perekonomian yang tinggi, maka untuk mencapai tujuan yang diinginkan mudah. Namun, apabila seseorang berada dalam aspek perekonomian rendah, maka kemungkinan untuk mencapai tujuan </w:t>
      </w:r>
      <w:r>
        <w:rPr>
          <w:rFonts w:ascii="Times New Roman" w:cs="Times New Roman" w:hAnsi="Times New Roman"/>
          <w:kern w:val="0"/>
          <w14:ligatures xmlns:w14="http://schemas.microsoft.com/office/word/2010/wordml" w14:val="none"/>
        </w:rPr>
        <w:t xml:space="preserve">yang diinginkan kecil. Sehingga, hal inilah yang menyebabkan seseorang melakukan cara yang tidak sah untuk mencapai tujuan yang diinginkan. </w:t>
      </w:r>
    </w:p>
    <w:bookmarkStart w:id="145" w:name="_Hlk186273567"/>
    <w:p>
      <w:pPr>
        <w:pStyle w:val="style179"/>
        <w:spacing w:lineRule="auto" w:line="276"/>
        <w:ind w:left="1276" w:firstLine="425"/>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Pada kasus kedua </w:t>
      </w:r>
      <w:r>
        <w:rPr>
          <w:rFonts w:ascii="Times New Roman" w:cs="Times New Roman" w:hAnsi="Times New Roman"/>
          <w:kern w:val="0"/>
          <w14:ligatures xmlns:w14="http://schemas.microsoft.com/office/word/2010/wordml" w14:val="none"/>
        </w:rPr>
        <w:t>yang</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 xml:space="preserve">dilakukan pelaku S tentang tindak pidana perdagangan minuman keras tanpa adanya izin, menurut penulis sesuai dan terbukti berdasarkan teori </w:t>
      </w:r>
      <w:r>
        <w:rPr>
          <w:rFonts w:ascii="Times New Roman" w:cs="Times New Roman" w:hAnsi="Times New Roman"/>
          <w:i/>
          <w:iCs/>
          <w:kern w:val="0"/>
          <w14:ligatures xmlns:w14="http://schemas.microsoft.com/office/word/2010/wordml" w14:val="none"/>
        </w:rPr>
        <w:t>anomie</w:t>
      </w:r>
      <w:r>
        <w:rPr>
          <w:rFonts w:ascii="Times New Roman" w:cs="Times New Roman" w:hAnsi="Times New Roman"/>
          <w:kern w:val="0"/>
          <w14:ligatures xmlns:w14="http://schemas.microsoft.com/office/word/2010/wordml" w14:val="none"/>
        </w:rPr>
        <w:t>, bahwasannya penyebab yang melatarbelakangi pelaku melakukan perbuatan ini dikarenakan aspek ekonomi. Dimana pelaku</w:t>
      </w:r>
      <w:r>
        <w:rPr>
          <w:rFonts w:ascii="Times New Roman" w:cs="Times New Roman" w:hAnsi="Times New Roman"/>
          <w:kern w:val="0"/>
          <w14:ligatures xmlns:w14="http://schemas.microsoft.com/office/word/2010/wordml" w14:val="none"/>
        </w:rPr>
        <w:t xml:space="preserve"> disini tidak</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sanggup membayar biaya perizinan usaha minuman keras dan</w:t>
      </w:r>
      <w:r>
        <w:rPr>
          <w:rFonts w:ascii="Times New Roman" w:cs="Times New Roman" w:hAnsi="Times New Roman"/>
        </w:rPr>
        <w:t xml:space="preserve"> </w:t>
      </w:r>
      <w:r>
        <w:rPr>
          <w:rFonts w:ascii="Times New Roman" w:cs="Times New Roman" w:hAnsi="Times New Roman"/>
          <w:kern w:val="0"/>
          <w14:ligatures xmlns:w14="http://schemas.microsoft.com/office/word/2010/wordml" w14:val="none"/>
        </w:rPr>
        <w:t xml:space="preserve">membayar pajak miras disetiap tahun dan bulannya karena mahal. Sehingga, dalam keadaan seperti ini pelaku melakukan cara yang tidak sah yaitu menjualkan minuman keras </w:t>
      </w:r>
      <w:r>
        <w:rPr>
          <w:rFonts w:ascii="Times New Roman" w:cs="Times New Roman" w:hAnsi="Times New Roman"/>
          <w:i/>
          <w:iCs/>
          <w:kern w:val="0"/>
          <w14:ligatures xmlns:w14="http://schemas.microsoft.com/office/word/2010/wordml" w14:val="none"/>
        </w:rPr>
        <w:t>ilegal</w:t>
      </w:r>
      <w:r>
        <w:rPr>
          <w:rFonts w:ascii="Times New Roman" w:cs="Times New Roman" w:hAnsi="Times New Roman"/>
          <w:kern w:val="0"/>
          <w14:ligatures xmlns:w14="http://schemas.microsoft.com/office/word/2010/wordml" w14:val="none"/>
        </w:rPr>
        <w:t xml:space="preserve"> baik</w:t>
      </w:r>
      <w:r>
        <w:rPr>
          <w:rFonts w:ascii="Times New Roman" w:cs="Times New Roman" w:hAnsi="Times New Roman"/>
          <w:kern w:val="0"/>
          <w14:ligatures xmlns:w14="http://schemas.microsoft.com/office/word/2010/wordml" w14:val="none"/>
        </w:rPr>
        <w:t xml:space="preserve"> secara</w:t>
      </w:r>
      <w:r>
        <w:rPr>
          <w:rFonts w:ascii="Times New Roman" w:cs="Times New Roman" w:hAnsi="Times New Roman"/>
          <w:kern w:val="0"/>
          <w14:ligatures xmlns:w14="http://schemas.microsoft.com/office/word/2010/wordml" w14:val="none"/>
        </w:rPr>
        <w:t xml:space="preserve"> usahanya maupun tempat penjualannya.</w:t>
      </w:r>
      <w:bookmarkStart w:id="146" w:name="_Hlk182687834"/>
      <w:bookmarkEnd w:id="145"/>
    </w:p>
    <w:bookmarkStart w:id="147" w:name="_Hlk186273723"/>
    <w:p>
      <w:pPr>
        <w:pStyle w:val="style179"/>
        <w:numPr>
          <w:ilvl w:val="0"/>
          <w:numId w:val="78"/>
        </w:numPr>
        <w:spacing w:lineRule="auto" w:line="276"/>
        <w:ind w:left="1276"/>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Teori </w:t>
      </w:r>
      <w:bookmarkStart w:id="148" w:name="_Hlk182688550"/>
      <w:r>
        <w:rPr>
          <w:rFonts w:ascii="Times New Roman" w:cs="Times New Roman" w:hAnsi="Times New Roman"/>
          <w:i/>
          <w:iCs/>
          <w:kern w:val="0"/>
          <w14:ligatures xmlns:w14="http://schemas.microsoft.com/office/word/2010/wordml" w14:val="none"/>
        </w:rPr>
        <w:t>differential association</w:t>
      </w:r>
      <w:bookmarkEnd w:id="148"/>
      <w:r>
        <w:rPr>
          <w:rFonts w:ascii="Times New Roman" w:cs="Times New Roman" w:hAnsi="Times New Roman"/>
          <w:i/>
          <w:iCs/>
          <w:kern w:val="0"/>
          <w14:ligatures xmlns:w14="http://schemas.microsoft.com/office/word/2010/wordml" w14:val="none"/>
        </w:rPr>
        <w:t xml:space="preserve"> </w:t>
      </w:r>
    </w:p>
    <w:bookmarkStart w:id="149" w:name="_Hlk186273752"/>
    <w:bookmarkEnd w:id="147"/>
    <w:p>
      <w:pPr>
        <w:pStyle w:val="style179"/>
        <w:spacing w:lineRule="auto" w:line="276"/>
        <w:ind w:left="1276" w:firstLine="425"/>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Edwin H. Sutherland mengemukakan teori </w:t>
      </w:r>
      <w:bookmarkStart w:id="150" w:name="_Hlk182688943"/>
      <w:r>
        <w:rPr>
          <w:rFonts w:ascii="Times New Roman" w:cs="Times New Roman" w:hAnsi="Times New Roman"/>
          <w:i/>
          <w:iCs/>
          <w:kern w:val="0"/>
          <w14:ligatures xmlns:w14="http://schemas.microsoft.com/office/word/2010/wordml" w14:val="none"/>
        </w:rPr>
        <w:t>differential association</w:t>
      </w:r>
      <w:r>
        <w:rPr>
          <w:rFonts w:ascii="Times New Roman" w:cs="Times New Roman" w:hAnsi="Times New Roman"/>
          <w:kern w:val="0"/>
          <w14:ligatures xmlns:w14="http://schemas.microsoft.com/office/word/2010/wordml" w14:val="none"/>
        </w:rPr>
        <w:t xml:space="preserve"> </w:t>
      </w:r>
      <w:bookmarkEnd w:id="150"/>
      <w:r>
        <w:rPr>
          <w:rFonts w:ascii="Times New Roman" w:cs="Times New Roman" w:hAnsi="Times New Roman"/>
          <w:kern w:val="0"/>
          <w14:ligatures xmlns:w14="http://schemas.microsoft.com/office/word/2010/wordml" w14:val="none"/>
        </w:rPr>
        <w:t xml:space="preserve">bahwa </w:t>
      </w:r>
      <w:r>
        <w:rPr>
          <w:rFonts w:ascii="Times New Roman" w:cs="Times New Roman" w:hAnsi="Times New Roman"/>
          <w:kern w:val="0"/>
          <w14:ligatures xmlns:w14="http://schemas.microsoft.com/office/word/2010/wordml" w14:val="none"/>
        </w:rPr>
        <w:t>“</w:t>
      </w:r>
      <w:r>
        <w:rPr>
          <w:rFonts w:ascii="Times New Roman" w:cs="Times New Roman" w:hAnsi="Times New Roman"/>
          <w:kern w:val="0"/>
          <w14:ligatures xmlns:w14="http://schemas.microsoft.com/office/word/2010/wordml" w14:val="none"/>
        </w:rPr>
        <w:t>kejahatan atau suatu penyimpangan datang berawal dari interaksi dengan lingkungan sekitar, bukan berasal dari warisan orang tua</w:t>
      </w:r>
      <w:r>
        <w:rPr>
          <w:rFonts w:ascii="Times New Roman" w:cs="Times New Roman" w:hAnsi="Times New Roman"/>
          <w:kern w:val="0"/>
          <w14:ligatures xmlns:w14="http://schemas.microsoft.com/office/word/2010/wordml" w14:val="none"/>
        </w:rPr>
        <w:t>”</w:t>
      </w:r>
      <w:r>
        <w:rPr>
          <w:rFonts w:ascii="Times New Roman" w:cs="Times New Roman" w:hAnsi="Times New Roman"/>
          <w:kern w:val="0"/>
          <w14:ligatures xmlns:w14="http://schemas.microsoft.com/office/word/2010/wordml" w14:val="none"/>
        </w:rPr>
        <w:t>.</w:t>
      </w:r>
      <w:r>
        <w:rPr>
          <w:rStyle w:val="style38"/>
          <w:rFonts w:ascii="Times New Roman" w:cs="Times New Roman" w:hAnsi="Times New Roman"/>
          <w:kern w:val="0"/>
          <w14:ligatures xmlns:w14="http://schemas.microsoft.com/office/word/2010/wordml" w14:val="none"/>
        </w:rPr>
        <w:footnoteReference w:id="149"/>
      </w:r>
      <w:r>
        <w:rPr>
          <w:rFonts w:ascii="Times New Roman" w:cs="Times New Roman" w:hAnsi="Times New Roman"/>
          <w:kern w:val="0"/>
          <w14:ligatures xmlns:w14="http://schemas.microsoft.com/office/word/2010/wordml" w14:val="none"/>
        </w:rPr>
        <w:t xml:space="preserve"> Teori ini apabila dikaitkan dengan kasus kedua yang dilakukan oleh pelaku S yang menjual minuman keras tanpa izin </w:t>
      </w:r>
      <w:r>
        <w:rPr>
          <w:rFonts w:ascii="Times New Roman" w:cs="Times New Roman" w:hAnsi="Times New Roman"/>
          <w:kern w:val="0"/>
          <w14:ligatures xmlns:w14="http://schemas.microsoft.com/office/word/2010/wordml" w14:val="none"/>
        </w:rPr>
        <w:t>di wilayah daerah Sambong telah sesuai dan terbukti bahwa penyebab kejahatan itu berdasarkan teori</w:t>
      </w:r>
      <w:r>
        <w:rPr>
          <w:rFonts w:ascii="Times New Roman" w:cs="Times New Roman" w:hAnsi="Times New Roman"/>
        </w:rPr>
        <w:t xml:space="preserve"> </w:t>
      </w:r>
      <w:r>
        <w:rPr>
          <w:rFonts w:ascii="Times New Roman" w:cs="Times New Roman" w:hAnsi="Times New Roman"/>
          <w:i/>
          <w:iCs/>
          <w:kern w:val="0"/>
          <w14:ligatures xmlns:w14="http://schemas.microsoft.com/office/word/2010/wordml" w14:val="none"/>
        </w:rPr>
        <w:t>differential association</w:t>
      </w:r>
      <w:r>
        <w:rPr>
          <w:rFonts w:ascii="Times New Roman" w:cs="Times New Roman" w:hAnsi="Times New Roman"/>
          <w:kern w:val="0"/>
          <w14:ligatures xmlns:w14="http://schemas.microsoft.com/office/word/2010/wordml" w14:val="none"/>
        </w:rPr>
        <w:t>.</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Yang</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mana</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pelaku menjual</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minuman keras awalnya karena lingkungan di</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sekitarnya bany</w:t>
      </w:r>
      <w:r>
        <w:rPr>
          <w:rFonts w:ascii="Times New Roman" w:cs="Times New Roman" w:hAnsi="Times New Roman"/>
          <w:kern w:val="0"/>
          <w14:ligatures xmlns:w14="http://schemas.microsoft.com/office/word/2010/wordml" w14:val="none"/>
        </w:rPr>
        <w:t>ak k</w:t>
      </w:r>
      <w:r>
        <w:rPr>
          <w:rFonts w:ascii="Times New Roman" w:cs="Times New Roman" w:hAnsi="Times New Roman"/>
          <w:kern w:val="0"/>
          <w14:ligatures xmlns:w14="http://schemas.microsoft.com/office/word/2010/wordml" w14:val="none"/>
        </w:rPr>
        <w:t xml:space="preserve">afe dan warung-warung yang kebanyakan pada menjual minuman keras. </w:t>
      </w:r>
      <w:r>
        <w:rPr>
          <w:rFonts w:ascii="Times New Roman" w:cs="Times New Roman" w:hAnsi="Times New Roman"/>
          <w:kern w:val="0"/>
          <w14:ligatures xmlns:w14="http://schemas.microsoft.com/office/word/2010/wordml" w14:val="none"/>
        </w:rPr>
        <w:t>Selain, lingkungan sekitarnya banyak yang menjual minuman keras, pergaulan dari pelaku S juga dapat mempengaruhi timbulnya suatu kejahatan. Dalam hal ini, dikarenakan awal penjualan minuman keras adalah saran dari temannya, yang pada akhirnya cafe milik S tersebut menjual minuman keras, namun tidak dilengkapi surat izin yang sah, balik lagi karena perekonomiannya yaitu untuk mendapatkan penghasilan tambahan.</w:t>
      </w:r>
      <w:bookmarkEnd w:id="149"/>
      <w:r>
        <w:rPr>
          <w:rFonts w:ascii="Times New Roman" w:cs="Times New Roman" w:hAnsi="Times New Roman"/>
          <w:kern w:val="0"/>
          <w14:ligatures xmlns:w14="http://schemas.microsoft.com/office/word/2010/wordml" w14:val="none"/>
        </w:rPr>
        <w:t xml:space="preserve"> </w:t>
      </w:r>
    </w:p>
    <w:bookmarkStart w:id="151" w:name="_Hlk186273848"/>
    <w:p>
      <w:pPr>
        <w:pStyle w:val="style179"/>
        <w:numPr>
          <w:ilvl w:val="0"/>
          <w:numId w:val="76"/>
        </w:numPr>
        <w:spacing w:lineRule="auto" w:line="276"/>
        <w:ind w:left="851"/>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Tindak pidana perdagangan minuman keras </w:t>
      </w:r>
      <w:r>
        <w:rPr>
          <w:rFonts w:ascii="Times New Roman" w:cs="Times New Roman" w:hAnsi="Times New Roman"/>
          <w:i/>
          <w:iCs/>
          <w:kern w:val="0"/>
          <w14:ligatures xmlns:w14="http://schemas.microsoft.com/office/word/2010/wordml" w14:val="none"/>
        </w:rPr>
        <w:t>ilegal</w:t>
      </w:r>
      <w:r>
        <w:t xml:space="preserve"> </w:t>
      </w:r>
      <w:r>
        <w:rPr>
          <w:rFonts w:ascii="Times New Roman" w:cs="Times New Roman" w:hAnsi="Times New Roman"/>
          <w:kern w:val="0"/>
          <w14:ligatures xmlns:w14="http://schemas.microsoft.com/office/word/2010/wordml" w14:val="none"/>
        </w:rPr>
        <w:t>berdasarkan kasus</w:t>
      </w:r>
      <w:r>
        <w:rPr>
          <w:rFonts w:ascii="Times New Roman" w:cs="Times New Roman" w:hAnsi="Times New Roman"/>
          <w:kern w:val="0"/>
          <w14:ligatures xmlns:w14="http://schemas.microsoft.com/office/word/2010/wordml" w14:val="none"/>
        </w:rPr>
        <w:t xml:space="preserve"> III</w:t>
      </w:r>
      <w:r>
        <w:rPr>
          <w:rFonts w:ascii="Times New Roman" w:cs="Times New Roman" w:hAnsi="Times New Roman"/>
          <w:kern w:val="0"/>
          <w14:ligatures xmlns:w14="http://schemas.microsoft.com/office/word/2010/wordml" w14:val="none"/>
        </w:rPr>
        <w:t xml:space="preserve"> oleh pelak</w:t>
      </w:r>
      <w:r>
        <w:rPr>
          <w:rFonts w:ascii="Times New Roman" w:cs="Times New Roman" w:hAnsi="Times New Roman"/>
          <w:kern w:val="0"/>
          <w14:ligatures xmlns:w14="http://schemas.microsoft.com/office/word/2010/wordml" w14:val="none"/>
        </w:rPr>
        <w:t xml:space="preserve">u SNS </w:t>
      </w:r>
      <w:r>
        <w:rPr>
          <w:rFonts w:ascii="Times New Roman" w:cs="Times New Roman" w:hAnsi="Times New Roman"/>
          <w:kern w:val="0"/>
          <w14:ligatures xmlns:w14="http://schemas.microsoft.com/office/word/2010/wordml" w14:val="none"/>
        </w:rPr>
        <w:t xml:space="preserve">yang telah penulis paparkan sebelumnya dipengaruhi </w:t>
      </w:r>
      <w:r>
        <w:rPr>
          <w:rFonts w:ascii="Times New Roman" w:cs="Times New Roman" w:hAnsi="Times New Roman"/>
          <w:kern w:val="0"/>
          <w14:ligatures xmlns:w14="http://schemas.microsoft.com/office/word/2010/wordml" w14:val="none"/>
        </w:rPr>
        <w:t>oleh 2 aspek</w:t>
      </w:r>
      <w:bookmarkEnd w:id="151"/>
      <w:r>
        <w:rPr>
          <w:rFonts w:ascii="Times New Roman" w:cs="Times New Roman" w:hAnsi="Times New Roman"/>
          <w:kern w:val="0"/>
          <w14:ligatures xmlns:w14="http://schemas.microsoft.com/office/word/2010/wordml" w14:val="none"/>
        </w:rPr>
        <w:t>.</w:t>
      </w:r>
      <w:bookmarkEnd w:id="146"/>
      <w:r>
        <w:rPr>
          <w:rFonts w:ascii="Times New Roman" w:cs="Times New Roman" w:hAnsi="Times New Roman"/>
          <w:kern w:val="0"/>
          <w14:ligatures xmlns:w14="http://schemas.microsoft.com/office/word/2010/wordml" w14:val="none"/>
        </w:rPr>
        <w:t xml:space="preserve"> S</w:t>
      </w:r>
      <w:r>
        <w:rPr>
          <w:rFonts w:ascii="Times New Roman" w:cs="Times New Roman" w:hAnsi="Times New Roman"/>
          <w:kern w:val="0"/>
          <w14:ligatures xmlns:w14="http://schemas.microsoft.com/office/word/2010/wordml" w14:val="none"/>
        </w:rPr>
        <w:t>ebagaimana</w:t>
      </w:r>
      <w:r>
        <w:rPr>
          <w:rFonts w:ascii="Times New Roman" w:cs="Times New Roman" w:hAnsi="Times New Roman"/>
          <w:kern w:val="0"/>
          <w14:ligatures xmlns:w14="http://schemas.microsoft.com/office/word/2010/wordml" w14:val="none"/>
        </w:rPr>
        <w:t xml:space="preserve"> keterang</w:t>
      </w:r>
      <w:r>
        <w:rPr>
          <w:rFonts w:ascii="Times New Roman" w:cs="Times New Roman" w:hAnsi="Times New Roman"/>
          <w:kern w:val="0"/>
          <w14:ligatures xmlns:w14="http://schemas.microsoft.com/office/word/2010/wordml" w14:val="none"/>
        </w:rPr>
        <w:t>an</w:t>
      </w:r>
      <w:r>
        <w:rPr>
          <w:rFonts w:ascii="Times New Roman" w:cs="Times New Roman" w:hAnsi="Times New Roman"/>
          <w:kern w:val="0"/>
          <w14:ligatures xmlns:w14="http://schemas.microsoft.com/office/word/2010/wordml" w14:val="none"/>
        </w:rPr>
        <w:t xml:space="preserve"> yang diungkapkan oleh </w:t>
      </w:r>
      <w:r>
        <w:rPr>
          <w:rFonts w:ascii="Times New Roman" w:cs="Times New Roman" w:hAnsi="Times New Roman"/>
          <w:kern w:val="0"/>
          <w14:ligatures xmlns:w14="http://schemas.microsoft.com/office/word/2010/wordml" w14:val="none"/>
        </w:rPr>
        <w:t xml:space="preserve"> penyidik</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faktor</w:t>
      </w:r>
      <w:r>
        <w:rPr>
          <w:rFonts w:ascii="Times New Roman" w:cs="Times New Roman" w:hAnsi="Times New Roman"/>
          <w:kern w:val="0"/>
          <w14:ligatures xmlns:w14="http://schemas.microsoft.com/office/word/2010/wordml" w14:val="none"/>
        </w:rPr>
        <w:t>/aspek</w:t>
      </w:r>
      <w:r>
        <w:rPr>
          <w:rFonts w:ascii="Times New Roman" w:cs="Times New Roman" w:hAnsi="Times New Roman"/>
          <w:kern w:val="0"/>
          <w14:ligatures xmlns:w14="http://schemas.microsoft.com/office/word/2010/wordml" w14:val="none"/>
        </w:rPr>
        <w:t xml:space="preserve"> utama yang menyebabkan pelaku menjual minuman keras tidak dilengkapi perizinan</w:t>
      </w:r>
      <w:r>
        <w:rPr>
          <w:rFonts w:ascii="Times New Roman" w:cs="Times New Roman" w:hAnsi="Times New Roman"/>
          <w:kern w:val="0"/>
          <w14:ligatures xmlns:w14="http://schemas.microsoft.com/office/word/2010/wordml" w14:val="none"/>
        </w:rPr>
        <w:t xml:space="preserve"> dan produk yang dijualkan tidak berlabel karena masalah ekonomi. </w:t>
      </w:r>
      <w:r>
        <w:rPr>
          <w:rFonts w:ascii="Times New Roman" w:cs="Times New Roman" w:hAnsi="Times New Roman"/>
          <w:kern w:val="0"/>
          <w14:ligatures xmlns:w14="http://schemas.microsoft.com/office/word/2010/wordml" w14:val="none"/>
        </w:rPr>
        <w:t>Dalam hal ini sebagaimana keterangan penyidik pembantu kepolisian yang mengatakan bahwa pelaku SNS menjual minuman keras tanpa izin karena dipengaruhi aspek ekonomi. Warung kopi sebenarnya menjadi kedok usahanya pelaku dalam menjual minuman keras. Seakan-akan modus yang dilakukan pelaku ini hanya menjual kopi dan makanan biasa lainnya.</w:t>
      </w:r>
      <w:r>
        <w:rPr>
          <w:rStyle w:val="style38"/>
          <w:rFonts w:ascii="Times New Roman" w:cs="Times New Roman" w:hAnsi="Times New Roman"/>
          <w:kern w:val="0"/>
          <w14:ligatures xmlns:w14="http://schemas.microsoft.com/office/word/2010/wordml" w14:val="none"/>
        </w:rPr>
        <w:footnoteReference w:id="150"/>
      </w:r>
      <w:r>
        <w:rPr>
          <w:rFonts w:ascii="Times New Roman" w:cs="Times New Roman" w:hAnsi="Times New Roman"/>
          <w:kern w:val="0"/>
          <w14:ligatures xmlns:w14="http://schemas.microsoft.com/office/word/2010/wordml" w14:val="none"/>
        </w:rPr>
        <w:t xml:space="preserve"> </w:t>
      </w:r>
    </w:p>
    <w:p>
      <w:pPr>
        <w:pStyle w:val="style179"/>
        <w:spacing w:lineRule="auto" w:line="276"/>
        <w:ind w:left="851" w:firstLine="589"/>
        <w:jc w:val="both"/>
        <w:rPr>
          <w:rFonts w:ascii="Times New Roman" w:cs="Times New Roman" w:hAnsi="Times New Roman"/>
          <w:i/>
          <w:iCs/>
          <w:kern w:val="0"/>
          <w14:ligatures xmlns:w14="http://schemas.microsoft.com/office/word/2010/wordml" w14:val="none"/>
        </w:rPr>
      </w:pPr>
      <w:r>
        <w:rPr>
          <w:rFonts w:ascii="Times New Roman" w:cs="Times New Roman" w:hAnsi="Times New Roman"/>
          <w:kern w:val="0"/>
          <w14:ligatures xmlns:w14="http://schemas.microsoft.com/office/word/2010/wordml" w14:val="none"/>
        </w:rPr>
        <w:t>Ditambah lagi keterangan dari pelaku</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 xml:space="preserve">SNS yang menyatakan bahwa pelaku menjual minuman keras disebabkan oleh ibunya. Ibu </w:t>
      </w:r>
      <w:r>
        <w:rPr>
          <w:rFonts w:ascii="Times New Roman" w:cs="Times New Roman" w:hAnsi="Times New Roman"/>
          <w:kern w:val="0"/>
          <w14:ligatures xmlns:w14="http://schemas.microsoft.com/office/word/2010/wordml" w14:val="none"/>
        </w:rPr>
        <w:t xml:space="preserve">pelaku </w:t>
      </w:r>
      <w:r>
        <w:rPr>
          <w:rFonts w:ascii="Times New Roman" w:cs="Times New Roman" w:hAnsi="Times New Roman"/>
          <w:kern w:val="0"/>
          <w14:ligatures xmlns:w14="http://schemas.microsoft.com/office/word/2010/wordml" w14:val="none"/>
        </w:rPr>
        <w:t>yang dulu menjual minuman keras, sehingga usaha tersebut diteruskan oleh anaknya yaitu SNS dengan istrinya.</w:t>
      </w:r>
      <w:r>
        <w:rPr>
          <w:rFonts w:ascii="Times New Roman" w:cs="Times New Roman" w:hAnsi="Times New Roman"/>
          <w:kern w:val="0"/>
          <w14:ligatures xmlns:w14="http://schemas.microsoft.com/office/word/2010/wordml" w14:val="none"/>
        </w:rPr>
        <w:t xml:space="preserve"> Pelaku menjalankan usaha tersebut, untuk tambahan kebutuhan hidup sehari-hari</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 xml:space="preserve">Dari keterangan yang disampaikan pelaku, dia </w:t>
      </w:r>
      <w:r>
        <w:rPr>
          <w:rFonts w:ascii="Times New Roman" w:cs="Times New Roman" w:hAnsi="Times New Roman"/>
          <w:kern w:val="0"/>
          <w14:ligatures xmlns:w14="http://schemas.microsoft.com/office/word/2010/wordml" w14:val="none"/>
        </w:rPr>
        <w:t xml:space="preserve">sengaja </w:t>
      </w:r>
      <w:r>
        <w:rPr>
          <w:rFonts w:ascii="Times New Roman" w:cs="Times New Roman" w:hAnsi="Times New Roman"/>
          <w:kern w:val="0"/>
          <w14:ligatures xmlns:w14="http://schemas.microsoft.com/office/word/2010/wordml" w14:val="none"/>
        </w:rPr>
        <w:t>tidak mengurus izin usaha karena merasa prosesnya rumit dan biaya yang harus dikeluarkan, termasuk pajak, terlalu besar. Akibatnya, pelaku memilih untuk tidak mendaftarkan izin dan menjual minuman keras, baik yang bermerek maupun buatan lokal</w:t>
      </w:r>
      <w:r>
        <w:rPr>
          <w:rFonts w:ascii="Times New Roman" w:cs="Times New Roman" w:hAnsi="Times New Roman"/>
          <w:kern w:val="0"/>
          <w14:ligatures xmlns:w14="http://schemas.microsoft.com/office/word/2010/wordml" w14:val="none"/>
        </w:rPr>
        <w:t xml:space="preserve"> yaitu buatan rumahan</w:t>
      </w:r>
      <w:r>
        <w:rPr>
          <w:rFonts w:ascii="Times New Roman" w:cs="Times New Roman" w:hAnsi="Times New Roman"/>
          <w:kern w:val="0"/>
          <w14:ligatures xmlns:w14="http://schemas.microsoft.com/office/word/2010/wordml" w14:val="none"/>
        </w:rPr>
        <w:t>.</w:t>
      </w:r>
      <w:r>
        <w:rPr>
          <w:rStyle w:val="style38"/>
          <w:rFonts w:ascii="Times New Roman" w:cs="Times New Roman" w:hAnsi="Times New Roman"/>
          <w:kern w:val="0"/>
          <w14:ligatures xmlns:w14="http://schemas.microsoft.com/office/word/2010/wordml" w14:val="none"/>
        </w:rPr>
        <w:footnoteReference w:id="151"/>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Sedangkan, berdasarkan keterangan dari masyarakat sekitar aspek agama pelaku dalam hal ini kurang, dikarenakan pelaku suka minum minuman keras dan melakukan penjualan minuman keras saat bulan puasa, sehingga di</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masyarakat pelaku dicap buruk dalam kehidupannya.</w:t>
      </w:r>
      <w:r>
        <w:rPr>
          <w:rStyle w:val="style38"/>
          <w:rFonts w:ascii="Times New Roman" w:cs="Times New Roman" w:hAnsi="Times New Roman"/>
          <w:kern w:val="0"/>
          <w14:ligatures xmlns:w14="http://schemas.microsoft.com/office/word/2010/wordml" w14:val="none"/>
        </w:rPr>
        <w:footnoteReference w:id="152"/>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 xml:space="preserve">Dengan demikian, jika ditarik kesimpulan menurut penulis dalam kasus ketiga, terdapat </w:t>
      </w:r>
      <w:r>
        <w:rPr>
          <w:rFonts w:ascii="Times New Roman" w:cs="Times New Roman" w:hAnsi="Times New Roman"/>
          <w:kern w:val="0"/>
          <w14:ligatures xmlns:w14="http://schemas.microsoft.com/office/word/2010/wordml" w14:val="none"/>
        </w:rPr>
        <w:t>2</w:t>
      </w:r>
      <w:r>
        <w:rPr>
          <w:rFonts w:ascii="Times New Roman" w:cs="Times New Roman" w:hAnsi="Times New Roman"/>
          <w:kern w:val="0"/>
          <w14:ligatures xmlns:w14="http://schemas.microsoft.com/office/word/2010/wordml" w14:val="none"/>
        </w:rPr>
        <w:t xml:space="preserve"> aspek yang menjadi latar belakang pelaku melakukan penyimpangan dengan melakukan penjualan miras ilegal yaitu aspek ekonomi, </w:t>
      </w:r>
      <w:r>
        <w:rPr>
          <w:rFonts w:ascii="Times New Roman" w:cs="Times New Roman" w:hAnsi="Times New Roman"/>
          <w:kern w:val="0"/>
          <w14:ligatures xmlns:w14="http://schemas.microsoft.com/office/word/2010/wordml" w14:val="none"/>
        </w:rPr>
        <w:t xml:space="preserve">dan </w:t>
      </w:r>
      <w:r>
        <w:rPr>
          <w:rFonts w:ascii="Times New Roman" w:cs="Times New Roman" w:hAnsi="Times New Roman"/>
          <w:kern w:val="0"/>
          <w14:ligatures xmlns:w14="http://schemas.microsoft.com/office/word/2010/wordml" w14:val="none"/>
        </w:rPr>
        <w:t>aspek aspek keluarga</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 xml:space="preserve">juga </w:t>
      </w:r>
      <w:r>
        <w:rPr>
          <w:rFonts w:ascii="Times New Roman" w:cs="Times New Roman" w:hAnsi="Times New Roman"/>
          <w:kern w:val="0"/>
          <w14:ligatures xmlns:w14="http://schemas.microsoft.com/office/word/2010/wordml" w14:val="none"/>
        </w:rPr>
        <w:t xml:space="preserve">agama sehingga di cap buruk di lingkungannya. </w:t>
      </w:r>
    </w:p>
    <w:p>
      <w:pPr>
        <w:pStyle w:val="style179"/>
        <w:spacing w:lineRule="auto" w:line="276"/>
        <w:ind w:left="851" w:firstLine="567"/>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Dalam hal ini apabila ditinjau secara kriminologi, penyebab terjadinya tindak pidana tersebut didasarkan oleh </w:t>
      </w:r>
      <w:r>
        <w:rPr>
          <w:rFonts w:ascii="Times New Roman" w:cs="Times New Roman" w:hAnsi="Times New Roman"/>
          <w:kern w:val="0"/>
          <w14:ligatures xmlns:w14="http://schemas.microsoft.com/office/word/2010/wordml" w14:val="none"/>
        </w:rPr>
        <w:t xml:space="preserve">teori kontrol sosial dan </w:t>
      </w:r>
      <w:r>
        <w:rPr>
          <w:rFonts w:ascii="Times New Roman" w:cs="Times New Roman" w:hAnsi="Times New Roman"/>
          <w:i/>
          <w:iCs/>
          <w:kern w:val="0"/>
          <w14:ligatures xmlns:w14="http://schemas.microsoft.com/office/word/2010/wordml" w14:val="none"/>
        </w:rPr>
        <w:t>teori anomie</w:t>
      </w:r>
      <w:r>
        <w:rPr>
          <w:rFonts w:ascii="Times New Roman" w:cs="Times New Roman" w:hAnsi="Times New Roman"/>
          <w:kern w:val="0"/>
          <w14:ligatures xmlns:w14="http://schemas.microsoft.com/office/word/2010/wordml" w14:val="none"/>
        </w:rPr>
        <w:t>.</w:t>
      </w:r>
      <w:r>
        <w:rPr>
          <w:rFonts w:ascii="Times New Roman" w:cs="Times New Roman" w:hAnsi="Times New Roman"/>
          <w:kern w:val="0"/>
          <w14:ligatures xmlns:w14="http://schemas.microsoft.com/office/word/2010/wordml" w14:val="none"/>
        </w:rPr>
        <w:t xml:space="preserve"> </w:t>
      </w:r>
    </w:p>
    <w:p>
      <w:pPr>
        <w:pStyle w:val="style179"/>
        <w:numPr>
          <w:ilvl w:val="0"/>
          <w:numId w:val="79"/>
        </w:numPr>
        <w:spacing w:lineRule="auto" w:line="276"/>
        <w:ind w:left="1276"/>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Teori kontrol sosial</w:t>
      </w:r>
    </w:p>
    <w:p>
      <w:pPr>
        <w:pStyle w:val="style179"/>
        <w:spacing w:lineRule="auto" w:line="276"/>
        <w:ind w:left="1276" w:firstLine="425"/>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Teori kontrol sosial menurut Travis menyatakan bahwa individu cenderung terlibat perilaku menyimpang jika individu memiliki ikatan yang lemah dengan </w:t>
      </w:r>
      <w:r>
        <w:rPr>
          <w:rFonts w:ascii="Times New Roman" w:cs="Times New Roman" w:hAnsi="Times New Roman"/>
          <w:kern w:val="0"/>
          <w14:ligatures xmlns:w14="http://schemas.microsoft.com/office/word/2010/wordml" w14:val="none"/>
        </w:rPr>
        <w:t xml:space="preserve">norma-norma sosial dalam </w:t>
      </w:r>
      <w:r>
        <w:rPr>
          <w:rFonts w:ascii="Times New Roman" w:cs="Times New Roman" w:hAnsi="Times New Roman"/>
          <w:kern w:val="0"/>
          <w14:ligatures xmlns:w14="http://schemas.microsoft.com/office/word/2010/wordml" w14:val="none"/>
        </w:rPr>
        <w:t>masyarakat seperti dalam  aspek pendidikan, keluarga, dan institusi sosial lain</w:t>
      </w:r>
      <w:r>
        <w:rPr>
          <w:rFonts w:ascii="Times New Roman" w:cs="Times New Roman" w:hAnsi="Times New Roman"/>
          <w:kern w:val="0"/>
          <w14:ligatures xmlns:w14="http://schemas.microsoft.com/office/word/2010/wordml" w14:val="none"/>
        </w:rPr>
        <w:t>.</w:t>
      </w:r>
      <w:r>
        <w:rPr>
          <w:rStyle w:val="style38"/>
          <w:rFonts w:ascii="Times New Roman" w:cs="Times New Roman" w:hAnsi="Times New Roman"/>
          <w:kern w:val="0"/>
          <w14:ligatures xmlns:w14="http://schemas.microsoft.com/office/word/2010/wordml" w14:val="none"/>
        </w:rPr>
        <w:footnoteReference w:id="153"/>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 xml:space="preserve">Kontrol dari aspek keluarga ini merupakan komitmen yang sangat penting. </w:t>
      </w:r>
      <w:bookmarkStart w:id="152" w:name="_Hlk186274063"/>
      <w:r>
        <w:rPr>
          <w:rFonts w:ascii="Times New Roman" w:cs="Times New Roman" w:hAnsi="Times New Roman"/>
          <w:kern w:val="0"/>
          <w14:ligatures xmlns:w14="http://schemas.microsoft.com/office/word/2010/wordml" w14:val="none"/>
        </w:rPr>
        <w:t>Ketika ikatan dalam keluarga kuat dengan memberikan sebuah kasih sayang berupa arahan dan pengertian terhadap individu, maka hal ini yang sangat mempengaruhi individu atau seseorang untuk dapat mengontrol dirinya menghindari terjadinya sebuah penyimpangan dan kejahatan. Akan tetapi sebaliknya,</w:t>
      </w:r>
      <w:r>
        <w:rPr>
          <w:rFonts w:ascii="Times New Roman" w:cs="Times New Roman" w:hAnsi="Times New Roman"/>
          <w:kern w:val="0"/>
          <w14:ligatures xmlns:w14="http://schemas.microsoft.com/office/word/2010/wordml" w14:val="none"/>
        </w:rPr>
        <w:t xml:space="preserve"> jika </w:t>
      </w:r>
      <w:r>
        <w:rPr>
          <w:rFonts w:ascii="Times New Roman" w:cs="Times New Roman" w:hAnsi="Times New Roman"/>
          <w:kern w:val="0"/>
          <w14:ligatures xmlns:w14="http://schemas.microsoft.com/office/word/2010/wordml" w14:val="none"/>
        </w:rPr>
        <w:t>ikatan atau komitmen dari keluarga lemah dengan tidak memberikan arahan, pondasi</w:t>
      </w:r>
      <w:r>
        <w:rPr>
          <w:rFonts w:ascii="Times New Roman" w:cs="Times New Roman" w:hAnsi="Times New Roman"/>
          <w:kern w:val="0"/>
          <w14:ligatures xmlns:w14="http://schemas.microsoft.com/office/word/2010/wordml" w14:val="none"/>
        </w:rPr>
        <w:t xml:space="preserve"> atau contoh</w:t>
      </w:r>
      <w:r>
        <w:rPr>
          <w:rFonts w:ascii="Times New Roman" w:cs="Times New Roman" w:hAnsi="Times New Roman"/>
          <w:kern w:val="0"/>
          <w14:ligatures xmlns:w14="http://schemas.microsoft.com/office/word/2010/wordml" w14:val="none"/>
        </w:rPr>
        <w:t>,</w:t>
      </w:r>
      <w:r>
        <w:rPr>
          <w:rFonts w:ascii="Times New Roman" w:cs="Times New Roman" w:hAnsi="Times New Roman"/>
          <w:kern w:val="0"/>
          <w14:ligatures xmlns:w14="http://schemas.microsoft.com/office/word/2010/wordml" w14:val="none"/>
        </w:rPr>
        <w:t xml:space="preserve"> dan </w:t>
      </w:r>
      <w:r>
        <w:rPr>
          <w:rFonts w:ascii="Times New Roman" w:cs="Times New Roman" w:hAnsi="Times New Roman"/>
          <w:kern w:val="0"/>
          <w14:ligatures xmlns:w14="http://schemas.microsoft.com/office/word/2010/wordml" w14:val="none"/>
        </w:rPr>
        <w:t>petunjuk yang benar terhadap individu</w:t>
      </w:r>
      <w:r>
        <w:rPr>
          <w:rFonts w:ascii="Times New Roman" w:cs="Times New Roman" w:hAnsi="Times New Roman"/>
          <w:kern w:val="0"/>
          <w14:ligatures xmlns:w14="http://schemas.microsoft.com/office/word/2010/wordml" w14:val="none"/>
        </w:rPr>
        <w:t xml:space="preserve">, maka hal ini yang membuat individu terjerumus dalam sebuah penyimpangan seperti aktivitas tidak sah. </w:t>
      </w:r>
      <w:bookmarkEnd w:id="152"/>
    </w:p>
    <w:p>
      <w:pPr>
        <w:pStyle w:val="style179"/>
        <w:spacing w:lineRule="auto" w:line="276"/>
        <w:ind w:left="1276" w:firstLine="425"/>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Sebagaimana yang terlihat dalam</w:t>
      </w:r>
      <w:r>
        <w:rPr>
          <w:rFonts w:ascii="Times New Roman" w:cs="Times New Roman" w:hAnsi="Times New Roman"/>
          <w:kern w:val="0"/>
          <w14:ligatures xmlns:w14="http://schemas.microsoft.com/office/word/2010/wordml" w14:val="none"/>
        </w:rPr>
        <w:t xml:space="preserve"> kasus SNS, berdasarkan keterangan yang diungkapkan pelaku bahwasannya ibu</w:t>
      </w:r>
      <w:r>
        <w:rPr>
          <w:rFonts w:ascii="Times New Roman" w:cs="Times New Roman" w:hAnsi="Times New Roman"/>
          <w:kern w:val="0"/>
          <w14:ligatures xmlns:w14="http://schemas.microsoft.com/office/word/2010/wordml" w14:val="none"/>
        </w:rPr>
        <w:t xml:space="preserve">nya </w:t>
      </w:r>
      <w:r>
        <w:rPr>
          <w:rFonts w:ascii="Times New Roman" w:cs="Times New Roman" w:hAnsi="Times New Roman"/>
          <w:kern w:val="0"/>
          <w14:ligatures xmlns:w14="http://schemas.microsoft.com/office/word/2010/wordml" w14:val="none"/>
        </w:rPr>
        <w:t>juga</w:t>
      </w:r>
      <w:r>
        <w:rPr>
          <w:rFonts w:ascii="Times New Roman" w:cs="Times New Roman" w:hAnsi="Times New Roman"/>
          <w:kern w:val="0"/>
          <w14:ligatures xmlns:w14="http://schemas.microsoft.com/office/word/2010/wordml" w14:val="none"/>
        </w:rPr>
        <w:t xml:space="preserve"> menjual minuman keras. Hal tersebut menggambarkan kurangnya sebuah kontrol internal yang memadai dalam lingkungan keluarganya sendiri, sehingga keluarganya yang seharusnya dijadikan sebagai pondasi atau patokan awal pelaku untuk menghindari perbuatan penyimpangan, dalam hal ini tidak didapatkan oleh pelaku. Dikarenakan dari keluarganya </w:t>
      </w:r>
      <w:r>
        <w:rPr>
          <w:rFonts w:ascii="Times New Roman" w:cs="Times New Roman" w:hAnsi="Times New Roman"/>
          <w:kern w:val="0"/>
          <w14:ligatures xmlns:w14="http://schemas.microsoft.com/office/word/2010/wordml" w14:val="none"/>
        </w:rPr>
        <w:t>sendiri telah mencontohkan kepada pelaku melakukan perbuatan yang menyimpang. Sebagaimana dalam kasus ini, pelaku mencontoh perilaku ibunya yang menjual minuman keras tanpa izin yang dijadikan pekerjaan untuk mencukupi kebutuhan hidupnya.</w:t>
      </w:r>
    </w:p>
    <w:p>
      <w:pPr>
        <w:pStyle w:val="style179"/>
        <w:spacing w:lineRule="auto" w:line="276"/>
        <w:ind w:left="1276" w:firstLine="425"/>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 Begitu pula, berdasarkan keterangan dari masyarakat sekitar pelaku yang menyatakan bahwa </w:t>
      </w:r>
      <w:r>
        <w:rPr>
          <w:rFonts w:ascii="Times New Roman" w:cs="Times New Roman" w:hAnsi="Times New Roman"/>
          <w:kern w:val="0"/>
          <w14:ligatures xmlns:w14="http://schemas.microsoft.com/office/word/2010/wordml" w14:val="none"/>
        </w:rPr>
        <w:t>pelaku di dalam kehidupannya sering melanggar norma-norma agama</w:t>
      </w:r>
      <w:r>
        <w:rPr>
          <w:rFonts w:ascii="Times New Roman" w:cs="Times New Roman" w:hAnsi="Times New Roman"/>
          <w:kern w:val="0"/>
          <w14:ligatures xmlns:w14="http://schemas.microsoft.com/office/word/2010/wordml" w14:val="none"/>
        </w:rPr>
        <w:t>. Hal ini</w:t>
      </w:r>
      <w:r>
        <w:rPr>
          <w:rFonts w:ascii="Times New Roman" w:cs="Times New Roman" w:hAnsi="Times New Roman"/>
          <w:kern w:val="0"/>
          <w14:ligatures xmlns:w14="http://schemas.microsoft.com/office/word/2010/wordml" w14:val="none"/>
        </w:rPr>
        <w:t xml:space="preserve"> seperti</w:t>
      </w:r>
      <w:r>
        <w:rPr>
          <w:rFonts w:ascii="Times New Roman" w:cs="Times New Roman" w:hAnsi="Times New Roman"/>
          <w:kern w:val="0"/>
          <w14:ligatures xmlns:w14="http://schemas.microsoft.com/office/word/2010/wordml" w14:val="none"/>
        </w:rPr>
        <w:t xml:space="preserve"> yang dilakukan</w:t>
      </w:r>
      <w:r>
        <w:rPr>
          <w:rFonts w:ascii="Times New Roman" w:cs="Times New Roman" w:hAnsi="Times New Roman"/>
          <w:kern w:val="0"/>
          <w14:ligatures xmlns:w14="http://schemas.microsoft.com/office/word/2010/wordml" w14:val="none"/>
        </w:rPr>
        <w:t xml:space="preserve"> pelaku </w:t>
      </w:r>
      <w:r>
        <w:rPr>
          <w:rFonts w:ascii="Times New Roman" w:cs="Times New Roman" w:hAnsi="Times New Roman"/>
          <w:kern w:val="0"/>
          <w14:ligatures xmlns:w14="http://schemas.microsoft.com/office/word/2010/wordml" w14:val="none"/>
        </w:rPr>
        <w:t xml:space="preserve">bahwa pelaku </w:t>
      </w:r>
      <w:r>
        <w:rPr>
          <w:rFonts w:ascii="Times New Roman" w:cs="Times New Roman" w:hAnsi="Times New Roman"/>
          <w:kern w:val="0"/>
          <w14:ligatures xmlns:w14="http://schemas.microsoft.com/office/word/2010/wordml" w14:val="none"/>
        </w:rPr>
        <w:t xml:space="preserve">selain berjualan </w:t>
      </w:r>
      <w:r>
        <w:rPr>
          <w:rFonts w:ascii="Times New Roman" w:cs="Times New Roman" w:hAnsi="Times New Roman"/>
          <w:kern w:val="0"/>
          <w14:ligatures xmlns:w14="http://schemas.microsoft.com/office/word/2010/wordml" w14:val="none"/>
        </w:rPr>
        <w:t xml:space="preserve">miras, dia </w:t>
      </w:r>
      <w:r>
        <w:rPr>
          <w:rFonts w:ascii="Times New Roman" w:cs="Times New Roman" w:hAnsi="Times New Roman"/>
          <w:kern w:val="0"/>
          <w14:ligatures xmlns:w14="http://schemas.microsoft.com/office/word/2010/wordml" w14:val="none"/>
        </w:rPr>
        <w:t xml:space="preserve">juga ikut mabuk dan </w:t>
      </w:r>
      <w:r>
        <w:rPr>
          <w:rFonts w:ascii="Times New Roman" w:cs="Times New Roman" w:hAnsi="Times New Roman"/>
          <w:kern w:val="0"/>
          <w14:ligatures xmlns:w14="http://schemas.microsoft.com/office/word/2010/wordml" w14:val="none"/>
        </w:rPr>
        <w:t xml:space="preserve">tetap </w:t>
      </w:r>
      <w:r>
        <w:rPr>
          <w:rFonts w:ascii="Times New Roman" w:cs="Times New Roman" w:hAnsi="Times New Roman"/>
          <w:kern w:val="0"/>
          <w14:ligatures xmlns:w14="http://schemas.microsoft.com/office/word/2010/wordml" w14:val="none"/>
        </w:rPr>
        <w:t>m</w:t>
      </w:r>
      <w:r>
        <w:rPr>
          <w:rFonts w:ascii="Times New Roman" w:cs="Times New Roman" w:hAnsi="Times New Roman"/>
          <w:kern w:val="0"/>
          <w14:ligatures xmlns:w14="http://schemas.microsoft.com/office/word/2010/wordml" w14:val="none"/>
        </w:rPr>
        <w:t>enjuaalkaan</w:t>
      </w:r>
      <w:r>
        <w:rPr>
          <w:rFonts w:ascii="Times New Roman" w:cs="Times New Roman" w:hAnsi="Times New Roman"/>
          <w:kern w:val="0"/>
          <w14:ligatures xmlns:w14="http://schemas.microsoft.com/office/word/2010/wordml" w14:val="none"/>
        </w:rPr>
        <w:t xml:space="preserve"> minuman keras </w:t>
      </w:r>
      <w:r>
        <w:rPr>
          <w:rFonts w:ascii="Times New Roman" w:cs="Times New Roman" w:hAnsi="Times New Roman"/>
          <w:kern w:val="0"/>
          <w14:ligatures xmlns:w14="http://schemas.microsoft.com/office/word/2010/wordml" w14:val="none"/>
        </w:rPr>
        <w:t>meskipun</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saat bulan</w:t>
      </w:r>
      <w:r>
        <w:rPr>
          <w:rFonts w:ascii="Times New Roman" w:cs="Times New Roman" w:hAnsi="Times New Roman"/>
          <w:kern w:val="0"/>
          <w14:ligatures xmlns:w14="http://schemas.microsoft.com/office/word/2010/wordml" w14:val="none"/>
        </w:rPr>
        <w:t xml:space="preserve"> puasa. Dalam hal ini, aspek lingkungan dan aspek agama dari pelaku dapat dikatakan kurang sehingga dari keluarga tidak dapat m</w:t>
      </w:r>
      <w:r>
        <w:rPr>
          <w:rFonts w:ascii="Times New Roman" w:cs="Times New Roman" w:hAnsi="Times New Roman"/>
          <w:kern w:val="0"/>
          <w14:ligatures xmlns:w14="http://schemas.microsoft.com/office/word/2010/wordml" w14:val="none"/>
        </w:rPr>
        <w:t xml:space="preserve">engontrol </w:t>
      </w:r>
      <w:r>
        <w:rPr>
          <w:rFonts w:ascii="Times New Roman" w:cs="Times New Roman" w:hAnsi="Times New Roman"/>
          <w:kern w:val="0"/>
          <w14:ligatures xmlns:w14="http://schemas.microsoft.com/office/word/2010/wordml" w14:val="none"/>
        </w:rPr>
        <w:t>pelaku menjadi individu yang baik dan taat akan aturan</w:t>
      </w:r>
      <w:r>
        <w:rPr>
          <w:rFonts w:ascii="Times New Roman" w:cs="Times New Roman" w:hAnsi="Times New Roman"/>
          <w:kern w:val="0"/>
          <w14:ligatures xmlns:w14="http://schemas.microsoft.com/office/word/2010/wordml" w14:val="none"/>
        </w:rPr>
        <w:t>. Dari</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 xml:space="preserve">segi </w:t>
      </w:r>
      <w:r>
        <w:rPr>
          <w:rFonts w:ascii="Times New Roman" w:cs="Times New Roman" w:hAnsi="Times New Roman"/>
          <w:kern w:val="0"/>
          <w14:ligatures xmlns:w14="http://schemas.microsoft.com/office/word/2010/wordml" w14:val="none"/>
        </w:rPr>
        <w:t xml:space="preserve">agama, </w:t>
      </w:r>
      <w:r>
        <w:rPr>
          <w:rFonts w:ascii="Times New Roman" w:cs="Times New Roman" w:hAnsi="Times New Roman"/>
          <w:kern w:val="0"/>
          <w14:ligatures xmlns:w14="http://schemas.microsoft.com/office/word/2010/wordml" w14:val="none"/>
        </w:rPr>
        <w:t xml:space="preserve">pelaku tidak dapat mengontrol dirinya sendiri karena </w:t>
      </w:r>
      <w:r>
        <w:rPr>
          <w:rFonts w:ascii="Times New Roman" w:cs="Times New Roman" w:hAnsi="Times New Roman"/>
          <w:kern w:val="0"/>
          <w14:ligatures xmlns:w14="http://schemas.microsoft.com/office/word/2010/wordml" w14:val="none"/>
        </w:rPr>
        <w:t>aspek agamanya yang kurang</w:t>
      </w:r>
      <w:r>
        <w:rPr>
          <w:rFonts w:ascii="Times New Roman" w:cs="Times New Roman" w:hAnsi="Times New Roman"/>
        </w:rPr>
        <w:t xml:space="preserve"> se</w:t>
      </w:r>
      <w:r>
        <w:rPr>
          <w:rFonts w:ascii="Times New Roman" w:cs="Times New Roman" w:hAnsi="Times New Roman"/>
          <w:kern w:val="0"/>
          <w14:ligatures xmlns:w14="http://schemas.microsoft.com/office/word/2010/wordml" w14:val="none"/>
        </w:rPr>
        <w:t>hingga, pelaku berani melakukan perbuatan yang menyimpang. Dalam hal ini dimata masyarakat pelaku akan dilabeli atau</w:t>
      </w:r>
      <w:r>
        <w:rPr>
          <w:rFonts w:ascii="Times New Roman" w:cs="Times New Roman" w:hAnsi="Times New Roman"/>
          <w:kern w:val="0"/>
          <w14:ligatures xmlns:w14="http://schemas.microsoft.com/office/word/2010/wordml" w14:val="none"/>
        </w:rPr>
        <w:t xml:space="preserve"> di</w:t>
      </w:r>
      <w:r>
        <w:rPr>
          <w:rFonts w:ascii="Times New Roman" w:cs="Times New Roman" w:hAnsi="Times New Roman"/>
          <w:kern w:val="0"/>
          <w14:ligatures xmlns:w14="http://schemas.microsoft.com/office/word/2010/wordml" w14:val="none"/>
        </w:rPr>
        <w:t xml:space="preserve">cap buruk dalam kehidupannya, sebagaimana yang sesuai dengan teori </w:t>
      </w:r>
      <w:r>
        <w:rPr>
          <w:rFonts w:ascii="Times New Roman" w:cs="Times New Roman" w:hAnsi="Times New Roman"/>
          <w:i/>
          <w:iCs/>
          <w:kern w:val="0"/>
          <w14:ligatures xmlns:w14="http://schemas.microsoft.com/office/word/2010/wordml" w14:val="none"/>
        </w:rPr>
        <w:t>labeling</w:t>
      </w:r>
      <w:r>
        <w:rPr>
          <w:rFonts w:ascii="Times New Roman" w:cs="Times New Roman" w:hAnsi="Times New Roman"/>
          <w:kern w:val="0"/>
          <w14:ligatures xmlns:w14="http://schemas.microsoft.com/office/word/2010/wordml" w14:val="none"/>
        </w:rPr>
        <w:t>.</w:t>
      </w:r>
      <w:r>
        <w:rPr>
          <w:rFonts w:ascii="Times New Roman" w:cs="Times New Roman" w:hAnsi="Times New Roman"/>
          <w:kern w:val="0"/>
          <w14:ligatures xmlns:w14="http://schemas.microsoft.com/office/word/2010/wordml" w14:val="none"/>
        </w:rPr>
        <w:t xml:space="preserve"> Menurut penulis, berdasarkan keterangan yang diungkapkan oleh beberapa pihak di</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atas, maka sebab-sebab terjadinya kejahatan telah sesuai dan terbukti berdasarkan teori kontrol sosial.</w:t>
      </w:r>
      <w:r>
        <w:rPr>
          <w:rFonts w:ascii="Times New Roman" w:cs="Times New Roman" w:hAnsi="Times New Roman"/>
          <w:kern w:val="0"/>
          <w14:ligatures xmlns:w14="http://schemas.microsoft.com/office/word/2010/wordml" w14:val="none"/>
        </w:rPr>
        <w:t xml:space="preserve"> </w:t>
      </w:r>
    </w:p>
    <w:p>
      <w:pPr>
        <w:pStyle w:val="style179"/>
        <w:numPr>
          <w:ilvl w:val="0"/>
          <w:numId w:val="79"/>
        </w:numPr>
        <w:spacing w:lineRule="auto" w:line="276"/>
        <w:ind w:left="1276"/>
        <w:jc w:val="both"/>
        <w:rPr>
          <w:rFonts w:ascii="Times New Roman" w:cs="Times New Roman" w:hAnsi="Times New Roman"/>
          <w:i/>
          <w:iCs/>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Teori </w:t>
      </w:r>
      <w:r>
        <w:rPr>
          <w:rFonts w:ascii="Times New Roman" w:cs="Times New Roman" w:hAnsi="Times New Roman"/>
          <w:i/>
          <w:iCs/>
          <w:kern w:val="0"/>
          <w14:ligatures xmlns:w14="http://schemas.microsoft.com/office/word/2010/wordml" w14:val="none"/>
        </w:rPr>
        <w:t>anomie</w:t>
      </w:r>
    </w:p>
    <w:p>
      <w:pPr>
        <w:pStyle w:val="style179"/>
        <w:spacing w:lineRule="auto" w:line="276"/>
        <w:ind w:left="1276" w:firstLine="567"/>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Robert K Merton mengemukakan bahwa anomie merupakan suatu penyimpangan yang terjadi pada seseorang dikarenakan faktor perekonomiannya. Dimana seseorang yang memiliki perekonomian rendah, maka kemungkinan kecil</w:t>
      </w:r>
      <w:r>
        <w:rPr>
          <w:rFonts w:ascii="Times New Roman" w:cs="Times New Roman" w:hAnsi="Times New Roman"/>
          <w:kern w:val="0"/>
          <w14:ligatures xmlns:w14="http://schemas.microsoft.com/office/word/2010/wordml" w14:val="none"/>
        </w:rPr>
        <w:t xml:space="preserve"> seseorang tersebut dapat mencapai tujuan yang diinginkan. Dalam hal ini, sehingga untuk mencapai suatu tujuan yang diinginkan tersebut, seseorang melakukan melakukan dengan menggunakan sarana yang tidak sah.</w:t>
      </w:r>
      <w:r>
        <w:rPr>
          <w:rStyle w:val="style38"/>
          <w:rFonts w:ascii="Times New Roman" w:cs="Times New Roman" w:hAnsi="Times New Roman"/>
          <w:kern w:val="0"/>
          <w14:ligatures xmlns:w14="http://schemas.microsoft.com/office/word/2010/wordml" w14:val="none"/>
        </w:rPr>
        <w:footnoteReference w:id="154"/>
      </w:r>
      <w:r>
        <w:rPr>
          <w:rFonts w:ascii="Times New Roman" w:cs="Times New Roman" w:hAnsi="Times New Roman"/>
          <w:kern w:val="0"/>
          <w14:ligatures xmlns:w14="http://schemas.microsoft.com/office/word/2010/wordml" w14:val="none"/>
        </w:rPr>
        <w:t xml:space="preserve"> </w:t>
      </w:r>
    </w:p>
    <w:bookmarkStart w:id="153" w:name="_Hlk186274658"/>
    <w:p>
      <w:pPr>
        <w:pStyle w:val="style179"/>
        <w:spacing w:lineRule="auto" w:line="276"/>
        <w:ind w:left="1276" w:firstLine="567"/>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Hal ini sebagaimana yang terdapat pada kasus ketiga, bahwa menurut penulis penyebab terjadinya kejahatan pada kasus tersebut </w:t>
      </w:r>
      <w:r>
        <w:rPr>
          <w:rFonts w:ascii="Times New Roman" w:cs="Times New Roman" w:hAnsi="Times New Roman"/>
          <w:kern w:val="0"/>
          <w14:ligatures xmlns:w14="http://schemas.microsoft.com/office/word/2010/wordml" w14:val="none"/>
        </w:rPr>
        <w:t xml:space="preserve">sesuai dan terbukti berdasarkan teori </w:t>
      </w:r>
      <w:r>
        <w:rPr>
          <w:rFonts w:ascii="Times New Roman" w:cs="Times New Roman" w:hAnsi="Times New Roman"/>
          <w:i/>
          <w:iCs/>
          <w:kern w:val="0"/>
          <w14:ligatures xmlns:w14="http://schemas.microsoft.com/office/word/2010/wordml" w14:val="none"/>
        </w:rPr>
        <w:t>anomie</w:t>
      </w:r>
      <w:r>
        <w:rPr>
          <w:rFonts w:ascii="Times New Roman" w:cs="Times New Roman" w:hAnsi="Times New Roman"/>
          <w:kern w:val="0"/>
          <w14:ligatures xmlns:w14="http://schemas.microsoft.com/office/word/2010/wordml" w14:val="none"/>
        </w:rPr>
        <w:t xml:space="preserve"> yaitu kaitannya dengan aspek ekonomi pelaku.</w:t>
      </w:r>
      <w:r>
        <w:rPr>
          <w:rFonts w:ascii="Times New Roman" w:cs="Times New Roman" w:hAnsi="Times New Roman"/>
          <w:kern w:val="0"/>
          <w14:ligatures xmlns:w14="http://schemas.microsoft.com/office/word/2010/wordml" w14:val="none"/>
        </w:rPr>
        <w:t xml:space="preserve"> Dimana berdasarkan keterangan istri pelaku tersebut</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pelaku</w:t>
      </w:r>
      <w:r>
        <w:rPr>
          <w:rFonts w:ascii="Times New Roman" w:cs="Times New Roman" w:hAnsi="Times New Roman"/>
          <w:kern w:val="0"/>
          <w14:ligatures xmlns:w14="http://schemas.microsoft.com/office/word/2010/wordml" w14:val="none"/>
        </w:rPr>
        <w:t xml:space="preserve"> dan istrinya</w:t>
      </w:r>
      <w:r>
        <w:rPr>
          <w:rFonts w:ascii="Times New Roman" w:cs="Times New Roman" w:hAnsi="Times New Roman"/>
          <w:kern w:val="0"/>
          <w14:ligatures xmlns:w14="http://schemas.microsoft.com/office/word/2010/wordml" w14:val="none"/>
        </w:rPr>
        <w:t xml:space="preserve"> keberatan untuk membayar </w:t>
      </w:r>
      <w:r>
        <w:rPr>
          <w:rFonts w:ascii="Times New Roman" w:cs="Times New Roman" w:hAnsi="Times New Roman"/>
          <w:kern w:val="0"/>
          <w14:ligatures xmlns:w14="http://schemas.microsoft.com/office/word/2010/wordml" w14:val="none"/>
        </w:rPr>
        <w:t>izin pendaftaran</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 xml:space="preserve">dan membayar pajak </w:t>
      </w:r>
      <w:r>
        <w:rPr>
          <w:rFonts w:ascii="Times New Roman" w:cs="Times New Roman" w:hAnsi="Times New Roman"/>
          <w:kern w:val="0"/>
          <w14:ligatures xmlns:w14="http://schemas.microsoft.com/office/word/2010/wordml" w14:val="none"/>
        </w:rPr>
        <w:t>usaha minuman keras</w:t>
      </w:r>
      <w:r>
        <w:rPr>
          <w:rFonts w:ascii="Times New Roman" w:cs="Times New Roman" w:hAnsi="Times New Roman"/>
          <w:kern w:val="0"/>
          <w14:ligatures xmlns:w14="http://schemas.microsoft.com/office/word/2010/wordml" w14:val="none"/>
        </w:rPr>
        <w:t xml:space="preserve">. Pada akhirnya, untuk mencapai tujuan yang diinginkan, pelaku dan istrinya menjualkan minuman keras yang dilakukan tanpa adanya izin pemerintah. Hal ini dilakukan karena untuk mendapatkan pemasukan dalam kehidupan sehari-hari. </w:t>
      </w:r>
      <w:r>
        <w:rPr>
          <w:rFonts w:ascii="Times New Roman" w:cs="Times New Roman" w:hAnsi="Times New Roman"/>
          <w:kern w:val="0"/>
          <w14:ligatures xmlns:w14="http://schemas.microsoft.com/office/word/2010/wordml" w14:val="none"/>
        </w:rPr>
        <w:t xml:space="preserve"> </w:t>
      </w:r>
    </w:p>
    <w:bookmarkStart w:id="154" w:name="_Hlk183191615"/>
    <w:bookmarkEnd w:id="153"/>
    <w:p>
      <w:pPr>
        <w:pStyle w:val="style179"/>
        <w:numPr>
          <w:ilvl w:val="0"/>
          <w:numId w:val="76"/>
        </w:numPr>
        <w:spacing w:lineRule="auto" w:line="276"/>
        <w:ind w:left="851"/>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Tindak pidana perdagangan minuman keras tanpa izin berdasarkan kasus IV  oleh pelaku SS yang telah penulis paparkan sebelumnya dipengaruhi oleh aspek ekonomi</w:t>
      </w:r>
      <w:bookmarkEnd w:id="154"/>
      <w:r>
        <w:rPr>
          <w:rFonts w:ascii="Times New Roman" w:cs="Times New Roman" w:hAnsi="Times New Roman"/>
          <w:kern w:val="0"/>
          <w14:ligatures xmlns:w14="http://schemas.microsoft.com/office/word/2010/wordml" w14:val="none"/>
        </w:rPr>
        <w:t>. sebagaimana</w:t>
      </w:r>
      <w:r>
        <w:rPr>
          <w:rFonts w:ascii="Times New Roman" w:cs="Times New Roman" w:hAnsi="Times New Roman"/>
          <w:kern w:val="0"/>
          <w14:ligatures xmlns:w14="http://schemas.microsoft.com/office/word/2010/wordml" w14:val="none"/>
        </w:rPr>
        <w:t xml:space="preserve"> keterangan dari pelaku yang menyatakan bahwa </w:t>
      </w:r>
      <w:r>
        <w:rPr>
          <w:rFonts w:ascii="Times New Roman" w:cs="Times New Roman" w:hAnsi="Times New Roman"/>
          <w:kern w:val="0"/>
          <w14:ligatures xmlns:w14="http://schemas.microsoft.com/office/word/2010/wordml" w14:val="none"/>
        </w:rPr>
        <w:t>pelaku menjualkan minuman keras</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 xml:space="preserve">sebagai tambahan </w:t>
      </w:r>
      <w:r>
        <w:rPr>
          <w:rFonts w:ascii="Times New Roman" w:cs="Times New Roman" w:hAnsi="Times New Roman"/>
          <w:kern w:val="0"/>
          <w14:ligatures xmlns:w14="http://schemas.microsoft.com/office/word/2010/wordml" w14:val="none"/>
        </w:rPr>
        <w:t>keuntungan/</w:t>
      </w:r>
      <w:r>
        <w:rPr>
          <w:rFonts w:ascii="Times New Roman" w:cs="Times New Roman" w:hAnsi="Times New Roman"/>
          <w:kern w:val="0"/>
          <w14:ligatures xmlns:w14="http://schemas.microsoft.com/office/word/2010/wordml" w14:val="none"/>
        </w:rPr>
        <w:t>penghasilan. Awalnya pelaku hanya mencoba-coba karena ditawari oleh seseorang pembuat arak untuk menjualkan ara</w:t>
      </w:r>
      <w:r>
        <w:rPr>
          <w:rFonts w:ascii="Times New Roman" w:cs="Times New Roman" w:hAnsi="Times New Roman"/>
          <w:kern w:val="0"/>
          <w14:ligatures xmlns:w14="http://schemas.microsoft.com/office/word/2010/wordml" w14:val="none"/>
        </w:rPr>
        <w:t>knya</w:t>
      </w:r>
      <w:r>
        <w:rPr>
          <w:rFonts w:ascii="Times New Roman" w:cs="Times New Roman" w:hAnsi="Times New Roman"/>
          <w:kern w:val="0"/>
          <w14:ligatures xmlns:w14="http://schemas.microsoft.com/office/word/2010/wordml" w14:val="none"/>
        </w:rPr>
        <w:t xml:space="preserve"> tersebut. Pada akhirnya pelaku mencoba menjualkan arak tradisional dan penjualan tersebut membawa untung bagi pelaku</w:t>
      </w:r>
      <w:r>
        <w:rPr>
          <w:rFonts w:ascii="Times New Roman" w:cs="Times New Roman" w:hAnsi="Times New Roman"/>
          <w:kern w:val="0"/>
          <w14:ligatures xmlns:w14="http://schemas.microsoft.com/office/word/2010/wordml" w14:val="none"/>
        </w:rPr>
        <w:t>, sehingga pelaku tertarik menjual miras jenis rumahan</w:t>
      </w:r>
      <w:r>
        <w:rPr>
          <w:rFonts w:ascii="Times New Roman" w:cs="Times New Roman" w:hAnsi="Times New Roman"/>
          <w:kern w:val="0"/>
          <w14:ligatures xmlns:w14="http://schemas.microsoft.com/office/word/2010/wordml" w14:val="none"/>
        </w:rPr>
        <w:t xml:space="preserve"> ini yang digunakan untuk campuran jamu</w:t>
      </w:r>
      <w:r>
        <w:rPr>
          <w:rFonts w:ascii="Times New Roman" w:cs="Times New Roman" w:hAnsi="Times New Roman"/>
          <w:kern w:val="0"/>
          <w14:ligatures xmlns:w14="http://schemas.microsoft.com/office/word/2010/wordml" w14:val="none"/>
        </w:rPr>
        <w:t xml:space="preserve">. Kemudian, </w:t>
      </w:r>
      <w:r>
        <w:rPr>
          <w:rFonts w:ascii="Times New Roman" w:cs="Times New Roman" w:hAnsi="Times New Roman"/>
          <w:kern w:val="0"/>
          <w14:ligatures xmlns:w14="http://schemas.microsoft.com/office/word/2010/wordml" w14:val="none"/>
        </w:rPr>
        <w:t xml:space="preserve"> Pelaku juga menerangkan, bahwa dia tidak melakukan perizinan dikarenakan pengurusan izin butuh biaya mahal, padahal pelaku tidak sepenuhnya</w:t>
      </w:r>
      <w:r>
        <w:rPr>
          <w:rFonts w:ascii="Times New Roman" w:cs="Times New Roman" w:hAnsi="Times New Roman"/>
          <w:kern w:val="0"/>
          <w14:ligatures xmlns:w14="http://schemas.microsoft.com/office/word/2010/wordml" w14:val="none"/>
        </w:rPr>
        <w:t xml:space="preserve"> murni</w:t>
      </w:r>
      <w:r>
        <w:rPr>
          <w:rFonts w:ascii="Times New Roman" w:cs="Times New Roman" w:hAnsi="Times New Roman"/>
          <w:kern w:val="0"/>
          <w14:ligatures xmlns:w14="http://schemas.microsoft.com/office/word/2010/wordml" w14:val="none"/>
        </w:rPr>
        <w:t xml:space="preserve"> melakukan penjualan minuman keras di warung miliknya.</w:t>
      </w:r>
      <w:r>
        <w:rPr>
          <w:rStyle w:val="style38"/>
          <w:rFonts w:ascii="Times New Roman" w:cs="Times New Roman" w:hAnsi="Times New Roman"/>
          <w:kern w:val="0"/>
          <w14:ligatures xmlns:w14="http://schemas.microsoft.com/office/word/2010/wordml" w14:val="none"/>
        </w:rPr>
        <w:footnoteReference w:id="155"/>
      </w:r>
    </w:p>
    <w:p>
      <w:pPr>
        <w:pStyle w:val="style179"/>
        <w:spacing w:lineRule="auto" w:line="276"/>
        <w:ind w:left="851" w:firstLine="425"/>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Dalam tindak pidana dalam kasus IV tersebut apabila ditinjau secara kriminologi didasarkan pada </w:t>
      </w:r>
      <w:r>
        <w:rPr>
          <w:rFonts w:ascii="Times New Roman" w:cs="Times New Roman" w:hAnsi="Times New Roman"/>
          <w:kern w:val="0"/>
          <w14:ligatures xmlns:w14="http://schemas.microsoft.com/office/word/2010/wordml" w14:val="none"/>
        </w:rPr>
        <w:t xml:space="preserve">teori </w:t>
      </w:r>
      <w:r>
        <w:rPr>
          <w:rFonts w:ascii="Times New Roman" w:cs="Times New Roman" w:hAnsi="Times New Roman"/>
          <w:i/>
          <w:iCs/>
          <w:kern w:val="0"/>
          <w14:ligatures xmlns:w14="http://schemas.microsoft.com/office/word/2010/wordml" w14:val="none"/>
        </w:rPr>
        <w:t>anomie</w:t>
      </w:r>
      <w:r>
        <w:rPr>
          <w:rFonts w:ascii="Times New Roman" w:cs="Times New Roman" w:hAnsi="Times New Roman"/>
          <w:kern w:val="0"/>
          <w14:ligatures xmlns:w14="http://schemas.microsoft.com/office/word/2010/wordml" w14:val="none"/>
        </w:rPr>
        <w:t xml:space="preserve">. Dimana teori </w:t>
      </w:r>
      <w:r>
        <w:rPr>
          <w:rFonts w:ascii="Times New Roman" w:cs="Times New Roman" w:hAnsi="Times New Roman"/>
          <w:i/>
          <w:iCs/>
          <w:kern w:val="0"/>
          <w14:ligatures xmlns:w14="http://schemas.microsoft.com/office/word/2010/wordml" w14:val="none"/>
        </w:rPr>
        <w:t>anomie</w:t>
      </w:r>
      <w:r>
        <w:rPr>
          <w:rFonts w:ascii="Times New Roman" w:cs="Times New Roman" w:hAnsi="Times New Roman"/>
          <w:kern w:val="0"/>
          <w14:ligatures xmlns:w14="http://schemas.microsoft.com/office/word/2010/wordml" w14:val="none"/>
        </w:rPr>
        <w:t xml:space="preserve"> yang dikemukakan oleh Robert K. Merton bahwa kejahatan akan terjadi dilihat berdasarkan aspek perekonomian seseorang atau dari kelas bawah.</w:t>
      </w:r>
      <w:r>
        <w:rPr>
          <w:rStyle w:val="style38"/>
          <w:rFonts w:ascii="Times New Roman" w:cs="Times New Roman" w:hAnsi="Times New Roman"/>
          <w:kern w:val="0"/>
          <w14:ligatures xmlns:w14="http://schemas.microsoft.com/office/word/2010/wordml" w14:val="none"/>
        </w:rPr>
        <w:footnoteReference w:id="156"/>
      </w:r>
      <w:r>
        <w:rPr>
          <w:rFonts w:ascii="Times New Roman" w:cs="Times New Roman" w:hAnsi="Times New Roman"/>
          <w:kern w:val="0"/>
          <w14:ligatures xmlns:w14="http://schemas.microsoft.com/office/word/2010/wordml" w14:val="none"/>
        </w:rPr>
        <w:t xml:space="preserve"> Apabila seseorang mempunyai perekonomian rendah atau berasal dari kelas bawah, maka untuk mencapai tujuan yang diinginkan kemungkinan kecil.</w:t>
      </w:r>
      <w:r>
        <w:rPr>
          <w:rFonts w:ascii="Times New Roman" w:cs="Times New Roman" w:hAnsi="Times New Roman"/>
          <w:kern w:val="0"/>
          <w14:ligatures xmlns:w14="http://schemas.microsoft.com/office/word/2010/wordml" w14:val="none"/>
        </w:rPr>
        <w:t xml:space="preserve"> Dalam hal ini, sehingga seseorang dari kelas bawah tersebut melakukan sarana yang salah untuk mencapai tujuannya tersebut. Sebagaimana pada kasus keempat yaitu kasus penjualan minuman keras tanpa izin yang dilakukan oleh pelaku yang berinisial SS. Di</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mana pelaku berdasarkan keterangannya tidak sanggup mendaftarkan perizinan karena mahal</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 xml:space="preserve">dan </w:t>
      </w:r>
      <w:r>
        <w:rPr>
          <w:rFonts w:ascii="Times New Roman" w:cs="Times New Roman" w:hAnsi="Times New Roman"/>
          <w:kern w:val="0"/>
          <w14:ligatures xmlns:w14="http://schemas.microsoft.com/office/word/2010/wordml" w14:val="none"/>
        </w:rPr>
        <w:t>pelaku tidak sepenuhnya</w:t>
      </w:r>
      <w:r>
        <w:rPr>
          <w:rFonts w:ascii="Times New Roman" w:cs="Times New Roman" w:hAnsi="Times New Roman"/>
          <w:kern w:val="0"/>
          <w14:ligatures xmlns:w14="http://schemas.microsoft.com/office/word/2010/wordml" w14:val="none"/>
        </w:rPr>
        <w:t xml:space="preserve"> murni menjual minuman keras</w:t>
      </w:r>
      <w:r>
        <w:rPr>
          <w:rFonts w:ascii="Times New Roman" w:cs="Times New Roman" w:hAnsi="Times New Roman"/>
          <w:kern w:val="0"/>
          <w14:ligatures xmlns:w14="http://schemas.microsoft.com/office/word/2010/wordml" w14:val="none"/>
        </w:rPr>
        <w:t>. Pelaku SS menjual minuman keras dibuat tambahan penghasilannya</w:t>
      </w:r>
      <w:r>
        <w:rPr>
          <w:rFonts w:ascii="Times New Roman" w:cs="Times New Roman" w:hAnsi="Times New Roman"/>
          <w:kern w:val="0"/>
          <w14:ligatures xmlns:w14="http://schemas.microsoft.com/office/word/2010/wordml" w14:val="none"/>
        </w:rPr>
        <w:t>. Pada akhirnya, pelaku melakukan</w:t>
      </w:r>
      <w:r>
        <w:rPr>
          <w:rFonts w:ascii="Times New Roman" w:cs="Times New Roman" w:hAnsi="Times New Roman"/>
          <w:kern w:val="0"/>
          <w14:ligatures xmlns:w14="http://schemas.microsoft.com/office/word/2010/wordml" w14:val="none"/>
        </w:rPr>
        <w:t xml:space="preserve"> sarana yang tidak sah untuk mencapai tujuannya yaitu menambah penghasilan untuk makan tersebut dengan cara melakukan </w:t>
      </w:r>
      <w:r>
        <w:rPr>
          <w:rFonts w:ascii="Times New Roman" w:cs="Times New Roman" w:hAnsi="Times New Roman"/>
          <w:kern w:val="0"/>
          <w14:ligatures xmlns:w14="http://schemas.microsoft.com/office/word/2010/wordml" w14:val="none"/>
        </w:rPr>
        <w:t>perdagangan minuman keras jenis arak yang dibeli dari pembuat arak tradisional</w:t>
      </w:r>
      <w:r>
        <w:rPr>
          <w:rFonts w:ascii="Times New Roman" w:cs="Times New Roman" w:hAnsi="Times New Roman"/>
          <w:kern w:val="0"/>
          <w14:ligatures xmlns:w14="http://schemas.microsoft.com/office/word/2010/wordml" w14:val="none"/>
        </w:rPr>
        <w:t xml:space="preserve"> secara </w:t>
      </w:r>
      <w:r>
        <w:rPr>
          <w:rFonts w:ascii="Times New Roman" w:cs="Times New Roman" w:hAnsi="Times New Roman"/>
          <w:i/>
          <w:iCs/>
          <w:kern w:val="0"/>
          <w14:ligatures xmlns:w14="http://schemas.microsoft.com/office/word/2010/wordml" w14:val="none"/>
        </w:rPr>
        <w:t>ilegal</w:t>
      </w:r>
      <w:r>
        <w:rPr>
          <w:rFonts w:ascii="Times New Roman" w:cs="Times New Roman" w:hAnsi="Times New Roman"/>
          <w:kern w:val="0"/>
          <w14:ligatures xmlns:w14="http://schemas.microsoft.com/office/word/2010/wordml" w14:val="none"/>
        </w:rPr>
        <w:t>.</w:t>
      </w:r>
      <w:r>
        <w:rPr>
          <w:rFonts w:ascii="Times New Roman" w:cs="Times New Roman" w:hAnsi="Times New Roman"/>
          <w:kern w:val="0"/>
          <w14:ligatures xmlns:w14="http://schemas.microsoft.com/office/word/2010/wordml" w14:val="none"/>
        </w:rPr>
        <w:t xml:space="preserve"> Kondisi ini mencerminkan bagaimana aspek ekonomi sangat mempengaruhi seseorang</w:t>
      </w:r>
      <w:r>
        <w:rPr>
          <w:rFonts w:ascii="Times New Roman" w:cs="Times New Roman" w:hAnsi="Times New Roman"/>
          <w:kern w:val="0"/>
          <w14:ligatures xmlns:w14="http://schemas.microsoft.com/office/word/2010/wordml" w14:val="none"/>
        </w:rPr>
        <w:t xml:space="preserve"> untuk melakukan perbuatan yang bertentangan dengan aturan.</w:t>
      </w:r>
    </w:p>
    <w:p>
      <w:pPr>
        <w:pStyle w:val="style179"/>
        <w:numPr>
          <w:ilvl w:val="0"/>
          <w:numId w:val="76"/>
        </w:numPr>
        <w:ind w:left="851"/>
        <w:jc w:val="both"/>
        <w:rPr>
          <w:rFonts w:ascii="Times New Roman" w:cs="Times New Roman" w:hAnsi="Times New Roman"/>
          <w:i/>
          <w:iCs/>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Tindak pidana perdagangan minuman keras </w:t>
      </w:r>
      <w:r>
        <w:rPr>
          <w:rFonts w:ascii="Times New Roman" w:cs="Times New Roman" w:hAnsi="Times New Roman"/>
          <w:i/>
          <w:iCs/>
          <w:kern w:val="0"/>
          <w14:ligatures xmlns:w14="http://schemas.microsoft.com/office/word/2010/wordml" w14:val="none"/>
        </w:rPr>
        <w:t>ilegal</w:t>
      </w:r>
      <w:r>
        <w:rPr>
          <w:rFonts w:ascii="Times New Roman" w:cs="Times New Roman" w:hAnsi="Times New Roman"/>
          <w:kern w:val="0"/>
          <w14:ligatures xmlns:w14="http://schemas.microsoft.com/office/word/2010/wordml" w14:val="none"/>
        </w:rPr>
        <w:t xml:space="preserve"> berdasarkan kasus V oleh pelaku Y</w:t>
      </w:r>
      <w:r>
        <w:rPr>
          <w:rFonts w:ascii="Times New Roman" w:cs="Times New Roman" w:hAnsi="Times New Roman"/>
          <w:kern w:val="0"/>
          <w14:ligatures xmlns:w14="http://schemas.microsoft.com/office/word/2010/wordml" w14:val="none"/>
        </w:rPr>
        <w:t xml:space="preserve"> yang telah penulis paparkan sebelumnya dipengaruhi oleh aspek ekonomi dan peniruan dari lingkungan sekitarnya.</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Sebagaimana</w:t>
      </w:r>
      <w:r>
        <w:rPr>
          <w:rFonts w:ascii="Times New Roman" w:cs="Times New Roman" w:hAnsi="Times New Roman"/>
          <w:kern w:val="0"/>
          <w14:ligatures xmlns:w14="http://schemas.microsoft.com/office/word/2010/wordml" w14:val="none"/>
        </w:rPr>
        <w:t xml:space="preserve"> keterangan yang telah disampaikan penyidik, bahwa yang melatarbelakangi pelaku melakukan perbuatan </w:t>
      </w:r>
      <w:r>
        <w:rPr>
          <w:rFonts w:ascii="Times New Roman" w:cs="Times New Roman" w:hAnsi="Times New Roman"/>
          <w:kern w:val="0"/>
          <w14:ligatures xmlns:w14="http://schemas.microsoft.com/office/word/2010/wordml" w14:val="none"/>
        </w:rPr>
        <w:t>penjualan miras tanpa izin</w:t>
      </w:r>
      <w:r>
        <w:rPr>
          <w:rFonts w:ascii="Times New Roman" w:cs="Times New Roman" w:hAnsi="Times New Roman"/>
          <w:kern w:val="0"/>
          <w14:ligatures xmlns:w14="http://schemas.microsoft.com/office/word/2010/wordml" w14:val="none"/>
        </w:rPr>
        <w:t xml:space="preserve"> karena ekonominya.</w:t>
      </w:r>
      <w:r>
        <w:rPr>
          <w:rFonts w:ascii="Times New Roman" w:cs="Times New Roman" w:hAnsi="Times New Roman"/>
          <w:kern w:val="0"/>
          <w14:ligatures xmlns:w14="http://schemas.microsoft.com/office/word/2010/wordml" w14:val="none"/>
        </w:rPr>
        <w:t xml:space="preserve"> Menurut penjelasan penyidik pembantu kepolisian Polres Blora, </w:t>
      </w:r>
      <w:bookmarkStart w:id="155" w:name="_Hlk185308924"/>
      <w:r>
        <w:rPr>
          <w:rFonts w:ascii="Times New Roman" w:cs="Times New Roman" w:hAnsi="Times New Roman"/>
          <w:kern w:val="0"/>
          <w14:ligatures xmlns:w14="http://schemas.microsoft.com/office/word/2010/wordml" w14:val="none"/>
        </w:rPr>
        <w:t xml:space="preserve">pelaku berusaha menambah penghasilan melalui penjualan barang tambahan yaitu minuman keras </w:t>
      </w:r>
      <w:r>
        <w:rPr>
          <w:rFonts w:ascii="Times New Roman" w:cs="Times New Roman" w:hAnsi="Times New Roman"/>
          <w:i/>
          <w:iCs/>
          <w:kern w:val="0"/>
          <w14:ligatures xmlns:w14="http://schemas.microsoft.com/office/word/2010/wordml" w14:val="none"/>
        </w:rPr>
        <w:t>ilegal</w:t>
      </w:r>
      <w:r>
        <w:rPr>
          <w:rFonts w:ascii="Times New Roman" w:cs="Times New Roman" w:hAnsi="Times New Roman"/>
          <w:kern w:val="0"/>
          <w14:ligatures xmlns:w14="http://schemas.microsoft.com/office/word/2010/wordml" w14:val="none"/>
        </w:rPr>
        <w:t xml:space="preserve">, berupa miras jenis oplosan yaitu minuman yang dicampur dengan bahan-bahan lain, karena biaya pembelian yang lebih terjangkau. Disini </w:t>
      </w:r>
      <w:r>
        <w:rPr>
          <w:rFonts w:ascii="Times New Roman" w:cs="Times New Roman" w:hAnsi="Times New Roman"/>
          <w:kern w:val="0"/>
          <w14:ligatures xmlns:w14="http://schemas.microsoft.com/office/word/2010/wordml" w14:val="none"/>
        </w:rPr>
        <w:t>pelak</w:t>
      </w:r>
      <w:r>
        <w:rPr>
          <w:rFonts w:ascii="Times New Roman" w:cs="Times New Roman" w:hAnsi="Times New Roman"/>
          <w:kern w:val="0"/>
          <w14:ligatures xmlns:w14="http://schemas.microsoft.com/office/word/2010/wordml" w14:val="none"/>
        </w:rPr>
        <w:t>u melakukan penjualan tanpa disertai dengan izin, dikarenakan</w:t>
      </w:r>
      <w:r>
        <w:rPr>
          <w:rFonts w:ascii="Times New Roman" w:cs="Times New Roman" w:hAnsi="Times New Roman"/>
          <w:kern w:val="0"/>
          <w14:ligatures xmlns:w14="http://schemas.microsoft.com/office/word/2010/wordml" w14:val="none"/>
        </w:rPr>
        <w:t xml:space="preserve"> tidak sanggup membayar biaya pajak usaha</w:t>
      </w:r>
      <w:r>
        <w:rPr>
          <w:rFonts w:ascii="Times New Roman" w:cs="Times New Roman" w:hAnsi="Times New Roman"/>
          <w:kern w:val="0"/>
          <w14:ligatures xmlns:w14="http://schemas.microsoft.com/office/word/2010/wordml" w14:val="none"/>
        </w:rPr>
        <w:t xml:space="preserve"> miras</w:t>
      </w:r>
      <w:r>
        <w:rPr>
          <w:rFonts w:ascii="Times New Roman" w:cs="Times New Roman" w:hAnsi="Times New Roman"/>
          <w:kern w:val="0"/>
          <w14:ligatures xmlns:w14="http://schemas.microsoft.com/office/word/2010/wordml" w14:val="none"/>
        </w:rPr>
        <w:t xml:space="preserve">, padahal penjualan miras tersebut </w:t>
      </w:r>
      <w:r>
        <w:rPr>
          <w:rFonts w:ascii="Times New Roman" w:cs="Times New Roman" w:hAnsi="Times New Roman"/>
          <w:kern w:val="0"/>
          <w14:ligatures xmlns:w14="http://schemas.microsoft.com/office/word/2010/wordml" w14:val="none"/>
        </w:rPr>
        <w:t xml:space="preserve">justru </w:t>
      </w:r>
      <w:r>
        <w:rPr>
          <w:rFonts w:ascii="Times New Roman" w:cs="Times New Roman" w:hAnsi="Times New Roman"/>
          <w:kern w:val="0"/>
          <w14:ligatures xmlns:w14="http://schemas.microsoft.com/office/word/2010/wordml" w14:val="none"/>
        </w:rPr>
        <w:t xml:space="preserve">untuk </w:t>
      </w:r>
      <w:r>
        <w:rPr>
          <w:rFonts w:ascii="Times New Roman" w:cs="Times New Roman" w:hAnsi="Times New Roman"/>
          <w:kern w:val="0"/>
          <w14:ligatures xmlns:w14="http://schemas.microsoft.com/office/word/2010/wordml" w14:val="none"/>
        </w:rPr>
        <w:t>tambahan</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 xml:space="preserve">penghasilan </w:t>
      </w:r>
      <w:r>
        <w:rPr>
          <w:rFonts w:ascii="Times New Roman" w:cs="Times New Roman" w:hAnsi="Times New Roman"/>
          <w:kern w:val="0"/>
          <w14:ligatures xmlns:w14="http://schemas.microsoft.com/office/word/2010/wordml" w14:val="none"/>
        </w:rPr>
        <w:t>pelaku. Maka dari itu,</w:t>
      </w:r>
      <w:r>
        <w:rPr>
          <w:rFonts w:ascii="Times New Roman" w:cs="Times New Roman" w:hAnsi="Times New Roman"/>
          <w:kern w:val="0"/>
          <w14:ligatures xmlns:w14="http://schemas.microsoft.com/office/word/2010/wordml" w14:val="none"/>
        </w:rPr>
        <w:t xml:space="preserve"> pelaku melakukan penjualan minuman keras oplosan</w:t>
      </w:r>
      <w:r>
        <w:rPr>
          <w:rFonts w:ascii="Times New Roman" w:cs="Times New Roman" w:hAnsi="Times New Roman"/>
          <w:kern w:val="0"/>
          <w14:ligatures xmlns:w14="http://schemas.microsoft.com/office/word/2010/wordml" w14:val="none"/>
        </w:rPr>
        <w:t xml:space="preserve">. </w:t>
      </w:r>
      <w:bookmarkEnd w:id="155"/>
      <w:r>
        <w:rPr>
          <w:rFonts w:ascii="Times New Roman" w:cs="Times New Roman" w:hAnsi="Times New Roman"/>
          <w:kern w:val="0"/>
          <w14:ligatures xmlns:w14="http://schemas.microsoft.com/office/word/2010/wordml" w14:val="none"/>
        </w:rPr>
        <w:t xml:space="preserve">pelaku berusaha menambah penghasilan melalui. </w:t>
      </w:r>
      <w:r>
        <w:rPr>
          <w:rFonts w:ascii="Times New Roman" w:cs="Times New Roman" w:hAnsi="Times New Roman"/>
          <w:kern w:val="0"/>
          <w14:ligatures xmlns:w14="http://schemas.microsoft.com/office/word/2010/wordml" w14:val="none"/>
        </w:rPr>
        <w:t>Ditambah b</w:t>
      </w:r>
      <w:r>
        <w:rPr>
          <w:rFonts w:ascii="Times New Roman" w:cs="Times New Roman" w:hAnsi="Times New Roman"/>
          <w:kern w:val="0"/>
          <w14:ligatures xmlns:w14="http://schemas.microsoft.com/office/word/2010/wordml" w14:val="none"/>
        </w:rPr>
        <w:t>erdasarkan keterangan</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beliau</w:t>
      </w:r>
      <w:r>
        <w:rPr>
          <w:rFonts w:ascii="Times New Roman" w:cs="Times New Roman" w:hAnsi="Times New Roman"/>
          <w:kern w:val="0"/>
          <w14:ligatures xmlns:w14="http://schemas.microsoft.com/office/word/2010/wordml" w14:val="none"/>
        </w:rPr>
        <w:t xml:space="preserve"> aspek sekitar</w:t>
      </w:r>
      <w:r>
        <w:rPr>
          <w:rFonts w:ascii="Times New Roman" w:cs="Times New Roman" w:hAnsi="Times New Roman"/>
          <w:kern w:val="0"/>
          <w14:ligatures xmlns:w14="http://schemas.microsoft.com/office/word/2010/wordml" w14:val="none"/>
        </w:rPr>
        <w:t xml:space="preserve"> juga turut mempengaruhi keputusan pelaku</w:t>
      </w:r>
      <w:r>
        <w:rPr>
          <w:rFonts w:ascii="Times New Roman" w:cs="Times New Roman" w:hAnsi="Times New Roman"/>
          <w:kern w:val="0"/>
          <w14:ligatures xmlns:w14="http://schemas.microsoft.com/office/word/2010/wordml" w14:val="none"/>
        </w:rPr>
        <w:t xml:space="preserve">, karena </w:t>
      </w:r>
      <w:r>
        <w:rPr>
          <w:rFonts w:ascii="Times New Roman" w:cs="Times New Roman" w:hAnsi="Times New Roman"/>
          <w:kern w:val="0"/>
          <w14:ligatures xmlns:w14="http://schemas.microsoft.com/office/word/2010/wordml" w14:val="none"/>
        </w:rPr>
        <w:t xml:space="preserve">adanya banyak peminat di wilayah tersebut dan </w:t>
      </w:r>
      <w:r>
        <w:rPr>
          <w:rFonts w:ascii="Times New Roman" w:cs="Times New Roman" w:hAnsi="Times New Roman"/>
          <w:kern w:val="0"/>
          <w14:ligatures xmlns:w14="http://schemas.microsoft.com/office/word/2010/wordml" w14:val="none"/>
        </w:rPr>
        <w:t xml:space="preserve">lingkungan </w:t>
      </w:r>
      <w:r>
        <w:rPr>
          <w:rFonts w:ascii="Times New Roman" w:cs="Times New Roman" w:hAnsi="Times New Roman"/>
          <w:kern w:val="0"/>
          <w14:ligatures xmlns:w14="http://schemas.microsoft.com/office/word/2010/wordml" w14:val="none"/>
        </w:rPr>
        <w:t xml:space="preserve">sekitar pelaku </w:t>
      </w:r>
      <w:r>
        <w:rPr>
          <w:rFonts w:ascii="Times New Roman" w:cs="Times New Roman" w:hAnsi="Times New Roman"/>
          <w:kern w:val="0"/>
          <w14:ligatures xmlns:w14="http://schemas.microsoft.com/office/word/2010/wordml" w14:val="none"/>
        </w:rPr>
        <w:t>yang banyak menjual miras</w:t>
      </w:r>
      <w:r>
        <w:rPr>
          <w:rFonts w:ascii="Times New Roman" w:cs="Times New Roman" w:hAnsi="Times New Roman"/>
          <w:kern w:val="0"/>
          <w14:ligatures xmlns:w14="http://schemas.microsoft.com/office/word/2010/wordml" w14:val="none"/>
        </w:rPr>
        <w:t xml:space="preserve">. Akhirnya, pelaku </w:t>
      </w:r>
      <w:r>
        <w:rPr>
          <w:rFonts w:ascii="Times New Roman" w:cs="Times New Roman" w:hAnsi="Times New Roman"/>
          <w:kern w:val="0"/>
          <w14:ligatures xmlns:w14="http://schemas.microsoft.com/office/word/2010/wordml" w14:val="none"/>
        </w:rPr>
        <w:t xml:space="preserve">ikut-ikutan menjual </w:t>
      </w:r>
      <w:r>
        <w:rPr>
          <w:rFonts w:ascii="Times New Roman" w:cs="Times New Roman" w:hAnsi="Times New Roman"/>
          <w:kern w:val="0"/>
          <w14:ligatures xmlns:w14="http://schemas.microsoft.com/office/word/2010/wordml" w14:val="none"/>
        </w:rPr>
        <w:t>minuman keras</w:t>
      </w:r>
      <w:r>
        <w:rPr>
          <w:rFonts w:ascii="Times New Roman" w:cs="Times New Roman" w:hAnsi="Times New Roman"/>
          <w:kern w:val="0"/>
          <w14:ligatures xmlns:w14="http://schemas.microsoft.com/office/word/2010/wordml" w14:val="none"/>
        </w:rPr>
        <w:t xml:space="preserve"> namun dengan harga yang lebih terjangkau yaitu miras</w:t>
      </w:r>
      <w:r>
        <w:rPr>
          <w:rFonts w:ascii="Times New Roman" w:cs="Times New Roman" w:hAnsi="Times New Roman"/>
          <w:kern w:val="0"/>
          <w14:ligatures xmlns:w14="http://schemas.microsoft.com/office/word/2010/wordml" w14:val="none"/>
        </w:rPr>
        <w:t xml:space="preserve"> oplosan sebagai barang dagangan tambahan di luar</w:t>
      </w:r>
      <w:r>
        <w:rPr>
          <w:rFonts w:ascii="Times New Roman" w:cs="Times New Roman" w:hAnsi="Times New Roman"/>
          <w:kern w:val="0"/>
          <w14:ligatures xmlns:w14="http://schemas.microsoft.com/office/word/2010/wordml" w14:val="none"/>
        </w:rPr>
        <w:t xml:space="preserve"> penjualan </w:t>
      </w:r>
      <w:r>
        <w:rPr>
          <w:rFonts w:ascii="Times New Roman" w:cs="Times New Roman" w:hAnsi="Times New Roman"/>
          <w:kern w:val="0"/>
          <w14:ligatures xmlns:w14="http://schemas.microsoft.com/office/word/2010/wordml" w14:val="none"/>
        </w:rPr>
        <w:t>sem</w:t>
      </w:r>
      <w:r>
        <w:rPr>
          <w:rFonts w:ascii="Times New Roman" w:cs="Times New Roman" w:hAnsi="Times New Roman"/>
          <w:kern w:val="0"/>
          <w14:ligatures xmlns:w14="http://schemas.microsoft.com/office/word/2010/wordml" w14:val="none"/>
        </w:rPr>
        <w:t>bako kecil-kecilan</w:t>
      </w:r>
      <w:r>
        <w:rPr>
          <w:rFonts w:ascii="Times New Roman" w:cs="Times New Roman" w:hAnsi="Times New Roman"/>
          <w:kern w:val="0"/>
          <w14:ligatures xmlns:w14="http://schemas.microsoft.com/office/word/2010/wordml" w14:val="none"/>
        </w:rPr>
        <w:t>.</w:t>
      </w:r>
      <w:r>
        <w:rPr>
          <w:rStyle w:val="style38"/>
          <w:rFonts w:ascii="Times New Roman" w:cs="Times New Roman" w:hAnsi="Times New Roman"/>
          <w:kern w:val="0"/>
          <w14:ligatures xmlns:w14="http://schemas.microsoft.com/office/word/2010/wordml" w14:val="none"/>
        </w:rPr>
        <w:footnoteReference w:id="157"/>
      </w:r>
    </w:p>
    <w:p>
      <w:pPr>
        <w:pStyle w:val="style179"/>
        <w:ind w:left="851" w:firstLine="589"/>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Dalam tindak pidana perdagangan minuman keras tanpa izin dalam kasus V apabila ditinjau secara kriminlogi, penyebab terjadinya tindak pidana tersebut didasarkan </w:t>
      </w:r>
      <w:r>
        <w:rPr>
          <w:rFonts w:ascii="Times New Roman" w:cs="Times New Roman" w:hAnsi="Times New Roman"/>
          <w:kern w:val="0"/>
          <w14:ligatures xmlns:w14="http://schemas.microsoft.com/office/word/2010/wordml" w14:val="none"/>
        </w:rPr>
        <w:t xml:space="preserve">teori </w:t>
      </w:r>
      <w:r>
        <w:rPr>
          <w:rFonts w:ascii="Times New Roman" w:cs="Times New Roman" w:hAnsi="Times New Roman"/>
          <w:i/>
          <w:iCs/>
          <w:kern w:val="0"/>
          <w14:ligatures xmlns:w14="http://schemas.microsoft.com/office/word/2010/wordml" w14:val="none"/>
        </w:rPr>
        <w:t>anomie</w:t>
      </w:r>
      <w:r>
        <w:rPr>
          <w:rFonts w:ascii="Times New Roman" w:cs="Times New Roman" w:hAnsi="Times New Roman"/>
          <w:kern w:val="0"/>
          <w14:ligatures xmlns:w14="http://schemas.microsoft.com/office/word/2010/wordml" w14:val="none"/>
        </w:rPr>
        <w:t xml:space="preserve"> dan teori </w:t>
      </w:r>
      <w:bookmarkStart w:id="156" w:name="_Hlk183270585"/>
      <w:r>
        <w:rPr>
          <w:rFonts w:ascii="Times New Roman" w:cs="Times New Roman" w:hAnsi="Times New Roman"/>
          <w:i/>
          <w:iCs/>
          <w:kern w:val="0"/>
          <w14:ligatures xmlns:w14="http://schemas.microsoft.com/office/word/2010/wordml" w14:val="none"/>
        </w:rPr>
        <w:t>differential association</w:t>
      </w:r>
      <w:bookmarkEnd w:id="156"/>
      <w:r>
        <w:rPr>
          <w:rFonts w:ascii="Times New Roman" w:cs="Times New Roman" w:hAnsi="Times New Roman"/>
          <w:kern w:val="0"/>
          <w14:ligatures xmlns:w14="http://schemas.microsoft.com/office/word/2010/wordml" w14:val="none"/>
        </w:rPr>
        <w:t>.</w:t>
      </w:r>
    </w:p>
    <w:p>
      <w:pPr>
        <w:pStyle w:val="style179"/>
        <w:numPr>
          <w:ilvl w:val="0"/>
          <w:numId w:val="90"/>
        </w:numPr>
        <w:ind w:left="1276"/>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Teori </w:t>
      </w:r>
      <w:r>
        <w:rPr>
          <w:rFonts w:ascii="Times New Roman" w:cs="Times New Roman" w:hAnsi="Times New Roman"/>
          <w:i/>
          <w:iCs/>
          <w:kern w:val="0"/>
          <w14:ligatures xmlns:w14="http://schemas.microsoft.com/office/word/2010/wordml" w14:val="none"/>
        </w:rPr>
        <w:t>Anomie</w:t>
      </w:r>
      <w:r>
        <w:rPr>
          <w:rFonts w:ascii="Times New Roman" w:cs="Times New Roman" w:hAnsi="Times New Roman"/>
          <w:i/>
          <w:iCs/>
          <w:kern w:val="0"/>
          <w14:ligatures xmlns:w14="http://schemas.microsoft.com/office/word/2010/wordml" w14:val="none"/>
        </w:rPr>
        <w:t xml:space="preserve"> </w:t>
      </w:r>
    </w:p>
    <w:p>
      <w:pPr>
        <w:pStyle w:val="style179"/>
        <w:ind w:left="1276" w:firstLine="425"/>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Dalam teori yang diungkapkan oleh Robert K. Merton bahwasannya penyimpangan terjadi kepada seseorang karena adanya pembagian kelas.</w:t>
      </w:r>
      <w:r>
        <w:rPr>
          <w:rStyle w:val="style38"/>
          <w:rFonts w:ascii="Times New Roman" w:cs="Times New Roman" w:hAnsi="Times New Roman"/>
          <w:kern w:val="0"/>
          <w14:ligatures xmlns:w14="http://schemas.microsoft.com/office/word/2010/wordml" w14:val="none"/>
        </w:rPr>
        <w:footnoteReference w:id="158"/>
      </w:r>
      <w:r>
        <w:rPr>
          <w:rFonts w:ascii="Times New Roman" w:cs="Times New Roman" w:hAnsi="Times New Roman"/>
          <w:kern w:val="0"/>
          <w14:ligatures xmlns:w14="http://schemas.microsoft.com/office/word/2010/wordml" w14:val="none"/>
        </w:rPr>
        <w:t xml:space="preserve"> Apabila seseorang berada dalam kelas bawah artinya perekonomian rendah, maka seseorang tersebut dapat dengan mudah melakukan kejahatan. Pada intinya kejahatan atau penyimpangan terjadi dilihat berdasarkan kelas ekonominya.</w:t>
      </w:r>
      <w:r>
        <w:rPr>
          <w:rStyle w:val="style38"/>
          <w:rFonts w:ascii="Times New Roman" w:cs="Times New Roman" w:hAnsi="Times New Roman"/>
          <w:kern w:val="0"/>
          <w14:ligatures xmlns:w14="http://schemas.microsoft.com/office/word/2010/wordml" w14:val="none"/>
        </w:rPr>
        <w:footnoteReference w:id="159"/>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 xml:space="preserve">Dalam hal ini seseorang yang berasal dari kalangan ekonomi rendah atau kelas bawah memiliki peluang kecil untuk mencapai tujuan yang diinginkannya. Oleh karena itu, demi mewujudkan keinginannya, individu tersebut menggunakan cara-cara yang tidak sah untuk mencapai atau mewujudkannya. </w:t>
      </w:r>
    </w:p>
    <w:p>
      <w:pPr>
        <w:pStyle w:val="style179"/>
        <w:ind w:left="1276" w:firstLine="425"/>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Hal ini dapat dilihat pada kasus kelima yang melibatkan Y</w:t>
      </w:r>
      <w:bookmarkStart w:id="157" w:name="_Hlk185278662"/>
      <w:r>
        <w:rPr>
          <w:rFonts w:ascii="Times New Roman" w:cs="Times New Roman" w:hAnsi="Times New Roman"/>
          <w:kern w:val="0"/>
          <w14:ligatures xmlns:w14="http://schemas.microsoft.com/office/word/2010/wordml" w14:val="none"/>
        </w:rPr>
        <w:t xml:space="preserve">, bahwa </w:t>
      </w:r>
      <w:r>
        <w:rPr>
          <w:rFonts w:ascii="Times New Roman" w:cs="Times New Roman" w:hAnsi="Times New Roman"/>
          <w:kern w:val="0"/>
          <w14:ligatures xmlns:w14="http://schemas.microsoft.com/office/word/2010/wordml" w14:val="none"/>
        </w:rPr>
        <w:t>p</w:t>
      </w:r>
      <w:r>
        <w:rPr>
          <w:rFonts w:ascii="Times New Roman" w:cs="Times New Roman" w:hAnsi="Times New Roman"/>
          <w:kern w:val="0"/>
          <w14:ligatures xmlns:w14="http://schemas.microsoft.com/office/word/2010/wordml" w14:val="none"/>
        </w:rPr>
        <w:t xml:space="preserve">enyebab kejahatan </w:t>
      </w:r>
      <w:r>
        <w:rPr>
          <w:rFonts w:ascii="Times New Roman" w:cs="Times New Roman" w:hAnsi="Times New Roman"/>
          <w:kern w:val="0"/>
          <w14:ligatures xmlns:w14="http://schemas.microsoft.com/office/word/2010/wordml" w14:val="none"/>
        </w:rPr>
        <w:t xml:space="preserve">yang dilakukan pelaku </w:t>
      </w:r>
      <w:r>
        <w:rPr>
          <w:rFonts w:ascii="Times New Roman" w:cs="Times New Roman" w:hAnsi="Times New Roman"/>
          <w:kern w:val="0"/>
          <w14:ligatures xmlns:w14="http://schemas.microsoft.com/office/word/2010/wordml" w14:val="none"/>
        </w:rPr>
        <w:t xml:space="preserve">dapat dijelaskan melalui teori </w:t>
      </w:r>
      <w:r>
        <w:rPr>
          <w:rFonts w:ascii="Times New Roman" w:cs="Times New Roman" w:hAnsi="Times New Roman"/>
          <w:i/>
          <w:iCs/>
          <w:kern w:val="0"/>
          <w14:ligatures xmlns:w14="http://schemas.microsoft.com/office/word/2010/wordml" w14:val="none"/>
        </w:rPr>
        <w:t>anomie</w:t>
      </w:r>
      <w:r>
        <w:rPr>
          <w:rFonts w:ascii="Times New Roman" w:cs="Times New Roman" w:hAnsi="Times New Roman"/>
          <w:kern w:val="0"/>
          <w14:ligatures xmlns:w14="http://schemas.microsoft.com/office/word/2010/wordml" w14:val="none"/>
        </w:rPr>
        <w:t>, yang menyoroti kaitannya dengan aspek ekonomi pelaku.</w:t>
      </w:r>
      <w:bookmarkEnd w:id="157"/>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Dimana m</w:t>
      </w:r>
      <w:r>
        <w:rPr>
          <w:rFonts w:ascii="Times New Roman" w:cs="Times New Roman" w:hAnsi="Times New Roman"/>
          <w:kern w:val="0"/>
          <w14:ligatures xmlns:w14="http://schemas.microsoft.com/office/word/2010/wordml" w14:val="none"/>
        </w:rPr>
        <w:t>enurut keterangan penyidik</w:t>
      </w:r>
      <w:r>
        <w:rPr>
          <w:rFonts w:ascii="Times New Roman" w:cs="Times New Roman" w:hAnsi="Times New Roman"/>
          <w:kern w:val="0"/>
          <w14:ligatures xmlns:w14="http://schemas.microsoft.com/office/word/2010/wordml" w14:val="none"/>
        </w:rPr>
        <w:t xml:space="preserve"> pembantu Polres Blora</w:t>
      </w:r>
      <w:r>
        <w:rPr>
          <w:rFonts w:ascii="Times New Roman" w:cs="Times New Roman" w:hAnsi="Times New Roman"/>
          <w:kern w:val="0"/>
          <w14:ligatures xmlns:w14="http://schemas.microsoft.com/office/word/2010/wordml" w14:val="none"/>
        </w:rPr>
        <w:t xml:space="preserve">, </w:t>
      </w:r>
      <w:bookmarkStart w:id="158" w:name="_Hlk185308481"/>
      <w:bookmarkStart w:id="159" w:name="_Hlk185308136"/>
      <w:r>
        <w:rPr>
          <w:rFonts w:ascii="Times New Roman" w:cs="Times New Roman" w:hAnsi="Times New Roman"/>
          <w:kern w:val="0"/>
          <w14:ligatures xmlns:w14="http://schemas.microsoft.com/office/word/2010/wordml" w14:val="none"/>
        </w:rPr>
        <w:t>pelaku berusaha menambah penghasil</w:t>
      </w:r>
      <w:r>
        <w:rPr>
          <w:rFonts w:ascii="Times New Roman" w:cs="Times New Roman" w:hAnsi="Times New Roman"/>
          <w:kern w:val="0"/>
          <w14:ligatures xmlns:w14="http://schemas.microsoft.com/office/word/2010/wordml" w14:val="none"/>
        </w:rPr>
        <w:t xml:space="preserve">an </w:t>
      </w:r>
      <w:r>
        <w:rPr>
          <w:rFonts w:ascii="Times New Roman" w:cs="Times New Roman" w:hAnsi="Times New Roman"/>
          <w:kern w:val="0"/>
          <w14:ligatures xmlns:w14="http://schemas.microsoft.com/office/word/2010/wordml" w14:val="none"/>
        </w:rPr>
        <w:t>melalui penjualan barang tam</w:t>
      </w:r>
      <w:r>
        <w:rPr>
          <w:rFonts w:ascii="Times New Roman" w:cs="Times New Roman" w:hAnsi="Times New Roman"/>
          <w:kern w:val="0"/>
          <w14:ligatures xmlns:w14="http://schemas.microsoft.com/office/word/2010/wordml" w14:val="none"/>
        </w:rPr>
        <w:t xml:space="preserve">bahan </w:t>
      </w:r>
      <w:r>
        <w:rPr>
          <w:rFonts w:ascii="Times New Roman" w:cs="Times New Roman" w:hAnsi="Times New Roman"/>
          <w:kern w:val="0"/>
          <w14:ligatures xmlns:w14="http://schemas.microsoft.com/office/word/2010/wordml" w14:val="none"/>
        </w:rPr>
        <w:t>yaitu minuman keras</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i/>
          <w:iCs/>
          <w:kern w:val="0"/>
          <w14:ligatures xmlns:w14="http://schemas.microsoft.com/office/word/2010/wordml" w14:val="none"/>
        </w:rPr>
        <w:t>ilegal</w:t>
      </w:r>
      <w:r>
        <w:rPr>
          <w:rFonts w:ascii="Times New Roman" w:cs="Times New Roman" w:hAnsi="Times New Roman"/>
          <w:i/>
          <w:iCs/>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berupa miras jenis oplosan yaitu minuman yang dicampur dengan bahan-bahan lain, karena biaya pembelian yang lebih terjangkau</w:t>
      </w:r>
      <w:bookmarkEnd w:id="158"/>
      <w:r>
        <w:rPr>
          <w:rFonts w:ascii="Times New Roman" w:cs="Times New Roman" w:hAnsi="Times New Roman"/>
          <w:kern w:val="0"/>
          <w14:ligatures xmlns:w14="http://schemas.microsoft.com/office/word/2010/wordml" w14:val="none"/>
        </w:rPr>
        <w:t>.</w:t>
      </w:r>
      <w:bookmarkEnd w:id="159"/>
      <w:r>
        <w:rPr>
          <w:rStyle w:val="style38"/>
          <w:rFonts w:ascii="Times New Roman" w:cs="Times New Roman" w:hAnsi="Times New Roman"/>
          <w:kern w:val="0"/>
          <w14:ligatures xmlns:w14="http://schemas.microsoft.com/office/word/2010/wordml" w14:val="none"/>
        </w:rPr>
        <w:footnoteReference w:id="160"/>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Dalam hal inilah</w:t>
      </w:r>
      <w:r>
        <w:rPr>
          <w:rFonts w:ascii="Times New Roman" w:cs="Times New Roman" w:hAnsi="Times New Roman"/>
          <w:kern w:val="0"/>
          <w14:ligatures xmlns:w14="http://schemas.microsoft.com/office/word/2010/wordml" w14:val="none"/>
        </w:rPr>
        <w:t xml:space="preserve"> upaya</w:t>
      </w:r>
      <w:r>
        <w:rPr>
          <w:rFonts w:ascii="Times New Roman" w:cs="Times New Roman" w:hAnsi="Times New Roman"/>
          <w:kern w:val="0"/>
          <w14:ligatures xmlns:w14="http://schemas.microsoft.com/office/word/2010/wordml" w14:val="none"/>
        </w:rPr>
        <w:t xml:space="preserve"> yang dilakukan pelaku untuk menambah</w:t>
      </w:r>
      <w:r>
        <w:rPr>
          <w:rFonts w:ascii="Times New Roman" w:cs="Times New Roman" w:hAnsi="Times New Roman"/>
          <w:kern w:val="0"/>
          <w14:ligatures xmlns:w14="http://schemas.microsoft.com/office/word/2010/wordml" w14:val="none"/>
        </w:rPr>
        <w:t xml:space="preserve"> penghasilan</w:t>
      </w:r>
      <w:r>
        <w:rPr>
          <w:rFonts w:ascii="Times New Roman" w:cs="Times New Roman" w:hAnsi="Times New Roman"/>
          <w:kern w:val="0"/>
          <w14:ligatures xmlns:w14="http://schemas.microsoft.com/office/word/2010/wordml" w14:val="none"/>
        </w:rPr>
        <w:t xml:space="preserve"> tersebut</w:t>
      </w:r>
      <w:r>
        <w:rPr>
          <w:rFonts w:ascii="Times New Roman" w:cs="Times New Roman" w:hAnsi="Times New Roman"/>
          <w:kern w:val="0"/>
          <w14:ligatures xmlns:w14="http://schemas.microsoft.com/office/word/2010/wordml" w14:val="none"/>
        </w:rPr>
        <w:t xml:space="preserve">, pelaku memilih menggunakan cara yang tidak sah dengan menjual minuman keras </w:t>
      </w:r>
      <w:r>
        <w:rPr>
          <w:rFonts w:ascii="Times New Roman" w:cs="Times New Roman" w:hAnsi="Times New Roman"/>
          <w:kern w:val="0"/>
          <w14:ligatures xmlns:w14="http://schemas.microsoft.com/office/word/2010/wordml" w14:val="none"/>
        </w:rPr>
        <w:t xml:space="preserve">secara </w:t>
      </w:r>
      <w:r>
        <w:rPr>
          <w:rFonts w:ascii="Times New Roman" w:cs="Times New Roman" w:hAnsi="Times New Roman"/>
          <w:kern w:val="0"/>
          <w14:ligatures xmlns:w14="http://schemas.microsoft.com/office/word/2010/wordml" w14:val="none"/>
        </w:rPr>
        <w:t>oplosan</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 xml:space="preserve">yang justru dapat membahayakan kesehatan orang </w:t>
      </w:r>
      <w:r>
        <w:rPr>
          <w:rFonts w:ascii="Times New Roman" w:cs="Times New Roman" w:hAnsi="Times New Roman"/>
          <w:kern w:val="0"/>
          <w14:ligatures xmlns:w14="http://schemas.microsoft.com/office/word/2010/wordml" w14:val="none"/>
        </w:rPr>
        <w:t>dan</w:t>
      </w:r>
      <w:r>
        <w:rPr>
          <w:rFonts w:ascii="Times New Roman" w:cs="Times New Roman" w:hAnsi="Times New Roman"/>
          <w:kern w:val="0"/>
          <w14:ligatures xmlns:w14="http://schemas.microsoft.com/office/word/2010/wordml" w14:val="none"/>
        </w:rPr>
        <w:t xml:space="preserve"> tanpa</w:t>
      </w:r>
      <w:r>
        <w:rPr>
          <w:rFonts w:ascii="Times New Roman" w:cs="Times New Roman" w:hAnsi="Times New Roman"/>
          <w:kern w:val="0"/>
          <w14:ligatures xmlns:w14="http://schemas.microsoft.com/office/word/2010/wordml" w14:val="none"/>
        </w:rPr>
        <w:t xml:space="preserve"> disertai </w:t>
      </w:r>
      <w:r>
        <w:rPr>
          <w:rFonts w:ascii="Times New Roman" w:cs="Times New Roman" w:hAnsi="Times New Roman"/>
          <w:kern w:val="0"/>
          <w14:ligatures xmlns:w14="http://schemas.microsoft.com/office/word/2010/wordml" w14:val="none"/>
        </w:rPr>
        <w:t>izin</w:t>
      </w:r>
      <w:r>
        <w:rPr>
          <w:rFonts w:ascii="Times New Roman" w:cs="Times New Roman" w:hAnsi="Times New Roman"/>
          <w:kern w:val="0"/>
          <w14:ligatures xmlns:w14="http://schemas.microsoft.com/office/word/2010/wordml" w14:val="none"/>
        </w:rPr>
        <w:t xml:space="preserve"> dari pihak yang berwenang</w:t>
      </w:r>
      <w:r>
        <w:rPr>
          <w:rFonts w:ascii="Times New Roman" w:cs="Times New Roman" w:hAnsi="Times New Roman"/>
          <w:kern w:val="0"/>
          <w14:ligatures xmlns:w14="http://schemas.microsoft.com/office/word/2010/wordml" w14:val="none"/>
        </w:rPr>
        <w:t>. Keputusan in</w:t>
      </w:r>
      <w:r>
        <w:rPr>
          <w:rFonts w:ascii="Times New Roman" w:cs="Times New Roman" w:hAnsi="Times New Roman"/>
          <w:kern w:val="0"/>
          <w14:ligatures xmlns:w14="http://schemas.microsoft.com/office/word/2010/wordml" w14:val="none"/>
        </w:rPr>
        <w:t>i</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mencerminkan tekanan ekonomi</w:t>
      </w:r>
      <w:r>
        <w:rPr>
          <w:rFonts w:ascii="Times New Roman" w:cs="Times New Roman" w:hAnsi="Times New Roman"/>
          <w:kern w:val="0"/>
          <w14:ligatures xmlns:w14="http://schemas.microsoft.com/office/word/2010/wordml" w14:val="none"/>
        </w:rPr>
        <w:t xml:space="preserve"> dan adanya kesempatan</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bagi pelaku</w:t>
      </w:r>
      <w:r>
        <w:rPr>
          <w:rFonts w:ascii="Times New Roman" w:cs="Times New Roman" w:hAnsi="Times New Roman"/>
          <w:kern w:val="0"/>
          <w14:ligatures xmlns:w14="http://schemas.microsoft.com/office/word/2010/wordml" w14:val="none"/>
        </w:rPr>
        <w:t xml:space="preserve">, sehingga </w:t>
      </w:r>
      <w:r>
        <w:rPr>
          <w:rFonts w:ascii="Times New Roman" w:cs="Times New Roman" w:hAnsi="Times New Roman"/>
          <w:kern w:val="0"/>
          <w14:ligatures xmlns:w14="http://schemas.microsoft.com/office/word/2010/wordml" w14:val="none"/>
        </w:rPr>
        <w:t xml:space="preserve">pelaku </w:t>
      </w:r>
      <w:r>
        <w:rPr>
          <w:rFonts w:ascii="Times New Roman" w:cs="Times New Roman" w:hAnsi="Times New Roman"/>
          <w:kern w:val="0"/>
          <w14:ligatures xmlns:w14="http://schemas.microsoft.com/office/word/2010/wordml" w14:val="none"/>
        </w:rPr>
        <w:t>mengambil langkah-langkah yang melanggar aturan demi memenuhi</w:t>
      </w:r>
      <w:r>
        <w:rPr>
          <w:rFonts w:ascii="Times New Roman" w:cs="Times New Roman" w:hAnsi="Times New Roman"/>
          <w:kern w:val="0"/>
          <w14:ligatures xmlns:w14="http://schemas.microsoft.com/office/word/2010/wordml" w14:val="none"/>
        </w:rPr>
        <w:t xml:space="preserve"> tambahan</w:t>
      </w:r>
      <w:r>
        <w:rPr>
          <w:rFonts w:ascii="Times New Roman" w:cs="Times New Roman" w:hAnsi="Times New Roman"/>
          <w:kern w:val="0"/>
          <w14:ligatures xmlns:w14="http://schemas.microsoft.com/office/word/2010/wordml" w14:val="none"/>
        </w:rPr>
        <w:t xml:space="preserve"> kebutuhan finansialnya.</w:t>
      </w:r>
    </w:p>
    <w:p>
      <w:pPr>
        <w:pStyle w:val="style179"/>
        <w:numPr>
          <w:ilvl w:val="0"/>
          <w:numId w:val="90"/>
        </w:numPr>
        <w:ind w:left="1276"/>
        <w:jc w:val="both"/>
        <w:rPr>
          <w:rFonts w:ascii="Times New Roman" w:cs="Times New Roman" w:hAnsi="Times New Roman"/>
          <w:i/>
          <w:iCs/>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Teori </w:t>
      </w:r>
      <w:r>
        <w:rPr>
          <w:rFonts w:ascii="Times New Roman" w:cs="Times New Roman" w:hAnsi="Times New Roman"/>
          <w:i/>
          <w:iCs/>
          <w:kern w:val="0"/>
          <w14:ligatures xmlns:w14="http://schemas.microsoft.com/office/word/2010/wordml" w14:val="none"/>
        </w:rPr>
        <w:t>differential association</w:t>
      </w:r>
      <w:r>
        <w:rPr>
          <w:rFonts w:ascii="Times New Roman" w:cs="Times New Roman" w:hAnsi="Times New Roman"/>
          <w:i/>
          <w:iCs/>
          <w:kern w:val="0"/>
          <w14:ligatures xmlns:w14="http://schemas.microsoft.com/office/word/2010/wordml" w14:val="none"/>
        </w:rPr>
        <w:t xml:space="preserve"> </w:t>
      </w:r>
    </w:p>
    <w:p>
      <w:pPr>
        <w:pStyle w:val="style179"/>
        <w:ind w:left="1276" w:firstLine="425"/>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Dalam teori yang diungkapkan oleh Edwin H. Sutherland bahwasannya perbuatan kejahatan bukan suatu hal yang diwariskan dari orang tua, namun </w:t>
      </w:r>
      <w:r>
        <w:rPr>
          <w:rFonts w:ascii="Times New Roman" w:cs="Times New Roman" w:hAnsi="Times New Roman"/>
          <w:kern w:val="0"/>
          <w14:ligatures xmlns:w14="http://schemas.microsoft.com/office/word/2010/wordml" w14:val="none"/>
        </w:rPr>
        <w:t xml:space="preserve">perbuatan </w:t>
      </w:r>
      <w:r>
        <w:rPr>
          <w:rFonts w:ascii="Times New Roman" w:cs="Times New Roman" w:hAnsi="Times New Roman"/>
          <w:kern w:val="0"/>
          <w14:ligatures xmlns:w14="http://schemas.microsoft.com/office/word/2010/wordml" w14:val="none"/>
        </w:rPr>
        <w:t>kejahatan berasal dari suatu hal yang dipelajari dalam interaksi dan komunikasi dengan orang lain dari lingkungannya.</w:t>
      </w:r>
      <w:r>
        <w:rPr>
          <w:rStyle w:val="style38"/>
          <w:rFonts w:ascii="Times New Roman" w:cs="Times New Roman" w:hAnsi="Times New Roman"/>
          <w:kern w:val="0"/>
          <w14:ligatures xmlns:w14="http://schemas.microsoft.com/office/word/2010/wordml" w14:val="none"/>
        </w:rPr>
        <w:footnoteReference w:id="161"/>
      </w:r>
      <w:r>
        <w:rPr>
          <w:rFonts w:ascii="Times New Roman" w:cs="Times New Roman" w:hAnsi="Times New Roman"/>
          <w:kern w:val="0"/>
          <w14:ligatures xmlns:w14="http://schemas.microsoft.com/office/word/2010/wordml" w14:val="none"/>
        </w:rPr>
        <w:t xml:space="preserve"> </w:t>
      </w:r>
      <w:bookmarkStart w:id="160" w:name="_Hlk186358239"/>
      <w:r>
        <w:rPr>
          <w:rFonts w:ascii="Times New Roman" w:cs="Times New Roman" w:hAnsi="Times New Roman"/>
          <w:kern w:val="0"/>
          <w14:ligatures xmlns:w14="http://schemas.microsoft.com/office/word/2010/wordml" w14:val="none"/>
        </w:rPr>
        <w:t xml:space="preserve">Dalam teori </w:t>
      </w:r>
      <w:r>
        <w:rPr>
          <w:rFonts w:ascii="Times New Roman" w:cs="Times New Roman" w:hAnsi="Times New Roman"/>
          <w:i/>
          <w:iCs/>
          <w:kern w:val="0"/>
          <w14:ligatures xmlns:w14="http://schemas.microsoft.com/office/word/2010/wordml" w14:val="none"/>
        </w:rPr>
        <w:t>differential association</w:t>
      </w:r>
      <w:r>
        <w:rPr>
          <w:rFonts w:ascii="Times New Roman" w:cs="Times New Roman" w:hAnsi="Times New Roman"/>
          <w:kern w:val="0"/>
          <w14:ligatures xmlns:w14="http://schemas.microsoft.com/office/word/2010/wordml" w14:val="none"/>
        </w:rPr>
        <w:t xml:space="preserve"> apabila dikaitkan dengan kasus kelima yang dilakukan oleh Y, </w:t>
      </w:r>
      <w:r>
        <w:rPr>
          <w:rFonts w:ascii="Times New Roman" w:cs="Times New Roman" w:hAnsi="Times New Roman"/>
          <w:kern w:val="0"/>
          <w14:ligatures xmlns:w14="http://schemas.microsoft.com/office/word/2010/wordml" w14:val="none"/>
        </w:rPr>
        <w:t>bahwa</w:t>
      </w:r>
      <w:r>
        <w:rPr>
          <w:rFonts w:ascii="Times New Roman" w:cs="Times New Roman" w:hAnsi="Times New Roman"/>
          <w:kern w:val="0"/>
          <w14:ligatures xmlns:w14="http://schemas.microsoft.com/office/word/2010/wordml" w14:val="none"/>
        </w:rPr>
        <w:t xml:space="preserve"> penyebab kejahatan yang dilakukan oleh pelaku sesuai berdasarkan teori </w:t>
      </w:r>
      <w:r>
        <w:rPr>
          <w:rFonts w:ascii="Times New Roman" w:cs="Times New Roman" w:hAnsi="Times New Roman"/>
          <w:i/>
          <w:iCs/>
          <w:kern w:val="0"/>
          <w14:ligatures xmlns:w14="http://schemas.microsoft.com/office/word/2010/wordml" w14:val="none"/>
        </w:rPr>
        <w:t>differential association</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 xml:space="preserve">Pelaku melakukan perbuatan berupa penjualan minuman keras oplosan tanpa izin karena adanya </w:t>
      </w:r>
      <w:r>
        <w:rPr>
          <w:rFonts w:ascii="Times New Roman" w:cs="Times New Roman" w:hAnsi="Times New Roman"/>
          <w:kern w:val="0"/>
          <w14:ligatures xmlns:w14="http://schemas.microsoft.com/office/word/2010/wordml" w14:val="none"/>
        </w:rPr>
        <w:t>peminat di wilayah sekitarnya</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 xml:space="preserve">dan di </w:t>
      </w:r>
      <w:r>
        <w:rPr>
          <w:rFonts w:ascii="Times New Roman" w:cs="Times New Roman" w:hAnsi="Times New Roman"/>
          <w:kern w:val="0"/>
          <w14:ligatures xmlns:w14="http://schemas.microsoft.com/office/word/2010/wordml" w14:val="none"/>
        </w:rPr>
        <w:t xml:space="preserve">daerah pelaku </w:t>
      </w:r>
      <w:r>
        <w:rPr>
          <w:rFonts w:ascii="Times New Roman" w:cs="Times New Roman" w:hAnsi="Times New Roman"/>
          <w:kern w:val="0"/>
          <w14:ligatures xmlns:w14="http://schemas.microsoft.com/office/word/2010/wordml" w14:val="none"/>
        </w:rPr>
        <w:t>minuman keras sudah menjadi hal yang wajar</w:t>
      </w:r>
      <w:r>
        <w:rPr>
          <w:rFonts w:ascii="Times New Roman" w:cs="Times New Roman" w:hAnsi="Times New Roman"/>
          <w:kern w:val="0"/>
          <w14:ligatures xmlns:w14="http://schemas.microsoft.com/office/word/2010/wordml" w14:val="none"/>
        </w:rPr>
        <w:t>.</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 xml:space="preserve">Apalagi banyak orang di sekitarnya pada menjual minumaan keras meskipun minuman keras yang dijualkan jenis arak jawa. </w:t>
      </w:r>
      <w:r>
        <w:rPr>
          <w:rFonts w:ascii="Times New Roman" w:cs="Times New Roman" w:hAnsi="Times New Roman"/>
          <w:kern w:val="0"/>
          <w14:ligatures xmlns:w14="http://schemas.microsoft.com/office/word/2010/wordml" w14:val="none"/>
        </w:rPr>
        <w:t>Kondisi ini</w:t>
      </w:r>
      <w:r>
        <w:rPr>
          <w:rFonts w:ascii="Times New Roman" w:cs="Times New Roman" w:hAnsi="Times New Roman"/>
          <w:kern w:val="0"/>
          <w14:ligatures xmlns:w14="http://schemas.microsoft.com/office/word/2010/wordml" w14:val="none"/>
        </w:rPr>
        <w:t xml:space="preserve">lah </w:t>
      </w:r>
      <w:r>
        <w:rPr>
          <w:rFonts w:ascii="Times New Roman" w:cs="Times New Roman" w:hAnsi="Times New Roman"/>
          <w:kern w:val="0"/>
          <w14:ligatures xmlns:w14="http://schemas.microsoft.com/office/word/2010/wordml" w14:val="none"/>
        </w:rPr>
        <w:t>mencerminkan bagaimana lingku</w:t>
      </w:r>
      <w:r>
        <w:rPr>
          <w:rFonts w:ascii="Times New Roman" w:cs="Times New Roman" w:hAnsi="Times New Roman"/>
          <w:kern w:val="0"/>
          <w14:ligatures xmlns:w14="http://schemas.microsoft.com/office/word/2010/wordml" w14:val="none"/>
        </w:rPr>
        <w:t xml:space="preserve">ngan </w:t>
      </w:r>
      <w:r>
        <w:rPr>
          <w:rFonts w:ascii="Times New Roman" w:cs="Times New Roman" w:hAnsi="Times New Roman"/>
          <w:kern w:val="0"/>
          <w14:ligatures xmlns:w14="http://schemas.microsoft.com/office/word/2010/wordml" w14:val="none"/>
        </w:rPr>
        <w:t>yang cenderung melakukan kebiasaan buruk atau negatif dapat mempengaruhi seseorang untuk meniru perilaku tersebut.</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Sehingga, p</w:t>
      </w:r>
      <w:r>
        <w:rPr>
          <w:rFonts w:ascii="Times New Roman" w:cs="Times New Roman" w:hAnsi="Times New Roman"/>
          <w:kern w:val="0"/>
          <w14:ligatures xmlns:w14="http://schemas.microsoft.com/office/word/2010/wordml" w14:val="none"/>
        </w:rPr>
        <w:t xml:space="preserve">engaruh lingkungan tersebut membuat pelaku tergerak </w:t>
      </w:r>
      <w:r>
        <w:rPr>
          <w:rFonts w:ascii="Times New Roman" w:cs="Times New Roman" w:hAnsi="Times New Roman"/>
          <w:kern w:val="0"/>
          <w14:ligatures xmlns:w14="http://schemas.microsoft.com/office/word/2010/wordml" w14:val="none"/>
        </w:rPr>
        <w:t>melakukan perdagangan minuman keras</w:t>
      </w:r>
      <w:r>
        <w:rPr>
          <w:rFonts w:ascii="Times New Roman" w:cs="Times New Roman" w:hAnsi="Times New Roman"/>
          <w:kern w:val="0"/>
          <w14:ligatures xmlns:w14="http://schemas.microsoft.com/office/word/2010/wordml" w14:val="none"/>
        </w:rPr>
        <w:t>, meskipun melalui cara yang tidak sah, yaitu menjual minuman keras oplosan tanpa izin. Akibatnya, pelaku terjebak dalam perilaku buruk, yang sebenarnya merupakan cerminan dari lingkungan negatif di sekitarnya sendiri</w:t>
      </w:r>
      <w:bookmarkEnd w:id="86"/>
      <w:r>
        <w:rPr>
          <w:rFonts w:ascii="Times New Roman" w:cs="Times New Roman" w:hAnsi="Times New Roman"/>
          <w:kern w:val="0"/>
          <w14:ligatures xmlns:w14="http://schemas.microsoft.com/office/word/2010/wordml" w14:val="none"/>
        </w:rPr>
        <w:t xml:space="preserve">. </w:t>
      </w:r>
      <w:bookmarkEnd w:id="160"/>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 xml:space="preserve"> </w:t>
      </w:r>
    </w:p>
    <w:p>
      <w:pPr>
        <w:pStyle w:val="style179"/>
        <w:spacing w:lineRule="auto" w:line="276"/>
        <w:ind w:left="0" w:hanging="1"/>
        <w:jc w:val="center"/>
        <w:rPr>
          <w:rFonts w:ascii="Times New Roman" w:cs="Times New Roman" w:hAnsi="Times New Roman"/>
          <w:b/>
          <w:bCs/>
          <w:kern w:val="0"/>
          <w:sz w:val="24"/>
          <w:szCs w:val="24"/>
          <w14:ligatures xmlns:w14="http://schemas.microsoft.com/office/word/2010/wordml" w14:val="none"/>
        </w:rPr>
      </w:pPr>
    </w:p>
    <w:p>
      <w:pPr>
        <w:pStyle w:val="style0"/>
        <w:spacing w:lineRule="auto" w:line="276"/>
        <w:rPr>
          <w:rFonts w:ascii="Times New Roman" w:cs="Times New Roman" w:hAnsi="Times New Roman"/>
          <w:b/>
          <w:bCs/>
          <w:kern w:val="0"/>
          <w:sz w:val="24"/>
          <w:szCs w:val="24"/>
          <w14:ligatures xmlns:w14="http://schemas.microsoft.com/office/word/2010/wordml" w14:val="none"/>
        </w:rPr>
        <w:sectPr>
          <w:footnotePr>
            <w:numRestart w:val="eachSect"/>
          </w:footnotePr>
          <w:pgSz w:w="8391" w:h="11906" w:orient="portrait" w:code="11"/>
          <w:pgMar w:top="1418" w:right="1134" w:bottom="1134" w:left="1418" w:header="720" w:footer="720" w:gutter="0"/>
          <w:pgNumType w:start="87"/>
          <w:cols w:space="720"/>
          <w:titlePg/>
          <w:docGrid w:linePitch="360"/>
        </w:sectPr>
      </w:pPr>
    </w:p>
    <w:bookmarkStart w:id="161" w:name="_Toc186392652"/>
    <w:p>
      <w:pPr>
        <w:pStyle w:val="style1"/>
        <w:spacing w:lineRule="auto" w:line="360"/>
        <w:rPr/>
      </w:pPr>
      <w:r>
        <w:t>BAB V</w:t>
      </w:r>
      <w:r>
        <w:br/>
      </w:r>
      <w:r>
        <w:t>PENUTUP</w:t>
      </w:r>
      <w:bookmarkEnd w:id="161"/>
    </w:p>
    <w:bookmarkStart w:id="162" w:name="_Toc186392653"/>
    <w:p>
      <w:pPr>
        <w:pStyle w:val="style2"/>
        <w:numPr>
          <w:ilvl w:val="0"/>
          <w:numId w:val="114"/>
        </w:numPr>
        <w:ind w:left="426"/>
        <w:rPr/>
      </w:pPr>
      <w:r>
        <w:t>Kesimpulan</w:t>
      </w:r>
      <w:bookmarkEnd w:id="162"/>
    </w:p>
    <w:p>
      <w:pPr>
        <w:pStyle w:val="style179"/>
        <w:spacing w:lineRule="auto" w:line="276"/>
        <w:ind w:left="426" w:firstLine="567"/>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Berdasarkan hasil </w:t>
      </w:r>
      <w:r>
        <w:rPr>
          <w:rFonts w:ascii="Times New Roman" w:cs="Times New Roman" w:hAnsi="Times New Roman"/>
          <w:kern w:val="0"/>
          <w14:ligatures xmlns:w14="http://schemas.microsoft.com/office/word/2010/wordml" w14:val="none"/>
        </w:rPr>
        <w:t xml:space="preserve">penelitian dan </w:t>
      </w:r>
      <w:r>
        <w:rPr>
          <w:rFonts w:ascii="Times New Roman" w:cs="Times New Roman" w:hAnsi="Times New Roman"/>
          <w:kern w:val="0"/>
          <w14:ligatures xmlns:w14="http://schemas.microsoft.com/office/word/2010/wordml" w14:val="none"/>
        </w:rPr>
        <w:t>pembahasan di</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atas, maka dapat ditarik kesimpulan oleh penulis sebagai berikut:</w:t>
      </w:r>
    </w:p>
    <w:p>
      <w:pPr>
        <w:pStyle w:val="style179"/>
        <w:numPr>
          <w:ilvl w:val="0"/>
          <w:numId w:val="80"/>
        </w:numPr>
        <w:spacing w:lineRule="auto" w:line="276"/>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Tindak pidana perdagangan minuman keras tanpa izin di wilayah hukum Polres Blora terdapat 2 (dua) jenis bentuk</w:t>
      </w:r>
      <w:r>
        <w:rPr>
          <w:rFonts w:ascii="Times New Roman" w:cs="Times New Roman" w:hAnsi="Times New Roman"/>
          <w:kern w:val="0"/>
          <w14:ligatures xmlns:w14="http://schemas.microsoft.com/office/word/2010/wordml" w14:val="none"/>
        </w:rPr>
        <w:t>nya</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yaitu</w:t>
      </w:r>
      <w:r>
        <w:rPr>
          <w:rFonts w:ascii="Times New Roman" w:cs="Times New Roman" w:hAnsi="Times New Roman"/>
          <w:kern w:val="0"/>
          <w14:ligatures xmlns:w14="http://schemas.microsoft.com/office/word/2010/wordml" w14:val="none"/>
        </w:rPr>
        <w:t xml:space="preserve"> pertama </w:t>
      </w:r>
      <w:r>
        <w:rPr>
          <w:rFonts w:ascii="Times New Roman" w:cs="Times New Roman" w:hAnsi="Times New Roman"/>
          <w:kern w:val="0"/>
          <w14:ligatures xmlns:w14="http://schemas.microsoft.com/office/word/2010/wordml" w14:val="none"/>
        </w:rPr>
        <w:t>T</w:t>
      </w:r>
      <w:r>
        <w:rPr>
          <w:rFonts w:ascii="Times New Roman" w:cs="Times New Roman" w:hAnsi="Times New Roman"/>
          <w:kern w:val="0"/>
          <w14:ligatures xmlns:w14="http://schemas.microsoft.com/office/word/2010/wordml" w14:val="none"/>
        </w:rPr>
        <w:t xml:space="preserve">indak pidana perdagangan minuman keras yang tidak memiliki surat izin usaha perdagangan (SIUP MB), izin tempat penjualan (ITP MB), </w:t>
      </w:r>
      <w:r>
        <w:rPr>
          <w:rFonts w:ascii="Times New Roman" w:cs="Times New Roman" w:hAnsi="Times New Roman"/>
          <w:kern w:val="0"/>
          <w14:ligatures xmlns:w14="http://schemas.microsoft.com/office/word/2010/wordml" w14:val="none"/>
        </w:rPr>
        <w:t>tetapi</w:t>
      </w:r>
      <w:r>
        <w:rPr>
          <w:rFonts w:ascii="Times New Roman" w:cs="Times New Roman" w:hAnsi="Times New Roman"/>
          <w:kern w:val="0"/>
          <w14:ligatures xmlns:w14="http://schemas.microsoft.com/office/word/2010/wordml" w14:val="none"/>
        </w:rPr>
        <w:t xml:space="preserve"> memiliki izin edar dan label produk, seperti dalam kasus J dan S</w:t>
      </w:r>
      <w:r>
        <w:rPr>
          <w:rFonts w:ascii="Times New Roman" w:cs="Times New Roman" w:hAnsi="Times New Roman"/>
          <w:kern w:val="0"/>
          <w14:ligatures xmlns:w14="http://schemas.microsoft.com/office/word/2010/wordml" w14:val="none"/>
        </w:rPr>
        <w:t>.</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 xml:space="preserve">Kedua, </w:t>
      </w:r>
      <w:r>
        <w:rPr>
          <w:rFonts w:ascii="Times New Roman" w:cs="Times New Roman" w:hAnsi="Times New Roman"/>
          <w:kern w:val="0"/>
          <w14:ligatures xmlns:w14="http://schemas.microsoft.com/office/word/2010/wordml" w14:val="none"/>
        </w:rPr>
        <w:t>T</w:t>
      </w:r>
      <w:r>
        <w:rPr>
          <w:rFonts w:ascii="Times New Roman" w:cs="Times New Roman" w:hAnsi="Times New Roman"/>
          <w:kern w:val="0"/>
          <w14:ligatures xmlns:w14="http://schemas.microsoft.com/office/word/2010/wordml" w14:val="none"/>
        </w:rPr>
        <w:t xml:space="preserve">indak pidana perdagangan minuman keras yang </w:t>
      </w:r>
      <w:r>
        <w:rPr>
          <w:rFonts w:ascii="Times New Roman" w:cs="Times New Roman" w:hAnsi="Times New Roman"/>
          <w:kern w:val="0"/>
          <w14:ligatures xmlns:w14="http://schemas.microsoft.com/office/word/2010/wordml" w14:val="none"/>
        </w:rPr>
        <w:t xml:space="preserve">tidak memiliki </w:t>
      </w:r>
      <w:r>
        <w:rPr>
          <w:rFonts w:ascii="Times New Roman" w:cs="Times New Roman" w:hAnsi="Times New Roman"/>
          <w:kern w:val="0"/>
          <w14:ligatures xmlns:w14="http://schemas.microsoft.com/office/word/2010/wordml" w14:val="none"/>
        </w:rPr>
        <w:t>SIUP MB, ITP MB, izin edar dan label</w:t>
      </w:r>
      <w:r>
        <w:rPr>
          <w:rFonts w:ascii="Times New Roman" w:cs="Times New Roman" w:hAnsi="Times New Roman"/>
          <w:kern w:val="0"/>
          <w14:ligatures xmlns:w14="http://schemas.microsoft.com/office/word/2010/wordml" w14:val="none"/>
        </w:rPr>
        <w:t xml:space="preserve"> produk</w:t>
      </w:r>
      <w:r>
        <w:rPr>
          <w:rFonts w:ascii="Times New Roman" w:cs="Times New Roman" w:hAnsi="Times New Roman"/>
          <w:kern w:val="0"/>
          <w14:ligatures xmlns:w14="http://schemas.microsoft.com/office/word/2010/wordml" w14:val="none"/>
        </w:rPr>
        <w:t>, seperti dalam kasus SNS, SS dan Y</w:t>
      </w:r>
      <w:r>
        <w:rPr>
          <w:rFonts w:ascii="Times New Roman" w:cs="Times New Roman" w:hAnsi="Times New Roman"/>
          <w:kern w:val="0"/>
          <w14:ligatures xmlns:w14="http://schemas.microsoft.com/office/word/2010/wordml" w14:val="none"/>
        </w:rPr>
        <w:t xml:space="preserve">. </w:t>
      </w:r>
    </w:p>
    <w:bookmarkStart w:id="163" w:name="_Hlk185799020"/>
    <w:p>
      <w:pPr>
        <w:pStyle w:val="style179"/>
        <w:numPr>
          <w:ilvl w:val="0"/>
          <w:numId w:val="80"/>
        </w:numPr>
        <w:spacing w:lineRule="auto" w:line="276"/>
        <w:jc w:val="both"/>
        <w:rPr>
          <w:rFonts w:ascii="Times New Roman" w:cs="Times New Roman" w:hAnsi="Times New Roman"/>
          <w:i/>
          <w:iCs/>
          <w:kern w:val="0"/>
          <w14:ligatures xmlns:w14="http://schemas.microsoft.com/office/word/2010/wordml" w14:val="none"/>
        </w:rPr>
      </w:pPr>
      <w:r>
        <w:rPr>
          <w:rFonts w:ascii="Times New Roman" w:cs="Times New Roman" w:hAnsi="Times New Roman"/>
          <w:kern w:val="0"/>
          <w14:ligatures xmlns:w14="http://schemas.microsoft.com/office/word/2010/wordml" w14:val="none"/>
        </w:rPr>
        <w:t>Tinjauan kriminologi</w:t>
      </w:r>
      <w:r>
        <w:rPr>
          <w:rFonts w:ascii="Times New Roman" w:cs="Times New Roman" w:hAnsi="Times New Roman"/>
          <w:kern w:val="0"/>
          <w14:ligatures xmlns:w14="http://schemas.microsoft.com/office/word/2010/wordml" w14:val="none"/>
        </w:rPr>
        <w:t xml:space="preserve"> tindak pidana perdagangan minuman keras tanpa izin di wilayah hukum Polres Blora didasarkan pada 3 (tiga) teori kriminologi. Pertama, teori </w:t>
      </w:r>
      <w:r>
        <w:rPr>
          <w:rFonts w:ascii="Times New Roman" w:cs="Times New Roman" w:hAnsi="Times New Roman"/>
          <w:i/>
          <w:iCs/>
          <w:kern w:val="0"/>
          <w14:ligatures xmlns:w14="http://schemas.microsoft.com/office/word/2010/wordml" w14:val="none"/>
        </w:rPr>
        <w:t>anomie</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 xml:space="preserve">pelaku dari kelas ekonomi bawah seperti dalam kasus J, S, SNS, SS, dan Y, cenderung memilih cara </w:t>
      </w:r>
      <w:r>
        <w:rPr>
          <w:rFonts w:ascii="Times New Roman" w:cs="Times New Roman" w:hAnsi="Times New Roman"/>
          <w:i/>
          <w:iCs/>
          <w:kern w:val="0"/>
          <w14:ligatures xmlns:w14="http://schemas.microsoft.com/office/word/2010/wordml" w14:val="none"/>
        </w:rPr>
        <w:t>ilegal</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 xml:space="preserve">dengan </w:t>
      </w:r>
      <w:r>
        <w:rPr>
          <w:rFonts w:ascii="Times New Roman" w:cs="Times New Roman" w:hAnsi="Times New Roman"/>
          <w:kern w:val="0"/>
          <w14:ligatures xmlns:w14="http://schemas.microsoft.com/office/word/2010/wordml" w14:val="none"/>
        </w:rPr>
        <w:t>menjual minuman keras tanpa izin</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hal ini di</w:t>
      </w:r>
      <w:r>
        <w:rPr>
          <w:rFonts w:ascii="Times New Roman" w:cs="Times New Roman" w:hAnsi="Times New Roman"/>
          <w:kern w:val="0"/>
          <w14:ligatures xmlns:w14="http://schemas.microsoft.com/office/word/2010/wordml" w14:val="none"/>
        </w:rPr>
        <w:t>karena</w:t>
      </w:r>
      <w:r>
        <w:rPr>
          <w:rFonts w:ascii="Times New Roman" w:cs="Times New Roman" w:hAnsi="Times New Roman"/>
          <w:kern w:val="0"/>
          <w14:ligatures xmlns:w14="http://schemas.microsoft.com/office/word/2010/wordml" w14:val="none"/>
        </w:rPr>
        <w:t xml:space="preserve">kan pelaku </w:t>
      </w:r>
      <w:r>
        <w:rPr>
          <w:rFonts w:ascii="Times New Roman" w:cs="Times New Roman" w:hAnsi="Times New Roman"/>
          <w:kern w:val="0"/>
          <w14:ligatures xmlns:w14="http://schemas.microsoft.com/office/word/2010/wordml" w14:val="none"/>
        </w:rPr>
        <w:t xml:space="preserve">kesulitan mencapai tujuan secara </w:t>
      </w:r>
      <w:r>
        <w:rPr>
          <w:rFonts w:ascii="Times New Roman" w:cs="Times New Roman" w:hAnsi="Times New Roman"/>
          <w:i/>
          <w:iCs/>
          <w:kern w:val="0"/>
          <w14:ligatures xmlns:w14="http://schemas.microsoft.com/office/word/2010/wordml" w14:val="none"/>
        </w:rPr>
        <w:t xml:space="preserve">legal </w:t>
      </w:r>
      <w:r>
        <w:rPr>
          <w:rFonts w:ascii="Times New Roman" w:cs="Times New Roman" w:hAnsi="Times New Roman"/>
          <w:kern w:val="0"/>
          <w14:ligatures xmlns:w14="http://schemas.microsoft.com/office/word/2010/wordml" w14:val="none"/>
        </w:rPr>
        <w:t xml:space="preserve">untuk memenuhi kebutuhan hidup. </w:t>
      </w:r>
      <w:r>
        <w:rPr>
          <w:rFonts w:ascii="Times New Roman" w:cs="Times New Roman" w:hAnsi="Times New Roman"/>
          <w:kern w:val="0"/>
          <w14:ligatures xmlns:w14="http://schemas.microsoft.com/office/word/2010/wordml" w14:val="none"/>
        </w:rPr>
        <w:t xml:space="preserve">Kedua, teori </w:t>
      </w:r>
      <w:r>
        <w:rPr>
          <w:rFonts w:ascii="Times New Roman" w:cs="Times New Roman" w:hAnsi="Times New Roman"/>
          <w:i/>
          <w:iCs/>
          <w:kern w:val="0"/>
          <w14:ligatures xmlns:w14="http://schemas.microsoft.com/office/word/2010/wordml" w14:val="none"/>
        </w:rPr>
        <w:t>differential association</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berdasarkan peniruan dari lingkungan</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yang sesuai dalam</w:t>
      </w:r>
      <w:r>
        <w:rPr>
          <w:rFonts w:ascii="Times New Roman" w:cs="Times New Roman" w:hAnsi="Times New Roman"/>
          <w:kern w:val="0"/>
          <w14:ligatures xmlns:w14="http://schemas.microsoft.com/office/word/2010/wordml" w14:val="none"/>
        </w:rPr>
        <w:t xml:space="preserve"> kasus J, S, dan Y.</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Ketiga</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teori kontrol sosial</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bahwa lemahnya hubungan pelaku dengan pendidikan dan keluarga mengakibatkan rendahnya pengendalian diri</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 xml:space="preserve"> yang pada akhirnya mendorong pelaku melakukan tindak pidana</w:t>
      </w:r>
      <w:r>
        <w:rPr>
          <w:rFonts w:ascii="Times New Roman" w:cs="Times New Roman" w:hAnsi="Times New Roman"/>
          <w:kern w:val="0"/>
          <w14:ligatures xmlns:w14="http://schemas.microsoft.com/office/word/2010/wordml" w14:val="none"/>
        </w:rPr>
        <w:t xml:space="preserve">, hal ini </w:t>
      </w:r>
      <w:r>
        <w:rPr>
          <w:rFonts w:ascii="Times New Roman" w:cs="Times New Roman" w:hAnsi="Times New Roman"/>
          <w:kern w:val="0"/>
          <w14:ligatures xmlns:w14="http://schemas.microsoft.com/office/word/2010/wordml" w14:val="none"/>
        </w:rPr>
        <w:t xml:space="preserve">sesuai </w:t>
      </w:r>
      <w:r>
        <w:rPr>
          <w:rFonts w:ascii="Times New Roman" w:cs="Times New Roman" w:hAnsi="Times New Roman"/>
          <w:kern w:val="0"/>
          <w14:ligatures xmlns:w14="http://schemas.microsoft.com/office/word/2010/wordml" w14:val="none"/>
        </w:rPr>
        <w:t>dalam kasus J dan SNS</w:t>
      </w:r>
      <w:bookmarkEnd w:id="163"/>
      <w:r>
        <w:rPr>
          <w:rFonts w:ascii="Times New Roman" w:cs="Times New Roman" w:hAnsi="Times New Roman"/>
          <w:kern w:val="0"/>
          <w14:ligatures xmlns:w14="http://schemas.microsoft.com/office/word/2010/wordml" w14:val="none"/>
        </w:rPr>
        <w:t>.</w:t>
      </w:r>
    </w:p>
    <w:bookmarkStart w:id="164" w:name="_Toc186392654"/>
    <w:p>
      <w:pPr>
        <w:pStyle w:val="style2"/>
        <w:numPr>
          <w:ilvl w:val="0"/>
          <w:numId w:val="114"/>
        </w:numPr>
        <w:rPr/>
      </w:pPr>
      <w:r>
        <w:t>Saran</w:t>
      </w:r>
      <w:r>
        <w:t>/Rekomendasi</w:t>
      </w:r>
      <w:bookmarkEnd w:id="164"/>
    </w:p>
    <w:p>
      <w:pPr>
        <w:pStyle w:val="style179"/>
        <w:spacing w:lineRule="auto" w:line="276"/>
        <w:ind w:firstLine="556"/>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Dari hasil </w:t>
      </w:r>
      <w:r>
        <w:rPr>
          <w:rFonts w:ascii="Times New Roman" w:cs="Times New Roman" w:hAnsi="Times New Roman"/>
          <w:kern w:val="0"/>
          <w14:ligatures xmlns:w14="http://schemas.microsoft.com/office/word/2010/wordml" w14:val="none"/>
        </w:rPr>
        <w:t xml:space="preserve">penelitian yang telah penulis uraikan diatas, </w:t>
      </w:r>
      <w:r>
        <w:rPr>
          <w:rFonts w:ascii="Times New Roman" w:cs="Times New Roman" w:hAnsi="Times New Roman"/>
          <w:kern w:val="0"/>
          <w14:ligatures xmlns:w14="http://schemas.microsoft.com/office/word/2010/wordml" w14:val="none"/>
        </w:rPr>
        <w:t xml:space="preserve">disini </w:t>
      </w:r>
      <w:r>
        <w:rPr>
          <w:rFonts w:ascii="Times New Roman" w:cs="Times New Roman" w:hAnsi="Times New Roman"/>
          <w:kern w:val="0"/>
          <w14:ligatures xmlns:w14="http://schemas.microsoft.com/office/word/2010/wordml" w14:val="none"/>
        </w:rPr>
        <w:t xml:space="preserve">penulis </w:t>
      </w:r>
      <w:r>
        <w:rPr>
          <w:rFonts w:ascii="Times New Roman" w:cs="Times New Roman" w:hAnsi="Times New Roman"/>
          <w:kern w:val="0"/>
          <w14:ligatures xmlns:w14="http://schemas.microsoft.com/office/word/2010/wordml" w14:val="none"/>
        </w:rPr>
        <w:t>memberikan</w:t>
      </w:r>
      <w:r>
        <w:rPr>
          <w:rFonts w:ascii="Times New Roman" w:cs="Times New Roman" w:hAnsi="Times New Roman"/>
          <w:kern w:val="0"/>
          <w14:ligatures xmlns:w14="http://schemas.microsoft.com/office/word/2010/wordml" w14:val="none"/>
        </w:rPr>
        <w:t xml:space="preserve"> beberapa saran untuk menciptakan wilayah yang tertib, aman, dan nyaman dari </w:t>
      </w:r>
      <w:r>
        <w:rPr>
          <w:rFonts w:ascii="Times New Roman" w:cs="Times New Roman" w:hAnsi="Times New Roman"/>
          <w:kern w:val="0"/>
          <w14:ligatures xmlns:w14="http://schemas.microsoft.com/office/word/2010/wordml" w14:val="none"/>
        </w:rPr>
        <w:t xml:space="preserve">permasalahan </w:t>
      </w:r>
      <w:r>
        <w:rPr>
          <w:rFonts w:ascii="Times New Roman" w:cs="Times New Roman" w:hAnsi="Times New Roman"/>
          <w:kern w:val="0"/>
          <w14:ligatures xmlns:w14="http://schemas.microsoft.com/office/word/2010/wordml" w14:val="none"/>
        </w:rPr>
        <w:t>perdagangan minuman keras tanpa izin</w:t>
      </w:r>
      <w:r>
        <w:rPr>
          <w:rFonts w:ascii="Times New Roman" w:cs="Times New Roman" w:hAnsi="Times New Roman"/>
          <w:kern w:val="0"/>
          <w14:ligatures xmlns:w14="http://schemas.microsoft.com/office/word/2010/wordml" w14:val="none"/>
        </w:rPr>
        <w:t>:</w:t>
      </w:r>
    </w:p>
    <w:p>
      <w:pPr>
        <w:pStyle w:val="style179"/>
        <w:numPr>
          <w:ilvl w:val="0"/>
          <w:numId w:val="82"/>
        </w:numPr>
        <w:spacing w:lineRule="auto" w:line="276"/>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Masyarakat</w:t>
      </w:r>
    </w:p>
    <w:bookmarkStart w:id="165" w:name="_Hlk186363421"/>
    <w:p>
      <w:pPr>
        <w:pStyle w:val="style179"/>
        <w:spacing w:lineRule="auto" w:line="276"/>
        <w:ind w:left="1080"/>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Masyarakat harus ikut berpartisipasi dan berperan aktif dalam melakukan pengawasan terkait kasus-kasus tindak pidana penjualan minuman keras </w:t>
      </w:r>
      <w:r>
        <w:rPr>
          <w:rFonts w:ascii="Times New Roman" w:cs="Times New Roman" w:hAnsi="Times New Roman"/>
          <w:kern w:val="0"/>
          <w14:ligatures xmlns:w14="http://schemas.microsoft.com/office/word/2010/wordml" w14:val="none"/>
        </w:rPr>
        <w:t xml:space="preserve">di lingkungan sekitar, dengan cara melaporkan aktivitas perdagangan minuman keras secara </w:t>
      </w:r>
      <w:r>
        <w:rPr>
          <w:rFonts w:ascii="Times New Roman" w:cs="Times New Roman" w:hAnsi="Times New Roman"/>
          <w:i/>
          <w:iCs/>
          <w:kern w:val="0"/>
          <w14:ligatures xmlns:w14="http://schemas.microsoft.com/office/word/2010/wordml" w14:val="none"/>
        </w:rPr>
        <w:t xml:space="preserve">ilegal </w:t>
      </w:r>
      <w:r>
        <w:rPr>
          <w:rFonts w:ascii="Times New Roman" w:cs="Times New Roman" w:hAnsi="Times New Roman"/>
          <w:kern w:val="0"/>
          <w14:ligatures xmlns:w14="http://schemas.microsoft.com/office/word/2010/wordml" w14:val="none"/>
        </w:rPr>
        <w:t>tersebut kepada pihak yang berwenang. Selain itu, masyarakat juga harus meningkatkan pemahaman</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tentang aturan hukum mengenai perdagangan minuman keras</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tanpa izin, agar masyarakat dapat mengetahui konsekuensi hukumnya, yang pada akhirnya</w:t>
      </w:r>
      <w:r>
        <w:rPr>
          <w:rFonts w:ascii="Times New Roman" w:cs="Times New Roman" w:hAnsi="Times New Roman"/>
          <w:kern w:val="0"/>
          <w14:ligatures xmlns:w14="http://schemas.microsoft.com/office/word/2010/wordml" w14:val="none"/>
        </w:rPr>
        <w:t xml:space="preserve"> dapat berperan dalam mencegah perdagangan miras ilegal dengan bijak.</w:t>
      </w:r>
      <w:r>
        <w:rPr>
          <w:rFonts w:ascii="Times New Roman" w:cs="Times New Roman" w:hAnsi="Times New Roman"/>
          <w:kern w:val="0"/>
          <w14:ligatures xmlns:w14="http://schemas.microsoft.com/office/word/2010/wordml" w14:val="none"/>
        </w:rPr>
        <w:t xml:space="preserve">  </w:t>
      </w:r>
    </w:p>
    <w:bookmarkEnd w:id="165"/>
    <w:p>
      <w:pPr>
        <w:pStyle w:val="style179"/>
        <w:numPr>
          <w:ilvl w:val="0"/>
          <w:numId w:val="82"/>
        </w:numPr>
        <w:spacing w:lineRule="auto" w:line="276"/>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Pemerintah </w:t>
      </w:r>
    </w:p>
    <w:bookmarkStart w:id="166" w:name="_Hlk186363478"/>
    <w:p>
      <w:pPr>
        <w:pStyle w:val="style179"/>
        <w:spacing w:lineRule="auto" w:line="276"/>
        <w:ind w:left="1080"/>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Pemerintah perlu mengkaji ulang dan memperkuat regulasi atau aturan terkait distribusi dan penjualan minuman keras, yaitu dengan membuat</w:t>
      </w:r>
      <w:r>
        <w:rPr>
          <w:rFonts w:ascii="Times New Roman" w:cs="Times New Roman" w:hAnsi="Times New Roman"/>
          <w:kern w:val="0"/>
          <w14:ligatures xmlns:w14="http://schemas.microsoft.com/office/word/2010/wordml" w14:val="none"/>
        </w:rPr>
        <w:t xml:space="preserve"> </w:t>
      </w:r>
      <w:r>
        <w:rPr>
          <w:rFonts w:ascii="Times New Roman" w:cs="Times New Roman" w:hAnsi="Times New Roman"/>
          <w:kern w:val="0"/>
          <w14:ligatures xmlns:w14="http://schemas.microsoft.com/office/word/2010/wordml" w14:val="none"/>
        </w:rPr>
        <w:t xml:space="preserve"> kebijakan yang lebih tegas </w:t>
      </w:r>
      <w:r>
        <w:rPr>
          <w:rFonts w:ascii="Times New Roman" w:cs="Times New Roman" w:hAnsi="Times New Roman"/>
          <w:kern w:val="0"/>
          <w14:ligatures xmlns:w14="http://schemas.microsoft.com/office/word/2010/wordml" w14:val="none"/>
        </w:rPr>
        <w:t>mengenai aturan ancaman pidana terkait izin perdagangannya.</w:t>
      </w:r>
      <w:r>
        <w:rPr>
          <w:rFonts w:ascii="Times New Roman" w:cs="Times New Roman" w:hAnsi="Times New Roman"/>
          <w:kern w:val="0"/>
          <w14:ligatures xmlns:w14="http://schemas.microsoft.com/office/word/2010/wordml" w14:val="none"/>
        </w:rPr>
        <w:t xml:space="preserve">  </w:t>
      </w:r>
    </w:p>
    <w:bookmarkEnd w:id="166"/>
    <w:p>
      <w:pPr>
        <w:pStyle w:val="style179"/>
        <w:numPr>
          <w:ilvl w:val="0"/>
          <w:numId w:val="82"/>
        </w:numPr>
        <w:spacing w:lineRule="auto" w:line="276"/>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Penegak Hukum</w:t>
      </w:r>
    </w:p>
    <w:bookmarkStart w:id="167" w:name="_Hlk186363571"/>
    <w:p>
      <w:pPr>
        <w:pStyle w:val="style179"/>
        <w:spacing w:lineRule="auto" w:line="276"/>
        <w:ind w:left="1080"/>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Penegak hukum, baik kepolisian maupun Satpol PP, harus tegas dalam menegakkan hukum perdagangan minuman keras </w:t>
      </w:r>
      <w:r>
        <w:rPr>
          <w:rFonts w:ascii="Times New Roman" w:cs="Times New Roman" w:hAnsi="Times New Roman"/>
          <w:i/>
          <w:iCs/>
          <w:kern w:val="0"/>
          <w14:ligatures xmlns:w14="http://schemas.microsoft.com/office/word/2010/wordml" w14:val="none"/>
        </w:rPr>
        <w:t>ilegal</w:t>
      </w:r>
      <w:r>
        <w:rPr>
          <w:rFonts w:ascii="Times New Roman" w:cs="Times New Roman" w:hAnsi="Times New Roman"/>
          <w:kern w:val="0"/>
          <w14:ligatures xmlns:w14="http://schemas.microsoft.com/office/word/2010/wordml" w14:val="none"/>
        </w:rPr>
        <w:t xml:space="preserve"> dengan meningkatkan patroli, pengawasan, dan razia di area rawan, memberikan sanksi tegas untuk efek jera, serta mengadakan sosialisasi penyuluhan hukum kepada masyarakat terkait aturan perdagangan minuman keras tanpa izin</w:t>
      </w:r>
      <w:r>
        <w:rPr>
          <w:rFonts w:ascii="Times New Roman" w:cs="Times New Roman" w:hAnsi="Times New Roman"/>
          <w:kern w:val="0"/>
          <w14:ligatures xmlns:w14="http://schemas.microsoft.com/office/word/2010/wordml" w14:val="none"/>
        </w:rPr>
        <w:t>.</w:t>
      </w:r>
    </w:p>
    <w:bookmarkEnd w:id="167"/>
    <w:p>
      <w:pPr>
        <w:pStyle w:val="style0"/>
        <w:spacing w:lineRule="auto" w:line="276"/>
        <w:jc w:val="center"/>
        <w:rPr>
          <w:rFonts w:ascii="Times New Roman" w:cs="Times New Roman" w:hAnsi="Times New Roman"/>
          <w:b/>
          <w:bCs/>
          <w:kern w:val="0"/>
          <w:sz w:val="24"/>
          <w:szCs w:val="24"/>
          <w14:ligatures xmlns:w14="http://schemas.microsoft.com/office/word/2010/wordml" w14:val="none"/>
        </w:rPr>
        <w:sectPr>
          <w:footnotePr>
            <w:numRestart w:val="eachSect"/>
          </w:footnotePr>
          <w:pgSz w:w="8391" w:h="11906" w:orient="portrait" w:code="11"/>
          <w:pgMar w:top="1418" w:right="1134" w:bottom="1134" w:left="1418" w:header="720" w:footer="720" w:gutter="0"/>
          <w:pgNumType w:start="131"/>
          <w:cols w:space="720"/>
          <w:titlePg/>
          <w:docGrid w:linePitch="360"/>
        </w:sectPr>
      </w:pPr>
    </w:p>
    <w:bookmarkStart w:id="168" w:name="_Toc186392655"/>
    <w:p>
      <w:pPr>
        <w:pStyle w:val="style1"/>
        <w:spacing w:lineRule="auto" w:line="360"/>
        <w:rPr/>
      </w:pPr>
      <w:r>
        <w:t>DAFTAR PUSTAKA</w:t>
      </w:r>
      <w:bookmarkEnd w:id="168"/>
    </w:p>
    <w:p>
      <w:pPr>
        <w:pStyle w:val="style0"/>
        <w:widowControl w:val="false"/>
        <w:autoSpaceDE w:val="false"/>
        <w:autoSpaceDN w:val="false"/>
        <w:adjustRightInd w:val="false"/>
        <w:spacing w:lineRule="auto" w:line="240"/>
        <w:ind w:left="480" w:hanging="480"/>
        <w:jc w:val="both"/>
        <w:rPr>
          <w:rFonts w:ascii="Times New Roman" w:cs="Times New Roman" w:hAnsi="Times New Roman"/>
          <w:b/>
          <w:bCs/>
        </w:rPr>
      </w:pPr>
      <w:r>
        <w:rPr>
          <w:rFonts w:ascii="Times New Roman" w:cs="Times New Roman" w:hAnsi="Times New Roman"/>
          <w:b/>
          <w:bCs/>
        </w:rPr>
        <w:t>BUKU</w:t>
      </w:r>
    </w:p>
    <w:p>
      <w:pPr>
        <w:pStyle w:val="style0"/>
        <w:widowControl w:val="false"/>
        <w:autoSpaceDE w:val="false"/>
        <w:autoSpaceDN w:val="false"/>
        <w:adjustRightInd w:val="false"/>
        <w:spacing w:lineRule="auto" w:line="240"/>
        <w:ind w:left="480" w:hanging="480"/>
        <w:jc w:val="both"/>
        <w:rPr>
          <w:rFonts w:ascii="Times New Roman" w:cs="Times New Roman" w:hAnsi="Times New Roman"/>
        </w:rPr>
      </w:pPr>
      <w:r>
        <w:rPr>
          <w:rFonts w:ascii="Times New Roman" w:cs="Times New Roman" w:hAnsi="Times New Roman"/>
        </w:rPr>
        <w:t>Abdurrahman</w:t>
      </w:r>
      <w:r>
        <w:rPr>
          <w:rFonts w:ascii="Times New Roman" w:cs="Times New Roman" w:hAnsi="Times New Roman"/>
        </w:rPr>
        <w:t>, Maman</w:t>
      </w:r>
      <w:r>
        <w:rPr>
          <w:rFonts w:ascii="Times New Roman" w:cs="Times New Roman" w:hAnsi="Times New Roman"/>
        </w:rPr>
        <w:t xml:space="preserve"> dan Sambas ali Muhidin,</w:t>
      </w:r>
      <w:r>
        <w:rPr>
          <w:rFonts w:ascii="Times New Roman" w:cs="Times New Roman" w:hAnsi="Times New Roman"/>
        </w:rPr>
        <w:t xml:space="preserve"> (2011). </w:t>
      </w:r>
      <w:r>
        <w:rPr>
          <w:rFonts w:ascii="Times New Roman" w:cs="Times New Roman" w:hAnsi="Times New Roman"/>
          <w:i/>
          <w:iCs/>
        </w:rPr>
        <w:t>Panduan Praktis Memahami Penelitian (Bidang Sosial-Administrasi-Pendidikan)</w:t>
      </w:r>
      <w:r>
        <w:rPr>
          <w:rFonts w:ascii="Times New Roman" w:cs="Times New Roman" w:hAnsi="Times New Roman"/>
        </w:rPr>
        <w:t>, (CV Pustaka setia, Bandung</w:t>
      </w:r>
      <w:r>
        <w:rPr>
          <w:rFonts w:ascii="Times New Roman" w:cs="Times New Roman" w:hAnsi="Times New Roman"/>
        </w:rPr>
        <w:t>)</w:t>
      </w:r>
      <w:r>
        <w:rPr>
          <w:rFonts w:ascii="Times New Roman" w:cs="Times New Roman" w:hAnsi="Times New Roman"/>
        </w:rPr>
        <w:t>.</w:t>
      </w:r>
    </w:p>
    <w:p>
      <w:pPr>
        <w:pStyle w:val="style0"/>
        <w:widowControl w:val="false"/>
        <w:autoSpaceDE w:val="false"/>
        <w:autoSpaceDN w:val="false"/>
        <w:adjustRightInd w:val="false"/>
        <w:spacing w:lineRule="auto" w:line="240"/>
        <w:ind w:left="480" w:hanging="480"/>
        <w:jc w:val="both"/>
        <w:rPr>
          <w:rFonts w:ascii="Times New Roman" w:cs="Times New Roman" w:hAnsi="Times New Roman"/>
          <w:kern w:val="0"/>
        </w:rPr>
      </w:pPr>
      <w:r>
        <w:rPr>
          <w:rFonts w:ascii="Times New Roman" w:cs="Times New Roman" w:hAnsi="Times New Roman"/>
        </w:rPr>
        <w:fldChar w:fldCharType="begin"/>
      </w:r>
      <w:r>
        <w:rPr>
          <w:rFonts w:ascii="Times New Roman" w:cs="Times New Roman" w:hAnsi="Times New Roman"/>
        </w:rPr>
        <w:instrText xml:space="preserve">ADDIN Mendeley Bibliography CSL_BIBLIOGRAPHY </w:instrText>
      </w:r>
      <w:r>
        <w:rPr>
          <w:rFonts w:ascii="Times New Roman" w:cs="Times New Roman" w:hAnsi="Times New Roman"/>
        </w:rPr>
        <w:fldChar w:fldCharType="separate"/>
      </w:r>
      <w:r>
        <w:rPr>
          <w:rFonts w:ascii="Times New Roman" w:cs="Times New Roman" w:hAnsi="Times New Roman"/>
          <w:kern w:val="0"/>
        </w:rPr>
        <w:t xml:space="preserve">Achmad, Mukti Fajar dan Yulianto. (2017). </w:t>
      </w:r>
      <w:r>
        <w:rPr>
          <w:rFonts w:ascii="Times New Roman" w:cs="Times New Roman" w:hAnsi="Times New Roman"/>
          <w:i/>
          <w:iCs/>
          <w:kern w:val="0"/>
        </w:rPr>
        <w:t>Dualisme Penelitian Hukum Normatif Dan Empiris</w:t>
      </w:r>
      <w:r>
        <w:rPr>
          <w:rFonts w:ascii="Times New Roman" w:cs="Times New Roman" w:hAnsi="Times New Roman"/>
          <w:kern w:val="0"/>
        </w:rPr>
        <w:t>. Yogyakarta: Pustaka Pelajar.</w:t>
      </w:r>
    </w:p>
    <w:p>
      <w:pPr>
        <w:pStyle w:val="style0"/>
        <w:widowControl w:val="false"/>
        <w:autoSpaceDE w:val="false"/>
        <w:autoSpaceDN w:val="false"/>
        <w:adjustRightInd w:val="false"/>
        <w:spacing w:lineRule="auto" w:line="240"/>
        <w:ind w:left="480" w:hanging="480"/>
        <w:jc w:val="both"/>
        <w:rPr>
          <w:rFonts w:ascii="Times New Roman" w:cs="Times New Roman" w:hAnsi="Times New Roman"/>
          <w:kern w:val="0"/>
        </w:rPr>
      </w:pPr>
      <w:r>
        <w:rPr>
          <w:rFonts w:ascii="Times New Roman" w:cs="Times New Roman" w:hAnsi="Times New Roman"/>
          <w:kern w:val="0"/>
        </w:rPr>
        <w:t>Ali,</w:t>
      </w:r>
      <w:r>
        <w:rPr>
          <w:rFonts w:ascii="Times New Roman" w:cs="Times New Roman" w:hAnsi="Times New Roman"/>
        </w:rPr>
        <w:t xml:space="preserve"> </w:t>
      </w:r>
      <w:r>
        <w:rPr>
          <w:rFonts w:ascii="Times New Roman" w:cs="Times New Roman" w:hAnsi="Times New Roman"/>
          <w:kern w:val="0"/>
        </w:rPr>
        <w:t>Mahrus. 2012. Dasar-Dasar Hukum Pidana (Jakarta: Sinar Grafika).</w:t>
      </w:r>
    </w:p>
    <w:p>
      <w:pPr>
        <w:pStyle w:val="style0"/>
        <w:widowControl w:val="false"/>
        <w:autoSpaceDE w:val="false"/>
        <w:autoSpaceDN w:val="false"/>
        <w:adjustRightInd w:val="false"/>
        <w:spacing w:lineRule="auto" w:line="240"/>
        <w:ind w:left="480" w:hanging="480"/>
        <w:jc w:val="both"/>
        <w:rPr>
          <w:rFonts w:ascii="Times New Roman" w:cs="Times New Roman" w:hAnsi="Times New Roman"/>
          <w:kern w:val="0"/>
        </w:rPr>
      </w:pPr>
      <w:r>
        <w:rPr>
          <w:rFonts w:ascii="Times New Roman" w:cs="Times New Roman" w:hAnsi="Times New Roman"/>
          <w:kern w:val="0"/>
        </w:rPr>
        <w:t>Ali, Zainuddin.</w:t>
      </w:r>
      <w:r>
        <w:rPr>
          <w:rFonts w:ascii="Times New Roman" w:cs="Times New Roman" w:hAnsi="Times New Roman"/>
        </w:rPr>
        <w:t xml:space="preserve"> (</w:t>
      </w:r>
      <w:r>
        <w:rPr>
          <w:rFonts w:ascii="Times New Roman" w:cs="Times New Roman" w:hAnsi="Times New Roman"/>
          <w:kern w:val="0"/>
        </w:rPr>
        <w:t xml:space="preserve">2014) </w:t>
      </w:r>
      <w:r>
        <w:rPr>
          <w:rFonts w:ascii="Times New Roman" w:cs="Times New Roman" w:hAnsi="Times New Roman"/>
          <w:i/>
          <w:iCs/>
          <w:kern w:val="0"/>
        </w:rPr>
        <w:t>Metode Penelitian Hukum</w:t>
      </w:r>
      <w:r>
        <w:rPr>
          <w:rFonts w:ascii="Times New Roman" w:cs="Times New Roman" w:hAnsi="Times New Roman"/>
          <w:kern w:val="0"/>
        </w:rPr>
        <w:t>. Jakarta: Sinar Grafika.</w:t>
      </w:r>
    </w:p>
    <w:p>
      <w:pPr>
        <w:pStyle w:val="style0"/>
        <w:widowControl w:val="false"/>
        <w:autoSpaceDE w:val="false"/>
        <w:autoSpaceDN w:val="false"/>
        <w:adjustRightInd w:val="false"/>
        <w:spacing w:lineRule="auto" w:line="240"/>
        <w:ind w:left="480" w:hanging="480"/>
        <w:jc w:val="both"/>
        <w:rPr>
          <w:rFonts w:ascii="Times New Roman" w:cs="Times New Roman" w:hAnsi="Times New Roman"/>
          <w:kern w:val="0"/>
        </w:rPr>
      </w:pPr>
      <w:r>
        <w:rPr>
          <w:rFonts w:ascii="Times New Roman" w:cs="Times New Roman" w:hAnsi="Times New Roman"/>
          <w:kern w:val="0"/>
        </w:rPr>
        <w:t>Andriasari, Nandang Sambas dan Dian. (2021). Kriminologi Perspektif Hukum Pidana (Rawangmangun: Sinar Grafika).</w:t>
      </w:r>
    </w:p>
    <w:p>
      <w:pPr>
        <w:pStyle w:val="style0"/>
        <w:widowControl w:val="false"/>
        <w:autoSpaceDE w:val="false"/>
        <w:autoSpaceDN w:val="false"/>
        <w:adjustRightInd w:val="false"/>
        <w:spacing w:lineRule="auto" w:line="240"/>
        <w:ind w:left="480" w:hanging="480"/>
        <w:jc w:val="both"/>
        <w:rPr>
          <w:rFonts w:ascii="Times New Roman" w:cs="Times New Roman" w:hAnsi="Times New Roman"/>
          <w:kern w:val="0"/>
        </w:rPr>
      </w:pPr>
      <w:r>
        <w:rPr>
          <w:rFonts w:ascii="Times New Roman" w:cs="Times New Roman" w:hAnsi="Times New Roman"/>
          <w:kern w:val="0"/>
        </w:rPr>
        <w:t xml:space="preserve">Arief, Barda Nawawi. (2007). </w:t>
      </w:r>
      <w:r>
        <w:rPr>
          <w:rFonts w:ascii="Times New Roman" w:cs="Times New Roman" w:hAnsi="Times New Roman"/>
          <w:i/>
          <w:iCs/>
          <w:kern w:val="0"/>
        </w:rPr>
        <w:t>Masalah Penegakan Hukum Dan Kebijakan Hukum Pidana Dalam Penanggulangan Kejahatan</w:t>
      </w:r>
      <w:r>
        <w:rPr>
          <w:rFonts w:ascii="Times New Roman" w:cs="Times New Roman" w:hAnsi="Times New Roman"/>
          <w:kern w:val="0"/>
        </w:rPr>
        <w:t>. (Jakarta, 2007).</w:t>
      </w:r>
    </w:p>
    <w:p>
      <w:pPr>
        <w:pStyle w:val="style0"/>
        <w:widowControl w:val="false"/>
        <w:autoSpaceDE w:val="false"/>
        <w:autoSpaceDN w:val="false"/>
        <w:adjustRightInd w:val="false"/>
        <w:spacing w:lineRule="auto" w:line="240"/>
        <w:ind w:left="480" w:hanging="480"/>
        <w:jc w:val="both"/>
        <w:rPr>
          <w:rFonts w:ascii="Times New Roman" w:cs="Times New Roman" w:hAnsi="Times New Roman"/>
          <w:kern w:val="0"/>
        </w:rPr>
      </w:pPr>
      <w:r>
        <w:rPr>
          <w:rFonts w:ascii="Times New Roman" w:cs="Times New Roman" w:hAnsi="Times New Roman"/>
          <w:kern w:val="0"/>
        </w:rPr>
        <w:t xml:space="preserve">Arikunto, Suharsimi. (2012). </w:t>
      </w:r>
      <w:r>
        <w:rPr>
          <w:rFonts w:ascii="Times New Roman" w:cs="Times New Roman" w:hAnsi="Times New Roman"/>
          <w:i/>
          <w:iCs/>
          <w:kern w:val="0"/>
        </w:rPr>
        <w:t>Prosedur Penelitian Suatu Pendekatan Praktek.</w:t>
      </w:r>
      <w:r>
        <w:rPr>
          <w:rFonts w:ascii="Times New Roman" w:cs="Times New Roman" w:hAnsi="Times New Roman"/>
          <w:kern w:val="0"/>
        </w:rPr>
        <w:t xml:space="preserve"> (Jakarta: Rineka Cipta, 2012).</w:t>
      </w:r>
    </w:p>
    <w:p>
      <w:pPr>
        <w:pStyle w:val="style0"/>
        <w:widowControl w:val="false"/>
        <w:autoSpaceDE w:val="false"/>
        <w:autoSpaceDN w:val="false"/>
        <w:adjustRightInd w:val="false"/>
        <w:spacing w:lineRule="auto" w:line="240"/>
        <w:ind w:left="480" w:hanging="480"/>
        <w:jc w:val="both"/>
        <w:rPr>
          <w:rFonts w:ascii="Times New Roman" w:cs="Times New Roman" w:hAnsi="Times New Roman"/>
          <w:kern w:val="0"/>
        </w:rPr>
      </w:pPr>
      <w:r>
        <w:rPr>
          <w:rFonts w:ascii="Times New Roman" w:cs="Times New Roman" w:hAnsi="Times New Roman"/>
          <w:kern w:val="0"/>
        </w:rPr>
        <w:t xml:space="preserve">A.S.Alam. (2010). </w:t>
      </w:r>
      <w:r>
        <w:rPr>
          <w:rFonts w:ascii="Times New Roman" w:cs="Times New Roman" w:hAnsi="Times New Roman"/>
          <w:i/>
          <w:iCs/>
          <w:kern w:val="0"/>
        </w:rPr>
        <w:t>Pengantar Kriminologi</w:t>
      </w:r>
      <w:r>
        <w:rPr>
          <w:rFonts w:ascii="Times New Roman" w:cs="Times New Roman" w:hAnsi="Times New Roman"/>
          <w:kern w:val="0"/>
        </w:rPr>
        <w:t>, (Makassar: Pustaka Refleksi).</w:t>
      </w:r>
    </w:p>
    <w:p>
      <w:pPr>
        <w:pStyle w:val="style0"/>
        <w:widowControl w:val="false"/>
        <w:autoSpaceDE w:val="false"/>
        <w:autoSpaceDN w:val="false"/>
        <w:adjustRightInd w:val="false"/>
        <w:spacing w:lineRule="auto" w:line="240"/>
        <w:ind w:left="480" w:hanging="480"/>
        <w:jc w:val="both"/>
        <w:rPr>
          <w:rFonts w:ascii="Times New Roman" w:cs="Times New Roman" w:hAnsi="Times New Roman"/>
          <w:kern w:val="0"/>
        </w:rPr>
      </w:pPr>
      <w:r>
        <w:rPr>
          <w:rFonts w:ascii="Times New Roman" w:cs="Times New Roman" w:hAnsi="Times New Roman"/>
          <w:kern w:val="0"/>
        </w:rPr>
        <w:t>Asikin, Amirudin dan Zaenal.</w:t>
      </w:r>
      <w:r>
        <w:rPr>
          <w:rFonts w:ascii="Times New Roman" w:cs="Times New Roman" w:hAnsi="Times New Roman"/>
        </w:rPr>
        <w:t xml:space="preserve"> (</w:t>
      </w:r>
      <w:r>
        <w:rPr>
          <w:rFonts w:ascii="Times New Roman" w:cs="Times New Roman" w:hAnsi="Times New Roman"/>
          <w:kern w:val="0"/>
        </w:rPr>
        <w:t xml:space="preserve">2004) </w:t>
      </w:r>
      <w:r>
        <w:rPr>
          <w:rFonts w:ascii="Times New Roman" w:cs="Times New Roman" w:hAnsi="Times New Roman"/>
          <w:i/>
          <w:iCs/>
          <w:kern w:val="0"/>
        </w:rPr>
        <w:t>Pengantar Metode Penelitian Hukum</w:t>
      </w:r>
      <w:r>
        <w:rPr>
          <w:rFonts w:ascii="Times New Roman" w:cs="Times New Roman" w:hAnsi="Times New Roman"/>
          <w:kern w:val="0"/>
        </w:rPr>
        <w:t>. Jakarta: PT RajaGrafindo Persada.</w:t>
      </w:r>
    </w:p>
    <w:p>
      <w:pPr>
        <w:pStyle w:val="style0"/>
        <w:widowControl w:val="false"/>
        <w:autoSpaceDE w:val="false"/>
        <w:autoSpaceDN w:val="false"/>
        <w:adjustRightInd w:val="false"/>
        <w:spacing w:lineRule="auto" w:line="240"/>
        <w:ind w:left="480" w:hanging="480"/>
        <w:jc w:val="both"/>
        <w:rPr>
          <w:rFonts w:ascii="Times New Roman" w:cs="Times New Roman" w:hAnsi="Times New Roman"/>
          <w:kern w:val="0"/>
        </w:rPr>
      </w:pPr>
      <w:r>
        <w:rPr>
          <w:rFonts w:ascii="Times New Roman" w:cs="Times New Roman" w:hAnsi="Times New Roman"/>
          <w:kern w:val="0"/>
        </w:rPr>
        <w:t xml:space="preserve">Atmasasmita, </w:t>
      </w:r>
      <w:r>
        <w:rPr>
          <w:rFonts w:ascii="Times New Roman" w:cs="Times New Roman" w:hAnsi="Times New Roman"/>
          <w:kern w:val="0"/>
        </w:rPr>
        <w:t xml:space="preserve">Romli. (1992). </w:t>
      </w:r>
      <w:r>
        <w:rPr>
          <w:rFonts w:ascii="Times New Roman" w:cs="Times New Roman" w:hAnsi="Times New Roman"/>
          <w:kern w:val="0"/>
        </w:rPr>
        <w:t>Teori Dan Kapita Selekta Kriminologi (Baandung: PT Eresco).</w:t>
      </w:r>
    </w:p>
    <w:p>
      <w:pPr>
        <w:pStyle w:val="style0"/>
        <w:widowControl w:val="false"/>
        <w:autoSpaceDE w:val="false"/>
        <w:autoSpaceDN w:val="false"/>
        <w:adjustRightInd w:val="false"/>
        <w:spacing w:lineRule="auto" w:line="240"/>
        <w:ind w:left="480" w:hanging="480"/>
        <w:jc w:val="both"/>
        <w:rPr>
          <w:rFonts w:ascii="Times New Roman" w:cs="Times New Roman" w:hAnsi="Times New Roman"/>
          <w:kern w:val="0"/>
        </w:rPr>
      </w:pPr>
      <w:r>
        <w:rPr>
          <w:rFonts w:ascii="Times New Roman" w:cs="Times New Roman" w:hAnsi="Times New Roman"/>
          <w:kern w:val="0"/>
        </w:rPr>
        <w:t xml:space="preserve">Chandra, Tofik Yanuar dan Yasmon Putra, (2022). </w:t>
      </w:r>
      <w:r>
        <w:rPr>
          <w:rFonts w:ascii="Times New Roman" w:cs="Times New Roman" w:hAnsi="Times New Roman"/>
          <w:i/>
          <w:iCs/>
          <w:kern w:val="0"/>
        </w:rPr>
        <w:t>Hukum Pidana</w:t>
      </w:r>
      <w:r>
        <w:rPr>
          <w:rFonts w:ascii="Times New Roman" w:cs="Times New Roman" w:hAnsi="Times New Roman"/>
          <w:kern w:val="0"/>
        </w:rPr>
        <w:t>. (Jakarta: PT Sengir Multi Usaha).</w:t>
      </w:r>
    </w:p>
    <w:p>
      <w:pPr>
        <w:pStyle w:val="style0"/>
        <w:widowControl w:val="false"/>
        <w:autoSpaceDE w:val="false"/>
        <w:autoSpaceDN w:val="false"/>
        <w:adjustRightInd w:val="false"/>
        <w:spacing w:lineRule="auto" w:line="240"/>
        <w:ind w:left="480" w:hanging="480"/>
        <w:jc w:val="both"/>
        <w:rPr>
          <w:rFonts w:ascii="Times New Roman" w:cs="Times New Roman" w:hAnsi="Times New Roman"/>
          <w:kern w:val="0"/>
        </w:rPr>
      </w:pPr>
      <w:r>
        <w:rPr>
          <w:rFonts w:ascii="Times New Roman" w:cs="Times New Roman" w:hAnsi="Times New Roman"/>
          <w:kern w:val="0"/>
        </w:rPr>
        <w:t xml:space="preserve">Fikma, Ibrahim dan Kamilatun, dkk, (2023). </w:t>
      </w:r>
      <w:r>
        <w:rPr>
          <w:rFonts w:ascii="Times New Roman" w:cs="Times New Roman" w:hAnsi="Times New Roman"/>
          <w:i/>
          <w:iCs/>
          <w:kern w:val="0"/>
        </w:rPr>
        <w:t>Kriminologi</w:t>
      </w:r>
      <w:r>
        <w:rPr>
          <w:rFonts w:ascii="Times New Roman" w:cs="Times New Roman" w:hAnsi="Times New Roman"/>
          <w:kern w:val="0"/>
        </w:rPr>
        <w:t>. (Bandar lampung: Pusaka Media).</w:t>
      </w:r>
    </w:p>
    <w:p>
      <w:pPr>
        <w:pStyle w:val="style0"/>
        <w:widowControl w:val="false"/>
        <w:autoSpaceDE w:val="false"/>
        <w:autoSpaceDN w:val="false"/>
        <w:adjustRightInd w:val="false"/>
        <w:spacing w:lineRule="auto" w:line="240"/>
        <w:ind w:left="480" w:hanging="480"/>
        <w:jc w:val="both"/>
        <w:rPr>
          <w:rFonts w:ascii="Times New Roman" w:cs="Times New Roman" w:hAnsi="Times New Roman"/>
          <w:kern w:val="0"/>
        </w:rPr>
      </w:pPr>
      <w:r>
        <w:rPr>
          <w:rFonts w:ascii="Times New Roman" w:cs="Times New Roman" w:hAnsi="Times New Roman"/>
          <w:kern w:val="0"/>
        </w:rPr>
        <w:t xml:space="preserve">Dermawan, Moh. Kemal. (2000). </w:t>
      </w:r>
      <w:r>
        <w:rPr>
          <w:rFonts w:ascii="Times New Roman" w:cs="Times New Roman" w:hAnsi="Times New Roman"/>
          <w:i/>
          <w:iCs/>
          <w:kern w:val="0"/>
        </w:rPr>
        <w:t>Teori Kriminologi</w:t>
      </w:r>
      <w:r>
        <w:rPr>
          <w:rFonts w:ascii="Times New Roman" w:cs="Times New Roman" w:hAnsi="Times New Roman"/>
          <w:kern w:val="0"/>
        </w:rPr>
        <w:t>. (Jakarta: Pusat Penerbitan Universitas Terbuka).</w:t>
      </w:r>
    </w:p>
    <w:p>
      <w:pPr>
        <w:pStyle w:val="style0"/>
        <w:widowControl w:val="false"/>
        <w:autoSpaceDE w:val="false"/>
        <w:autoSpaceDN w:val="false"/>
        <w:adjustRightInd w:val="false"/>
        <w:spacing w:lineRule="auto" w:line="240"/>
        <w:ind w:left="480" w:hanging="480"/>
        <w:jc w:val="both"/>
        <w:rPr>
          <w:rFonts w:ascii="Times New Roman" w:cs="Times New Roman" w:hAnsi="Times New Roman"/>
          <w:kern w:val="0"/>
        </w:rPr>
      </w:pPr>
      <w:r>
        <w:rPr>
          <w:rFonts w:ascii="Times New Roman" w:cs="Times New Roman" w:hAnsi="Times New Roman"/>
          <w:kern w:val="0"/>
        </w:rPr>
        <w:t>Diantha, I Made Pasek.</w:t>
      </w:r>
      <w:r>
        <w:rPr>
          <w:rFonts w:ascii="Times New Roman" w:cs="Times New Roman" w:hAnsi="Times New Roman"/>
        </w:rPr>
        <w:t xml:space="preserve"> (</w:t>
      </w:r>
      <w:r>
        <w:rPr>
          <w:rFonts w:ascii="Times New Roman" w:cs="Times New Roman" w:hAnsi="Times New Roman"/>
          <w:kern w:val="0"/>
        </w:rPr>
        <w:t xml:space="preserve">2016). </w:t>
      </w:r>
      <w:r>
        <w:rPr>
          <w:rFonts w:ascii="Times New Roman" w:cs="Times New Roman" w:hAnsi="Times New Roman"/>
          <w:i/>
          <w:iCs/>
          <w:kern w:val="0"/>
        </w:rPr>
        <w:t>Metodologi Penelitian Hukum Normatif</w:t>
      </w:r>
      <w:r>
        <w:rPr>
          <w:rFonts w:ascii="Times New Roman" w:cs="Times New Roman" w:hAnsi="Times New Roman"/>
          <w:kern w:val="0"/>
        </w:rPr>
        <w:t>. Jakarta Prenada Media Group.</w:t>
      </w:r>
    </w:p>
    <w:p>
      <w:pPr>
        <w:pStyle w:val="style0"/>
        <w:widowControl w:val="false"/>
        <w:autoSpaceDE w:val="false"/>
        <w:autoSpaceDN w:val="false"/>
        <w:adjustRightInd w:val="false"/>
        <w:spacing w:lineRule="auto" w:line="240"/>
        <w:ind w:left="480" w:hanging="480"/>
        <w:jc w:val="both"/>
        <w:rPr>
          <w:rFonts w:ascii="Times New Roman" w:cs="Times New Roman" w:hAnsi="Times New Roman"/>
          <w:kern w:val="0"/>
        </w:rPr>
      </w:pPr>
      <w:r>
        <w:rPr>
          <w:rFonts w:ascii="Times New Roman" w:cs="Times New Roman" w:hAnsi="Times New Roman"/>
          <w:kern w:val="0"/>
        </w:rPr>
        <w:t>Hagan, Frank E. (2015). Pengantar Kriminologi Teori, Metode, Dan Perilaku Kriminal (Jakarta: Prenadamedia Group).</w:t>
      </w:r>
    </w:p>
    <w:p>
      <w:pPr>
        <w:pStyle w:val="style0"/>
        <w:widowControl w:val="false"/>
        <w:autoSpaceDE w:val="false"/>
        <w:autoSpaceDN w:val="false"/>
        <w:adjustRightInd w:val="false"/>
        <w:spacing w:lineRule="auto" w:line="240"/>
        <w:ind w:left="480" w:hanging="480"/>
        <w:jc w:val="both"/>
        <w:rPr>
          <w:rFonts w:ascii="Times New Roman" w:cs="Times New Roman" w:hAnsi="Times New Roman"/>
          <w:kern w:val="0"/>
        </w:rPr>
      </w:pPr>
      <w:r>
        <w:rPr>
          <w:rFonts w:ascii="Times New Roman" w:cs="Times New Roman" w:hAnsi="Times New Roman"/>
          <w:kern w:val="0"/>
        </w:rPr>
        <w:t xml:space="preserve">Ibrahim, Andi,  Asrul Haq Alang, Maddi, dkk. (2018). </w:t>
      </w:r>
      <w:r>
        <w:rPr>
          <w:rFonts w:ascii="Times New Roman" w:cs="Times New Roman" w:hAnsi="Times New Roman"/>
          <w:i/>
          <w:iCs/>
          <w:kern w:val="0"/>
        </w:rPr>
        <w:t>Metodologi Penelitian</w:t>
      </w:r>
      <w:r>
        <w:rPr>
          <w:rFonts w:ascii="Times New Roman" w:cs="Times New Roman" w:hAnsi="Times New Roman"/>
          <w:kern w:val="0"/>
        </w:rPr>
        <w:t xml:space="preserve"> (Gunadarma Ilmu: Makassar).</w:t>
      </w:r>
    </w:p>
    <w:p>
      <w:pPr>
        <w:pStyle w:val="style0"/>
        <w:widowControl w:val="false"/>
        <w:autoSpaceDE w:val="false"/>
        <w:autoSpaceDN w:val="false"/>
        <w:adjustRightInd w:val="false"/>
        <w:spacing w:lineRule="auto" w:line="240"/>
        <w:ind w:left="480" w:hanging="480"/>
        <w:jc w:val="both"/>
        <w:rPr>
          <w:rFonts w:ascii="Times New Roman" w:cs="Times New Roman" w:hAnsi="Times New Roman"/>
          <w:kern w:val="0"/>
        </w:rPr>
      </w:pPr>
      <w:r>
        <w:rPr>
          <w:rFonts w:ascii="Times New Roman" w:cs="Times New Roman" w:hAnsi="Times New Roman"/>
          <w:kern w:val="0"/>
        </w:rPr>
        <w:t xml:space="preserve">Ibrahim, Jonaedi Efendi dan Johnny. (2018). </w:t>
      </w:r>
      <w:r>
        <w:rPr>
          <w:rFonts w:ascii="Times New Roman" w:cs="Times New Roman" w:hAnsi="Times New Roman"/>
          <w:i/>
          <w:iCs/>
          <w:kern w:val="0"/>
        </w:rPr>
        <w:t>Metode Penelitian Hukum Normatif Dan Empiris.</w:t>
      </w:r>
      <w:r>
        <w:rPr>
          <w:rFonts w:ascii="Times New Roman" w:cs="Times New Roman" w:hAnsi="Times New Roman"/>
          <w:kern w:val="0"/>
        </w:rPr>
        <w:t xml:space="preserve"> Jakarta: Prenasdamedia Group.</w:t>
      </w:r>
    </w:p>
    <w:p>
      <w:pPr>
        <w:pStyle w:val="style0"/>
        <w:widowControl w:val="false"/>
        <w:autoSpaceDE w:val="false"/>
        <w:autoSpaceDN w:val="false"/>
        <w:adjustRightInd w:val="false"/>
        <w:spacing w:lineRule="auto" w:line="240"/>
        <w:ind w:left="480" w:hanging="480"/>
        <w:jc w:val="both"/>
        <w:rPr>
          <w:rFonts w:ascii="Times New Roman" w:cs="Times New Roman" w:hAnsi="Times New Roman"/>
          <w:kern w:val="0"/>
        </w:rPr>
      </w:pPr>
      <w:r>
        <w:rPr>
          <w:rFonts w:ascii="Times New Roman" w:cs="Times New Roman" w:hAnsi="Times New Roman"/>
          <w:kern w:val="0"/>
        </w:rPr>
        <w:t>Indah, Sri Utami. (2012). Aliran Dan Teori Dalam Kriminologi. (Bantul Yogyakarta: Thafa Media, 2012), 1.</w:t>
      </w:r>
    </w:p>
    <w:p>
      <w:pPr>
        <w:pStyle w:val="style0"/>
        <w:widowControl w:val="false"/>
        <w:autoSpaceDE w:val="false"/>
        <w:autoSpaceDN w:val="false"/>
        <w:adjustRightInd w:val="false"/>
        <w:spacing w:lineRule="auto" w:line="240"/>
        <w:ind w:left="480" w:hanging="480"/>
        <w:jc w:val="both"/>
        <w:rPr>
          <w:rFonts w:ascii="Times New Roman" w:cs="Times New Roman" w:hAnsi="Times New Roman"/>
          <w:kern w:val="0"/>
        </w:rPr>
      </w:pPr>
      <w:r>
        <w:rPr>
          <w:rFonts w:ascii="Times New Roman" w:cs="Times New Roman" w:hAnsi="Times New Roman"/>
          <w:kern w:val="0"/>
        </w:rPr>
        <w:t xml:space="preserve">Intan, Yunita Riski dkk. (2024). </w:t>
      </w:r>
      <w:r>
        <w:rPr>
          <w:rFonts w:ascii="Times New Roman" w:cs="Times New Roman" w:hAnsi="Times New Roman"/>
          <w:i/>
          <w:iCs/>
          <w:kern w:val="0"/>
        </w:rPr>
        <w:t>Kabupaten Blora Dalam Angka Blora Regencyin Figures 2024</w:t>
      </w:r>
      <w:r>
        <w:rPr>
          <w:rFonts w:ascii="Times New Roman" w:cs="Times New Roman" w:hAnsi="Times New Roman"/>
          <w:kern w:val="0"/>
        </w:rPr>
        <w:t>. (Blora: BPS Kabupaten Blora).</w:t>
      </w:r>
    </w:p>
    <w:p>
      <w:pPr>
        <w:pStyle w:val="style0"/>
        <w:widowControl w:val="false"/>
        <w:autoSpaceDE w:val="false"/>
        <w:autoSpaceDN w:val="false"/>
        <w:adjustRightInd w:val="false"/>
        <w:spacing w:lineRule="auto" w:line="240"/>
        <w:ind w:left="480" w:hanging="480"/>
        <w:jc w:val="both"/>
        <w:rPr>
          <w:rFonts w:ascii="Times New Roman" w:cs="Times New Roman" w:hAnsi="Times New Roman"/>
          <w:kern w:val="0"/>
        </w:rPr>
      </w:pPr>
      <w:r>
        <w:rPr>
          <w:rFonts w:ascii="Times New Roman" w:cs="Times New Roman" w:hAnsi="Times New Roman"/>
          <w:kern w:val="0"/>
        </w:rPr>
        <w:t xml:space="preserve">Martha, Aroma Elmina, (2020). </w:t>
      </w:r>
      <w:r>
        <w:rPr>
          <w:rFonts w:ascii="Times New Roman" w:cs="Times New Roman" w:hAnsi="Times New Roman"/>
          <w:i/>
          <w:iCs/>
          <w:kern w:val="0"/>
        </w:rPr>
        <w:t>KRIMINOLOGI: Sebuah Pengantar, Buku Litera.</w:t>
      </w:r>
      <w:r>
        <w:rPr>
          <w:rFonts w:ascii="Times New Roman" w:cs="Times New Roman" w:hAnsi="Times New Roman"/>
          <w:kern w:val="0"/>
        </w:rPr>
        <w:t xml:space="preserve"> (Yogyakarta).</w:t>
      </w:r>
    </w:p>
    <w:p>
      <w:pPr>
        <w:pStyle w:val="style0"/>
        <w:widowControl w:val="false"/>
        <w:autoSpaceDE w:val="false"/>
        <w:autoSpaceDN w:val="false"/>
        <w:adjustRightInd w:val="false"/>
        <w:spacing w:lineRule="auto" w:line="240"/>
        <w:ind w:left="480" w:hanging="480"/>
        <w:jc w:val="both"/>
        <w:rPr>
          <w:rFonts w:ascii="Times New Roman" w:cs="Times New Roman" w:hAnsi="Times New Roman"/>
          <w:kern w:val="0"/>
        </w:rPr>
      </w:pPr>
      <w:r>
        <w:rPr>
          <w:rFonts w:ascii="Times New Roman" w:cs="Times New Roman" w:hAnsi="Times New Roman"/>
          <w:kern w:val="0"/>
        </w:rPr>
        <w:t xml:space="preserve">Marzuki, Peter Mahmud. (2007). </w:t>
      </w:r>
      <w:r>
        <w:rPr>
          <w:rFonts w:ascii="Times New Roman" w:cs="Times New Roman" w:hAnsi="Times New Roman"/>
          <w:i/>
          <w:iCs/>
          <w:kern w:val="0"/>
        </w:rPr>
        <w:t>Penelitian Hukum</w:t>
      </w:r>
      <w:r>
        <w:rPr>
          <w:rFonts w:ascii="Times New Roman" w:cs="Times New Roman" w:hAnsi="Times New Roman"/>
          <w:kern w:val="0"/>
        </w:rPr>
        <w:t>. Jakarta: Penerbit Kencana.</w:t>
      </w:r>
    </w:p>
    <w:p>
      <w:pPr>
        <w:pStyle w:val="style0"/>
        <w:widowControl w:val="false"/>
        <w:autoSpaceDE w:val="false"/>
        <w:autoSpaceDN w:val="false"/>
        <w:adjustRightInd w:val="false"/>
        <w:spacing w:lineRule="auto" w:line="240"/>
        <w:ind w:left="480" w:hanging="480"/>
        <w:jc w:val="both"/>
        <w:rPr>
          <w:rFonts w:ascii="Times New Roman" w:cs="Times New Roman" w:hAnsi="Times New Roman"/>
          <w:kern w:val="0"/>
        </w:rPr>
      </w:pPr>
      <w:r>
        <w:rPr>
          <w:rFonts w:ascii="Times New Roman" w:cs="Times New Roman" w:hAnsi="Times New Roman"/>
          <w:kern w:val="0"/>
        </w:rPr>
        <w:t xml:space="preserve">Muhammad, Abdulkadir. (2004). </w:t>
      </w:r>
      <w:r>
        <w:rPr>
          <w:rFonts w:ascii="Times New Roman" w:cs="Times New Roman" w:hAnsi="Times New Roman"/>
          <w:i/>
          <w:iCs/>
          <w:kern w:val="0"/>
        </w:rPr>
        <w:t>Hukum Dan Penelitian Hukum</w:t>
      </w:r>
      <w:r>
        <w:rPr>
          <w:rFonts w:ascii="Times New Roman" w:cs="Times New Roman" w:hAnsi="Times New Roman"/>
          <w:kern w:val="0"/>
        </w:rPr>
        <w:t>. Bandung: PT Citra Aditya Bakti, 2004.</w:t>
      </w:r>
    </w:p>
    <w:p>
      <w:pPr>
        <w:pStyle w:val="style0"/>
        <w:widowControl w:val="false"/>
        <w:autoSpaceDE w:val="false"/>
        <w:autoSpaceDN w:val="false"/>
        <w:adjustRightInd w:val="false"/>
        <w:spacing w:lineRule="auto" w:line="240"/>
        <w:ind w:left="480" w:hanging="480"/>
        <w:jc w:val="both"/>
        <w:rPr>
          <w:rFonts w:ascii="Times New Roman" w:cs="Times New Roman" w:hAnsi="Times New Roman"/>
          <w:kern w:val="0"/>
        </w:rPr>
      </w:pPr>
      <w:r>
        <w:rPr>
          <w:rFonts w:ascii="Times New Roman" w:cs="Times New Roman" w:hAnsi="Times New Roman"/>
          <w:kern w:val="0"/>
        </w:rPr>
        <w:t xml:space="preserve">Priyanto, Anang. (2012). </w:t>
      </w:r>
      <w:r>
        <w:rPr>
          <w:rFonts w:ascii="Times New Roman" w:cs="Times New Roman" w:hAnsi="Times New Roman"/>
          <w:i/>
          <w:iCs/>
          <w:kern w:val="0"/>
        </w:rPr>
        <w:t>Kriminologi</w:t>
      </w:r>
      <w:r>
        <w:rPr>
          <w:rFonts w:ascii="Times New Roman" w:cs="Times New Roman" w:hAnsi="Times New Roman"/>
          <w:kern w:val="0"/>
        </w:rPr>
        <w:t>. (Yogyakarta: Penerbit Ombak), 3.</w:t>
      </w:r>
    </w:p>
    <w:p>
      <w:pPr>
        <w:pStyle w:val="style0"/>
        <w:widowControl w:val="false"/>
        <w:autoSpaceDE w:val="false"/>
        <w:autoSpaceDN w:val="false"/>
        <w:adjustRightInd w:val="false"/>
        <w:spacing w:lineRule="auto" w:line="240"/>
        <w:ind w:left="480" w:hanging="480"/>
        <w:jc w:val="both"/>
        <w:rPr>
          <w:rFonts w:ascii="Times New Roman" w:cs="Times New Roman" w:hAnsi="Times New Roman"/>
          <w:kern w:val="0"/>
        </w:rPr>
      </w:pPr>
      <w:r>
        <w:rPr>
          <w:rFonts w:ascii="Times New Roman" w:cs="Times New Roman" w:hAnsi="Times New Roman"/>
          <w:kern w:val="0"/>
        </w:rPr>
        <w:t xml:space="preserve">Suryani, Beby. (2023).  </w:t>
      </w:r>
      <w:r>
        <w:rPr>
          <w:rFonts w:ascii="Times New Roman" w:cs="Times New Roman" w:hAnsi="Times New Roman"/>
          <w:i/>
          <w:iCs/>
          <w:kern w:val="0"/>
        </w:rPr>
        <w:t xml:space="preserve">Kriminologi </w:t>
      </w:r>
      <w:r>
        <w:rPr>
          <w:rFonts w:ascii="Times New Roman" w:cs="Times New Roman" w:hAnsi="Times New Roman"/>
          <w:kern w:val="0"/>
        </w:rPr>
        <w:t>(Medan: Universitas Medan Area, 2023).</w:t>
      </w:r>
    </w:p>
    <w:p>
      <w:pPr>
        <w:pStyle w:val="style0"/>
        <w:widowControl w:val="false"/>
        <w:autoSpaceDE w:val="false"/>
        <w:autoSpaceDN w:val="false"/>
        <w:adjustRightInd w:val="false"/>
        <w:spacing w:lineRule="auto" w:line="240"/>
        <w:ind w:left="480" w:hanging="480"/>
        <w:jc w:val="both"/>
        <w:rPr>
          <w:rFonts w:ascii="Times New Roman" w:cs="Times New Roman" w:hAnsi="Times New Roman"/>
          <w:kern w:val="0"/>
        </w:rPr>
      </w:pPr>
      <w:r>
        <w:rPr>
          <w:rFonts w:ascii="Times New Roman" w:cs="Times New Roman" w:hAnsi="Times New Roman"/>
          <w:kern w:val="0"/>
        </w:rPr>
        <w:t xml:space="preserve">Sudarto, (2018). </w:t>
      </w:r>
      <w:r>
        <w:rPr>
          <w:rFonts w:ascii="Times New Roman" w:cs="Times New Roman" w:hAnsi="Times New Roman"/>
          <w:i/>
          <w:iCs/>
          <w:kern w:val="0"/>
        </w:rPr>
        <w:t>Hukum Pidana 1 Edisi Revisi</w:t>
      </w:r>
      <w:r>
        <w:rPr>
          <w:rFonts w:ascii="Times New Roman" w:cs="Times New Roman" w:hAnsi="Times New Roman"/>
          <w:kern w:val="0"/>
        </w:rPr>
        <w:t xml:space="preserve"> (Semarang: Yayasan Sudarto).</w:t>
      </w:r>
    </w:p>
    <w:p>
      <w:pPr>
        <w:pStyle w:val="style0"/>
        <w:widowControl w:val="false"/>
        <w:autoSpaceDE w:val="false"/>
        <w:autoSpaceDN w:val="false"/>
        <w:adjustRightInd w:val="false"/>
        <w:spacing w:lineRule="auto" w:line="240"/>
        <w:ind w:left="480" w:hanging="480"/>
        <w:jc w:val="both"/>
        <w:rPr>
          <w:rFonts w:ascii="Times New Roman" w:cs="Times New Roman" w:hAnsi="Times New Roman"/>
          <w:kern w:val="0"/>
        </w:rPr>
      </w:pPr>
      <w:r>
        <w:rPr>
          <w:rFonts w:ascii="Times New Roman" w:cs="Times New Roman" w:hAnsi="Times New Roman"/>
          <w:kern w:val="0"/>
        </w:rPr>
        <w:t xml:space="preserve">Suteki, dan Galang taufani. (2018). </w:t>
      </w:r>
      <w:r>
        <w:rPr>
          <w:rFonts w:ascii="Times New Roman" w:cs="Times New Roman" w:hAnsi="Times New Roman"/>
          <w:i/>
          <w:iCs/>
          <w:kern w:val="0"/>
        </w:rPr>
        <w:t>Metodologi Penelitian Hukum (Filsafat, Teori, Dan Paraktik)</w:t>
      </w:r>
      <w:r>
        <w:rPr>
          <w:rFonts w:ascii="Times New Roman" w:cs="Times New Roman" w:hAnsi="Times New Roman"/>
          <w:kern w:val="0"/>
        </w:rPr>
        <w:t>. Depok: PT RajaGrafindo Persada.</w:t>
      </w:r>
    </w:p>
    <w:p>
      <w:pPr>
        <w:pStyle w:val="style0"/>
        <w:widowControl w:val="false"/>
        <w:autoSpaceDE w:val="false"/>
        <w:autoSpaceDN w:val="false"/>
        <w:adjustRightInd w:val="false"/>
        <w:spacing w:lineRule="auto" w:line="240"/>
        <w:ind w:left="480" w:hanging="480"/>
        <w:jc w:val="both"/>
        <w:rPr>
          <w:rFonts w:ascii="Times New Roman" w:cs="Times New Roman" w:hAnsi="Times New Roman"/>
          <w:kern w:val="0"/>
        </w:rPr>
      </w:pPr>
      <w:r>
        <w:rPr>
          <w:rFonts w:ascii="Times New Roman" w:cs="Times New Roman" w:hAnsi="Times New Roman"/>
          <w:kern w:val="0"/>
        </w:rPr>
        <w:t>Susanto, Topo dan Eva Achajanii Zulfa, Kriminologi (Jakarta: PT Raja Grafindo Persada, 2012).</w:t>
      </w:r>
    </w:p>
    <w:p>
      <w:pPr>
        <w:pStyle w:val="style0"/>
        <w:widowControl w:val="false"/>
        <w:autoSpaceDE w:val="false"/>
        <w:autoSpaceDN w:val="false"/>
        <w:adjustRightInd w:val="false"/>
        <w:spacing w:lineRule="auto" w:line="240"/>
        <w:ind w:left="480" w:hanging="480"/>
        <w:jc w:val="both"/>
        <w:rPr>
          <w:rFonts w:ascii="Times New Roman" w:cs="Times New Roman" w:hAnsi="Times New Roman"/>
          <w:kern w:val="0"/>
        </w:rPr>
      </w:pPr>
      <w:r>
        <w:rPr>
          <w:rFonts w:ascii="Times New Roman" w:cs="Times New Roman" w:hAnsi="Times New Roman"/>
          <w:kern w:val="0"/>
        </w:rPr>
        <w:t>Sahir,</w:t>
      </w:r>
      <w:r>
        <w:rPr>
          <w:rFonts w:ascii="Times New Roman" w:cs="Times New Roman" w:hAnsi="Times New Roman"/>
          <w:kern w:val="0"/>
        </w:rPr>
        <w:t xml:space="preserve"> </w:t>
      </w:r>
      <w:r>
        <w:rPr>
          <w:rFonts w:ascii="Times New Roman" w:cs="Times New Roman" w:hAnsi="Times New Roman"/>
          <w:kern w:val="0"/>
        </w:rPr>
        <w:t>Syafrida Hafni</w:t>
      </w:r>
      <w:r>
        <w:rPr>
          <w:rFonts w:ascii="Times New Roman" w:cs="Times New Roman" w:hAnsi="Times New Roman"/>
          <w:kern w:val="0"/>
        </w:rPr>
        <w:t xml:space="preserve">, </w:t>
      </w:r>
      <w:r>
        <w:rPr>
          <w:rFonts w:ascii="Times New Roman" w:cs="Times New Roman" w:hAnsi="Times New Roman"/>
          <w:kern w:val="0"/>
        </w:rPr>
        <w:t xml:space="preserve">Metodologi Penelitian, </w:t>
      </w:r>
      <w:r>
        <w:rPr>
          <w:rFonts w:ascii="Times New Roman" w:cs="Times New Roman" w:hAnsi="Times New Roman"/>
          <w:kern w:val="0"/>
        </w:rPr>
        <w:t xml:space="preserve">2021. </w:t>
      </w:r>
      <w:r>
        <w:rPr>
          <w:rFonts w:ascii="Times New Roman" w:cs="Times New Roman" w:hAnsi="Times New Roman"/>
          <w:kern w:val="0"/>
        </w:rPr>
        <w:t>(KBM Indonesia, Yogyakarta.</w:t>
      </w:r>
    </w:p>
    <w:p>
      <w:pPr>
        <w:pStyle w:val="style0"/>
        <w:widowControl w:val="false"/>
        <w:autoSpaceDE w:val="false"/>
        <w:autoSpaceDN w:val="false"/>
        <w:adjustRightInd w:val="false"/>
        <w:spacing w:lineRule="auto" w:line="240"/>
        <w:ind w:left="480" w:hanging="480"/>
        <w:jc w:val="both"/>
        <w:rPr>
          <w:rFonts w:ascii="Times New Roman" w:cs="Times New Roman" w:hAnsi="Times New Roman"/>
          <w:kern w:val="0"/>
        </w:rPr>
      </w:pPr>
      <w:r>
        <w:rPr>
          <w:rFonts w:ascii="Times New Roman" w:cs="Times New Roman" w:hAnsi="Times New Roman"/>
          <w:kern w:val="0"/>
        </w:rPr>
        <w:t xml:space="preserve">Widodo, Wahyu. (2015). </w:t>
      </w:r>
      <w:r>
        <w:rPr>
          <w:rFonts w:ascii="Times New Roman" w:cs="Times New Roman" w:hAnsi="Times New Roman"/>
          <w:i/>
          <w:iCs/>
          <w:kern w:val="0"/>
        </w:rPr>
        <w:t>Kriminologi &amp; Hukum Pidana.</w:t>
      </w:r>
      <w:r>
        <w:rPr>
          <w:rFonts w:ascii="Times New Roman" w:cs="Times New Roman" w:hAnsi="Times New Roman"/>
          <w:kern w:val="0"/>
        </w:rPr>
        <w:t xml:space="preserve"> (Semarang: Universitas PGRI Semarang Press, 2015), 8-9.     </w:t>
      </w:r>
    </w:p>
    <w:p>
      <w:pPr>
        <w:pStyle w:val="style0"/>
        <w:widowControl w:val="false"/>
        <w:autoSpaceDE w:val="false"/>
        <w:autoSpaceDN w:val="false"/>
        <w:adjustRightInd w:val="false"/>
        <w:spacing w:lineRule="auto" w:line="240"/>
        <w:ind w:left="480" w:hanging="480"/>
        <w:jc w:val="both"/>
        <w:rPr>
          <w:rFonts w:ascii="Times New Roman" w:cs="Times New Roman" w:hAnsi="Times New Roman"/>
          <w:b/>
          <w:bCs/>
          <w:kern w:val="0"/>
          <w:u w:val="single"/>
        </w:rPr>
      </w:pPr>
      <w:r>
        <w:rPr>
          <w:rFonts w:ascii="Times New Roman" w:cs="Times New Roman" w:hAnsi="Times New Roman"/>
          <w:b/>
          <w:bCs/>
          <w:kern w:val="0"/>
          <w:u w:val="single"/>
        </w:rPr>
        <w:t xml:space="preserve">TESIS   </w:t>
      </w:r>
    </w:p>
    <w:p>
      <w:pPr>
        <w:pStyle w:val="style0"/>
        <w:widowControl w:val="false"/>
        <w:autoSpaceDE w:val="false"/>
        <w:autoSpaceDN w:val="false"/>
        <w:adjustRightInd w:val="false"/>
        <w:spacing w:lineRule="auto" w:line="240"/>
        <w:ind w:left="480" w:hanging="480"/>
        <w:jc w:val="both"/>
        <w:rPr>
          <w:rFonts w:ascii="Times New Roman" w:cs="Times New Roman" w:hAnsi="Times New Roman"/>
          <w:kern w:val="0"/>
        </w:rPr>
      </w:pPr>
      <w:r>
        <w:rPr>
          <w:rFonts w:ascii="Times New Roman" w:cs="Times New Roman" w:hAnsi="Times New Roman"/>
          <w:kern w:val="0"/>
        </w:rPr>
        <w:t xml:space="preserve">Wahyu, Budi. (2021). “Analisis Kriminologis Terhadap Peredaran Minuman Tradisional Tuak Oleh Masyarakat Di Wilayah Hukum Kabupaten Tanjung Jabung Timur” (Tesis Universitas Batanghai Jambi). </w:t>
      </w:r>
    </w:p>
    <w:p>
      <w:pPr>
        <w:pStyle w:val="style0"/>
        <w:widowControl w:val="false"/>
        <w:autoSpaceDE w:val="false"/>
        <w:autoSpaceDN w:val="false"/>
        <w:adjustRightInd w:val="false"/>
        <w:spacing w:lineRule="auto" w:line="240"/>
        <w:ind w:left="480" w:hanging="480"/>
        <w:jc w:val="both"/>
        <w:rPr>
          <w:rFonts w:ascii="Times New Roman" w:cs="Times New Roman" w:hAnsi="Times New Roman"/>
          <w:kern w:val="0"/>
        </w:rPr>
      </w:pPr>
      <w:r>
        <w:rPr>
          <w:rFonts w:ascii="Times New Roman" w:cs="Times New Roman" w:hAnsi="Times New Roman"/>
          <w:kern w:val="0"/>
        </w:rPr>
        <w:t>Wati, Briliyan Erna. (1997). “Kebijakan Kriminalisasi Terhadap Perbuatan Yang Berkaitan Dengan Minuman Keras” (</w:t>
      </w:r>
      <w:r>
        <w:rPr>
          <w:rFonts w:ascii="Times New Roman" w:cs="Times New Roman" w:hAnsi="Times New Roman"/>
          <w:kern w:val="0"/>
        </w:rPr>
        <w:t>Tesis</w:t>
      </w:r>
      <w:r>
        <w:rPr>
          <w:rFonts w:ascii="Times New Roman" w:cs="Times New Roman" w:hAnsi="Times New Roman"/>
          <w:kern w:val="0"/>
        </w:rPr>
        <w:t xml:space="preserve"> Universitas Diponegoro).</w:t>
      </w:r>
    </w:p>
    <w:p>
      <w:pPr>
        <w:pStyle w:val="style0"/>
        <w:widowControl w:val="false"/>
        <w:autoSpaceDE w:val="false"/>
        <w:autoSpaceDN w:val="false"/>
        <w:adjustRightInd w:val="false"/>
        <w:spacing w:lineRule="auto" w:line="240"/>
        <w:ind w:left="480" w:hanging="480"/>
        <w:jc w:val="both"/>
        <w:rPr>
          <w:rFonts w:ascii="Times New Roman" w:cs="Times New Roman" w:hAnsi="Times New Roman"/>
          <w:b/>
          <w:bCs/>
          <w:kern w:val="0"/>
          <w:u w:val="single"/>
        </w:rPr>
      </w:pPr>
      <w:r>
        <w:rPr>
          <w:rFonts w:ascii="Times New Roman" w:cs="Times New Roman" w:hAnsi="Times New Roman"/>
          <w:b/>
          <w:bCs/>
          <w:kern w:val="0"/>
          <w:u w:val="single"/>
        </w:rPr>
        <w:t>SKRIPSI</w:t>
      </w:r>
      <w:r>
        <w:rPr>
          <w:rFonts w:ascii="Times New Roman" w:cs="Times New Roman" w:hAnsi="Times New Roman"/>
          <w:b/>
          <w:bCs/>
          <w:kern w:val="0"/>
          <w:u w:val="single"/>
        </w:rPr>
        <w:t xml:space="preserve"> </w:t>
      </w:r>
    </w:p>
    <w:p>
      <w:pPr>
        <w:pStyle w:val="style0"/>
        <w:widowControl w:val="false"/>
        <w:autoSpaceDE w:val="false"/>
        <w:autoSpaceDN w:val="false"/>
        <w:adjustRightInd w:val="false"/>
        <w:spacing w:lineRule="auto" w:line="240"/>
        <w:ind w:left="480" w:hanging="480"/>
        <w:jc w:val="both"/>
        <w:rPr>
          <w:rFonts w:ascii="Times New Roman" w:cs="Times New Roman" w:hAnsi="Times New Roman"/>
          <w:kern w:val="0"/>
        </w:rPr>
      </w:pPr>
      <w:r>
        <w:rPr>
          <w:rFonts w:ascii="Times New Roman" w:cs="Times New Roman" w:hAnsi="Times New Roman"/>
          <w:kern w:val="0"/>
        </w:rPr>
        <w:t xml:space="preserve">I Ketut Suardita, (2017).“Pengenalan Bahan Hukum”, Skripsi Universitas Udayana, Bali. </w:t>
      </w:r>
    </w:p>
    <w:p>
      <w:pPr>
        <w:pStyle w:val="style0"/>
        <w:widowControl w:val="false"/>
        <w:autoSpaceDE w:val="false"/>
        <w:autoSpaceDN w:val="false"/>
        <w:adjustRightInd w:val="false"/>
        <w:spacing w:lineRule="auto" w:line="240"/>
        <w:ind w:left="480" w:hanging="480"/>
        <w:jc w:val="both"/>
        <w:rPr>
          <w:rFonts w:ascii="Times New Roman" w:cs="Times New Roman" w:hAnsi="Times New Roman"/>
          <w:kern w:val="0"/>
        </w:rPr>
      </w:pPr>
      <w:r>
        <w:rPr>
          <w:rFonts w:ascii="Times New Roman" w:cs="Times New Roman" w:hAnsi="Times New Roman"/>
          <w:kern w:val="0"/>
        </w:rPr>
        <w:t>Mz, Multi Nurul Ainum. (2021). “Tinjauan Kriminologis Terhadap Kejahatan Penjualan Minuman Beralkohol Tanpa Izin (Studi Kasus Di Kabupaten Sidenreng Rappang Tahun 2018-2020).” Skripsi Universitas Islam Hasannudin Makasar.</w:t>
      </w:r>
    </w:p>
    <w:p>
      <w:pPr>
        <w:pStyle w:val="style0"/>
        <w:widowControl w:val="false"/>
        <w:autoSpaceDE w:val="false"/>
        <w:autoSpaceDN w:val="false"/>
        <w:adjustRightInd w:val="false"/>
        <w:spacing w:lineRule="auto" w:line="240"/>
        <w:ind w:left="480" w:hanging="480"/>
        <w:jc w:val="both"/>
        <w:rPr>
          <w:rFonts w:ascii="Times New Roman" w:cs="Times New Roman" w:hAnsi="Times New Roman"/>
          <w:kern w:val="0"/>
        </w:rPr>
      </w:pPr>
      <w:r>
        <w:rPr>
          <w:rFonts w:ascii="Times New Roman" w:cs="Times New Roman" w:hAnsi="Times New Roman"/>
          <w:kern w:val="0"/>
        </w:rPr>
        <w:t>Ningrum, Remmy Kusuma. (2014). “Penegakan Hukum Dalam Pengendalian Peredaran Minuman Keras Dan Problematikanya Di Kota Bekasi.” Universitas Islam Negeri walisongo semarang.</w:t>
      </w:r>
    </w:p>
    <w:p>
      <w:pPr>
        <w:pStyle w:val="style0"/>
        <w:widowControl w:val="false"/>
        <w:autoSpaceDE w:val="false"/>
        <w:autoSpaceDN w:val="false"/>
        <w:adjustRightInd w:val="false"/>
        <w:spacing w:lineRule="auto" w:line="240"/>
        <w:ind w:left="480" w:hanging="480"/>
        <w:jc w:val="both"/>
        <w:rPr>
          <w:rFonts w:ascii="Times New Roman" w:cs="Times New Roman" w:hAnsi="Times New Roman"/>
          <w:kern w:val="0"/>
        </w:rPr>
      </w:pPr>
      <w:r>
        <w:rPr>
          <w:rFonts w:ascii="Times New Roman" w:cs="Times New Roman" w:hAnsi="Times New Roman"/>
          <w:kern w:val="0"/>
        </w:rPr>
        <w:t>Nurfalah, Fajar. (2023). “Tinjauan Kriminologi Dan Hukum Pidana Islam Terhadap Pelaku Penjualan Minuman Keras Oplosan (Studi Kasus Di Polsek Kecamatan Tulangan Kabupaten Sidoarjo).” skripsi Universitas islam Negeri Sunan Ampel Surabaya.</w:t>
      </w:r>
    </w:p>
    <w:p>
      <w:pPr>
        <w:pStyle w:val="style0"/>
        <w:widowControl w:val="false"/>
        <w:autoSpaceDE w:val="false"/>
        <w:autoSpaceDN w:val="false"/>
        <w:adjustRightInd w:val="false"/>
        <w:spacing w:lineRule="auto" w:line="240"/>
        <w:ind w:left="480" w:hanging="480"/>
        <w:jc w:val="both"/>
        <w:rPr>
          <w:rFonts w:ascii="Times New Roman" w:cs="Times New Roman" w:hAnsi="Times New Roman"/>
          <w:kern w:val="0"/>
        </w:rPr>
      </w:pPr>
      <w:r>
        <w:rPr>
          <w:rFonts w:ascii="Times New Roman" w:cs="Times New Roman" w:hAnsi="Times New Roman"/>
          <w:kern w:val="0"/>
        </w:rPr>
        <w:t>Wahyu, Budi. 2021. Analisis Kriminologis Terhadap Peredaran Minuman Tradisional Tuak Oleh Masyarakat Di Wilayah Hukum Kabupaten Tanjung Jabung Timur” (Universitas Batanghari, 2021).</w:t>
      </w:r>
    </w:p>
    <w:p>
      <w:pPr>
        <w:pStyle w:val="style0"/>
        <w:widowControl w:val="false"/>
        <w:autoSpaceDE w:val="false"/>
        <w:autoSpaceDN w:val="false"/>
        <w:adjustRightInd w:val="false"/>
        <w:spacing w:lineRule="auto" w:line="240"/>
        <w:ind w:left="480" w:hanging="480"/>
        <w:jc w:val="both"/>
        <w:rPr>
          <w:rFonts w:ascii="Times New Roman" w:cs="Times New Roman" w:hAnsi="Times New Roman"/>
          <w:b/>
          <w:bCs/>
          <w:kern w:val="0"/>
          <w:u w:val="single"/>
        </w:rPr>
      </w:pPr>
      <w:r>
        <w:rPr>
          <w:rFonts w:ascii="Times New Roman" w:cs="Times New Roman" w:hAnsi="Times New Roman"/>
          <w:b/>
          <w:bCs/>
          <w:kern w:val="0"/>
          <w:u w:val="single"/>
        </w:rPr>
        <w:t xml:space="preserve">ARTIKEL </w:t>
      </w:r>
    </w:p>
    <w:p>
      <w:pPr>
        <w:pStyle w:val="style0"/>
        <w:widowControl w:val="false"/>
        <w:autoSpaceDE w:val="false"/>
        <w:autoSpaceDN w:val="false"/>
        <w:adjustRightInd w:val="false"/>
        <w:spacing w:lineRule="auto" w:line="240"/>
        <w:ind w:left="480" w:hanging="480"/>
        <w:jc w:val="both"/>
        <w:rPr>
          <w:rFonts w:ascii="Times New Roman" w:cs="Times New Roman" w:hAnsi="Times New Roman"/>
          <w:kern w:val="0"/>
        </w:rPr>
      </w:pPr>
      <w:r>
        <w:rPr>
          <w:rFonts w:ascii="Times New Roman" w:cs="Times New Roman" w:hAnsi="Times New Roman"/>
          <w:kern w:val="0"/>
        </w:rPr>
        <w:t>Harun, Muhammad. (2019). “</w:t>
      </w:r>
      <w:r>
        <w:rPr>
          <w:rFonts w:ascii="Times New Roman" w:cs="Times New Roman" w:hAnsi="Times New Roman"/>
          <w:i/>
          <w:iCs/>
          <w:kern w:val="0"/>
        </w:rPr>
        <w:t>Philosophical Study of Hans Kelsen’s Thoughts on Law and Satjipto Rahardjo’s Ideas on Progressive Law</w:t>
      </w:r>
      <w:r>
        <w:rPr>
          <w:rFonts w:ascii="Times New Roman" w:cs="Times New Roman" w:hAnsi="Times New Roman"/>
          <w:kern w:val="0"/>
        </w:rPr>
        <w:t>” 1, no. 2 (2019): 212.</w:t>
      </w:r>
    </w:p>
    <w:p>
      <w:pPr>
        <w:pStyle w:val="style0"/>
        <w:widowControl w:val="false"/>
        <w:autoSpaceDE w:val="false"/>
        <w:autoSpaceDN w:val="false"/>
        <w:adjustRightInd w:val="false"/>
        <w:spacing w:lineRule="auto" w:line="240"/>
        <w:ind w:left="480" w:hanging="480"/>
        <w:jc w:val="both"/>
        <w:rPr>
          <w:rFonts w:ascii="Times New Roman" w:cs="Times New Roman" w:hAnsi="Times New Roman"/>
          <w:kern w:val="0"/>
        </w:rPr>
      </w:pPr>
      <w:r>
        <w:rPr>
          <w:rFonts w:ascii="Times New Roman" w:cs="Times New Roman" w:hAnsi="Times New Roman"/>
          <w:kern w:val="0"/>
        </w:rPr>
        <w:t>Huda, Ni’matuI.</w:t>
      </w:r>
      <w:r>
        <w:rPr>
          <w:rFonts w:ascii="Times New Roman" w:cs="Times New Roman" w:hAnsi="Times New Roman"/>
        </w:rPr>
        <w:t xml:space="preserve"> </w:t>
      </w:r>
      <w:r>
        <w:rPr>
          <w:rFonts w:ascii="Times New Roman" w:cs="Times New Roman" w:hAnsi="Times New Roman"/>
          <w:kern w:val="0"/>
        </w:rPr>
        <w:t xml:space="preserve">(2016). “Kedudukan Peraturan Daerah Dalam Hierarki Peraturan Perundang-Undangan.” </w:t>
      </w:r>
      <w:r>
        <w:rPr>
          <w:rFonts w:ascii="Times New Roman" w:cs="Times New Roman" w:hAnsi="Times New Roman"/>
          <w:i/>
          <w:iCs/>
          <w:kern w:val="0"/>
        </w:rPr>
        <w:t>Jurnal Hukum IUS QUIA IUSTU</w:t>
      </w:r>
      <w:r>
        <w:rPr>
          <w:rFonts w:ascii="Times New Roman" w:cs="Times New Roman" w:hAnsi="Times New Roman"/>
          <w:kern w:val="0"/>
        </w:rPr>
        <w:t xml:space="preserve"> 13, no. 1: 32.</w:t>
      </w:r>
    </w:p>
    <w:p>
      <w:pPr>
        <w:pStyle w:val="style0"/>
        <w:widowControl w:val="false"/>
        <w:autoSpaceDE w:val="false"/>
        <w:autoSpaceDN w:val="false"/>
        <w:adjustRightInd w:val="false"/>
        <w:spacing w:lineRule="auto" w:line="240"/>
        <w:ind w:left="480" w:hanging="480"/>
        <w:jc w:val="both"/>
        <w:rPr>
          <w:rFonts w:ascii="Times New Roman" w:cs="Times New Roman" w:hAnsi="Times New Roman"/>
          <w:kern w:val="0"/>
        </w:rPr>
      </w:pPr>
      <w:r>
        <w:rPr>
          <w:rFonts w:ascii="Times New Roman" w:cs="Times New Roman" w:hAnsi="Times New Roman"/>
          <w:kern w:val="0"/>
        </w:rPr>
        <w:t>Imron, Ali. (2014). “Pelembagaan Hukum Perdata Islam Di Indonesia Melalui Screening Board Pancasila,” Wahana Akademika 1, no. 2.</w:t>
      </w:r>
    </w:p>
    <w:p>
      <w:pPr>
        <w:pStyle w:val="style0"/>
        <w:widowControl w:val="false"/>
        <w:autoSpaceDE w:val="false"/>
        <w:autoSpaceDN w:val="false"/>
        <w:adjustRightInd w:val="false"/>
        <w:spacing w:lineRule="auto" w:line="240"/>
        <w:ind w:left="480" w:hanging="480"/>
        <w:jc w:val="both"/>
        <w:rPr>
          <w:rFonts w:ascii="Times New Roman" w:cs="Times New Roman" w:hAnsi="Times New Roman"/>
          <w:kern w:val="0"/>
        </w:rPr>
      </w:pPr>
      <w:r>
        <w:rPr>
          <w:rFonts w:ascii="Times New Roman" w:cs="Times New Roman" w:hAnsi="Times New Roman"/>
          <w:kern w:val="0"/>
        </w:rPr>
        <w:t xml:space="preserve">Ismail Rahmawaty, Adnan Wahyu Kashogi, dkk. (2024). “Analisis Kenakalan Anak Dalam Relasi Keluarga Ditinjau Dari Perspketif Differential Association Theory,” Ikraith-Humaniora 2, no.8A. </w:t>
      </w:r>
    </w:p>
    <w:p>
      <w:pPr>
        <w:pStyle w:val="style0"/>
        <w:widowControl w:val="false"/>
        <w:autoSpaceDE w:val="false"/>
        <w:autoSpaceDN w:val="false"/>
        <w:adjustRightInd w:val="false"/>
        <w:spacing w:lineRule="auto" w:line="240"/>
        <w:ind w:left="480" w:hanging="480"/>
        <w:jc w:val="both"/>
        <w:rPr>
          <w:rFonts w:ascii="Times New Roman" w:cs="Times New Roman" w:hAnsi="Times New Roman"/>
          <w:kern w:val="0"/>
        </w:rPr>
      </w:pPr>
      <w:r>
        <w:rPr>
          <w:rFonts w:ascii="Times New Roman" w:cs="Times New Roman" w:hAnsi="Times New Roman"/>
          <w:kern w:val="0"/>
        </w:rPr>
        <w:t>Isnantiana, Nur Iftitah.</w:t>
      </w:r>
      <w:r>
        <w:rPr>
          <w:rFonts w:ascii="Times New Roman" w:cs="Times New Roman" w:hAnsi="Times New Roman"/>
        </w:rPr>
        <w:t xml:space="preserve"> </w:t>
      </w:r>
      <w:r>
        <w:rPr>
          <w:rFonts w:ascii="Times New Roman" w:cs="Times New Roman" w:hAnsi="Times New Roman"/>
          <w:kern w:val="0"/>
        </w:rPr>
        <w:t xml:space="preserve">(2019). “Hukum Dan Sistem Hukum Sebagai Pilar Negara.” </w:t>
      </w:r>
      <w:r>
        <w:rPr>
          <w:rFonts w:ascii="Times New Roman" w:cs="Times New Roman" w:hAnsi="Times New Roman"/>
          <w:i/>
          <w:iCs/>
          <w:kern w:val="0"/>
        </w:rPr>
        <w:t>Jurnal Hukum Ekonomi Syariah</w:t>
      </w:r>
      <w:r>
        <w:rPr>
          <w:rFonts w:ascii="Times New Roman" w:cs="Times New Roman" w:hAnsi="Times New Roman"/>
          <w:kern w:val="0"/>
        </w:rPr>
        <w:t xml:space="preserve"> 2, no. 1: 20.</w:t>
      </w:r>
    </w:p>
    <w:p>
      <w:pPr>
        <w:pStyle w:val="style0"/>
        <w:widowControl w:val="false"/>
        <w:autoSpaceDE w:val="false"/>
        <w:autoSpaceDN w:val="false"/>
        <w:adjustRightInd w:val="false"/>
        <w:spacing w:lineRule="auto" w:line="240"/>
        <w:ind w:left="480" w:hanging="480"/>
        <w:jc w:val="both"/>
        <w:rPr>
          <w:rFonts w:ascii="Times New Roman" w:cs="Times New Roman" w:hAnsi="Times New Roman"/>
          <w:kern w:val="0"/>
        </w:rPr>
      </w:pPr>
      <w:r>
        <w:rPr>
          <w:rFonts w:ascii="Times New Roman" w:cs="Times New Roman" w:hAnsi="Times New Roman"/>
          <w:kern w:val="0"/>
        </w:rPr>
        <w:t>Jaya, Milda Rahmadhana, Askari Razak, dkk. (2024). “Analisis Kriminologi Pengaruh Minuman Keras Yang Mengakibatkan Delik Pembunuhan,” Journal of Lex Philosophy (JLP) 5, no. 2.</w:t>
      </w:r>
    </w:p>
    <w:p>
      <w:pPr>
        <w:pStyle w:val="style0"/>
        <w:widowControl w:val="false"/>
        <w:autoSpaceDE w:val="false"/>
        <w:autoSpaceDN w:val="false"/>
        <w:adjustRightInd w:val="false"/>
        <w:spacing w:lineRule="auto" w:line="240"/>
        <w:ind w:left="480" w:hanging="480"/>
        <w:jc w:val="both"/>
        <w:rPr>
          <w:rFonts w:ascii="Times New Roman" w:cs="Times New Roman" w:hAnsi="Times New Roman"/>
          <w:kern w:val="0"/>
        </w:rPr>
      </w:pPr>
      <w:r>
        <w:rPr>
          <w:rFonts w:ascii="Times New Roman" w:cs="Times New Roman" w:hAnsi="Times New Roman"/>
          <w:kern w:val="0"/>
        </w:rPr>
        <w:t>Kolamban, Cindy. (2019). “Tindak Pidana Perdagangan Yang Dapat Dilakukan Oleh Penyidik Menurut Undang-Undang Nomor 7 Tahun 2014 tentang Perdagangan,” Lex Crimen VIII, no. 8.</w:t>
      </w:r>
    </w:p>
    <w:p>
      <w:pPr>
        <w:pStyle w:val="style0"/>
        <w:widowControl w:val="false"/>
        <w:autoSpaceDE w:val="false"/>
        <w:autoSpaceDN w:val="false"/>
        <w:adjustRightInd w:val="false"/>
        <w:spacing w:lineRule="auto" w:line="240"/>
        <w:ind w:left="480" w:hanging="480"/>
        <w:jc w:val="both"/>
        <w:rPr>
          <w:rFonts w:ascii="Times New Roman" w:cs="Times New Roman" w:hAnsi="Times New Roman"/>
          <w:kern w:val="0"/>
        </w:rPr>
      </w:pPr>
      <w:r>
        <w:rPr>
          <w:rFonts w:ascii="Times New Roman" w:cs="Times New Roman" w:hAnsi="Times New Roman"/>
          <w:kern w:val="0"/>
        </w:rPr>
        <w:t>Miradj, Safri. (2020). “Dampak Minuman Keras Terhadap Perilaku Generasi Muda,” Al-Wardah: Jurnal Kajian Perempuan, Gender Dan Agama 14, no. 1.</w:t>
      </w:r>
    </w:p>
    <w:p>
      <w:pPr>
        <w:pStyle w:val="style0"/>
        <w:widowControl w:val="false"/>
        <w:autoSpaceDE w:val="false"/>
        <w:autoSpaceDN w:val="false"/>
        <w:adjustRightInd w:val="false"/>
        <w:spacing w:lineRule="auto" w:line="240"/>
        <w:ind w:left="480" w:hanging="480"/>
        <w:jc w:val="both"/>
        <w:rPr>
          <w:rFonts w:ascii="Times New Roman" w:cs="Times New Roman" w:hAnsi="Times New Roman"/>
          <w:kern w:val="0"/>
        </w:rPr>
      </w:pPr>
      <w:r>
        <w:rPr>
          <w:rFonts w:ascii="Times New Roman" w:cs="Times New Roman" w:hAnsi="Times New Roman"/>
          <w:kern w:val="0"/>
        </w:rPr>
        <w:t>Patty,  Yetti. (2015). “Membedah Kasus Korupsi Gayus Tambunan Dengan Pisau Anomie,” Jurnal Sasi 21, no. 1.</w:t>
      </w:r>
    </w:p>
    <w:p>
      <w:pPr>
        <w:pStyle w:val="style0"/>
        <w:widowControl w:val="false"/>
        <w:autoSpaceDE w:val="false"/>
        <w:autoSpaceDN w:val="false"/>
        <w:adjustRightInd w:val="false"/>
        <w:spacing w:lineRule="auto" w:line="240"/>
        <w:ind w:left="480" w:hanging="480"/>
        <w:jc w:val="both"/>
        <w:rPr>
          <w:rFonts w:ascii="Times New Roman" w:cs="Times New Roman" w:hAnsi="Times New Roman"/>
          <w:kern w:val="0"/>
        </w:rPr>
      </w:pPr>
      <w:r>
        <w:rPr>
          <w:rFonts w:ascii="Times New Roman" w:cs="Times New Roman" w:hAnsi="Times New Roman"/>
          <w:kern w:val="0"/>
        </w:rPr>
        <w:t>Putra, Adnyana. (2012). “Pengaruh Alkohol Terhadap Kesehatan.” Semnas FMIPA UNDIKSHA, 23.</w:t>
      </w:r>
    </w:p>
    <w:p>
      <w:pPr>
        <w:pStyle w:val="style0"/>
        <w:widowControl w:val="false"/>
        <w:autoSpaceDE w:val="false"/>
        <w:autoSpaceDN w:val="false"/>
        <w:adjustRightInd w:val="false"/>
        <w:spacing w:lineRule="auto" w:line="240"/>
        <w:ind w:left="480" w:hanging="480"/>
        <w:jc w:val="both"/>
        <w:rPr>
          <w:rFonts w:ascii="Times New Roman" w:cs="Times New Roman" w:hAnsi="Times New Roman"/>
          <w:kern w:val="0"/>
        </w:rPr>
      </w:pPr>
      <w:r>
        <w:rPr>
          <w:rFonts w:ascii="Times New Roman" w:cs="Times New Roman" w:hAnsi="Times New Roman"/>
          <w:kern w:val="0"/>
        </w:rPr>
        <w:t>Salam, Samsir. (2015). “Hukum Dan Perubahan Sosial (Kajian Sosiologi Hukum).” Tahkim XI, no. 1: 161.</w:t>
      </w:r>
    </w:p>
    <w:p>
      <w:pPr>
        <w:pStyle w:val="style0"/>
        <w:widowControl w:val="false"/>
        <w:autoSpaceDE w:val="false"/>
        <w:autoSpaceDN w:val="false"/>
        <w:adjustRightInd w:val="false"/>
        <w:spacing w:lineRule="auto" w:line="240"/>
        <w:ind w:left="480" w:hanging="480"/>
        <w:jc w:val="both"/>
        <w:rPr>
          <w:rFonts w:ascii="Times New Roman" w:cs="Times New Roman" w:hAnsi="Times New Roman"/>
          <w:kern w:val="0"/>
        </w:rPr>
      </w:pPr>
      <w:r>
        <w:rPr>
          <w:rFonts w:ascii="Times New Roman" w:cs="Times New Roman" w:hAnsi="Times New Roman"/>
          <w:kern w:val="0"/>
        </w:rPr>
        <w:t>Sibuea, Harris Y.P.</w:t>
      </w:r>
      <w:r>
        <w:rPr>
          <w:rFonts w:ascii="Times New Roman" w:cs="Times New Roman" w:hAnsi="Times New Roman"/>
        </w:rPr>
        <w:t xml:space="preserve"> </w:t>
      </w:r>
      <w:r>
        <w:rPr>
          <w:rFonts w:ascii="Times New Roman" w:cs="Times New Roman" w:hAnsi="Times New Roman"/>
          <w:kern w:val="0"/>
        </w:rPr>
        <w:t>(2018). “Penegakan Hukum Pengaturan Minuman Beralkohol.” Negara Hukum 7, no. 2: 128.</w:t>
      </w:r>
    </w:p>
    <w:p>
      <w:pPr>
        <w:pStyle w:val="style0"/>
        <w:widowControl w:val="false"/>
        <w:autoSpaceDE w:val="false"/>
        <w:autoSpaceDN w:val="false"/>
        <w:adjustRightInd w:val="false"/>
        <w:spacing w:lineRule="auto" w:line="240"/>
        <w:ind w:left="480" w:hanging="480"/>
        <w:jc w:val="both"/>
        <w:rPr>
          <w:rFonts w:ascii="Times New Roman" w:cs="Times New Roman" w:hAnsi="Times New Roman"/>
          <w:kern w:val="0"/>
        </w:rPr>
      </w:pPr>
      <w:r>
        <w:rPr>
          <w:rFonts w:ascii="Times New Roman" w:cs="Times New Roman" w:hAnsi="Times New Roman"/>
          <w:kern w:val="0"/>
        </w:rPr>
        <w:t>Siregar, Indri Pratiwi, (2023). “Analisis Yuridis Terhadap Sanksi Pelaku Tindak Pidana Pencurian Dengan Pemberatan Dalam Perspektif Kriminologi Dan Teori Anomie Dari Robert King Merton,” Urnal Inovasi Riset Akademik 3, no. 3.</w:t>
      </w:r>
    </w:p>
    <w:p>
      <w:pPr>
        <w:pStyle w:val="style0"/>
        <w:widowControl w:val="false"/>
        <w:autoSpaceDE w:val="false"/>
        <w:autoSpaceDN w:val="false"/>
        <w:adjustRightInd w:val="false"/>
        <w:spacing w:lineRule="auto" w:line="240"/>
        <w:ind w:left="480" w:hanging="480"/>
        <w:jc w:val="both"/>
        <w:rPr>
          <w:rFonts w:ascii="Times New Roman" w:cs="Times New Roman" w:hAnsi="Times New Roman"/>
          <w:kern w:val="0"/>
        </w:rPr>
      </w:pPr>
      <w:r>
        <w:rPr>
          <w:rFonts w:ascii="Times New Roman" w:cs="Times New Roman" w:hAnsi="Times New Roman"/>
          <w:kern w:val="0"/>
        </w:rPr>
        <w:t>Tutut Nuryati, Hananto Widodo, dkk.</w:t>
      </w:r>
      <w:r>
        <w:rPr>
          <w:rFonts w:ascii="Times New Roman" w:cs="Times New Roman" w:hAnsi="Times New Roman"/>
        </w:rPr>
        <w:t xml:space="preserve"> </w:t>
      </w:r>
      <w:r>
        <w:rPr>
          <w:rFonts w:ascii="Times New Roman" w:cs="Times New Roman" w:hAnsi="Times New Roman"/>
          <w:kern w:val="0"/>
        </w:rPr>
        <w:t>(2016). “Penjual Minuman Beralkohol Tanpa Izin Di Kabupaten Mojokerto.” Jurnal Novum 4, no. 3: 4.</w:t>
      </w:r>
    </w:p>
    <w:p>
      <w:pPr>
        <w:pStyle w:val="style0"/>
        <w:widowControl w:val="false"/>
        <w:autoSpaceDE w:val="false"/>
        <w:autoSpaceDN w:val="false"/>
        <w:adjustRightInd w:val="false"/>
        <w:spacing w:lineRule="auto" w:line="240"/>
        <w:ind w:left="480" w:hanging="480"/>
        <w:jc w:val="both"/>
        <w:rPr>
          <w:rFonts w:ascii="Times New Roman" w:cs="Times New Roman" w:hAnsi="Times New Roman"/>
          <w:b/>
          <w:bCs/>
          <w:kern w:val="0"/>
          <w:u w:val="single"/>
        </w:rPr>
      </w:pPr>
      <w:r>
        <w:rPr>
          <w:rFonts w:ascii="Times New Roman" w:cs="Times New Roman" w:hAnsi="Times New Roman"/>
          <w:b/>
          <w:bCs/>
          <w:kern w:val="0"/>
          <w:u w:val="single"/>
        </w:rPr>
        <w:t>AL-QURAN</w:t>
      </w:r>
    </w:p>
    <w:p>
      <w:pPr>
        <w:pStyle w:val="style0"/>
        <w:widowControl w:val="false"/>
        <w:autoSpaceDE w:val="false"/>
        <w:autoSpaceDN w:val="false"/>
        <w:adjustRightInd w:val="false"/>
        <w:spacing w:lineRule="auto" w:line="240"/>
        <w:ind w:left="480" w:hanging="480"/>
        <w:jc w:val="both"/>
        <w:rPr>
          <w:rFonts w:ascii="Times New Roman" w:cs="Times New Roman" w:hAnsi="Times New Roman"/>
          <w:kern w:val="0"/>
        </w:rPr>
      </w:pPr>
      <w:r>
        <w:rPr>
          <w:rFonts w:ascii="Times New Roman" w:cs="Times New Roman" w:hAnsi="Times New Roman"/>
          <w:kern w:val="0"/>
        </w:rPr>
        <w:t xml:space="preserve">Kementerian Agama RI. (2007). </w:t>
      </w:r>
      <w:r>
        <w:rPr>
          <w:rFonts w:ascii="Times New Roman" w:cs="Times New Roman" w:hAnsi="Times New Roman"/>
          <w:i/>
          <w:iCs/>
          <w:kern w:val="0"/>
        </w:rPr>
        <w:t>Al-Quran Tadwid Dan Terjemahannya Edisi Penyempurnaan 2007</w:t>
      </w:r>
      <w:r>
        <w:rPr>
          <w:rFonts w:ascii="Times New Roman" w:cs="Times New Roman" w:hAnsi="Times New Roman"/>
          <w:kern w:val="0"/>
        </w:rPr>
        <w:t>. Bogor: Lajnah Pentashihan Mushaf Al-Quran.</w:t>
      </w:r>
    </w:p>
    <w:p>
      <w:pPr>
        <w:pStyle w:val="style0"/>
        <w:widowControl w:val="false"/>
        <w:autoSpaceDE w:val="false"/>
        <w:autoSpaceDN w:val="false"/>
        <w:adjustRightInd w:val="false"/>
        <w:spacing w:lineRule="auto" w:line="240"/>
        <w:ind w:left="480" w:hanging="480"/>
        <w:jc w:val="both"/>
        <w:rPr>
          <w:rFonts w:ascii="Times New Roman" w:cs="Times New Roman" w:hAnsi="Times New Roman"/>
          <w:b/>
          <w:bCs/>
          <w:kern w:val="0"/>
          <w:u w:val="single"/>
        </w:rPr>
      </w:pPr>
      <w:r>
        <w:rPr>
          <w:rFonts w:ascii="Times New Roman" w:cs="Times New Roman" w:hAnsi="Times New Roman"/>
          <w:b/>
          <w:bCs/>
          <w:kern w:val="0"/>
          <w:u w:val="single"/>
        </w:rPr>
        <w:t>PERATURAN PERUNDANG-UNDANGAN</w:t>
      </w:r>
    </w:p>
    <w:p>
      <w:pPr>
        <w:pStyle w:val="style0"/>
        <w:widowControl w:val="false"/>
        <w:autoSpaceDE w:val="false"/>
        <w:autoSpaceDN w:val="false"/>
        <w:adjustRightInd w:val="false"/>
        <w:spacing w:lineRule="auto" w:line="240"/>
        <w:ind w:left="480" w:hanging="480"/>
        <w:jc w:val="both"/>
        <w:rPr>
          <w:rFonts w:ascii="Times New Roman" w:cs="Times New Roman" w:hAnsi="Times New Roman"/>
          <w:kern w:val="0"/>
        </w:rPr>
      </w:pPr>
      <w:r>
        <w:rPr>
          <w:rFonts w:ascii="Times New Roman" w:cs="Times New Roman" w:hAnsi="Times New Roman"/>
          <w:kern w:val="0"/>
        </w:rPr>
        <w:t xml:space="preserve">Moeljatno. (2018). </w:t>
      </w:r>
      <w:r>
        <w:rPr>
          <w:rFonts w:ascii="Times New Roman" w:cs="Times New Roman" w:hAnsi="Times New Roman"/>
          <w:i/>
          <w:iCs/>
          <w:kern w:val="0"/>
        </w:rPr>
        <w:t>Kitab Undang-Undang Hukum Pidana (KUHP)</w:t>
      </w:r>
      <w:r>
        <w:rPr>
          <w:rFonts w:ascii="Times New Roman" w:cs="Times New Roman" w:hAnsi="Times New Roman"/>
          <w:kern w:val="0"/>
        </w:rPr>
        <w:t xml:space="preserve"> (Jakarta: Bumi Aksara).</w:t>
      </w:r>
    </w:p>
    <w:bookmarkStart w:id="169" w:name="_Hlk186377382"/>
    <w:p>
      <w:pPr>
        <w:pStyle w:val="style0"/>
        <w:widowControl w:val="false"/>
        <w:autoSpaceDE w:val="false"/>
        <w:autoSpaceDN w:val="false"/>
        <w:adjustRightInd w:val="false"/>
        <w:spacing w:lineRule="auto" w:line="240"/>
        <w:ind w:left="480" w:hanging="480"/>
        <w:jc w:val="both"/>
        <w:rPr>
          <w:rFonts w:ascii="Times New Roman" w:cs="Times New Roman" w:hAnsi="Times New Roman"/>
          <w:kern w:val="0"/>
        </w:rPr>
      </w:pPr>
      <w:r>
        <w:rPr>
          <w:rFonts w:ascii="Times New Roman" w:cs="Times New Roman" w:hAnsi="Times New Roman"/>
          <w:kern w:val="0"/>
        </w:rPr>
        <w:t>Peraturan Daerah Kabupaten Blora Nomor 7 Tahun 2015 Tentang Pengendalian Dan Pengawasan Minuman Beralkohol, 8.</w:t>
      </w:r>
      <w:bookmarkEnd w:id="169"/>
    </w:p>
    <w:p>
      <w:pPr>
        <w:pStyle w:val="style0"/>
        <w:widowControl w:val="false"/>
        <w:autoSpaceDE w:val="false"/>
        <w:autoSpaceDN w:val="false"/>
        <w:adjustRightInd w:val="false"/>
        <w:spacing w:lineRule="auto" w:line="240"/>
        <w:ind w:left="480" w:hanging="480"/>
        <w:jc w:val="both"/>
        <w:rPr>
          <w:rFonts w:ascii="Times New Roman" w:cs="Times New Roman" w:hAnsi="Times New Roman"/>
          <w:kern w:val="0"/>
        </w:rPr>
      </w:pPr>
      <w:r>
        <w:rPr>
          <w:rFonts w:ascii="Times New Roman" w:cs="Times New Roman" w:hAnsi="Times New Roman"/>
          <w:kern w:val="0"/>
        </w:rPr>
        <w:t>Peraturan Daerah Kabupaten Blora Nomor 8 Tahun 2017 tentang Perubahan atas Peraturan Daerah Kabupaten Blora Nomor 7 Tahun 2015 tentang Pengendalian dan Pengawasan Minuman Beralkohol, 7.</w:t>
      </w:r>
    </w:p>
    <w:p>
      <w:pPr>
        <w:pStyle w:val="style0"/>
        <w:widowControl w:val="false"/>
        <w:autoSpaceDE w:val="false"/>
        <w:autoSpaceDN w:val="false"/>
        <w:adjustRightInd w:val="false"/>
        <w:spacing w:lineRule="auto" w:line="240"/>
        <w:ind w:left="480" w:hanging="480"/>
        <w:jc w:val="both"/>
        <w:rPr>
          <w:rFonts w:ascii="Times New Roman" w:cs="Times New Roman" w:hAnsi="Times New Roman"/>
          <w:kern w:val="0"/>
        </w:rPr>
      </w:pPr>
      <w:r>
        <w:rPr>
          <w:rFonts w:ascii="Times New Roman" w:cs="Times New Roman" w:hAnsi="Times New Roman"/>
          <w:kern w:val="0"/>
        </w:rPr>
        <w:t>Peraturan Menteri Perdagangan Nomor: 20/M-DAG/PER/4/2014 tentang Pengendalian dan Pengawasan Terhadap Pengadaan, Peredaran, dan Penjualan Minuman Beralkohol, 20.</w:t>
      </w:r>
    </w:p>
    <w:p>
      <w:pPr>
        <w:pStyle w:val="style0"/>
        <w:widowControl w:val="false"/>
        <w:autoSpaceDE w:val="false"/>
        <w:autoSpaceDN w:val="false"/>
        <w:adjustRightInd w:val="false"/>
        <w:spacing w:lineRule="auto" w:line="240"/>
        <w:ind w:left="480" w:hanging="480"/>
        <w:jc w:val="both"/>
        <w:rPr>
          <w:rFonts w:ascii="Times New Roman" w:cs="Times New Roman" w:hAnsi="Times New Roman"/>
          <w:kern w:val="0"/>
        </w:rPr>
      </w:pPr>
      <w:r>
        <w:rPr>
          <w:rFonts w:ascii="Times New Roman" w:cs="Times New Roman" w:hAnsi="Times New Roman"/>
          <w:kern w:val="0"/>
        </w:rPr>
        <w:t>Peraturan Presiden (Perpres) Republik Indonesia Nomor 74 Tahun 2013 tentang Pengendalian dan Pengawasan Minuman Beralkohol, 4.</w:t>
      </w:r>
    </w:p>
    <w:p>
      <w:pPr>
        <w:pStyle w:val="style0"/>
        <w:widowControl w:val="false"/>
        <w:autoSpaceDE w:val="false"/>
        <w:autoSpaceDN w:val="false"/>
        <w:adjustRightInd w:val="false"/>
        <w:spacing w:lineRule="auto" w:line="240"/>
        <w:ind w:left="480" w:hanging="480"/>
        <w:jc w:val="both"/>
        <w:rPr>
          <w:rFonts w:ascii="Times New Roman" w:cs="Times New Roman" w:hAnsi="Times New Roman"/>
          <w:kern w:val="0"/>
        </w:rPr>
      </w:pPr>
      <w:r>
        <w:rPr>
          <w:rFonts w:ascii="Times New Roman" w:cs="Times New Roman" w:hAnsi="Times New Roman"/>
          <w:kern w:val="0"/>
        </w:rPr>
        <w:t>Undang-Undang Nomor 1 Tahun 2023 tentang Kitab Undang-Undang Hukum Pidana, 159.</w:t>
      </w:r>
    </w:p>
    <w:p>
      <w:pPr>
        <w:pStyle w:val="style0"/>
        <w:widowControl w:val="false"/>
        <w:autoSpaceDE w:val="false"/>
        <w:autoSpaceDN w:val="false"/>
        <w:adjustRightInd w:val="false"/>
        <w:spacing w:lineRule="auto" w:line="240"/>
        <w:ind w:left="480" w:hanging="480"/>
        <w:jc w:val="both"/>
        <w:rPr>
          <w:rFonts w:ascii="Times New Roman" w:cs="Times New Roman" w:hAnsi="Times New Roman"/>
          <w:b/>
          <w:bCs/>
          <w:kern w:val="0"/>
          <w:u w:val="single"/>
        </w:rPr>
      </w:pPr>
      <w:r>
        <w:rPr>
          <w:rFonts w:ascii="Times New Roman" w:cs="Times New Roman" w:hAnsi="Times New Roman"/>
          <w:b/>
          <w:bCs/>
          <w:kern w:val="0"/>
          <w:u w:val="single"/>
        </w:rPr>
        <w:t>INTERNET</w:t>
      </w:r>
    </w:p>
    <w:p>
      <w:pPr>
        <w:pStyle w:val="style0"/>
        <w:widowControl w:val="false"/>
        <w:autoSpaceDE w:val="false"/>
        <w:autoSpaceDN w:val="false"/>
        <w:adjustRightInd w:val="false"/>
        <w:spacing w:lineRule="auto" w:line="240"/>
        <w:ind w:left="480" w:hanging="480"/>
        <w:jc w:val="both"/>
        <w:rPr>
          <w:rFonts w:ascii="Times New Roman" w:cs="Times New Roman" w:hAnsi="Times New Roman"/>
          <w:kern w:val="0"/>
        </w:rPr>
      </w:pPr>
      <w:r>
        <w:rPr>
          <w:rFonts w:ascii="Times New Roman" w:cs="Times New Roman" w:hAnsi="Times New Roman"/>
          <w:kern w:val="0"/>
        </w:rPr>
        <w:t>Purnomo, Heri. "</w:t>
      </w:r>
      <w:r>
        <w:rPr>
          <w:rFonts w:ascii="Times New Roman" w:cs="Times New Roman" w:hAnsi="Times New Roman"/>
          <w:i/>
          <w:iCs/>
          <w:kern w:val="0"/>
        </w:rPr>
        <w:t>Blora Geger, Gadis Tewas Dalam Kamar Diduga Usai Mabuk Minuman Keras"</w:t>
      </w:r>
      <w:r>
        <w:rPr>
          <w:rFonts w:ascii="Times New Roman" w:cs="Times New Roman" w:hAnsi="Times New Roman"/>
          <w:kern w:val="0"/>
        </w:rPr>
        <w:t xml:space="preserve">, </w:t>
      </w:r>
      <w:r>
        <w:rPr/>
        <w:fldChar w:fldCharType="begin"/>
      </w:r>
      <w:r>
        <w:instrText xml:space="preserve"> HYPERLINK "https://jateng.inews.id/berita/blora-geger-gadis-tewas-dalam-kamar-diduga-usai-mabuk-minuman-keras" </w:instrText>
      </w:r>
      <w:r>
        <w:rPr/>
        <w:fldChar w:fldCharType="separate"/>
      </w:r>
      <w:r>
        <w:rPr>
          <w:rStyle w:val="style85"/>
          <w:rFonts w:ascii="Times New Roman" w:cs="Times New Roman" w:hAnsi="Times New Roman"/>
          <w:kern w:val="0"/>
        </w:rPr>
        <w:t>https://jateng.inews.id/berita/blora-geger-gadis-tewas-dalam-kamar-diduga-usai-mabuk-minuman-keras</w:t>
      </w:r>
      <w:r>
        <w:rPr/>
        <w:fldChar w:fldCharType="end"/>
      </w:r>
      <w:r>
        <w:rPr>
          <w:rFonts w:ascii="Times New Roman" w:cs="Times New Roman" w:hAnsi="Times New Roman"/>
          <w:kern w:val="0"/>
        </w:rPr>
        <w:t>, diakses pada 5 Mei 2024.</w:t>
      </w:r>
    </w:p>
    <w:p>
      <w:pPr>
        <w:pStyle w:val="style0"/>
        <w:widowControl w:val="false"/>
        <w:autoSpaceDE w:val="false"/>
        <w:autoSpaceDN w:val="false"/>
        <w:adjustRightInd w:val="false"/>
        <w:spacing w:lineRule="auto" w:line="240"/>
        <w:ind w:left="480" w:hanging="480"/>
        <w:jc w:val="both"/>
        <w:rPr>
          <w:rFonts w:ascii="Times New Roman" w:cs="Times New Roman" w:hAnsi="Times New Roman"/>
          <w:kern w:val="0"/>
        </w:rPr>
      </w:pPr>
      <w:r>
        <w:rPr>
          <w:rFonts w:ascii="Times New Roman" w:cs="Times New Roman" w:hAnsi="Times New Roman"/>
          <w:kern w:val="0"/>
        </w:rPr>
        <w:t>Siswanto, Dandi.</w:t>
      </w:r>
      <w:r>
        <w:rPr>
          <w:rFonts w:ascii="Times New Roman" w:cs="Times New Roman" w:hAnsi="Times New Roman"/>
          <w:i/>
          <w:iCs/>
          <w:kern w:val="0"/>
        </w:rPr>
        <w:t>“Kemenkeu Raup Penerimaan Cukai Minuman Beralkohol Rp 8,1 Triliun Sepanjang 2023</w:t>
      </w:r>
      <w:r>
        <w:rPr>
          <w:rFonts w:ascii="Times New Roman" w:cs="Times New Roman" w:hAnsi="Times New Roman"/>
          <w:kern w:val="0"/>
        </w:rPr>
        <w:t>”</w:t>
      </w:r>
      <w:r>
        <w:rPr>
          <w:rFonts w:ascii="Times New Roman" w:cs="Times New Roman" w:hAnsi="Times New Roman"/>
          <w:kern w:val="0"/>
        </w:rPr>
        <w:t>,</w:t>
      </w:r>
      <w:r>
        <w:rPr>
          <w:rFonts w:ascii="Times New Roman" w:cs="Times New Roman" w:hAnsi="Times New Roman"/>
          <w:kern w:val="0"/>
        </w:rPr>
        <w:t xml:space="preserve"> </w:t>
      </w:r>
      <w:r>
        <w:rPr/>
        <w:fldChar w:fldCharType="begin"/>
      </w:r>
      <w:r>
        <w:instrText xml:space="preserve"> HYPERLINK "https://nasional.kontan.co.id/news/kemenkeu-raup-penerimaan-cukai-minuman-beralkohol-rp-81-triliun-sepanjang-2023" \l "google_vignette" </w:instrText>
      </w:r>
      <w:r>
        <w:rPr/>
        <w:fldChar w:fldCharType="separate"/>
      </w:r>
      <w:r>
        <w:rPr>
          <w:rStyle w:val="style85"/>
          <w:rFonts w:ascii="Times New Roman" w:cs="Times New Roman" w:hAnsi="Times New Roman"/>
          <w:kern w:val="0"/>
        </w:rPr>
        <w:t>https://nasional.kontan.co.id/news/kemenkeu-raup-penerimaan-cukai-minuman-beralkohol-rp-81-triliun-sepanjang-2023#google vignette</w:t>
      </w:r>
      <w:r>
        <w:rPr/>
        <w:fldChar w:fldCharType="end"/>
      </w:r>
      <w:r>
        <w:rPr>
          <w:rFonts w:ascii="Times New Roman" w:cs="Times New Roman" w:hAnsi="Times New Roman"/>
          <w:kern w:val="0"/>
        </w:rPr>
        <w:t>, (Diakses pada tanggal 19 Mei 2023).</w:t>
      </w:r>
    </w:p>
    <w:p>
      <w:pPr>
        <w:pStyle w:val="style0"/>
        <w:widowControl w:val="false"/>
        <w:autoSpaceDE w:val="false"/>
        <w:autoSpaceDN w:val="false"/>
        <w:adjustRightInd w:val="false"/>
        <w:spacing w:lineRule="auto" w:line="240"/>
        <w:ind w:left="480" w:hanging="480"/>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rPr>
        <w:t>Zulkifli, Budi.</w:t>
      </w:r>
      <w:r>
        <w:rPr>
          <w:rFonts w:ascii="Times New Roman" w:cs="Times New Roman" w:hAnsi="Times New Roman"/>
          <w:i/>
          <w:iCs/>
          <w:kern w:val="0"/>
          <w14:ligatures xmlns:w14="http://schemas.microsoft.com/office/word/2010/wordml" w14:val="none"/>
        </w:rPr>
        <w:t>“Korban Meninggal Dunia Pesta Miras di Blora Bertambah  Jadi Enam Orang</w:t>
      </w:r>
      <w:r>
        <w:rPr>
          <w:rFonts w:ascii="Times New Roman" w:cs="Times New Roman" w:hAnsi="Times New Roman"/>
          <w:kern w:val="0"/>
        </w:rPr>
        <w:t>”</w:t>
      </w:r>
      <w:r>
        <w:rPr>
          <w:rFonts w:ascii="Times New Roman" w:cs="Times New Roman" w:hAnsi="Times New Roman"/>
          <w:i/>
          <w:iCs/>
          <w:kern w:val="0"/>
          <w14:ligatures xmlns:w14="http://schemas.microsoft.com/office/word/2010/wordml" w14:val="none"/>
        </w:rPr>
        <w:t>,</w:t>
      </w:r>
      <w:r>
        <w:rPr>
          <w:rFonts w:ascii="Times New Roman" w:cs="Times New Roman" w:hAnsi="Times New Roman"/>
          <w:kern w:val="0"/>
          <w14:ligatures xmlns:w14="http://schemas.microsoft.com/office/word/2010/wordml" w14:val="none"/>
        </w:rPr>
        <w:t xml:space="preserve"> </w:t>
      </w:r>
      <w:r>
        <w:rPr/>
        <w:fldChar w:fldCharType="begin"/>
      </w:r>
      <w:r>
        <w:instrText xml:space="preserve"> HYPERLINK "https://www.tvonenews.com/daerah/jateng/23767-korban-meninggal-dunia-pesta-miras-di-blora-bertambah-jadi-enam-orang?page=all" </w:instrText>
      </w:r>
      <w:r>
        <w:rPr/>
        <w:fldChar w:fldCharType="separate"/>
      </w:r>
      <w:r>
        <w:rPr>
          <w:rStyle w:val="style85"/>
          <w:rFonts w:ascii="Times New Roman" w:cs="Times New Roman" w:hAnsi="Times New Roman"/>
          <w:kern w:val="0"/>
          <w14:ligatures xmlns:w14="http://schemas.microsoft.com/office/word/2010/wordml" w14:val="none"/>
        </w:rPr>
        <w:t>https://www.tvonenews.com/daerah/jateng/23767-korban-meninggal-dunia-pesta-miras-di-blora-bertambah-jadi-enam-orang?page=all</w:t>
      </w:r>
      <w:r>
        <w:rPr/>
        <w:fldChar w:fldCharType="end"/>
      </w:r>
      <w:r>
        <w:rPr>
          <w:rFonts w:ascii="Times New Roman" w:cs="Times New Roman" w:hAnsi="Times New Roman"/>
          <w:kern w:val="0"/>
          <w14:ligatures xmlns:w14="http://schemas.microsoft.com/office/word/2010/wordml" w14:val="none"/>
        </w:rPr>
        <w:t>, (Diakses pada tanggal 5 Mei 2024).</w:t>
      </w:r>
    </w:p>
    <w:bookmarkStart w:id="170" w:name="_Hlk184590999"/>
    <w:p>
      <w:pPr>
        <w:pStyle w:val="style0"/>
        <w:widowControl w:val="false"/>
        <w:autoSpaceDE w:val="false"/>
        <w:autoSpaceDN w:val="false"/>
        <w:adjustRightInd w:val="false"/>
        <w:spacing w:lineRule="auto" w:line="240"/>
        <w:ind w:left="480" w:hanging="480"/>
        <w:jc w:val="both"/>
        <w:rPr>
          <w:rFonts w:ascii="Times New Roman" w:cs="Times New Roman" w:hAnsi="Times New Roman"/>
        </w:rPr>
      </w:pPr>
      <w:r>
        <w:rPr>
          <w:rFonts w:ascii="Times New Roman" w:cs="Times New Roman" w:hAnsi="Times New Roman"/>
        </w:rPr>
        <w:t xml:space="preserve">Kepolisian Resor Blora , </w:t>
      </w:r>
      <w:r>
        <w:rPr>
          <w:rFonts w:ascii="Times New Roman" w:cs="Times New Roman" w:hAnsi="Times New Roman"/>
          <w:i/>
          <w:iCs/>
        </w:rPr>
        <w:t>Visi Misi Bagian Sumber Daya Manusia Polres Blora</w:t>
      </w:r>
      <w:r>
        <w:rPr>
          <w:rFonts w:ascii="Times New Roman" w:cs="Times New Roman" w:hAnsi="Times New Roman"/>
        </w:rPr>
        <w:t xml:space="preserve">, </w:t>
      </w:r>
      <w:r>
        <w:rPr/>
        <w:fldChar w:fldCharType="begin"/>
      </w:r>
      <w:r>
        <w:instrText xml:space="preserve"> HYPERLINK "https://mustikapolresblora.com/3-visi-dan-misi-bagian-sumber-daya-manusia" </w:instrText>
      </w:r>
      <w:r>
        <w:rPr/>
        <w:fldChar w:fldCharType="separate"/>
      </w:r>
      <w:r>
        <w:rPr>
          <w:rStyle w:val="style85"/>
          <w:rFonts w:ascii="Times New Roman" w:cs="Times New Roman" w:hAnsi="Times New Roman"/>
        </w:rPr>
        <w:t>https://mustikapolresblora. com/3-visi-dan-misi-bagian-sumber-daya-manusia</w:t>
      </w:r>
      <w:r>
        <w:rPr/>
        <w:fldChar w:fldCharType="end"/>
      </w:r>
      <w:r>
        <w:rPr>
          <w:rFonts w:ascii="Times New Roman" w:cs="Times New Roman" w:hAnsi="Times New Roman"/>
        </w:rPr>
        <w:t>, (Diakses pada tanggal 29 Oktober 2024).</w:t>
      </w:r>
    </w:p>
    <w:bookmarkEnd w:id="170"/>
    <w:p>
      <w:pPr>
        <w:pStyle w:val="style0"/>
        <w:widowControl w:val="false"/>
        <w:autoSpaceDE w:val="false"/>
        <w:autoSpaceDN w:val="false"/>
        <w:adjustRightInd w:val="false"/>
        <w:spacing w:lineRule="auto" w:line="240"/>
        <w:ind w:left="480" w:hanging="480"/>
        <w:jc w:val="both"/>
        <w:rPr>
          <w:rFonts w:ascii="Times New Roman" w:cs="Times New Roman" w:hAnsi="Times New Roman"/>
        </w:rPr>
      </w:pPr>
      <w:r>
        <w:rPr>
          <w:rFonts w:ascii="Times New Roman" w:cs="Times New Roman" w:hAnsi="Times New Roman"/>
        </w:rPr>
        <w:t xml:space="preserve">Kepolisian Resor Blora, </w:t>
      </w:r>
      <w:r>
        <w:rPr>
          <w:rFonts w:ascii="Times New Roman" w:cs="Times New Roman" w:hAnsi="Times New Roman"/>
          <w:i/>
          <w:iCs/>
        </w:rPr>
        <w:t>Visi Misi Yanmin Polres Blora</w:t>
      </w:r>
      <w:r>
        <w:rPr>
          <w:rFonts w:ascii="Times New Roman" w:cs="Times New Roman" w:hAnsi="Times New Roman"/>
        </w:rPr>
        <w:t xml:space="preserve">, </w:t>
      </w:r>
      <w:r>
        <w:rPr/>
        <w:fldChar w:fldCharType="begin"/>
      </w:r>
      <w:r>
        <w:instrText xml:space="preserve"> HYPERLINK "https://www.mustikapolresblora.com/node/102" </w:instrText>
      </w:r>
      <w:r>
        <w:rPr/>
        <w:fldChar w:fldCharType="separate"/>
      </w:r>
      <w:r>
        <w:rPr>
          <w:rStyle w:val="style85"/>
          <w:rFonts w:ascii="Times New Roman" w:cs="Times New Roman" w:hAnsi="Times New Roman"/>
        </w:rPr>
        <w:t>https://www. mustika polresblora.com/node/102</w:t>
      </w:r>
      <w:r>
        <w:rPr/>
        <w:fldChar w:fldCharType="end"/>
      </w:r>
      <w:r>
        <w:rPr>
          <w:rFonts w:ascii="Times New Roman" w:cs="Times New Roman" w:hAnsi="Times New Roman"/>
        </w:rPr>
        <w:t>, (Diakses pada tanggal 29 Oktober 2024).</w:t>
      </w:r>
    </w:p>
    <w:p>
      <w:pPr>
        <w:pStyle w:val="style0"/>
        <w:widowControl w:val="false"/>
        <w:autoSpaceDE w:val="false"/>
        <w:autoSpaceDN w:val="false"/>
        <w:adjustRightInd w:val="false"/>
        <w:spacing w:lineRule="auto" w:line="240"/>
        <w:ind w:left="480" w:hanging="480"/>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 Kepolisian Resor Blora, </w:t>
      </w:r>
      <w:r>
        <w:rPr>
          <w:rFonts w:ascii="Times New Roman" w:cs="Times New Roman" w:hAnsi="Times New Roman"/>
          <w:i/>
          <w:iCs/>
          <w:kern w:val="0"/>
          <w14:ligatures xmlns:w14="http://schemas.microsoft.com/office/word/2010/wordml" w14:val="none"/>
        </w:rPr>
        <w:t>Kepala Seksi Pengawasan</w:t>
      </w:r>
      <w:r>
        <w:rPr>
          <w:rFonts w:ascii="Times New Roman" w:cs="Times New Roman" w:hAnsi="Times New Roman"/>
          <w:kern w:val="0"/>
          <w14:ligatures xmlns:w14="http://schemas.microsoft.com/office/word/2010/wordml" w14:val="none"/>
        </w:rPr>
        <w:t>,</w:t>
      </w:r>
      <w:r>
        <w:rPr>
          <w:rFonts w:ascii="Times New Roman" w:cs="Times New Roman" w:hAnsi="Times New Roman"/>
        </w:rPr>
        <w:t xml:space="preserve"> </w:t>
      </w:r>
      <w:r>
        <w:rPr/>
        <w:fldChar w:fldCharType="begin"/>
      </w:r>
      <w:r>
        <w:instrText xml:space="preserve"> HYPERLINK "https://mustikapolresblora.com/1-kepala-seksi-pengawasan" </w:instrText>
      </w:r>
      <w:r>
        <w:rPr/>
        <w:fldChar w:fldCharType="separate"/>
      </w:r>
      <w:r>
        <w:rPr>
          <w:rStyle w:val="style85"/>
          <w:rFonts w:ascii="Times New Roman" w:cs="Times New Roman" w:hAnsi="Times New Roman"/>
        </w:rPr>
        <w:t>https://mustikapolresblora.com/1-kepala-seksi-pengaw</w:t>
      </w:r>
      <w:r>
        <w:rPr>
          <w:rStyle w:val="style85"/>
          <w:rFonts w:ascii="Times New Roman" w:cs="Times New Roman" w:hAnsi="Times New Roman"/>
        </w:rPr>
        <w:t xml:space="preserve"> </w:t>
      </w:r>
      <w:r>
        <w:rPr>
          <w:rStyle w:val="style85"/>
          <w:rFonts w:ascii="Times New Roman" w:cs="Times New Roman" w:hAnsi="Times New Roman"/>
        </w:rPr>
        <w:t>asan</w:t>
      </w:r>
      <w:r>
        <w:rPr/>
        <w:fldChar w:fldCharType="end"/>
      </w:r>
      <w:r>
        <w:rPr>
          <w:rFonts w:ascii="Times New Roman" w:cs="Times New Roman" w:hAnsi="Times New Roman"/>
          <w:kern w:val="0"/>
          <w14:ligatures xmlns:w14="http://schemas.microsoft.com/office/word/2010/wordml" w14:val="none"/>
        </w:rPr>
        <w:t xml:space="preserve"> , (Diakses pada tanggal 1 November pukul 13.38 WIB)  </w:t>
      </w:r>
    </w:p>
    <w:p>
      <w:pPr>
        <w:pStyle w:val="style0"/>
        <w:widowControl w:val="false"/>
        <w:autoSpaceDE w:val="false"/>
        <w:autoSpaceDN w:val="false"/>
        <w:adjustRightInd w:val="false"/>
        <w:spacing w:lineRule="auto" w:line="240"/>
        <w:ind w:left="480" w:hanging="480"/>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Kepolisian Resor Blora, </w:t>
      </w:r>
      <w:r>
        <w:rPr>
          <w:rFonts w:ascii="Times New Roman" w:cs="Times New Roman" w:hAnsi="Times New Roman"/>
          <w:i/>
          <w:iCs/>
          <w:kern w:val="0"/>
          <w14:ligatures xmlns:w14="http://schemas.microsoft.com/office/word/2010/wordml" w14:val="none"/>
        </w:rPr>
        <w:t>Job Deskription Bag SDM</w:t>
      </w:r>
      <w:r>
        <w:rPr>
          <w:rFonts w:ascii="Times New Roman" w:cs="Times New Roman" w:hAnsi="Times New Roman"/>
          <w:kern w:val="0"/>
          <w14:ligatures xmlns:w14="http://schemas.microsoft.com/office/word/2010/wordml" w14:val="none"/>
        </w:rPr>
        <w:t xml:space="preserve">, </w:t>
      </w:r>
      <w:r>
        <w:rPr/>
        <w:fldChar w:fldCharType="begin"/>
      </w:r>
      <w:r>
        <w:instrText xml:space="preserve"> HYPERLINK "https://mustikapolresblora.com/2-job-desciption-bag-sdm" </w:instrText>
      </w:r>
      <w:r>
        <w:rPr/>
        <w:fldChar w:fldCharType="separate"/>
      </w:r>
      <w:r>
        <w:rPr>
          <w:rStyle w:val="style85"/>
          <w:rFonts w:ascii="Times New Roman" w:cs="Times New Roman" w:hAnsi="Times New Roman"/>
          <w:kern w:val="0"/>
          <w14:ligatures xmlns:w14="http://schemas.microsoft.com/office/word/2010/wordml" w14:val="none"/>
        </w:rPr>
        <w:t>https://mustikapolresblora. com/2-job-desciption-bag-sdm</w:t>
      </w:r>
      <w:r>
        <w:rPr/>
        <w:fldChar w:fldCharType="end"/>
      </w:r>
      <w:r>
        <w:rPr>
          <w:rFonts w:ascii="Times New Roman" w:cs="Times New Roman" w:hAnsi="Times New Roman"/>
          <w:kern w:val="0"/>
          <w14:ligatures xmlns:w14="http://schemas.microsoft.com/office/word/2010/wordml" w14:val="none"/>
        </w:rPr>
        <w:t>, (Diakses pada tanggal 1 November 2024 pukul 14.00 WIB).</w:t>
      </w:r>
    </w:p>
    <w:p>
      <w:pPr>
        <w:pStyle w:val="style0"/>
        <w:widowControl w:val="false"/>
        <w:autoSpaceDE w:val="false"/>
        <w:autoSpaceDN w:val="false"/>
        <w:adjustRightInd w:val="false"/>
        <w:spacing w:lineRule="auto" w:line="240"/>
        <w:ind w:left="480" w:hanging="480"/>
        <w:jc w:val="both"/>
        <w:rPr>
          <w:rFonts w:ascii="Times New Roman" w:cs="Times New Roman" w:hAnsi="Times New Roman"/>
          <w:kern w:val="0"/>
          <w14:ligatures xmlns:w14="http://schemas.microsoft.com/office/word/2010/wordml" w14:val="none"/>
        </w:rPr>
      </w:pPr>
      <w:r>
        <w:rPr>
          <w:rFonts w:ascii="Times New Roman" w:cs="Times New Roman" w:hAnsi="Times New Roman"/>
          <w:kern w:val="0"/>
          <w14:ligatures xmlns:w14="http://schemas.microsoft.com/office/word/2010/wordml" w14:val="none"/>
        </w:rPr>
        <w:t xml:space="preserve">Kepolisian Resor Blora, </w:t>
      </w:r>
      <w:r>
        <w:rPr>
          <w:rFonts w:ascii="Times New Roman" w:cs="Times New Roman" w:hAnsi="Times New Roman"/>
          <w:i/>
          <w:iCs/>
          <w:kern w:val="0"/>
          <w14:ligatures xmlns:w14="http://schemas.microsoft.com/office/word/2010/wordml" w14:val="none"/>
        </w:rPr>
        <w:t>Kepala Seksi Provost dan Paminal</w:t>
      </w:r>
      <w:r>
        <w:rPr>
          <w:rFonts w:ascii="Times New Roman" w:cs="Times New Roman" w:hAnsi="Times New Roman"/>
          <w:kern w:val="0"/>
          <w14:ligatures xmlns:w14="http://schemas.microsoft.com/office/word/2010/wordml" w14:val="none"/>
        </w:rPr>
        <w:t xml:space="preserve">, </w:t>
      </w:r>
      <w:r>
        <w:rPr/>
        <w:fldChar w:fldCharType="begin"/>
      </w:r>
      <w:r>
        <w:instrText xml:space="preserve"> HYPERLINK "https://mustikapolresblora.com/1-kepala-seksi-provost-dan-paminal" </w:instrText>
      </w:r>
      <w:r>
        <w:rPr/>
        <w:fldChar w:fldCharType="separate"/>
      </w:r>
      <w:r>
        <w:rPr>
          <w:rStyle w:val="style85"/>
          <w:rFonts w:ascii="Times New Roman" w:cs="Times New Roman" w:hAnsi="Times New Roman"/>
        </w:rPr>
        <w:t>https://mustikapolres blora.com/1-kepala-seksi-provost-dan-paminal</w:t>
      </w:r>
      <w:r>
        <w:rPr/>
        <w:fldChar w:fldCharType="end"/>
      </w:r>
      <w:r>
        <w:rPr>
          <w:rFonts w:ascii="Times New Roman" w:cs="Times New Roman" w:hAnsi="Times New Roman"/>
          <w:kern w:val="0"/>
          <w14:ligatures xmlns:w14="http://schemas.microsoft.com/office/word/2010/wordml" w14:val="none"/>
        </w:rPr>
        <w:t>, (Diakses pada tanggal 1 November 2024 pukul 13.40 WIB).</w:t>
      </w:r>
    </w:p>
    <w:p>
      <w:pPr>
        <w:pStyle w:val="style0"/>
        <w:widowControl w:val="false"/>
        <w:autoSpaceDE w:val="false"/>
        <w:autoSpaceDN w:val="false"/>
        <w:adjustRightInd w:val="false"/>
        <w:spacing w:lineRule="auto" w:line="240"/>
        <w:ind w:left="480" w:hanging="480"/>
        <w:jc w:val="both"/>
        <w:rPr>
          <w:rFonts w:ascii="Times New Roman" w:cs="Times New Roman" w:hAnsi="Times New Roman"/>
        </w:rPr>
      </w:pPr>
      <w:r>
        <w:rPr>
          <w:rFonts w:ascii="Times New Roman" w:cs="Times New Roman" w:hAnsi="Times New Roman"/>
        </w:rPr>
        <w:t xml:space="preserve">Kepolisian Resor Blora. </w:t>
      </w:r>
      <w:r>
        <w:rPr>
          <w:rFonts w:ascii="Times New Roman" w:cs="Times New Roman" w:hAnsi="Times New Roman"/>
          <w:i/>
          <w:iCs/>
        </w:rPr>
        <w:t>Profil Kapolres Blora</w:t>
      </w:r>
      <w:r>
        <w:rPr>
          <w:rFonts w:ascii="Times New Roman" w:cs="Times New Roman" w:hAnsi="Times New Roman"/>
        </w:rPr>
        <w:t xml:space="preserve">, </w:t>
      </w:r>
      <w:r>
        <w:rPr/>
        <w:fldChar w:fldCharType="begin"/>
      </w:r>
      <w:r>
        <w:instrText xml:space="preserve"> HYPERLINK "https://mustikapolresblora.com/profil-kapolres" </w:instrText>
      </w:r>
      <w:r>
        <w:rPr/>
        <w:fldChar w:fldCharType="separate"/>
      </w:r>
      <w:r>
        <w:rPr>
          <w:rStyle w:val="style85"/>
          <w:rFonts w:ascii="Times New Roman" w:cs="Times New Roman" w:hAnsi="Times New Roman"/>
        </w:rPr>
        <w:t>https://mustikapolresblora.com/ profil-kapolres</w:t>
      </w:r>
      <w:r>
        <w:rPr/>
        <w:fldChar w:fldCharType="end"/>
      </w:r>
      <w:r>
        <w:rPr>
          <w:rFonts w:ascii="Times New Roman" w:cs="Times New Roman" w:hAnsi="Times New Roman"/>
        </w:rPr>
        <w:t>, (Diakses pada tanggal 1 November 2024 pukul 13.36 WIB).</w:t>
      </w:r>
    </w:p>
    <w:p>
      <w:pPr>
        <w:pStyle w:val="style0"/>
        <w:widowControl w:val="false"/>
        <w:autoSpaceDE w:val="false"/>
        <w:autoSpaceDN w:val="false"/>
        <w:adjustRightInd w:val="false"/>
        <w:spacing w:lineRule="auto" w:line="240"/>
        <w:ind w:left="480" w:hanging="480"/>
        <w:jc w:val="both"/>
        <w:rPr>
          <w:rFonts w:ascii="Times New Roman" w:cs="Times New Roman" w:hAnsi="Times New Roman"/>
        </w:rPr>
      </w:pPr>
      <w:r>
        <w:rPr>
          <w:rFonts w:ascii="Times New Roman" w:cs="Times New Roman" w:hAnsi="Times New Roman"/>
        </w:rPr>
        <w:t xml:space="preserve">Kepolisian Resore Blora, </w:t>
      </w:r>
      <w:r>
        <w:rPr>
          <w:rFonts w:ascii="Times New Roman" w:cs="Times New Roman" w:hAnsi="Times New Roman"/>
          <w:i/>
          <w:iCs/>
        </w:rPr>
        <w:t>Bagian Perencanaan (Begren) Polres Blora</w:t>
      </w:r>
      <w:r>
        <w:rPr>
          <w:rFonts w:ascii="Times New Roman" w:cs="Times New Roman" w:hAnsi="Times New Roman"/>
        </w:rPr>
        <w:t xml:space="preserve">  </w:t>
      </w:r>
      <w:r>
        <w:rPr/>
        <w:fldChar w:fldCharType="begin"/>
      </w:r>
      <w:r>
        <w:instrText xml:space="preserve"> HYPERLINK </w:instrText>
      </w:r>
      <w:r>
        <w:rPr/>
        <w:fldChar w:fldCharType="separate"/>
      </w:r>
      <w:r>
        <w:rPr>
          <w:rStyle w:val="style85"/>
          <w:rFonts w:ascii="Times New Roman" w:cs="Times New Roman" w:hAnsi="Times New Roman"/>
        </w:rPr>
        <w:t>https://mustikapolresblora. com/job-discription-bagian-perencanaan</w:t>
      </w:r>
      <w:r>
        <w:rPr/>
        <w:fldChar w:fldCharType="end"/>
      </w:r>
      <w:r>
        <w:rPr>
          <w:rFonts w:ascii="Times New Roman" w:cs="Times New Roman" w:hAnsi="Times New Roman"/>
        </w:rPr>
        <w:t>, (Diakses pada tanggal 10 November 2024 pukul 07.21 WIB).</w:t>
      </w:r>
    </w:p>
    <w:p>
      <w:pPr>
        <w:pStyle w:val="style0"/>
        <w:widowControl w:val="false"/>
        <w:autoSpaceDE w:val="false"/>
        <w:autoSpaceDN w:val="false"/>
        <w:adjustRightInd w:val="false"/>
        <w:spacing w:lineRule="auto" w:line="240"/>
        <w:ind w:left="480" w:hanging="480"/>
        <w:jc w:val="both"/>
        <w:rPr>
          <w:rFonts w:ascii="Times New Roman" w:cs="Times New Roman" w:hAnsi="Times New Roman"/>
        </w:rPr>
      </w:pPr>
      <w:r>
        <w:rPr>
          <w:rFonts w:ascii="Times New Roman" w:cs="Times New Roman" w:hAnsi="Times New Roman"/>
        </w:rPr>
        <w:t xml:space="preserve">Kepolisian Resore Blora, </w:t>
      </w:r>
      <w:r>
        <w:rPr>
          <w:rFonts w:ascii="Times New Roman" w:cs="Times New Roman" w:hAnsi="Times New Roman"/>
          <w:i/>
          <w:iCs/>
        </w:rPr>
        <w:t>Bagian Operasi (Bagops)</w:t>
      </w:r>
      <w:r>
        <w:rPr>
          <w:rFonts w:ascii="Times New Roman" w:cs="Times New Roman" w:hAnsi="Times New Roman"/>
        </w:rPr>
        <w:t xml:space="preserve">, </w:t>
      </w:r>
      <w:r>
        <w:rPr/>
        <w:fldChar w:fldCharType="begin"/>
      </w:r>
      <w:r>
        <w:instrText xml:space="preserve"> HYPERLINK </w:instrText>
      </w:r>
      <w:r>
        <w:rPr/>
        <w:fldChar w:fldCharType="separate"/>
      </w:r>
      <w:r>
        <w:rPr>
          <w:rStyle w:val="style85"/>
          <w:rFonts w:ascii="Times New Roman" w:cs="Times New Roman" w:hAnsi="Times New Roman"/>
        </w:rPr>
        <w:t>https://www.mustikapolresblora. com/?q=node/74</w:t>
      </w:r>
      <w:r>
        <w:rPr/>
        <w:fldChar w:fldCharType="end"/>
      </w:r>
      <w:r>
        <w:rPr>
          <w:rFonts w:ascii="Times New Roman" w:cs="Times New Roman" w:hAnsi="Times New Roman"/>
        </w:rPr>
        <w:t>, (Diakses pada tanggal 10 November 2024 pukul 7.21 WIB)</w:t>
      </w:r>
    </w:p>
    <w:p>
      <w:pPr>
        <w:pStyle w:val="style0"/>
        <w:widowControl w:val="false"/>
        <w:autoSpaceDE w:val="false"/>
        <w:autoSpaceDN w:val="false"/>
        <w:adjustRightInd w:val="false"/>
        <w:spacing w:lineRule="auto" w:line="240"/>
        <w:ind w:left="480" w:hanging="480"/>
        <w:jc w:val="both"/>
        <w:rPr>
          <w:rFonts w:ascii="Times New Roman" w:cs="Times New Roman" w:hAnsi="Times New Roman"/>
        </w:rPr>
      </w:pPr>
      <w:r>
        <w:rPr>
          <w:rFonts w:ascii="Times New Roman" w:cs="Times New Roman" w:hAnsi="Times New Roman"/>
        </w:rPr>
        <w:t xml:space="preserve">Kepolisian Resor Blora, </w:t>
      </w:r>
      <w:r>
        <w:rPr>
          <w:rFonts w:ascii="Times New Roman" w:cs="Times New Roman" w:hAnsi="Times New Roman"/>
          <w:i/>
          <w:iCs/>
        </w:rPr>
        <w:t>Kasat Intelkam</w:t>
      </w:r>
      <w:r>
        <w:rPr>
          <w:rFonts w:ascii="Times New Roman" w:cs="Times New Roman" w:hAnsi="Times New Roman"/>
        </w:rPr>
        <w:t xml:space="preserve">, </w:t>
      </w:r>
      <w:r>
        <w:rPr/>
        <w:fldChar w:fldCharType="begin"/>
      </w:r>
      <w:r>
        <w:instrText xml:space="preserve"> HYPERLINK "https://mustikapolresblora.com/kasat-intelkam" </w:instrText>
      </w:r>
      <w:r>
        <w:rPr/>
        <w:fldChar w:fldCharType="separate"/>
      </w:r>
      <w:r>
        <w:rPr>
          <w:rStyle w:val="style85"/>
          <w:rFonts w:ascii="Times New Roman" w:cs="Times New Roman" w:hAnsi="Times New Roman"/>
        </w:rPr>
        <w:t>https://mustikapolresblora.com/kasat-intelkam</w:t>
      </w:r>
      <w:r>
        <w:rPr/>
        <w:fldChar w:fldCharType="end"/>
      </w:r>
      <w:r>
        <w:rPr>
          <w:rFonts w:ascii="Times New Roman" w:cs="Times New Roman" w:hAnsi="Times New Roman"/>
        </w:rPr>
        <w:t>, (Diakses pada tanggal 10 November 2024 pukul 10 November 2024 pukul 07.59 WIB).</w:t>
      </w:r>
    </w:p>
    <w:p>
      <w:pPr>
        <w:pStyle w:val="style0"/>
        <w:widowControl w:val="false"/>
        <w:autoSpaceDE w:val="false"/>
        <w:autoSpaceDN w:val="false"/>
        <w:adjustRightInd w:val="false"/>
        <w:spacing w:lineRule="auto" w:line="240"/>
        <w:ind w:left="480" w:hanging="480"/>
        <w:jc w:val="both"/>
        <w:rPr>
          <w:rFonts w:ascii="Times New Roman" w:cs="Times New Roman" w:hAnsi="Times New Roman"/>
        </w:rPr>
      </w:pPr>
      <w:r>
        <w:rPr>
          <w:rFonts w:ascii="Times New Roman" w:cs="Times New Roman" w:hAnsi="Times New Roman"/>
        </w:rPr>
        <w:t xml:space="preserve">Kepolisian Resor Blora, </w:t>
      </w:r>
      <w:r>
        <w:rPr>
          <w:rFonts w:ascii="Times New Roman" w:cs="Times New Roman" w:hAnsi="Times New Roman"/>
          <w:i/>
          <w:iCs/>
        </w:rPr>
        <w:t>Kasat Samapta</w:t>
      </w:r>
      <w:r>
        <w:rPr>
          <w:rFonts w:ascii="Times New Roman" w:cs="Times New Roman" w:hAnsi="Times New Roman"/>
        </w:rPr>
        <w:t xml:space="preserve">, </w:t>
      </w:r>
      <w:r>
        <w:rPr/>
        <w:fldChar w:fldCharType="begin"/>
      </w:r>
      <w:r>
        <w:instrText xml:space="preserve"> HYPERLINK "https://mustikapolresblora.com/1-kasat-samapta" </w:instrText>
      </w:r>
      <w:r>
        <w:rPr/>
        <w:fldChar w:fldCharType="separate"/>
      </w:r>
      <w:r>
        <w:rPr>
          <w:rStyle w:val="style85"/>
          <w:rFonts w:ascii="Times New Roman" w:cs="Times New Roman" w:hAnsi="Times New Roman"/>
        </w:rPr>
        <w:t>https://mustikapolresblora.com/1-kasat-samapta</w:t>
      </w:r>
      <w:r>
        <w:rPr/>
        <w:fldChar w:fldCharType="end"/>
      </w:r>
      <w:r>
        <w:rPr>
          <w:rFonts w:ascii="Times New Roman" w:cs="Times New Roman" w:hAnsi="Times New Roman"/>
        </w:rPr>
        <w:t xml:space="preserve"> (diakses pada tanggal 10 November 2024 pukul 08.01 WIB).</w:t>
      </w:r>
    </w:p>
    <w:p>
      <w:pPr>
        <w:pStyle w:val="style0"/>
        <w:widowControl w:val="false"/>
        <w:autoSpaceDE w:val="false"/>
        <w:autoSpaceDN w:val="false"/>
        <w:adjustRightInd w:val="false"/>
        <w:spacing w:lineRule="auto" w:line="240"/>
        <w:ind w:left="480" w:hanging="480"/>
        <w:jc w:val="both"/>
        <w:rPr>
          <w:rFonts w:ascii="Times New Roman" w:cs="Times New Roman" w:hAnsi="Times New Roman"/>
        </w:rPr>
      </w:pPr>
      <w:r>
        <w:rPr>
          <w:rFonts w:ascii="Times New Roman" w:cs="Times New Roman" w:hAnsi="Times New Roman"/>
        </w:rPr>
        <w:t xml:space="preserve">Kepolisian Resor Blora, </w:t>
      </w:r>
      <w:r>
        <w:rPr>
          <w:rFonts w:ascii="Times New Roman" w:cs="Times New Roman" w:hAnsi="Times New Roman"/>
          <w:i/>
          <w:iCs/>
        </w:rPr>
        <w:t>Kasat Binmas</w:t>
      </w:r>
      <w:r>
        <w:rPr>
          <w:rFonts w:ascii="Times New Roman" w:cs="Times New Roman" w:hAnsi="Times New Roman"/>
        </w:rPr>
        <w:t xml:space="preserve">, </w:t>
      </w:r>
      <w:r>
        <w:rPr/>
        <w:fldChar w:fldCharType="begin"/>
      </w:r>
      <w:r>
        <w:instrText xml:space="preserve"> HYPERLINK "https://mustikapolresblora.com/kasat-binmas" </w:instrText>
      </w:r>
      <w:r>
        <w:rPr/>
        <w:fldChar w:fldCharType="separate"/>
      </w:r>
      <w:r>
        <w:rPr>
          <w:rStyle w:val="style85"/>
          <w:rFonts w:ascii="Times New Roman" w:cs="Times New Roman" w:hAnsi="Times New Roman"/>
        </w:rPr>
        <w:t>https://mustikapolresblora.com/kasat-binmas</w:t>
      </w:r>
      <w:r>
        <w:rPr/>
        <w:fldChar w:fldCharType="end"/>
      </w:r>
      <w:r>
        <w:rPr>
          <w:rFonts w:ascii="Times New Roman" w:cs="Times New Roman" w:hAnsi="Times New Roman"/>
        </w:rPr>
        <w:t>,, (Diakses pada tanggal 10 November 2024 pukul 08.10)</w:t>
      </w:r>
    </w:p>
    <w:p>
      <w:pPr>
        <w:pStyle w:val="style0"/>
        <w:widowControl w:val="false"/>
        <w:autoSpaceDE w:val="false"/>
        <w:autoSpaceDN w:val="false"/>
        <w:adjustRightInd w:val="false"/>
        <w:spacing w:lineRule="auto" w:line="240"/>
        <w:ind w:left="480" w:hanging="480"/>
        <w:jc w:val="both"/>
        <w:rPr>
          <w:rFonts w:ascii="Times New Roman" w:cs="Times New Roman" w:hAnsi="Times New Roman"/>
        </w:rPr>
      </w:pPr>
      <w:r>
        <w:rPr>
          <w:rFonts w:ascii="Times New Roman" w:cs="Times New Roman" w:hAnsi="Times New Roman"/>
        </w:rPr>
        <w:t xml:space="preserve">Kepolisian Resor Blora, </w:t>
      </w:r>
      <w:r>
        <w:rPr>
          <w:rFonts w:ascii="Times New Roman" w:cs="Times New Roman" w:hAnsi="Times New Roman"/>
          <w:i/>
          <w:iCs/>
        </w:rPr>
        <w:t>Kasat lalu Lintas</w:t>
      </w:r>
      <w:r>
        <w:rPr>
          <w:rFonts w:ascii="Times New Roman" w:cs="Times New Roman" w:hAnsi="Times New Roman"/>
        </w:rPr>
        <w:t xml:space="preserve">, </w:t>
      </w:r>
      <w:r>
        <w:rPr/>
        <w:fldChar w:fldCharType="begin"/>
      </w:r>
      <w:r>
        <w:instrText xml:space="preserve"> HYPERLINK "https://mustikapolresblora.com/kasat-lalu-lintas" </w:instrText>
      </w:r>
      <w:r>
        <w:rPr/>
        <w:fldChar w:fldCharType="separate"/>
      </w:r>
      <w:r>
        <w:rPr>
          <w:rStyle w:val="style85"/>
          <w:rFonts w:ascii="Times New Roman" w:cs="Times New Roman" w:hAnsi="Times New Roman"/>
        </w:rPr>
        <w:t>https://mustikapolresblora.com/kasat-lalu-lintas</w:t>
      </w:r>
      <w:r>
        <w:rPr/>
        <w:fldChar w:fldCharType="end"/>
      </w:r>
      <w:r>
        <w:rPr>
          <w:rFonts w:ascii="Times New Roman" w:cs="Times New Roman" w:hAnsi="Times New Roman"/>
        </w:rPr>
        <w:t>, (Diakses pada tanggal 10 November 2024, pukul 08.40 WIB)</w:t>
      </w:r>
    </w:p>
    <w:p>
      <w:pPr>
        <w:pStyle w:val="style0"/>
        <w:widowControl w:val="false"/>
        <w:autoSpaceDE w:val="false"/>
        <w:autoSpaceDN w:val="false"/>
        <w:adjustRightInd w:val="false"/>
        <w:spacing w:lineRule="auto" w:line="240"/>
        <w:ind w:left="480" w:hanging="480"/>
        <w:jc w:val="both"/>
        <w:rPr>
          <w:rFonts w:ascii="Times New Roman" w:cs="Times New Roman" w:hAnsi="Times New Roman"/>
          <w:b/>
          <w:bCs/>
          <w:u w:val="single"/>
        </w:rPr>
      </w:pPr>
      <w:r>
        <w:rPr>
          <w:rFonts w:ascii="Times New Roman" w:cs="Times New Roman" w:hAnsi="Times New Roman"/>
        </w:rPr>
        <w:fldChar w:fldCharType="end"/>
      </w:r>
      <w:r>
        <w:rPr>
          <w:rFonts w:ascii="Times New Roman" w:cs="Times New Roman" w:hAnsi="Times New Roman"/>
          <w:b/>
          <w:bCs/>
          <w:u w:val="single"/>
        </w:rPr>
        <w:t>WAWANCARA</w:t>
      </w:r>
      <w:r>
        <w:rPr>
          <w:rFonts w:ascii="Times New Roman" w:cs="Times New Roman" w:hAnsi="Times New Roman"/>
          <w:b/>
          <w:bCs/>
          <w:u w:val="single"/>
        </w:rPr>
        <w:fldChar w:fldCharType="begin"/>
      </w:r>
      <w:r>
        <w:rPr>
          <w:rFonts w:ascii="Times New Roman" w:cs="Times New Roman" w:hAnsi="Times New Roman"/>
          <w:b/>
          <w:bCs/>
          <w:u w:val="single"/>
        </w:rPr>
        <w:instrText xml:space="preserve">ADDIN Mendeley Bibliography CSL_BIBLIOGRAPHY </w:instrText>
      </w:r>
      <w:r>
        <w:rPr>
          <w:rFonts w:ascii="Times New Roman" w:cs="Times New Roman" w:hAnsi="Times New Roman"/>
          <w:b/>
          <w:bCs/>
          <w:u w:val="single"/>
        </w:rPr>
        <w:fldChar w:fldCharType="separate"/>
      </w:r>
    </w:p>
    <w:p>
      <w:pPr>
        <w:pStyle w:val="style0"/>
        <w:widowControl w:val="false"/>
        <w:autoSpaceDE w:val="false"/>
        <w:autoSpaceDN w:val="false"/>
        <w:adjustRightInd w:val="false"/>
        <w:spacing w:lineRule="auto" w:line="240"/>
        <w:ind w:left="480" w:hanging="480"/>
        <w:jc w:val="both"/>
        <w:rPr>
          <w:rFonts w:ascii="Times New Roman" w:cs="Times New Roman" w:hAnsi="Times New Roman"/>
        </w:rPr>
      </w:pPr>
      <w:r>
        <w:rPr>
          <w:rFonts w:ascii="Times New Roman" w:cs="Times New Roman" w:hAnsi="Times New Roman"/>
          <w:kern w:val="0"/>
        </w:rPr>
        <w:t>Minnarto, Bripka Boby Tri, S.H.,</w:t>
      </w:r>
      <w:r>
        <w:rPr>
          <w:rFonts w:ascii="Times New Roman" w:cs="Times New Roman" w:hAnsi="Times New Roman"/>
        </w:rPr>
        <w:t xml:space="preserve"> </w:t>
      </w:r>
      <w:r>
        <w:rPr>
          <w:rFonts w:ascii="Times New Roman" w:cs="Times New Roman" w:hAnsi="Times New Roman"/>
          <w:i/>
          <w:iCs/>
          <w:kern w:val="0"/>
        </w:rPr>
        <w:t>Wawancara Penyidik Pembantu atau Banit 1 Satreskrim Polres Blora</w:t>
      </w:r>
      <w:r>
        <w:rPr>
          <w:rFonts w:ascii="Times New Roman" w:cs="Times New Roman" w:hAnsi="Times New Roman"/>
          <w:kern w:val="0"/>
        </w:rPr>
        <w:t>. Blora, Kamis, 10 Oktober 2024.</w:t>
      </w:r>
      <w:r>
        <w:rPr>
          <w:rFonts w:ascii="Times New Roman" w:cs="Times New Roman" w:hAnsi="Times New Roman"/>
        </w:rPr>
        <w:fldChar w:fldCharType="end"/>
      </w:r>
    </w:p>
    <w:bookmarkStart w:id="171" w:name="_Hlk186376376"/>
    <w:p>
      <w:pPr>
        <w:pStyle w:val="style0"/>
        <w:widowControl w:val="false"/>
        <w:autoSpaceDE w:val="false"/>
        <w:autoSpaceDN w:val="false"/>
        <w:adjustRightInd w:val="false"/>
        <w:spacing w:lineRule="auto" w:line="240"/>
        <w:ind w:left="480" w:hanging="480"/>
        <w:jc w:val="both"/>
        <w:rPr>
          <w:rFonts w:ascii="Times New Roman" w:cs="Times New Roman" w:hAnsi="Times New Roman"/>
        </w:rPr>
      </w:pPr>
      <w:r>
        <w:rPr>
          <w:rFonts w:ascii="Times New Roman" w:cs="Times New Roman" w:hAnsi="Times New Roman"/>
          <w:kern w:val="0"/>
        </w:rPr>
        <w:t>Minnarto, Bripka Boby Tri, S.H.,</w:t>
      </w:r>
      <w:r>
        <w:rPr>
          <w:rFonts w:ascii="Times New Roman" w:cs="Times New Roman" w:hAnsi="Times New Roman"/>
        </w:rPr>
        <w:t xml:space="preserve"> </w:t>
      </w:r>
      <w:r>
        <w:rPr>
          <w:rFonts w:ascii="Times New Roman" w:cs="Times New Roman" w:hAnsi="Times New Roman"/>
          <w:i/>
          <w:iCs/>
          <w:kern w:val="0"/>
        </w:rPr>
        <w:t>Wawancara Penyidik Pembantu atau Banit 1 Satreskrim</w:t>
      </w:r>
      <w:r>
        <w:rPr>
          <w:rFonts w:ascii="Times New Roman" w:cs="Times New Roman" w:hAnsi="Times New Roman"/>
          <w:kern w:val="0"/>
        </w:rPr>
        <w:t>. Blora, Selasa 12 November 2024</w:t>
      </w:r>
      <w:bookmarkEnd w:id="171"/>
      <w:r>
        <w:rPr>
          <w:rFonts w:ascii="Times New Roman" w:cs="Times New Roman" w:hAnsi="Times New Roman"/>
          <w:kern w:val="0"/>
        </w:rPr>
        <w:t>.</w:t>
      </w:r>
    </w:p>
    <w:p>
      <w:pPr>
        <w:pStyle w:val="style0"/>
        <w:widowControl w:val="false"/>
        <w:autoSpaceDE w:val="false"/>
        <w:autoSpaceDN w:val="false"/>
        <w:adjustRightInd w:val="false"/>
        <w:spacing w:lineRule="auto" w:line="240"/>
        <w:ind w:left="480" w:hanging="480"/>
        <w:jc w:val="both"/>
        <w:rPr>
          <w:rFonts w:ascii="Times New Roman" w:cs="Times New Roman" w:hAnsi="Times New Roman"/>
          <w:kern w:val="0"/>
        </w:rPr>
      </w:pPr>
      <w:r>
        <w:rPr>
          <w:rFonts w:ascii="Times New Roman" w:cs="Times New Roman" w:hAnsi="Times New Roman"/>
          <w:kern w:val="0"/>
        </w:rPr>
        <w:t xml:space="preserve">Nugroho, Aji Widian, </w:t>
      </w:r>
      <w:r>
        <w:rPr>
          <w:rFonts w:ascii="Times New Roman" w:cs="Times New Roman" w:hAnsi="Times New Roman"/>
          <w:i/>
          <w:iCs/>
          <w:kern w:val="0"/>
        </w:rPr>
        <w:t>Wawancara Bamin Urmintu Satreskrim Polres Blora</w:t>
      </w:r>
      <w:r>
        <w:rPr>
          <w:rFonts w:ascii="Times New Roman" w:cs="Times New Roman" w:hAnsi="Times New Roman"/>
          <w:kern w:val="0"/>
        </w:rPr>
        <w:t>. Blora Senin, 10 Oktober 2024.</w:t>
      </w:r>
    </w:p>
    <w:p>
      <w:pPr>
        <w:pStyle w:val="style0"/>
        <w:widowControl w:val="false"/>
        <w:autoSpaceDE w:val="false"/>
        <w:autoSpaceDN w:val="false"/>
        <w:adjustRightInd w:val="false"/>
        <w:spacing w:lineRule="auto" w:line="240"/>
        <w:ind w:left="480" w:hanging="480"/>
        <w:jc w:val="both"/>
        <w:rPr>
          <w:rFonts w:ascii="Times New Roman" w:cs="Times New Roman" w:hAnsi="Times New Roman"/>
          <w:kern w:val="0"/>
        </w:rPr>
      </w:pPr>
      <w:r>
        <w:rPr>
          <w:rFonts w:ascii="Times New Roman" w:cs="Times New Roman" w:hAnsi="Times New Roman"/>
          <w:kern w:val="0"/>
        </w:rPr>
        <w:t xml:space="preserve">J, (Pelaku Perdagangan Minuman Keras), </w:t>
      </w:r>
      <w:r>
        <w:rPr>
          <w:rFonts w:ascii="Times New Roman" w:cs="Times New Roman" w:hAnsi="Times New Roman"/>
          <w:i/>
          <w:iCs/>
          <w:kern w:val="0"/>
        </w:rPr>
        <w:t>Wawancara</w:t>
      </w:r>
      <w:r>
        <w:rPr>
          <w:rFonts w:ascii="Times New Roman" w:cs="Times New Roman" w:hAnsi="Times New Roman"/>
          <w:kern w:val="0"/>
        </w:rPr>
        <w:t>, Blora, 9 November 2024.</w:t>
      </w:r>
      <w:r>
        <w:rPr>
          <w:rFonts w:ascii="Times New Roman" w:cs="Times New Roman" w:hAnsi="Times New Roman"/>
          <w:kern w:val="0"/>
        </w:rPr>
        <w:t xml:space="preserve">   </w:t>
      </w:r>
    </w:p>
    <w:bookmarkStart w:id="172" w:name="_Hlk186376700"/>
    <w:bookmarkStart w:id="173" w:name="_Hlk186377096"/>
    <w:p>
      <w:pPr>
        <w:pStyle w:val="style0"/>
        <w:widowControl w:val="false"/>
        <w:autoSpaceDE w:val="false"/>
        <w:autoSpaceDN w:val="false"/>
        <w:adjustRightInd w:val="false"/>
        <w:spacing w:lineRule="auto" w:line="240"/>
        <w:ind w:left="480" w:hanging="480"/>
        <w:jc w:val="both"/>
        <w:rPr>
          <w:rFonts w:ascii="Times New Roman" w:cs="Times New Roman" w:hAnsi="Times New Roman"/>
          <w:kern w:val="0"/>
        </w:rPr>
      </w:pPr>
      <w:r>
        <w:rPr>
          <w:rFonts w:ascii="Times New Roman" w:cs="Times New Roman" w:hAnsi="Times New Roman"/>
          <w:kern w:val="0"/>
        </w:rPr>
        <w:t xml:space="preserve">S, (Pelaku Perdagangan Minuman Keras), </w:t>
      </w:r>
      <w:r>
        <w:rPr>
          <w:rFonts w:ascii="Times New Roman" w:cs="Times New Roman" w:hAnsi="Times New Roman"/>
          <w:i/>
          <w:iCs/>
          <w:kern w:val="0"/>
        </w:rPr>
        <w:t>Wawancara</w:t>
      </w:r>
      <w:r>
        <w:rPr>
          <w:rFonts w:ascii="Times New Roman" w:cs="Times New Roman" w:hAnsi="Times New Roman"/>
          <w:kern w:val="0"/>
        </w:rPr>
        <w:t>, Blora, 11 November 2024</w:t>
      </w:r>
    </w:p>
    <w:bookmarkStart w:id="174" w:name="_Hlk186376809"/>
    <w:bookmarkEnd w:id="172"/>
    <w:p>
      <w:pPr>
        <w:pStyle w:val="style0"/>
        <w:widowControl w:val="false"/>
        <w:autoSpaceDE w:val="false"/>
        <w:autoSpaceDN w:val="false"/>
        <w:adjustRightInd w:val="false"/>
        <w:spacing w:lineRule="auto" w:line="240"/>
        <w:ind w:left="480" w:hanging="480"/>
        <w:jc w:val="both"/>
        <w:rPr>
          <w:rFonts w:ascii="Times New Roman" w:cs="Times New Roman" w:hAnsi="Times New Roman"/>
          <w:kern w:val="0"/>
        </w:rPr>
      </w:pPr>
      <w:r>
        <w:rPr>
          <w:rFonts w:ascii="Times New Roman" w:cs="Times New Roman" w:hAnsi="Times New Roman"/>
          <w:kern w:val="0"/>
        </w:rPr>
        <w:t xml:space="preserve">SNS, (Pelaku Perdagangan Minuman Keras), </w:t>
      </w:r>
      <w:r>
        <w:rPr>
          <w:rFonts w:ascii="Times New Roman" w:cs="Times New Roman" w:hAnsi="Times New Roman"/>
          <w:i/>
          <w:iCs/>
          <w:kern w:val="0"/>
        </w:rPr>
        <w:t>Wawancara</w:t>
      </w:r>
      <w:r>
        <w:rPr>
          <w:rFonts w:ascii="Times New Roman" w:cs="Times New Roman" w:hAnsi="Times New Roman"/>
          <w:kern w:val="0"/>
        </w:rPr>
        <w:t>, Blora, 09 Desember 2024.</w:t>
      </w:r>
    </w:p>
    <w:bookmarkEnd w:id="174"/>
    <w:bookmarkEnd w:id="173"/>
    <w:p>
      <w:pPr>
        <w:pStyle w:val="style0"/>
        <w:widowControl w:val="false"/>
        <w:autoSpaceDE w:val="false"/>
        <w:autoSpaceDN w:val="false"/>
        <w:adjustRightInd w:val="false"/>
        <w:spacing w:lineRule="auto" w:line="240"/>
        <w:ind w:left="480" w:hanging="480"/>
        <w:jc w:val="both"/>
        <w:rPr>
          <w:rFonts w:ascii="Times New Roman" w:cs="Times New Roman" w:hAnsi="Times New Roman"/>
          <w:kern w:val="0"/>
        </w:rPr>
      </w:pPr>
      <w:r>
        <w:rPr>
          <w:rFonts w:ascii="Times New Roman" w:cs="Times New Roman" w:hAnsi="Times New Roman"/>
          <w:kern w:val="0"/>
        </w:rPr>
        <w:t xml:space="preserve">Soyi, (masyarakat dekat Pelaku SNS Perdagangan Minuman Keras), </w:t>
      </w:r>
      <w:r>
        <w:rPr>
          <w:rFonts w:ascii="Times New Roman" w:cs="Times New Roman" w:hAnsi="Times New Roman"/>
          <w:i/>
          <w:iCs/>
          <w:kern w:val="0"/>
        </w:rPr>
        <w:t>Wawancara,</w:t>
      </w:r>
      <w:r>
        <w:rPr>
          <w:rFonts w:ascii="Times New Roman" w:cs="Times New Roman" w:hAnsi="Times New Roman"/>
          <w:kern w:val="0"/>
        </w:rPr>
        <w:t xml:space="preserve"> Blora, 09 November 2024.</w:t>
      </w:r>
    </w:p>
    <w:bookmarkStart w:id="175" w:name="_Hlk186376905"/>
    <w:p>
      <w:pPr>
        <w:pStyle w:val="style0"/>
        <w:widowControl w:val="false"/>
        <w:autoSpaceDE w:val="false"/>
        <w:autoSpaceDN w:val="false"/>
        <w:adjustRightInd w:val="false"/>
        <w:spacing w:lineRule="auto" w:line="240"/>
        <w:ind w:left="480" w:hanging="480"/>
        <w:jc w:val="both"/>
        <w:rPr>
          <w:rFonts w:ascii="Times New Roman" w:cs="Times New Roman" w:hAnsi="Times New Roman"/>
          <w:kern w:val="0"/>
        </w:rPr>
      </w:pPr>
      <w:r>
        <w:rPr>
          <w:rFonts w:ascii="Times New Roman" w:cs="Times New Roman" w:hAnsi="Times New Roman"/>
          <w:kern w:val="0"/>
        </w:rPr>
        <w:t xml:space="preserve">SS, (Pelaku Perdagangan Minuman Keras), </w:t>
      </w:r>
      <w:r>
        <w:rPr>
          <w:rFonts w:ascii="Times New Roman" w:cs="Times New Roman" w:hAnsi="Times New Roman"/>
          <w:i/>
          <w:iCs/>
          <w:kern w:val="0"/>
        </w:rPr>
        <w:t>Wawancara,</w:t>
      </w:r>
      <w:r>
        <w:rPr>
          <w:rFonts w:ascii="Times New Roman" w:cs="Times New Roman" w:hAnsi="Times New Roman"/>
          <w:kern w:val="0"/>
        </w:rPr>
        <w:t xml:space="preserve"> Blora, 10 November 2024.</w:t>
      </w:r>
    </w:p>
    <w:bookmarkStart w:id="176" w:name="_Hlk186376966"/>
    <w:bookmarkEnd w:id="175"/>
    <w:p>
      <w:pPr>
        <w:pStyle w:val="style0"/>
        <w:widowControl w:val="false"/>
        <w:autoSpaceDE w:val="false"/>
        <w:autoSpaceDN w:val="false"/>
        <w:adjustRightInd w:val="false"/>
        <w:spacing w:lineRule="auto" w:line="240"/>
        <w:ind w:left="480" w:hanging="480"/>
        <w:jc w:val="both"/>
        <w:rPr>
          <w:rFonts w:ascii="Times New Roman" w:cs="Times New Roman" w:hAnsi="Times New Roman"/>
          <w:kern w:val="0"/>
        </w:rPr>
      </w:pPr>
      <w:r>
        <w:rPr>
          <w:rFonts w:ascii="Times New Roman" w:cs="Times New Roman" w:hAnsi="Times New Roman"/>
          <w:kern w:val="0"/>
        </w:rPr>
        <w:t xml:space="preserve">Y (Pelaku Perdagangaan Minuman Keras), </w:t>
      </w:r>
      <w:r>
        <w:rPr>
          <w:rFonts w:ascii="Times New Roman" w:cs="Times New Roman" w:hAnsi="Times New Roman"/>
          <w:i/>
          <w:iCs/>
          <w:kern w:val="0"/>
        </w:rPr>
        <w:t>Wawancara</w:t>
      </w:r>
      <w:r>
        <w:rPr>
          <w:rFonts w:ascii="Times New Roman" w:cs="Times New Roman" w:hAnsi="Times New Roman"/>
          <w:kern w:val="0"/>
        </w:rPr>
        <w:t>, Blora, 10 Desember 2024.</w:t>
      </w:r>
      <w:bookmarkEnd w:id="176"/>
    </w:p>
    <w:bookmarkStart w:id="177" w:name="_Toc186392656"/>
    <w:p>
      <w:pPr>
        <w:pStyle w:val="style1"/>
        <w:rPr>
          <w:color w:val="ffffff"/>
        </w:rPr>
      </w:pPr>
      <w:r>
        <w:rPr>
          <w:rStyle w:val="style4102"/>
          <w:color w:val="ffffff"/>
        </w:rPr>
        <w:t>LAMPIRA</w:t>
      </w:r>
      <w:r>
        <w:rPr>
          <w:color w:val="ffffff"/>
        </w:rPr>
        <w:t>N</w:t>
      </w:r>
      <w:bookmarkEnd w:id="177"/>
    </w:p>
    <w:p>
      <w:pPr>
        <w:pStyle w:val="style0"/>
        <w:widowControl w:val="false"/>
        <w:autoSpaceDE w:val="false"/>
        <w:autoSpaceDN w:val="false"/>
        <w:adjustRightInd w:val="false"/>
        <w:spacing w:lineRule="auto" w:line="480"/>
        <w:ind w:left="480" w:hanging="480"/>
        <w:jc w:val="center"/>
        <w:rPr>
          <w:rFonts w:ascii="Times New Roman" w:cs="Times New Roman" w:hAnsi="Times New Roman"/>
          <w:b/>
          <w:bCs/>
          <w:kern w:val="0"/>
          <w:sz w:val="40"/>
          <w:szCs w:val="40"/>
        </w:rPr>
      </w:pPr>
      <w:r>
        <w:rPr>
          <w:rFonts w:ascii="Times New Roman" w:cs="Times New Roman" w:hAnsi="Times New Roman"/>
          <w:b/>
          <w:bCs/>
          <w:kern w:val="0"/>
          <w:sz w:val="40"/>
          <w:szCs w:val="40"/>
        </w:rPr>
        <w:t>L</w:t>
      </w:r>
    </w:p>
    <w:p>
      <w:pPr>
        <w:pStyle w:val="style0"/>
        <w:widowControl w:val="false"/>
        <w:autoSpaceDE w:val="false"/>
        <w:autoSpaceDN w:val="false"/>
        <w:adjustRightInd w:val="false"/>
        <w:spacing w:lineRule="auto" w:line="480"/>
        <w:ind w:left="480" w:hanging="480"/>
        <w:jc w:val="center"/>
        <w:rPr>
          <w:rFonts w:ascii="Times New Roman" w:cs="Times New Roman" w:hAnsi="Times New Roman"/>
          <w:b/>
          <w:bCs/>
          <w:kern w:val="0"/>
          <w:sz w:val="40"/>
          <w:szCs w:val="40"/>
        </w:rPr>
      </w:pPr>
      <w:r>
        <w:rPr>
          <w:rFonts w:ascii="Times New Roman" w:cs="Times New Roman" w:hAnsi="Times New Roman"/>
          <w:b/>
          <w:bCs/>
          <w:kern w:val="0"/>
          <w:sz w:val="40"/>
          <w:szCs w:val="40"/>
        </w:rPr>
        <w:t>A</w:t>
      </w:r>
    </w:p>
    <w:p>
      <w:pPr>
        <w:pStyle w:val="style0"/>
        <w:widowControl w:val="false"/>
        <w:autoSpaceDE w:val="false"/>
        <w:autoSpaceDN w:val="false"/>
        <w:adjustRightInd w:val="false"/>
        <w:spacing w:lineRule="auto" w:line="480"/>
        <w:ind w:left="480" w:hanging="480"/>
        <w:jc w:val="center"/>
        <w:rPr>
          <w:rFonts w:ascii="Times New Roman" w:cs="Times New Roman" w:hAnsi="Times New Roman"/>
          <w:b/>
          <w:bCs/>
          <w:kern w:val="0"/>
          <w:sz w:val="40"/>
          <w:szCs w:val="40"/>
        </w:rPr>
      </w:pPr>
      <w:r>
        <w:rPr>
          <w:rFonts w:ascii="Times New Roman" w:cs="Times New Roman" w:hAnsi="Times New Roman"/>
          <w:b/>
          <w:bCs/>
          <w:kern w:val="0"/>
          <w:sz w:val="40"/>
          <w:szCs w:val="40"/>
        </w:rPr>
        <w:t>M</w:t>
      </w:r>
    </w:p>
    <w:p>
      <w:pPr>
        <w:pStyle w:val="style0"/>
        <w:widowControl w:val="false"/>
        <w:autoSpaceDE w:val="false"/>
        <w:autoSpaceDN w:val="false"/>
        <w:adjustRightInd w:val="false"/>
        <w:spacing w:lineRule="auto" w:line="480"/>
        <w:ind w:left="480" w:hanging="480"/>
        <w:jc w:val="center"/>
        <w:rPr>
          <w:rFonts w:ascii="Times New Roman" w:cs="Times New Roman" w:hAnsi="Times New Roman"/>
          <w:b/>
          <w:bCs/>
          <w:kern w:val="0"/>
          <w:sz w:val="40"/>
          <w:szCs w:val="40"/>
        </w:rPr>
      </w:pPr>
      <w:r>
        <w:rPr>
          <w:rFonts w:ascii="Times New Roman" w:cs="Times New Roman" w:hAnsi="Times New Roman"/>
          <w:b/>
          <w:bCs/>
          <w:kern w:val="0"/>
          <w:sz w:val="40"/>
          <w:szCs w:val="40"/>
        </w:rPr>
        <w:t>P</w:t>
      </w:r>
    </w:p>
    <w:p>
      <w:pPr>
        <w:pStyle w:val="style0"/>
        <w:widowControl w:val="false"/>
        <w:autoSpaceDE w:val="false"/>
        <w:autoSpaceDN w:val="false"/>
        <w:adjustRightInd w:val="false"/>
        <w:spacing w:lineRule="auto" w:line="480"/>
        <w:ind w:left="480" w:hanging="480"/>
        <w:jc w:val="center"/>
        <w:rPr>
          <w:rFonts w:ascii="Times New Roman" w:cs="Times New Roman" w:hAnsi="Times New Roman"/>
          <w:b/>
          <w:bCs/>
          <w:kern w:val="0"/>
          <w:sz w:val="40"/>
          <w:szCs w:val="40"/>
        </w:rPr>
      </w:pPr>
      <w:r>
        <w:rPr>
          <w:rFonts w:ascii="Times New Roman" w:cs="Times New Roman" w:hAnsi="Times New Roman"/>
          <w:b/>
          <w:bCs/>
          <w:kern w:val="0"/>
          <w:sz w:val="40"/>
          <w:szCs w:val="40"/>
        </w:rPr>
        <w:t>I</w:t>
      </w:r>
    </w:p>
    <w:p>
      <w:pPr>
        <w:pStyle w:val="style0"/>
        <w:widowControl w:val="false"/>
        <w:autoSpaceDE w:val="false"/>
        <w:autoSpaceDN w:val="false"/>
        <w:adjustRightInd w:val="false"/>
        <w:spacing w:lineRule="auto" w:line="480"/>
        <w:ind w:left="480" w:hanging="480"/>
        <w:jc w:val="center"/>
        <w:rPr>
          <w:rFonts w:ascii="Times New Roman" w:cs="Times New Roman" w:hAnsi="Times New Roman"/>
          <w:b/>
          <w:bCs/>
          <w:kern w:val="0"/>
          <w:sz w:val="40"/>
          <w:szCs w:val="40"/>
        </w:rPr>
      </w:pPr>
      <w:r>
        <w:rPr>
          <w:rFonts w:ascii="Times New Roman" w:cs="Times New Roman" w:hAnsi="Times New Roman"/>
          <w:b/>
          <w:bCs/>
          <w:kern w:val="0"/>
          <w:sz w:val="40"/>
          <w:szCs w:val="40"/>
        </w:rPr>
        <w:t>R</w:t>
      </w:r>
    </w:p>
    <w:p>
      <w:pPr>
        <w:pStyle w:val="style0"/>
        <w:widowControl w:val="false"/>
        <w:autoSpaceDE w:val="false"/>
        <w:autoSpaceDN w:val="false"/>
        <w:adjustRightInd w:val="false"/>
        <w:spacing w:lineRule="auto" w:line="480"/>
        <w:ind w:left="480" w:hanging="480"/>
        <w:jc w:val="center"/>
        <w:rPr>
          <w:rFonts w:ascii="Times New Roman" w:cs="Times New Roman" w:hAnsi="Times New Roman"/>
          <w:b/>
          <w:bCs/>
          <w:kern w:val="0"/>
          <w:sz w:val="40"/>
          <w:szCs w:val="40"/>
        </w:rPr>
      </w:pPr>
      <w:r>
        <w:rPr>
          <w:rFonts w:ascii="Times New Roman" w:cs="Times New Roman" w:hAnsi="Times New Roman"/>
          <w:b/>
          <w:bCs/>
          <w:kern w:val="0"/>
          <w:sz w:val="40"/>
          <w:szCs w:val="40"/>
        </w:rPr>
        <w:t>A</w:t>
      </w:r>
    </w:p>
    <w:p>
      <w:pPr>
        <w:pStyle w:val="style0"/>
        <w:widowControl w:val="false"/>
        <w:autoSpaceDE w:val="false"/>
        <w:autoSpaceDN w:val="false"/>
        <w:adjustRightInd w:val="false"/>
        <w:spacing w:lineRule="auto" w:line="480"/>
        <w:ind w:left="480" w:hanging="480"/>
        <w:jc w:val="center"/>
        <w:rPr>
          <w:rFonts w:ascii="Times New Roman" w:cs="Times New Roman" w:hAnsi="Times New Roman"/>
          <w:b/>
          <w:bCs/>
          <w:kern w:val="0"/>
          <w:sz w:val="40"/>
          <w:szCs w:val="40"/>
        </w:rPr>
      </w:pPr>
      <w:r>
        <w:rPr>
          <w:rFonts w:ascii="Times New Roman" w:cs="Times New Roman" w:hAnsi="Times New Roman"/>
          <w:b/>
          <w:bCs/>
          <w:kern w:val="0"/>
          <w:sz w:val="40"/>
          <w:szCs w:val="40"/>
        </w:rPr>
        <w:t>N</w:t>
      </w:r>
    </w:p>
    <w:bookmarkStart w:id="178" w:name="_Toc184756405"/>
    <w:bookmarkStart w:id="179" w:name="_Toc184756722"/>
    <w:p>
      <w:pPr>
        <w:pStyle w:val="style34"/>
        <w:keepNext/>
        <w:spacing w:lineRule="auto" w:line="360"/>
        <w:jc w:val="center"/>
        <w:rPr>
          <w:rFonts w:ascii="Times New Roman" w:cs="Times New Roman" w:hAnsi="Times New Roman"/>
          <w:b/>
          <w:bCs/>
          <w:i w:val="false"/>
          <w:iCs w:val="false"/>
          <w:color w:val="auto"/>
          <w:sz w:val="22"/>
          <w:szCs w:val="22"/>
        </w:rPr>
      </w:pPr>
      <w:r>
        <w:rPr>
          <w:rFonts w:ascii="Times New Roman" w:cs="Times New Roman" w:hAnsi="Times New Roman"/>
          <w:b/>
          <w:bCs/>
          <w:i w:val="false"/>
          <w:iCs w:val="false"/>
          <w:color w:val="auto"/>
          <w:sz w:val="22"/>
          <w:szCs w:val="22"/>
        </w:rPr>
        <w:t xml:space="preserve">Lampiran </w:t>
      </w:r>
      <w:r>
        <w:rPr>
          <w:rFonts w:ascii="Times New Roman" w:cs="Times New Roman" w:hAnsi="Times New Roman"/>
          <w:b/>
          <w:bCs/>
          <w:i w:val="false"/>
          <w:iCs w:val="false"/>
          <w:color w:val="auto"/>
          <w:sz w:val="22"/>
          <w:szCs w:val="22"/>
        </w:rPr>
        <w:fldChar w:fldCharType="begin"/>
      </w:r>
      <w:r>
        <w:rPr>
          <w:rFonts w:ascii="Times New Roman" w:cs="Times New Roman" w:hAnsi="Times New Roman"/>
          <w:b/>
          <w:bCs/>
          <w:i w:val="false"/>
          <w:iCs w:val="false"/>
          <w:color w:val="auto"/>
          <w:sz w:val="22"/>
          <w:szCs w:val="22"/>
        </w:rPr>
        <w:instrText xml:space="preserve"> SEQ Lampiran \* ROMAN </w:instrText>
      </w:r>
      <w:r>
        <w:rPr>
          <w:rFonts w:ascii="Times New Roman" w:cs="Times New Roman" w:hAnsi="Times New Roman"/>
          <w:b/>
          <w:bCs/>
          <w:i w:val="false"/>
          <w:iCs w:val="false"/>
          <w:color w:val="auto"/>
          <w:sz w:val="22"/>
          <w:szCs w:val="22"/>
        </w:rPr>
        <w:fldChar w:fldCharType="separate"/>
      </w:r>
      <w:r>
        <w:rPr>
          <w:rFonts w:ascii="Times New Roman" w:cs="Times New Roman" w:hAnsi="Times New Roman"/>
          <w:b/>
          <w:bCs/>
          <w:i w:val="false"/>
          <w:iCs w:val="false"/>
          <w:noProof/>
          <w:color w:val="auto"/>
          <w:sz w:val="22"/>
          <w:szCs w:val="22"/>
        </w:rPr>
        <w:t>I</w:t>
      </w:r>
      <w:r>
        <w:rPr>
          <w:rFonts w:ascii="Times New Roman" w:cs="Times New Roman" w:hAnsi="Times New Roman"/>
          <w:b/>
          <w:bCs/>
          <w:i w:val="false"/>
          <w:iCs w:val="false"/>
          <w:color w:val="auto"/>
          <w:sz w:val="22"/>
          <w:szCs w:val="22"/>
        </w:rPr>
        <w:fldChar w:fldCharType="end"/>
      </w:r>
      <w:r>
        <w:rPr>
          <w:rFonts w:ascii="Times New Roman" w:cs="Times New Roman" w:hAnsi="Times New Roman"/>
          <w:b/>
          <w:bCs/>
          <w:i w:val="false"/>
          <w:iCs w:val="false"/>
          <w:color w:val="auto"/>
          <w:sz w:val="22"/>
          <w:szCs w:val="22"/>
        </w:rPr>
        <w:t xml:space="preserve"> </w:t>
      </w:r>
      <w:r>
        <w:rPr>
          <w:rFonts w:ascii="Times New Roman" w:cs="Times New Roman" w:hAnsi="Times New Roman"/>
          <w:b/>
          <w:bCs/>
          <w:i w:val="false"/>
          <w:iCs w:val="false"/>
          <w:color w:val="auto"/>
          <w:sz w:val="22"/>
          <w:szCs w:val="22"/>
        </w:rPr>
        <w:br/>
      </w:r>
      <w:r>
        <w:rPr>
          <w:rFonts w:ascii="Times New Roman" w:cs="Times New Roman" w:hAnsi="Times New Roman"/>
          <w:b/>
          <w:bCs/>
          <w:i w:val="false"/>
          <w:iCs w:val="false"/>
          <w:color w:val="auto"/>
          <w:sz w:val="22"/>
          <w:szCs w:val="22"/>
        </w:rPr>
        <w:t>Draf Wawancara</w:t>
      </w:r>
      <w:bookmarkEnd w:id="178"/>
      <w:bookmarkEnd w:id="179"/>
    </w:p>
    <w:p>
      <w:pPr>
        <w:pStyle w:val="style0"/>
        <w:widowControl w:val="false"/>
        <w:autoSpaceDE w:val="false"/>
        <w:autoSpaceDN w:val="false"/>
        <w:adjustRightInd w:val="false"/>
        <w:spacing w:lineRule="auto" w:line="276"/>
        <w:rPr>
          <w:rFonts w:ascii="Times New Roman" w:cs="Times New Roman" w:hAnsi="Times New Roman"/>
          <w:b/>
          <w:bCs/>
          <w:kern w:val="0"/>
        </w:rPr>
      </w:pPr>
      <w:r>
        <w:rPr>
          <w:rFonts w:ascii="Times New Roman" w:cs="Times New Roman" w:hAnsi="Times New Roman"/>
          <w:b/>
          <w:bCs/>
          <w:kern w:val="0"/>
        </w:rPr>
        <w:t>Narasumber</w:t>
      </w:r>
      <w:r>
        <w:rPr>
          <w:rFonts w:ascii="Times New Roman" w:cs="Times New Roman" w:hAnsi="Times New Roman"/>
          <w:b/>
          <w:bCs/>
          <w:kern w:val="0"/>
        </w:rPr>
        <w:t xml:space="preserve"> Bamin Urmintu Satreskrim Polres Blora:</w:t>
      </w:r>
      <w:r>
        <w:rPr>
          <w:rFonts w:ascii="Times New Roman" w:cs="Times New Roman" w:hAnsi="Times New Roman"/>
          <w:b/>
          <w:bCs/>
          <w:kern w:val="0"/>
        </w:rPr>
        <w:t xml:space="preserve"> </w:t>
      </w:r>
    </w:p>
    <w:p>
      <w:pPr>
        <w:pStyle w:val="style179"/>
        <w:numPr>
          <w:ilvl w:val="0"/>
          <w:numId w:val="106"/>
        </w:numPr>
        <w:spacing w:lineRule="auto" w:line="276"/>
        <w:ind w:left="426"/>
        <w:jc w:val="both"/>
        <w:rPr>
          <w:rFonts w:ascii="Times New Roman" w:cs="Times New Roman" w:hAnsi="Times New Roman"/>
          <w:kern w:val="0"/>
        </w:rPr>
      </w:pPr>
      <w:r>
        <w:rPr>
          <w:rFonts w:ascii="Times New Roman" w:cs="Times New Roman" w:hAnsi="Times New Roman"/>
          <w:kern w:val="0"/>
        </w:rPr>
        <w:t>Apakah ada kasus pelaku penjualan minuman keras tanpa izin (</w:t>
      </w:r>
      <w:r>
        <w:rPr>
          <w:rFonts w:ascii="Times New Roman" w:cs="Times New Roman" w:hAnsi="Times New Roman"/>
          <w:i/>
          <w:iCs/>
          <w:kern w:val="0"/>
        </w:rPr>
        <w:t>ilegal</w:t>
      </w:r>
      <w:r>
        <w:rPr>
          <w:rFonts w:ascii="Times New Roman" w:cs="Times New Roman" w:hAnsi="Times New Roman"/>
          <w:kern w:val="0"/>
        </w:rPr>
        <w:t>) sepanjang tahun 2022-2024 di wilayah hukum Polres Blora?</w:t>
      </w:r>
    </w:p>
    <w:p>
      <w:pPr>
        <w:pStyle w:val="style179"/>
        <w:numPr>
          <w:ilvl w:val="0"/>
          <w:numId w:val="106"/>
        </w:numPr>
        <w:spacing w:lineRule="auto" w:line="276"/>
        <w:ind w:left="426"/>
        <w:jc w:val="both"/>
        <w:rPr>
          <w:rFonts w:ascii="Times New Roman" w:cs="Times New Roman" w:hAnsi="Times New Roman"/>
          <w:kern w:val="0"/>
        </w:rPr>
      </w:pPr>
      <w:r>
        <w:rPr>
          <w:rFonts w:ascii="Times New Roman" w:cs="Times New Roman" w:hAnsi="Times New Roman"/>
          <w:kern w:val="0"/>
        </w:rPr>
        <w:t>Ada berapa jumlah kasus tindak pidana perdagangan minuman keras tanpa izin di wilayah hukum Polres Blora tahun 2022-2024?</w:t>
      </w:r>
    </w:p>
    <w:p>
      <w:pPr>
        <w:pStyle w:val="style179"/>
        <w:widowControl w:val="false"/>
        <w:numPr>
          <w:ilvl w:val="0"/>
          <w:numId w:val="106"/>
        </w:numPr>
        <w:autoSpaceDE w:val="false"/>
        <w:autoSpaceDN w:val="false"/>
        <w:adjustRightInd w:val="false"/>
        <w:spacing w:lineRule="auto" w:line="276"/>
        <w:ind w:left="426"/>
        <w:jc w:val="both"/>
        <w:rPr>
          <w:rFonts w:ascii="Times New Roman" w:cs="Times New Roman" w:hAnsi="Times New Roman"/>
          <w:kern w:val="0"/>
        </w:rPr>
      </w:pPr>
      <w:r>
        <w:rPr>
          <w:rFonts w:ascii="Times New Roman" w:cs="Times New Roman" w:hAnsi="Times New Roman"/>
          <w:kern w:val="0"/>
        </w:rPr>
        <w:t>Apa jenis sanksi atau tindakan hukum yang dijatuhkan kepada pelaku perdagangan minuman keras tanpa izin di wilayah Blora?</w:t>
      </w:r>
    </w:p>
    <w:p>
      <w:pPr>
        <w:pStyle w:val="style179"/>
        <w:widowControl w:val="false"/>
        <w:numPr>
          <w:ilvl w:val="0"/>
          <w:numId w:val="106"/>
        </w:numPr>
        <w:autoSpaceDE w:val="false"/>
        <w:autoSpaceDN w:val="false"/>
        <w:adjustRightInd w:val="false"/>
        <w:spacing w:lineRule="auto" w:line="276"/>
        <w:ind w:left="426"/>
        <w:jc w:val="both"/>
        <w:rPr>
          <w:rFonts w:ascii="Times New Roman" w:cs="Times New Roman" w:hAnsi="Times New Roman"/>
          <w:kern w:val="0"/>
        </w:rPr>
      </w:pPr>
      <w:r>
        <w:rPr>
          <w:rFonts w:ascii="Times New Roman" w:cs="Times New Roman" w:hAnsi="Times New Roman"/>
          <w:kern w:val="0"/>
        </w:rPr>
        <w:t>Apakah penindakan kasus perdagangan minuman keras tanpa izin ini sampai pengadilan semua pak?</w:t>
      </w:r>
    </w:p>
    <w:p>
      <w:pPr>
        <w:pStyle w:val="style179"/>
        <w:widowControl w:val="false"/>
        <w:numPr>
          <w:ilvl w:val="0"/>
          <w:numId w:val="106"/>
        </w:numPr>
        <w:autoSpaceDE w:val="false"/>
        <w:autoSpaceDN w:val="false"/>
        <w:adjustRightInd w:val="false"/>
        <w:spacing w:lineRule="auto" w:line="276"/>
        <w:ind w:left="426"/>
        <w:jc w:val="both"/>
        <w:rPr>
          <w:rFonts w:ascii="Times New Roman" w:cs="Times New Roman" w:hAnsi="Times New Roman"/>
          <w:kern w:val="0"/>
        </w:rPr>
      </w:pPr>
      <w:r>
        <w:rPr>
          <w:rFonts w:ascii="Times New Roman" w:cs="Times New Roman" w:hAnsi="Times New Roman"/>
          <w:kern w:val="0"/>
        </w:rPr>
        <w:t>Di daerah mana yang paling banyak terjadi perdagangan minuman keras tanpa izin di wilayah hukum Polres Blora?</w:t>
      </w:r>
    </w:p>
    <w:p>
      <w:pPr>
        <w:pStyle w:val="style179"/>
        <w:widowControl w:val="false"/>
        <w:autoSpaceDE w:val="false"/>
        <w:autoSpaceDN w:val="false"/>
        <w:adjustRightInd w:val="false"/>
        <w:spacing w:lineRule="auto" w:line="276"/>
        <w:ind w:left="426"/>
        <w:jc w:val="both"/>
        <w:rPr>
          <w:rFonts w:ascii="Times New Roman" w:cs="Times New Roman" w:hAnsi="Times New Roman"/>
          <w:kern w:val="0"/>
        </w:rPr>
      </w:pPr>
    </w:p>
    <w:p>
      <w:pPr>
        <w:pStyle w:val="style179"/>
        <w:widowControl w:val="false"/>
        <w:autoSpaceDE w:val="false"/>
        <w:autoSpaceDN w:val="false"/>
        <w:adjustRightInd w:val="false"/>
        <w:spacing w:lineRule="auto" w:line="276"/>
        <w:ind w:left="426"/>
        <w:jc w:val="both"/>
        <w:rPr>
          <w:rFonts w:ascii="Times New Roman" w:cs="Times New Roman" w:hAnsi="Times New Roman"/>
          <w:kern w:val="0"/>
        </w:rPr>
      </w:pPr>
    </w:p>
    <w:p>
      <w:pPr>
        <w:pStyle w:val="style179"/>
        <w:widowControl w:val="false"/>
        <w:autoSpaceDE w:val="false"/>
        <w:autoSpaceDN w:val="false"/>
        <w:adjustRightInd w:val="false"/>
        <w:spacing w:lineRule="auto" w:line="276"/>
        <w:ind w:left="426"/>
        <w:jc w:val="both"/>
        <w:rPr>
          <w:rFonts w:ascii="Times New Roman" w:cs="Times New Roman" w:hAnsi="Times New Roman"/>
          <w:kern w:val="0"/>
        </w:rPr>
      </w:pPr>
    </w:p>
    <w:p>
      <w:pPr>
        <w:pStyle w:val="style179"/>
        <w:widowControl w:val="false"/>
        <w:autoSpaceDE w:val="false"/>
        <w:autoSpaceDN w:val="false"/>
        <w:adjustRightInd w:val="false"/>
        <w:spacing w:lineRule="auto" w:line="276"/>
        <w:ind w:left="426"/>
        <w:jc w:val="both"/>
        <w:rPr>
          <w:rFonts w:ascii="Times New Roman" w:cs="Times New Roman" w:hAnsi="Times New Roman"/>
          <w:kern w:val="0"/>
        </w:rPr>
      </w:pPr>
    </w:p>
    <w:p>
      <w:pPr>
        <w:pStyle w:val="style179"/>
        <w:widowControl w:val="false"/>
        <w:autoSpaceDE w:val="false"/>
        <w:autoSpaceDN w:val="false"/>
        <w:adjustRightInd w:val="false"/>
        <w:spacing w:lineRule="auto" w:line="276"/>
        <w:ind w:left="426"/>
        <w:jc w:val="both"/>
        <w:rPr>
          <w:rFonts w:ascii="Times New Roman" w:cs="Times New Roman" w:hAnsi="Times New Roman"/>
          <w:kern w:val="0"/>
        </w:rPr>
      </w:pPr>
    </w:p>
    <w:p>
      <w:pPr>
        <w:pStyle w:val="style179"/>
        <w:widowControl w:val="false"/>
        <w:autoSpaceDE w:val="false"/>
        <w:autoSpaceDN w:val="false"/>
        <w:adjustRightInd w:val="false"/>
        <w:spacing w:lineRule="auto" w:line="276"/>
        <w:ind w:left="426"/>
        <w:jc w:val="both"/>
        <w:rPr>
          <w:rFonts w:ascii="Times New Roman" w:cs="Times New Roman" w:hAnsi="Times New Roman"/>
          <w:kern w:val="0"/>
        </w:rPr>
      </w:pPr>
    </w:p>
    <w:p>
      <w:pPr>
        <w:pStyle w:val="style179"/>
        <w:widowControl w:val="false"/>
        <w:autoSpaceDE w:val="false"/>
        <w:autoSpaceDN w:val="false"/>
        <w:adjustRightInd w:val="false"/>
        <w:spacing w:lineRule="auto" w:line="276"/>
        <w:ind w:left="426"/>
        <w:jc w:val="both"/>
        <w:rPr>
          <w:rFonts w:ascii="Times New Roman" w:cs="Times New Roman" w:hAnsi="Times New Roman"/>
          <w:kern w:val="0"/>
        </w:rPr>
      </w:pPr>
    </w:p>
    <w:p>
      <w:pPr>
        <w:pStyle w:val="style179"/>
        <w:widowControl w:val="false"/>
        <w:autoSpaceDE w:val="false"/>
        <w:autoSpaceDN w:val="false"/>
        <w:adjustRightInd w:val="false"/>
        <w:spacing w:lineRule="auto" w:line="276"/>
        <w:ind w:left="426"/>
        <w:jc w:val="both"/>
        <w:rPr>
          <w:rFonts w:ascii="Times New Roman" w:cs="Times New Roman" w:hAnsi="Times New Roman"/>
          <w:kern w:val="0"/>
        </w:rPr>
      </w:pPr>
    </w:p>
    <w:p>
      <w:pPr>
        <w:pStyle w:val="style179"/>
        <w:widowControl w:val="false"/>
        <w:autoSpaceDE w:val="false"/>
        <w:autoSpaceDN w:val="false"/>
        <w:adjustRightInd w:val="false"/>
        <w:spacing w:lineRule="auto" w:line="276"/>
        <w:ind w:left="426"/>
        <w:jc w:val="both"/>
        <w:rPr>
          <w:rFonts w:ascii="Times New Roman" w:cs="Times New Roman" w:hAnsi="Times New Roman"/>
          <w:kern w:val="0"/>
        </w:rPr>
      </w:pPr>
    </w:p>
    <w:p>
      <w:pPr>
        <w:pStyle w:val="style179"/>
        <w:widowControl w:val="false"/>
        <w:autoSpaceDE w:val="false"/>
        <w:autoSpaceDN w:val="false"/>
        <w:adjustRightInd w:val="false"/>
        <w:spacing w:lineRule="auto" w:line="276"/>
        <w:ind w:left="426"/>
        <w:jc w:val="both"/>
        <w:rPr>
          <w:rFonts w:ascii="Times New Roman" w:cs="Times New Roman" w:hAnsi="Times New Roman"/>
          <w:kern w:val="0"/>
        </w:rPr>
      </w:pPr>
    </w:p>
    <w:p>
      <w:pPr>
        <w:pStyle w:val="style179"/>
        <w:widowControl w:val="false"/>
        <w:autoSpaceDE w:val="false"/>
        <w:autoSpaceDN w:val="false"/>
        <w:adjustRightInd w:val="false"/>
        <w:spacing w:lineRule="auto" w:line="276"/>
        <w:ind w:left="426"/>
        <w:jc w:val="both"/>
        <w:rPr>
          <w:rFonts w:ascii="Times New Roman" w:cs="Times New Roman" w:hAnsi="Times New Roman"/>
          <w:kern w:val="0"/>
        </w:rPr>
      </w:pPr>
    </w:p>
    <w:p>
      <w:pPr>
        <w:pStyle w:val="style179"/>
        <w:widowControl w:val="false"/>
        <w:autoSpaceDE w:val="false"/>
        <w:autoSpaceDN w:val="false"/>
        <w:adjustRightInd w:val="false"/>
        <w:spacing w:lineRule="auto" w:line="276"/>
        <w:ind w:left="426"/>
        <w:jc w:val="both"/>
        <w:rPr>
          <w:rFonts w:ascii="Times New Roman" w:cs="Times New Roman" w:hAnsi="Times New Roman"/>
          <w:kern w:val="0"/>
        </w:rPr>
      </w:pPr>
    </w:p>
    <w:p>
      <w:pPr>
        <w:pStyle w:val="style179"/>
        <w:widowControl w:val="false"/>
        <w:autoSpaceDE w:val="false"/>
        <w:autoSpaceDN w:val="false"/>
        <w:adjustRightInd w:val="false"/>
        <w:spacing w:lineRule="auto" w:line="276"/>
        <w:ind w:left="426"/>
        <w:jc w:val="both"/>
        <w:rPr>
          <w:rFonts w:ascii="Times New Roman" w:cs="Times New Roman" w:hAnsi="Times New Roman"/>
          <w:kern w:val="0"/>
        </w:rPr>
      </w:pPr>
    </w:p>
    <w:p>
      <w:pPr>
        <w:pStyle w:val="style179"/>
        <w:widowControl w:val="false"/>
        <w:autoSpaceDE w:val="false"/>
        <w:autoSpaceDN w:val="false"/>
        <w:adjustRightInd w:val="false"/>
        <w:spacing w:lineRule="auto" w:line="276"/>
        <w:ind w:left="426"/>
        <w:jc w:val="both"/>
        <w:rPr>
          <w:rFonts w:ascii="Times New Roman" w:cs="Times New Roman" w:hAnsi="Times New Roman"/>
          <w:kern w:val="0"/>
        </w:rPr>
      </w:pPr>
    </w:p>
    <w:p>
      <w:pPr>
        <w:pStyle w:val="style179"/>
        <w:widowControl w:val="false"/>
        <w:autoSpaceDE w:val="false"/>
        <w:autoSpaceDN w:val="false"/>
        <w:adjustRightInd w:val="false"/>
        <w:spacing w:lineRule="auto" w:line="276"/>
        <w:ind w:left="0"/>
        <w:jc w:val="both"/>
        <w:rPr>
          <w:rFonts w:ascii="Times New Roman" w:cs="Times New Roman" w:hAnsi="Times New Roman"/>
          <w:kern w:val="0"/>
        </w:rPr>
      </w:pPr>
      <w:r>
        <w:rPr>
          <w:rFonts w:ascii="Times New Roman" w:cs="Times New Roman" w:hAnsi="Times New Roman"/>
          <w:b/>
          <w:bCs/>
          <w:kern w:val="0"/>
        </w:rPr>
        <w:t xml:space="preserve">Narasumber </w:t>
      </w:r>
      <w:r>
        <w:rPr>
          <w:rFonts w:ascii="Times New Roman" w:cs="Times New Roman" w:hAnsi="Times New Roman"/>
          <w:b/>
          <w:bCs/>
          <w:kern w:val="0"/>
        </w:rPr>
        <w:t>Penyidik Pembantu</w:t>
      </w:r>
      <w:r>
        <w:rPr>
          <w:rFonts w:ascii="Times New Roman" w:cs="Times New Roman" w:hAnsi="Times New Roman"/>
          <w:b/>
          <w:bCs/>
          <w:kern w:val="0"/>
        </w:rPr>
        <w:t xml:space="preserve"> Satreskrim</w:t>
      </w:r>
      <w:r>
        <w:rPr>
          <w:rFonts w:ascii="Times New Roman" w:cs="Times New Roman" w:hAnsi="Times New Roman"/>
          <w:b/>
          <w:bCs/>
          <w:kern w:val="0"/>
        </w:rPr>
        <w:t xml:space="preserve"> Polres Blora:</w:t>
      </w:r>
    </w:p>
    <w:p>
      <w:pPr>
        <w:pStyle w:val="style179"/>
        <w:widowControl w:val="false"/>
        <w:numPr>
          <w:ilvl w:val="0"/>
          <w:numId w:val="104"/>
        </w:numPr>
        <w:autoSpaceDE w:val="false"/>
        <w:autoSpaceDN w:val="false"/>
        <w:adjustRightInd w:val="false"/>
        <w:spacing w:lineRule="auto" w:line="276"/>
        <w:ind w:left="426"/>
        <w:jc w:val="both"/>
        <w:rPr>
          <w:rFonts w:ascii="Times New Roman" w:cs="Times New Roman" w:hAnsi="Times New Roman"/>
          <w:kern w:val="0"/>
        </w:rPr>
      </w:pPr>
      <w:r>
        <w:rPr>
          <w:rFonts w:ascii="Times New Roman" w:cs="Times New Roman" w:hAnsi="Times New Roman"/>
          <w:kern w:val="0"/>
        </w:rPr>
        <w:t>Mohon maaf saya izin bertanya identitas bapak</w:t>
      </w:r>
      <w:r>
        <w:rPr>
          <w:rFonts w:ascii="Times New Roman" w:cs="Times New Roman" w:hAnsi="Times New Roman"/>
          <w:kern w:val="0"/>
        </w:rPr>
        <w:t>,</w:t>
      </w:r>
    </w:p>
    <w:p>
      <w:pPr>
        <w:pStyle w:val="style179"/>
        <w:widowControl w:val="false"/>
        <w:numPr>
          <w:ilvl w:val="0"/>
          <w:numId w:val="105"/>
        </w:numPr>
        <w:autoSpaceDE w:val="false"/>
        <w:autoSpaceDN w:val="false"/>
        <w:adjustRightInd w:val="false"/>
        <w:spacing w:lineRule="auto" w:line="276"/>
        <w:jc w:val="both"/>
        <w:rPr>
          <w:rFonts w:ascii="Times New Roman" w:cs="Times New Roman" w:hAnsi="Times New Roman"/>
          <w:kern w:val="0"/>
        </w:rPr>
      </w:pPr>
      <w:r>
        <w:rPr>
          <w:rFonts w:ascii="Times New Roman" w:cs="Times New Roman" w:hAnsi="Times New Roman"/>
          <w:kern w:val="0"/>
        </w:rPr>
        <w:t>Siapa nama lengkap bapak?</w:t>
      </w:r>
    </w:p>
    <w:p>
      <w:pPr>
        <w:pStyle w:val="style179"/>
        <w:widowControl w:val="false"/>
        <w:numPr>
          <w:ilvl w:val="0"/>
          <w:numId w:val="105"/>
        </w:numPr>
        <w:autoSpaceDE w:val="false"/>
        <w:autoSpaceDN w:val="false"/>
        <w:adjustRightInd w:val="false"/>
        <w:spacing w:lineRule="auto" w:line="276"/>
        <w:jc w:val="both"/>
        <w:rPr>
          <w:rFonts w:ascii="Times New Roman" w:cs="Times New Roman" w:hAnsi="Times New Roman"/>
          <w:kern w:val="0"/>
        </w:rPr>
      </w:pPr>
      <w:r>
        <w:rPr>
          <w:rFonts w:ascii="Times New Roman" w:cs="Times New Roman" w:hAnsi="Times New Roman"/>
          <w:kern w:val="0"/>
        </w:rPr>
        <w:t>Dinama alamat tempat tinggal bapak?</w:t>
      </w:r>
    </w:p>
    <w:p>
      <w:pPr>
        <w:pStyle w:val="style179"/>
        <w:widowControl w:val="false"/>
        <w:numPr>
          <w:ilvl w:val="0"/>
          <w:numId w:val="105"/>
        </w:numPr>
        <w:autoSpaceDE w:val="false"/>
        <w:autoSpaceDN w:val="false"/>
        <w:adjustRightInd w:val="false"/>
        <w:spacing w:lineRule="auto" w:line="276"/>
        <w:jc w:val="both"/>
        <w:rPr>
          <w:rFonts w:ascii="Times New Roman" w:cs="Times New Roman" w:hAnsi="Times New Roman"/>
          <w:kern w:val="0"/>
        </w:rPr>
      </w:pPr>
      <w:r>
        <w:rPr>
          <w:rFonts w:ascii="Times New Roman" w:cs="Times New Roman" w:hAnsi="Times New Roman"/>
          <w:kern w:val="0"/>
        </w:rPr>
        <w:t>Apa jabatan atau pangkat yang bapak duduki saat ini?</w:t>
      </w:r>
    </w:p>
    <w:bookmarkStart w:id="180" w:name="_Hlk183880889"/>
    <w:p>
      <w:pPr>
        <w:pStyle w:val="style179"/>
        <w:widowControl w:val="false"/>
        <w:numPr>
          <w:ilvl w:val="0"/>
          <w:numId w:val="104"/>
        </w:numPr>
        <w:autoSpaceDE w:val="false"/>
        <w:autoSpaceDN w:val="false"/>
        <w:adjustRightInd w:val="false"/>
        <w:spacing w:lineRule="auto" w:line="276"/>
        <w:ind w:left="426"/>
        <w:jc w:val="both"/>
        <w:rPr>
          <w:rFonts w:ascii="Times New Roman" w:cs="Times New Roman" w:hAnsi="Times New Roman"/>
          <w:kern w:val="0"/>
        </w:rPr>
      </w:pPr>
      <w:r>
        <w:rPr>
          <w:rFonts w:ascii="Times New Roman" w:cs="Times New Roman" w:hAnsi="Times New Roman"/>
          <w:kern w:val="0"/>
        </w:rPr>
        <w:t>Apakah ada kasus pelaku penjualan minuman keras tanpa izin (</w:t>
      </w:r>
      <w:r>
        <w:rPr>
          <w:rFonts w:ascii="Times New Roman" w:cs="Times New Roman" w:hAnsi="Times New Roman"/>
          <w:i/>
          <w:iCs/>
          <w:kern w:val="0"/>
        </w:rPr>
        <w:t>ilegal</w:t>
      </w:r>
      <w:r>
        <w:rPr>
          <w:rFonts w:ascii="Times New Roman" w:cs="Times New Roman" w:hAnsi="Times New Roman"/>
          <w:kern w:val="0"/>
        </w:rPr>
        <w:t>) sepanjang tahun 2022-2024 di wilayah hukum Polres Blora?</w:t>
      </w:r>
    </w:p>
    <w:bookmarkEnd w:id="180"/>
    <w:p>
      <w:pPr>
        <w:pStyle w:val="style179"/>
        <w:widowControl w:val="false"/>
        <w:numPr>
          <w:ilvl w:val="0"/>
          <w:numId w:val="104"/>
        </w:numPr>
        <w:autoSpaceDE w:val="false"/>
        <w:autoSpaceDN w:val="false"/>
        <w:adjustRightInd w:val="false"/>
        <w:spacing w:lineRule="auto" w:line="276"/>
        <w:ind w:left="426"/>
        <w:jc w:val="both"/>
        <w:rPr>
          <w:rFonts w:ascii="Times New Roman" w:cs="Times New Roman" w:hAnsi="Times New Roman"/>
          <w:kern w:val="0"/>
        </w:rPr>
      </w:pPr>
      <w:r>
        <w:rPr>
          <w:rFonts w:ascii="Times New Roman" w:cs="Times New Roman" w:hAnsi="Times New Roman"/>
          <w:kern w:val="0"/>
        </w:rPr>
        <w:t>Apa faktor penyebab atau aspek yang melatarbelakangi pelaku melakukan perdagangan minuman keras tanpa izin dalam kasus I, II, III, IV, dan V di wilayah Polres Blora?</w:t>
      </w:r>
    </w:p>
    <w:p>
      <w:pPr>
        <w:pStyle w:val="style179"/>
        <w:widowControl w:val="false"/>
        <w:numPr>
          <w:ilvl w:val="0"/>
          <w:numId w:val="104"/>
        </w:numPr>
        <w:autoSpaceDE w:val="false"/>
        <w:autoSpaceDN w:val="false"/>
        <w:adjustRightInd w:val="false"/>
        <w:spacing w:lineRule="auto" w:line="276"/>
        <w:ind w:left="426"/>
        <w:jc w:val="both"/>
        <w:rPr>
          <w:rFonts w:ascii="Times New Roman" w:cs="Times New Roman" w:hAnsi="Times New Roman"/>
          <w:i/>
          <w:iCs/>
          <w:kern w:val="0"/>
        </w:rPr>
      </w:pPr>
      <w:r>
        <w:rPr>
          <w:rFonts w:ascii="Times New Roman" w:cs="Times New Roman" w:hAnsi="Times New Roman"/>
          <w:kern w:val="0"/>
        </w:rPr>
        <w:t xml:space="preserve">Apa saja motif pelaku dalam melakukan perdagangan minuman keras </w:t>
      </w:r>
      <w:r>
        <w:rPr>
          <w:rFonts w:ascii="Times New Roman" w:cs="Times New Roman" w:hAnsi="Times New Roman"/>
          <w:i/>
          <w:iCs/>
          <w:kern w:val="0"/>
        </w:rPr>
        <w:t>ilegal</w:t>
      </w:r>
      <w:r>
        <w:rPr>
          <w:rFonts w:ascii="Times New Roman" w:cs="Times New Roman" w:hAnsi="Times New Roman"/>
          <w:kern w:val="0"/>
        </w:rPr>
        <w:t>?</w:t>
      </w:r>
    </w:p>
    <w:p>
      <w:pPr>
        <w:pStyle w:val="style179"/>
        <w:widowControl w:val="false"/>
        <w:numPr>
          <w:ilvl w:val="0"/>
          <w:numId w:val="104"/>
        </w:numPr>
        <w:autoSpaceDE w:val="false"/>
        <w:autoSpaceDN w:val="false"/>
        <w:adjustRightInd w:val="false"/>
        <w:spacing w:lineRule="auto" w:line="276"/>
        <w:ind w:left="426"/>
        <w:jc w:val="both"/>
        <w:rPr>
          <w:rFonts w:ascii="Times New Roman" w:cs="Times New Roman" w:hAnsi="Times New Roman"/>
          <w:i/>
          <w:iCs/>
          <w:kern w:val="0"/>
        </w:rPr>
      </w:pPr>
      <w:r>
        <w:rPr>
          <w:rFonts w:ascii="Times New Roman" w:cs="Times New Roman" w:hAnsi="Times New Roman"/>
          <w:kern w:val="0"/>
        </w:rPr>
        <w:t xml:space="preserve">Bagaimana </w:t>
      </w:r>
      <w:r>
        <w:rPr>
          <w:rFonts w:ascii="Times New Roman" w:cs="Times New Roman" w:hAnsi="Times New Roman"/>
          <w:kern w:val="0"/>
        </w:rPr>
        <w:t>cara kepolisian dalam mengidentifikasi dan menangani adanya kasus perdagangan minuman keras tanpa izin di wilayah Blora?</w:t>
      </w:r>
    </w:p>
    <w:p>
      <w:pPr>
        <w:pStyle w:val="style179"/>
        <w:widowControl w:val="false"/>
        <w:numPr>
          <w:ilvl w:val="0"/>
          <w:numId w:val="104"/>
        </w:numPr>
        <w:autoSpaceDE w:val="false"/>
        <w:autoSpaceDN w:val="false"/>
        <w:adjustRightInd w:val="false"/>
        <w:spacing w:lineRule="auto" w:line="276"/>
        <w:ind w:left="426"/>
        <w:jc w:val="both"/>
        <w:rPr>
          <w:rFonts w:ascii="Times New Roman" w:cs="Times New Roman" w:hAnsi="Times New Roman"/>
          <w:kern w:val="0"/>
        </w:rPr>
      </w:pPr>
      <w:r>
        <w:rPr>
          <w:rFonts w:ascii="Times New Roman" w:cs="Times New Roman" w:hAnsi="Times New Roman"/>
          <w:kern w:val="0"/>
        </w:rPr>
        <w:t>Apa ancaman sanksi yang diberikan bagi pelaku penjualan minuman keras ilegal dalam kasus I, II, III, IV, dan V?</w:t>
      </w:r>
      <w:r>
        <w:rPr>
          <w:rFonts w:ascii="Times New Roman" w:cs="Times New Roman" w:hAnsi="Times New Roman"/>
          <w:kern w:val="0"/>
        </w:rPr>
        <w:t xml:space="preserve"> </w:t>
      </w:r>
    </w:p>
    <w:p>
      <w:pPr>
        <w:pStyle w:val="style179"/>
        <w:widowControl w:val="false"/>
        <w:numPr>
          <w:ilvl w:val="0"/>
          <w:numId w:val="104"/>
        </w:numPr>
        <w:autoSpaceDE w:val="false"/>
        <w:autoSpaceDN w:val="false"/>
        <w:adjustRightInd w:val="false"/>
        <w:spacing w:lineRule="auto" w:line="276"/>
        <w:ind w:left="426"/>
        <w:jc w:val="both"/>
        <w:rPr>
          <w:rFonts w:ascii="Times New Roman" w:cs="Times New Roman" w:hAnsi="Times New Roman"/>
          <w:kern w:val="0"/>
        </w:rPr>
      </w:pPr>
      <w:r>
        <w:rPr>
          <w:rFonts w:ascii="Times New Roman" w:cs="Times New Roman" w:hAnsi="Times New Roman"/>
          <w:kern w:val="0"/>
        </w:rPr>
        <w:t>Apa saja hambatan atau tantangan yang dialami oleh penyidik dalam menangani kelima kasus tersebut?</w:t>
      </w:r>
    </w:p>
    <w:p>
      <w:pPr>
        <w:pStyle w:val="style179"/>
        <w:widowControl w:val="false"/>
        <w:numPr>
          <w:ilvl w:val="0"/>
          <w:numId w:val="104"/>
        </w:numPr>
        <w:autoSpaceDE w:val="false"/>
        <w:autoSpaceDN w:val="false"/>
        <w:adjustRightInd w:val="false"/>
        <w:spacing w:lineRule="auto" w:line="276"/>
        <w:ind w:left="426"/>
        <w:jc w:val="both"/>
        <w:rPr>
          <w:rFonts w:ascii="Times New Roman" w:cs="Times New Roman" w:hAnsi="Times New Roman"/>
          <w:kern w:val="0"/>
        </w:rPr>
      </w:pPr>
      <w:r>
        <w:rPr>
          <w:rFonts w:ascii="Times New Roman" w:cs="Times New Roman" w:hAnsi="Times New Roman"/>
          <w:kern w:val="0"/>
        </w:rPr>
        <w:t>Bagaimana solusi yang dilakukan penyidik dalam menghadapi kelima kasus perdagangan miras ilegal tersebut?</w:t>
      </w:r>
    </w:p>
    <w:p>
      <w:pPr>
        <w:pStyle w:val="style179"/>
        <w:widowControl w:val="false"/>
        <w:numPr>
          <w:ilvl w:val="0"/>
          <w:numId w:val="104"/>
        </w:numPr>
        <w:autoSpaceDE w:val="false"/>
        <w:autoSpaceDN w:val="false"/>
        <w:adjustRightInd w:val="false"/>
        <w:spacing w:lineRule="auto" w:line="276"/>
        <w:ind w:left="426"/>
        <w:jc w:val="both"/>
        <w:rPr>
          <w:rFonts w:ascii="Times New Roman" w:cs="Times New Roman" w:hAnsi="Times New Roman"/>
          <w:kern w:val="0"/>
        </w:rPr>
      </w:pPr>
      <w:r>
        <w:rPr>
          <w:rFonts w:ascii="Times New Roman" w:cs="Times New Roman" w:hAnsi="Times New Roman"/>
          <w:kern w:val="0"/>
        </w:rPr>
        <w:t>Bagaimana upaya yang dilakukan oleh kepolisian dalam menanggulangi tindak pidana perdagangan minuman keras tanpa</w:t>
      </w:r>
      <w:r>
        <w:rPr>
          <w:rFonts w:ascii="Times New Roman" w:cs="Times New Roman" w:hAnsi="Times New Roman"/>
          <w:kern w:val="0"/>
        </w:rPr>
        <w:t xml:space="preserve"> izin di wilayah hukum Polres Blora?</w:t>
      </w:r>
    </w:p>
    <w:p>
      <w:pPr>
        <w:pStyle w:val="style179"/>
        <w:widowControl w:val="false"/>
        <w:autoSpaceDE w:val="false"/>
        <w:autoSpaceDN w:val="false"/>
        <w:adjustRightInd w:val="false"/>
        <w:spacing w:lineRule="auto" w:line="276"/>
        <w:ind w:left="426"/>
        <w:jc w:val="both"/>
        <w:rPr>
          <w:rFonts w:ascii="Times New Roman" w:cs="Times New Roman" w:hAnsi="Times New Roman"/>
          <w:kern w:val="0"/>
        </w:rPr>
      </w:pPr>
    </w:p>
    <w:p>
      <w:pPr>
        <w:pStyle w:val="style179"/>
        <w:widowControl w:val="false"/>
        <w:autoSpaceDE w:val="false"/>
        <w:autoSpaceDN w:val="false"/>
        <w:adjustRightInd w:val="false"/>
        <w:spacing w:lineRule="auto" w:line="276"/>
        <w:ind w:left="0"/>
        <w:jc w:val="both"/>
        <w:rPr>
          <w:rFonts w:ascii="Times New Roman" w:cs="Times New Roman" w:hAnsi="Times New Roman"/>
          <w:b/>
          <w:bCs/>
          <w:kern w:val="0"/>
        </w:rPr>
      </w:pPr>
    </w:p>
    <w:p>
      <w:pPr>
        <w:pStyle w:val="style179"/>
        <w:widowControl w:val="false"/>
        <w:autoSpaceDE w:val="false"/>
        <w:autoSpaceDN w:val="false"/>
        <w:adjustRightInd w:val="false"/>
        <w:spacing w:lineRule="auto" w:line="276"/>
        <w:ind w:left="0"/>
        <w:jc w:val="both"/>
        <w:rPr>
          <w:rFonts w:ascii="Times New Roman" w:cs="Times New Roman" w:hAnsi="Times New Roman"/>
          <w:b/>
          <w:bCs/>
          <w:kern w:val="0"/>
        </w:rPr>
      </w:pPr>
    </w:p>
    <w:p>
      <w:pPr>
        <w:pStyle w:val="style179"/>
        <w:widowControl w:val="false"/>
        <w:autoSpaceDE w:val="false"/>
        <w:autoSpaceDN w:val="false"/>
        <w:adjustRightInd w:val="false"/>
        <w:spacing w:lineRule="auto" w:line="276"/>
        <w:ind w:left="0"/>
        <w:jc w:val="both"/>
        <w:rPr>
          <w:rFonts w:ascii="Times New Roman" w:cs="Times New Roman" w:hAnsi="Times New Roman"/>
          <w:b/>
          <w:bCs/>
          <w:kern w:val="0"/>
        </w:rPr>
      </w:pPr>
    </w:p>
    <w:p>
      <w:pPr>
        <w:pStyle w:val="style179"/>
        <w:widowControl w:val="false"/>
        <w:autoSpaceDE w:val="false"/>
        <w:autoSpaceDN w:val="false"/>
        <w:adjustRightInd w:val="false"/>
        <w:spacing w:lineRule="auto" w:line="276"/>
        <w:ind w:left="0"/>
        <w:jc w:val="both"/>
        <w:rPr>
          <w:rFonts w:ascii="Times New Roman" w:cs="Times New Roman" w:hAnsi="Times New Roman"/>
          <w:b/>
          <w:bCs/>
          <w:kern w:val="0"/>
        </w:rPr>
      </w:pPr>
    </w:p>
    <w:p>
      <w:pPr>
        <w:pStyle w:val="style179"/>
        <w:widowControl w:val="false"/>
        <w:autoSpaceDE w:val="false"/>
        <w:autoSpaceDN w:val="false"/>
        <w:adjustRightInd w:val="false"/>
        <w:spacing w:lineRule="auto" w:line="276"/>
        <w:ind w:left="0"/>
        <w:jc w:val="both"/>
        <w:rPr>
          <w:rFonts w:ascii="Times New Roman" w:cs="Times New Roman" w:hAnsi="Times New Roman"/>
          <w:b/>
          <w:bCs/>
          <w:kern w:val="0"/>
        </w:rPr>
      </w:pPr>
    </w:p>
    <w:p>
      <w:pPr>
        <w:pStyle w:val="style179"/>
        <w:widowControl w:val="false"/>
        <w:autoSpaceDE w:val="false"/>
        <w:autoSpaceDN w:val="false"/>
        <w:adjustRightInd w:val="false"/>
        <w:spacing w:lineRule="auto" w:line="276"/>
        <w:ind w:left="0"/>
        <w:jc w:val="both"/>
        <w:rPr>
          <w:rFonts w:ascii="Times New Roman" w:cs="Times New Roman" w:hAnsi="Times New Roman"/>
          <w:b/>
          <w:bCs/>
          <w:kern w:val="0"/>
        </w:rPr>
      </w:pPr>
    </w:p>
    <w:p>
      <w:pPr>
        <w:pStyle w:val="style179"/>
        <w:widowControl w:val="false"/>
        <w:autoSpaceDE w:val="false"/>
        <w:autoSpaceDN w:val="false"/>
        <w:adjustRightInd w:val="false"/>
        <w:spacing w:lineRule="auto" w:line="276"/>
        <w:ind w:left="0"/>
        <w:jc w:val="both"/>
        <w:rPr>
          <w:rFonts w:ascii="Times New Roman" w:cs="Times New Roman" w:hAnsi="Times New Roman"/>
          <w:kern w:val="0"/>
        </w:rPr>
      </w:pPr>
      <w:r>
        <w:rPr>
          <w:rFonts w:ascii="Times New Roman" w:cs="Times New Roman" w:hAnsi="Times New Roman"/>
          <w:b/>
          <w:bCs/>
          <w:kern w:val="0"/>
        </w:rPr>
        <w:t>Narasumber Pelaku Perdagangan Miras Tanpa Izin:</w:t>
      </w:r>
    </w:p>
    <w:p>
      <w:pPr>
        <w:pStyle w:val="style179"/>
        <w:widowControl w:val="false"/>
        <w:numPr>
          <w:ilvl w:val="0"/>
          <w:numId w:val="107"/>
        </w:numPr>
        <w:autoSpaceDE w:val="false"/>
        <w:autoSpaceDN w:val="false"/>
        <w:adjustRightInd w:val="false"/>
        <w:spacing w:lineRule="auto" w:line="276"/>
        <w:ind w:left="426"/>
        <w:jc w:val="both"/>
        <w:rPr>
          <w:rFonts w:ascii="Times New Roman" w:cs="Times New Roman" w:hAnsi="Times New Roman"/>
          <w:kern w:val="0"/>
        </w:rPr>
      </w:pPr>
      <w:r>
        <w:rPr>
          <w:rFonts w:ascii="Times New Roman" w:cs="Times New Roman" w:hAnsi="Times New Roman"/>
          <w:kern w:val="0"/>
        </w:rPr>
        <w:t>Apa alasan yang mendorong ibu/bapak melakukan perdagangan minuman keras?</w:t>
      </w:r>
    </w:p>
    <w:p>
      <w:pPr>
        <w:pStyle w:val="style179"/>
        <w:widowControl w:val="false"/>
        <w:numPr>
          <w:ilvl w:val="0"/>
          <w:numId w:val="107"/>
        </w:numPr>
        <w:autoSpaceDE w:val="false"/>
        <w:autoSpaceDN w:val="false"/>
        <w:adjustRightInd w:val="false"/>
        <w:spacing w:lineRule="auto" w:line="276"/>
        <w:ind w:left="426"/>
        <w:jc w:val="both"/>
        <w:rPr>
          <w:rFonts w:ascii="Times New Roman" w:cs="Times New Roman" w:hAnsi="Times New Roman"/>
          <w:kern w:val="0"/>
        </w:rPr>
      </w:pPr>
      <w:r>
        <w:rPr>
          <w:rFonts w:ascii="Times New Roman" w:cs="Times New Roman" w:hAnsi="Times New Roman"/>
          <w:kern w:val="0"/>
        </w:rPr>
        <w:t>Sejak kapan ibu/bapak mulai melakukan perdagangan minuman keras?</w:t>
      </w:r>
    </w:p>
    <w:p>
      <w:pPr>
        <w:pStyle w:val="style179"/>
        <w:widowControl w:val="false"/>
        <w:numPr>
          <w:ilvl w:val="0"/>
          <w:numId w:val="107"/>
        </w:numPr>
        <w:autoSpaceDE w:val="false"/>
        <w:autoSpaceDN w:val="false"/>
        <w:adjustRightInd w:val="false"/>
        <w:spacing w:lineRule="auto" w:line="276"/>
        <w:ind w:left="426"/>
        <w:jc w:val="both"/>
        <w:rPr>
          <w:rFonts w:ascii="Times New Roman" w:cs="Times New Roman" w:hAnsi="Times New Roman"/>
          <w:kern w:val="0"/>
        </w:rPr>
      </w:pPr>
      <w:r>
        <w:rPr>
          <w:rFonts w:ascii="Times New Roman" w:cs="Times New Roman" w:hAnsi="Times New Roman"/>
          <w:kern w:val="0"/>
        </w:rPr>
        <w:t xml:space="preserve">Apakah bapak/ibu </w:t>
      </w:r>
      <w:r>
        <w:rPr>
          <w:rFonts w:ascii="Times New Roman" w:cs="Times New Roman" w:hAnsi="Times New Roman"/>
          <w:kern w:val="0"/>
        </w:rPr>
        <w:t>mengetahui</w:t>
      </w:r>
      <w:r>
        <w:rPr>
          <w:rFonts w:ascii="Times New Roman" w:cs="Times New Roman" w:hAnsi="Times New Roman"/>
          <w:kern w:val="0"/>
        </w:rPr>
        <w:t xml:space="preserve"> bahwa perdagangan minuman keras tanpa izin itu dilarang?</w:t>
      </w:r>
    </w:p>
    <w:p>
      <w:pPr>
        <w:pStyle w:val="style179"/>
        <w:widowControl w:val="false"/>
        <w:numPr>
          <w:ilvl w:val="0"/>
          <w:numId w:val="107"/>
        </w:numPr>
        <w:autoSpaceDE w:val="false"/>
        <w:autoSpaceDN w:val="false"/>
        <w:adjustRightInd w:val="false"/>
        <w:spacing w:lineRule="auto" w:line="276"/>
        <w:ind w:left="426"/>
        <w:jc w:val="both"/>
        <w:rPr>
          <w:rFonts w:ascii="Times New Roman" w:cs="Times New Roman" w:hAnsi="Times New Roman"/>
          <w:kern w:val="0"/>
        </w:rPr>
      </w:pPr>
      <w:r>
        <w:rPr>
          <w:rFonts w:ascii="Times New Roman" w:cs="Times New Roman" w:hAnsi="Times New Roman"/>
          <w:kern w:val="0"/>
        </w:rPr>
        <w:t>Lalu, apa aspek yang menyebabkan bapak/ibu melakukan perdagangan minuman keras tanpa izin?</w:t>
      </w:r>
    </w:p>
    <w:p>
      <w:pPr>
        <w:pStyle w:val="style179"/>
        <w:widowControl w:val="false"/>
        <w:numPr>
          <w:ilvl w:val="0"/>
          <w:numId w:val="107"/>
        </w:numPr>
        <w:autoSpaceDE w:val="false"/>
        <w:autoSpaceDN w:val="false"/>
        <w:adjustRightInd w:val="false"/>
        <w:spacing w:lineRule="auto" w:line="276"/>
        <w:ind w:left="426"/>
        <w:jc w:val="both"/>
        <w:rPr>
          <w:rFonts w:ascii="Times New Roman" w:cs="Times New Roman" w:hAnsi="Times New Roman"/>
          <w:kern w:val="0"/>
        </w:rPr>
      </w:pPr>
      <w:r>
        <w:rPr>
          <w:rFonts w:ascii="Times New Roman" w:cs="Times New Roman" w:hAnsi="Times New Roman"/>
          <w:kern w:val="0"/>
        </w:rPr>
        <w:t>Apa yang bapak/ibu harapkan dari perdagangan minuman keras tanpa izin ini?</w:t>
      </w:r>
    </w:p>
    <w:p>
      <w:pPr>
        <w:pStyle w:val="style179"/>
        <w:widowControl w:val="false"/>
        <w:numPr>
          <w:ilvl w:val="0"/>
          <w:numId w:val="107"/>
        </w:numPr>
        <w:autoSpaceDE w:val="false"/>
        <w:autoSpaceDN w:val="false"/>
        <w:adjustRightInd w:val="false"/>
        <w:spacing w:lineRule="auto" w:line="276"/>
        <w:ind w:left="426"/>
        <w:jc w:val="both"/>
        <w:rPr>
          <w:rFonts w:ascii="Times New Roman" w:cs="Times New Roman" w:hAnsi="Times New Roman"/>
          <w:kern w:val="0"/>
        </w:rPr>
      </w:pPr>
      <w:r>
        <w:rPr>
          <w:rFonts w:ascii="Times New Roman" w:cs="Times New Roman" w:hAnsi="Times New Roman"/>
          <w:kern w:val="0"/>
        </w:rPr>
        <w:t>Apakah ada pengaruh dari pihak lain yang membuat bapak/ibu melakukan perdagangan minuman keras tanpa izin?</w:t>
      </w:r>
    </w:p>
    <w:p>
      <w:pPr>
        <w:pStyle w:val="style179"/>
        <w:widowControl w:val="false"/>
        <w:autoSpaceDE w:val="false"/>
        <w:autoSpaceDN w:val="false"/>
        <w:adjustRightInd w:val="false"/>
        <w:spacing w:lineRule="auto" w:line="276"/>
        <w:ind w:left="426"/>
        <w:jc w:val="both"/>
        <w:rPr>
          <w:rFonts w:ascii="Times New Roman" w:cs="Times New Roman" w:hAnsi="Times New Roman"/>
          <w:kern w:val="0"/>
        </w:rPr>
      </w:pPr>
    </w:p>
    <w:p>
      <w:pPr>
        <w:pStyle w:val="style179"/>
        <w:widowControl w:val="false"/>
        <w:autoSpaceDE w:val="false"/>
        <w:autoSpaceDN w:val="false"/>
        <w:adjustRightInd w:val="false"/>
        <w:spacing w:lineRule="auto" w:line="276"/>
        <w:ind w:left="0"/>
        <w:jc w:val="both"/>
        <w:rPr>
          <w:rFonts w:ascii="Times New Roman" w:cs="Times New Roman" w:hAnsi="Times New Roman"/>
          <w:b/>
          <w:bCs/>
          <w:kern w:val="0"/>
        </w:rPr>
      </w:pPr>
    </w:p>
    <w:p>
      <w:pPr>
        <w:pStyle w:val="style179"/>
        <w:widowControl w:val="false"/>
        <w:autoSpaceDE w:val="false"/>
        <w:autoSpaceDN w:val="false"/>
        <w:adjustRightInd w:val="false"/>
        <w:spacing w:lineRule="auto" w:line="276"/>
        <w:ind w:left="0"/>
        <w:jc w:val="both"/>
        <w:rPr>
          <w:rFonts w:ascii="Times New Roman" w:cs="Times New Roman" w:hAnsi="Times New Roman"/>
          <w:b/>
          <w:bCs/>
          <w:kern w:val="0"/>
        </w:rPr>
      </w:pPr>
    </w:p>
    <w:p>
      <w:pPr>
        <w:pStyle w:val="style179"/>
        <w:widowControl w:val="false"/>
        <w:autoSpaceDE w:val="false"/>
        <w:autoSpaceDN w:val="false"/>
        <w:adjustRightInd w:val="false"/>
        <w:spacing w:lineRule="auto" w:line="276"/>
        <w:ind w:left="0"/>
        <w:jc w:val="both"/>
        <w:rPr>
          <w:rFonts w:ascii="Times New Roman" w:cs="Times New Roman" w:hAnsi="Times New Roman"/>
          <w:b/>
          <w:bCs/>
          <w:kern w:val="0"/>
        </w:rPr>
      </w:pPr>
    </w:p>
    <w:p>
      <w:pPr>
        <w:pStyle w:val="style179"/>
        <w:widowControl w:val="false"/>
        <w:autoSpaceDE w:val="false"/>
        <w:autoSpaceDN w:val="false"/>
        <w:adjustRightInd w:val="false"/>
        <w:spacing w:lineRule="auto" w:line="276"/>
        <w:ind w:left="0"/>
        <w:jc w:val="both"/>
        <w:rPr>
          <w:rFonts w:ascii="Times New Roman" w:cs="Times New Roman" w:hAnsi="Times New Roman"/>
          <w:b/>
          <w:bCs/>
          <w:kern w:val="0"/>
        </w:rPr>
      </w:pPr>
    </w:p>
    <w:p>
      <w:pPr>
        <w:pStyle w:val="style179"/>
        <w:widowControl w:val="false"/>
        <w:autoSpaceDE w:val="false"/>
        <w:autoSpaceDN w:val="false"/>
        <w:adjustRightInd w:val="false"/>
        <w:spacing w:lineRule="auto" w:line="276"/>
        <w:ind w:left="0"/>
        <w:jc w:val="both"/>
        <w:rPr>
          <w:rFonts w:ascii="Times New Roman" w:cs="Times New Roman" w:hAnsi="Times New Roman"/>
          <w:b/>
          <w:bCs/>
          <w:kern w:val="0"/>
        </w:rPr>
      </w:pPr>
    </w:p>
    <w:p>
      <w:pPr>
        <w:pStyle w:val="style179"/>
        <w:widowControl w:val="false"/>
        <w:autoSpaceDE w:val="false"/>
        <w:autoSpaceDN w:val="false"/>
        <w:adjustRightInd w:val="false"/>
        <w:spacing w:lineRule="auto" w:line="276"/>
        <w:ind w:left="0"/>
        <w:jc w:val="both"/>
        <w:rPr>
          <w:rFonts w:ascii="Times New Roman" w:cs="Times New Roman" w:hAnsi="Times New Roman"/>
          <w:b/>
          <w:bCs/>
          <w:kern w:val="0"/>
        </w:rPr>
      </w:pPr>
    </w:p>
    <w:p>
      <w:pPr>
        <w:pStyle w:val="style179"/>
        <w:widowControl w:val="false"/>
        <w:autoSpaceDE w:val="false"/>
        <w:autoSpaceDN w:val="false"/>
        <w:adjustRightInd w:val="false"/>
        <w:spacing w:lineRule="auto" w:line="276"/>
        <w:ind w:left="0"/>
        <w:jc w:val="both"/>
        <w:rPr>
          <w:rFonts w:ascii="Times New Roman" w:cs="Times New Roman" w:hAnsi="Times New Roman"/>
          <w:b/>
          <w:bCs/>
          <w:kern w:val="0"/>
        </w:rPr>
      </w:pPr>
    </w:p>
    <w:p>
      <w:pPr>
        <w:pStyle w:val="style179"/>
        <w:widowControl w:val="false"/>
        <w:autoSpaceDE w:val="false"/>
        <w:autoSpaceDN w:val="false"/>
        <w:adjustRightInd w:val="false"/>
        <w:spacing w:lineRule="auto" w:line="276"/>
        <w:ind w:left="0"/>
        <w:jc w:val="both"/>
        <w:rPr>
          <w:rFonts w:ascii="Times New Roman" w:cs="Times New Roman" w:hAnsi="Times New Roman"/>
          <w:b/>
          <w:bCs/>
          <w:kern w:val="0"/>
        </w:rPr>
      </w:pPr>
    </w:p>
    <w:p>
      <w:pPr>
        <w:pStyle w:val="style179"/>
        <w:widowControl w:val="false"/>
        <w:autoSpaceDE w:val="false"/>
        <w:autoSpaceDN w:val="false"/>
        <w:adjustRightInd w:val="false"/>
        <w:spacing w:lineRule="auto" w:line="276"/>
        <w:ind w:left="0"/>
        <w:jc w:val="both"/>
        <w:rPr>
          <w:rFonts w:ascii="Times New Roman" w:cs="Times New Roman" w:hAnsi="Times New Roman"/>
          <w:b/>
          <w:bCs/>
          <w:kern w:val="0"/>
        </w:rPr>
      </w:pPr>
    </w:p>
    <w:p>
      <w:pPr>
        <w:pStyle w:val="style179"/>
        <w:widowControl w:val="false"/>
        <w:autoSpaceDE w:val="false"/>
        <w:autoSpaceDN w:val="false"/>
        <w:adjustRightInd w:val="false"/>
        <w:spacing w:lineRule="auto" w:line="276"/>
        <w:ind w:left="0"/>
        <w:jc w:val="both"/>
        <w:rPr>
          <w:rFonts w:ascii="Times New Roman" w:cs="Times New Roman" w:hAnsi="Times New Roman"/>
          <w:b/>
          <w:bCs/>
          <w:kern w:val="0"/>
        </w:rPr>
      </w:pPr>
    </w:p>
    <w:p>
      <w:pPr>
        <w:pStyle w:val="style179"/>
        <w:widowControl w:val="false"/>
        <w:autoSpaceDE w:val="false"/>
        <w:autoSpaceDN w:val="false"/>
        <w:adjustRightInd w:val="false"/>
        <w:spacing w:lineRule="auto" w:line="276"/>
        <w:ind w:left="0"/>
        <w:jc w:val="both"/>
        <w:rPr>
          <w:rFonts w:ascii="Times New Roman" w:cs="Times New Roman" w:hAnsi="Times New Roman"/>
          <w:b/>
          <w:bCs/>
          <w:kern w:val="0"/>
        </w:rPr>
      </w:pPr>
    </w:p>
    <w:p>
      <w:pPr>
        <w:pStyle w:val="style179"/>
        <w:widowControl w:val="false"/>
        <w:autoSpaceDE w:val="false"/>
        <w:autoSpaceDN w:val="false"/>
        <w:adjustRightInd w:val="false"/>
        <w:spacing w:lineRule="auto" w:line="276"/>
        <w:ind w:left="0"/>
        <w:jc w:val="both"/>
        <w:rPr>
          <w:rFonts w:ascii="Times New Roman" w:cs="Times New Roman" w:hAnsi="Times New Roman"/>
          <w:b/>
          <w:bCs/>
          <w:kern w:val="0"/>
        </w:rPr>
      </w:pPr>
    </w:p>
    <w:p>
      <w:pPr>
        <w:pStyle w:val="style179"/>
        <w:widowControl w:val="false"/>
        <w:autoSpaceDE w:val="false"/>
        <w:autoSpaceDN w:val="false"/>
        <w:adjustRightInd w:val="false"/>
        <w:spacing w:lineRule="auto" w:line="276"/>
        <w:ind w:left="0"/>
        <w:jc w:val="both"/>
        <w:rPr>
          <w:rFonts w:ascii="Times New Roman" w:cs="Times New Roman" w:hAnsi="Times New Roman"/>
          <w:b/>
          <w:bCs/>
          <w:kern w:val="0"/>
        </w:rPr>
      </w:pPr>
    </w:p>
    <w:p>
      <w:pPr>
        <w:pStyle w:val="style179"/>
        <w:widowControl w:val="false"/>
        <w:autoSpaceDE w:val="false"/>
        <w:autoSpaceDN w:val="false"/>
        <w:adjustRightInd w:val="false"/>
        <w:spacing w:lineRule="auto" w:line="276"/>
        <w:ind w:left="0"/>
        <w:jc w:val="both"/>
        <w:rPr>
          <w:rFonts w:ascii="Times New Roman" w:cs="Times New Roman" w:hAnsi="Times New Roman"/>
          <w:b/>
          <w:bCs/>
          <w:kern w:val="0"/>
        </w:rPr>
      </w:pPr>
    </w:p>
    <w:p>
      <w:pPr>
        <w:pStyle w:val="style179"/>
        <w:widowControl w:val="false"/>
        <w:autoSpaceDE w:val="false"/>
        <w:autoSpaceDN w:val="false"/>
        <w:adjustRightInd w:val="false"/>
        <w:spacing w:lineRule="auto" w:line="276"/>
        <w:ind w:left="0"/>
        <w:jc w:val="both"/>
        <w:rPr>
          <w:rFonts w:ascii="Times New Roman" w:cs="Times New Roman" w:hAnsi="Times New Roman"/>
          <w:b/>
          <w:bCs/>
          <w:kern w:val="0"/>
        </w:rPr>
      </w:pPr>
    </w:p>
    <w:p>
      <w:pPr>
        <w:pStyle w:val="style179"/>
        <w:widowControl w:val="false"/>
        <w:autoSpaceDE w:val="false"/>
        <w:autoSpaceDN w:val="false"/>
        <w:adjustRightInd w:val="false"/>
        <w:spacing w:lineRule="auto" w:line="276"/>
        <w:ind w:left="0"/>
        <w:jc w:val="both"/>
        <w:rPr>
          <w:rFonts w:ascii="Times New Roman" w:cs="Times New Roman" w:hAnsi="Times New Roman"/>
          <w:b/>
          <w:bCs/>
          <w:kern w:val="0"/>
        </w:rPr>
      </w:pPr>
    </w:p>
    <w:p>
      <w:pPr>
        <w:pStyle w:val="style179"/>
        <w:widowControl w:val="false"/>
        <w:autoSpaceDE w:val="false"/>
        <w:autoSpaceDN w:val="false"/>
        <w:adjustRightInd w:val="false"/>
        <w:spacing w:lineRule="auto" w:line="276"/>
        <w:ind w:left="0"/>
        <w:jc w:val="both"/>
        <w:rPr>
          <w:rFonts w:ascii="Times New Roman" w:cs="Times New Roman" w:hAnsi="Times New Roman"/>
          <w:b/>
          <w:bCs/>
          <w:kern w:val="0"/>
        </w:rPr>
      </w:pPr>
    </w:p>
    <w:p>
      <w:pPr>
        <w:pStyle w:val="style179"/>
        <w:widowControl w:val="false"/>
        <w:autoSpaceDE w:val="false"/>
        <w:autoSpaceDN w:val="false"/>
        <w:adjustRightInd w:val="false"/>
        <w:spacing w:lineRule="auto" w:line="276"/>
        <w:ind w:left="0"/>
        <w:jc w:val="both"/>
        <w:rPr>
          <w:rFonts w:ascii="Times New Roman" w:cs="Times New Roman" w:hAnsi="Times New Roman"/>
          <w:b/>
          <w:bCs/>
          <w:kern w:val="0"/>
        </w:rPr>
      </w:pPr>
    </w:p>
    <w:p>
      <w:pPr>
        <w:pStyle w:val="style179"/>
        <w:widowControl w:val="false"/>
        <w:autoSpaceDE w:val="false"/>
        <w:autoSpaceDN w:val="false"/>
        <w:adjustRightInd w:val="false"/>
        <w:spacing w:lineRule="auto" w:line="276"/>
        <w:ind w:left="0"/>
        <w:jc w:val="both"/>
        <w:rPr>
          <w:rFonts w:ascii="Times New Roman" w:cs="Times New Roman" w:hAnsi="Times New Roman"/>
          <w:kern w:val="0"/>
        </w:rPr>
      </w:pPr>
      <w:r>
        <w:rPr>
          <w:rFonts w:ascii="Times New Roman" w:cs="Times New Roman" w:hAnsi="Times New Roman"/>
          <w:b/>
          <w:bCs/>
          <w:kern w:val="0"/>
        </w:rPr>
        <w:t>Narasumber Masyarakat Sekitar Pelaku:</w:t>
      </w:r>
    </w:p>
    <w:p>
      <w:pPr>
        <w:pStyle w:val="style179"/>
        <w:widowControl w:val="false"/>
        <w:numPr>
          <w:ilvl w:val="0"/>
          <w:numId w:val="108"/>
        </w:numPr>
        <w:autoSpaceDE w:val="false"/>
        <w:autoSpaceDN w:val="false"/>
        <w:adjustRightInd w:val="false"/>
        <w:spacing w:lineRule="auto" w:line="276"/>
        <w:ind w:left="426"/>
        <w:jc w:val="both"/>
        <w:rPr>
          <w:rFonts w:ascii="Times New Roman" w:cs="Times New Roman" w:hAnsi="Times New Roman"/>
          <w:kern w:val="0"/>
        </w:rPr>
      </w:pPr>
      <w:r>
        <w:rPr>
          <w:rFonts w:ascii="Times New Roman" w:cs="Times New Roman" w:hAnsi="Times New Roman"/>
          <w:kern w:val="0"/>
        </w:rPr>
        <w:t>Izin bertanya identitas ibu,</w:t>
      </w:r>
    </w:p>
    <w:p>
      <w:pPr>
        <w:pStyle w:val="style179"/>
        <w:widowControl w:val="false"/>
        <w:numPr>
          <w:ilvl w:val="0"/>
          <w:numId w:val="109"/>
        </w:numPr>
        <w:autoSpaceDE w:val="false"/>
        <w:autoSpaceDN w:val="false"/>
        <w:adjustRightInd w:val="false"/>
        <w:spacing w:lineRule="auto" w:line="276"/>
        <w:jc w:val="both"/>
        <w:rPr>
          <w:rFonts w:ascii="Times New Roman" w:cs="Times New Roman" w:hAnsi="Times New Roman"/>
          <w:kern w:val="0"/>
        </w:rPr>
      </w:pPr>
      <w:r>
        <w:rPr>
          <w:rFonts w:ascii="Times New Roman" w:cs="Times New Roman" w:hAnsi="Times New Roman"/>
          <w:kern w:val="0"/>
        </w:rPr>
        <w:t>Siapa nama ibu?</w:t>
      </w:r>
    </w:p>
    <w:p>
      <w:pPr>
        <w:pStyle w:val="style179"/>
        <w:widowControl w:val="false"/>
        <w:numPr>
          <w:ilvl w:val="0"/>
          <w:numId w:val="109"/>
        </w:numPr>
        <w:autoSpaceDE w:val="false"/>
        <w:autoSpaceDN w:val="false"/>
        <w:adjustRightInd w:val="false"/>
        <w:spacing w:lineRule="auto" w:line="276"/>
        <w:jc w:val="both"/>
        <w:rPr>
          <w:rFonts w:ascii="Times New Roman" w:cs="Times New Roman" w:hAnsi="Times New Roman"/>
          <w:kern w:val="0"/>
        </w:rPr>
      </w:pPr>
      <w:r>
        <w:rPr>
          <w:rFonts w:ascii="Times New Roman" w:cs="Times New Roman" w:hAnsi="Times New Roman"/>
          <w:kern w:val="0"/>
        </w:rPr>
        <w:t>Apakah ibu sangat mengenal pelaku?</w:t>
      </w:r>
    </w:p>
    <w:p>
      <w:pPr>
        <w:pStyle w:val="style179"/>
        <w:widowControl w:val="false"/>
        <w:numPr>
          <w:ilvl w:val="0"/>
          <w:numId w:val="108"/>
        </w:numPr>
        <w:autoSpaceDE w:val="false"/>
        <w:autoSpaceDN w:val="false"/>
        <w:adjustRightInd w:val="false"/>
        <w:spacing w:lineRule="auto" w:line="276"/>
        <w:ind w:left="426"/>
        <w:jc w:val="both"/>
        <w:rPr>
          <w:rFonts w:ascii="Times New Roman" w:cs="Times New Roman" w:hAnsi="Times New Roman"/>
          <w:kern w:val="0"/>
        </w:rPr>
      </w:pPr>
      <w:r>
        <w:rPr>
          <w:rFonts w:ascii="Times New Roman" w:cs="Times New Roman" w:hAnsi="Times New Roman"/>
          <w:kern w:val="0"/>
        </w:rPr>
        <w:t>Apakah ibu tahu penjualan minuman keras yang dilakukan sudah berapa lama?</w:t>
      </w:r>
    </w:p>
    <w:p>
      <w:pPr>
        <w:pStyle w:val="style179"/>
        <w:widowControl w:val="false"/>
        <w:numPr>
          <w:ilvl w:val="0"/>
          <w:numId w:val="108"/>
        </w:numPr>
        <w:autoSpaceDE w:val="false"/>
        <w:autoSpaceDN w:val="false"/>
        <w:adjustRightInd w:val="false"/>
        <w:spacing w:lineRule="auto" w:line="276"/>
        <w:ind w:left="426"/>
        <w:jc w:val="both"/>
        <w:rPr>
          <w:rFonts w:ascii="Times New Roman" w:cs="Times New Roman" w:hAnsi="Times New Roman"/>
          <w:kern w:val="0"/>
        </w:rPr>
      </w:pPr>
      <w:r>
        <w:rPr>
          <w:rFonts w:ascii="Times New Roman" w:cs="Times New Roman" w:hAnsi="Times New Roman"/>
          <w:kern w:val="0"/>
        </w:rPr>
        <w:t>Apakah ibu pernah melihat</w:t>
      </w:r>
      <w:r>
        <w:rPr>
          <w:rFonts w:ascii="Times New Roman" w:cs="Times New Roman" w:hAnsi="Times New Roman"/>
          <w:kern w:val="0"/>
        </w:rPr>
        <w:t xml:space="preserve"> penjual minuman keras itu sholat atau mengikuti kajian</w:t>
      </w:r>
      <w:r>
        <w:rPr>
          <w:rFonts w:ascii="Times New Roman" w:cs="Times New Roman" w:hAnsi="Times New Roman"/>
          <w:kern w:val="0"/>
        </w:rPr>
        <w:t>-</w:t>
      </w:r>
      <w:r>
        <w:rPr>
          <w:rFonts w:ascii="Times New Roman" w:cs="Times New Roman" w:hAnsi="Times New Roman"/>
          <w:kern w:val="0"/>
        </w:rPr>
        <w:t>kajian islam?</w:t>
      </w:r>
    </w:p>
    <w:p>
      <w:pPr>
        <w:pStyle w:val="style179"/>
        <w:widowControl w:val="false"/>
        <w:numPr>
          <w:ilvl w:val="0"/>
          <w:numId w:val="108"/>
        </w:numPr>
        <w:autoSpaceDE w:val="false"/>
        <w:autoSpaceDN w:val="false"/>
        <w:adjustRightInd w:val="false"/>
        <w:spacing w:lineRule="auto" w:line="276"/>
        <w:ind w:left="426"/>
        <w:jc w:val="both"/>
        <w:rPr>
          <w:rFonts w:ascii="Times New Roman" w:cs="Times New Roman" w:hAnsi="Times New Roman"/>
          <w:kern w:val="0"/>
        </w:rPr>
      </w:pPr>
      <w:r>
        <w:rPr>
          <w:rFonts w:ascii="Times New Roman" w:cs="Times New Roman" w:hAnsi="Times New Roman"/>
          <w:kern w:val="0"/>
        </w:rPr>
        <w:t>Setau ibu, bagaimana perilaku penjual minuman keras tanpa izin itu di lingkungan sekitar?</w:t>
      </w:r>
    </w:p>
    <w:p>
      <w:pPr>
        <w:pStyle w:val="style179"/>
        <w:widowControl w:val="false"/>
        <w:numPr>
          <w:ilvl w:val="0"/>
          <w:numId w:val="108"/>
        </w:numPr>
        <w:autoSpaceDE w:val="false"/>
        <w:autoSpaceDN w:val="false"/>
        <w:adjustRightInd w:val="false"/>
        <w:spacing w:lineRule="auto" w:line="276"/>
        <w:ind w:left="426"/>
        <w:jc w:val="both"/>
        <w:rPr>
          <w:rFonts w:ascii="Times New Roman" w:cs="Times New Roman" w:hAnsi="Times New Roman"/>
          <w:kern w:val="0"/>
        </w:rPr>
      </w:pPr>
      <w:r>
        <w:rPr>
          <w:rFonts w:ascii="Times New Roman" w:cs="Times New Roman" w:hAnsi="Times New Roman"/>
          <w:kern w:val="0"/>
        </w:rPr>
        <w:t>Apakah ibu mengetahui, apa saja usaha penjualan yang dilakukan di warung tersebut?</w:t>
      </w:r>
    </w:p>
    <w:p>
      <w:pPr>
        <w:pStyle w:val="style179"/>
        <w:widowControl w:val="false"/>
        <w:numPr>
          <w:ilvl w:val="0"/>
          <w:numId w:val="108"/>
        </w:numPr>
        <w:autoSpaceDE w:val="false"/>
        <w:autoSpaceDN w:val="false"/>
        <w:adjustRightInd w:val="false"/>
        <w:spacing w:lineRule="auto" w:line="276"/>
        <w:ind w:left="426"/>
        <w:jc w:val="both"/>
        <w:rPr>
          <w:rFonts w:ascii="Times New Roman" w:cs="Times New Roman" w:hAnsi="Times New Roman"/>
          <w:b/>
          <w:bCs/>
          <w:kern w:val="0"/>
        </w:rPr>
      </w:pPr>
      <w:r>
        <w:rPr>
          <w:rFonts w:ascii="Times New Roman" w:cs="Times New Roman" w:hAnsi="Times New Roman"/>
          <w:kern w:val="0"/>
        </w:rPr>
        <w:t>Menurut ibu sebagai tetangga</w:t>
      </w:r>
      <w:r>
        <w:rPr>
          <w:rFonts w:ascii="Times New Roman" w:cs="Times New Roman" w:hAnsi="Times New Roman"/>
          <w:kern w:val="0"/>
        </w:rPr>
        <w:t>nya, apakah usaha warung kopi yang menjual minuman keras itu mengganggu kenyamanan sekitar?</w:t>
      </w:r>
    </w:p>
    <w:p>
      <w:pPr>
        <w:pStyle w:val="style179"/>
        <w:widowControl w:val="false"/>
        <w:numPr>
          <w:ilvl w:val="0"/>
          <w:numId w:val="108"/>
        </w:numPr>
        <w:autoSpaceDE w:val="false"/>
        <w:autoSpaceDN w:val="false"/>
        <w:adjustRightInd w:val="false"/>
        <w:spacing w:lineRule="auto" w:line="276"/>
        <w:ind w:left="426"/>
        <w:jc w:val="both"/>
        <w:rPr>
          <w:rFonts w:ascii="Times New Roman" w:cs="Times New Roman" w:hAnsi="Times New Roman"/>
          <w:b/>
          <w:bCs/>
          <w:kern w:val="0"/>
        </w:rPr>
      </w:pPr>
      <w:r>
        <w:rPr>
          <w:rFonts w:ascii="Times New Roman" w:cs="Times New Roman" w:hAnsi="Times New Roman"/>
          <w:kern w:val="0"/>
        </w:rPr>
        <w:t>Apakah ibu atau warga sekitar pernah melaporkan aktivitas perdagangan ini kepada pihak berwenang seperti polisi?</w:t>
      </w:r>
    </w:p>
    <w:p>
      <w:pPr>
        <w:pStyle w:val="style0"/>
        <w:rPr>
          <w:rFonts w:ascii="Times New Roman" w:cs="Times New Roman" w:hAnsi="Times New Roman"/>
          <w:b/>
          <w:bCs/>
          <w:kern w:val="0"/>
        </w:rPr>
      </w:pPr>
      <w:r>
        <w:rPr>
          <w:rFonts w:ascii="Times New Roman" w:cs="Times New Roman" w:hAnsi="Times New Roman"/>
          <w:b/>
          <w:bCs/>
          <w:kern w:val="0"/>
        </w:rPr>
        <w:br w:type="page"/>
      </w:r>
    </w:p>
    <w:p>
      <w:pPr>
        <w:pStyle w:val="style0"/>
        <w:widowControl w:val="false"/>
        <w:autoSpaceDE w:val="false"/>
        <w:autoSpaceDN w:val="false"/>
        <w:adjustRightInd w:val="false"/>
        <w:spacing w:lineRule="auto" w:line="276"/>
        <w:rPr>
          <w:rFonts w:ascii="Times New Roman" w:cs="Times New Roman" w:hAnsi="Times New Roman"/>
          <w:b/>
          <w:bCs/>
          <w:kern w:val="0"/>
        </w:rPr>
      </w:pPr>
      <w:r>
        <w:rPr>
          <w:noProof/>
        </w:rPr>
        <mc:AlternateContent>
          <mc:Choice Requires="wps">
            <w:drawing>
              <wp:anchor distT="0" distB="0" distL="0" distR="0" simplePos="false" relativeHeight="13" behindDoc="true" locked="false" layoutInCell="true" allowOverlap="true">
                <wp:simplePos x="0" y="0"/>
                <wp:positionH relativeFrom="column">
                  <wp:posOffset>-11667</wp:posOffset>
                </wp:positionH>
                <wp:positionV relativeFrom="paragraph">
                  <wp:posOffset>-216766</wp:posOffset>
                </wp:positionV>
                <wp:extent cx="3884295" cy="512746"/>
                <wp:effectExtent l="0" t="0" r="1905" b="1905"/>
                <wp:wrapNone/>
                <wp:docPr id="1099" name="Text Box 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884295" cy="512746"/>
                        </a:xfrm>
                        <a:prstGeom prst="rect"/>
                        <a:solidFill>
                          <a:srgbClr val="ffffff"/>
                        </a:solidFill>
                        <a:ln>
                          <a:noFill/>
                        </a:ln>
                      </wps:spPr>
                      <wps:txbx id="1099">
                        <w:txbxContent>
                          <w:p>
                            <w:pPr>
                              <w:pStyle w:val="style34"/>
                              <w:spacing w:lineRule="auto" w:line="360"/>
                              <w:jc w:val="center"/>
                              <w:rPr>
                                <w:rFonts w:ascii="Times New Roman" w:cs="Times New Roman" w:hAnsi="Times New Roman"/>
                                <w:b/>
                                <w:bCs/>
                                <w:i w:val="false"/>
                                <w:iCs w:val="false"/>
                                <w:color w:val="auto"/>
                                <w:kern w:val="0"/>
                                <w:sz w:val="22"/>
                                <w:szCs w:val="22"/>
                              </w:rPr>
                            </w:pPr>
                            <w:bookmarkStart w:id="181" w:name="_Toc184756406"/>
                            <w:bookmarkStart w:id="182" w:name="_Toc184756723"/>
                            <w:r>
                              <w:rPr>
                                <w:rFonts w:ascii="Times New Roman" w:cs="Times New Roman" w:hAnsi="Times New Roman"/>
                                <w:b/>
                                <w:bCs/>
                                <w:i w:val="false"/>
                                <w:iCs w:val="false"/>
                                <w:color w:val="auto"/>
                                <w:sz w:val="22"/>
                                <w:szCs w:val="22"/>
                              </w:rPr>
                              <w:t xml:space="preserve">Lampiran </w:t>
                            </w:r>
                            <w:r>
                              <w:rPr>
                                <w:rFonts w:ascii="Times New Roman" w:cs="Times New Roman" w:hAnsi="Times New Roman"/>
                                <w:b/>
                                <w:bCs/>
                                <w:i w:val="false"/>
                                <w:iCs w:val="false"/>
                                <w:color w:val="auto"/>
                                <w:sz w:val="22"/>
                                <w:szCs w:val="22"/>
                              </w:rPr>
                              <w:fldChar w:fldCharType="begin"/>
                            </w:r>
                            <w:r>
                              <w:rPr>
                                <w:rFonts w:ascii="Times New Roman" w:cs="Times New Roman" w:hAnsi="Times New Roman"/>
                                <w:b/>
                                <w:bCs/>
                                <w:i w:val="false"/>
                                <w:iCs w:val="false"/>
                                <w:color w:val="auto"/>
                                <w:sz w:val="22"/>
                                <w:szCs w:val="22"/>
                              </w:rPr>
                              <w:instrText xml:space="preserve"> SEQ Lampiran \* ROMAN </w:instrText>
                            </w:r>
                            <w:r>
                              <w:rPr>
                                <w:rFonts w:ascii="Times New Roman" w:cs="Times New Roman" w:hAnsi="Times New Roman"/>
                                <w:b/>
                                <w:bCs/>
                                <w:i w:val="false"/>
                                <w:iCs w:val="false"/>
                                <w:color w:val="auto"/>
                                <w:sz w:val="22"/>
                                <w:szCs w:val="22"/>
                              </w:rPr>
                              <w:fldChar w:fldCharType="separate"/>
                            </w:r>
                            <w:r>
                              <w:rPr>
                                <w:rFonts w:ascii="Times New Roman" w:cs="Times New Roman" w:hAnsi="Times New Roman"/>
                                <w:b/>
                                <w:bCs/>
                                <w:i w:val="false"/>
                                <w:iCs w:val="false"/>
                                <w:noProof/>
                                <w:color w:val="auto"/>
                                <w:sz w:val="22"/>
                                <w:szCs w:val="22"/>
                              </w:rPr>
                              <w:t>II</w:t>
                            </w:r>
                            <w:r>
                              <w:rPr>
                                <w:rFonts w:ascii="Times New Roman" w:cs="Times New Roman" w:hAnsi="Times New Roman"/>
                                <w:b/>
                                <w:bCs/>
                                <w:i w:val="false"/>
                                <w:iCs w:val="false"/>
                                <w:color w:val="auto"/>
                                <w:sz w:val="22"/>
                                <w:szCs w:val="22"/>
                              </w:rPr>
                              <w:fldChar w:fldCharType="end"/>
                            </w:r>
                            <w:r>
                              <w:rPr>
                                <w:rFonts w:ascii="Times New Roman" w:cs="Times New Roman" w:hAnsi="Times New Roman"/>
                                <w:b/>
                                <w:bCs/>
                                <w:i w:val="false"/>
                                <w:iCs w:val="false"/>
                                <w:color w:val="auto"/>
                                <w:sz w:val="22"/>
                                <w:szCs w:val="22"/>
                              </w:rPr>
                              <w:br/>
                            </w:r>
                            <w:r>
                              <w:rPr>
                                <w:rFonts w:ascii="Times New Roman" w:cs="Times New Roman" w:hAnsi="Times New Roman"/>
                                <w:b/>
                                <w:bCs/>
                                <w:i w:val="false"/>
                                <w:iCs w:val="false"/>
                                <w:color w:val="auto"/>
                                <w:sz w:val="22"/>
                                <w:szCs w:val="22"/>
                              </w:rPr>
                              <w:t>Surat Keterangan Telah Riset</w:t>
                            </w:r>
                            <w:bookmarkEnd w:id="181"/>
                            <w:bookmarkEnd w:id="182"/>
                          </w:p>
                          <w:p>
                            <w:pPr>
                              <w:pStyle w:val="style0"/>
                              <w:rPr/>
                            </w:pPr>
                          </w:p>
                          <w:bookmarkStart w:id="183" w:name="_Toc184756407"/>
                          <w:bookmarkStart w:id="184" w:name="_Toc184756724"/>
                          <w:p>
                            <w:pPr>
                              <w:pStyle w:val="style34"/>
                              <w:spacing w:lineRule="auto" w:line="360"/>
                              <w:jc w:val="center"/>
                              <w:rPr>
                                <w:rFonts w:ascii="Times New Roman" w:cs="Times New Roman" w:hAnsi="Times New Roman"/>
                                <w:b/>
                                <w:bCs/>
                                <w:i w:val="false"/>
                                <w:iCs w:val="false"/>
                                <w:color w:val="auto"/>
                                <w:kern w:val="0"/>
                                <w:sz w:val="22"/>
                                <w:szCs w:val="22"/>
                              </w:rPr>
                            </w:pPr>
                            <w:r>
                              <w:rPr>
                                <w:rFonts w:ascii="Times New Roman" w:cs="Times New Roman" w:hAnsi="Times New Roman"/>
                                <w:b/>
                                <w:bCs/>
                                <w:i w:val="false"/>
                                <w:iCs w:val="false"/>
                                <w:color w:val="auto"/>
                                <w:sz w:val="22"/>
                                <w:szCs w:val="22"/>
                              </w:rPr>
                              <w:t xml:space="preserve">Lampiran </w:t>
                            </w:r>
                            <w:r>
                              <w:rPr>
                                <w:rFonts w:ascii="Times New Roman" w:cs="Times New Roman" w:hAnsi="Times New Roman"/>
                                <w:b/>
                                <w:bCs/>
                                <w:i w:val="false"/>
                                <w:iCs w:val="false"/>
                                <w:color w:val="auto"/>
                                <w:sz w:val="22"/>
                                <w:szCs w:val="22"/>
                              </w:rPr>
                              <w:fldChar w:fldCharType="begin"/>
                            </w:r>
                            <w:r>
                              <w:rPr>
                                <w:rFonts w:ascii="Times New Roman" w:cs="Times New Roman" w:hAnsi="Times New Roman"/>
                                <w:b/>
                                <w:bCs/>
                                <w:i w:val="false"/>
                                <w:iCs w:val="false"/>
                                <w:color w:val="auto"/>
                                <w:sz w:val="22"/>
                                <w:szCs w:val="22"/>
                              </w:rPr>
                              <w:instrText xml:space="preserve"> SEQ Lampiran \* ROMAN </w:instrText>
                            </w:r>
                            <w:r>
                              <w:rPr>
                                <w:rFonts w:ascii="Times New Roman" w:cs="Times New Roman" w:hAnsi="Times New Roman"/>
                                <w:b/>
                                <w:bCs/>
                                <w:i w:val="false"/>
                                <w:iCs w:val="false"/>
                                <w:color w:val="auto"/>
                                <w:sz w:val="22"/>
                                <w:szCs w:val="22"/>
                              </w:rPr>
                              <w:fldChar w:fldCharType="separate"/>
                            </w:r>
                            <w:r>
                              <w:rPr>
                                <w:rFonts w:ascii="Times New Roman" w:cs="Times New Roman" w:hAnsi="Times New Roman"/>
                                <w:b/>
                                <w:bCs/>
                                <w:i w:val="false"/>
                                <w:iCs w:val="false"/>
                                <w:noProof/>
                                <w:color w:val="auto"/>
                                <w:sz w:val="22"/>
                                <w:szCs w:val="22"/>
                              </w:rPr>
                              <w:t>III</w:t>
                            </w:r>
                            <w:r>
                              <w:rPr>
                                <w:rFonts w:ascii="Times New Roman" w:cs="Times New Roman" w:hAnsi="Times New Roman"/>
                                <w:b/>
                                <w:bCs/>
                                <w:i w:val="false"/>
                                <w:iCs w:val="false"/>
                                <w:color w:val="auto"/>
                                <w:sz w:val="22"/>
                                <w:szCs w:val="22"/>
                              </w:rPr>
                              <w:fldChar w:fldCharType="end"/>
                            </w:r>
                            <w:r>
                              <w:rPr>
                                <w:rFonts w:ascii="Times New Roman" w:cs="Times New Roman" w:hAnsi="Times New Roman"/>
                                <w:b/>
                                <w:bCs/>
                                <w:i w:val="false"/>
                                <w:iCs w:val="false"/>
                                <w:color w:val="auto"/>
                                <w:sz w:val="22"/>
                                <w:szCs w:val="22"/>
                              </w:rPr>
                              <w:t xml:space="preserve">I </w:t>
                            </w:r>
                            <w:r>
                              <w:rPr>
                                <w:rFonts w:ascii="Times New Roman" w:cs="Times New Roman" w:hAnsi="Times New Roman"/>
                                <w:b/>
                                <w:bCs/>
                                <w:i w:val="false"/>
                                <w:iCs w:val="false"/>
                                <w:color w:val="auto"/>
                                <w:sz w:val="22"/>
                                <w:szCs w:val="22"/>
                              </w:rPr>
                              <w:br/>
                            </w:r>
                            <w:r>
                              <w:rPr>
                                <w:rFonts w:ascii="Times New Roman" w:cs="Times New Roman" w:hAnsi="Times New Roman"/>
                                <w:b/>
                                <w:bCs/>
                                <w:i w:val="false"/>
                                <w:iCs w:val="false"/>
                                <w:color w:val="auto"/>
                                <w:sz w:val="22"/>
                                <w:szCs w:val="22"/>
                              </w:rPr>
                              <w:t>Surat Keterangan Telah Riset</w:t>
                            </w:r>
                            <w:bookmarkEnd w:id="183"/>
                            <w:bookmarkEnd w:id="184"/>
                          </w:p>
                        </w:txbxContent>
                      </wps:txbx>
                      <wps:bodyPr lIns="0" rIns="0" tIns="0" bIns="0" vert="horz" anchor="t" wrap="square">
                        <a:prstTxWarp prst="textNoShape"/>
                        <a:noAutofit/>
                      </wps:bodyPr>
                    </wps:wsp>
                  </a:graphicData>
                </a:graphic>
                <wp14:sizeRelV relativeFrom="margin">
                  <wp14:pctHeight>0</wp14:pctHeight>
                </wp14:sizeRelV>
              </wp:anchor>
            </w:drawing>
          </mc:Choice>
          <mc:Fallback>
            <w:pict>
              <v:rect id="1099" fillcolor="white" stroked="f" style="position:absolute;margin-left:-0.92pt;margin-top:-17.07pt;width:305.85pt;height:40.37pt;z-index:-2147483634;mso-position-horizontal-relative:text;mso-position-vertical-relative:text;mso-height-percent:0;mso-width-relative:page;mso-height-relative:margin;mso-wrap-distance-left:0.0pt;mso-wrap-distance-right:0.0pt;visibility:visible;">
                <v:stroke on="f"/>
                <v:fill/>
                <v:textbox inset="0.0pt,0.0pt,0.0pt,0.0pt">
                  <w:txbxContent>
                    <w:p>
                      <w:pPr>
                        <w:pStyle w:val="style34"/>
                        <w:spacing w:lineRule="auto" w:line="360"/>
                        <w:jc w:val="center"/>
                        <w:rPr>
                          <w:rFonts w:ascii="Times New Roman" w:cs="Times New Roman" w:hAnsi="Times New Roman"/>
                          <w:b/>
                          <w:bCs/>
                          <w:i w:val="false"/>
                          <w:iCs w:val="false"/>
                          <w:color w:val="auto"/>
                          <w:kern w:val="0"/>
                          <w:sz w:val="22"/>
                          <w:szCs w:val="22"/>
                        </w:rPr>
                      </w:pPr>
                      <w:r>
                        <w:rPr>
                          <w:rFonts w:ascii="Times New Roman" w:cs="Times New Roman" w:hAnsi="Times New Roman"/>
                          <w:b/>
                          <w:bCs/>
                          <w:i w:val="false"/>
                          <w:iCs w:val="false"/>
                          <w:color w:val="auto"/>
                          <w:sz w:val="22"/>
                          <w:szCs w:val="22"/>
                        </w:rPr>
                        <w:t xml:space="preserve">Lampiran </w:t>
                      </w:r>
                      <w:r>
                        <w:rPr>
                          <w:rFonts w:ascii="Times New Roman" w:cs="Times New Roman" w:hAnsi="Times New Roman"/>
                          <w:b/>
                          <w:bCs/>
                          <w:i w:val="false"/>
                          <w:iCs w:val="false"/>
                          <w:color w:val="auto"/>
                          <w:sz w:val="22"/>
                          <w:szCs w:val="22"/>
                        </w:rPr>
                        <w:fldChar w:fldCharType="begin"/>
                      </w:r>
                      <w:r>
                        <w:rPr>
                          <w:rFonts w:ascii="Times New Roman" w:cs="Times New Roman" w:hAnsi="Times New Roman"/>
                          <w:b/>
                          <w:bCs/>
                          <w:i w:val="false"/>
                          <w:iCs w:val="false"/>
                          <w:color w:val="auto"/>
                          <w:sz w:val="22"/>
                          <w:szCs w:val="22"/>
                        </w:rPr>
                        <w:instrText xml:space="preserve"> SEQ Lampiran \* ROMAN </w:instrText>
                      </w:r>
                      <w:r>
                        <w:rPr>
                          <w:rFonts w:ascii="Times New Roman" w:cs="Times New Roman" w:hAnsi="Times New Roman"/>
                          <w:b/>
                          <w:bCs/>
                          <w:i w:val="false"/>
                          <w:iCs w:val="false"/>
                          <w:color w:val="auto"/>
                          <w:sz w:val="22"/>
                          <w:szCs w:val="22"/>
                        </w:rPr>
                        <w:fldChar w:fldCharType="separate"/>
                      </w:r>
                      <w:r>
                        <w:rPr>
                          <w:rFonts w:ascii="Times New Roman" w:cs="Times New Roman" w:hAnsi="Times New Roman"/>
                          <w:b/>
                          <w:bCs/>
                          <w:i w:val="false"/>
                          <w:iCs w:val="false"/>
                          <w:noProof/>
                          <w:color w:val="auto"/>
                          <w:sz w:val="22"/>
                          <w:szCs w:val="22"/>
                        </w:rPr>
                        <w:t>II</w:t>
                      </w:r>
                      <w:r>
                        <w:rPr>
                          <w:rFonts w:ascii="Times New Roman" w:cs="Times New Roman" w:hAnsi="Times New Roman"/>
                          <w:b/>
                          <w:bCs/>
                          <w:i w:val="false"/>
                          <w:iCs w:val="false"/>
                          <w:color w:val="auto"/>
                          <w:sz w:val="22"/>
                          <w:szCs w:val="22"/>
                        </w:rPr>
                        <w:fldChar w:fldCharType="end"/>
                      </w:r>
                      <w:r>
                        <w:rPr>
                          <w:rFonts w:ascii="Times New Roman" w:cs="Times New Roman" w:hAnsi="Times New Roman"/>
                          <w:b/>
                          <w:bCs/>
                          <w:i w:val="false"/>
                          <w:iCs w:val="false"/>
                          <w:color w:val="auto"/>
                          <w:sz w:val="22"/>
                          <w:szCs w:val="22"/>
                        </w:rPr>
                        <w:br/>
                      </w:r>
                      <w:r>
                        <w:rPr>
                          <w:rFonts w:ascii="Times New Roman" w:cs="Times New Roman" w:hAnsi="Times New Roman"/>
                          <w:b/>
                          <w:bCs/>
                          <w:i w:val="false"/>
                          <w:iCs w:val="false"/>
                          <w:color w:val="auto"/>
                          <w:sz w:val="22"/>
                          <w:szCs w:val="22"/>
                        </w:rPr>
                        <w:t>Surat Keterangan Telah Riset</w:t>
                      </w:r>
                    </w:p>
                    <w:p>
                      <w:pPr>
                        <w:pStyle w:val="style0"/>
                        <w:rPr/>
                      </w:pPr>
                    </w:p>
                    <w:p>
                      <w:pPr>
                        <w:pStyle w:val="style34"/>
                        <w:spacing w:lineRule="auto" w:line="360"/>
                        <w:jc w:val="center"/>
                        <w:rPr>
                          <w:rFonts w:ascii="Times New Roman" w:cs="Times New Roman" w:hAnsi="Times New Roman"/>
                          <w:b/>
                          <w:bCs/>
                          <w:i w:val="false"/>
                          <w:iCs w:val="false"/>
                          <w:color w:val="auto"/>
                          <w:kern w:val="0"/>
                          <w:sz w:val="22"/>
                          <w:szCs w:val="22"/>
                        </w:rPr>
                      </w:pPr>
                      <w:r>
                        <w:rPr>
                          <w:rFonts w:ascii="Times New Roman" w:cs="Times New Roman" w:hAnsi="Times New Roman"/>
                          <w:b/>
                          <w:bCs/>
                          <w:i w:val="false"/>
                          <w:iCs w:val="false"/>
                          <w:color w:val="auto"/>
                          <w:sz w:val="22"/>
                          <w:szCs w:val="22"/>
                        </w:rPr>
                        <w:t xml:space="preserve">Lampiran </w:t>
                      </w:r>
                      <w:r>
                        <w:rPr>
                          <w:rFonts w:ascii="Times New Roman" w:cs="Times New Roman" w:hAnsi="Times New Roman"/>
                          <w:b/>
                          <w:bCs/>
                          <w:i w:val="false"/>
                          <w:iCs w:val="false"/>
                          <w:color w:val="auto"/>
                          <w:sz w:val="22"/>
                          <w:szCs w:val="22"/>
                        </w:rPr>
                        <w:fldChar w:fldCharType="begin"/>
                      </w:r>
                      <w:r>
                        <w:rPr>
                          <w:rFonts w:ascii="Times New Roman" w:cs="Times New Roman" w:hAnsi="Times New Roman"/>
                          <w:b/>
                          <w:bCs/>
                          <w:i w:val="false"/>
                          <w:iCs w:val="false"/>
                          <w:color w:val="auto"/>
                          <w:sz w:val="22"/>
                          <w:szCs w:val="22"/>
                        </w:rPr>
                        <w:instrText xml:space="preserve"> SEQ Lampiran \* ROMAN </w:instrText>
                      </w:r>
                      <w:r>
                        <w:rPr>
                          <w:rFonts w:ascii="Times New Roman" w:cs="Times New Roman" w:hAnsi="Times New Roman"/>
                          <w:b/>
                          <w:bCs/>
                          <w:i w:val="false"/>
                          <w:iCs w:val="false"/>
                          <w:color w:val="auto"/>
                          <w:sz w:val="22"/>
                          <w:szCs w:val="22"/>
                        </w:rPr>
                        <w:fldChar w:fldCharType="separate"/>
                      </w:r>
                      <w:r>
                        <w:rPr>
                          <w:rFonts w:ascii="Times New Roman" w:cs="Times New Roman" w:hAnsi="Times New Roman"/>
                          <w:b/>
                          <w:bCs/>
                          <w:i w:val="false"/>
                          <w:iCs w:val="false"/>
                          <w:noProof/>
                          <w:color w:val="auto"/>
                          <w:sz w:val="22"/>
                          <w:szCs w:val="22"/>
                        </w:rPr>
                        <w:t>III</w:t>
                      </w:r>
                      <w:r>
                        <w:rPr>
                          <w:rFonts w:ascii="Times New Roman" w:cs="Times New Roman" w:hAnsi="Times New Roman"/>
                          <w:b/>
                          <w:bCs/>
                          <w:i w:val="false"/>
                          <w:iCs w:val="false"/>
                          <w:color w:val="auto"/>
                          <w:sz w:val="22"/>
                          <w:szCs w:val="22"/>
                        </w:rPr>
                        <w:fldChar w:fldCharType="end"/>
                      </w:r>
                      <w:r>
                        <w:rPr>
                          <w:rFonts w:ascii="Times New Roman" w:cs="Times New Roman" w:hAnsi="Times New Roman"/>
                          <w:b/>
                          <w:bCs/>
                          <w:i w:val="false"/>
                          <w:iCs w:val="false"/>
                          <w:color w:val="auto"/>
                          <w:sz w:val="22"/>
                          <w:szCs w:val="22"/>
                        </w:rPr>
                        <w:t xml:space="preserve">I </w:t>
                      </w:r>
                      <w:r>
                        <w:rPr>
                          <w:rFonts w:ascii="Times New Roman" w:cs="Times New Roman" w:hAnsi="Times New Roman"/>
                          <w:b/>
                          <w:bCs/>
                          <w:i w:val="false"/>
                          <w:iCs w:val="false"/>
                          <w:color w:val="auto"/>
                          <w:sz w:val="22"/>
                          <w:szCs w:val="22"/>
                        </w:rPr>
                        <w:br/>
                      </w:r>
                      <w:r>
                        <w:rPr>
                          <w:rFonts w:ascii="Times New Roman" w:cs="Times New Roman" w:hAnsi="Times New Roman"/>
                          <w:b/>
                          <w:bCs/>
                          <w:i w:val="false"/>
                          <w:iCs w:val="false"/>
                          <w:color w:val="auto"/>
                          <w:sz w:val="22"/>
                          <w:szCs w:val="22"/>
                        </w:rPr>
                        <w:t>Surat Keterangan Telah Riset</w:t>
                      </w:r>
                    </w:p>
                  </w:txbxContent>
                </v:textbox>
              </v:rect>
            </w:pict>
          </mc:Fallback>
        </mc:AlternateContent>
      </w:r>
      <w:r>
        <w:rPr>
          <w:rFonts w:ascii="Times New Roman" w:cs="Times New Roman" w:hAnsi="Times New Roman"/>
          <w:b/>
          <w:bCs/>
          <w:noProof/>
          <w:kern w:val="0"/>
        </w:rPr>
        <w:drawing>
          <wp:anchor distT="0" distB="0" distL="0" distR="0" simplePos="false" relativeHeight="6" behindDoc="true" locked="false" layoutInCell="true" allowOverlap="true">
            <wp:simplePos x="0" y="0"/>
            <wp:positionH relativeFrom="column">
              <wp:posOffset>-120572</wp:posOffset>
            </wp:positionH>
            <wp:positionV relativeFrom="paragraph">
              <wp:posOffset>298367</wp:posOffset>
            </wp:positionV>
            <wp:extent cx="3884496" cy="5512831"/>
            <wp:effectExtent l="0" t="0" r="1905" b="0"/>
            <wp:wrapNone/>
            <wp:docPr id="1100" name="Picture 6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67"/>
                    <pic:cNvPicPr/>
                  </pic:nvPicPr>
                  <pic:blipFill>
                    <a:blip r:embed="rId13" cstate="print"/>
                    <a:srcRect l="5252" t="0" r="5692" b="11989"/>
                    <a:stretch/>
                  </pic:blipFill>
                  <pic:spPr>
                    <a:xfrm rot="0">
                      <a:off x="0" y="0"/>
                      <a:ext cx="3884496" cy="5512831"/>
                    </a:xfrm>
                    <a:prstGeom prst="rect"/>
                    <a:ln>
                      <a:noFill/>
                    </a:ln>
                  </pic:spPr>
                </pic:pic>
              </a:graphicData>
            </a:graphic>
            <wp14:sizeRelH relativeFrom="page">
              <wp14:pctWidth>0</wp14:pctWidth>
            </wp14:sizeRelH>
            <wp14:sizeRelV relativeFrom="page">
              <wp14:pctHeight>0</wp14:pctHeight>
            </wp14:sizeRelV>
          </wp:anchor>
        </w:drawing>
      </w:r>
    </w:p>
    <w:p>
      <w:pPr>
        <w:pStyle w:val="style0"/>
        <w:widowControl w:val="false"/>
        <w:autoSpaceDE w:val="false"/>
        <w:autoSpaceDN w:val="false"/>
        <w:adjustRightInd w:val="false"/>
        <w:spacing w:lineRule="auto" w:line="276"/>
        <w:rPr>
          <w:rFonts w:ascii="Times New Roman" w:cs="Times New Roman" w:hAnsi="Times New Roman"/>
          <w:b/>
          <w:bCs/>
          <w:kern w:val="0"/>
        </w:rPr>
      </w:pPr>
    </w:p>
    <w:p>
      <w:pPr>
        <w:pStyle w:val="style0"/>
        <w:widowControl w:val="false"/>
        <w:autoSpaceDE w:val="false"/>
        <w:autoSpaceDN w:val="false"/>
        <w:adjustRightInd w:val="false"/>
        <w:spacing w:lineRule="auto" w:line="276"/>
        <w:jc w:val="center"/>
        <w:rPr>
          <w:rFonts w:ascii="Times New Roman" w:cs="Times New Roman" w:hAnsi="Times New Roman"/>
          <w:b/>
          <w:bCs/>
          <w:kern w:val="0"/>
        </w:rPr>
      </w:pPr>
    </w:p>
    <w:p>
      <w:pPr>
        <w:pStyle w:val="style0"/>
        <w:widowControl w:val="false"/>
        <w:autoSpaceDE w:val="false"/>
        <w:autoSpaceDN w:val="false"/>
        <w:adjustRightInd w:val="false"/>
        <w:spacing w:lineRule="auto" w:line="276"/>
        <w:rPr>
          <w:rFonts w:ascii="Times New Roman" w:cs="Times New Roman" w:hAnsi="Times New Roman"/>
          <w:b/>
          <w:bCs/>
          <w:kern w:val="0"/>
        </w:rPr>
      </w:pPr>
    </w:p>
    <w:p>
      <w:pPr>
        <w:pStyle w:val="style0"/>
        <w:rPr>
          <w:rFonts w:ascii="Times New Roman" w:cs="Times New Roman" w:hAnsi="Times New Roman"/>
          <w:b/>
          <w:bCs/>
          <w:kern w:val="0"/>
        </w:rPr>
      </w:pPr>
      <w:r>
        <w:rPr>
          <w:rFonts w:ascii="Times New Roman" w:cs="Times New Roman" w:hAnsi="Times New Roman"/>
          <w:b/>
          <w:bCs/>
          <w:kern w:val="0"/>
        </w:rPr>
        <w:br w:type="page"/>
      </w:r>
    </w:p>
    <w:p>
      <w:pPr>
        <w:pStyle w:val="style0"/>
        <w:widowControl w:val="false"/>
        <w:autoSpaceDE w:val="false"/>
        <w:autoSpaceDN w:val="false"/>
        <w:adjustRightInd w:val="false"/>
        <w:spacing w:lineRule="auto" w:line="276"/>
        <w:rPr>
          <w:rFonts w:ascii="Times New Roman" w:cs="Times New Roman" w:hAnsi="Times New Roman"/>
          <w:b/>
          <w:bCs/>
          <w:kern w:val="0"/>
        </w:rPr>
      </w:pPr>
      <w:r>
        <w:rPr>
          <w:noProof/>
        </w:rPr>
        <mc:AlternateContent>
          <mc:Choice Requires="wps">
            <w:drawing>
              <wp:anchor distT="0" distB="0" distL="0" distR="0" simplePos="false" relativeHeight="14" behindDoc="true" locked="false" layoutInCell="true" allowOverlap="true">
                <wp:simplePos x="0" y="0"/>
                <wp:positionH relativeFrom="column">
                  <wp:posOffset>-174037</wp:posOffset>
                </wp:positionH>
                <wp:positionV relativeFrom="paragraph">
                  <wp:posOffset>-174037</wp:posOffset>
                </wp:positionV>
                <wp:extent cx="3963035" cy="384560"/>
                <wp:effectExtent l="0" t="0" r="0" b="0"/>
                <wp:wrapNone/>
                <wp:docPr id="1101" name="Text Box 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963035" cy="384560"/>
                        </a:xfrm>
                        <a:prstGeom prst="rect"/>
                        <a:solidFill>
                          <a:srgbClr val="ffffff"/>
                        </a:solidFill>
                        <a:ln>
                          <a:noFill/>
                        </a:ln>
                      </wps:spPr>
                      <wps:txbx id="1101">
                        <w:txbxContent>
                          <w:p>
                            <w:pPr>
                              <w:pStyle w:val="style34"/>
                              <w:spacing w:lineRule="auto" w:line="360"/>
                              <w:jc w:val="center"/>
                              <w:rPr>
                                <w:rFonts w:ascii="Times New Roman" w:cs="Times New Roman" w:hAnsi="Times New Roman"/>
                                <w:b/>
                                <w:bCs/>
                                <w:i w:val="false"/>
                                <w:iCs w:val="false"/>
                                <w:color w:val="auto"/>
                                <w:kern w:val="0"/>
                                <w:sz w:val="22"/>
                                <w:szCs w:val="22"/>
                              </w:rPr>
                            </w:pPr>
                            <w:r>
                              <w:rPr>
                                <w:rFonts w:ascii="Times New Roman" w:cs="Times New Roman" w:hAnsi="Times New Roman"/>
                                <w:b/>
                                <w:bCs/>
                                <w:i w:val="false"/>
                                <w:iCs w:val="false"/>
                                <w:color w:val="auto"/>
                                <w:sz w:val="22"/>
                                <w:szCs w:val="22"/>
                              </w:rPr>
                              <w:t xml:space="preserve">Lampiran </w:t>
                            </w:r>
                            <w:r>
                              <w:rPr>
                                <w:rFonts w:ascii="Times New Roman" w:cs="Times New Roman" w:hAnsi="Times New Roman"/>
                                <w:b/>
                                <w:bCs/>
                                <w:i w:val="false"/>
                                <w:iCs w:val="false"/>
                                <w:color w:val="auto"/>
                                <w:sz w:val="22"/>
                                <w:szCs w:val="22"/>
                              </w:rPr>
                              <w:t>III</w:t>
                            </w:r>
                            <w:r>
                              <w:rPr>
                                <w:rFonts w:ascii="Times New Roman" w:cs="Times New Roman" w:hAnsi="Times New Roman"/>
                                <w:b/>
                                <w:bCs/>
                                <w:i w:val="false"/>
                                <w:iCs w:val="false"/>
                                <w:color w:val="auto"/>
                                <w:sz w:val="22"/>
                                <w:szCs w:val="22"/>
                              </w:rPr>
                              <w:br/>
                            </w:r>
                            <w:r>
                              <w:rPr>
                                <w:rFonts w:ascii="Times New Roman" w:cs="Times New Roman" w:hAnsi="Times New Roman"/>
                                <w:b/>
                                <w:bCs/>
                                <w:i w:val="false"/>
                                <w:iCs w:val="false"/>
                                <w:color w:val="auto"/>
                                <w:sz w:val="22"/>
                                <w:szCs w:val="22"/>
                              </w:rPr>
                              <w:t>Dokumentasi Penelitian</w:t>
                            </w:r>
                          </w:p>
                        </w:txbxContent>
                      </wps:txbx>
                      <wps:bodyPr lIns="0" rIns="0" tIns="0" bIns="0" vert="horz" anchor="t" wrap="square">
                        <a:prstTxWarp prst="textNoShape"/>
                        <a:noAutofit/>
                      </wps:bodyPr>
                    </wps:wsp>
                  </a:graphicData>
                </a:graphic>
                <wp14:sizeRelV relativeFrom="margin">
                  <wp14:pctHeight>0</wp14:pctHeight>
                </wp14:sizeRelV>
              </wp:anchor>
            </w:drawing>
          </mc:Choice>
          <mc:Fallback>
            <w:pict>
              <v:rect id="1101" fillcolor="white" stroked="f" style="position:absolute;margin-left:-13.7pt;margin-top:-13.7pt;width:312.05pt;height:30.28pt;z-index:-2147483633;mso-position-horizontal-relative:text;mso-position-vertical-relative:text;mso-height-percent:0;mso-width-relative:page;mso-height-relative:margin;mso-wrap-distance-left:0.0pt;mso-wrap-distance-right:0.0pt;visibility:visible;">
                <v:stroke on="f"/>
                <v:fill/>
                <v:textbox inset="0.0pt,0.0pt,0.0pt,0.0pt">
                  <w:txbxContent>
                    <w:p>
                      <w:pPr>
                        <w:pStyle w:val="style34"/>
                        <w:spacing w:lineRule="auto" w:line="360"/>
                        <w:jc w:val="center"/>
                        <w:rPr>
                          <w:rFonts w:ascii="Times New Roman" w:cs="Times New Roman" w:hAnsi="Times New Roman"/>
                          <w:b/>
                          <w:bCs/>
                          <w:i w:val="false"/>
                          <w:iCs w:val="false"/>
                          <w:color w:val="auto"/>
                          <w:kern w:val="0"/>
                          <w:sz w:val="22"/>
                          <w:szCs w:val="22"/>
                        </w:rPr>
                      </w:pPr>
                      <w:r>
                        <w:rPr>
                          <w:rFonts w:ascii="Times New Roman" w:cs="Times New Roman" w:hAnsi="Times New Roman"/>
                          <w:b/>
                          <w:bCs/>
                          <w:i w:val="false"/>
                          <w:iCs w:val="false"/>
                          <w:color w:val="auto"/>
                          <w:sz w:val="22"/>
                          <w:szCs w:val="22"/>
                        </w:rPr>
                        <w:t xml:space="preserve">Lampiran </w:t>
                      </w:r>
                      <w:r>
                        <w:rPr>
                          <w:rFonts w:ascii="Times New Roman" w:cs="Times New Roman" w:hAnsi="Times New Roman"/>
                          <w:b/>
                          <w:bCs/>
                          <w:i w:val="false"/>
                          <w:iCs w:val="false"/>
                          <w:color w:val="auto"/>
                          <w:sz w:val="22"/>
                          <w:szCs w:val="22"/>
                        </w:rPr>
                        <w:t>III</w:t>
                      </w:r>
                      <w:r>
                        <w:rPr>
                          <w:rFonts w:ascii="Times New Roman" w:cs="Times New Roman" w:hAnsi="Times New Roman"/>
                          <w:b/>
                          <w:bCs/>
                          <w:i w:val="false"/>
                          <w:iCs w:val="false"/>
                          <w:color w:val="auto"/>
                          <w:sz w:val="22"/>
                          <w:szCs w:val="22"/>
                        </w:rPr>
                        <w:br/>
                      </w:r>
                      <w:r>
                        <w:rPr>
                          <w:rFonts w:ascii="Times New Roman" w:cs="Times New Roman" w:hAnsi="Times New Roman"/>
                          <w:b/>
                          <w:bCs/>
                          <w:i w:val="false"/>
                          <w:iCs w:val="false"/>
                          <w:color w:val="auto"/>
                          <w:sz w:val="22"/>
                          <w:szCs w:val="22"/>
                        </w:rPr>
                        <w:t>Dokumentasi Penelitian</w:t>
                      </w:r>
                    </w:p>
                  </w:txbxContent>
                </v:textbox>
              </v:rect>
            </w:pict>
          </mc:Fallback>
        </mc:AlternateContent>
      </w:r>
    </w:p>
    <w:p>
      <w:pPr>
        <w:pStyle w:val="style0"/>
        <w:widowControl w:val="false"/>
        <w:autoSpaceDE w:val="false"/>
        <w:autoSpaceDN w:val="false"/>
        <w:adjustRightInd w:val="false"/>
        <w:spacing w:lineRule="auto" w:line="240"/>
        <w:jc w:val="both"/>
        <w:rPr>
          <w:rFonts w:ascii="Times New Roman" w:cs="Times New Roman" w:hAnsi="Times New Roman"/>
          <w:b/>
          <w:bCs/>
          <w:kern w:val="0"/>
        </w:rPr>
      </w:pPr>
      <w:r>
        <w:rPr>
          <w:rFonts w:ascii="Times New Roman" w:cs="Times New Roman" w:hAnsi="Times New Roman"/>
          <w:b/>
          <w:bCs/>
          <w:noProof/>
          <w:kern w:val="0"/>
        </w:rPr>
        <w:drawing>
          <wp:anchor distT="0" distB="0" distL="0" distR="0" simplePos="false" relativeHeight="7" behindDoc="true" locked="false" layoutInCell="true" allowOverlap="true">
            <wp:simplePos x="0" y="0"/>
            <wp:positionH relativeFrom="column">
              <wp:posOffset>-53975</wp:posOffset>
            </wp:positionH>
            <wp:positionV relativeFrom="paragraph">
              <wp:posOffset>570563</wp:posOffset>
            </wp:positionV>
            <wp:extent cx="3963035" cy="4542790"/>
            <wp:effectExtent l="0" t="0" r="0" b="0"/>
            <wp:wrapNone/>
            <wp:docPr id="1102" name="Picture 6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68"/>
                    <pic:cNvPicPr/>
                  </pic:nvPicPr>
                  <pic:blipFill>
                    <a:blip r:embed="rId14" cstate="print"/>
                    <a:srcRect l="0" t="4423" r="0" b="9602"/>
                    <a:stretch/>
                  </pic:blipFill>
                  <pic:spPr>
                    <a:xfrm rot="0">
                      <a:off x="0" y="0"/>
                      <a:ext cx="3963035" cy="4542790"/>
                    </a:xfrm>
                    <a:prstGeom prst="rect"/>
                    <a:ln>
                      <a:noFill/>
                    </a:ln>
                  </pic:spPr>
                </pic:pic>
              </a:graphicData>
            </a:graphic>
            <wp14:sizeRelH relativeFrom="page">
              <wp14:pctWidth>0</wp14:pctWidth>
            </wp14:sizeRelH>
            <wp14:sizeRelV relativeFrom="page">
              <wp14:pctHeight>0</wp14:pctHeight>
            </wp14:sizeRelV>
          </wp:anchor>
        </w:drawing>
      </w:r>
      <w:r>
        <w:rPr>
          <w:rFonts w:ascii="Times New Roman" w:cs="Times New Roman" w:hAnsi="Times New Roman"/>
          <w:b/>
          <w:bCs/>
          <w:kern w:val="0"/>
        </w:rPr>
        <w:t xml:space="preserve">Penelitian di Polres Blora </w:t>
      </w:r>
      <w:bookmarkStart w:id="185" w:name="_Hlk184481466"/>
      <w:r>
        <w:rPr>
          <w:rFonts w:ascii="Times New Roman" w:cs="Times New Roman" w:hAnsi="Times New Roman"/>
          <w:b/>
          <w:bCs/>
          <w:kern w:val="0"/>
        </w:rPr>
        <w:t xml:space="preserve">dengan </w:t>
      </w:r>
      <w:r>
        <w:rPr>
          <w:rFonts w:ascii="Times New Roman" w:cs="Times New Roman" w:hAnsi="Times New Roman"/>
          <w:b/>
          <w:bCs/>
          <w:kern w:val="0"/>
        </w:rPr>
        <w:t xml:space="preserve">Bamin Urmintu Satreskrim Polres Blora </w:t>
      </w:r>
      <w:r>
        <w:rPr>
          <w:rFonts w:ascii="Times New Roman" w:cs="Times New Roman" w:hAnsi="Times New Roman"/>
          <w:b/>
          <w:bCs/>
          <w:kern w:val="0"/>
        </w:rPr>
        <w:t>Bapak</w:t>
      </w:r>
      <w:r>
        <w:rPr>
          <w:rFonts w:ascii="Times New Roman" w:cs="Times New Roman" w:hAnsi="Times New Roman"/>
          <w:b/>
          <w:bCs/>
          <w:kern w:val="0"/>
        </w:rPr>
        <w:t xml:space="preserve"> Aji Widian Nugroho</w:t>
      </w:r>
      <w:bookmarkEnd w:id="185"/>
      <w:r>
        <w:rPr>
          <w:rFonts w:ascii="Times New Roman" w:cs="Times New Roman" w:hAnsi="Times New Roman"/>
          <w:b/>
          <w:bCs/>
          <w:kern w:val="0"/>
        </w:rPr>
        <w:t xml:space="preserve"> (</w:t>
      </w:r>
      <w:r>
        <w:rPr>
          <w:rFonts w:ascii="Times New Roman" w:cs="Times New Roman" w:hAnsi="Times New Roman"/>
          <w:b/>
          <w:bCs/>
          <w:kern w:val="0"/>
        </w:rPr>
        <w:t>D</w:t>
      </w:r>
      <w:r>
        <w:rPr>
          <w:rFonts w:ascii="Times New Roman" w:cs="Times New Roman" w:hAnsi="Times New Roman"/>
          <w:b/>
          <w:bCs/>
          <w:kern w:val="0"/>
        </w:rPr>
        <w:t xml:space="preserve">iambil </w:t>
      </w:r>
      <w:r>
        <w:rPr>
          <w:rFonts w:ascii="Times New Roman" w:cs="Times New Roman" w:hAnsi="Times New Roman"/>
          <w:b/>
          <w:bCs/>
          <w:kern w:val="0"/>
        </w:rPr>
        <w:t>B</w:t>
      </w:r>
      <w:r>
        <w:rPr>
          <w:rFonts w:ascii="Times New Roman" w:cs="Times New Roman" w:hAnsi="Times New Roman"/>
          <w:b/>
          <w:bCs/>
          <w:kern w:val="0"/>
        </w:rPr>
        <w:t xml:space="preserve">erdasarkan </w:t>
      </w:r>
      <w:r>
        <w:rPr>
          <w:rFonts w:ascii="Times New Roman" w:cs="Times New Roman" w:hAnsi="Times New Roman"/>
          <w:b/>
          <w:bCs/>
          <w:kern w:val="0"/>
        </w:rPr>
        <w:t>T</w:t>
      </w:r>
      <w:r>
        <w:rPr>
          <w:rFonts w:ascii="Times New Roman" w:cs="Times New Roman" w:hAnsi="Times New Roman"/>
          <w:b/>
          <w:bCs/>
          <w:kern w:val="0"/>
        </w:rPr>
        <w:t xml:space="preserve">anggal </w:t>
      </w:r>
      <w:r>
        <w:rPr>
          <w:rFonts w:ascii="Times New Roman" w:cs="Times New Roman" w:hAnsi="Times New Roman"/>
          <w:b/>
          <w:bCs/>
          <w:kern w:val="0"/>
        </w:rPr>
        <w:t>10 Oktober 2024)</w:t>
      </w:r>
    </w:p>
    <w:p>
      <w:pPr>
        <w:pStyle w:val="style0"/>
        <w:widowControl w:val="false"/>
        <w:autoSpaceDE w:val="false"/>
        <w:autoSpaceDN w:val="false"/>
        <w:adjustRightInd w:val="false"/>
        <w:spacing w:lineRule="auto" w:line="276"/>
        <w:rPr>
          <w:rFonts w:ascii="Times New Roman" w:cs="Times New Roman" w:hAnsi="Times New Roman"/>
          <w:b/>
          <w:bCs/>
          <w:kern w:val="0"/>
        </w:rPr>
      </w:pPr>
    </w:p>
    <w:p>
      <w:pPr>
        <w:pStyle w:val="style0"/>
        <w:widowControl w:val="false"/>
        <w:autoSpaceDE w:val="false"/>
        <w:autoSpaceDN w:val="false"/>
        <w:adjustRightInd w:val="false"/>
        <w:spacing w:lineRule="auto" w:line="276"/>
        <w:rPr>
          <w:rFonts w:ascii="Times New Roman" w:cs="Times New Roman" w:hAnsi="Times New Roman"/>
          <w:b/>
          <w:bCs/>
          <w:kern w:val="0"/>
        </w:rPr>
      </w:pPr>
      <w:r>
        <w:rPr>
          <w:rFonts w:ascii="Times New Roman" w:cs="Times New Roman" w:hAnsi="Times New Roman"/>
          <w:b/>
          <w:bCs/>
          <w:kern w:val="0"/>
        </w:rPr>
        <w:t xml:space="preserve"> </w:t>
      </w:r>
    </w:p>
    <w:p>
      <w:pPr>
        <w:pStyle w:val="style0"/>
        <w:widowControl w:val="false"/>
        <w:autoSpaceDE w:val="false"/>
        <w:autoSpaceDN w:val="false"/>
        <w:adjustRightInd w:val="false"/>
        <w:spacing w:lineRule="auto" w:line="276"/>
        <w:rPr>
          <w:rFonts w:ascii="Times New Roman" w:cs="Times New Roman" w:hAnsi="Times New Roman"/>
          <w:b/>
          <w:bCs/>
          <w:kern w:val="0"/>
        </w:rPr>
      </w:pPr>
    </w:p>
    <w:p>
      <w:pPr>
        <w:pStyle w:val="style0"/>
        <w:widowControl w:val="false"/>
        <w:autoSpaceDE w:val="false"/>
        <w:autoSpaceDN w:val="false"/>
        <w:adjustRightInd w:val="false"/>
        <w:spacing w:lineRule="auto" w:line="276"/>
        <w:rPr>
          <w:rFonts w:ascii="Times New Roman" w:cs="Times New Roman" w:hAnsi="Times New Roman"/>
          <w:b/>
          <w:bCs/>
          <w:kern w:val="0"/>
        </w:rPr>
      </w:pPr>
    </w:p>
    <w:p>
      <w:pPr>
        <w:pStyle w:val="style0"/>
        <w:widowControl w:val="false"/>
        <w:autoSpaceDE w:val="false"/>
        <w:autoSpaceDN w:val="false"/>
        <w:adjustRightInd w:val="false"/>
        <w:spacing w:lineRule="auto" w:line="276"/>
        <w:rPr>
          <w:rFonts w:ascii="Times New Roman" w:cs="Times New Roman" w:hAnsi="Times New Roman"/>
          <w:b/>
          <w:bCs/>
          <w:kern w:val="0"/>
        </w:rPr>
      </w:pPr>
    </w:p>
    <w:p>
      <w:pPr>
        <w:pStyle w:val="style0"/>
        <w:widowControl w:val="false"/>
        <w:autoSpaceDE w:val="false"/>
        <w:autoSpaceDN w:val="false"/>
        <w:adjustRightInd w:val="false"/>
        <w:spacing w:lineRule="auto" w:line="276"/>
        <w:rPr>
          <w:rFonts w:ascii="Times New Roman" w:cs="Times New Roman" w:hAnsi="Times New Roman"/>
          <w:b/>
          <w:bCs/>
          <w:kern w:val="0"/>
        </w:rPr>
      </w:pPr>
    </w:p>
    <w:p>
      <w:pPr>
        <w:pStyle w:val="style0"/>
        <w:widowControl w:val="false"/>
        <w:autoSpaceDE w:val="false"/>
        <w:autoSpaceDN w:val="false"/>
        <w:adjustRightInd w:val="false"/>
        <w:spacing w:lineRule="auto" w:line="276"/>
        <w:rPr>
          <w:rFonts w:ascii="Times New Roman" w:cs="Times New Roman" w:hAnsi="Times New Roman"/>
          <w:b/>
          <w:bCs/>
          <w:kern w:val="0"/>
        </w:rPr>
      </w:pPr>
    </w:p>
    <w:p>
      <w:pPr>
        <w:pStyle w:val="style0"/>
        <w:widowControl w:val="false"/>
        <w:autoSpaceDE w:val="false"/>
        <w:autoSpaceDN w:val="false"/>
        <w:adjustRightInd w:val="false"/>
        <w:spacing w:lineRule="auto" w:line="276"/>
        <w:rPr>
          <w:rFonts w:ascii="Times New Roman" w:cs="Times New Roman" w:hAnsi="Times New Roman"/>
          <w:b/>
          <w:bCs/>
          <w:kern w:val="0"/>
        </w:rPr>
      </w:pPr>
    </w:p>
    <w:p>
      <w:pPr>
        <w:pStyle w:val="style0"/>
        <w:widowControl w:val="false"/>
        <w:autoSpaceDE w:val="false"/>
        <w:autoSpaceDN w:val="false"/>
        <w:adjustRightInd w:val="false"/>
        <w:spacing w:lineRule="auto" w:line="276"/>
        <w:rPr>
          <w:rFonts w:ascii="Times New Roman" w:cs="Times New Roman" w:hAnsi="Times New Roman"/>
          <w:b/>
          <w:bCs/>
          <w:kern w:val="0"/>
        </w:rPr>
      </w:pPr>
    </w:p>
    <w:p>
      <w:pPr>
        <w:pStyle w:val="style0"/>
        <w:widowControl w:val="false"/>
        <w:autoSpaceDE w:val="false"/>
        <w:autoSpaceDN w:val="false"/>
        <w:adjustRightInd w:val="false"/>
        <w:spacing w:lineRule="auto" w:line="276"/>
        <w:rPr>
          <w:rFonts w:ascii="Times New Roman" w:cs="Times New Roman" w:hAnsi="Times New Roman"/>
          <w:b/>
          <w:bCs/>
          <w:kern w:val="0"/>
        </w:rPr>
      </w:pPr>
    </w:p>
    <w:p>
      <w:pPr>
        <w:pStyle w:val="style0"/>
        <w:widowControl w:val="false"/>
        <w:autoSpaceDE w:val="false"/>
        <w:autoSpaceDN w:val="false"/>
        <w:adjustRightInd w:val="false"/>
        <w:spacing w:lineRule="auto" w:line="276"/>
        <w:rPr>
          <w:rFonts w:ascii="Times New Roman" w:cs="Times New Roman" w:hAnsi="Times New Roman"/>
          <w:b/>
          <w:bCs/>
          <w:kern w:val="0"/>
        </w:rPr>
      </w:pPr>
    </w:p>
    <w:p>
      <w:pPr>
        <w:pStyle w:val="style0"/>
        <w:widowControl w:val="false"/>
        <w:autoSpaceDE w:val="false"/>
        <w:autoSpaceDN w:val="false"/>
        <w:adjustRightInd w:val="false"/>
        <w:spacing w:lineRule="auto" w:line="276"/>
        <w:rPr>
          <w:rFonts w:ascii="Times New Roman" w:cs="Times New Roman" w:hAnsi="Times New Roman"/>
          <w:b/>
          <w:bCs/>
          <w:kern w:val="0"/>
        </w:rPr>
      </w:pPr>
    </w:p>
    <w:p>
      <w:pPr>
        <w:pStyle w:val="style0"/>
        <w:widowControl w:val="false"/>
        <w:autoSpaceDE w:val="false"/>
        <w:autoSpaceDN w:val="false"/>
        <w:adjustRightInd w:val="false"/>
        <w:spacing w:lineRule="auto" w:line="276"/>
        <w:rPr>
          <w:rFonts w:ascii="Times New Roman" w:cs="Times New Roman" w:hAnsi="Times New Roman"/>
          <w:b/>
          <w:bCs/>
          <w:kern w:val="0"/>
        </w:rPr>
      </w:pPr>
    </w:p>
    <w:p>
      <w:pPr>
        <w:pStyle w:val="style0"/>
        <w:widowControl w:val="false"/>
        <w:autoSpaceDE w:val="false"/>
        <w:autoSpaceDN w:val="false"/>
        <w:adjustRightInd w:val="false"/>
        <w:spacing w:lineRule="auto" w:line="276"/>
        <w:rPr>
          <w:rFonts w:ascii="Times New Roman" w:cs="Times New Roman" w:hAnsi="Times New Roman"/>
          <w:b/>
          <w:bCs/>
          <w:kern w:val="0"/>
        </w:rPr>
      </w:pPr>
    </w:p>
    <w:p>
      <w:pPr>
        <w:pStyle w:val="style0"/>
        <w:widowControl w:val="false"/>
        <w:autoSpaceDE w:val="false"/>
        <w:autoSpaceDN w:val="false"/>
        <w:adjustRightInd w:val="false"/>
        <w:spacing w:lineRule="auto" w:line="276"/>
        <w:rPr>
          <w:rFonts w:ascii="Times New Roman" w:cs="Times New Roman" w:hAnsi="Times New Roman"/>
          <w:b/>
          <w:bCs/>
          <w:kern w:val="0"/>
        </w:rPr>
      </w:pPr>
    </w:p>
    <w:p>
      <w:pPr>
        <w:pStyle w:val="style0"/>
        <w:widowControl w:val="false"/>
        <w:autoSpaceDE w:val="false"/>
        <w:autoSpaceDN w:val="false"/>
        <w:adjustRightInd w:val="false"/>
        <w:spacing w:lineRule="auto" w:line="276"/>
        <w:rPr>
          <w:rFonts w:ascii="Times New Roman" w:cs="Times New Roman" w:hAnsi="Times New Roman"/>
          <w:b/>
          <w:bCs/>
          <w:kern w:val="0"/>
        </w:rPr>
      </w:pPr>
    </w:p>
    <w:p>
      <w:pPr>
        <w:pStyle w:val="style0"/>
        <w:widowControl w:val="false"/>
        <w:autoSpaceDE w:val="false"/>
        <w:autoSpaceDN w:val="false"/>
        <w:adjustRightInd w:val="false"/>
        <w:spacing w:lineRule="auto" w:line="276"/>
        <w:rPr>
          <w:rFonts w:ascii="Times New Roman" w:cs="Times New Roman" w:hAnsi="Times New Roman"/>
          <w:b/>
          <w:bCs/>
          <w:kern w:val="0"/>
        </w:rPr>
      </w:pPr>
    </w:p>
    <w:p>
      <w:pPr>
        <w:pStyle w:val="style0"/>
        <w:widowControl w:val="false"/>
        <w:autoSpaceDE w:val="false"/>
        <w:autoSpaceDN w:val="false"/>
        <w:adjustRightInd w:val="false"/>
        <w:spacing w:lineRule="auto" w:line="240"/>
        <w:jc w:val="both"/>
        <w:rPr>
          <w:rFonts w:ascii="Times New Roman" w:cs="Times New Roman" w:hAnsi="Times New Roman"/>
          <w:b/>
          <w:bCs/>
          <w:kern w:val="0"/>
        </w:rPr>
      </w:pPr>
      <w:r>
        <w:rPr>
          <w:rFonts w:ascii="Times New Roman" w:cs="Times New Roman" w:hAnsi="Times New Roman"/>
          <w:b/>
          <w:bCs/>
          <w:kern w:val="0"/>
        </w:rPr>
        <w:t>Wawancara</w:t>
      </w:r>
      <w:r>
        <w:rPr>
          <w:rFonts w:ascii="Times New Roman" w:cs="Times New Roman" w:hAnsi="Times New Roman"/>
          <w:b/>
          <w:bCs/>
          <w:kern w:val="0"/>
        </w:rPr>
        <w:t xml:space="preserve"> 1 </w:t>
      </w:r>
      <w:bookmarkStart w:id="186" w:name="_Hlk184378466"/>
      <w:r>
        <w:rPr>
          <w:rFonts w:ascii="Times New Roman" w:cs="Times New Roman" w:hAnsi="Times New Roman"/>
          <w:b/>
          <w:bCs/>
          <w:kern w:val="0"/>
        </w:rPr>
        <w:t>dengan Penyidik Pembantu/Banit 1 Bapak Bripka Boby Triminnarto, S.H.</w:t>
      </w:r>
      <w:r>
        <w:rPr>
          <w:rFonts w:ascii="Times New Roman" w:cs="Times New Roman" w:hAnsi="Times New Roman"/>
          <w:b/>
          <w:bCs/>
          <w:kern w:val="0"/>
        </w:rPr>
        <w:t xml:space="preserve"> (</w:t>
      </w:r>
      <w:r>
        <w:rPr>
          <w:rFonts w:ascii="Times New Roman" w:cs="Times New Roman" w:hAnsi="Times New Roman"/>
          <w:b/>
          <w:bCs/>
          <w:kern w:val="0"/>
        </w:rPr>
        <w:t xml:space="preserve">Diambil Berdasarkan </w:t>
      </w:r>
      <w:r>
        <w:rPr>
          <w:rFonts w:ascii="Times New Roman" w:cs="Times New Roman" w:hAnsi="Times New Roman"/>
          <w:b/>
          <w:bCs/>
          <w:noProof/>
          <w:kern w:val="0"/>
        </w:rPr>
        <w:drawing>
          <wp:anchor distT="0" distB="0" distL="0" distR="0" simplePos="false" relativeHeight="8" behindDoc="true" locked="false" layoutInCell="true" allowOverlap="true">
            <wp:simplePos x="0" y="0"/>
            <wp:positionH relativeFrom="column">
              <wp:posOffset>753745</wp:posOffset>
            </wp:positionH>
            <wp:positionV relativeFrom="paragraph">
              <wp:posOffset>396469</wp:posOffset>
            </wp:positionV>
            <wp:extent cx="2146432" cy="2578195"/>
            <wp:effectExtent l="0" t="0" r="6350" b="0"/>
            <wp:wrapNone/>
            <wp:docPr id="1103" name="Picture 6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69"/>
                    <pic:cNvPicPr/>
                  </pic:nvPicPr>
                  <pic:blipFill>
                    <a:blip r:embed="rId15" cstate="print"/>
                    <a:srcRect l="0" t="0" r="0" b="9910"/>
                    <a:stretch/>
                  </pic:blipFill>
                  <pic:spPr>
                    <a:xfrm rot="0">
                      <a:off x="0" y="0"/>
                      <a:ext cx="2146432" cy="2578195"/>
                    </a:xfrm>
                    <a:prstGeom prst="rect"/>
                    <a:ln>
                      <a:noFill/>
                    </a:ln>
                  </pic:spPr>
                </pic:pic>
              </a:graphicData>
            </a:graphic>
            <wp14:sizeRelH relativeFrom="page">
              <wp14:pctWidth>0</wp14:pctWidth>
            </wp14:sizeRelH>
            <wp14:sizeRelV relativeFrom="page">
              <wp14:pctHeight>0</wp14:pctHeight>
            </wp14:sizeRelV>
          </wp:anchor>
        </w:drawing>
      </w:r>
      <w:r>
        <w:rPr>
          <w:rFonts w:ascii="Times New Roman" w:cs="Times New Roman" w:hAnsi="Times New Roman"/>
          <w:b/>
          <w:bCs/>
          <w:kern w:val="0"/>
        </w:rPr>
        <w:t xml:space="preserve">Tanggal </w:t>
      </w:r>
      <w:r>
        <w:rPr>
          <w:rFonts w:ascii="Times New Roman" w:cs="Times New Roman" w:hAnsi="Times New Roman"/>
          <w:b/>
          <w:bCs/>
          <w:kern w:val="0"/>
        </w:rPr>
        <w:t>10 Oktober  2024).</w:t>
      </w:r>
      <w:bookmarkEnd w:id="186"/>
    </w:p>
    <w:p>
      <w:pPr>
        <w:pStyle w:val="style0"/>
        <w:widowControl w:val="false"/>
        <w:autoSpaceDE w:val="false"/>
        <w:autoSpaceDN w:val="false"/>
        <w:adjustRightInd w:val="false"/>
        <w:spacing w:lineRule="auto" w:line="276"/>
        <w:jc w:val="both"/>
        <w:rPr>
          <w:rFonts w:ascii="Times New Roman" w:cs="Times New Roman" w:hAnsi="Times New Roman"/>
          <w:b/>
          <w:bCs/>
          <w:kern w:val="0"/>
        </w:rPr>
      </w:pPr>
    </w:p>
    <w:p>
      <w:pPr>
        <w:pStyle w:val="style0"/>
        <w:widowControl w:val="false"/>
        <w:autoSpaceDE w:val="false"/>
        <w:autoSpaceDN w:val="false"/>
        <w:adjustRightInd w:val="false"/>
        <w:spacing w:lineRule="auto" w:line="276"/>
        <w:rPr>
          <w:rFonts w:ascii="Times New Roman" w:cs="Times New Roman" w:hAnsi="Times New Roman"/>
          <w:b/>
          <w:bCs/>
          <w:kern w:val="0"/>
        </w:rPr>
      </w:pPr>
    </w:p>
    <w:p>
      <w:pPr>
        <w:pStyle w:val="style0"/>
        <w:widowControl w:val="false"/>
        <w:autoSpaceDE w:val="false"/>
        <w:autoSpaceDN w:val="false"/>
        <w:adjustRightInd w:val="false"/>
        <w:spacing w:lineRule="auto" w:line="276"/>
        <w:rPr>
          <w:rFonts w:ascii="Times New Roman" w:cs="Times New Roman" w:hAnsi="Times New Roman"/>
          <w:b/>
          <w:bCs/>
          <w:kern w:val="0"/>
        </w:rPr>
      </w:pPr>
    </w:p>
    <w:p>
      <w:pPr>
        <w:pStyle w:val="style0"/>
        <w:widowControl w:val="false"/>
        <w:autoSpaceDE w:val="false"/>
        <w:autoSpaceDN w:val="false"/>
        <w:adjustRightInd w:val="false"/>
        <w:spacing w:lineRule="auto" w:line="276"/>
        <w:rPr>
          <w:rFonts w:ascii="Times New Roman" w:cs="Times New Roman" w:hAnsi="Times New Roman"/>
          <w:b/>
          <w:bCs/>
          <w:kern w:val="0"/>
        </w:rPr>
      </w:pPr>
    </w:p>
    <w:p>
      <w:pPr>
        <w:pStyle w:val="style0"/>
        <w:widowControl w:val="false"/>
        <w:autoSpaceDE w:val="false"/>
        <w:autoSpaceDN w:val="false"/>
        <w:adjustRightInd w:val="false"/>
        <w:spacing w:lineRule="auto" w:line="276"/>
        <w:rPr>
          <w:rFonts w:ascii="Times New Roman" w:cs="Times New Roman" w:hAnsi="Times New Roman"/>
          <w:b/>
          <w:bCs/>
          <w:kern w:val="0"/>
        </w:rPr>
      </w:pPr>
    </w:p>
    <w:p>
      <w:pPr>
        <w:pStyle w:val="style0"/>
        <w:widowControl w:val="false"/>
        <w:autoSpaceDE w:val="false"/>
        <w:autoSpaceDN w:val="false"/>
        <w:adjustRightInd w:val="false"/>
        <w:spacing w:lineRule="auto" w:line="276"/>
        <w:rPr>
          <w:rFonts w:ascii="Times New Roman" w:cs="Times New Roman" w:hAnsi="Times New Roman"/>
          <w:b/>
          <w:bCs/>
          <w:kern w:val="0"/>
        </w:rPr>
      </w:pPr>
    </w:p>
    <w:p>
      <w:pPr>
        <w:pStyle w:val="style0"/>
        <w:widowControl w:val="false"/>
        <w:autoSpaceDE w:val="false"/>
        <w:autoSpaceDN w:val="false"/>
        <w:adjustRightInd w:val="false"/>
        <w:spacing w:lineRule="auto" w:line="276"/>
        <w:rPr>
          <w:rFonts w:ascii="Times New Roman" w:cs="Times New Roman" w:hAnsi="Times New Roman"/>
          <w:b/>
          <w:bCs/>
          <w:kern w:val="0"/>
        </w:rPr>
      </w:pPr>
    </w:p>
    <w:p>
      <w:pPr>
        <w:pStyle w:val="style0"/>
        <w:widowControl w:val="false"/>
        <w:autoSpaceDE w:val="false"/>
        <w:autoSpaceDN w:val="false"/>
        <w:adjustRightInd w:val="false"/>
        <w:spacing w:lineRule="auto" w:line="276"/>
        <w:rPr>
          <w:rFonts w:ascii="Times New Roman" w:cs="Times New Roman" w:hAnsi="Times New Roman"/>
          <w:b/>
          <w:bCs/>
          <w:kern w:val="0"/>
        </w:rPr>
      </w:pPr>
    </w:p>
    <w:p>
      <w:pPr>
        <w:pStyle w:val="style0"/>
        <w:widowControl w:val="false"/>
        <w:autoSpaceDE w:val="false"/>
        <w:autoSpaceDN w:val="false"/>
        <w:adjustRightInd w:val="false"/>
        <w:spacing w:lineRule="auto" w:line="276"/>
        <w:jc w:val="both"/>
        <w:rPr>
          <w:rFonts w:ascii="Times New Roman" w:cs="Times New Roman" w:hAnsi="Times New Roman"/>
          <w:b/>
          <w:bCs/>
          <w:kern w:val="0"/>
        </w:rPr>
      </w:pPr>
    </w:p>
    <w:p>
      <w:pPr>
        <w:pStyle w:val="style0"/>
        <w:widowControl w:val="false"/>
        <w:autoSpaceDE w:val="false"/>
        <w:autoSpaceDN w:val="false"/>
        <w:adjustRightInd w:val="false"/>
        <w:spacing w:lineRule="auto" w:line="240"/>
        <w:jc w:val="both"/>
        <w:rPr>
          <w:rFonts w:ascii="Times New Roman" w:cs="Times New Roman" w:hAnsi="Times New Roman"/>
          <w:b/>
          <w:bCs/>
          <w:kern w:val="0"/>
        </w:rPr>
      </w:pPr>
      <w:r>
        <w:rPr>
          <w:rFonts w:ascii="Times New Roman" w:cs="Times New Roman" w:hAnsi="Times New Roman"/>
          <w:b/>
          <w:bCs/>
          <w:noProof/>
          <w:kern w:val="0"/>
        </w:rPr>
        <w:drawing>
          <wp:anchor distT="0" distB="0" distL="0" distR="0" simplePos="false" relativeHeight="10" behindDoc="true" locked="false" layoutInCell="true" allowOverlap="true">
            <wp:simplePos x="0" y="0"/>
            <wp:positionH relativeFrom="column">
              <wp:posOffset>1986915</wp:posOffset>
            </wp:positionH>
            <wp:positionV relativeFrom="paragraph">
              <wp:posOffset>562399</wp:posOffset>
            </wp:positionV>
            <wp:extent cx="1732547" cy="2279338"/>
            <wp:effectExtent l="0" t="0" r="1270" b="6985"/>
            <wp:wrapNone/>
            <wp:docPr id="1104" name="Picture 7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Picture 71"/>
                    <pic:cNvPicPr/>
                  </pic:nvPicPr>
                  <pic:blipFill>
                    <a:blip r:embed="rId16" cstate="print"/>
                    <a:srcRect l="0" t="22847" r="6309" b="7631"/>
                    <a:stretch/>
                  </pic:blipFill>
                  <pic:spPr>
                    <a:xfrm rot="0">
                      <a:off x="0" y="0"/>
                      <a:ext cx="1732547" cy="2279338"/>
                    </a:xfrm>
                    <a:prstGeom prst="rect"/>
                    <a:ln>
                      <a:noFill/>
                    </a:ln>
                  </pic:spPr>
                </pic:pic>
              </a:graphicData>
            </a:graphic>
            <wp14:sizeRelH relativeFrom="page">
              <wp14:pctWidth>0</wp14:pctWidth>
            </wp14:sizeRelH>
            <wp14:sizeRelV relativeFrom="page">
              <wp14:pctHeight>0</wp14:pctHeight>
            </wp14:sizeRelV>
          </wp:anchor>
        </w:drawing>
      </w:r>
      <w:r>
        <w:rPr>
          <w:rFonts w:ascii="Times New Roman" w:cs="Times New Roman" w:hAnsi="Times New Roman"/>
          <w:b/>
          <w:bCs/>
          <w:noProof/>
          <w:kern w:val="0"/>
        </w:rPr>
        <w:drawing>
          <wp:anchor distT="0" distB="0" distL="0" distR="0" simplePos="false" relativeHeight="9" behindDoc="true" locked="false" layoutInCell="true" allowOverlap="true">
            <wp:simplePos x="0" y="0"/>
            <wp:positionH relativeFrom="column">
              <wp:posOffset>13970</wp:posOffset>
            </wp:positionH>
            <wp:positionV relativeFrom="paragraph">
              <wp:posOffset>562371</wp:posOffset>
            </wp:positionV>
            <wp:extent cx="1869011" cy="2279014"/>
            <wp:effectExtent l="0" t="0" r="0" b="6985"/>
            <wp:wrapNone/>
            <wp:docPr id="1105" name="Picture 7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Picture 70"/>
                    <pic:cNvPicPr/>
                  </pic:nvPicPr>
                  <pic:blipFill>
                    <a:blip r:embed="rId17" cstate="print"/>
                    <a:srcRect l="0" t="18093" r="0" b="18265"/>
                    <a:stretch/>
                  </pic:blipFill>
                  <pic:spPr>
                    <a:xfrm rot="0">
                      <a:off x="0" y="0"/>
                      <a:ext cx="1869011" cy="2279014"/>
                    </a:xfrm>
                    <a:prstGeom prst="rect"/>
                    <a:ln>
                      <a:noFill/>
                    </a:ln>
                  </pic:spPr>
                </pic:pic>
              </a:graphicData>
            </a:graphic>
            <wp14:sizeRelH relativeFrom="page">
              <wp14:pctWidth>0</wp14:pctWidth>
            </wp14:sizeRelH>
            <wp14:sizeRelV relativeFrom="page">
              <wp14:pctHeight>0</wp14:pctHeight>
            </wp14:sizeRelV>
          </wp:anchor>
        </w:drawing>
      </w:r>
      <w:r>
        <w:rPr>
          <w:rFonts w:ascii="Times New Roman" w:cs="Times New Roman" w:hAnsi="Times New Roman"/>
          <w:b/>
          <w:bCs/>
          <w:kern w:val="0"/>
        </w:rPr>
        <w:t xml:space="preserve">Wawancara 2 </w:t>
      </w:r>
      <w:r>
        <w:rPr>
          <w:rFonts w:ascii="Times New Roman" w:cs="Times New Roman" w:hAnsi="Times New Roman"/>
          <w:b/>
          <w:bCs/>
          <w:kern w:val="0"/>
        </w:rPr>
        <w:t>dengan Penyidik Pembantu/Banit 1 Bapak Bripka Boby Triminnarto, S.H. (</w:t>
      </w:r>
      <w:r>
        <w:rPr>
          <w:rFonts w:ascii="Times New Roman" w:cs="Times New Roman" w:hAnsi="Times New Roman"/>
          <w:b/>
          <w:bCs/>
          <w:kern w:val="0"/>
        </w:rPr>
        <w:t xml:space="preserve">Diambil Berdasarkan Tanggal </w:t>
      </w:r>
      <w:r>
        <w:rPr>
          <w:rFonts w:ascii="Times New Roman" w:cs="Times New Roman" w:hAnsi="Times New Roman"/>
          <w:b/>
          <w:bCs/>
          <w:kern w:val="0"/>
        </w:rPr>
        <w:t>12 November 2024).</w:t>
      </w:r>
    </w:p>
    <w:p>
      <w:pPr>
        <w:pStyle w:val="style0"/>
        <w:widowControl w:val="false"/>
        <w:autoSpaceDE w:val="false"/>
        <w:autoSpaceDN w:val="false"/>
        <w:adjustRightInd w:val="false"/>
        <w:spacing w:lineRule="auto" w:line="276"/>
        <w:jc w:val="both"/>
        <w:rPr>
          <w:rFonts w:ascii="Times New Roman" w:cs="Times New Roman" w:hAnsi="Times New Roman"/>
          <w:b/>
          <w:bCs/>
          <w:kern w:val="0"/>
        </w:rPr>
      </w:pPr>
    </w:p>
    <w:p>
      <w:pPr>
        <w:pStyle w:val="style0"/>
        <w:widowControl w:val="false"/>
        <w:autoSpaceDE w:val="false"/>
        <w:autoSpaceDN w:val="false"/>
        <w:adjustRightInd w:val="false"/>
        <w:spacing w:lineRule="auto" w:line="276"/>
        <w:jc w:val="both"/>
        <w:rPr>
          <w:rFonts w:ascii="Times New Roman" w:cs="Times New Roman" w:hAnsi="Times New Roman"/>
          <w:b/>
          <w:bCs/>
          <w:kern w:val="0"/>
        </w:rPr>
      </w:pPr>
    </w:p>
    <w:p>
      <w:pPr>
        <w:pStyle w:val="style0"/>
        <w:widowControl w:val="false"/>
        <w:autoSpaceDE w:val="false"/>
        <w:autoSpaceDN w:val="false"/>
        <w:adjustRightInd w:val="false"/>
        <w:spacing w:lineRule="auto" w:line="276"/>
        <w:rPr>
          <w:rFonts w:ascii="Times New Roman" w:cs="Times New Roman" w:hAnsi="Times New Roman"/>
          <w:b/>
          <w:bCs/>
          <w:kern w:val="0"/>
        </w:rPr>
      </w:pPr>
    </w:p>
    <w:p>
      <w:pPr>
        <w:pStyle w:val="style0"/>
        <w:widowControl w:val="false"/>
        <w:autoSpaceDE w:val="false"/>
        <w:autoSpaceDN w:val="false"/>
        <w:adjustRightInd w:val="false"/>
        <w:spacing w:lineRule="auto" w:line="276"/>
        <w:rPr>
          <w:rFonts w:ascii="Times New Roman" w:cs="Times New Roman" w:hAnsi="Times New Roman"/>
          <w:b/>
          <w:bCs/>
          <w:kern w:val="0"/>
        </w:rPr>
      </w:pPr>
    </w:p>
    <w:p>
      <w:pPr>
        <w:pStyle w:val="style0"/>
        <w:widowControl w:val="false"/>
        <w:autoSpaceDE w:val="false"/>
        <w:autoSpaceDN w:val="false"/>
        <w:adjustRightInd w:val="false"/>
        <w:spacing w:lineRule="auto" w:line="276"/>
        <w:rPr>
          <w:rFonts w:ascii="Times New Roman" w:cs="Times New Roman" w:hAnsi="Times New Roman"/>
          <w:b/>
          <w:bCs/>
          <w:kern w:val="0"/>
        </w:rPr>
      </w:pPr>
    </w:p>
    <w:p>
      <w:pPr>
        <w:pStyle w:val="style0"/>
        <w:widowControl w:val="false"/>
        <w:autoSpaceDE w:val="false"/>
        <w:autoSpaceDN w:val="false"/>
        <w:adjustRightInd w:val="false"/>
        <w:spacing w:lineRule="auto" w:line="276"/>
        <w:rPr>
          <w:rFonts w:ascii="Times New Roman" w:cs="Times New Roman" w:hAnsi="Times New Roman"/>
          <w:b/>
          <w:bCs/>
          <w:kern w:val="0"/>
        </w:rPr>
      </w:pPr>
    </w:p>
    <w:p>
      <w:pPr>
        <w:pStyle w:val="style0"/>
        <w:widowControl w:val="false"/>
        <w:autoSpaceDE w:val="false"/>
        <w:autoSpaceDN w:val="false"/>
        <w:adjustRightInd w:val="false"/>
        <w:spacing w:lineRule="auto" w:line="276"/>
        <w:rPr>
          <w:rFonts w:ascii="Times New Roman" w:cs="Times New Roman" w:hAnsi="Times New Roman"/>
          <w:b/>
          <w:bCs/>
          <w:kern w:val="0"/>
        </w:rPr>
      </w:pPr>
    </w:p>
    <w:p>
      <w:pPr>
        <w:pStyle w:val="style0"/>
        <w:widowControl w:val="false"/>
        <w:autoSpaceDE w:val="false"/>
        <w:autoSpaceDN w:val="false"/>
        <w:adjustRightInd w:val="false"/>
        <w:spacing w:lineRule="auto" w:line="276"/>
        <w:rPr>
          <w:rFonts w:ascii="Times New Roman" w:cs="Times New Roman" w:hAnsi="Times New Roman"/>
          <w:b/>
          <w:bCs/>
          <w:kern w:val="0"/>
        </w:rPr>
      </w:pPr>
    </w:p>
    <w:p>
      <w:pPr>
        <w:pStyle w:val="style0"/>
        <w:jc w:val="both"/>
        <w:rPr>
          <w:rFonts w:ascii="Times New Roman" w:cs="Times New Roman" w:hAnsi="Times New Roman"/>
          <w:b/>
          <w:bCs/>
          <w:kern w:val="0"/>
        </w:rPr>
      </w:pPr>
      <w:r>
        <w:rPr>
          <w:rFonts w:ascii="Times New Roman" w:cs="Times New Roman" w:hAnsi="Times New Roman"/>
          <w:b/>
          <w:bCs/>
          <w:noProof/>
          <w:kern w:val="0"/>
        </w:rPr>
        <w:drawing>
          <wp:anchor distT="0" distB="0" distL="0" distR="0" simplePos="false" relativeHeight="11" behindDoc="true" locked="false" layoutInCell="true" allowOverlap="true">
            <wp:simplePos x="0" y="0"/>
            <wp:positionH relativeFrom="column">
              <wp:posOffset>673735</wp:posOffset>
            </wp:positionH>
            <wp:positionV relativeFrom="paragraph">
              <wp:posOffset>436245</wp:posOffset>
            </wp:positionV>
            <wp:extent cx="2400935" cy="5336540"/>
            <wp:effectExtent l="0" t="0" r="0" b="0"/>
            <wp:wrapNone/>
            <wp:docPr id="1106" name="Picture 6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Picture 66"/>
                    <pic:cNvPicPr/>
                  </pic:nvPicPr>
                  <pic:blipFill>
                    <a:blip r:embed="rId18" cstate="print"/>
                    <a:srcRect l="0" t="0" r="0" b="0"/>
                    <a:stretch/>
                  </pic:blipFill>
                  <pic:spPr>
                    <a:xfrm rot="0">
                      <a:off x="0" y="0"/>
                      <a:ext cx="2400935" cy="5336540"/>
                    </a:xfrm>
                    <a:prstGeom prst="rect"/>
                  </pic:spPr>
                </pic:pic>
              </a:graphicData>
            </a:graphic>
            <wp14:sizeRelH relativeFrom="page">
              <wp14:pctWidth>0</wp14:pctWidth>
            </wp14:sizeRelH>
            <wp14:sizeRelV relativeFrom="page">
              <wp14:pctHeight>0</wp14:pctHeight>
            </wp14:sizeRelV>
          </wp:anchor>
        </w:drawing>
      </w:r>
      <w:r>
        <w:rPr>
          <w:rFonts w:ascii="Times New Roman" w:cs="Times New Roman" w:hAnsi="Times New Roman"/>
          <w:b/>
          <w:bCs/>
          <w:kern w:val="0"/>
        </w:rPr>
        <w:t>Wawancara Secara Online dengan Bamin Urmintu Satreskrim Polres Blora Bapak Widian</w:t>
      </w:r>
      <w:r>
        <w:rPr>
          <w:rFonts w:ascii="Times New Roman" w:cs="Times New Roman" w:hAnsi="Times New Roman"/>
          <w:b/>
          <w:bCs/>
          <w:kern w:val="0"/>
        </w:rPr>
        <w:t xml:space="preserve"> Aji</w:t>
      </w:r>
      <w:r>
        <w:rPr>
          <w:rFonts w:ascii="Times New Roman" w:cs="Times New Roman" w:hAnsi="Times New Roman"/>
          <w:b/>
          <w:bCs/>
          <w:kern w:val="0"/>
        </w:rPr>
        <w:t xml:space="preserve"> Nugroho ( 29 Oktober 2024).</w:t>
      </w:r>
    </w:p>
    <w:p>
      <w:pPr>
        <w:pStyle w:val="style0"/>
        <w:rPr>
          <w:rFonts w:ascii="Times New Roman" w:cs="Times New Roman" w:hAnsi="Times New Roman"/>
          <w:b/>
          <w:bCs/>
          <w:kern w:val="0"/>
        </w:rPr>
      </w:pPr>
    </w:p>
    <w:p>
      <w:pPr>
        <w:pStyle w:val="style0"/>
        <w:rPr>
          <w:rFonts w:ascii="Times New Roman" w:cs="Times New Roman" w:hAnsi="Times New Roman"/>
          <w:b/>
          <w:bCs/>
          <w:kern w:val="0"/>
        </w:rPr>
      </w:pPr>
    </w:p>
    <w:p>
      <w:pPr>
        <w:pStyle w:val="style0"/>
        <w:rPr>
          <w:rFonts w:ascii="Times New Roman" w:cs="Times New Roman" w:hAnsi="Times New Roman"/>
          <w:b/>
          <w:bCs/>
          <w:kern w:val="0"/>
        </w:rPr>
      </w:pPr>
    </w:p>
    <w:p>
      <w:pPr>
        <w:pStyle w:val="style0"/>
        <w:rPr>
          <w:rFonts w:ascii="Times New Roman" w:cs="Times New Roman" w:hAnsi="Times New Roman"/>
          <w:b/>
          <w:bCs/>
          <w:kern w:val="0"/>
        </w:rPr>
      </w:pPr>
    </w:p>
    <w:p>
      <w:pPr>
        <w:pStyle w:val="style0"/>
        <w:rPr>
          <w:rFonts w:ascii="Times New Roman" w:cs="Times New Roman" w:hAnsi="Times New Roman"/>
          <w:b/>
          <w:bCs/>
          <w:kern w:val="0"/>
        </w:rPr>
      </w:pPr>
    </w:p>
    <w:p>
      <w:pPr>
        <w:pStyle w:val="style0"/>
        <w:rPr>
          <w:rFonts w:ascii="Times New Roman" w:cs="Times New Roman" w:hAnsi="Times New Roman"/>
          <w:b/>
          <w:bCs/>
          <w:kern w:val="0"/>
        </w:rPr>
      </w:pPr>
    </w:p>
    <w:p>
      <w:pPr>
        <w:pStyle w:val="style0"/>
        <w:rPr>
          <w:rFonts w:ascii="Times New Roman" w:cs="Times New Roman" w:hAnsi="Times New Roman"/>
          <w:b/>
          <w:bCs/>
          <w:kern w:val="0"/>
        </w:rPr>
      </w:pPr>
    </w:p>
    <w:p>
      <w:pPr>
        <w:pStyle w:val="style0"/>
        <w:rPr>
          <w:rFonts w:ascii="Times New Roman" w:cs="Times New Roman" w:hAnsi="Times New Roman"/>
          <w:b/>
          <w:bCs/>
          <w:kern w:val="0"/>
        </w:rPr>
      </w:pPr>
    </w:p>
    <w:p>
      <w:pPr>
        <w:pStyle w:val="style0"/>
        <w:rPr>
          <w:rFonts w:ascii="Times New Roman" w:cs="Times New Roman" w:hAnsi="Times New Roman"/>
          <w:b/>
          <w:bCs/>
          <w:kern w:val="0"/>
        </w:rPr>
      </w:pPr>
    </w:p>
    <w:p>
      <w:pPr>
        <w:pStyle w:val="style0"/>
        <w:rPr>
          <w:rFonts w:ascii="Times New Roman" w:cs="Times New Roman" w:hAnsi="Times New Roman"/>
          <w:b/>
          <w:bCs/>
          <w:kern w:val="0"/>
        </w:rPr>
      </w:pPr>
    </w:p>
    <w:p>
      <w:pPr>
        <w:pStyle w:val="style0"/>
        <w:rPr>
          <w:rFonts w:ascii="Times New Roman" w:cs="Times New Roman" w:hAnsi="Times New Roman"/>
          <w:b/>
          <w:bCs/>
          <w:kern w:val="0"/>
        </w:rPr>
      </w:pPr>
    </w:p>
    <w:p>
      <w:pPr>
        <w:pStyle w:val="style0"/>
        <w:rPr>
          <w:rFonts w:ascii="Times New Roman" w:cs="Times New Roman" w:hAnsi="Times New Roman"/>
          <w:b/>
          <w:bCs/>
          <w:kern w:val="0"/>
        </w:rPr>
      </w:pPr>
    </w:p>
    <w:p>
      <w:pPr>
        <w:pStyle w:val="style0"/>
        <w:rPr>
          <w:rFonts w:ascii="Times New Roman" w:cs="Times New Roman" w:hAnsi="Times New Roman"/>
          <w:b/>
          <w:bCs/>
          <w:kern w:val="0"/>
        </w:rPr>
      </w:pPr>
    </w:p>
    <w:p>
      <w:pPr>
        <w:pStyle w:val="style0"/>
        <w:rPr>
          <w:rFonts w:ascii="Times New Roman" w:cs="Times New Roman" w:hAnsi="Times New Roman"/>
          <w:b/>
          <w:bCs/>
          <w:kern w:val="0"/>
        </w:rPr>
      </w:pPr>
    </w:p>
    <w:p>
      <w:pPr>
        <w:pStyle w:val="style0"/>
        <w:rPr>
          <w:rFonts w:ascii="Times New Roman" w:cs="Times New Roman" w:hAnsi="Times New Roman"/>
          <w:b/>
          <w:bCs/>
          <w:kern w:val="0"/>
        </w:rPr>
      </w:pPr>
    </w:p>
    <w:p>
      <w:pPr>
        <w:pStyle w:val="style0"/>
        <w:rPr>
          <w:rFonts w:ascii="Times New Roman" w:cs="Times New Roman" w:hAnsi="Times New Roman"/>
          <w:b/>
          <w:bCs/>
          <w:kern w:val="0"/>
        </w:rPr>
      </w:pPr>
    </w:p>
    <w:p>
      <w:pPr>
        <w:pStyle w:val="style0"/>
        <w:rPr>
          <w:rFonts w:ascii="Times New Roman" w:cs="Times New Roman" w:hAnsi="Times New Roman"/>
          <w:b/>
          <w:bCs/>
          <w:kern w:val="0"/>
        </w:rPr>
      </w:pPr>
    </w:p>
    <w:p>
      <w:pPr>
        <w:pStyle w:val="style0"/>
        <w:rPr>
          <w:rFonts w:ascii="Times New Roman" w:cs="Times New Roman" w:hAnsi="Times New Roman"/>
          <w:b/>
          <w:bCs/>
          <w:kern w:val="0"/>
        </w:rPr>
      </w:pPr>
    </w:p>
    <w:p>
      <w:pPr>
        <w:pStyle w:val="style0"/>
        <w:rPr>
          <w:rFonts w:ascii="Times New Roman" w:cs="Times New Roman" w:hAnsi="Times New Roman"/>
          <w:b/>
          <w:bCs/>
          <w:kern w:val="0"/>
        </w:rPr>
      </w:pPr>
    </w:p>
    <w:p>
      <w:pPr>
        <w:pStyle w:val="style0"/>
        <w:widowControl w:val="false"/>
        <w:autoSpaceDE w:val="false"/>
        <w:autoSpaceDN w:val="false"/>
        <w:adjustRightInd w:val="false"/>
        <w:spacing w:lineRule="auto" w:line="276"/>
        <w:rPr>
          <w:rFonts w:ascii="Times New Roman" w:cs="Times New Roman" w:hAnsi="Times New Roman"/>
          <w:b/>
          <w:bCs/>
          <w:kern w:val="0"/>
        </w:rPr>
      </w:pPr>
    </w:p>
    <w:p>
      <w:pPr>
        <w:pStyle w:val="style0"/>
        <w:widowControl w:val="false"/>
        <w:autoSpaceDE w:val="false"/>
        <w:autoSpaceDN w:val="false"/>
        <w:adjustRightInd w:val="false"/>
        <w:spacing w:lineRule="auto" w:line="276"/>
        <w:rPr>
          <w:rFonts w:ascii="Times New Roman" w:cs="Times New Roman" w:hAnsi="Times New Roman"/>
          <w:b/>
          <w:bCs/>
          <w:kern w:val="0"/>
        </w:rPr>
      </w:pPr>
      <w:r>
        <w:rPr>
          <w:noProof/>
        </w:rPr>
        <mc:AlternateContent>
          <mc:Choice Requires="wps">
            <w:drawing>
              <wp:anchor distT="0" distB="0" distL="0" distR="0" simplePos="false" relativeHeight="15" behindDoc="true" locked="false" layoutInCell="true" allowOverlap="true">
                <wp:simplePos x="0" y="0"/>
                <wp:positionH relativeFrom="column">
                  <wp:posOffset>-225872</wp:posOffset>
                </wp:positionH>
                <wp:positionV relativeFrom="paragraph">
                  <wp:posOffset>-203387</wp:posOffset>
                </wp:positionV>
                <wp:extent cx="4342130" cy="809468"/>
                <wp:effectExtent l="0" t="0" r="1270" b="0"/>
                <wp:wrapNone/>
                <wp:docPr id="1107" name="Text Box 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342130" cy="809468"/>
                        </a:xfrm>
                        <a:prstGeom prst="rect"/>
                        <a:solidFill>
                          <a:srgbClr val="ffffff"/>
                        </a:solidFill>
                        <a:ln>
                          <a:noFill/>
                        </a:ln>
                      </wps:spPr>
                      <wps:txbx id="1107">
                        <w:txbxContent>
                          <w:p>
                            <w:pPr>
                              <w:pStyle w:val="style34"/>
                              <w:keepNext/>
                              <w:spacing w:lineRule="auto" w:line="276"/>
                              <w:jc w:val="center"/>
                              <w:rPr>
                                <w:rFonts w:ascii="Times New Roman" w:cs="Times New Roman" w:hAnsi="Times New Roman"/>
                                <w:b/>
                                <w:bCs/>
                                <w:i w:val="false"/>
                                <w:iCs w:val="false"/>
                                <w:color w:val="auto"/>
                                <w:sz w:val="22"/>
                                <w:szCs w:val="22"/>
                              </w:rPr>
                            </w:pPr>
                            <w:bookmarkStart w:id="187" w:name="_Toc184756725"/>
                            <w:r>
                              <w:rPr>
                                <w:rFonts w:ascii="Times New Roman" w:cs="Times New Roman" w:hAnsi="Times New Roman"/>
                                <w:b/>
                                <w:bCs/>
                                <w:i w:val="false"/>
                                <w:iCs w:val="false"/>
                                <w:color w:val="auto"/>
                                <w:sz w:val="22"/>
                                <w:szCs w:val="22"/>
                              </w:rPr>
                              <w:t xml:space="preserve">Lampiran </w:t>
                            </w:r>
                            <w:r>
                              <w:rPr>
                                <w:rFonts w:ascii="Times New Roman" w:cs="Times New Roman" w:hAnsi="Times New Roman"/>
                                <w:b/>
                                <w:bCs/>
                                <w:i w:val="false"/>
                                <w:iCs w:val="false"/>
                                <w:color w:val="auto"/>
                                <w:sz w:val="22"/>
                                <w:szCs w:val="22"/>
                              </w:rPr>
                              <w:fldChar w:fldCharType="begin"/>
                            </w:r>
                            <w:r>
                              <w:rPr>
                                <w:rFonts w:ascii="Times New Roman" w:cs="Times New Roman" w:hAnsi="Times New Roman"/>
                                <w:b/>
                                <w:bCs/>
                                <w:i w:val="false"/>
                                <w:iCs w:val="false"/>
                                <w:color w:val="auto"/>
                                <w:sz w:val="22"/>
                                <w:szCs w:val="22"/>
                              </w:rPr>
                              <w:instrText xml:space="preserve"> SEQ Lampiran \* ROMAN </w:instrText>
                            </w:r>
                            <w:r>
                              <w:rPr>
                                <w:rFonts w:ascii="Times New Roman" w:cs="Times New Roman" w:hAnsi="Times New Roman"/>
                                <w:b/>
                                <w:bCs/>
                                <w:i w:val="false"/>
                                <w:iCs w:val="false"/>
                                <w:color w:val="auto"/>
                                <w:sz w:val="22"/>
                                <w:szCs w:val="22"/>
                              </w:rPr>
                              <w:fldChar w:fldCharType="separate"/>
                            </w:r>
                            <w:r>
                              <w:rPr>
                                <w:rFonts w:ascii="Times New Roman" w:cs="Times New Roman" w:hAnsi="Times New Roman"/>
                                <w:b/>
                                <w:bCs/>
                                <w:i w:val="false"/>
                                <w:iCs w:val="false"/>
                                <w:noProof/>
                                <w:color w:val="auto"/>
                                <w:sz w:val="22"/>
                                <w:szCs w:val="22"/>
                              </w:rPr>
                              <w:t>IV</w:t>
                            </w:r>
                            <w:r>
                              <w:rPr>
                                <w:rFonts w:ascii="Times New Roman" w:cs="Times New Roman" w:hAnsi="Times New Roman"/>
                                <w:b/>
                                <w:bCs/>
                                <w:i w:val="false"/>
                                <w:iCs w:val="false"/>
                                <w:color w:val="auto"/>
                                <w:sz w:val="22"/>
                                <w:szCs w:val="22"/>
                              </w:rPr>
                              <w:fldChar w:fldCharType="end"/>
                            </w:r>
                            <w:r>
                              <w:rPr>
                                <w:rFonts w:ascii="Times New Roman" w:cs="Times New Roman" w:hAnsi="Times New Roman"/>
                                <w:b/>
                                <w:bCs/>
                                <w:i w:val="false"/>
                                <w:iCs w:val="false"/>
                                <w:color w:val="auto"/>
                                <w:sz w:val="22"/>
                                <w:szCs w:val="22"/>
                              </w:rPr>
                              <w:t xml:space="preserve"> </w:t>
                            </w:r>
                            <w:r>
                              <w:rPr>
                                <w:rFonts w:ascii="Times New Roman" w:cs="Times New Roman" w:hAnsi="Times New Roman"/>
                                <w:b/>
                                <w:bCs/>
                                <w:i w:val="false"/>
                                <w:iCs w:val="false"/>
                                <w:color w:val="auto"/>
                                <w:sz w:val="22"/>
                                <w:szCs w:val="22"/>
                              </w:rPr>
                              <w:br/>
                            </w:r>
                            <w:r>
                              <w:rPr>
                                <w:rFonts w:ascii="Times New Roman" w:cs="Times New Roman" w:hAnsi="Times New Roman"/>
                                <w:b/>
                                <w:bCs/>
                                <w:i w:val="false"/>
                                <w:iCs w:val="false"/>
                                <w:color w:val="auto"/>
                                <w:sz w:val="22"/>
                                <w:szCs w:val="22"/>
                              </w:rPr>
                              <w:t>Rekapan Data Kasus Tindak Pidana Perdagangan Minuman Keras Tanpa Izin dari</w:t>
                            </w:r>
                            <w:r>
                              <w:rPr>
                                <w:rFonts w:ascii="Times New Roman" w:cs="Times New Roman" w:hAnsi="Times New Roman"/>
                                <w:b/>
                                <w:bCs/>
                                <w:i w:val="false"/>
                                <w:iCs w:val="false"/>
                                <w:color w:val="auto"/>
                                <w:sz w:val="22"/>
                                <w:szCs w:val="22"/>
                              </w:rPr>
                              <w:t xml:space="preserve"> Kepolisian Resor</w:t>
                            </w:r>
                            <w:r>
                              <w:rPr>
                                <w:rFonts w:ascii="Times New Roman" w:cs="Times New Roman" w:hAnsi="Times New Roman"/>
                                <w:b/>
                                <w:bCs/>
                                <w:i w:val="false"/>
                                <w:iCs w:val="false"/>
                                <w:color w:val="auto"/>
                                <w:sz w:val="22"/>
                                <w:szCs w:val="22"/>
                              </w:rPr>
                              <w:t xml:space="preserve"> Blora </w:t>
                            </w:r>
                            <w:r>
                              <w:rPr>
                                <w:rFonts w:ascii="Times New Roman" w:cs="Times New Roman" w:hAnsi="Times New Roman"/>
                                <w:b/>
                                <w:bCs/>
                                <w:i w:val="false"/>
                                <w:iCs w:val="false"/>
                                <w:color w:val="auto"/>
                                <w:sz w:val="22"/>
                                <w:szCs w:val="22"/>
                              </w:rPr>
                              <w:br/>
                            </w:r>
                            <w:r>
                              <w:rPr>
                                <w:rFonts w:ascii="Times New Roman" w:cs="Times New Roman" w:hAnsi="Times New Roman"/>
                                <w:b/>
                                <w:bCs/>
                                <w:i w:val="false"/>
                                <w:iCs w:val="false"/>
                                <w:color w:val="auto"/>
                                <w:sz w:val="22"/>
                                <w:szCs w:val="22"/>
                              </w:rPr>
                              <w:t>(</w:t>
                            </w:r>
                            <w:r>
                              <w:rPr>
                                <w:rFonts w:ascii="Times New Roman" w:cs="Times New Roman" w:hAnsi="Times New Roman"/>
                                <w:b/>
                                <w:bCs/>
                                <w:i w:val="false"/>
                                <w:iCs w:val="false"/>
                                <w:color w:val="auto"/>
                                <w:sz w:val="22"/>
                                <w:szCs w:val="22"/>
                              </w:rPr>
                              <w:t xml:space="preserve">Diambil Berdasarkan Tanggal </w:t>
                            </w:r>
                            <w:r>
                              <w:rPr>
                                <w:rFonts w:ascii="Times New Roman" w:cs="Times New Roman" w:hAnsi="Times New Roman"/>
                                <w:b/>
                                <w:bCs/>
                                <w:i w:val="false"/>
                                <w:iCs w:val="false"/>
                                <w:color w:val="auto"/>
                                <w:sz w:val="22"/>
                                <w:szCs w:val="22"/>
                              </w:rPr>
                              <w:t>14 Oktober 2024</w:t>
                            </w:r>
                            <w:bookmarkEnd w:id="187"/>
                            <w:r>
                              <w:rPr>
                                <w:rFonts w:ascii="Times New Roman" w:cs="Times New Roman" w:hAnsi="Times New Roman"/>
                                <w:i w:val="false"/>
                                <w:iCs w:val="false"/>
                                <w:sz w:val="22"/>
                                <w:szCs w:val="22"/>
                              </w:rPr>
                              <w:t>)</w:t>
                            </w:r>
                          </w:p>
                        </w:txbxContent>
                      </wps:txbx>
                      <wps:bodyPr lIns="0" rIns="0" tIns="0" bIns="0" vert="horz" anchor="t" wrap="square">
                        <a:prstTxWarp prst="textNoShape"/>
                        <a:noAutofit/>
                      </wps:bodyPr>
                    </wps:wsp>
                  </a:graphicData>
                </a:graphic>
                <wp14:sizeRelV relativeFrom="margin">
                  <wp14:pctHeight>0</wp14:pctHeight>
                </wp14:sizeRelV>
              </wp:anchor>
            </w:drawing>
          </mc:Choice>
          <mc:Fallback>
            <w:pict>
              <v:rect id="1107" fillcolor="white" stroked="f" style="position:absolute;margin-left:-17.79pt;margin-top:-16.01pt;width:341.9pt;height:63.74pt;z-index:-2147483632;mso-position-horizontal-relative:text;mso-position-vertical-relative:text;mso-height-percent:0;mso-width-relative:page;mso-height-relative:margin;mso-wrap-distance-left:0.0pt;mso-wrap-distance-right:0.0pt;visibility:visible;">
                <v:stroke on="f"/>
                <v:fill/>
                <v:textbox inset="0.0pt,0.0pt,0.0pt,0.0pt">
                  <w:txbxContent>
                    <w:p>
                      <w:pPr>
                        <w:pStyle w:val="style34"/>
                        <w:keepNext/>
                        <w:spacing w:lineRule="auto" w:line="276"/>
                        <w:jc w:val="center"/>
                        <w:rPr>
                          <w:rFonts w:ascii="Times New Roman" w:cs="Times New Roman" w:hAnsi="Times New Roman"/>
                          <w:b/>
                          <w:bCs/>
                          <w:i w:val="false"/>
                          <w:iCs w:val="false"/>
                          <w:color w:val="auto"/>
                          <w:sz w:val="22"/>
                          <w:szCs w:val="22"/>
                        </w:rPr>
                      </w:pPr>
                      <w:r>
                        <w:rPr>
                          <w:rFonts w:ascii="Times New Roman" w:cs="Times New Roman" w:hAnsi="Times New Roman"/>
                          <w:b/>
                          <w:bCs/>
                          <w:i w:val="false"/>
                          <w:iCs w:val="false"/>
                          <w:color w:val="auto"/>
                          <w:sz w:val="22"/>
                          <w:szCs w:val="22"/>
                        </w:rPr>
                        <w:t xml:space="preserve">Lampiran </w:t>
                      </w:r>
                      <w:r>
                        <w:rPr>
                          <w:rFonts w:ascii="Times New Roman" w:cs="Times New Roman" w:hAnsi="Times New Roman"/>
                          <w:b/>
                          <w:bCs/>
                          <w:i w:val="false"/>
                          <w:iCs w:val="false"/>
                          <w:color w:val="auto"/>
                          <w:sz w:val="22"/>
                          <w:szCs w:val="22"/>
                        </w:rPr>
                        <w:fldChar w:fldCharType="begin"/>
                      </w:r>
                      <w:r>
                        <w:rPr>
                          <w:rFonts w:ascii="Times New Roman" w:cs="Times New Roman" w:hAnsi="Times New Roman"/>
                          <w:b/>
                          <w:bCs/>
                          <w:i w:val="false"/>
                          <w:iCs w:val="false"/>
                          <w:color w:val="auto"/>
                          <w:sz w:val="22"/>
                          <w:szCs w:val="22"/>
                        </w:rPr>
                        <w:instrText xml:space="preserve"> SEQ Lampiran \* ROMAN </w:instrText>
                      </w:r>
                      <w:r>
                        <w:rPr>
                          <w:rFonts w:ascii="Times New Roman" w:cs="Times New Roman" w:hAnsi="Times New Roman"/>
                          <w:b/>
                          <w:bCs/>
                          <w:i w:val="false"/>
                          <w:iCs w:val="false"/>
                          <w:color w:val="auto"/>
                          <w:sz w:val="22"/>
                          <w:szCs w:val="22"/>
                        </w:rPr>
                        <w:fldChar w:fldCharType="separate"/>
                      </w:r>
                      <w:r>
                        <w:rPr>
                          <w:rFonts w:ascii="Times New Roman" w:cs="Times New Roman" w:hAnsi="Times New Roman"/>
                          <w:b/>
                          <w:bCs/>
                          <w:i w:val="false"/>
                          <w:iCs w:val="false"/>
                          <w:noProof/>
                          <w:color w:val="auto"/>
                          <w:sz w:val="22"/>
                          <w:szCs w:val="22"/>
                        </w:rPr>
                        <w:t>IV</w:t>
                      </w:r>
                      <w:r>
                        <w:rPr>
                          <w:rFonts w:ascii="Times New Roman" w:cs="Times New Roman" w:hAnsi="Times New Roman"/>
                          <w:b/>
                          <w:bCs/>
                          <w:i w:val="false"/>
                          <w:iCs w:val="false"/>
                          <w:color w:val="auto"/>
                          <w:sz w:val="22"/>
                          <w:szCs w:val="22"/>
                        </w:rPr>
                        <w:fldChar w:fldCharType="end"/>
                      </w:r>
                      <w:r>
                        <w:rPr>
                          <w:rFonts w:ascii="Times New Roman" w:cs="Times New Roman" w:hAnsi="Times New Roman"/>
                          <w:b/>
                          <w:bCs/>
                          <w:i w:val="false"/>
                          <w:iCs w:val="false"/>
                          <w:color w:val="auto"/>
                          <w:sz w:val="22"/>
                          <w:szCs w:val="22"/>
                        </w:rPr>
                        <w:t xml:space="preserve"> </w:t>
                      </w:r>
                      <w:r>
                        <w:rPr>
                          <w:rFonts w:ascii="Times New Roman" w:cs="Times New Roman" w:hAnsi="Times New Roman"/>
                          <w:b/>
                          <w:bCs/>
                          <w:i w:val="false"/>
                          <w:iCs w:val="false"/>
                          <w:color w:val="auto"/>
                          <w:sz w:val="22"/>
                          <w:szCs w:val="22"/>
                        </w:rPr>
                        <w:br/>
                      </w:r>
                      <w:r>
                        <w:rPr>
                          <w:rFonts w:ascii="Times New Roman" w:cs="Times New Roman" w:hAnsi="Times New Roman"/>
                          <w:b/>
                          <w:bCs/>
                          <w:i w:val="false"/>
                          <w:iCs w:val="false"/>
                          <w:color w:val="auto"/>
                          <w:sz w:val="22"/>
                          <w:szCs w:val="22"/>
                        </w:rPr>
                        <w:t>Rekapan Data Kasus Tindak Pidana Perdagangan Minuman Keras Tanpa Izin dari</w:t>
                      </w:r>
                      <w:r>
                        <w:rPr>
                          <w:rFonts w:ascii="Times New Roman" w:cs="Times New Roman" w:hAnsi="Times New Roman"/>
                          <w:b/>
                          <w:bCs/>
                          <w:i w:val="false"/>
                          <w:iCs w:val="false"/>
                          <w:color w:val="auto"/>
                          <w:sz w:val="22"/>
                          <w:szCs w:val="22"/>
                        </w:rPr>
                        <w:t xml:space="preserve"> Kepolisian Resor</w:t>
                      </w:r>
                      <w:r>
                        <w:rPr>
                          <w:rFonts w:ascii="Times New Roman" w:cs="Times New Roman" w:hAnsi="Times New Roman"/>
                          <w:b/>
                          <w:bCs/>
                          <w:i w:val="false"/>
                          <w:iCs w:val="false"/>
                          <w:color w:val="auto"/>
                          <w:sz w:val="22"/>
                          <w:szCs w:val="22"/>
                        </w:rPr>
                        <w:t xml:space="preserve"> Blora </w:t>
                      </w:r>
                      <w:r>
                        <w:rPr>
                          <w:rFonts w:ascii="Times New Roman" w:cs="Times New Roman" w:hAnsi="Times New Roman"/>
                          <w:b/>
                          <w:bCs/>
                          <w:i w:val="false"/>
                          <w:iCs w:val="false"/>
                          <w:color w:val="auto"/>
                          <w:sz w:val="22"/>
                          <w:szCs w:val="22"/>
                        </w:rPr>
                        <w:br/>
                      </w:r>
                      <w:r>
                        <w:rPr>
                          <w:rFonts w:ascii="Times New Roman" w:cs="Times New Roman" w:hAnsi="Times New Roman"/>
                          <w:b/>
                          <w:bCs/>
                          <w:i w:val="false"/>
                          <w:iCs w:val="false"/>
                          <w:color w:val="auto"/>
                          <w:sz w:val="22"/>
                          <w:szCs w:val="22"/>
                        </w:rPr>
                        <w:t>(</w:t>
                      </w:r>
                      <w:r>
                        <w:rPr>
                          <w:rFonts w:ascii="Times New Roman" w:cs="Times New Roman" w:hAnsi="Times New Roman"/>
                          <w:b/>
                          <w:bCs/>
                          <w:i w:val="false"/>
                          <w:iCs w:val="false"/>
                          <w:color w:val="auto"/>
                          <w:sz w:val="22"/>
                          <w:szCs w:val="22"/>
                        </w:rPr>
                        <w:t xml:space="preserve">Diambil Berdasarkan Tanggal </w:t>
                      </w:r>
                      <w:r>
                        <w:rPr>
                          <w:rFonts w:ascii="Times New Roman" w:cs="Times New Roman" w:hAnsi="Times New Roman"/>
                          <w:b/>
                          <w:bCs/>
                          <w:i w:val="false"/>
                          <w:iCs w:val="false"/>
                          <w:color w:val="auto"/>
                          <w:sz w:val="22"/>
                          <w:szCs w:val="22"/>
                        </w:rPr>
                        <w:t>14 Oktober 2024</w:t>
                      </w:r>
                      <w:r>
                        <w:rPr>
                          <w:rFonts w:ascii="Times New Roman" w:cs="Times New Roman" w:hAnsi="Times New Roman"/>
                          <w:i w:val="false"/>
                          <w:iCs w:val="false"/>
                          <w:sz w:val="22"/>
                          <w:szCs w:val="22"/>
                        </w:rPr>
                        <w:t>)</w:t>
                      </w:r>
                    </w:p>
                  </w:txbxContent>
                </v:textbox>
              </v:rect>
            </w:pict>
          </mc:Fallback>
        </mc:AlternateContent>
      </w:r>
      <w:r>
        <w:rPr>
          <w:rFonts w:ascii="Times New Roman" w:cs="Times New Roman" w:hAnsi="Times New Roman"/>
          <w:b/>
          <w:bCs/>
          <w:kern w:val="0"/>
        </w:rPr>
        <w:t xml:space="preserve"> </w:t>
      </w:r>
    </w:p>
    <w:p>
      <w:pPr>
        <w:pStyle w:val="style0"/>
        <w:widowControl w:val="false"/>
        <w:autoSpaceDE w:val="false"/>
        <w:autoSpaceDN w:val="false"/>
        <w:adjustRightInd w:val="false"/>
        <w:spacing w:lineRule="auto" w:line="276"/>
        <w:jc w:val="both"/>
        <w:rPr>
          <w:rFonts w:ascii="Times New Roman" w:cs="Times New Roman" w:hAnsi="Times New Roman"/>
          <w:b/>
          <w:bCs/>
          <w:kern w:val="0"/>
        </w:rPr>
      </w:pPr>
    </w:p>
    <w:p>
      <w:pPr>
        <w:pStyle w:val="style0"/>
        <w:widowControl w:val="false"/>
        <w:autoSpaceDE w:val="false"/>
        <w:autoSpaceDN w:val="false"/>
        <w:adjustRightInd w:val="false"/>
        <w:spacing w:lineRule="auto" w:line="276"/>
        <w:jc w:val="both"/>
        <w:rPr>
          <w:rFonts w:ascii="Times New Roman" w:cs="Times New Roman" w:hAnsi="Times New Roman"/>
          <w:b/>
          <w:bCs/>
          <w:kern w:val="0"/>
        </w:rPr>
      </w:pPr>
      <w:r>
        <w:rPr>
          <w:rFonts w:ascii="Times New Roman" w:cs="Times New Roman" w:hAnsi="Times New Roman"/>
          <w:b/>
          <w:bCs/>
          <w:noProof/>
          <w:kern w:val="0"/>
        </w:rPr>
        <w:drawing>
          <wp:anchor distT="0" distB="0" distL="0" distR="0" simplePos="false" relativeHeight="16" behindDoc="true" locked="false" layoutInCell="true" allowOverlap="true">
            <wp:simplePos x="0" y="0"/>
            <wp:positionH relativeFrom="column">
              <wp:posOffset>-88900</wp:posOffset>
            </wp:positionH>
            <wp:positionV relativeFrom="paragraph">
              <wp:posOffset>101641</wp:posOffset>
            </wp:positionV>
            <wp:extent cx="4145280" cy="2756592"/>
            <wp:effectExtent l="0" t="0" r="7620" b="5715"/>
            <wp:wrapNone/>
            <wp:docPr id="1108" name="Picture 7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Picture 71"/>
                    <pic:cNvPicPr/>
                  </pic:nvPicPr>
                  <pic:blipFill>
                    <a:blip r:embed="rId19" cstate="print"/>
                    <a:srcRect l="4934" t="6356" r="6050" b="9362"/>
                    <a:stretch/>
                  </pic:blipFill>
                  <pic:spPr>
                    <a:xfrm rot="0">
                      <a:off x="0" y="0"/>
                      <a:ext cx="4145280" cy="2756592"/>
                    </a:xfrm>
                    <a:prstGeom prst="rect"/>
                    <a:ln>
                      <a:noFill/>
                    </a:ln>
                  </pic:spPr>
                </pic:pic>
              </a:graphicData>
            </a:graphic>
            <wp14:sizeRelH relativeFrom="page">
              <wp14:pctWidth>0</wp14:pctWidth>
            </wp14:sizeRelH>
            <wp14:sizeRelV relativeFrom="page">
              <wp14:pctHeight>0</wp14:pctHeight>
            </wp14:sizeRelV>
          </wp:anchor>
        </w:drawing>
      </w:r>
    </w:p>
    <w:p>
      <w:pPr>
        <w:pStyle w:val="style0"/>
        <w:widowControl w:val="false"/>
        <w:autoSpaceDE w:val="false"/>
        <w:autoSpaceDN w:val="false"/>
        <w:adjustRightInd w:val="false"/>
        <w:spacing w:lineRule="auto" w:line="276"/>
        <w:rPr>
          <w:rFonts w:ascii="Times New Roman" w:cs="Times New Roman" w:hAnsi="Times New Roman"/>
          <w:b/>
          <w:bCs/>
          <w:kern w:val="0"/>
        </w:rPr>
      </w:pPr>
    </w:p>
    <w:p>
      <w:pPr>
        <w:pStyle w:val="style0"/>
        <w:widowControl w:val="false"/>
        <w:autoSpaceDE w:val="false"/>
        <w:autoSpaceDN w:val="false"/>
        <w:adjustRightInd w:val="false"/>
        <w:spacing w:lineRule="auto" w:line="276"/>
        <w:rPr>
          <w:rFonts w:ascii="Times New Roman" w:cs="Times New Roman" w:hAnsi="Times New Roman"/>
          <w:b/>
          <w:bCs/>
          <w:kern w:val="0"/>
        </w:rPr>
      </w:pPr>
    </w:p>
    <w:p>
      <w:pPr>
        <w:pStyle w:val="style0"/>
        <w:widowControl w:val="false"/>
        <w:autoSpaceDE w:val="false"/>
        <w:autoSpaceDN w:val="false"/>
        <w:adjustRightInd w:val="false"/>
        <w:spacing w:lineRule="auto" w:line="276"/>
        <w:rPr>
          <w:rFonts w:ascii="Times New Roman" w:cs="Times New Roman" w:hAnsi="Times New Roman"/>
          <w:b/>
          <w:bCs/>
          <w:kern w:val="0"/>
        </w:rPr>
      </w:pPr>
    </w:p>
    <w:p>
      <w:pPr>
        <w:pStyle w:val="style0"/>
        <w:widowControl w:val="false"/>
        <w:autoSpaceDE w:val="false"/>
        <w:autoSpaceDN w:val="false"/>
        <w:adjustRightInd w:val="false"/>
        <w:spacing w:lineRule="auto" w:line="276"/>
        <w:rPr>
          <w:rFonts w:ascii="Times New Roman" w:cs="Times New Roman" w:hAnsi="Times New Roman"/>
          <w:b/>
          <w:bCs/>
          <w:kern w:val="0"/>
        </w:rPr>
      </w:pPr>
    </w:p>
    <w:p>
      <w:pPr>
        <w:pStyle w:val="style0"/>
        <w:widowControl w:val="false"/>
        <w:autoSpaceDE w:val="false"/>
        <w:autoSpaceDN w:val="false"/>
        <w:adjustRightInd w:val="false"/>
        <w:spacing w:lineRule="auto" w:line="276"/>
        <w:rPr>
          <w:rFonts w:ascii="Times New Roman" w:cs="Times New Roman" w:hAnsi="Times New Roman"/>
          <w:b/>
          <w:bCs/>
          <w:kern w:val="0"/>
        </w:rPr>
      </w:pPr>
    </w:p>
    <w:p>
      <w:pPr>
        <w:pStyle w:val="style0"/>
        <w:widowControl w:val="false"/>
        <w:autoSpaceDE w:val="false"/>
        <w:autoSpaceDN w:val="false"/>
        <w:adjustRightInd w:val="false"/>
        <w:spacing w:lineRule="auto" w:line="276"/>
        <w:rPr>
          <w:rFonts w:ascii="Times New Roman" w:cs="Times New Roman" w:hAnsi="Times New Roman"/>
          <w:b/>
          <w:bCs/>
          <w:kern w:val="0"/>
        </w:rPr>
      </w:pPr>
    </w:p>
    <w:p>
      <w:pPr>
        <w:pStyle w:val="style0"/>
        <w:widowControl w:val="false"/>
        <w:autoSpaceDE w:val="false"/>
        <w:autoSpaceDN w:val="false"/>
        <w:adjustRightInd w:val="false"/>
        <w:spacing w:lineRule="auto" w:line="276"/>
        <w:rPr>
          <w:rFonts w:ascii="Times New Roman" w:cs="Times New Roman" w:hAnsi="Times New Roman"/>
          <w:b/>
          <w:bCs/>
          <w:kern w:val="0"/>
        </w:rPr>
      </w:pPr>
    </w:p>
    <w:p>
      <w:pPr>
        <w:pStyle w:val="style0"/>
        <w:widowControl w:val="false"/>
        <w:autoSpaceDE w:val="false"/>
        <w:autoSpaceDN w:val="false"/>
        <w:adjustRightInd w:val="false"/>
        <w:spacing w:lineRule="auto" w:line="276"/>
        <w:rPr>
          <w:rFonts w:ascii="Times New Roman" w:cs="Times New Roman" w:hAnsi="Times New Roman"/>
          <w:b/>
          <w:bCs/>
          <w:kern w:val="0"/>
        </w:rPr>
      </w:pPr>
    </w:p>
    <w:p>
      <w:pPr>
        <w:pStyle w:val="style0"/>
        <w:widowControl w:val="false"/>
        <w:autoSpaceDE w:val="false"/>
        <w:autoSpaceDN w:val="false"/>
        <w:adjustRightInd w:val="false"/>
        <w:spacing w:lineRule="auto" w:line="276"/>
        <w:rPr>
          <w:rFonts w:ascii="Times New Roman" w:cs="Times New Roman" w:hAnsi="Times New Roman"/>
          <w:b/>
          <w:bCs/>
          <w:kern w:val="0"/>
        </w:rPr>
      </w:pPr>
      <w:r>
        <w:rPr>
          <w:rFonts w:ascii="Times New Roman" w:cs="Times New Roman" w:hAnsi="Times New Roman"/>
          <w:b/>
          <w:bCs/>
          <w:noProof/>
          <w:kern w:val="0"/>
        </w:rPr>
        <w:drawing>
          <wp:anchor distT="0" distB="0" distL="0" distR="0" simplePos="false" relativeHeight="17" behindDoc="true" locked="false" layoutInCell="true" allowOverlap="true">
            <wp:simplePos x="0" y="0"/>
            <wp:positionH relativeFrom="column">
              <wp:posOffset>-90170</wp:posOffset>
            </wp:positionH>
            <wp:positionV relativeFrom="paragraph">
              <wp:posOffset>284771</wp:posOffset>
            </wp:positionV>
            <wp:extent cx="4145280" cy="2802890"/>
            <wp:effectExtent l="0" t="0" r="7620" b="0"/>
            <wp:wrapNone/>
            <wp:docPr id="1109" name="Picture 7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Picture 72"/>
                    <pic:cNvPicPr/>
                  </pic:nvPicPr>
                  <pic:blipFill>
                    <a:blip r:embed="rId20" cstate="print"/>
                    <a:srcRect l="3523" t="6604" r="6269" b="6548"/>
                    <a:stretch/>
                  </pic:blipFill>
                  <pic:spPr>
                    <a:xfrm rot="0">
                      <a:off x="0" y="0"/>
                      <a:ext cx="4145280" cy="2802890"/>
                    </a:xfrm>
                    <a:prstGeom prst="rect"/>
                    <a:ln>
                      <a:noFill/>
                    </a:ln>
                  </pic:spPr>
                </pic:pic>
              </a:graphicData>
            </a:graphic>
            <wp14:sizeRelH relativeFrom="page">
              <wp14:pctWidth>0</wp14:pctWidth>
            </wp14:sizeRelH>
            <wp14:sizeRelV relativeFrom="page">
              <wp14:pctHeight>0</wp14:pctHeight>
            </wp14:sizeRelV>
          </wp:anchor>
        </w:drawing>
      </w:r>
    </w:p>
    <w:p>
      <w:pPr>
        <w:pStyle w:val="style0"/>
        <w:widowControl w:val="false"/>
        <w:autoSpaceDE w:val="false"/>
        <w:autoSpaceDN w:val="false"/>
        <w:adjustRightInd w:val="false"/>
        <w:spacing w:lineRule="auto" w:line="276"/>
        <w:rPr>
          <w:rFonts w:ascii="Times New Roman" w:cs="Times New Roman" w:hAnsi="Times New Roman"/>
          <w:b/>
          <w:bCs/>
          <w:kern w:val="0"/>
        </w:rPr>
      </w:pPr>
    </w:p>
    <w:p>
      <w:pPr>
        <w:pStyle w:val="style0"/>
        <w:widowControl w:val="false"/>
        <w:autoSpaceDE w:val="false"/>
        <w:autoSpaceDN w:val="false"/>
        <w:adjustRightInd w:val="false"/>
        <w:spacing w:lineRule="auto" w:line="276"/>
        <w:rPr>
          <w:rFonts w:ascii="Times New Roman" w:cs="Times New Roman" w:hAnsi="Times New Roman"/>
          <w:b/>
          <w:bCs/>
          <w:kern w:val="0"/>
        </w:rPr>
      </w:pPr>
    </w:p>
    <w:p>
      <w:pPr>
        <w:pStyle w:val="style0"/>
        <w:widowControl w:val="false"/>
        <w:autoSpaceDE w:val="false"/>
        <w:autoSpaceDN w:val="false"/>
        <w:adjustRightInd w:val="false"/>
        <w:spacing w:lineRule="auto" w:line="276"/>
        <w:rPr>
          <w:rFonts w:ascii="Times New Roman" w:cs="Times New Roman" w:hAnsi="Times New Roman"/>
          <w:b/>
          <w:bCs/>
          <w:kern w:val="0"/>
        </w:rPr>
      </w:pPr>
    </w:p>
    <w:p>
      <w:pPr>
        <w:pStyle w:val="style0"/>
        <w:widowControl w:val="false"/>
        <w:autoSpaceDE w:val="false"/>
        <w:autoSpaceDN w:val="false"/>
        <w:adjustRightInd w:val="false"/>
        <w:spacing w:lineRule="auto" w:line="276"/>
        <w:rPr>
          <w:rFonts w:ascii="Times New Roman" w:cs="Times New Roman" w:hAnsi="Times New Roman"/>
          <w:b/>
          <w:bCs/>
          <w:kern w:val="0"/>
        </w:rPr>
      </w:pPr>
    </w:p>
    <w:p>
      <w:pPr>
        <w:pStyle w:val="style0"/>
        <w:widowControl w:val="false"/>
        <w:autoSpaceDE w:val="false"/>
        <w:autoSpaceDN w:val="false"/>
        <w:adjustRightInd w:val="false"/>
        <w:spacing w:lineRule="auto" w:line="276"/>
        <w:rPr>
          <w:rFonts w:ascii="Times New Roman" w:cs="Times New Roman" w:hAnsi="Times New Roman"/>
          <w:b/>
          <w:bCs/>
          <w:kern w:val="0"/>
        </w:rPr>
      </w:pPr>
    </w:p>
    <w:p>
      <w:pPr>
        <w:pStyle w:val="style0"/>
        <w:widowControl w:val="false"/>
        <w:autoSpaceDE w:val="false"/>
        <w:autoSpaceDN w:val="false"/>
        <w:adjustRightInd w:val="false"/>
        <w:spacing w:lineRule="auto" w:line="276"/>
        <w:rPr>
          <w:rFonts w:ascii="Times New Roman" w:cs="Times New Roman" w:hAnsi="Times New Roman"/>
          <w:b/>
          <w:bCs/>
          <w:kern w:val="0"/>
        </w:rPr>
      </w:pPr>
    </w:p>
    <w:p>
      <w:pPr>
        <w:pStyle w:val="style0"/>
        <w:widowControl w:val="false"/>
        <w:tabs>
          <w:tab w:val="left" w:leader="none" w:pos="4379"/>
        </w:tabs>
        <w:autoSpaceDE w:val="false"/>
        <w:autoSpaceDN w:val="false"/>
        <w:adjustRightInd w:val="false"/>
        <w:spacing w:lineRule="auto" w:line="276"/>
        <w:rPr>
          <w:rFonts w:ascii="Times New Roman" w:cs="Times New Roman" w:hAnsi="Times New Roman"/>
          <w:b/>
          <w:bCs/>
          <w:kern w:val="0"/>
        </w:rPr>
      </w:pPr>
      <w:r>
        <w:rPr>
          <w:rFonts w:ascii="Times New Roman" w:cs="Times New Roman" w:hAnsi="Times New Roman"/>
          <w:b/>
          <w:bCs/>
          <w:kern w:val="0"/>
        </w:rPr>
        <w:tab/>
      </w:r>
    </w:p>
    <w:p>
      <w:pPr>
        <w:pStyle w:val="style0"/>
        <w:widowControl w:val="false"/>
        <w:autoSpaceDE w:val="false"/>
        <w:autoSpaceDN w:val="false"/>
        <w:adjustRightInd w:val="false"/>
        <w:spacing w:lineRule="auto" w:line="276"/>
        <w:rPr>
          <w:rFonts w:ascii="Times New Roman" w:cs="Times New Roman" w:hAnsi="Times New Roman"/>
          <w:b/>
          <w:bCs/>
          <w:kern w:val="0"/>
        </w:rPr>
      </w:pPr>
    </w:p>
    <w:p>
      <w:pPr>
        <w:pStyle w:val="style0"/>
        <w:widowControl w:val="false"/>
        <w:autoSpaceDE w:val="false"/>
        <w:autoSpaceDN w:val="false"/>
        <w:adjustRightInd w:val="false"/>
        <w:spacing w:lineRule="auto" w:line="276"/>
        <w:rPr>
          <w:rFonts w:ascii="Times New Roman" w:cs="Times New Roman" w:hAnsi="Times New Roman"/>
          <w:b/>
          <w:bCs/>
          <w:kern w:val="0"/>
        </w:rPr>
      </w:pPr>
    </w:p>
    <w:p>
      <w:pPr>
        <w:pStyle w:val="style0"/>
        <w:widowControl w:val="false"/>
        <w:autoSpaceDE w:val="false"/>
        <w:autoSpaceDN w:val="false"/>
        <w:adjustRightInd w:val="false"/>
        <w:spacing w:lineRule="auto" w:line="276"/>
        <w:rPr>
          <w:rFonts w:ascii="Times New Roman" w:cs="Times New Roman" w:hAnsi="Times New Roman"/>
          <w:b/>
          <w:bCs/>
          <w:kern w:val="0"/>
        </w:rPr>
      </w:pPr>
      <w:r>
        <w:rPr>
          <w:rFonts w:ascii="Times New Roman" w:cs="Times New Roman" w:hAnsi="Times New Roman"/>
          <w:b/>
          <w:bCs/>
          <w:noProof/>
          <w:kern w:val="0"/>
        </w:rPr>
        <w:drawing>
          <wp:anchor distT="0" distB="0" distL="0" distR="0" simplePos="false" relativeHeight="18" behindDoc="true" locked="false" layoutInCell="true" allowOverlap="true">
            <wp:simplePos x="0" y="0"/>
            <wp:positionH relativeFrom="column">
              <wp:posOffset>-125094</wp:posOffset>
            </wp:positionH>
            <wp:positionV relativeFrom="paragraph">
              <wp:posOffset>-116386</wp:posOffset>
            </wp:positionV>
            <wp:extent cx="4110446" cy="2807091"/>
            <wp:effectExtent l="0" t="0" r="4445" b="0"/>
            <wp:wrapNone/>
            <wp:docPr id="1110" name="Picture 7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Picture 73"/>
                    <pic:cNvPicPr/>
                  </pic:nvPicPr>
                  <pic:blipFill>
                    <a:blip r:embed="rId21" cstate="print"/>
                    <a:srcRect l="4935" t="5182" r="6990" b="6354"/>
                    <a:stretch/>
                  </pic:blipFill>
                  <pic:spPr>
                    <a:xfrm rot="0">
                      <a:off x="0" y="0"/>
                      <a:ext cx="4110446" cy="2807091"/>
                    </a:xfrm>
                    <a:prstGeom prst="rect"/>
                    <a:ln>
                      <a:noFill/>
                    </a:ln>
                  </pic:spPr>
                </pic:pic>
              </a:graphicData>
            </a:graphic>
            <wp14:sizeRelH relativeFrom="page">
              <wp14:pctWidth>0</wp14:pctWidth>
            </wp14:sizeRelH>
            <wp14:sizeRelV relativeFrom="page">
              <wp14:pctHeight>0</wp14:pctHeight>
            </wp14:sizeRelV>
          </wp:anchor>
        </w:drawing>
      </w:r>
    </w:p>
    <w:p>
      <w:pPr>
        <w:pStyle w:val="style0"/>
        <w:widowControl w:val="false"/>
        <w:autoSpaceDE w:val="false"/>
        <w:autoSpaceDN w:val="false"/>
        <w:adjustRightInd w:val="false"/>
        <w:spacing w:lineRule="auto" w:line="276"/>
        <w:rPr>
          <w:rFonts w:ascii="Times New Roman" w:cs="Times New Roman" w:hAnsi="Times New Roman"/>
          <w:b/>
          <w:bCs/>
          <w:kern w:val="0"/>
        </w:rPr>
      </w:pPr>
    </w:p>
    <w:p>
      <w:pPr>
        <w:pStyle w:val="style0"/>
        <w:widowControl w:val="false"/>
        <w:autoSpaceDE w:val="false"/>
        <w:autoSpaceDN w:val="false"/>
        <w:adjustRightInd w:val="false"/>
        <w:spacing w:lineRule="auto" w:line="276"/>
        <w:rPr>
          <w:rFonts w:ascii="Times New Roman" w:cs="Times New Roman" w:hAnsi="Times New Roman"/>
          <w:b/>
          <w:bCs/>
          <w:kern w:val="0"/>
        </w:rPr>
      </w:pPr>
    </w:p>
    <w:p>
      <w:pPr>
        <w:pStyle w:val="style0"/>
        <w:widowControl w:val="false"/>
        <w:autoSpaceDE w:val="false"/>
        <w:autoSpaceDN w:val="false"/>
        <w:adjustRightInd w:val="false"/>
        <w:spacing w:lineRule="auto" w:line="276"/>
        <w:rPr>
          <w:rFonts w:ascii="Times New Roman" w:cs="Times New Roman" w:hAnsi="Times New Roman"/>
          <w:b/>
          <w:bCs/>
          <w:kern w:val="0"/>
        </w:rPr>
      </w:pPr>
    </w:p>
    <w:p>
      <w:pPr>
        <w:pStyle w:val="style0"/>
        <w:widowControl w:val="false"/>
        <w:autoSpaceDE w:val="false"/>
        <w:autoSpaceDN w:val="false"/>
        <w:adjustRightInd w:val="false"/>
        <w:spacing w:lineRule="auto" w:line="276"/>
        <w:rPr>
          <w:rFonts w:ascii="Times New Roman" w:cs="Times New Roman" w:hAnsi="Times New Roman"/>
          <w:b/>
          <w:bCs/>
          <w:kern w:val="0"/>
        </w:rPr>
      </w:pPr>
    </w:p>
    <w:p>
      <w:pPr>
        <w:pStyle w:val="style0"/>
        <w:widowControl w:val="false"/>
        <w:autoSpaceDE w:val="false"/>
        <w:autoSpaceDN w:val="false"/>
        <w:adjustRightInd w:val="false"/>
        <w:spacing w:lineRule="auto" w:line="276"/>
        <w:rPr>
          <w:rFonts w:ascii="Times New Roman" w:cs="Times New Roman" w:hAnsi="Times New Roman"/>
          <w:b/>
          <w:bCs/>
          <w:kern w:val="0"/>
        </w:rPr>
      </w:pPr>
    </w:p>
    <w:p>
      <w:pPr>
        <w:pStyle w:val="style0"/>
        <w:widowControl w:val="false"/>
        <w:autoSpaceDE w:val="false"/>
        <w:autoSpaceDN w:val="false"/>
        <w:adjustRightInd w:val="false"/>
        <w:spacing w:lineRule="auto" w:line="276"/>
        <w:rPr>
          <w:rFonts w:ascii="Times New Roman" w:cs="Times New Roman" w:hAnsi="Times New Roman"/>
          <w:b/>
          <w:bCs/>
          <w:kern w:val="0"/>
        </w:rPr>
      </w:pPr>
    </w:p>
    <w:p>
      <w:pPr>
        <w:pStyle w:val="style0"/>
        <w:widowControl w:val="false"/>
        <w:autoSpaceDE w:val="false"/>
        <w:autoSpaceDN w:val="false"/>
        <w:adjustRightInd w:val="false"/>
        <w:spacing w:lineRule="auto" w:line="276"/>
        <w:rPr>
          <w:rFonts w:ascii="Times New Roman" w:cs="Times New Roman" w:hAnsi="Times New Roman"/>
          <w:b/>
          <w:bCs/>
          <w:kern w:val="0"/>
        </w:rPr>
      </w:pPr>
    </w:p>
    <w:p>
      <w:pPr>
        <w:pStyle w:val="style0"/>
        <w:widowControl w:val="false"/>
        <w:autoSpaceDE w:val="false"/>
        <w:autoSpaceDN w:val="false"/>
        <w:adjustRightInd w:val="false"/>
        <w:spacing w:lineRule="auto" w:line="276"/>
        <w:rPr>
          <w:rFonts w:ascii="Times New Roman" w:cs="Times New Roman" w:hAnsi="Times New Roman"/>
          <w:b/>
          <w:bCs/>
          <w:kern w:val="0"/>
        </w:rPr>
      </w:pPr>
    </w:p>
    <w:p>
      <w:pPr>
        <w:pStyle w:val="style0"/>
        <w:widowControl w:val="false"/>
        <w:autoSpaceDE w:val="false"/>
        <w:autoSpaceDN w:val="false"/>
        <w:adjustRightInd w:val="false"/>
        <w:spacing w:lineRule="auto" w:line="276"/>
        <w:rPr>
          <w:rFonts w:ascii="Times New Roman" w:cs="Times New Roman" w:hAnsi="Times New Roman"/>
          <w:b/>
          <w:bCs/>
          <w:kern w:val="0"/>
        </w:rPr>
      </w:pPr>
      <w:r>
        <w:rPr>
          <w:rFonts w:ascii="Times New Roman" w:cs="Times New Roman" w:hAnsi="Times New Roman"/>
          <w:b/>
          <w:bCs/>
          <w:noProof/>
          <w:kern w:val="0"/>
        </w:rPr>
        <w:drawing>
          <wp:anchor distT="0" distB="0" distL="0" distR="0" simplePos="false" relativeHeight="19" behindDoc="true" locked="false" layoutInCell="true" allowOverlap="true">
            <wp:simplePos x="0" y="0"/>
            <wp:positionH relativeFrom="column">
              <wp:posOffset>-177619</wp:posOffset>
            </wp:positionH>
            <wp:positionV relativeFrom="paragraph">
              <wp:posOffset>189049</wp:posOffset>
            </wp:positionV>
            <wp:extent cx="4206240" cy="2890490"/>
            <wp:effectExtent l="0" t="0" r="3810" b="5715"/>
            <wp:wrapNone/>
            <wp:docPr id="1111" name="Picture 7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Picture 74"/>
                    <pic:cNvPicPr/>
                  </pic:nvPicPr>
                  <pic:blipFill>
                    <a:blip r:embed="rId22" cstate="print"/>
                    <a:srcRect l="4699" t="5564" r="6741" b="4337"/>
                    <a:stretch/>
                  </pic:blipFill>
                  <pic:spPr>
                    <a:xfrm rot="0">
                      <a:off x="0" y="0"/>
                      <a:ext cx="4206240" cy="2890490"/>
                    </a:xfrm>
                    <a:prstGeom prst="rect"/>
                    <a:ln>
                      <a:noFill/>
                    </a:ln>
                  </pic:spPr>
                </pic:pic>
              </a:graphicData>
            </a:graphic>
            <wp14:sizeRelH relativeFrom="page">
              <wp14:pctWidth>0</wp14:pctWidth>
            </wp14:sizeRelH>
            <wp14:sizeRelV relativeFrom="page">
              <wp14:pctHeight>0</wp14:pctHeight>
            </wp14:sizeRelV>
          </wp:anchor>
        </w:drawing>
      </w:r>
    </w:p>
    <w:p>
      <w:pPr>
        <w:pStyle w:val="style0"/>
        <w:widowControl w:val="false"/>
        <w:autoSpaceDE w:val="false"/>
        <w:autoSpaceDN w:val="false"/>
        <w:adjustRightInd w:val="false"/>
        <w:spacing w:lineRule="auto" w:line="276"/>
        <w:rPr>
          <w:rFonts w:ascii="Times New Roman" w:cs="Times New Roman" w:hAnsi="Times New Roman"/>
          <w:b/>
          <w:bCs/>
          <w:kern w:val="0"/>
        </w:rPr>
      </w:pPr>
    </w:p>
    <w:p>
      <w:pPr>
        <w:pStyle w:val="style0"/>
        <w:widowControl w:val="false"/>
        <w:autoSpaceDE w:val="false"/>
        <w:autoSpaceDN w:val="false"/>
        <w:adjustRightInd w:val="false"/>
        <w:spacing w:lineRule="auto" w:line="276"/>
        <w:rPr>
          <w:rFonts w:ascii="Times New Roman" w:cs="Times New Roman" w:hAnsi="Times New Roman"/>
          <w:b/>
          <w:bCs/>
          <w:kern w:val="0"/>
        </w:rPr>
      </w:pPr>
    </w:p>
    <w:p>
      <w:pPr>
        <w:pStyle w:val="style0"/>
        <w:widowControl w:val="false"/>
        <w:autoSpaceDE w:val="false"/>
        <w:autoSpaceDN w:val="false"/>
        <w:adjustRightInd w:val="false"/>
        <w:spacing w:lineRule="auto" w:line="276"/>
        <w:rPr>
          <w:rFonts w:ascii="Times New Roman" w:cs="Times New Roman" w:hAnsi="Times New Roman"/>
          <w:b/>
          <w:bCs/>
          <w:kern w:val="0"/>
        </w:rPr>
      </w:pPr>
    </w:p>
    <w:p>
      <w:pPr>
        <w:pStyle w:val="style0"/>
        <w:widowControl w:val="false"/>
        <w:autoSpaceDE w:val="false"/>
        <w:autoSpaceDN w:val="false"/>
        <w:adjustRightInd w:val="false"/>
        <w:spacing w:lineRule="auto" w:line="276"/>
        <w:rPr>
          <w:rFonts w:ascii="Times New Roman" w:cs="Times New Roman" w:hAnsi="Times New Roman"/>
          <w:b/>
          <w:bCs/>
          <w:kern w:val="0"/>
        </w:rPr>
      </w:pPr>
    </w:p>
    <w:p>
      <w:pPr>
        <w:pStyle w:val="style0"/>
        <w:widowControl w:val="false"/>
        <w:autoSpaceDE w:val="false"/>
        <w:autoSpaceDN w:val="false"/>
        <w:adjustRightInd w:val="false"/>
        <w:spacing w:lineRule="auto" w:line="276"/>
        <w:rPr>
          <w:rFonts w:ascii="Times New Roman" w:cs="Times New Roman" w:hAnsi="Times New Roman"/>
          <w:b/>
          <w:bCs/>
          <w:kern w:val="0"/>
        </w:rPr>
      </w:pPr>
    </w:p>
    <w:p>
      <w:pPr>
        <w:pStyle w:val="style0"/>
        <w:widowControl w:val="false"/>
        <w:autoSpaceDE w:val="false"/>
        <w:autoSpaceDN w:val="false"/>
        <w:adjustRightInd w:val="false"/>
        <w:spacing w:lineRule="auto" w:line="276"/>
        <w:rPr>
          <w:rFonts w:ascii="Times New Roman" w:cs="Times New Roman" w:hAnsi="Times New Roman"/>
          <w:b/>
          <w:bCs/>
          <w:kern w:val="0"/>
        </w:rPr>
      </w:pPr>
    </w:p>
    <w:p>
      <w:pPr>
        <w:pStyle w:val="style0"/>
        <w:widowControl w:val="false"/>
        <w:autoSpaceDE w:val="false"/>
        <w:autoSpaceDN w:val="false"/>
        <w:adjustRightInd w:val="false"/>
        <w:spacing w:lineRule="auto" w:line="276"/>
        <w:rPr>
          <w:rFonts w:ascii="Times New Roman" w:cs="Times New Roman" w:hAnsi="Times New Roman"/>
          <w:b/>
          <w:bCs/>
          <w:kern w:val="0"/>
        </w:rPr>
      </w:pPr>
    </w:p>
    <w:p>
      <w:pPr>
        <w:pStyle w:val="style0"/>
        <w:widowControl w:val="false"/>
        <w:autoSpaceDE w:val="false"/>
        <w:autoSpaceDN w:val="false"/>
        <w:adjustRightInd w:val="false"/>
        <w:spacing w:lineRule="auto" w:line="276"/>
        <w:rPr>
          <w:rFonts w:ascii="Times New Roman" w:cs="Times New Roman" w:hAnsi="Times New Roman"/>
          <w:b/>
          <w:bCs/>
          <w:kern w:val="0"/>
        </w:rPr>
      </w:pPr>
    </w:p>
    <w:p>
      <w:pPr>
        <w:pStyle w:val="style0"/>
        <w:widowControl w:val="false"/>
        <w:autoSpaceDE w:val="false"/>
        <w:autoSpaceDN w:val="false"/>
        <w:adjustRightInd w:val="false"/>
        <w:spacing w:lineRule="auto" w:line="276"/>
        <w:rPr>
          <w:rFonts w:ascii="Times New Roman" w:cs="Times New Roman" w:hAnsi="Times New Roman"/>
          <w:b/>
          <w:bCs/>
          <w:kern w:val="0"/>
        </w:rPr>
      </w:pPr>
    </w:p>
    <w:p>
      <w:pPr>
        <w:pStyle w:val="style0"/>
        <w:widowControl w:val="false"/>
        <w:autoSpaceDE w:val="false"/>
        <w:autoSpaceDN w:val="false"/>
        <w:adjustRightInd w:val="false"/>
        <w:spacing w:lineRule="auto" w:line="276"/>
        <w:rPr>
          <w:rFonts w:ascii="Times New Roman" w:cs="Times New Roman" w:hAnsi="Times New Roman"/>
          <w:b/>
          <w:bCs/>
          <w:kern w:val="0"/>
        </w:rPr>
      </w:pPr>
    </w:p>
    <w:p>
      <w:pPr>
        <w:pStyle w:val="style0"/>
        <w:widowControl w:val="false"/>
        <w:autoSpaceDE w:val="false"/>
        <w:autoSpaceDN w:val="false"/>
        <w:adjustRightInd w:val="false"/>
        <w:spacing w:lineRule="auto" w:line="276"/>
        <w:rPr>
          <w:rFonts w:ascii="Times New Roman" w:cs="Times New Roman" w:hAnsi="Times New Roman"/>
          <w:b/>
          <w:bCs/>
          <w:kern w:val="0"/>
        </w:rPr>
      </w:pPr>
    </w:p>
    <w:p>
      <w:pPr>
        <w:pStyle w:val="style0"/>
        <w:widowControl w:val="false"/>
        <w:autoSpaceDE w:val="false"/>
        <w:autoSpaceDN w:val="false"/>
        <w:adjustRightInd w:val="false"/>
        <w:spacing w:lineRule="auto" w:line="276"/>
        <w:rPr>
          <w:rFonts w:ascii="Times New Roman" w:cs="Times New Roman" w:hAnsi="Times New Roman"/>
          <w:b/>
          <w:bCs/>
          <w:kern w:val="0"/>
        </w:rPr>
      </w:pPr>
      <w:r>
        <w:rPr>
          <w:rFonts w:ascii="Times New Roman" w:cs="Times New Roman" w:hAnsi="Times New Roman"/>
          <w:b/>
          <w:bCs/>
          <w:noProof/>
          <w:kern w:val="0"/>
        </w:rPr>
        <w:drawing>
          <wp:anchor distT="0" distB="0" distL="0" distR="0" simplePos="false" relativeHeight="20" behindDoc="true" locked="false" layoutInCell="true" allowOverlap="true">
            <wp:simplePos x="0" y="0"/>
            <wp:positionH relativeFrom="column">
              <wp:posOffset>-195037</wp:posOffset>
            </wp:positionH>
            <wp:positionV relativeFrom="paragraph">
              <wp:posOffset>-125368</wp:posOffset>
            </wp:positionV>
            <wp:extent cx="4241075" cy="2857215"/>
            <wp:effectExtent l="0" t="0" r="7620" b="635"/>
            <wp:wrapNone/>
            <wp:docPr id="1112" name="Picture 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Picture 75"/>
                    <pic:cNvPicPr/>
                  </pic:nvPicPr>
                  <pic:blipFill>
                    <a:blip r:embed="rId23" cstate="print"/>
                    <a:srcRect l="3289" t="7569" r="5332" b="6189"/>
                    <a:stretch/>
                  </pic:blipFill>
                  <pic:spPr>
                    <a:xfrm rot="0">
                      <a:off x="0" y="0"/>
                      <a:ext cx="4241075" cy="2857215"/>
                    </a:xfrm>
                    <a:prstGeom prst="rect"/>
                    <a:ln>
                      <a:noFill/>
                    </a:ln>
                  </pic:spPr>
                </pic:pic>
              </a:graphicData>
            </a:graphic>
            <wp14:sizeRelH relativeFrom="page">
              <wp14:pctWidth>0</wp14:pctWidth>
            </wp14:sizeRelH>
            <wp14:sizeRelV relativeFrom="page">
              <wp14:pctHeight>0</wp14:pctHeight>
            </wp14:sizeRelV>
          </wp:anchor>
        </w:drawing>
      </w:r>
    </w:p>
    <w:p>
      <w:pPr>
        <w:pStyle w:val="style0"/>
        <w:widowControl w:val="false"/>
        <w:autoSpaceDE w:val="false"/>
        <w:autoSpaceDN w:val="false"/>
        <w:adjustRightInd w:val="false"/>
        <w:spacing w:lineRule="auto" w:line="276"/>
        <w:rPr>
          <w:rFonts w:ascii="Times New Roman" w:cs="Times New Roman" w:hAnsi="Times New Roman"/>
          <w:b/>
          <w:bCs/>
          <w:kern w:val="0"/>
        </w:rPr>
      </w:pPr>
    </w:p>
    <w:p>
      <w:pPr>
        <w:pStyle w:val="style0"/>
        <w:widowControl w:val="false"/>
        <w:autoSpaceDE w:val="false"/>
        <w:autoSpaceDN w:val="false"/>
        <w:adjustRightInd w:val="false"/>
        <w:spacing w:lineRule="auto" w:line="276"/>
        <w:rPr>
          <w:rFonts w:ascii="Times New Roman" w:cs="Times New Roman" w:hAnsi="Times New Roman"/>
          <w:b/>
          <w:bCs/>
          <w:kern w:val="0"/>
        </w:rPr>
      </w:pPr>
    </w:p>
    <w:p>
      <w:pPr>
        <w:pStyle w:val="style0"/>
        <w:widowControl w:val="false"/>
        <w:autoSpaceDE w:val="false"/>
        <w:autoSpaceDN w:val="false"/>
        <w:adjustRightInd w:val="false"/>
        <w:spacing w:lineRule="auto" w:line="276"/>
        <w:rPr>
          <w:rFonts w:ascii="Times New Roman" w:cs="Times New Roman" w:hAnsi="Times New Roman"/>
          <w:b/>
          <w:bCs/>
          <w:kern w:val="0"/>
        </w:rPr>
      </w:pPr>
    </w:p>
    <w:p>
      <w:pPr>
        <w:pStyle w:val="style0"/>
        <w:widowControl w:val="false"/>
        <w:autoSpaceDE w:val="false"/>
        <w:autoSpaceDN w:val="false"/>
        <w:adjustRightInd w:val="false"/>
        <w:spacing w:lineRule="auto" w:line="276"/>
        <w:rPr>
          <w:rFonts w:ascii="Times New Roman" w:cs="Times New Roman" w:hAnsi="Times New Roman"/>
          <w:b/>
          <w:bCs/>
          <w:kern w:val="0"/>
        </w:rPr>
      </w:pPr>
    </w:p>
    <w:p>
      <w:pPr>
        <w:pStyle w:val="style0"/>
        <w:widowControl w:val="false"/>
        <w:autoSpaceDE w:val="false"/>
        <w:autoSpaceDN w:val="false"/>
        <w:adjustRightInd w:val="false"/>
        <w:spacing w:lineRule="auto" w:line="276"/>
        <w:rPr>
          <w:rFonts w:ascii="Times New Roman" w:cs="Times New Roman" w:hAnsi="Times New Roman"/>
          <w:b/>
          <w:bCs/>
          <w:kern w:val="0"/>
        </w:rPr>
      </w:pPr>
    </w:p>
    <w:p>
      <w:pPr>
        <w:pStyle w:val="style0"/>
        <w:widowControl w:val="false"/>
        <w:autoSpaceDE w:val="false"/>
        <w:autoSpaceDN w:val="false"/>
        <w:adjustRightInd w:val="false"/>
        <w:spacing w:lineRule="auto" w:line="276"/>
        <w:rPr>
          <w:rFonts w:ascii="Times New Roman" w:cs="Times New Roman" w:hAnsi="Times New Roman"/>
          <w:b/>
          <w:bCs/>
          <w:kern w:val="0"/>
        </w:rPr>
      </w:pPr>
    </w:p>
    <w:p>
      <w:pPr>
        <w:pStyle w:val="style0"/>
        <w:widowControl w:val="false"/>
        <w:autoSpaceDE w:val="false"/>
        <w:autoSpaceDN w:val="false"/>
        <w:adjustRightInd w:val="false"/>
        <w:spacing w:lineRule="auto" w:line="276"/>
        <w:rPr>
          <w:rFonts w:ascii="Times New Roman" w:cs="Times New Roman" w:hAnsi="Times New Roman"/>
          <w:b/>
          <w:bCs/>
          <w:kern w:val="0"/>
        </w:rPr>
      </w:pPr>
    </w:p>
    <w:p>
      <w:pPr>
        <w:pStyle w:val="style0"/>
        <w:widowControl w:val="false"/>
        <w:autoSpaceDE w:val="false"/>
        <w:autoSpaceDN w:val="false"/>
        <w:adjustRightInd w:val="false"/>
        <w:spacing w:lineRule="auto" w:line="276"/>
        <w:rPr>
          <w:rFonts w:ascii="Times New Roman" w:cs="Times New Roman" w:hAnsi="Times New Roman"/>
          <w:b/>
          <w:bCs/>
          <w:kern w:val="0"/>
        </w:rPr>
      </w:pPr>
    </w:p>
    <w:p>
      <w:pPr>
        <w:pStyle w:val="style0"/>
        <w:widowControl w:val="false"/>
        <w:autoSpaceDE w:val="false"/>
        <w:autoSpaceDN w:val="false"/>
        <w:adjustRightInd w:val="false"/>
        <w:spacing w:lineRule="auto" w:line="276"/>
        <w:rPr>
          <w:rFonts w:ascii="Times New Roman" w:cs="Times New Roman" w:hAnsi="Times New Roman"/>
          <w:b/>
          <w:bCs/>
          <w:kern w:val="0"/>
        </w:rPr>
      </w:pPr>
      <w:r>
        <w:rPr>
          <w:rFonts w:ascii="Times New Roman" w:cs="Times New Roman" w:hAnsi="Times New Roman"/>
          <w:b/>
          <w:bCs/>
          <w:noProof/>
          <w:kern w:val="0"/>
        </w:rPr>
        <w:drawing>
          <wp:anchor distT="0" distB="0" distL="0" distR="0" simplePos="false" relativeHeight="21" behindDoc="true" locked="false" layoutInCell="true" allowOverlap="true">
            <wp:simplePos x="0" y="0"/>
            <wp:positionH relativeFrom="column">
              <wp:posOffset>-195036</wp:posOffset>
            </wp:positionH>
            <wp:positionV relativeFrom="paragraph">
              <wp:posOffset>215174</wp:posOffset>
            </wp:positionV>
            <wp:extent cx="4240530" cy="3011326"/>
            <wp:effectExtent l="0" t="0" r="7620" b="0"/>
            <wp:wrapNone/>
            <wp:docPr id="1113" name="Picture 7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Picture 76"/>
                    <pic:cNvPicPr/>
                  </pic:nvPicPr>
                  <pic:blipFill>
                    <a:blip r:embed="rId24" cstate="print"/>
                    <a:srcRect l="1879" t="0" r="2527" b="2178"/>
                    <a:stretch/>
                  </pic:blipFill>
                  <pic:spPr>
                    <a:xfrm rot="0">
                      <a:off x="0" y="0"/>
                      <a:ext cx="4240530" cy="3011326"/>
                    </a:xfrm>
                    <a:prstGeom prst="rect"/>
                    <a:ln>
                      <a:noFill/>
                    </a:ln>
                  </pic:spPr>
                </pic:pic>
              </a:graphicData>
            </a:graphic>
            <wp14:sizeRelH relativeFrom="page">
              <wp14:pctWidth>0</wp14:pctWidth>
            </wp14:sizeRelH>
            <wp14:sizeRelV relativeFrom="page">
              <wp14:pctHeight>0</wp14:pctHeight>
            </wp14:sizeRelV>
          </wp:anchor>
        </w:drawing>
      </w:r>
    </w:p>
    <w:p>
      <w:pPr>
        <w:pStyle w:val="style0"/>
        <w:widowControl w:val="false"/>
        <w:autoSpaceDE w:val="false"/>
        <w:autoSpaceDN w:val="false"/>
        <w:adjustRightInd w:val="false"/>
        <w:spacing w:lineRule="auto" w:line="276"/>
        <w:rPr>
          <w:rFonts w:ascii="Times New Roman" w:cs="Times New Roman" w:hAnsi="Times New Roman"/>
          <w:b/>
          <w:bCs/>
          <w:kern w:val="0"/>
        </w:rPr>
      </w:pPr>
    </w:p>
    <w:p>
      <w:pPr>
        <w:pStyle w:val="style0"/>
        <w:widowControl w:val="false"/>
        <w:autoSpaceDE w:val="false"/>
        <w:autoSpaceDN w:val="false"/>
        <w:adjustRightInd w:val="false"/>
        <w:spacing w:lineRule="auto" w:line="276"/>
        <w:rPr>
          <w:rFonts w:ascii="Times New Roman" w:cs="Times New Roman" w:hAnsi="Times New Roman"/>
          <w:b/>
          <w:bCs/>
          <w:kern w:val="0"/>
        </w:rPr>
      </w:pPr>
    </w:p>
    <w:p>
      <w:pPr>
        <w:pStyle w:val="style0"/>
        <w:widowControl w:val="false"/>
        <w:autoSpaceDE w:val="false"/>
        <w:autoSpaceDN w:val="false"/>
        <w:adjustRightInd w:val="false"/>
        <w:spacing w:lineRule="auto" w:line="276"/>
        <w:rPr>
          <w:rFonts w:ascii="Times New Roman" w:cs="Times New Roman" w:hAnsi="Times New Roman"/>
          <w:b/>
          <w:bCs/>
          <w:kern w:val="0"/>
        </w:rPr>
      </w:pPr>
    </w:p>
    <w:p>
      <w:pPr>
        <w:pStyle w:val="style0"/>
        <w:widowControl w:val="false"/>
        <w:autoSpaceDE w:val="false"/>
        <w:autoSpaceDN w:val="false"/>
        <w:adjustRightInd w:val="false"/>
        <w:spacing w:lineRule="auto" w:line="276"/>
        <w:jc w:val="right"/>
        <w:rPr>
          <w:rFonts w:ascii="Times New Roman" w:cs="Times New Roman" w:hAnsi="Times New Roman"/>
          <w:b/>
          <w:bCs/>
          <w:kern w:val="0"/>
        </w:rPr>
      </w:pPr>
    </w:p>
    <w:p>
      <w:pPr>
        <w:pStyle w:val="style0"/>
        <w:widowControl w:val="false"/>
        <w:autoSpaceDE w:val="false"/>
        <w:autoSpaceDN w:val="false"/>
        <w:adjustRightInd w:val="false"/>
        <w:spacing w:lineRule="auto" w:line="276"/>
        <w:rPr>
          <w:rFonts w:ascii="Times New Roman" w:cs="Times New Roman" w:hAnsi="Times New Roman"/>
          <w:b/>
          <w:bCs/>
          <w:kern w:val="0"/>
        </w:rPr>
      </w:pPr>
    </w:p>
    <w:p>
      <w:pPr>
        <w:pStyle w:val="style0"/>
        <w:widowControl w:val="false"/>
        <w:autoSpaceDE w:val="false"/>
        <w:autoSpaceDN w:val="false"/>
        <w:adjustRightInd w:val="false"/>
        <w:spacing w:lineRule="auto" w:line="276"/>
        <w:rPr>
          <w:rFonts w:ascii="Times New Roman" w:cs="Times New Roman" w:hAnsi="Times New Roman"/>
          <w:b/>
          <w:bCs/>
          <w:kern w:val="0"/>
        </w:rPr>
      </w:pPr>
    </w:p>
    <w:p>
      <w:pPr>
        <w:pStyle w:val="style0"/>
        <w:widowControl w:val="false"/>
        <w:autoSpaceDE w:val="false"/>
        <w:autoSpaceDN w:val="false"/>
        <w:adjustRightInd w:val="false"/>
        <w:spacing w:lineRule="auto" w:line="276"/>
        <w:rPr>
          <w:rFonts w:ascii="Times New Roman" w:cs="Times New Roman" w:hAnsi="Times New Roman"/>
          <w:b/>
          <w:bCs/>
          <w:kern w:val="0"/>
        </w:rPr>
      </w:pPr>
    </w:p>
    <w:p>
      <w:pPr>
        <w:pStyle w:val="style0"/>
        <w:widowControl w:val="false"/>
        <w:autoSpaceDE w:val="false"/>
        <w:autoSpaceDN w:val="false"/>
        <w:adjustRightInd w:val="false"/>
        <w:spacing w:lineRule="auto" w:line="276"/>
        <w:rPr>
          <w:rFonts w:ascii="Times New Roman" w:cs="Times New Roman" w:hAnsi="Times New Roman"/>
          <w:b/>
          <w:bCs/>
          <w:kern w:val="0"/>
        </w:rPr>
      </w:pPr>
    </w:p>
    <w:p>
      <w:pPr>
        <w:pStyle w:val="style0"/>
        <w:widowControl w:val="false"/>
        <w:autoSpaceDE w:val="false"/>
        <w:autoSpaceDN w:val="false"/>
        <w:adjustRightInd w:val="false"/>
        <w:spacing w:lineRule="auto" w:line="276"/>
        <w:rPr>
          <w:rFonts w:ascii="Times New Roman" w:cs="Times New Roman" w:hAnsi="Times New Roman"/>
          <w:b/>
          <w:bCs/>
          <w:kern w:val="0"/>
        </w:rPr>
      </w:pPr>
    </w:p>
    <w:p>
      <w:pPr>
        <w:pStyle w:val="style0"/>
        <w:widowControl w:val="false"/>
        <w:autoSpaceDE w:val="false"/>
        <w:autoSpaceDN w:val="false"/>
        <w:adjustRightInd w:val="false"/>
        <w:spacing w:lineRule="auto" w:line="276"/>
        <w:rPr>
          <w:rFonts w:ascii="Times New Roman" w:cs="Times New Roman" w:hAnsi="Times New Roman"/>
          <w:b/>
          <w:bCs/>
          <w:kern w:val="0"/>
        </w:rPr>
      </w:pPr>
    </w:p>
    <w:p>
      <w:pPr>
        <w:pStyle w:val="style0"/>
        <w:widowControl w:val="false"/>
        <w:autoSpaceDE w:val="false"/>
        <w:autoSpaceDN w:val="false"/>
        <w:adjustRightInd w:val="false"/>
        <w:spacing w:lineRule="auto" w:line="276"/>
        <w:rPr>
          <w:rFonts w:ascii="Times New Roman" w:cs="Times New Roman" w:hAnsi="Times New Roman"/>
          <w:b/>
          <w:bCs/>
          <w:kern w:val="0"/>
        </w:rPr>
      </w:pPr>
    </w:p>
    <w:p>
      <w:pPr>
        <w:pStyle w:val="style0"/>
        <w:widowControl w:val="false"/>
        <w:autoSpaceDE w:val="false"/>
        <w:autoSpaceDN w:val="false"/>
        <w:adjustRightInd w:val="false"/>
        <w:spacing w:lineRule="auto" w:line="276"/>
        <w:rPr>
          <w:rFonts w:ascii="Times New Roman" w:cs="Times New Roman" w:hAnsi="Times New Roman"/>
          <w:b/>
          <w:bCs/>
          <w:kern w:val="0"/>
        </w:rPr>
      </w:pPr>
      <w:r>
        <w:rPr>
          <w:rFonts w:ascii="Times New Roman" w:cs="Times New Roman" w:hAnsi="Times New Roman"/>
          <w:b/>
          <w:bCs/>
          <w:noProof/>
          <w:kern w:val="0"/>
        </w:rPr>
        <w:drawing>
          <wp:anchor distT="0" distB="0" distL="0" distR="0" simplePos="false" relativeHeight="22" behindDoc="true" locked="false" layoutInCell="true" allowOverlap="true">
            <wp:simplePos x="0" y="0"/>
            <wp:positionH relativeFrom="column">
              <wp:posOffset>-256306</wp:posOffset>
            </wp:positionH>
            <wp:positionV relativeFrom="paragraph">
              <wp:posOffset>-116659</wp:posOffset>
            </wp:positionV>
            <wp:extent cx="4274495" cy="2936240"/>
            <wp:effectExtent l="0" t="0" r="0" b="0"/>
            <wp:wrapNone/>
            <wp:docPr id="1114" name="Picture 7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8" name="Picture 77"/>
                    <pic:cNvPicPr/>
                  </pic:nvPicPr>
                  <pic:blipFill>
                    <a:blip r:embed="rId25" cstate="print"/>
                    <a:srcRect l="3994" t="6362" r="6745" b="6231"/>
                    <a:stretch/>
                  </pic:blipFill>
                  <pic:spPr>
                    <a:xfrm rot="0">
                      <a:off x="0" y="0"/>
                      <a:ext cx="4274495" cy="2936240"/>
                    </a:xfrm>
                    <a:prstGeom prst="rect"/>
                    <a:ln>
                      <a:noFill/>
                    </a:ln>
                  </pic:spPr>
                </pic:pic>
              </a:graphicData>
            </a:graphic>
            <wp14:sizeRelH relativeFrom="page">
              <wp14:pctWidth>0</wp14:pctWidth>
            </wp14:sizeRelH>
            <wp14:sizeRelV relativeFrom="page">
              <wp14:pctHeight>0</wp14:pctHeight>
            </wp14:sizeRelV>
          </wp:anchor>
        </w:drawing>
      </w:r>
    </w:p>
    <w:p>
      <w:pPr>
        <w:pStyle w:val="style0"/>
        <w:widowControl w:val="false"/>
        <w:autoSpaceDE w:val="false"/>
        <w:autoSpaceDN w:val="false"/>
        <w:adjustRightInd w:val="false"/>
        <w:spacing w:lineRule="auto" w:line="276"/>
        <w:rPr>
          <w:rFonts w:ascii="Times New Roman" w:cs="Times New Roman" w:hAnsi="Times New Roman"/>
          <w:b/>
          <w:bCs/>
          <w:kern w:val="0"/>
        </w:rPr>
      </w:pPr>
    </w:p>
    <w:p>
      <w:pPr>
        <w:pStyle w:val="style0"/>
        <w:widowControl w:val="false"/>
        <w:autoSpaceDE w:val="false"/>
        <w:autoSpaceDN w:val="false"/>
        <w:adjustRightInd w:val="false"/>
        <w:spacing w:lineRule="auto" w:line="276"/>
        <w:rPr>
          <w:rFonts w:ascii="Times New Roman" w:cs="Times New Roman" w:hAnsi="Times New Roman"/>
          <w:b/>
          <w:bCs/>
          <w:kern w:val="0"/>
        </w:rPr>
      </w:pPr>
    </w:p>
    <w:p>
      <w:pPr>
        <w:pStyle w:val="style0"/>
        <w:widowControl w:val="false"/>
        <w:autoSpaceDE w:val="false"/>
        <w:autoSpaceDN w:val="false"/>
        <w:adjustRightInd w:val="false"/>
        <w:spacing w:lineRule="auto" w:line="276"/>
        <w:rPr>
          <w:rFonts w:ascii="Times New Roman" w:cs="Times New Roman" w:hAnsi="Times New Roman"/>
          <w:b/>
          <w:bCs/>
          <w:kern w:val="0"/>
        </w:rPr>
      </w:pPr>
    </w:p>
    <w:p>
      <w:pPr>
        <w:pStyle w:val="style0"/>
        <w:widowControl w:val="false"/>
        <w:autoSpaceDE w:val="false"/>
        <w:autoSpaceDN w:val="false"/>
        <w:adjustRightInd w:val="false"/>
        <w:spacing w:lineRule="auto" w:line="276"/>
        <w:rPr>
          <w:rFonts w:ascii="Times New Roman" w:cs="Times New Roman" w:hAnsi="Times New Roman"/>
          <w:b/>
          <w:bCs/>
          <w:kern w:val="0"/>
        </w:rPr>
      </w:pPr>
    </w:p>
    <w:p>
      <w:pPr>
        <w:pStyle w:val="style0"/>
        <w:widowControl w:val="false"/>
        <w:autoSpaceDE w:val="false"/>
        <w:autoSpaceDN w:val="false"/>
        <w:adjustRightInd w:val="false"/>
        <w:spacing w:lineRule="auto" w:line="276"/>
        <w:rPr>
          <w:rFonts w:ascii="Times New Roman" w:cs="Times New Roman" w:hAnsi="Times New Roman"/>
          <w:b/>
          <w:bCs/>
          <w:kern w:val="0"/>
        </w:rPr>
      </w:pPr>
    </w:p>
    <w:p>
      <w:pPr>
        <w:pStyle w:val="style0"/>
        <w:widowControl w:val="false"/>
        <w:autoSpaceDE w:val="false"/>
        <w:autoSpaceDN w:val="false"/>
        <w:adjustRightInd w:val="false"/>
        <w:spacing w:lineRule="auto" w:line="276"/>
        <w:rPr>
          <w:rFonts w:ascii="Times New Roman" w:cs="Times New Roman" w:hAnsi="Times New Roman"/>
          <w:b/>
          <w:bCs/>
          <w:kern w:val="0"/>
        </w:rPr>
      </w:pPr>
    </w:p>
    <w:p>
      <w:pPr>
        <w:pStyle w:val="style0"/>
        <w:widowControl w:val="false"/>
        <w:autoSpaceDE w:val="false"/>
        <w:autoSpaceDN w:val="false"/>
        <w:adjustRightInd w:val="false"/>
        <w:spacing w:lineRule="auto" w:line="276"/>
        <w:rPr>
          <w:rFonts w:ascii="Times New Roman" w:cs="Times New Roman" w:hAnsi="Times New Roman"/>
          <w:b/>
          <w:bCs/>
          <w:kern w:val="0"/>
        </w:rPr>
      </w:pPr>
      <w:r>
        <w:rPr>
          <w:rFonts w:ascii="Times New Roman" w:cs="Times New Roman" w:hAnsi="Times New Roman"/>
          <w:b/>
          <w:bCs/>
          <w:noProof/>
          <w:kern w:val="0"/>
        </w:rPr>
        <w:drawing>
          <wp:anchor distT="0" distB="0" distL="0" distR="0" simplePos="false" relativeHeight="23" behindDoc="true" locked="false" layoutInCell="true" allowOverlap="true">
            <wp:simplePos x="0" y="0"/>
            <wp:positionH relativeFrom="column">
              <wp:posOffset>371789</wp:posOffset>
            </wp:positionH>
            <wp:positionV relativeFrom="paragraph">
              <wp:posOffset>193995</wp:posOffset>
            </wp:positionV>
            <wp:extent cx="3035842" cy="4444254"/>
            <wp:effectExtent l="635" t="0" r="0" b="0"/>
            <wp:wrapNone/>
            <wp:docPr id="1115" name="Picture 7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9" name="Picture 71"/>
                    <pic:cNvPicPr/>
                  </pic:nvPicPr>
                  <pic:blipFill>
                    <a:blip r:embed="rId26" cstate="print"/>
                    <a:srcRect l="11694" t="5615" r="11175" b="6397"/>
                    <a:stretch/>
                  </pic:blipFill>
                  <pic:spPr>
                    <a:xfrm rot="16200000">
                      <a:off x="0" y="0"/>
                      <a:ext cx="3035842" cy="4444254"/>
                    </a:xfrm>
                    <a:prstGeom prst="rect"/>
                    <a:ln>
                      <a:noFill/>
                    </a:ln>
                  </pic:spPr>
                </pic:pic>
              </a:graphicData>
            </a:graphic>
            <wp14:sizeRelH relativeFrom="page">
              <wp14:pctWidth>0</wp14:pctWidth>
            </wp14:sizeRelH>
            <wp14:sizeRelV relativeFrom="page">
              <wp14:pctHeight>0</wp14:pctHeight>
            </wp14:sizeRelV>
          </wp:anchor>
        </w:drawing>
      </w:r>
    </w:p>
    <w:p>
      <w:pPr>
        <w:pStyle w:val="style0"/>
        <w:widowControl w:val="false"/>
        <w:autoSpaceDE w:val="false"/>
        <w:autoSpaceDN w:val="false"/>
        <w:adjustRightInd w:val="false"/>
        <w:spacing w:lineRule="auto" w:line="276"/>
        <w:rPr>
          <w:rFonts w:ascii="Times New Roman" w:cs="Times New Roman" w:hAnsi="Times New Roman"/>
          <w:b/>
          <w:bCs/>
          <w:kern w:val="0"/>
        </w:rPr>
      </w:pPr>
    </w:p>
    <w:p>
      <w:pPr>
        <w:pStyle w:val="style0"/>
        <w:widowControl w:val="false"/>
        <w:autoSpaceDE w:val="false"/>
        <w:autoSpaceDN w:val="false"/>
        <w:adjustRightInd w:val="false"/>
        <w:spacing w:lineRule="auto" w:line="276"/>
        <w:rPr>
          <w:rFonts w:ascii="Times New Roman" w:cs="Times New Roman" w:hAnsi="Times New Roman"/>
          <w:b/>
          <w:bCs/>
          <w:kern w:val="0"/>
        </w:rPr>
      </w:pPr>
    </w:p>
    <w:p>
      <w:pPr>
        <w:pStyle w:val="style0"/>
        <w:widowControl w:val="false"/>
        <w:autoSpaceDE w:val="false"/>
        <w:autoSpaceDN w:val="false"/>
        <w:adjustRightInd w:val="false"/>
        <w:spacing w:lineRule="auto" w:line="276"/>
        <w:rPr>
          <w:rFonts w:ascii="Times New Roman" w:cs="Times New Roman" w:hAnsi="Times New Roman"/>
          <w:b/>
          <w:bCs/>
          <w:kern w:val="0"/>
        </w:rPr>
      </w:pPr>
    </w:p>
    <w:p>
      <w:pPr>
        <w:pStyle w:val="style0"/>
        <w:widowControl w:val="false"/>
        <w:autoSpaceDE w:val="false"/>
        <w:autoSpaceDN w:val="false"/>
        <w:adjustRightInd w:val="false"/>
        <w:spacing w:lineRule="auto" w:line="276"/>
        <w:rPr>
          <w:rFonts w:ascii="Times New Roman" w:cs="Times New Roman" w:hAnsi="Times New Roman"/>
          <w:b/>
          <w:bCs/>
          <w:kern w:val="0"/>
        </w:rPr>
      </w:pPr>
    </w:p>
    <w:p>
      <w:pPr>
        <w:pStyle w:val="style0"/>
        <w:widowControl w:val="false"/>
        <w:autoSpaceDE w:val="false"/>
        <w:autoSpaceDN w:val="false"/>
        <w:adjustRightInd w:val="false"/>
        <w:spacing w:lineRule="auto" w:line="276"/>
        <w:rPr>
          <w:rFonts w:ascii="Times New Roman" w:cs="Times New Roman" w:hAnsi="Times New Roman"/>
          <w:b/>
          <w:bCs/>
          <w:kern w:val="0"/>
        </w:rPr>
      </w:pPr>
    </w:p>
    <w:p>
      <w:pPr>
        <w:pStyle w:val="style0"/>
        <w:widowControl w:val="false"/>
        <w:autoSpaceDE w:val="false"/>
        <w:autoSpaceDN w:val="false"/>
        <w:adjustRightInd w:val="false"/>
        <w:spacing w:lineRule="auto" w:line="276"/>
        <w:rPr>
          <w:rFonts w:ascii="Times New Roman" w:cs="Times New Roman" w:hAnsi="Times New Roman"/>
          <w:b/>
          <w:bCs/>
          <w:kern w:val="0"/>
        </w:rPr>
      </w:pPr>
    </w:p>
    <w:p>
      <w:pPr>
        <w:pStyle w:val="style0"/>
        <w:widowControl w:val="false"/>
        <w:autoSpaceDE w:val="false"/>
        <w:autoSpaceDN w:val="false"/>
        <w:adjustRightInd w:val="false"/>
        <w:spacing w:lineRule="auto" w:line="276"/>
        <w:rPr>
          <w:rFonts w:ascii="Times New Roman" w:cs="Times New Roman" w:hAnsi="Times New Roman"/>
          <w:b/>
          <w:bCs/>
          <w:kern w:val="0"/>
        </w:rPr>
      </w:pPr>
    </w:p>
    <w:p>
      <w:pPr>
        <w:pStyle w:val="style0"/>
        <w:widowControl w:val="false"/>
        <w:autoSpaceDE w:val="false"/>
        <w:autoSpaceDN w:val="false"/>
        <w:adjustRightInd w:val="false"/>
        <w:spacing w:lineRule="auto" w:line="276"/>
        <w:rPr>
          <w:rFonts w:ascii="Times New Roman" w:cs="Times New Roman" w:hAnsi="Times New Roman"/>
          <w:b/>
          <w:bCs/>
          <w:kern w:val="0"/>
        </w:rPr>
      </w:pPr>
    </w:p>
    <w:p>
      <w:pPr>
        <w:pStyle w:val="style0"/>
        <w:widowControl w:val="false"/>
        <w:autoSpaceDE w:val="false"/>
        <w:autoSpaceDN w:val="false"/>
        <w:adjustRightInd w:val="false"/>
        <w:spacing w:lineRule="auto" w:line="276"/>
        <w:rPr>
          <w:rFonts w:ascii="Times New Roman" w:cs="Times New Roman" w:hAnsi="Times New Roman"/>
          <w:b/>
          <w:bCs/>
          <w:kern w:val="0"/>
        </w:rPr>
      </w:pPr>
    </w:p>
    <w:p>
      <w:pPr>
        <w:pStyle w:val="style0"/>
        <w:widowControl w:val="false"/>
        <w:autoSpaceDE w:val="false"/>
        <w:autoSpaceDN w:val="false"/>
        <w:adjustRightInd w:val="false"/>
        <w:spacing w:lineRule="auto" w:line="276"/>
        <w:rPr>
          <w:rFonts w:ascii="Times New Roman" w:cs="Times New Roman" w:hAnsi="Times New Roman"/>
          <w:b/>
          <w:bCs/>
          <w:kern w:val="0"/>
        </w:rPr>
      </w:pPr>
    </w:p>
    <w:p>
      <w:pPr>
        <w:pStyle w:val="style0"/>
        <w:widowControl w:val="false"/>
        <w:tabs>
          <w:tab w:val="left" w:leader="none" w:pos="4839"/>
        </w:tabs>
        <w:autoSpaceDE w:val="false"/>
        <w:autoSpaceDN w:val="false"/>
        <w:adjustRightInd w:val="false"/>
        <w:spacing w:lineRule="auto" w:line="276"/>
        <w:rPr>
          <w:rFonts w:ascii="Times New Roman" w:cs="Times New Roman" w:hAnsi="Times New Roman"/>
          <w:b/>
          <w:bCs/>
          <w:kern w:val="0"/>
        </w:rPr>
      </w:pPr>
      <w:r>
        <w:rPr>
          <w:rFonts w:ascii="Times New Roman" w:cs="Times New Roman" w:hAnsi="Times New Roman"/>
          <w:b/>
          <w:bCs/>
          <w:kern w:val="0"/>
        </w:rPr>
        <w:tab/>
      </w:r>
    </w:p>
    <w:p>
      <w:pPr>
        <w:pStyle w:val="style0"/>
        <w:widowControl w:val="false"/>
        <w:autoSpaceDE w:val="false"/>
        <w:autoSpaceDN w:val="false"/>
        <w:adjustRightInd w:val="false"/>
        <w:spacing w:lineRule="auto" w:line="276"/>
        <w:rPr>
          <w:rFonts w:ascii="Times New Roman" w:cs="Times New Roman" w:hAnsi="Times New Roman"/>
          <w:b/>
          <w:bCs/>
          <w:kern w:val="0"/>
        </w:rPr>
      </w:pPr>
    </w:p>
    <w:p>
      <w:pPr>
        <w:pStyle w:val="style0"/>
        <w:rPr>
          <w:rFonts w:ascii="Times New Roman" w:cs="Times New Roman" w:hAnsi="Times New Roman"/>
          <w:kern w:val="0"/>
        </w:rPr>
      </w:pPr>
    </w:p>
    <w:bookmarkStart w:id="188" w:name="_Toc186392657"/>
    <w:p>
      <w:pPr>
        <w:pStyle w:val="style1"/>
        <w:spacing w:lineRule="auto" w:line="360"/>
        <w:rPr/>
      </w:pPr>
      <w:r>
        <w:t>DAFTAR RIWAYAT HIDUP</w:t>
      </w:r>
      <w:bookmarkEnd w:id="188"/>
    </w:p>
    <w:p>
      <w:pPr>
        <w:pStyle w:val="style179"/>
        <w:numPr>
          <w:ilvl w:val="0"/>
          <w:numId w:val="99"/>
        </w:numPr>
        <w:ind w:left="426"/>
        <w:rPr>
          <w:rFonts w:ascii="Times New Roman" w:cs="Times New Roman" w:hAnsi="Times New Roman"/>
          <w:b/>
          <w:bCs/>
          <w:kern w:val="0"/>
        </w:rPr>
      </w:pPr>
      <w:r>
        <w:rPr>
          <w:rFonts w:ascii="Times New Roman" w:cs="Times New Roman" w:hAnsi="Times New Roman"/>
          <w:b/>
          <w:bCs/>
          <w:kern w:val="0"/>
        </w:rPr>
        <w:t>IDENTITAS DIRI</w:t>
      </w:r>
    </w:p>
    <w:tbl>
      <w:tblPr>
        <w:tblStyle w:val="style154"/>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283"/>
        <w:gridCol w:w="2857"/>
      </w:tblGrid>
      <w:tr>
        <w:trPr/>
        <w:tc>
          <w:tcPr>
            <w:tcW w:w="2263" w:type="dxa"/>
            <w:tcBorders/>
          </w:tcPr>
          <w:p>
            <w:pPr>
              <w:pStyle w:val="style179"/>
              <w:spacing w:lineRule="auto" w:line="276"/>
              <w:ind w:left="0"/>
              <w:rPr>
                <w:rFonts w:ascii="Times New Roman" w:cs="Times New Roman" w:hAnsi="Times New Roman"/>
                <w:kern w:val="0"/>
              </w:rPr>
            </w:pPr>
            <w:r>
              <w:rPr>
                <w:rFonts w:ascii="Times New Roman" w:cs="Times New Roman" w:hAnsi="Times New Roman"/>
                <w:kern w:val="0"/>
              </w:rPr>
              <w:t>Nama</w:t>
            </w:r>
          </w:p>
        </w:tc>
        <w:tc>
          <w:tcPr>
            <w:tcW w:w="283" w:type="dxa"/>
            <w:tcBorders/>
          </w:tcPr>
          <w:p>
            <w:pPr>
              <w:pStyle w:val="style179"/>
              <w:spacing w:lineRule="auto" w:line="276"/>
              <w:ind w:left="0"/>
              <w:rPr>
                <w:rFonts w:ascii="Times New Roman" w:cs="Times New Roman" w:hAnsi="Times New Roman"/>
                <w:kern w:val="0"/>
              </w:rPr>
            </w:pPr>
            <w:r>
              <w:rPr>
                <w:rFonts w:ascii="Times New Roman" w:cs="Times New Roman" w:hAnsi="Times New Roman"/>
                <w:kern w:val="0"/>
              </w:rPr>
              <w:t>:</w:t>
            </w:r>
          </w:p>
        </w:tc>
        <w:tc>
          <w:tcPr>
            <w:tcW w:w="2857" w:type="dxa"/>
            <w:tcBorders/>
          </w:tcPr>
          <w:p>
            <w:pPr>
              <w:pStyle w:val="style179"/>
              <w:spacing w:lineRule="auto" w:line="276"/>
              <w:ind w:left="0"/>
              <w:rPr>
                <w:rFonts w:ascii="Times New Roman" w:cs="Times New Roman" w:hAnsi="Times New Roman"/>
                <w:kern w:val="0"/>
              </w:rPr>
            </w:pPr>
            <w:r>
              <w:rPr>
                <w:rFonts w:ascii="Times New Roman" w:cs="Times New Roman" w:hAnsi="Times New Roman"/>
                <w:kern w:val="0"/>
              </w:rPr>
              <w:t>Choirunnisa Ariani</w:t>
            </w:r>
          </w:p>
        </w:tc>
      </w:tr>
      <w:tr>
        <w:tblPrEx/>
        <w:trPr/>
        <w:tc>
          <w:tcPr>
            <w:tcW w:w="2263" w:type="dxa"/>
            <w:tcBorders/>
          </w:tcPr>
          <w:p>
            <w:pPr>
              <w:pStyle w:val="style179"/>
              <w:spacing w:lineRule="auto" w:line="276"/>
              <w:ind w:left="0"/>
              <w:rPr>
                <w:rFonts w:ascii="Times New Roman" w:cs="Times New Roman" w:hAnsi="Times New Roman"/>
                <w:kern w:val="0"/>
              </w:rPr>
            </w:pPr>
            <w:r>
              <w:rPr>
                <w:rFonts w:ascii="Times New Roman" w:cs="Times New Roman" w:hAnsi="Times New Roman"/>
                <w:kern w:val="0"/>
              </w:rPr>
              <w:t>Tempat, Tanggal Lahir</w:t>
            </w:r>
          </w:p>
        </w:tc>
        <w:tc>
          <w:tcPr>
            <w:tcW w:w="283" w:type="dxa"/>
            <w:tcBorders/>
          </w:tcPr>
          <w:p>
            <w:pPr>
              <w:pStyle w:val="style179"/>
              <w:spacing w:lineRule="auto" w:line="276"/>
              <w:ind w:left="0"/>
              <w:rPr>
                <w:rFonts w:ascii="Times New Roman" w:cs="Times New Roman" w:hAnsi="Times New Roman"/>
                <w:kern w:val="0"/>
              </w:rPr>
            </w:pPr>
            <w:r>
              <w:rPr>
                <w:rFonts w:ascii="Times New Roman" w:cs="Times New Roman" w:hAnsi="Times New Roman"/>
                <w:kern w:val="0"/>
              </w:rPr>
              <w:t>:</w:t>
            </w:r>
          </w:p>
        </w:tc>
        <w:tc>
          <w:tcPr>
            <w:tcW w:w="2857" w:type="dxa"/>
            <w:tcBorders/>
          </w:tcPr>
          <w:p>
            <w:pPr>
              <w:pStyle w:val="style179"/>
              <w:spacing w:lineRule="auto" w:line="276"/>
              <w:ind w:left="0"/>
              <w:rPr>
                <w:rFonts w:ascii="Times New Roman" w:cs="Times New Roman" w:hAnsi="Times New Roman"/>
                <w:kern w:val="0"/>
              </w:rPr>
            </w:pPr>
            <w:r>
              <w:rPr>
                <w:rFonts w:ascii="Times New Roman" w:cs="Times New Roman" w:hAnsi="Times New Roman"/>
                <w:kern w:val="0"/>
              </w:rPr>
              <w:t>Banjarmasin, 23 januari 2003</w:t>
            </w:r>
          </w:p>
        </w:tc>
      </w:tr>
      <w:tr>
        <w:tblPrEx/>
        <w:trPr/>
        <w:tc>
          <w:tcPr>
            <w:tcW w:w="2263" w:type="dxa"/>
            <w:tcBorders/>
          </w:tcPr>
          <w:p>
            <w:pPr>
              <w:pStyle w:val="style179"/>
              <w:spacing w:lineRule="auto" w:line="276"/>
              <w:ind w:left="0"/>
              <w:rPr>
                <w:rFonts w:ascii="Times New Roman" w:cs="Times New Roman" w:hAnsi="Times New Roman"/>
                <w:kern w:val="0"/>
              </w:rPr>
            </w:pPr>
            <w:r>
              <w:rPr>
                <w:rFonts w:ascii="Times New Roman" w:cs="Times New Roman" w:hAnsi="Times New Roman"/>
                <w:kern w:val="0"/>
              </w:rPr>
              <w:t>Jenis Kelamin</w:t>
            </w:r>
          </w:p>
        </w:tc>
        <w:tc>
          <w:tcPr>
            <w:tcW w:w="283" w:type="dxa"/>
            <w:tcBorders/>
          </w:tcPr>
          <w:p>
            <w:pPr>
              <w:pStyle w:val="style179"/>
              <w:spacing w:lineRule="auto" w:line="276"/>
              <w:ind w:left="0"/>
              <w:rPr>
                <w:rFonts w:ascii="Times New Roman" w:cs="Times New Roman" w:hAnsi="Times New Roman"/>
                <w:kern w:val="0"/>
              </w:rPr>
            </w:pPr>
            <w:r>
              <w:rPr>
                <w:rFonts w:ascii="Times New Roman" w:cs="Times New Roman" w:hAnsi="Times New Roman"/>
                <w:kern w:val="0"/>
              </w:rPr>
              <w:t>:</w:t>
            </w:r>
          </w:p>
        </w:tc>
        <w:tc>
          <w:tcPr>
            <w:tcW w:w="2857" w:type="dxa"/>
            <w:tcBorders/>
          </w:tcPr>
          <w:p>
            <w:pPr>
              <w:pStyle w:val="style179"/>
              <w:spacing w:lineRule="auto" w:line="276"/>
              <w:ind w:left="0"/>
              <w:rPr>
                <w:rFonts w:ascii="Times New Roman" w:cs="Times New Roman" w:hAnsi="Times New Roman"/>
                <w:kern w:val="0"/>
              </w:rPr>
            </w:pPr>
            <w:r>
              <w:rPr>
                <w:rFonts w:ascii="Times New Roman" w:cs="Times New Roman" w:hAnsi="Times New Roman"/>
                <w:kern w:val="0"/>
              </w:rPr>
              <w:t>Perempuan</w:t>
            </w:r>
          </w:p>
        </w:tc>
      </w:tr>
      <w:tr>
        <w:tblPrEx/>
        <w:trPr/>
        <w:tc>
          <w:tcPr>
            <w:tcW w:w="2263" w:type="dxa"/>
            <w:tcBorders/>
          </w:tcPr>
          <w:p>
            <w:pPr>
              <w:pStyle w:val="style179"/>
              <w:spacing w:lineRule="auto" w:line="276"/>
              <w:ind w:left="0"/>
              <w:rPr>
                <w:rFonts w:ascii="Times New Roman" w:cs="Times New Roman" w:hAnsi="Times New Roman"/>
                <w:kern w:val="0"/>
              </w:rPr>
            </w:pPr>
            <w:r>
              <w:rPr>
                <w:rFonts w:ascii="Times New Roman" w:cs="Times New Roman" w:hAnsi="Times New Roman"/>
                <w:kern w:val="0"/>
              </w:rPr>
              <w:t>Agama</w:t>
            </w:r>
          </w:p>
        </w:tc>
        <w:tc>
          <w:tcPr>
            <w:tcW w:w="283" w:type="dxa"/>
            <w:tcBorders/>
          </w:tcPr>
          <w:p>
            <w:pPr>
              <w:pStyle w:val="style179"/>
              <w:spacing w:lineRule="auto" w:line="276"/>
              <w:ind w:left="0"/>
              <w:rPr>
                <w:rFonts w:ascii="Times New Roman" w:cs="Times New Roman" w:hAnsi="Times New Roman"/>
                <w:kern w:val="0"/>
              </w:rPr>
            </w:pPr>
            <w:r>
              <w:rPr>
                <w:rFonts w:ascii="Times New Roman" w:cs="Times New Roman" w:hAnsi="Times New Roman"/>
                <w:kern w:val="0"/>
              </w:rPr>
              <w:t>:</w:t>
            </w:r>
          </w:p>
        </w:tc>
        <w:tc>
          <w:tcPr>
            <w:tcW w:w="2857" w:type="dxa"/>
            <w:tcBorders/>
          </w:tcPr>
          <w:p>
            <w:pPr>
              <w:pStyle w:val="style179"/>
              <w:spacing w:lineRule="auto" w:line="276"/>
              <w:ind w:left="0"/>
              <w:rPr>
                <w:rFonts w:ascii="Times New Roman" w:cs="Times New Roman" w:hAnsi="Times New Roman"/>
                <w:kern w:val="0"/>
              </w:rPr>
            </w:pPr>
            <w:r>
              <w:rPr>
                <w:rFonts w:ascii="Times New Roman" w:cs="Times New Roman" w:hAnsi="Times New Roman"/>
                <w:kern w:val="0"/>
              </w:rPr>
              <w:t>Islam</w:t>
            </w:r>
          </w:p>
        </w:tc>
      </w:tr>
      <w:tr>
        <w:tblPrEx/>
        <w:trPr/>
        <w:tc>
          <w:tcPr>
            <w:tcW w:w="2263" w:type="dxa"/>
            <w:tcBorders/>
          </w:tcPr>
          <w:p>
            <w:pPr>
              <w:pStyle w:val="style179"/>
              <w:spacing w:lineRule="auto" w:line="276"/>
              <w:ind w:left="0"/>
              <w:rPr>
                <w:rFonts w:ascii="Times New Roman" w:cs="Times New Roman" w:hAnsi="Times New Roman"/>
                <w:kern w:val="0"/>
              </w:rPr>
            </w:pPr>
            <w:r>
              <w:rPr>
                <w:rFonts w:ascii="Times New Roman" w:cs="Times New Roman" w:hAnsi="Times New Roman"/>
                <w:kern w:val="0"/>
              </w:rPr>
              <w:t>Email</w:t>
            </w:r>
          </w:p>
        </w:tc>
        <w:tc>
          <w:tcPr>
            <w:tcW w:w="283" w:type="dxa"/>
            <w:tcBorders/>
          </w:tcPr>
          <w:p>
            <w:pPr>
              <w:pStyle w:val="style179"/>
              <w:spacing w:lineRule="auto" w:line="276"/>
              <w:ind w:left="0"/>
              <w:rPr>
                <w:rFonts w:ascii="Times New Roman" w:cs="Times New Roman" w:hAnsi="Times New Roman"/>
                <w:kern w:val="0"/>
              </w:rPr>
            </w:pPr>
            <w:r>
              <w:rPr>
                <w:rFonts w:ascii="Times New Roman" w:cs="Times New Roman" w:hAnsi="Times New Roman"/>
                <w:kern w:val="0"/>
              </w:rPr>
              <w:t>:</w:t>
            </w:r>
          </w:p>
        </w:tc>
        <w:tc>
          <w:tcPr>
            <w:tcW w:w="2857" w:type="dxa"/>
            <w:tcBorders/>
          </w:tcPr>
          <w:p>
            <w:pPr>
              <w:pStyle w:val="style179"/>
              <w:spacing w:lineRule="auto" w:line="276"/>
              <w:ind w:left="0"/>
              <w:rPr>
                <w:rFonts w:ascii="Times New Roman" w:cs="Times New Roman" w:hAnsi="Times New Roman"/>
                <w:kern w:val="0"/>
              </w:rPr>
            </w:pPr>
            <w:r>
              <w:rPr/>
              <w:fldChar w:fldCharType="begin"/>
            </w:r>
            <w:r>
              <w:instrText xml:space="preserve"> HYPERLINK "mailto:nisaariani561@gmail.com" </w:instrText>
            </w:r>
            <w:r>
              <w:rPr/>
              <w:fldChar w:fldCharType="separate"/>
            </w:r>
            <w:r>
              <w:rPr>
                <w:rStyle w:val="style85"/>
                <w:rFonts w:ascii="Times New Roman" w:cs="Times New Roman" w:hAnsi="Times New Roman"/>
                <w:kern w:val="0"/>
              </w:rPr>
              <w:t>nisaariani561@gmail.com</w:t>
            </w:r>
            <w:r>
              <w:rPr/>
              <w:fldChar w:fldCharType="end"/>
            </w:r>
            <w:r>
              <w:rPr>
                <w:rFonts w:ascii="Times New Roman" w:cs="Times New Roman" w:hAnsi="Times New Roman"/>
                <w:kern w:val="0"/>
              </w:rPr>
              <w:t xml:space="preserve"> </w:t>
            </w:r>
          </w:p>
        </w:tc>
      </w:tr>
      <w:tr>
        <w:tblPrEx/>
        <w:trPr/>
        <w:tc>
          <w:tcPr>
            <w:tcW w:w="2263" w:type="dxa"/>
            <w:tcBorders/>
          </w:tcPr>
          <w:p>
            <w:pPr>
              <w:pStyle w:val="style179"/>
              <w:spacing w:lineRule="auto" w:line="276"/>
              <w:ind w:left="0"/>
              <w:rPr>
                <w:rFonts w:ascii="Times New Roman" w:cs="Times New Roman" w:hAnsi="Times New Roman"/>
                <w:kern w:val="0"/>
              </w:rPr>
            </w:pPr>
            <w:r>
              <w:rPr>
                <w:rFonts w:ascii="Times New Roman" w:cs="Times New Roman" w:hAnsi="Times New Roman"/>
                <w:kern w:val="0"/>
              </w:rPr>
              <w:t>No Handphone</w:t>
            </w:r>
          </w:p>
        </w:tc>
        <w:tc>
          <w:tcPr>
            <w:tcW w:w="283" w:type="dxa"/>
            <w:tcBorders/>
          </w:tcPr>
          <w:p>
            <w:pPr>
              <w:pStyle w:val="style179"/>
              <w:spacing w:lineRule="auto" w:line="276"/>
              <w:ind w:left="0"/>
              <w:rPr>
                <w:rFonts w:ascii="Times New Roman" w:cs="Times New Roman" w:hAnsi="Times New Roman"/>
                <w:kern w:val="0"/>
              </w:rPr>
            </w:pPr>
            <w:r>
              <w:rPr>
                <w:rFonts w:ascii="Times New Roman" w:cs="Times New Roman" w:hAnsi="Times New Roman"/>
                <w:kern w:val="0"/>
              </w:rPr>
              <w:t>:</w:t>
            </w:r>
          </w:p>
        </w:tc>
        <w:tc>
          <w:tcPr>
            <w:tcW w:w="2857" w:type="dxa"/>
            <w:tcBorders/>
          </w:tcPr>
          <w:p>
            <w:pPr>
              <w:pStyle w:val="style179"/>
              <w:spacing w:lineRule="auto" w:line="276"/>
              <w:ind w:left="0"/>
              <w:rPr>
                <w:rFonts w:ascii="Times New Roman" w:cs="Times New Roman" w:hAnsi="Times New Roman"/>
                <w:kern w:val="0"/>
              </w:rPr>
            </w:pPr>
            <w:r>
              <w:rPr>
                <w:rFonts w:ascii="Times New Roman" w:cs="Times New Roman" w:hAnsi="Times New Roman"/>
                <w:kern w:val="0"/>
              </w:rPr>
              <w:t>0</w:t>
            </w:r>
            <w:r>
              <w:rPr>
                <w:rFonts w:ascii="Times New Roman" w:cs="Times New Roman" w:hAnsi="Times New Roman"/>
              </w:rPr>
              <w:t>89613521532</w:t>
            </w:r>
          </w:p>
        </w:tc>
      </w:tr>
      <w:tr>
        <w:tblPrEx/>
        <w:trPr/>
        <w:tc>
          <w:tcPr>
            <w:tcW w:w="2263" w:type="dxa"/>
            <w:tcBorders/>
          </w:tcPr>
          <w:p>
            <w:pPr>
              <w:pStyle w:val="style179"/>
              <w:spacing w:lineRule="auto" w:line="276"/>
              <w:ind w:left="0"/>
              <w:rPr>
                <w:rFonts w:ascii="Times New Roman" w:cs="Times New Roman" w:hAnsi="Times New Roman"/>
                <w:kern w:val="0"/>
              </w:rPr>
            </w:pPr>
            <w:r>
              <w:rPr>
                <w:rFonts w:ascii="Times New Roman" w:cs="Times New Roman" w:hAnsi="Times New Roman"/>
                <w:kern w:val="0"/>
              </w:rPr>
              <w:t>Alamat</w:t>
            </w:r>
          </w:p>
        </w:tc>
        <w:tc>
          <w:tcPr>
            <w:tcW w:w="283" w:type="dxa"/>
            <w:tcBorders/>
          </w:tcPr>
          <w:p>
            <w:pPr>
              <w:pStyle w:val="style179"/>
              <w:spacing w:lineRule="auto" w:line="276"/>
              <w:ind w:left="0"/>
              <w:rPr>
                <w:rFonts w:ascii="Times New Roman" w:cs="Times New Roman" w:hAnsi="Times New Roman"/>
                <w:kern w:val="0"/>
              </w:rPr>
            </w:pPr>
            <w:r>
              <w:rPr>
                <w:rFonts w:ascii="Times New Roman" w:cs="Times New Roman" w:hAnsi="Times New Roman"/>
                <w:kern w:val="0"/>
              </w:rPr>
              <w:t>:</w:t>
            </w:r>
          </w:p>
        </w:tc>
        <w:tc>
          <w:tcPr>
            <w:tcW w:w="2857" w:type="dxa"/>
            <w:tcBorders/>
          </w:tcPr>
          <w:p>
            <w:pPr>
              <w:pStyle w:val="style179"/>
              <w:spacing w:lineRule="auto" w:line="276"/>
              <w:ind w:left="0"/>
              <w:rPr>
                <w:rFonts w:ascii="Times New Roman" w:cs="Times New Roman" w:hAnsi="Times New Roman"/>
                <w:kern w:val="0"/>
              </w:rPr>
            </w:pPr>
            <w:r>
              <w:rPr>
                <w:rFonts w:ascii="Times New Roman" w:cs="Times New Roman" w:hAnsi="Times New Roman"/>
                <w:kern w:val="0"/>
              </w:rPr>
              <w:t>Ds. Jiken, Kec. Jiken, Kab. Blora</w:t>
            </w:r>
          </w:p>
        </w:tc>
      </w:tr>
    </w:tbl>
    <w:p>
      <w:pPr>
        <w:pStyle w:val="style179"/>
        <w:numPr>
          <w:ilvl w:val="0"/>
          <w:numId w:val="99"/>
        </w:numPr>
        <w:ind w:left="426"/>
        <w:rPr>
          <w:rFonts w:ascii="Times New Roman" w:cs="Times New Roman" w:hAnsi="Times New Roman"/>
          <w:b/>
          <w:bCs/>
          <w:kern w:val="0"/>
        </w:rPr>
      </w:pPr>
      <w:r>
        <w:rPr>
          <w:rFonts w:ascii="Times New Roman" w:cs="Times New Roman" w:hAnsi="Times New Roman"/>
          <w:b/>
          <w:bCs/>
          <w:kern w:val="0"/>
        </w:rPr>
        <w:t>RIWAYAT PENDIDIKAN</w:t>
      </w:r>
    </w:p>
    <w:tbl>
      <w:tblPr>
        <w:tblStyle w:val="style154"/>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283"/>
        <w:gridCol w:w="2290"/>
      </w:tblGrid>
      <w:tr>
        <w:trPr/>
        <w:tc>
          <w:tcPr>
            <w:tcW w:w="2830" w:type="dxa"/>
            <w:tcBorders/>
          </w:tcPr>
          <w:p>
            <w:pPr>
              <w:pStyle w:val="style179"/>
              <w:numPr>
                <w:ilvl w:val="0"/>
                <w:numId w:val="100"/>
              </w:numPr>
              <w:spacing w:lineRule="auto" w:line="276"/>
              <w:ind w:left="306"/>
              <w:jc w:val="both"/>
              <w:rPr>
                <w:rFonts w:ascii="Times New Roman" w:cs="Times New Roman" w:hAnsi="Times New Roman"/>
                <w:kern w:val="0"/>
              </w:rPr>
            </w:pPr>
            <w:r>
              <w:rPr>
                <w:rFonts w:ascii="Times New Roman" w:cs="Times New Roman" w:hAnsi="Times New Roman"/>
                <w:kern w:val="0"/>
              </w:rPr>
              <w:t>TK Pertiwi 1 Jiken Blora</w:t>
            </w:r>
          </w:p>
        </w:tc>
        <w:tc>
          <w:tcPr>
            <w:tcW w:w="283" w:type="dxa"/>
            <w:tcBorders/>
          </w:tcPr>
          <w:p>
            <w:pPr>
              <w:pStyle w:val="style179"/>
              <w:spacing w:lineRule="auto" w:line="276"/>
              <w:ind w:left="0"/>
              <w:jc w:val="center"/>
              <w:rPr>
                <w:rFonts w:ascii="Times New Roman" w:cs="Times New Roman" w:hAnsi="Times New Roman"/>
                <w:kern w:val="0"/>
              </w:rPr>
            </w:pPr>
            <w:r>
              <w:rPr>
                <w:rFonts w:ascii="Times New Roman" w:cs="Times New Roman" w:hAnsi="Times New Roman"/>
                <w:kern w:val="0"/>
              </w:rPr>
              <w:t>:</w:t>
            </w:r>
          </w:p>
        </w:tc>
        <w:tc>
          <w:tcPr>
            <w:tcW w:w="2290" w:type="dxa"/>
            <w:tcBorders/>
          </w:tcPr>
          <w:p>
            <w:pPr>
              <w:pStyle w:val="style179"/>
              <w:spacing w:lineRule="auto" w:line="276"/>
              <w:ind w:left="0"/>
              <w:rPr>
                <w:rFonts w:ascii="Times New Roman" w:cs="Times New Roman" w:hAnsi="Times New Roman"/>
                <w:kern w:val="0"/>
              </w:rPr>
            </w:pPr>
            <w:r>
              <w:rPr>
                <w:rFonts w:ascii="Times New Roman" w:cs="Times New Roman" w:hAnsi="Times New Roman"/>
                <w:kern w:val="0"/>
              </w:rPr>
              <w:t>Tahun 2008-2009</w:t>
            </w:r>
          </w:p>
        </w:tc>
      </w:tr>
      <w:tr>
        <w:tblPrEx/>
        <w:trPr/>
        <w:tc>
          <w:tcPr>
            <w:tcW w:w="2830" w:type="dxa"/>
            <w:tcBorders/>
          </w:tcPr>
          <w:p>
            <w:pPr>
              <w:pStyle w:val="style179"/>
              <w:numPr>
                <w:ilvl w:val="0"/>
                <w:numId w:val="100"/>
              </w:numPr>
              <w:spacing w:lineRule="auto" w:line="276"/>
              <w:ind w:left="306"/>
              <w:jc w:val="both"/>
              <w:rPr>
                <w:rFonts w:ascii="Times New Roman" w:cs="Times New Roman" w:hAnsi="Times New Roman"/>
                <w:kern w:val="0"/>
              </w:rPr>
            </w:pPr>
            <w:r>
              <w:rPr>
                <w:rFonts w:ascii="Times New Roman" w:cs="Times New Roman" w:hAnsi="Times New Roman"/>
                <w:kern w:val="0"/>
              </w:rPr>
              <w:t>Madrasah Ibtidaiyah (MI) Jiken</w:t>
            </w:r>
          </w:p>
        </w:tc>
        <w:tc>
          <w:tcPr>
            <w:tcW w:w="283" w:type="dxa"/>
            <w:tcBorders/>
          </w:tcPr>
          <w:p>
            <w:pPr>
              <w:pStyle w:val="style179"/>
              <w:spacing w:lineRule="auto" w:line="276"/>
              <w:ind w:left="0"/>
              <w:jc w:val="center"/>
              <w:rPr>
                <w:rFonts w:ascii="Times New Roman" w:cs="Times New Roman" w:hAnsi="Times New Roman"/>
                <w:kern w:val="0"/>
              </w:rPr>
            </w:pPr>
            <w:r>
              <w:rPr>
                <w:rFonts w:ascii="Times New Roman" w:cs="Times New Roman" w:hAnsi="Times New Roman"/>
                <w:kern w:val="0"/>
              </w:rPr>
              <w:t>:</w:t>
            </w:r>
          </w:p>
        </w:tc>
        <w:tc>
          <w:tcPr>
            <w:tcW w:w="2290" w:type="dxa"/>
            <w:tcBorders/>
          </w:tcPr>
          <w:p>
            <w:pPr>
              <w:pStyle w:val="style179"/>
              <w:spacing w:lineRule="auto" w:line="276"/>
              <w:ind w:left="0"/>
              <w:rPr>
                <w:rFonts w:ascii="Times New Roman" w:cs="Times New Roman" w:hAnsi="Times New Roman"/>
                <w:kern w:val="0"/>
              </w:rPr>
            </w:pPr>
            <w:r>
              <w:rPr>
                <w:rFonts w:ascii="Times New Roman" w:cs="Times New Roman" w:hAnsi="Times New Roman"/>
                <w:kern w:val="0"/>
              </w:rPr>
              <w:t xml:space="preserve">Tahun 2009-2015 </w:t>
            </w:r>
          </w:p>
        </w:tc>
      </w:tr>
      <w:tr>
        <w:tblPrEx/>
        <w:trPr/>
        <w:tc>
          <w:tcPr>
            <w:tcW w:w="2830" w:type="dxa"/>
            <w:tcBorders/>
          </w:tcPr>
          <w:p>
            <w:pPr>
              <w:pStyle w:val="style179"/>
              <w:numPr>
                <w:ilvl w:val="0"/>
                <w:numId w:val="100"/>
              </w:numPr>
              <w:spacing w:lineRule="auto" w:line="276"/>
              <w:ind w:left="306"/>
              <w:jc w:val="both"/>
              <w:rPr>
                <w:rFonts w:ascii="Times New Roman" w:cs="Times New Roman" w:hAnsi="Times New Roman"/>
                <w:kern w:val="0"/>
              </w:rPr>
            </w:pPr>
            <w:r>
              <w:rPr>
                <w:rFonts w:ascii="Times New Roman" w:cs="Times New Roman" w:hAnsi="Times New Roman"/>
                <w:kern w:val="0"/>
              </w:rPr>
              <w:t>MTS N Blora</w:t>
            </w:r>
          </w:p>
        </w:tc>
        <w:tc>
          <w:tcPr>
            <w:tcW w:w="283" w:type="dxa"/>
            <w:tcBorders/>
          </w:tcPr>
          <w:p>
            <w:pPr>
              <w:pStyle w:val="style179"/>
              <w:spacing w:lineRule="auto" w:line="276"/>
              <w:ind w:left="0"/>
              <w:jc w:val="center"/>
              <w:rPr>
                <w:rFonts w:ascii="Times New Roman" w:cs="Times New Roman" w:hAnsi="Times New Roman"/>
                <w:kern w:val="0"/>
              </w:rPr>
            </w:pPr>
            <w:r>
              <w:rPr>
                <w:rFonts w:ascii="Times New Roman" w:cs="Times New Roman" w:hAnsi="Times New Roman"/>
                <w:kern w:val="0"/>
              </w:rPr>
              <w:t>:</w:t>
            </w:r>
          </w:p>
        </w:tc>
        <w:tc>
          <w:tcPr>
            <w:tcW w:w="2290" w:type="dxa"/>
            <w:tcBorders/>
          </w:tcPr>
          <w:p>
            <w:pPr>
              <w:pStyle w:val="style179"/>
              <w:spacing w:lineRule="auto" w:line="276"/>
              <w:ind w:left="0"/>
              <w:rPr>
                <w:rFonts w:ascii="Times New Roman" w:cs="Times New Roman" w:hAnsi="Times New Roman"/>
                <w:kern w:val="0"/>
              </w:rPr>
            </w:pPr>
            <w:r>
              <w:rPr>
                <w:rFonts w:ascii="Times New Roman" w:cs="Times New Roman" w:hAnsi="Times New Roman"/>
                <w:kern w:val="0"/>
              </w:rPr>
              <w:t>Tahun 2015-2018</w:t>
            </w:r>
          </w:p>
        </w:tc>
      </w:tr>
      <w:tr>
        <w:tblPrEx/>
        <w:trPr/>
        <w:tc>
          <w:tcPr>
            <w:tcW w:w="2830" w:type="dxa"/>
            <w:tcBorders/>
          </w:tcPr>
          <w:p>
            <w:pPr>
              <w:pStyle w:val="style179"/>
              <w:numPr>
                <w:ilvl w:val="0"/>
                <w:numId w:val="100"/>
              </w:numPr>
              <w:spacing w:lineRule="auto" w:line="276"/>
              <w:ind w:left="306"/>
              <w:jc w:val="both"/>
              <w:rPr>
                <w:rFonts w:ascii="Times New Roman" w:cs="Times New Roman" w:hAnsi="Times New Roman"/>
                <w:kern w:val="0"/>
              </w:rPr>
            </w:pPr>
            <w:r>
              <w:rPr>
                <w:rFonts w:ascii="Times New Roman" w:cs="Times New Roman" w:hAnsi="Times New Roman"/>
                <w:kern w:val="0"/>
              </w:rPr>
              <w:t>SMA N 1 Jepon</w:t>
            </w:r>
          </w:p>
        </w:tc>
        <w:tc>
          <w:tcPr>
            <w:tcW w:w="283" w:type="dxa"/>
            <w:tcBorders/>
          </w:tcPr>
          <w:p>
            <w:pPr>
              <w:pStyle w:val="style179"/>
              <w:spacing w:lineRule="auto" w:line="276"/>
              <w:ind w:left="0"/>
              <w:jc w:val="center"/>
              <w:rPr>
                <w:rFonts w:ascii="Times New Roman" w:cs="Times New Roman" w:hAnsi="Times New Roman"/>
                <w:kern w:val="0"/>
              </w:rPr>
            </w:pPr>
            <w:r>
              <w:rPr>
                <w:rFonts w:ascii="Times New Roman" w:cs="Times New Roman" w:hAnsi="Times New Roman"/>
                <w:kern w:val="0"/>
              </w:rPr>
              <w:t>:</w:t>
            </w:r>
          </w:p>
        </w:tc>
        <w:tc>
          <w:tcPr>
            <w:tcW w:w="2290" w:type="dxa"/>
            <w:tcBorders/>
          </w:tcPr>
          <w:p>
            <w:pPr>
              <w:pStyle w:val="style179"/>
              <w:spacing w:lineRule="auto" w:line="276"/>
              <w:ind w:left="0"/>
              <w:rPr>
                <w:rFonts w:ascii="Times New Roman" w:cs="Times New Roman" w:hAnsi="Times New Roman"/>
                <w:kern w:val="0"/>
              </w:rPr>
            </w:pPr>
            <w:r>
              <w:rPr>
                <w:rFonts w:ascii="Times New Roman" w:cs="Times New Roman" w:hAnsi="Times New Roman"/>
                <w:kern w:val="0"/>
              </w:rPr>
              <w:t>Tahun 2018-2021</w:t>
            </w:r>
          </w:p>
        </w:tc>
      </w:tr>
      <w:tr>
        <w:tblPrEx/>
        <w:trPr/>
        <w:tc>
          <w:tcPr>
            <w:tcW w:w="2830" w:type="dxa"/>
            <w:tcBorders/>
          </w:tcPr>
          <w:p>
            <w:pPr>
              <w:pStyle w:val="style179"/>
              <w:numPr>
                <w:ilvl w:val="0"/>
                <w:numId w:val="100"/>
              </w:numPr>
              <w:spacing w:lineRule="auto" w:line="276"/>
              <w:ind w:left="306"/>
              <w:jc w:val="both"/>
              <w:rPr>
                <w:rFonts w:ascii="Times New Roman" w:cs="Times New Roman" w:hAnsi="Times New Roman"/>
                <w:kern w:val="0"/>
              </w:rPr>
            </w:pPr>
            <w:r>
              <w:rPr>
                <w:rFonts w:ascii="Times New Roman" w:cs="Times New Roman" w:hAnsi="Times New Roman"/>
                <w:kern w:val="0"/>
              </w:rPr>
              <w:t>UIN Walisongo Semarang</w:t>
            </w:r>
          </w:p>
        </w:tc>
        <w:tc>
          <w:tcPr>
            <w:tcW w:w="283" w:type="dxa"/>
            <w:tcBorders/>
          </w:tcPr>
          <w:p>
            <w:pPr>
              <w:pStyle w:val="style179"/>
              <w:spacing w:lineRule="auto" w:line="276"/>
              <w:ind w:left="0"/>
              <w:jc w:val="center"/>
              <w:rPr>
                <w:rFonts w:ascii="Times New Roman" w:cs="Times New Roman" w:hAnsi="Times New Roman"/>
                <w:kern w:val="0"/>
              </w:rPr>
            </w:pPr>
            <w:r>
              <w:rPr>
                <w:rFonts w:ascii="Times New Roman" w:cs="Times New Roman" w:hAnsi="Times New Roman"/>
                <w:kern w:val="0"/>
              </w:rPr>
              <w:t>:</w:t>
            </w:r>
          </w:p>
        </w:tc>
        <w:tc>
          <w:tcPr>
            <w:tcW w:w="2290" w:type="dxa"/>
            <w:tcBorders/>
          </w:tcPr>
          <w:p>
            <w:pPr>
              <w:pStyle w:val="style179"/>
              <w:spacing w:lineRule="auto" w:line="276"/>
              <w:ind w:left="0"/>
              <w:rPr>
                <w:rFonts w:ascii="Times New Roman" w:cs="Times New Roman" w:hAnsi="Times New Roman"/>
                <w:kern w:val="0"/>
              </w:rPr>
            </w:pPr>
            <w:r>
              <w:rPr>
                <w:rFonts w:ascii="Times New Roman" w:cs="Times New Roman" w:hAnsi="Times New Roman"/>
                <w:kern w:val="0"/>
              </w:rPr>
              <w:t>Tahun 2021-Sekarang</w:t>
            </w:r>
          </w:p>
        </w:tc>
      </w:tr>
    </w:tbl>
    <w:p>
      <w:pPr>
        <w:pStyle w:val="style179"/>
        <w:numPr>
          <w:ilvl w:val="0"/>
          <w:numId w:val="99"/>
        </w:numPr>
        <w:ind w:left="426"/>
        <w:rPr>
          <w:rFonts w:ascii="Times New Roman" w:cs="Times New Roman" w:hAnsi="Times New Roman"/>
          <w:b/>
          <w:bCs/>
          <w:kern w:val="0"/>
        </w:rPr>
      </w:pPr>
      <w:r>
        <w:rPr>
          <w:rFonts w:ascii="Times New Roman" w:cs="Times New Roman" w:hAnsi="Times New Roman"/>
          <w:b/>
          <w:bCs/>
          <w:kern w:val="0"/>
        </w:rPr>
        <w:t>PENGALAMAN MAGANG</w:t>
      </w:r>
    </w:p>
    <w:p>
      <w:pPr>
        <w:pStyle w:val="style179"/>
        <w:numPr>
          <w:ilvl w:val="0"/>
          <w:numId w:val="103"/>
        </w:numPr>
        <w:rPr>
          <w:rFonts w:ascii="Times New Roman" w:cs="Times New Roman" w:hAnsi="Times New Roman"/>
          <w:kern w:val="0"/>
        </w:rPr>
      </w:pPr>
      <w:r>
        <w:rPr>
          <w:rFonts w:ascii="Times New Roman" w:cs="Times New Roman" w:hAnsi="Times New Roman"/>
          <w:kern w:val="0"/>
        </w:rPr>
        <w:t>Kantor Pengacara Atatin Malihah, S.Ag., M.H. &amp; Partners</w:t>
      </w:r>
    </w:p>
    <w:p>
      <w:pPr>
        <w:pStyle w:val="style179"/>
        <w:numPr>
          <w:ilvl w:val="0"/>
          <w:numId w:val="103"/>
        </w:numPr>
        <w:rPr>
          <w:rFonts w:ascii="Times New Roman" w:cs="Times New Roman" w:hAnsi="Times New Roman"/>
          <w:kern w:val="0"/>
        </w:rPr>
      </w:pPr>
      <w:r>
        <w:rPr>
          <w:rFonts w:ascii="Times New Roman" w:cs="Times New Roman" w:hAnsi="Times New Roman"/>
          <w:kern w:val="0"/>
        </w:rPr>
        <w:t>Kejaksaan Negeri Boyolali</w:t>
      </w:r>
    </w:p>
    <w:p>
      <w:pPr>
        <w:pStyle w:val="style179"/>
        <w:numPr>
          <w:ilvl w:val="0"/>
          <w:numId w:val="103"/>
        </w:numPr>
        <w:rPr>
          <w:rFonts w:ascii="Times New Roman" w:cs="Times New Roman" w:hAnsi="Times New Roman"/>
          <w:kern w:val="0"/>
        </w:rPr>
      </w:pPr>
      <w:r>
        <w:rPr>
          <w:rFonts w:ascii="Times New Roman" w:cs="Times New Roman" w:hAnsi="Times New Roman"/>
          <w:kern w:val="0"/>
        </w:rPr>
        <w:t>Pengadilan Negeri Ungaran</w:t>
      </w:r>
    </w:p>
    <w:p>
      <w:pPr>
        <w:pStyle w:val="style179"/>
        <w:numPr>
          <w:ilvl w:val="0"/>
          <w:numId w:val="103"/>
        </w:numPr>
        <w:rPr>
          <w:rFonts w:ascii="Times New Roman" w:cs="Times New Roman" w:hAnsi="Times New Roman"/>
          <w:kern w:val="0"/>
        </w:rPr>
      </w:pPr>
      <w:r>
        <w:rPr>
          <w:rFonts w:ascii="Times New Roman" w:cs="Times New Roman" w:hAnsi="Times New Roman"/>
          <w:kern w:val="0"/>
        </w:rPr>
        <w:t>Pengadilan Agama Salatiga</w:t>
      </w:r>
    </w:p>
    <w:p>
      <w:pPr>
        <w:pStyle w:val="style179"/>
        <w:numPr>
          <w:ilvl w:val="0"/>
          <w:numId w:val="99"/>
        </w:numPr>
        <w:ind w:left="426"/>
        <w:rPr>
          <w:rFonts w:ascii="Times New Roman" w:cs="Times New Roman" w:hAnsi="Times New Roman"/>
          <w:b/>
          <w:bCs/>
          <w:kern w:val="0"/>
        </w:rPr>
      </w:pPr>
      <w:r>
        <w:rPr>
          <w:rFonts w:ascii="Times New Roman" w:cs="Times New Roman" w:hAnsi="Times New Roman"/>
          <w:b/>
          <w:bCs/>
          <w:kern w:val="0"/>
        </w:rPr>
        <w:t>PENGALAMAN ORGANISASI</w:t>
      </w:r>
    </w:p>
    <w:p>
      <w:pPr>
        <w:pStyle w:val="style179"/>
        <w:numPr>
          <w:ilvl w:val="0"/>
          <w:numId w:val="101"/>
        </w:numPr>
        <w:jc w:val="both"/>
        <w:rPr>
          <w:rFonts w:ascii="Times New Roman" w:cs="Times New Roman" w:hAnsi="Times New Roman"/>
          <w:kern w:val="0"/>
        </w:rPr>
      </w:pPr>
      <w:r>
        <w:rPr>
          <w:rFonts w:ascii="Times New Roman" w:cs="Times New Roman" w:hAnsi="Times New Roman"/>
          <w:kern w:val="0"/>
        </w:rPr>
        <w:t>Rohani Islam (Rohis) SMA N 1 Jepon</w:t>
      </w:r>
    </w:p>
    <w:p>
      <w:pPr>
        <w:pStyle w:val="style179"/>
        <w:numPr>
          <w:ilvl w:val="0"/>
          <w:numId w:val="101"/>
        </w:numPr>
        <w:jc w:val="both"/>
        <w:rPr>
          <w:rFonts w:ascii="Times New Roman" w:cs="Times New Roman" w:hAnsi="Times New Roman"/>
          <w:kern w:val="0"/>
        </w:rPr>
      </w:pPr>
      <w:r>
        <w:rPr>
          <w:rFonts w:ascii="Times New Roman" w:cs="Times New Roman" w:hAnsi="Times New Roman"/>
          <w:kern w:val="0"/>
        </w:rPr>
        <w:t>Ikatan Mahasiswa dan Pelajar Blora UIN Walisongo Semarang</w:t>
      </w:r>
    </w:p>
    <w:p>
      <w:pPr>
        <w:pStyle w:val="style179"/>
        <w:numPr>
          <w:ilvl w:val="0"/>
          <w:numId w:val="99"/>
        </w:numPr>
        <w:ind w:left="426"/>
        <w:jc w:val="both"/>
        <w:rPr>
          <w:rFonts w:ascii="Times New Roman" w:cs="Times New Roman" w:hAnsi="Times New Roman"/>
          <w:b/>
          <w:bCs/>
          <w:kern w:val="0"/>
        </w:rPr>
      </w:pPr>
      <w:r>
        <w:rPr>
          <w:rFonts w:ascii="Times New Roman" w:cs="Times New Roman" w:hAnsi="Times New Roman"/>
          <w:b/>
          <w:bCs/>
          <w:kern w:val="0"/>
        </w:rPr>
        <w:t xml:space="preserve">PRESTASI </w:t>
      </w:r>
    </w:p>
    <w:p>
      <w:pPr>
        <w:pStyle w:val="style179"/>
        <w:numPr>
          <w:ilvl w:val="0"/>
          <w:numId w:val="102"/>
        </w:numPr>
        <w:jc w:val="both"/>
        <w:rPr>
          <w:rFonts w:ascii="Times New Roman" w:cs="Times New Roman" w:hAnsi="Times New Roman"/>
          <w:kern w:val="0"/>
        </w:rPr>
      </w:pPr>
      <w:r>
        <w:rPr>
          <w:rFonts w:ascii="Times New Roman" w:cs="Times New Roman" w:hAnsi="Times New Roman"/>
          <w:kern w:val="0"/>
        </w:rPr>
        <w:t xml:space="preserve">Juara Favorit </w:t>
      </w:r>
      <w:r>
        <w:rPr>
          <w:rFonts w:ascii="Times New Roman" w:cs="Times New Roman" w:hAnsi="Times New Roman"/>
          <w:i/>
          <w:iCs/>
          <w:kern w:val="0"/>
        </w:rPr>
        <w:t>Geograpy Championship</w:t>
      </w:r>
      <w:r>
        <w:rPr>
          <w:rFonts w:ascii="Times New Roman" w:cs="Times New Roman" w:hAnsi="Times New Roman"/>
          <w:kern w:val="0"/>
        </w:rPr>
        <w:t xml:space="preserve"> Tahun 2019 antar SMA di UNNES</w:t>
      </w:r>
    </w:p>
    <w:p>
      <w:pPr>
        <w:pStyle w:val="style179"/>
        <w:numPr>
          <w:ilvl w:val="0"/>
          <w:numId w:val="102"/>
        </w:numPr>
        <w:jc w:val="both"/>
        <w:rPr>
          <w:rFonts w:ascii="Times New Roman" w:cs="Times New Roman" w:hAnsi="Times New Roman"/>
          <w:kern w:val="0"/>
        </w:rPr>
      </w:pPr>
      <w:r>
        <w:rPr>
          <w:rFonts w:ascii="Times New Roman" w:cs="Times New Roman" w:hAnsi="Times New Roman"/>
          <w:kern w:val="0"/>
        </w:rPr>
        <w:t>Lulusan Terbaik Siswi SMA N 1 Jepon</w:t>
      </w:r>
      <w:r>
        <w:rPr>
          <w:rFonts w:ascii="Times New Roman" w:cs="Times New Roman" w:hAnsi="Times New Roman"/>
          <w:kern w:val="0"/>
        </w:rPr>
        <w:t xml:space="preserve"> Blora</w:t>
      </w:r>
      <w:r>
        <w:rPr>
          <w:rFonts w:ascii="Times New Roman" w:cs="Times New Roman" w:hAnsi="Times New Roman"/>
          <w:kern w:val="0"/>
        </w:rPr>
        <w:t xml:space="preserve"> Jurusan IPS Tahun 202</w:t>
      </w:r>
      <w:r>
        <w:rPr>
          <w:rFonts w:ascii="Times New Roman" w:cs="Times New Roman" w:hAnsi="Times New Roman"/>
          <w:kern w:val="0"/>
        </w:rPr>
        <w:t xml:space="preserve">1 </w:t>
      </w:r>
    </w:p>
    <w:sectPr>
      <w:footnotePr>
        <w:numRestart w:val="eachSect"/>
      </w:footnotePr>
      <w:pgSz w:w="8391" w:h="11906" w:orient="portrait" w:code="11"/>
      <w:pgMar w:top="1418" w:right="1134" w:bottom="1134" w:left="1418" w:header="720" w:footer="720" w:gutter="0"/>
      <w:pgNumType w:start="133"/>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E0002EFF" w:usb1="C000785B" w:usb2="00000009" w:usb3="00000000" w:csb0="000001FF" w:csb1="00000000"/>
  </w:font>
  <w:font w:name="Calibri">
    <w:altName w:val="Calibri"/>
    <w:panose1 w:val="020f0502020002030204"/>
    <w:charset w:val="00"/>
    <w:family w:val="swiss"/>
    <w:pitch w:val="variable"/>
    <w:sig w:usb0="E4002EFF" w:usb1="C200247B" w:usb2="00000009" w:usb3="00000000" w:csb0="000001FF" w:csb1="00000000"/>
  </w:font>
  <w:font w:name="Courier New">
    <w:altName w:val="Courier New"/>
    <w:panose1 w:val="02070309020002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Symbol">
    <w:altName w:val="Symbol"/>
    <w:panose1 w:val="05050102010007020507"/>
    <w:charset w:val="02"/>
    <w:family w:val="roman"/>
    <w:pitch w:val="variable"/>
    <w:sig w:usb0="00000000" w:usb1="10000000" w:usb2="00000000" w:usb3="00000000" w:csb0="80000000" w:csb1="00000000"/>
  </w:font>
  <w:font w:name="Arial">
    <w:altName w:val="Arial"/>
    <w:panose1 w:val="020b0604020002020204"/>
    <w:charset w:val="00"/>
    <w:family w:val="swiss"/>
    <w:pitch w:val="variable"/>
    <w:sig w:usb0="E0002EFF" w:usb1="C000785B" w:usb2="00000009" w:usb3="00000000" w:csb0="000001FF" w:csb1="00000000"/>
  </w:font>
  <w:font w:name="Calibri Light">
    <w:altName w:val="Calibri Light"/>
    <w:panose1 w:val="020f0302020002030204"/>
    <w:charset w:val="00"/>
    <w:family w:val="swiss"/>
    <w:pitch w:val="variable"/>
    <w:sig w:usb0="E4002EFF" w:usb1="C200247B" w:usb2="00000009" w:usb3="00000000" w:csb0="000001FF" w:csb1="00000000"/>
  </w:font>
  <w:font w:name="Traditional Arabic">
    <w:altName w:val="Traditional Arabic"/>
    <w:panose1 w:val="00000000000000000000"/>
    <w:charset w:val="b2"/>
    <w:family w:val="roman"/>
    <w:pitch w:val="variable"/>
    <w:sig w:usb0="00002003" w:usb1="80000000" w:usb2="00000008" w:usb3="00000000" w:csb0="00000041"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rFonts w:ascii="Times New Roman" w:cs="Times New Roman" w:hAnsi="Times New Roman"/>
        <w:sz w:val="24"/>
        <w:szCs w:val="24"/>
      </w:rPr>
    </w:pPr>
    <w:r>
      <w:rPr>
        <w:rFonts w:ascii="Times New Roman" w:cs="Times New Roman" w:hAnsi="Times New Roman"/>
        <w:sz w:val="24"/>
        <w:szCs w:val="24"/>
      </w:rPr>
      <w:fldChar w:fldCharType="begin"/>
    </w:r>
    <w:r>
      <w:rPr>
        <w:rFonts w:ascii="Times New Roman" w:cs="Times New Roman" w:hAnsi="Times New Roman"/>
        <w:sz w:val="24"/>
        <w:szCs w:val="24"/>
      </w:rPr>
      <w:instrText xml:space="preserve"> PAGE   \* MERGEFORMAT </w:instrText>
    </w:r>
    <w:r>
      <w:rPr>
        <w:rFonts w:ascii="Times New Roman" w:cs="Times New Roman" w:hAnsi="Times New Roman"/>
        <w:sz w:val="24"/>
        <w:szCs w:val="24"/>
      </w:rPr>
      <w:fldChar w:fldCharType="separate"/>
    </w:r>
    <w:r>
      <w:rPr>
        <w:rFonts w:ascii="Times New Roman" w:cs="Times New Roman" w:hAnsi="Times New Roman"/>
        <w:sz w:val="24"/>
        <w:szCs w:val="24"/>
      </w:rPr>
      <w:t>2</w:t>
    </w:r>
    <w:r>
      <w:rPr>
        <w:rFonts w:ascii="Times New Roman" w:cs="Times New Roman" w:hAnsi="Times New Roman"/>
        <w:sz w:val="24"/>
        <w:szCs w:val="24"/>
      </w:rPr>
      <w:fldChar w:fldCharType="end"/>
    </w:r>
  </w:p>
  <w:p>
    <w:pPr>
      <w:pStyle w:val="style32"/>
      <w:rPr/>
    </w:pPr>
  </w:p>
</w:ftr>
</file>

<file path=word/footer3.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rPr/>
    </w:pPr>
  </w:p>
</w:ftr>
</file>

<file path=word/footer5.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rFonts w:ascii="Times New Roman" w:cs="Times New Roman" w:hAnsi="Times New Roman"/>
        <w:sz w:val="24"/>
        <w:szCs w:val="24"/>
      </w:rPr>
    </w:pPr>
    <w:r>
      <w:rPr>
        <w:rFonts w:ascii="Times New Roman" w:cs="Times New Roman" w:hAnsi="Times New Roman"/>
        <w:sz w:val="24"/>
        <w:szCs w:val="24"/>
      </w:rPr>
      <w:fldChar w:fldCharType="begin"/>
    </w:r>
    <w:r>
      <w:rPr>
        <w:rFonts w:ascii="Times New Roman" w:cs="Times New Roman" w:hAnsi="Times New Roman"/>
        <w:sz w:val="24"/>
        <w:szCs w:val="24"/>
      </w:rPr>
      <w:instrText xml:space="preserve"> PAGE   \* MERGEFORMAT </w:instrText>
    </w:r>
    <w:r>
      <w:rPr>
        <w:rFonts w:ascii="Times New Roman" w:cs="Times New Roman" w:hAnsi="Times New Roman"/>
        <w:sz w:val="24"/>
        <w:szCs w:val="24"/>
      </w:rPr>
      <w:fldChar w:fldCharType="separate"/>
    </w:r>
    <w:r>
      <w:rPr>
        <w:rFonts w:ascii="Times New Roman" w:cs="Times New Roman" w:hAnsi="Times New Roman"/>
        <w:sz w:val="24"/>
        <w:szCs w:val="24"/>
      </w:rPr>
      <w:t>2</w:t>
    </w:r>
    <w:r>
      <w:rPr>
        <w:rFonts w:ascii="Times New Roman" w:cs="Times New Roman" w:hAnsi="Times New Roman"/>
        <w:sz w:val="24"/>
        <w:szCs w:val="24"/>
      </w:rPr>
      <w:fldChar w:fldCharType="end"/>
    </w:r>
  </w:p>
  <w:p>
    <w:pPr>
      <w:pStyle w:val="style32"/>
      <w:rPr/>
    </w:pPr>
  </w:p>
</w:ftr>
</file>

<file path=word/footnotes.xml><?xml version="1.0" encoding="utf-8"?>
<w:footnotes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footnote w:id="1">
    <w:p>
      <w:pPr>
        <w:pStyle w:val="style29"/>
        <w:ind w:firstLine="720"/>
        <w:jc w:val="both"/>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w:t>
      </w:r>
      <w:r>
        <w:rPr>
          <w:rFonts w:ascii="Times New Roman" w:cs="Times New Roman" w:hAnsi="Times New Roman"/>
          <w:sz w:val="18"/>
          <w:szCs w:val="18"/>
        </w:rPr>
        <w:fldChar w:fldCharType="begin"/>
      </w:r>
      <w:r>
        <w:rPr>
          <w:rFonts w:ascii="Times New Roman" w:cs="Times New Roman" w:hAnsi="Times New Roman"/>
          <w:sz w:val="18"/>
          <w:szCs w:val="18"/>
        </w:rPr>
        <w:instrText>ADDIN CSL_CITATION {"citationItems":[{"id":"ITEM-1","itemData":{"author":[{"dropping-particle":"","family":"RI","given":"Kementerian Agama","non-dropping-particle":"","parse-names":false,"suffix":""}],"id":"ITEM-1","issued":{"date-parts":[["2007"]]},"number-of-pages":"123","publisher":"Lajnah Pentashihan Mushaf Al-Quran","publisher-place":"Bogor","title":"Al-Quran Tadwid dan Terjemahannya Edisi Penyempurnaan 2007","type":"book"},"uris":["http://www.mendeley.com/documents/?uuid=2fa04f78-c6d3-4e0a-b08c-a0c85ac5629a"]}],"mendeley":{"formattedCitation":"Kementerian Agama RI, &lt;i&gt;Al-Quran Tadwid Dan Terjemahannya Edisi Penyempurnaan 2007&lt;/i&gt; (Bogor: Lajnah Pentashihan Mushaf Al-Quran, 2007).","manualFormatting":"Kementerian Agama RI, Al-Quran Tadwid Dan Terjemahannya Edisi Penyempurnaan 2007 (Bogor: Lajnah Pentashihan Mushaf Al-Quran, 2007), 123.","plainTextFormattedCitation":"Kementerian Agama RI, Al-Quran Tadwid Dan Terjemahannya Edisi Penyempurnaan 2007 (Bogor: Lajnah Pentashihan Mushaf Al-Quran, 2007).","previouslyFormattedCitation":"Kementerian Agama RI, &lt;i&gt;Al-Quran Tadwid Dan Terjemahannya Edisi Penyempurnaan 2007&lt;/i&gt; (Bogor: Lajnah Pentashihan Mushaf Al-Quran, 2007)."},"properties":{"noteIndex":11},"schema":"https://github.com/citation-style-language/schema/raw/master/csl-citation.json"}</w:instrText>
      </w:r>
      <w:r>
        <w:rPr>
          <w:rFonts w:ascii="Times New Roman" w:cs="Times New Roman" w:hAnsi="Times New Roman"/>
          <w:sz w:val="18"/>
          <w:szCs w:val="18"/>
        </w:rPr>
        <w:fldChar w:fldCharType="separate"/>
      </w:r>
      <w:r>
        <w:rPr>
          <w:rFonts w:ascii="Times New Roman" w:cs="Times New Roman" w:hAnsi="Times New Roman"/>
          <w:sz w:val="18"/>
          <w:szCs w:val="18"/>
        </w:rPr>
        <w:t xml:space="preserve">Kementerian Agama RI, </w:t>
      </w:r>
      <w:r>
        <w:rPr>
          <w:rFonts w:ascii="Times New Roman" w:cs="Times New Roman" w:hAnsi="Times New Roman"/>
          <w:i/>
          <w:sz w:val="18"/>
          <w:szCs w:val="18"/>
        </w:rPr>
        <w:t>Al-Quran Tadwid Dan Terjemahannya Edisi Penyempurnaan 2007</w:t>
      </w:r>
      <w:r>
        <w:rPr>
          <w:rFonts w:ascii="Times New Roman" w:cs="Times New Roman" w:hAnsi="Times New Roman"/>
          <w:sz w:val="18"/>
          <w:szCs w:val="18"/>
        </w:rPr>
        <w:t xml:space="preserve"> (Bogor: Lajnah Pentashihan Mushaf Al-Quran, 2007), 123.</w:t>
      </w:r>
      <w:r>
        <w:rPr>
          <w:rFonts w:ascii="Times New Roman" w:cs="Times New Roman" w:hAnsi="Times New Roman"/>
          <w:sz w:val="18"/>
          <w:szCs w:val="18"/>
        </w:rPr>
        <w:fldChar w:fldCharType="end"/>
      </w:r>
    </w:p>
  </w:footnote>
  <w:footnote w:id="2">
    <w:p>
      <w:pPr>
        <w:pStyle w:val="style29"/>
        <w:ind w:firstLine="720"/>
        <w:jc w:val="both"/>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w:t>
      </w:r>
      <w:r>
        <w:rPr>
          <w:rFonts w:ascii="Times New Roman" w:cs="Times New Roman" w:hAnsi="Times New Roman"/>
          <w:sz w:val="18"/>
          <w:szCs w:val="18"/>
        </w:rPr>
        <w:fldChar w:fldCharType="begin"/>
      </w:r>
      <w:r>
        <w:rPr>
          <w:rFonts w:ascii="Times New Roman" w:cs="Times New Roman" w:hAnsi="Times New Roman"/>
          <w:sz w:val="18"/>
          <w:szCs w:val="18"/>
        </w:rPr>
        <w:instrText>ADDIN CSL_CITATION {"citationItems":[{"id":"ITEM-1","itemData":{"author":[{"dropping-particle":"","family":"Atmasasmita","given":"Romli","non-dropping-particle":"","parse-names":false,"suffix":""}],"id":"ITEM-1","issued":{"date-parts":[["1992"]]},"number-of-pages":"52","publisher":"PT Eresco","publisher-place":"Baandung","title":"Teori Dan Kapita Selekta Kriminologi","type":"book"},"uris":["http://www.mendeley.com/documents/?uuid=1adc7565-b165-463b-916c-ba78bbc6f456"]}],"mendeley":{"formattedCitation":"Romli Atmasasmita, &lt;i&gt;Teori Dan Kapita Selekta Kriminologi&lt;/i&gt; (Baandung: PT Eresco, 1992).","manualFormatting":"Romli Atmasasmita, Teori dan Kapita Selekta Kriminologi (Baandung: PT Eresco, 1992), 52.","plainTextFormattedCitation":"Romli Atmasasmita, Teori Dan Kapita Selekta Kriminologi (Baandung: PT Eresco, 1992).","previouslyFormattedCitation":"Romli Atmasasmita, &lt;i&gt;Teori Dan Kapita Selekta Kriminologi&lt;/i&gt; (Baandung: PT Eresco, 1992)."},"properties":{"noteIndex":2},"schema":"https://github.com/citation-style-language/schema/raw/master/csl-citation.json"}</w:instrText>
      </w:r>
      <w:r>
        <w:rPr>
          <w:rFonts w:ascii="Times New Roman" w:cs="Times New Roman" w:hAnsi="Times New Roman"/>
          <w:sz w:val="18"/>
          <w:szCs w:val="18"/>
        </w:rPr>
        <w:fldChar w:fldCharType="separate"/>
      </w:r>
      <w:r>
        <w:rPr>
          <w:rFonts w:ascii="Times New Roman" w:cs="Times New Roman" w:hAnsi="Times New Roman"/>
          <w:sz w:val="18"/>
          <w:szCs w:val="18"/>
        </w:rPr>
        <w:t xml:space="preserve">Romli Atmasasmita, </w:t>
      </w:r>
      <w:r>
        <w:rPr>
          <w:rFonts w:ascii="Times New Roman" w:cs="Times New Roman" w:hAnsi="Times New Roman"/>
          <w:i/>
          <w:sz w:val="18"/>
          <w:szCs w:val="18"/>
        </w:rPr>
        <w:t xml:space="preserve">Teori </w:t>
      </w:r>
      <w:r>
        <w:rPr>
          <w:rFonts w:ascii="Times New Roman" w:cs="Times New Roman" w:hAnsi="Times New Roman"/>
          <w:i/>
          <w:sz w:val="18"/>
          <w:szCs w:val="18"/>
        </w:rPr>
        <w:t>d</w:t>
      </w:r>
      <w:r>
        <w:rPr>
          <w:rFonts w:ascii="Times New Roman" w:cs="Times New Roman" w:hAnsi="Times New Roman"/>
          <w:i/>
          <w:sz w:val="18"/>
          <w:szCs w:val="18"/>
        </w:rPr>
        <w:t>an Kapita Selekta Kriminologi</w:t>
      </w:r>
      <w:r>
        <w:rPr>
          <w:rFonts w:ascii="Times New Roman" w:cs="Times New Roman" w:hAnsi="Times New Roman"/>
          <w:sz w:val="18"/>
          <w:szCs w:val="18"/>
        </w:rPr>
        <w:t xml:space="preserve"> (Baandung: PT Eresco, 1992), 52.</w:t>
      </w:r>
      <w:r>
        <w:rPr>
          <w:rFonts w:ascii="Times New Roman" w:cs="Times New Roman" w:hAnsi="Times New Roman"/>
          <w:sz w:val="18"/>
          <w:szCs w:val="18"/>
        </w:rPr>
        <w:fldChar w:fldCharType="end"/>
      </w:r>
    </w:p>
  </w:footnote>
  <w:footnote w:id="3">
    <w:p>
      <w:pPr>
        <w:pStyle w:val="style29"/>
        <w:ind w:firstLine="720"/>
        <w:jc w:val="both"/>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w:t>
      </w:r>
      <w:r>
        <w:rPr>
          <w:rFonts w:ascii="Times New Roman" w:cs="Times New Roman" w:hAnsi="Times New Roman"/>
          <w:sz w:val="18"/>
          <w:szCs w:val="18"/>
        </w:rPr>
        <w:fldChar w:fldCharType="begin"/>
      </w:r>
      <w:r>
        <w:rPr>
          <w:rFonts w:ascii="Times New Roman" w:cs="Times New Roman" w:hAnsi="Times New Roman"/>
          <w:sz w:val="18"/>
          <w:szCs w:val="18"/>
        </w:rPr>
        <w:instrText>ADDIN CSL_CITATION {"citationItems":[{"id":"ITEM-1","itemData":{"author":[{"dropping-particle":"","family":"Eko RahardjoDan","given":"Emilia Susanti","non-dropping-particle":"","parse-names":false,"suffix":""}],"id":"ITEM-1","issued":{"date-parts":[["2018"]]},"number-of-pages":"12","publisher":"Aura Utama Anugrah Raharja","publisher-place":"Bandar Lampung","title":"Buku Ajar Hukum Kriminologi","type":"book"},"uris":["http://www.mendeley.com/documents/?uuid=c200513a-57f9-4476-9410-67f117e2bafb"]}],"mendeley":{"formattedCitation":"Emilia Susanti Eko RahardjoDan, &lt;i&gt;Buku Ajar Hukum Kriminologi&lt;/i&gt; (Bandar Lampung: Aura Utama Anugrah Raharja, 2018).","manualFormatting":"Emilia Susanti dan Eko Rahardjo, Buku Ajar Hukum Kriminologi (Bandar Lampung: Aura Utama Anugrah Raharja, 2018), 12.","plainTextFormattedCitation":"Emilia Susanti Eko RahardjoDan, Buku Ajar Hukum Kriminologi (Bandar Lampung: Aura Utama Anugrah Raharja, 2018).","previouslyFormattedCitation":"Emilia Susanti Eko RahardjoDan, &lt;i&gt;Buku Ajar Hukum Kriminologi&lt;/i&gt; (Bandar Lampung: Aura Utama Anugrah Raharja, 2018)."},"properties":{"noteIndex":3},"schema":"https://github.com/citation-style-language/schema/raw/master/csl-citation.json"}</w:instrText>
      </w:r>
      <w:r>
        <w:rPr>
          <w:rFonts w:ascii="Times New Roman" w:cs="Times New Roman" w:hAnsi="Times New Roman"/>
          <w:sz w:val="18"/>
          <w:szCs w:val="18"/>
        </w:rPr>
        <w:fldChar w:fldCharType="separate"/>
      </w:r>
      <w:r>
        <w:rPr>
          <w:rFonts w:ascii="Times New Roman" w:cs="Times New Roman" w:hAnsi="Times New Roman"/>
          <w:sz w:val="18"/>
          <w:szCs w:val="18"/>
        </w:rPr>
        <w:t xml:space="preserve">Emilia Susanti dan Eko Rahardjo, </w:t>
      </w:r>
      <w:r>
        <w:rPr>
          <w:rFonts w:ascii="Times New Roman" w:cs="Times New Roman" w:hAnsi="Times New Roman"/>
          <w:i/>
          <w:sz w:val="18"/>
          <w:szCs w:val="18"/>
        </w:rPr>
        <w:t>Buku Ajar Hukum Kriminologi</w:t>
      </w:r>
      <w:r>
        <w:rPr>
          <w:rFonts w:ascii="Times New Roman" w:cs="Times New Roman" w:hAnsi="Times New Roman"/>
          <w:sz w:val="18"/>
          <w:szCs w:val="18"/>
        </w:rPr>
        <w:t xml:space="preserve"> (Bandar Lampung: Aura Utama Anugrah Raharja, 2018), 12.</w:t>
      </w:r>
      <w:r>
        <w:rPr>
          <w:rFonts w:ascii="Times New Roman" w:cs="Times New Roman" w:hAnsi="Times New Roman"/>
          <w:sz w:val="18"/>
          <w:szCs w:val="18"/>
        </w:rPr>
        <w:fldChar w:fldCharType="end"/>
      </w:r>
    </w:p>
  </w:footnote>
  <w:footnote w:id="4">
    <w:p>
      <w:pPr>
        <w:pStyle w:val="style29"/>
        <w:ind w:firstLine="720"/>
        <w:jc w:val="both"/>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w:t>
      </w:r>
      <w:r>
        <w:rPr>
          <w:rFonts w:ascii="Times New Roman" w:cs="Times New Roman" w:hAnsi="Times New Roman"/>
          <w:sz w:val="18"/>
          <w:szCs w:val="18"/>
        </w:rPr>
        <w:fldChar w:fldCharType="begin"/>
      </w:r>
      <w:r>
        <w:rPr>
          <w:rFonts w:ascii="Times New Roman" w:cs="Times New Roman" w:hAnsi="Times New Roman"/>
          <w:sz w:val="18"/>
          <w:szCs w:val="18"/>
        </w:rPr>
        <w:instrText>ADDIN CSL_CITATION {"citationItems":[{"id":"ITEM-1","itemData":{"author":[{"dropping-particle":"","family":"Utari","given":"Indah Sri","non-dropping-particle":"","parse-names":false,"suffix":""}],"id":"ITEM-1","issued":{"date-parts":[["2012"]]},"number-of-pages":"23","publisher":"Thafa Media","publisher-place":"Yogyakarta","title":"Aliran dan Teori Dalam Kriminologi","type":"book"},"uris":["http://www.mendeley.com/documents/?uuid=8c5ab17d-900a-4850-bcc0-54f183f5f6b6"]}],"mendeley":{"formattedCitation":"Indah Sri Utari, &lt;i&gt;Aliran Dan Teori Dalam Kriminologi&lt;/i&gt; (Yogyakarta: Thafa Media, 2012).","manualFormatting":"Indah Sri Utari, Aliran Dan Teori Dalam Kriminologi (Yogyakarta: Thafa Media, 2012), 23.","plainTextFormattedCitation":"Indah Sri Utari, Aliran Dan Teori Dalam Kriminologi (Yogyakarta: Thafa Media, 2012).","previouslyFormattedCitation":"Indah Sri Utari, &lt;i&gt;Aliran Dan Teori Dalam Kriminologi&lt;/i&gt; (Yogyakarta: Thafa Media, 2012)."},"properties":{"noteIndex":4},"schema":"https://github.com/citation-style-language/schema/raw/master/csl-citation.json"}</w:instrText>
      </w:r>
      <w:r>
        <w:rPr>
          <w:rFonts w:ascii="Times New Roman" w:cs="Times New Roman" w:hAnsi="Times New Roman"/>
          <w:sz w:val="18"/>
          <w:szCs w:val="18"/>
        </w:rPr>
        <w:fldChar w:fldCharType="separate"/>
      </w:r>
      <w:r>
        <w:rPr>
          <w:rFonts w:ascii="Times New Roman" w:cs="Times New Roman" w:hAnsi="Times New Roman"/>
          <w:sz w:val="18"/>
          <w:szCs w:val="18"/>
        </w:rPr>
        <w:t xml:space="preserve">Indah Sri Utari, </w:t>
      </w:r>
      <w:r>
        <w:rPr>
          <w:rFonts w:ascii="Times New Roman" w:cs="Times New Roman" w:hAnsi="Times New Roman"/>
          <w:i/>
          <w:sz w:val="18"/>
          <w:szCs w:val="18"/>
        </w:rPr>
        <w:t>Aliran Dan Teori Dalam Kriminologi</w:t>
      </w:r>
      <w:r>
        <w:rPr>
          <w:rFonts w:ascii="Times New Roman" w:cs="Times New Roman" w:hAnsi="Times New Roman"/>
          <w:sz w:val="18"/>
          <w:szCs w:val="18"/>
        </w:rPr>
        <w:t xml:space="preserve"> (Yogyakarta: Thafa Media, 2012), 23.</w:t>
      </w:r>
      <w:r>
        <w:rPr>
          <w:rFonts w:ascii="Times New Roman" w:cs="Times New Roman" w:hAnsi="Times New Roman"/>
          <w:sz w:val="18"/>
          <w:szCs w:val="18"/>
        </w:rPr>
        <w:fldChar w:fldCharType="end"/>
      </w:r>
    </w:p>
  </w:footnote>
  <w:footnote w:id="5">
    <w:p>
      <w:pPr>
        <w:pStyle w:val="style29"/>
        <w:ind w:firstLine="720"/>
        <w:jc w:val="both"/>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w:t>
      </w:r>
      <w:r>
        <w:rPr>
          <w:rFonts w:ascii="Times New Roman" w:cs="Times New Roman" w:hAnsi="Times New Roman"/>
          <w:sz w:val="18"/>
          <w:szCs w:val="18"/>
        </w:rPr>
        <w:fldChar w:fldCharType="begin"/>
      </w:r>
      <w:r>
        <w:rPr>
          <w:rFonts w:ascii="Times New Roman" w:cs="Times New Roman" w:hAnsi="Times New Roman"/>
          <w:sz w:val="18"/>
          <w:szCs w:val="18"/>
        </w:rPr>
        <w:instrText>ADDIN CSL_CITATION {"citationItems":[{"id":"ITEM-1","itemData":{"author":[{"dropping-particle":"","family":"Imron","given":"Ali","non-dropping-particle":"","parse-names":false,"suffix":""}],"container-title":"Wahana Akademika","id":"ITEM-1","issue":"2","issued":{"date-parts":[["2014"]]},"page":"233","title":"Pelembagaan Hukum Perdata Islam Di Indonesia Melalui Screening Board Pancasila","type":"article-journal","volume":"1"},"uris":["http://www.mendeley.com/documents/?uuid=175dc567-b04c-4f1b-8ef8-82acebe100b4"]}],"mendeley":{"formattedCitation":"Ali Imron, “Pelembagaan Hukum Perdata Islam Di Indonesia Melalui Screening Board Pancasila,” &lt;i&gt;Wahana Akademika&lt;/i&gt; 1, no. 2 (2014): 233.","plainTextFormattedCitation":"Ali Imron, “Pelembagaan Hukum Perdata Islam Di Indonesia Melalui Screening Board Pancasila,” Wahana Akademika 1, no. 2 (2014): 233.","previouslyFormattedCitation":"Ali Imron, “Pelembagaan Hukum Perdata Islam Di Indonesia Melalui Screening Board Pancasila,” &lt;i&gt;Wahana Akademika&lt;/i&gt; 1, no. 2 (2014): 233."},"properties":{"noteIndex":5},"schema":"https://github.com/citation-style-language/schema/raw/master/csl-citation.json"}</w:instrText>
      </w:r>
      <w:r>
        <w:rPr>
          <w:rFonts w:ascii="Times New Roman" w:cs="Times New Roman" w:hAnsi="Times New Roman"/>
          <w:sz w:val="18"/>
          <w:szCs w:val="18"/>
        </w:rPr>
        <w:fldChar w:fldCharType="separate"/>
      </w:r>
      <w:bookmarkStart w:id="189" w:name="_Hlk184502583"/>
      <w:r>
        <w:rPr>
          <w:rFonts w:ascii="Times New Roman" w:cs="Times New Roman" w:hAnsi="Times New Roman"/>
          <w:sz w:val="18"/>
          <w:szCs w:val="18"/>
        </w:rPr>
        <w:t xml:space="preserve">Ali Imron, “Pelembagaan Hukum Perdata Islam Di Indonesia Melalui Screening Board Pancasila,” </w:t>
      </w:r>
      <w:r>
        <w:rPr>
          <w:rFonts w:ascii="Times New Roman" w:cs="Times New Roman" w:hAnsi="Times New Roman"/>
          <w:i/>
          <w:sz w:val="18"/>
          <w:szCs w:val="18"/>
        </w:rPr>
        <w:t>Wahana Akademika</w:t>
      </w:r>
      <w:r>
        <w:rPr>
          <w:rFonts w:ascii="Times New Roman" w:cs="Times New Roman" w:hAnsi="Times New Roman"/>
          <w:sz w:val="18"/>
          <w:szCs w:val="18"/>
        </w:rPr>
        <w:t xml:space="preserve"> 1, no. 2 (2014): 233</w:t>
      </w:r>
      <w:bookmarkEnd w:id="189"/>
      <w:r>
        <w:rPr>
          <w:rFonts w:ascii="Times New Roman" w:cs="Times New Roman" w:hAnsi="Times New Roman"/>
          <w:sz w:val="18"/>
          <w:szCs w:val="18"/>
        </w:rPr>
        <w:t>.</w:t>
      </w:r>
      <w:r>
        <w:rPr>
          <w:rFonts w:ascii="Times New Roman" w:cs="Times New Roman" w:hAnsi="Times New Roman"/>
          <w:sz w:val="18"/>
          <w:szCs w:val="18"/>
        </w:rPr>
        <w:fldChar w:fldCharType="end"/>
      </w:r>
    </w:p>
  </w:footnote>
  <w:footnote w:id="6">
    <w:p>
      <w:pPr>
        <w:pStyle w:val="style29"/>
        <w:ind w:firstLine="720"/>
        <w:jc w:val="both"/>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w:t>
      </w:r>
      <w:r>
        <w:rPr>
          <w:rFonts w:ascii="Times New Roman" w:cs="Times New Roman" w:hAnsi="Times New Roman"/>
          <w:sz w:val="18"/>
          <w:szCs w:val="18"/>
        </w:rPr>
        <w:fldChar w:fldCharType="begin"/>
      </w:r>
      <w:r>
        <w:rPr>
          <w:rFonts w:ascii="Times New Roman" w:cs="Times New Roman" w:hAnsi="Times New Roman"/>
          <w:sz w:val="18"/>
          <w:szCs w:val="18"/>
        </w:rPr>
        <w:instrText>ADDIN CSL_CITATION {"citationItems":[{"id":"ITEM-1","itemData":{"author":[{"dropping-particle":"","family":"Sibuea","given":"Harris Y.P.","non-dropping-particle":"","parse-names":false,"suffix":""}],"container-title":"Negara Hukum","id":"ITEM-1","issue":"2","issued":{"date-parts":[["2018"]]},"page":"128","title":"Penegakan Hukum Pengaturan Minuman Beralkohol","type":"article-journal","volume":"7"},"uris":["http://www.mendeley.com/documents/?uuid=6881626b-eeda-4e25-9595-e113a4ea43e3"]}],"mendeley":{"formattedCitation":"Harris Y.P. Sibuea, “Penegakan Hukum Pengaturan Minuman Beralkohol,” &lt;i&gt;Negara Hukum&lt;/i&gt; 7, no. 2 (2018): 128.","plainTextFormattedCitation":"Harris Y.P. Sibuea, “Penegakan Hukum Pengaturan Minuman Beralkohol,” Negara Hukum 7, no. 2 (2018): 128.","previouslyFormattedCitation":"Harris Y.P. Sibuea, “Penegakan Hukum Pengaturan Minuman Beralkohol,” &lt;i&gt;Negara Hukum&lt;/i&gt; 7, no. 2 (2018): 128."},"properties":{"noteIndex":6},"schema":"https://github.com/citation-style-language/schema/raw/master/csl-citation.json"}</w:instrText>
      </w:r>
      <w:r>
        <w:rPr>
          <w:rFonts w:ascii="Times New Roman" w:cs="Times New Roman" w:hAnsi="Times New Roman"/>
          <w:sz w:val="18"/>
          <w:szCs w:val="18"/>
        </w:rPr>
        <w:fldChar w:fldCharType="separate"/>
      </w:r>
      <w:r>
        <w:rPr>
          <w:rFonts w:ascii="Times New Roman" w:cs="Times New Roman" w:hAnsi="Times New Roman"/>
          <w:sz w:val="18"/>
          <w:szCs w:val="18"/>
        </w:rPr>
        <w:t xml:space="preserve">Harris Y.P. Sibuea, “Penegakan Hukum Pengaturan Minuman Beralkohol,” </w:t>
      </w:r>
      <w:r>
        <w:rPr>
          <w:rFonts w:ascii="Times New Roman" w:cs="Times New Roman" w:hAnsi="Times New Roman"/>
          <w:i/>
          <w:sz w:val="18"/>
          <w:szCs w:val="18"/>
        </w:rPr>
        <w:t>Negara Hukum</w:t>
      </w:r>
      <w:r>
        <w:rPr>
          <w:rFonts w:ascii="Times New Roman" w:cs="Times New Roman" w:hAnsi="Times New Roman"/>
          <w:sz w:val="18"/>
          <w:szCs w:val="18"/>
        </w:rPr>
        <w:t xml:space="preserve"> 7, no. 2 (2018): 128.</w:t>
      </w:r>
      <w:r>
        <w:rPr>
          <w:rFonts w:ascii="Times New Roman" w:cs="Times New Roman" w:hAnsi="Times New Roman"/>
          <w:sz w:val="18"/>
          <w:szCs w:val="18"/>
        </w:rPr>
        <w:fldChar w:fldCharType="end"/>
      </w:r>
    </w:p>
  </w:footnote>
  <w:footnote w:id="7">
    <w:p>
      <w:pPr>
        <w:pStyle w:val="style29"/>
        <w:ind w:firstLine="720"/>
        <w:jc w:val="both"/>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w:t>
      </w:r>
      <w:r>
        <w:rPr>
          <w:rFonts w:ascii="Times New Roman" w:cs="Times New Roman" w:hAnsi="Times New Roman"/>
          <w:sz w:val="18"/>
          <w:szCs w:val="18"/>
        </w:rPr>
        <w:fldChar w:fldCharType="begin"/>
      </w:r>
      <w:r>
        <w:rPr>
          <w:rFonts w:ascii="Times New Roman" w:cs="Times New Roman" w:hAnsi="Times New Roman"/>
          <w:sz w:val="18"/>
          <w:szCs w:val="18"/>
        </w:rPr>
        <w:instrText>ADDIN CSL_CITATION {"citationItems":[{"id":"ITEM-1","itemData":{"ISBN":"978-623-296-472-3","abstract":"Industri Pariwisata","author":[{"dropping-particle":"","family":"Huda","given":"Ni'matuI","non-dropping-particle":"","parse-names":false,"suffix":""}],"container-title":"Jurnal Hukum IUS QUIA IUSTU","id":"ITEM-1","issue":"1","issued":{"date-parts":[["2016"]]},"page":"32","title":"Kedudukan Peraturan Daerah Dalam Hierarki Peraturan Perundang-undangan","type":"article-journal","volume":"13"},"uris":["http://www.mendeley.com/documents/?uuid=51ae168a-0a7a-48ba-955c-be257e701bb0"]}],"mendeley":{"formattedCitation":"Ni’matuI Huda, “Kedudukan Peraturan Daerah Dalam Hierarki Peraturan Perundang-Undangan,” &lt;i&gt;Jurnal Hukum IUS QUIA IUSTU&lt;/i&gt; 13, no. 1 (2016): 32.","plainTextFormattedCitation":"Ni’matuI Huda, “Kedudukan Peraturan Daerah Dalam Hierarki Peraturan Perundang-Undangan,” Jurnal Hukum IUS QUIA IUSTU 13, no. 1 (2016): 32.","previouslyFormattedCitation":"Ni’matuI Huda, “Kedudukan Peraturan Daerah Dalam Hierarki Peraturan Perundang-Undangan,” &lt;i&gt;Jurnal Hukum IUS QUIA IUSTU&lt;/i&gt; 13, no. 1 (2016): 32."},"properties":{"noteIndex":7},"schema":"https://github.com/citation-style-language/schema/raw/master/csl-citation.json"}</w:instrText>
      </w:r>
      <w:r>
        <w:rPr>
          <w:rFonts w:ascii="Times New Roman" w:cs="Times New Roman" w:hAnsi="Times New Roman"/>
          <w:sz w:val="18"/>
          <w:szCs w:val="18"/>
        </w:rPr>
        <w:fldChar w:fldCharType="separate"/>
      </w:r>
      <w:r>
        <w:rPr>
          <w:rFonts w:ascii="Times New Roman" w:cs="Times New Roman" w:hAnsi="Times New Roman"/>
          <w:sz w:val="18"/>
          <w:szCs w:val="18"/>
        </w:rPr>
        <w:t xml:space="preserve">Ni’matuI Huda, “Kedudukan Peraturan Daerah Dalam Hierarki Peraturan Perundang-Undangan,” </w:t>
      </w:r>
      <w:r>
        <w:rPr>
          <w:rFonts w:ascii="Times New Roman" w:cs="Times New Roman" w:hAnsi="Times New Roman"/>
          <w:i/>
          <w:sz w:val="18"/>
          <w:szCs w:val="18"/>
        </w:rPr>
        <w:t>Jurnal Hukum IUS QUIA IUSTU</w:t>
      </w:r>
      <w:r>
        <w:rPr>
          <w:rFonts w:ascii="Times New Roman" w:cs="Times New Roman" w:hAnsi="Times New Roman"/>
          <w:sz w:val="18"/>
          <w:szCs w:val="18"/>
        </w:rPr>
        <w:t xml:space="preserve"> 13, no. 1 (2016): 32.</w:t>
      </w:r>
      <w:r>
        <w:rPr>
          <w:rFonts w:ascii="Times New Roman" w:cs="Times New Roman" w:hAnsi="Times New Roman"/>
          <w:sz w:val="18"/>
          <w:szCs w:val="18"/>
        </w:rPr>
        <w:fldChar w:fldCharType="end"/>
      </w:r>
    </w:p>
  </w:footnote>
  <w:footnote w:id="8">
    <w:p>
      <w:pPr>
        <w:pStyle w:val="style29"/>
        <w:ind w:firstLine="720"/>
        <w:jc w:val="both"/>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w:t>
      </w:r>
      <w:r>
        <w:rPr>
          <w:rFonts w:ascii="Times New Roman" w:cs="Times New Roman" w:hAnsi="Times New Roman"/>
          <w:sz w:val="18"/>
          <w:szCs w:val="18"/>
        </w:rPr>
        <w:fldChar w:fldCharType="begin"/>
      </w:r>
      <w:r>
        <w:rPr>
          <w:rFonts w:ascii="Times New Roman" w:cs="Times New Roman" w:hAnsi="Times New Roman"/>
          <w:sz w:val="18"/>
          <w:szCs w:val="18"/>
        </w:rPr>
        <w:instrText>ADDIN CSL_CITATION {"citationItems":[{"id":"ITEM-1","itemData":{"author":[{"dropping-particle":"","family":"Tutut Nuryati, Hananto Widodo","given":"dkk","non-dropping-particle":"","parse-names":false,"suffix":""}],"container-title":"Jurnal Novum","id":"ITEM-1","issue":"3","issued":{"date-parts":[["2016"]]},"page":"4","title":"Penjual Minuman Beralkohol Tanpa Izin Di Kabupaten Mojokerto","type":"article-journal","volume":"4"},"uris":["http://www.mendeley.com/documents/?uuid=c3334bcb-f458-4f99-b7d3-e413fb443926"]}],"mendeley":{"formattedCitation":"dkk Tutut Nuryati, Hananto Widodo, “Penjual Minuman Beralkohol Tanpa Izin Di Kabupaten Mojokerto,” &lt;i&gt;Jurnal Novum&lt;/i&gt; 4, no. 3 (2016): 4.","manualFormatting":"Tutut Nuryati, Hananto Widodo, dkk. “Penjual Minuman Beralkohol Tanpa Izin Di Kabupaten Mojokerto,” Jurnal Novum 4, no. 3 (2016): 4.","plainTextFormattedCitation":"dkk Tutut Nuryati, Hananto Widodo, “Penjual Minuman Beralkohol Tanpa Izin Di Kabupaten Mojokerto,” Jurnal Novum 4, no. 3 (2016): 4.","previouslyFormattedCitation":"dkk Tutut Nuryati, Hananto Widodo, “Penjual Minuman Beralkohol Tanpa Izin Di Kabupaten Mojokerto,” &lt;i&gt;Jurnal Novum&lt;/i&gt; 4, no. 3 (2016): 4."},"properties":{"noteIndex":8},"schema":"https://github.com/citation-style-language/schema/raw/master/csl-citation.json"}</w:instrText>
      </w:r>
      <w:r>
        <w:rPr>
          <w:rFonts w:ascii="Times New Roman" w:cs="Times New Roman" w:hAnsi="Times New Roman"/>
          <w:sz w:val="18"/>
          <w:szCs w:val="18"/>
        </w:rPr>
        <w:fldChar w:fldCharType="separate"/>
      </w:r>
      <w:r>
        <w:rPr>
          <w:rFonts w:ascii="Times New Roman" w:cs="Times New Roman" w:hAnsi="Times New Roman"/>
          <w:sz w:val="18"/>
          <w:szCs w:val="18"/>
        </w:rPr>
        <w:t xml:space="preserve">Tutut Nuryati, Hananto Widodo, dkk. “Penjual Minuman Beralkohol Tanpa Izin Di Kabupaten Mojokerto,” </w:t>
      </w:r>
      <w:r>
        <w:rPr>
          <w:rFonts w:ascii="Times New Roman" w:cs="Times New Roman" w:hAnsi="Times New Roman"/>
          <w:i/>
          <w:sz w:val="18"/>
          <w:szCs w:val="18"/>
        </w:rPr>
        <w:t>Jurnal Novum</w:t>
      </w:r>
      <w:r>
        <w:rPr>
          <w:rFonts w:ascii="Times New Roman" w:cs="Times New Roman" w:hAnsi="Times New Roman"/>
          <w:sz w:val="18"/>
          <w:szCs w:val="18"/>
        </w:rPr>
        <w:t xml:space="preserve"> 4, no. 3 (2016): 4.</w:t>
      </w:r>
      <w:r>
        <w:rPr>
          <w:rFonts w:ascii="Times New Roman" w:cs="Times New Roman" w:hAnsi="Times New Roman"/>
          <w:sz w:val="18"/>
          <w:szCs w:val="18"/>
        </w:rPr>
        <w:fldChar w:fldCharType="end"/>
      </w:r>
    </w:p>
  </w:footnote>
  <w:footnote w:id="9">
    <w:p>
      <w:pPr>
        <w:pStyle w:val="style29"/>
        <w:ind w:firstLine="720"/>
        <w:jc w:val="both"/>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w:t>
      </w:r>
      <w:r>
        <w:rPr>
          <w:rFonts w:ascii="Times New Roman" w:cs="Times New Roman" w:hAnsi="Times New Roman"/>
          <w:sz w:val="18"/>
          <w:szCs w:val="18"/>
        </w:rPr>
        <w:fldChar w:fldCharType="begin"/>
      </w:r>
      <w:r>
        <w:rPr>
          <w:rFonts w:ascii="Times New Roman" w:cs="Times New Roman" w:hAnsi="Times New Roman"/>
          <w:sz w:val="18"/>
          <w:szCs w:val="18"/>
        </w:rPr>
        <w:instrText>ADDIN CSL_CITATION {"citationItems":[{"id":"ITEM-1","itemData":{"author":[{"dropping-particle":"","family":"Siswanto","given":"Dandi","non-dropping-particle":"","parse-names":false,"suffix":""}],"id":"ITEM-1","issued":{"date-parts":[["0"]]},"title":"Kemenkeu Raup Penerimaan Cukai Minuman Beralkohol Rp 8,1 Triliun Sepanjang 2023","type":"report"},"uris":["http://www.mendeley.com/documents/?uuid=134b9cbb-2ca1-433a-859f-ace3d1a5479f"]}],"mendeley":{"formattedCitation":"Dandi Siswanto, “Kemenkeu Raup Penerimaan Cukai Minuman Beralkohol Rp 8,1 Triliun Sepanjang 2023,” n.d., https://nasional.kontan.co.id/news/kemenkeu-raup-penerimaan-cukai-minuman-beralkohol-rp-81-triliun-sepanjang-2023#google_vignette.","manualFormatting":"Dandi Siswanto, 21 Januari 2023, “Kemenkeu Raup Penerimaan Cukai Minuman Beralkohol Rp 8,1 Triliun Sepanjang 2023” https://nasional.kontan.co.id/news/kemenkeu-raup-penerimaan-cukai-minuman-beralkohol-rp-81-triliun-sepanjang-2023googl e_vignette, (Diakses pada tanggal 19 Mei 2023.","plainTextFormattedCitation":"Dandi Siswanto, “Kemenkeu Raup Penerimaan Cukai Minuman Beralkohol Rp 8,1 Triliun Sepanjang 2023,” n.d., https://nasional.kontan.co.id/news/kemenkeu-raup-penerimaan-cukai-minuman-beralkohol-rp-81-triliun-sepanjang-2023#google_vignette.","previouslyFormattedCitation":"Dandi Siswanto, “Kemenkeu Raup Penerimaan Cukai Minuman Beralkohol Rp 8,1 Triliun Sepanjang 2023,” n.d., https://nasional.kontan.co.id/news/kemenkeu-raup-penerimaan-cukai-minuman-beralkohol-rp-81-triliun-sepanjang-2023#google_vignette."},"properties":{"noteIndex":9},"schema":"https://github.com/citation-style-language/schema/raw/master/csl-citation.json"}</w:instrText>
      </w:r>
      <w:r>
        <w:rPr>
          <w:rFonts w:ascii="Times New Roman" w:cs="Times New Roman" w:hAnsi="Times New Roman"/>
          <w:sz w:val="18"/>
          <w:szCs w:val="18"/>
        </w:rPr>
        <w:fldChar w:fldCharType="separate"/>
      </w:r>
      <w:bookmarkStart w:id="190" w:name="_Hlk167056663"/>
      <w:r>
        <w:rPr>
          <w:rFonts w:ascii="Times New Roman" w:cs="Times New Roman" w:hAnsi="Times New Roman"/>
          <w:sz w:val="18"/>
          <w:szCs w:val="18"/>
        </w:rPr>
        <w:t>Dandi Siswanto, 21 Januari 2023, “</w:t>
      </w:r>
      <w:r>
        <w:rPr>
          <w:rFonts w:ascii="Times New Roman" w:cs="Times New Roman" w:hAnsi="Times New Roman"/>
          <w:i/>
          <w:iCs/>
          <w:sz w:val="18"/>
          <w:szCs w:val="18"/>
        </w:rPr>
        <w:t xml:space="preserve">Kemenkeu Raup Penerimaan Cukai Minuman Beralkohol Rp 8,1 Triliun Sepanjang 2023” </w:t>
      </w:r>
      <w:r>
        <w:rPr>
          <w:rFonts w:ascii="Times New Roman" w:cs="Times New Roman" w:hAnsi="Times New Roman"/>
          <w:sz w:val="18"/>
          <w:szCs w:val="18"/>
        </w:rPr>
        <w:t>https://nasional.kontan.co.id/news/kemenkeu-raup-penerimaan-cukai-minuman-beralkohol-rp-81-triliun-sepanjang-2023googl e_vignette, (Diakses pada tanggal 19 Mei 2023</w:t>
      </w:r>
      <w:bookmarkEnd w:id="190"/>
      <w:r>
        <w:rPr>
          <w:rFonts w:ascii="Times New Roman" w:cs="Times New Roman" w:hAnsi="Times New Roman"/>
          <w:sz w:val="18"/>
          <w:szCs w:val="18"/>
        </w:rPr>
        <w:t>.</w:t>
      </w:r>
      <w:r>
        <w:rPr>
          <w:rFonts w:ascii="Times New Roman" w:cs="Times New Roman" w:hAnsi="Times New Roman"/>
          <w:sz w:val="18"/>
          <w:szCs w:val="18"/>
        </w:rPr>
        <w:fldChar w:fldCharType="end"/>
      </w:r>
    </w:p>
  </w:footnote>
  <w:footnote w:id="10">
    <w:p>
      <w:pPr>
        <w:pStyle w:val="style29"/>
        <w:ind w:firstLine="720"/>
        <w:jc w:val="both"/>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w:t>
      </w:r>
      <w:r>
        <w:rPr>
          <w:rFonts w:ascii="Times New Roman" w:cs="Times New Roman" w:hAnsi="Times New Roman"/>
          <w:sz w:val="18"/>
          <w:szCs w:val="18"/>
        </w:rPr>
        <w:fldChar w:fldCharType="begin"/>
      </w:r>
      <w:r>
        <w:rPr>
          <w:rFonts w:ascii="Times New Roman" w:cs="Times New Roman" w:hAnsi="Times New Roman"/>
          <w:sz w:val="18"/>
          <w:szCs w:val="18"/>
        </w:rPr>
        <w:instrText>ADDIN CSL_CITATION {"citationItems":[{"id":"ITEM-1","itemData":{"author":[{"dropping-particle":"","family":"Wati","given":"Briliyan Erna","non-dropping-particle":"","parse-names":false,"suffix":""}],"id":"ITEM-1","issued":{"date-parts":[["1997"]]},"number-of-pages":"55","publisher":"tesis Universitas Diponegoro","title":"Kebijakan kriminalisasi terhadap perbuatan yang berkaitan dengan minuman keras","type":"thesis"},"uris":["http://www.mendeley.com/documents/?uuid=75fcb240-0c92-4b7a-8ea8-3a3c2a0e5ce1"]}],"mendeley":{"formattedCitation":"Briliyan Erna Wati, “Kebijakan Kriminalisasi Terhadap Perbuatan Yang Berkaitan Dengan Minuman Keras” (tesis Universitas Diponegoro, 1997).","manualFormatting":"Briliyan Erna Wati, “Kebijakan Kriminalisasi Terhadap Perbuatan Yang Berkaitan Dengan Minuman Keras” (tesis Universitas Diponegoro, 1997), 55.","plainTextFormattedCitation":"Briliyan Erna Wati, “Kebijakan Kriminalisasi Terhadap Perbuatan Yang Berkaitan Dengan Minuman Keras” (tesis Universitas Diponegoro, 1997).","previouslyFormattedCitation":"Briliyan Erna Wati, “Kebijakan Kriminalisasi Terhadap Perbuatan Yang Berkaitan Dengan Minuman Keras” (tesis Universitas Diponegoro, 1997)."},"properties":{"noteIndex":10},"schema":"https://github.com/citation-style-language/schema/raw/master/csl-citation.json"}</w:instrText>
      </w:r>
      <w:r>
        <w:rPr>
          <w:rFonts w:ascii="Times New Roman" w:cs="Times New Roman" w:hAnsi="Times New Roman"/>
          <w:sz w:val="18"/>
          <w:szCs w:val="18"/>
        </w:rPr>
        <w:fldChar w:fldCharType="separate"/>
      </w:r>
      <w:bookmarkStart w:id="191" w:name="_Hlk182932142"/>
      <w:r>
        <w:rPr>
          <w:rFonts w:ascii="Times New Roman" w:cs="Times New Roman" w:hAnsi="Times New Roman"/>
          <w:sz w:val="18"/>
          <w:szCs w:val="18"/>
        </w:rPr>
        <w:t>Briliyan Erna Wati, “Kebijakan Kriminalisasi Terhadap Perbuatan Yang Berkaitan Dengan Minuman Keras” (tesis Universitas Diponegoro, 1997), 55</w:t>
      </w:r>
      <w:bookmarkEnd w:id="191"/>
      <w:r>
        <w:rPr>
          <w:rFonts w:ascii="Times New Roman" w:cs="Times New Roman" w:hAnsi="Times New Roman"/>
          <w:sz w:val="18"/>
          <w:szCs w:val="18"/>
        </w:rPr>
        <w:t>.</w:t>
      </w:r>
      <w:r>
        <w:rPr>
          <w:rFonts w:ascii="Times New Roman" w:cs="Times New Roman" w:hAnsi="Times New Roman"/>
          <w:sz w:val="18"/>
          <w:szCs w:val="18"/>
        </w:rPr>
        <w:fldChar w:fldCharType="end"/>
      </w:r>
    </w:p>
  </w:footnote>
  <w:footnote w:id="11">
    <w:p>
      <w:pPr>
        <w:pStyle w:val="style29"/>
        <w:ind w:firstLine="720"/>
        <w:jc w:val="both"/>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w:t>
      </w:r>
      <w:r>
        <w:rPr>
          <w:rFonts w:ascii="Times New Roman" w:cs="Times New Roman" w:hAnsi="Times New Roman"/>
          <w:sz w:val="18"/>
          <w:szCs w:val="18"/>
        </w:rPr>
        <w:fldChar w:fldCharType="begin"/>
      </w:r>
      <w:r>
        <w:rPr>
          <w:rFonts w:ascii="Times New Roman" w:cs="Times New Roman" w:hAnsi="Times New Roman"/>
          <w:sz w:val="18"/>
          <w:szCs w:val="18"/>
        </w:rPr>
        <w:instrText>ADDIN CSL_CITATION {"citationItems":[{"id":"ITEM-1","itemData":{"author":[{"dropping-particle":"","family":"RI","given":"Kementerian Agama","non-dropping-particle":"","parse-names":false,"suffix":""}],"id":"ITEM-1","issued":{"date-parts":[["2007"]]},"number-of-pages":"123","publisher":"Lajnah Pentashihan Mushaf Al-Quran","publisher-place":"Bogor","title":"Al-Quran Tadwid dan Terjemahannya Edisi Penyempurnaan 2007","type":"book"},"uris":["http://www.mendeley.com/documents/?uuid=2fa04f78-c6d3-4e0a-b08c-a0c85ac5629a"]}],"mendeley":{"formattedCitation":"Kementerian Agama RI, &lt;i&gt;Al-Quran Tadwid Dan Terjemahannya Edisi Penyempurnaan 2007&lt;/i&gt; (Bogor: Lajnah Pentashihan Mushaf Al-Quran, 2007).","manualFormatting":"Kementerian Agama RI, Al-Quran Tadwid Dan Terjemahannya Edisi Penyempurnaan 2007 (Bogor: Lajnah Pentashihan Mushaf Al-Quran, 2007), 123.","plainTextFormattedCitation":"Kementerian Agama RI, Al-Quran Tadwid Dan Terjemahannya Edisi Penyempurnaan 2007 (Bogor: Lajnah Pentashihan Mushaf Al-Quran, 2007).","previouslyFormattedCitation":"Kementerian Agama RI, &lt;i&gt;Al-Quran Tadwid Dan Terjemahannya Edisi Penyempurnaan 2007&lt;/i&gt; (Bogor: Lajnah Pentashihan Mushaf Al-Quran, 2007)."},"properties":{"noteIndex":11},"schema":"https://github.com/citation-style-language/schema/raw/master/csl-citation.json"}</w:instrText>
      </w:r>
      <w:r>
        <w:rPr>
          <w:rFonts w:ascii="Times New Roman" w:cs="Times New Roman" w:hAnsi="Times New Roman"/>
          <w:sz w:val="18"/>
          <w:szCs w:val="18"/>
        </w:rPr>
        <w:fldChar w:fldCharType="separate"/>
      </w:r>
      <w:r>
        <w:rPr>
          <w:rFonts w:ascii="Times New Roman" w:cs="Times New Roman" w:hAnsi="Times New Roman"/>
          <w:sz w:val="18"/>
          <w:szCs w:val="18"/>
        </w:rPr>
        <w:t xml:space="preserve">Kementerian Agama RI, </w:t>
      </w:r>
      <w:r>
        <w:rPr>
          <w:rFonts w:ascii="Times New Roman" w:cs="Times New Roman" w:hAnsi="Times New Roman"/>
          <w:i/>
          <w:sz w:val="18"/>
          <w:szCs w:val="18"/>
        </w:rPr>
        <w:t>Al-Quran Tadwid Dan Terjemahannya Edisi Penyempurnaan 2007</w:t>
      </w:r>
      <w:r>
        <w:rPr>
          <w:rFonts w:ascii="Times New Roman" w:cs="Times New Roman" w:hAnsi="Times New Roman"/>
          <w:sz w:val="18"/>
          <w:szCs w:val="18"/>
        </w:rPr>
        <w:t xml:space="preserve"> (Bogor: Lajnah Pentashihan Mushaf Al-Quran, 2007), 123.</w:t>
      </w:r>
      <w:r>
        <w:rPr>
          <w:rFonts w:ascii="Times New Roman" w:cs="Times New Roman" w:hAnsi="Times New Roman"/>
          <w:sz w:val="18"/>
          <w:szCs w:val="18"/>
        </w:rPr>
        <w:fldChar w:fldCharType="end"/>
      </w:r>
    </w:p>
  </w:footnote>
  <w:footnote w:id="12">
    <w:p>
      <w:pPr>
        <w:pStyle w:val="style29"/>
        <w:ind w:firstLine="720"/>
        <w:jc w:val="both"/>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w:t>
      </w:r>
      <w:r>
        <w:rPr>
          <w:rFonts w:ascii="Times New Roman" w:cs="Times New Roman" w:hAnsi="Times New Roman"/>
          <w:sz w:val="18"/>
          <w:szCs w:val="18"/>
        </w:rPr>
        <w:fldChar w:fldCharType="begin"/>
      </w:r>
      <w:r>
        <w:rPr>
          <w:rFonts w:ascii="Times New Roman" w:cs="Times New Roman" w:hAnsi="Times New Roman"/>
          <w:sz w:val="18"/>
          <w:szCs w:val="18"/>
        </w:rPr>
        <w:instrText>ADDIN CSL_CITATION {"citationItems":[{"id":"ITEM-1","itemData":{"author":[{"dropping-particle":"","family":"Putra","given":"Adnyana","non-dropping-particle":"","parse-names":false,"suffix":""}],"container-title":"Semnas FMIPA UNDIKSHA","id":"ITEM-1","issued":{"date-parts":[["2012"]]},"page":"23","title":"Pengaruh Alkohol Terhadap Kesehatan","type":"article-journal"},"uris":["http://www.mendeley.com/documents/?uuid=cdd47f96-5623-44b4-9632-e94d98dd50ab"]}],"mendeley":{"formattedCitation":"Adnyana Putra, “Pengaruh Alkohol Terhadap Kesehatan,” &lt;i&gt;Semnas FMIPA UNDIKSHA&lt;/i&gt;, 2012, 23, https://ejournal.undiksha.ac.id/index.php/semnasmipa/article/view/2749.","manualFormatting":"Adnyana Putra, “Pengaruh Alkohol Terhadap Kesehatan,” Semnas FMIPA UNDIKSHA, 2012, 23.","plainTextFormattedCitation":"Adnyana Putra, “Pengaruh Alkohol Terhadap Kesehatan,” Semnas FMIPA UNDIKSHA, 2012, 23, https://ejournal.undiksha.ac.id/index.php/semnasmipa/article/view/2749.","previouslyFormattedCitation":"Adnyana Putra, “Pengaruh Alkohol Terhadap Kesehatan,” &lt;i&gt;Semnas FMIPA UNDIKSHA&lt;/i&gt;, 2012, 23, https://ejournal.undiksha.ac.id/index.php/semnasmipa/article/view/2749."},"properties":{"noteIndex":12},"schema":"https://github.com/citation-style-language/schema/raw/master/csl-citation.json"}</w:instrText>
      </w:r>
      <w:r>
        <w:rPr>
          <w:rFonts w:ascii="Times New Roman" w:cs="Times New Roman" w:hAnsi="Times New Roman"/>
          <w:sz w:val="18"/>
          <w:szCs w:val="18"/>
        </w:rPr>
        <w:fldChar w:fldCharType="separate"/>
      </w:r>
      <w:r>
        <w:rPr>
          <w:rFonts w:ascii="Times New Roman" w:cs="Times New Roman" w:hAnsi="Times New Roman"/>
          <w:sz w:val="18"/>
          <w:szCs w:val="18"/>
        </w:rPr>
        <w:t xml:space="preserve">Adnyana Putra, “Pengaruh Alkohol Terhadap Kesehatan,” </w:t>
      </w:r>
      <w:r>
        <w:rPr>
          <w:rFonts w:ascii="Times New Roman" w:cs="Times New Roman" w:hAnsi="Times New Roman"/>
          <w:i/>
          <w:sz w:val="18"/>
          <w:szCs w:val="18"/>
        </w:rPr>
        <w:t>Semnas FMIPA UNDIKSHA</w:t>
      </w:r>
      <w:r>
        <w:rPr>
          <w:rFonts w:ascii="Times New Roman" w:cs="Times New Roman" w:hAnsi="Times New Roman"/>
          <w:sz w:val="18"/>
          <w:szCs w:val="18"/>
        </w:rPr>
        <w:t>, 2012, 23.</w:t>
      </w:r>
      <w:r>
        <w:rPr>
          <w:rFonts w:ascii="Times New Roman" w:cs="Times New Roman" w:hAnsi="Times New Roman"/>
          <w:sz w:val="18"/>
          <w:szCs w:val="18"/>
        </w:rPr>
        <w:fldChar w:fldCharType="end"/>
      </w:r>
    </w:p>
  </w:footnote>
  <w:footnote w:id="13">
    <w:p>
      <w:pPr>
        <w:pStyle w:val="style29"/>
        <w:ind w:firstLine="720"/>
        <w:jc w:val="both"/>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w:t>
      </w:r>
      <w:bookmarkStart w:id="192" w:name="_Hlk180481070"/>
      <w:r>
        <w:rPr>
          <w:rFonts w:ascii="Times New Roman" w:cs="Times New Roman" w:hAnsi="Times New Roman"/>
          <w:sz w:val="18"/>
          <w:szCs w:val="18"/>
        </w:rPr>
        <w:fldChar w:fldCharType="begin"/>
      </w:r>
      <w:r>
        <w:rPr>
          <w:rFonts w:ascii="Times New Roman" w:cs="Times New Roman" w:hAnsi="Times New Roman"/>
          <w:sz w:val="18"/>
          <w:szCs w:val="18"/>
        </w:rPr>
        <w:instrText>ADDIN CSL_CITATION {"citationItems":[{"id":"ITEM-1","itemData":{"author":[{"dropping-particle":"","family":"Zulkifli","given":"Budi","non-dropping-particle":"","parse-names":false,"suffix":""}],"id":"ITEM-1","issued":{"date-parts":[["0"]]},"title":"Korban Meninggal Dunia Pesta Miras di Blora Bertambah Jadi Enam Orang","type":"report"},"uris":["http://www.mendeley.com/documents/?uuid=4e40b613-5970-4311-a8fa-9aafd6d4a87d"]}],"mendeley":{"formattedCitation":"Budi Zulkifli, “Korban Meninggal Dunia Pesta Miras Di Blora Bertambah Jadi Enam Orang,” n.d.","manualFormatting":"Heri Purnomo, “Blora Geger, Gadis Tewas Dalam Kamar Diduga Usai Mabuk Minuman Keras”, https://jateng.inews.id/ berita/ blora-geger-gadis-tewas-dalam-kamar-diduga-usai-mabuk-minuman-keras, diakses pada 5 Mei 2024.","plainTextFormattedCitation":"Budi Zulkifli, “Korban Meninggal Dunia Pesta Miras Di Blora Bertambah Jadi Enam Orang,” n.d.","previouslyFormattedCitation":"Budi Zulkifli, “Korban Meninggal Dunia Pesta Miras Di Blora Bertambah Jadi Enam Orang,” n.d."},"properties":{"noteIndex":13},"schema":"https://github.com/citation-style-language/schema/raw/master/csl-citation.json"}</w:instrText>
      </w:r>
      <w:r>
        <w:rPr>
          <w:rFonts w:ascii="Times New Roman" w:cs="Times New Roman" w:hAnsi="Times New Roman"/>
          <w:sz w:val="18"/>
          <w:szCs w:val="18"/>
        </w:rPr>
        <w:fldChar w:fldCharType="separate"/>
      </w:r>
      <w:bookmarkStart w:id="193" w:name="_Hlk180480942"/>
      <w:r>
        <w:rPr>
          <w:rFonts w:ascii="Times New Roman" w:cs="Times New Roman" w:hAnsi="Times New Roman"/>
          <w:sz w:val="18"/>
          <w:szCs w:val="18"/>
        </w:rPr>
        <w:t xml:space="preserve">Heri Purnomo, </w:t>
      </w:r>
      <w:r>
        <w:rPr>
          <w:rFonts w:ascii="Times New Roman" w:cs="Times New Roman" w:hAnsi="Times New Roman"/>
          <w:i/>
          <w:iCs/>
          <w:sz w:val="18"/>
          <w:szCs w:val="18"/>
        </w:rPr>
        <w:t>“Blora Geger, Gadis Tewas Dalam Kamar Diduga Usai Mabuk Minuman Keras”</w:t>
      </w:r>
      <w:r>
        <w:rPr>
          <w:rFonts w:ascii="Times New Roman" w:cs="Times New Roman" w:hAnsi="Times New Roman"/>
          <w:i/>
          <w:iCs/>
          <w:sz w:val="18"/>
          <w:szCs w:val="18"/>
        </w:rPr>
        <w:t>,</w:t>
      </w:r>
      <w:r>
        <w:rPr>
          <w:rFonts w:ascii="Times New Roman" w:cs="Times New Roman" w:hAnsi="Times New Roman"/>
          <w:i/>
          <w:iCs/>
          <w:kern w:val="0"/>
          <w:sz w:val="18"/>
          <w:szCs w:val="18"/>
          <w14:ligatures xmlns:w14="http://schemas.microsoft.com/office/word/2010/wordml" w14:val="none"/>
        </w:rPr>
        <w:t xml:space="preserve"> </w:t>
      </w:r>
      <w:r>
        <w:rPr>
          <w:rFonts w:ascii="Times New Roman" w:cs="Times New Roman" w:hAnsi="Times New Roman"/>
          <w:kern w:val="0"/>
          <w:sz w:val="18"/>
          <w:szCs w:val="18"/>
          <w14:ligatures xmlns:w14="http://schemas.microsoft.com/office/word/2010/wordml" w14:val="none"/>
        </w:rPr>
        <w:t>https://jateng.inews.id/ berita/ blora-geger-gadis-tewas-dalam-kamar-diduga-usai-mabuk-minuman-keras, diakses pada 5 Mei 2024</w:t>
      </w:r>
      <w:bookmarkEnd w:id="193"/>
      <w:r>
        <w:rPr>
          <w:rFonts w:ascii="Times New Roman" w:cs="Times New Roman" w:hAnsi="Times New Roman"/>
          <w:sz w:val="18"/>
          <w:szCs w:val="18"/>
        </w:rPr>
        <w:t>.</w:t>
      </w:r>
      <w:r>
        <w:rPr>
          <w:rFonts w:ascii="Times New Roman" w:cs="Times New Roman" w:hAnsi="Times New Roman"/>
          <w:sz w:val="18"/>
          <w:szCs w:val="18"/>
        </w:rPr>
        <w:fldChar w:fldCharType="end"/>
      </w:r>
      <w:bookmarkEnd w:id="192"/>
    </w:p>
  </w:footnote>
  <w:footnote w:id="14">
    <w:p>
      <w:pPr>
        <w:pStyle w:val="style29"/>
        <w:ind w:firstLine="720"/>
        <w:jc w:val="both"/>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w:t>
      </w:r>
      <w:bookmarkStart w:id="194" w:name="_Hlk180481175"/>
      <w:r>
        <w:rPr>
          <w:rFonts w:ascii="Times New Roman" w:cs="Times New Roman" w:hAnsi="Times New Roman"/>
          <w:sz w:val="18"/>
          <w:szCs w:val="18"/>
        </w:rPr>
        <w:fldChar w:fldCharType="begin"/>
      </w:r>
      <w:r>
        <w:rPr>
          <w:rFonts w:ascii="Times New Roman" w:cs="Times New Roman" w:hAnsi="Times New Roman"/>
          <w:sz w:val="18"/>
          <w:szCs w:val="18"/>
        </w:rPr>
        <w:instrText>ADDIN CSL_CITATION {"citationItems":[{"id":"ITEM-1","itemData":{"author":[{"dropping-particle":"","family":"Zulkifli","given":"Budi","non-dropping-particle":"","parse-names":false,"suffix":""}],"id":"ITEM-1","issued":{"date-parts":[["0"]]},"title":"Korban Meninggal Dunia Pesta Miras di Blora Bertambah Jadi Enam Orang","type":"report"},"uris":["http://www.mendeley.com/documents/?uuid=29394375-6d3b-4f33-be21-7121527188bf"]}],"mendeley":{"formattedCitation":"Zulkifli.","manualFormatting":" Budi Zulkifli, “Korban Meninggal Dunia Pesta Miras di Blora Bertambah  Jadi Enam Orang\", https://www.tvonenews .com/ daerah/jateng/23767-korban-meninggal-dunia-pesta-miras-di-blora-bertambah-j adi-enam-orang?page=1, diakses pada tanggal 5 Mei 2024.","plainTextFormattedCitation":"Zulkifli.","previouslyFormattedCitation":"Zulkifli."},"properties":{"noteIndex":14},"schema":"https://github.com/citation-style-language/schema/raw/master/csl-citation.json"}</w:instrText>
      </w:r>
      <w:r>
        <w:rPr>
          <w:rFonts w:ascii="Times New Roman" w:cs="Times New Roman" w:hAnsi="Times New Roman"/>
          <w:sz w:val="18"/>
          <w:szCs w:val="18"/>
        </w:rPr>
        <w:fldChar w:fldCharType="separate"/>
      </w:r>
      <w:r>
        <w:rPr>
          <w:rFonts w:ascii="Times New Roman" w:cs="Times New Roman" w:hAnsi="Times New Roman"/>
          <w:sz w:val="18"/>
          <w:szCs w:val="18"/>
        </w:rPr>
        <w:t xml:space="preserve"> </w:t>
      </w:r>
      <w:bookmarkStart w:id="195" w:name="_Hlk180481132"/>
      <w:r>
        <w:rPr>
          <w:rFonts w:ascii="Times New Roman" w:cs="Times New Roman" w:hAnsi="Times New Roman"/>
          <w:sz w:val="18"/>
          <w:szCs w:val="18"/>
        </w:rPr>
        <w:t xml:space="preserve">Budi Zulkifli, </w:t>
      </w:r>
      <w:r>
        <w:rPr>
          <w:rFonts w:ascii="Times New Roman" w:cs="Times New Roman" w:hAnsi="Times New Roman"/>
          <w:i/>
          <w:iCs/>
          <w:sz w:val="18"/>
          <w:szCs w:val="18"/>
        </w:rPr>
        <w:t>“Korban Meninggal Dunia Pesta Miras di Blora Bertambah  Jadi Enam Orang</w:t>
      </w:r>
      <w:r>
        <w:rPr>
          <w:rFonts w:ascii="Times New Roman" w:cs="Times New Roman" w:hAnsi="Times New Roman"/>
          <w:sz w:val="18"/>
          <w:szCs w:val="18"/>
        </w:rPr>
        <w:t>",</w:t>
      </w:r>
      <w:r>
        <w:rPr>
          <w:rFonts w:ascii="Times New Roman" w:cs="Times New Roman" w:hAnsi="Times New Roman"/>
          <w:sz w:val="18"/>
          <w:szCs w:val="18"/>
        </w:rPr>
        <w:t xml:space="preserve"> https://www.tvonenews .com/ </w:t>
      </w:r>
      <w:bookmarkEnd w:id="195"/>
      <w:r>
        <w:rPr>
          <w:rFonts w:ascii="Times New Roman" w:cs="Times New Roman" w:hAnsi="Times New Roman"/>
          <w:sz w:val="18"/>
          <w:szCs w:val="18"/>
        </w:rPr>
        <w:t xml:space="preserve">daerah/jateng/23767-korban-meninggal-dunia-pesta-miras-di-blora-bertambah-j adi-enam-orang?page=1, </w:t>
      </w:r>
      <w:bookmarkStart w:id="196" w:name="_Hlk180480712"/>
      <w:r>
        <w:rPr>
          <w:rFonts w:ascii="Times New Roman" w:cs="Times New Roman" w:hAnsi="Times New Roman"/>
          <w:sz w:val="18"/>
          <w:szCs w:val="18"/>
        </w:rPr>
        <w:t>diakses pada tanggal 5 Mei 2024</w:t>
      </w:r>
      <w:bookmarkEnd w:id="196"/>
      <w:r>
        <w:rPr>
          <w:rFonts w:ascii="Times New Roman" w:cs="Times New Roman" w:hAnsi="Times New Roman"/>
          <w:sz w:val="18"/>
          <w:szCs w:val="18"/>
        </w:rPr>
        <w:t>.</w:t>
      </w:r>
      <w:r>
        <w:rPr>
          <w:rFonts w:ascii="Times New Roman" w:cs="Times New Roman" w:hAnsi="Times New Roman"/>
          <w:sz w:val="18"/>
          <w:szCs w:val="18"/>
        </w:rPr>
        <w:fldChar w:fldCharType="end"/>
      </w:r>
      <w:bookmarkEnd w:id="194"/>
    </w:p>
  </w:footnote>
  <w:footnote w:id="15">
    <w:p>
      <w:pPr>
        <w:pStyle w:val="style29"/>
        <w:ind w:firstLine="720"/>
        <w:jc w:val="both"/>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w:t>
      </w:r>
      <w:r>
        <w:rPr>
          <w:rFonts w:ascii="Times New Roman" w:cs="Times New Roman" w:hAnsi="Times New Roman"/>
          <w:sz w:val="18"/>
          <w:szCs w:val="18"/>
        </w:rPr>
        <w:fldChar w:fldCharType="begin"/>
      </w:r>
      <w:r>
        <w:rPr>
          <w:rFonts w:ascii="Times New Roman" w:cs="Times New Roman" w:hAnsi="Times New Roman"/>
          <w:sz w:val="18"/>
          <w:szCs w:val="18"/>
        </w:rPr>
        <w:instrText>ADDIN CSL_CITATION {"citationItems":[{"id":"ITEM-1","itemData":{"id":"ITEM-1","issued":{"date-parts":[["2024"]]},"title":"Data Penelitian dari Polres Blora, tanggal 10 Oktober","type":"article-journal"},"uris":["http://www.mendeley.com/documents/?uuid=59c01ec1-2f1c-47f1-b3e3-e320f71c5145"]}],"mendeley":{"formattedCitation":"“Data Penelitian Dari Polres Blora, Tanggal 10 Oktober,” 2024.","manualFormatting":"Data Penelitian Dari Polres Blora, Tanggal 10 Oktober 2024.","plainTextFormattedCitation":"“Data Penelitian Dari Polres Blora, Tanggal 10 Oktober,” 2024.","previouslyFormattedCitation":"“Data Penelitian Dari Polres Blora, Tanggal 10 Oktober,” 2024."},"properties":{"noteIndex":15},"schema":"https://github.com/citation-style-language/schema/raw/master/csl-citation.json"}</w:instrText>
      </w:r>
      <w:r>
        <w:rPr>
          <w:rFonts w:ascii="Times New Roman" w:cs="Times New Roman" w:hAnsi="Times New Roman"/>
          <w:sz w:val="18"/>
          <w:szCs w:val="18"/>
        </w:rPr>
        <w:fldChar w:fldCharType="separate"/>
      </w:r>
      <w:r>
        <w:rPr>
          <w:rFonts w:ascii="Times New Roman" w:cs="Times New Roman" w:hAnsi="Times New Roman"/>
          <w:sz w:val="18"/>
          <w:szCs w:val="18"/>
        </w:rPr>
        <w:t>Data Penelitian Dari Polres Blora, Tanggal 10 Oktober 2024.</w:t>
      </w:r>
      <w:r>
        <w:rPr>
          <w:rFonts w:ascii="Times New Roman" w:cs="Times New Roman" w:hAnsi="Times New Roman"/>
          <w:sz w:val="18"/>
          <w:szCs w:val="18"/>
        </w:rPr>
        <w:fldChar w:fldCharType="end"/>
      </w:r>
    </w:p>
    <w:bookmarkStart w:id="197" w:name="_Hlk182118888"/>
  </w:footnote>
  <w:footnote w:id="16">
    <w:p>
      <w:pPr>
        <w:pStyle w:val="style29"/>
        <w:ind w:firstLine="720"/>
        <w:jc w:val="both"/>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w:t>
      </w:r>
      <w:r>
        <w:rPr>
          <w:rFonts w:ascii="Times New Roman" w:cs="Times New Roman" w:hAnsi="Times New Roman"/>
          <w:sz w:val="18"/>
          <w:szCs w:val="18"/>
        </w:rPr>
        <w:fldChar w:fldCharType="begin"/>
      </w:r>
      <w:r>
        <w:rPr>
          <w:rFonts w:ascii="Times New Roman" w:cs="Times New Roman" w:hAnsi="Times New Roman"/>
          <w:sz w:val="18"/>
          <w:szCs w:val="18"/>
        </w:rPr>
        <w:instrText>ADDIN CSL_CITATION {"citationItems":[{"id":"ITEM-1","itemData":{"id":"ITEM-1","issued":{"date-parts":[["0"]]},"title":"Wawancara dengan anggota satreskrim Polres Blora Bapak Bripka Boby Tri Minnarto, S.H., kamis, 10 Oktober 2024.","type":"book"},"uris":["http://www.mendeley.com/documents/?uuid=b85b96c5-ee18-4e9d-8ebe-35ffe597c5cd"]}],"mendeley":{"formattedCitation":"&lt;i&gt;Wawancara Dengan Anggota Satreskrim Polres Blora Bapak Bripka Boby Tri Minnarto, S.H., Kamis, 10 Oktober 2024.&lt;/i&gt;, n.d.","manualFormatting":"Wawancara Dengan Anggota Satreskrim Polres Blora Bapak Bripka Boby Tri Minnarto, S.H., Kamis, 10 Oktober 2024.","plainTextFormattedCitation":"Wawancara Dengan Anggota Satreskrim Polres Blora Bapak Bripka Boby Tri Minnarto, S.H., Kamis, 10 Oktober 2024., n.d.","previouslyFormattedCitation":"&lt;i&gt;Wawancara Dengan Anggota Satreskrim Polres Blora Bapak Bripka Boby Tri Minnarto, S.H., Kamis, 10 Oktober 2024.&lt;/i&gt;, n.d."},"properties":{"noteIndex":16},"schema":"https://github.com/citation-style-language/schema/raw/master/csl-citation.json"}</w:instrText>
      </w:r>
      <w:r>
        <w:rPr>
          <w:rFonts w:ascii="Times New Roman" w:cs="Times New Roman" w:hAnsi="Times New Roman"/>
          <w:sz w:val="18"/>
          <w:szCs w:val="18"/>
        </w:rPr>
        <w:fldChar w:fldCharType="separate"/>
      </w:r>
      <w:r>
        <w:rPr>
          <w:rFonts w:ascii="Times New Roman" w:cs="Times New Roman" w:hAnsi="Times New Roman"/>
          <w:sz w:val="18"/>
          <w:szCs w:val="18"/>
        </w:rPr>
        <w:t>Wawancara Dengan Anggota Satreskrim Polres Blora Bapak Bripka Boby Tri Minnarto, S.H., Kamis,</w:t>
      </w:r>
      <w:bookmarkStart w:id="198" w:name="_Hlk179996534"/>
      <w:r>
        <w:rPr>
          <w:rFonts w:ascii="Times New Roman" w:cs="Times New Roman" w:hAnsi="Times New Roman"/>
          <w:sz w:val="18"/>
          <w:szCs w:val="18"/>
        </w:rPr>
        <w:t xml:space="preserve"> 10 Oktober 2024</w:t>
      </w:r>
      <w:bookmarkEnd w:id="198"/>
      <w:r>
        <w:rPr>
          <w:rFonts w:ascii="Times New Roman" w:cs="Times New Roman" w:hAnsi="Times New Roman"/>
          <w:sz w:val="18"/>
          <w:szCs w:val="18"/>
        </w:rPr>
        <w:t>.</w:t>
      </w:r>
      <w:r>
        <w:rPr>
          <w:rFonts w:ascii="Times New Roman" w:cs="Times New Roman" w:hAnsi="Times New Roman"/>
          <w:sz w:val="18"/>
          <w:szCs w:val="18"/>
        </w:rPr>
        <w:fldChar w:fldCharType="end"/>
      </w:r>
      <w:r>
        <w:rPr>
          <w:rFonts w:ascii="Times New Roman" w:cs="Times New Roman" w:hAnsi="Times New Roman"/>
          <w:sz w:val="18"/>
          <w:szCs w:val="18"/>
        </w:rPr>
        <w:t xml:space="preserve">   </w:t>
      </w:r>
      <w:bookmarkEnd w:id="197"/>
    </w:p>
  </w:footnote>
  <w:footnote w:id="17">
    <w:p>
      <w:pPr>
        <w:pStyle w:val="style29"/>
        <w:ind w:firstLine="720"/>
        <w:jc w:val="both"/>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w:t>
      </w:r>
      <w:r>
        <w:rPr>
          <w:rFonts w:ascii="Times New Roman" w:cs="Times New Roman" w:hAnsi="Times New Roman"/>
          <w:sz w:val="18"/>
          <w:szCs w:val="18"/>
        </w:rPr>
        <w:fldChar w:fldCharType="begin"/>
      </w:r>
      <w:r>
        <w:rPr>
          <w:rFonts w:ascii="Times New Roman" w:cs="Times New Roman" w:hAnsi="Times New Roman"/>
          <w:sz w:val="18"/>
          <w:szCs w:val="18"/>
        </w:rPr>
        <w:instrText>ADDIN CSL_CITATION {"citationItems":[{"id":"ITEM-1","itemData":{"id":"ITEM-1","issued":{"date-parts":[["0"]]},"title":"Wawancara dengan anggota satreskrim Polres Blora Bapak Bripka Boby Tri Minnarto, S.H., kamis,","type":"article-journal"},"uris":["http://www.mendeley.com/documents/?uuid=2a7f8cfd-4698-4eab-858f-9df35ed3826f"]}],"mendeley":{"formattedCitation":"“Wawancara Dengan Anggota Satreskrim Polres Blora Bapak Bripka Boby Tri Minnarto, S.H., Kamis,” n.d.","manualFormatting":"Ibid.","plainTextFormattedCitation":"“Wawancara Dengan Anggota Satreskrim Polres Blora Bapak Bripka Boby Tri Minnarto, S.H., Kamis,” n.d.","previouslyFormattedCitation":"“Wawancara Dengan Anggota Satreskrim Polres Blora Bapak Bripka Boby Tri Minnarto, S.H., Kamis,” n.d."},"properties":{"noteIndex":17},"schema":"https://github.com/citation-style-language/schema/raw/master/csl-citation.json"}</w:instrText>
      </w:r>
      <w:r>
        <w:rPr>
          <w:rFonts w:ascii="Times New Roman" w:cs="Times New Roman" w:hAnsi="Times New Roman"/>
          <w:sz w:val="18"/>
          <w:szCs w:val="18"/>
        </w:rPr>
        <w:fldChar w:fldCharType="separate"/>
      </w:r>
      <w:r>
        <w:rPr>
          <w:rFonts w:ascii="Times New Roman" w:cs="Times New Roman" w:hAnsi="Times New Roman"/>
          <w:sz w:val="18"/>
          <w:szCs w:val="18"/>
        </w:rPr>
        <w:t>Ibid</w:t>
      </w:r>
      <w:r>
        <w:rPr>
          <w:rFonts w:ascii="Times New Roman" w:cs="Times New Roman" w:hAnsi="Times New Roman"/>
          <w:sz w:val="18"/>
          <w:szCs w:val="18"/>
        </w:rPr>
        <w:t>.</w:t>
      </w:r>
      <w:r>
        <w:rPr>
          <w:rFonts w:ascii="Times New Roman" w:cs="Times New Roman" w:hAnsi="Times New Roman"/>
          <w:sz w:val="18"/>
          <w:szCs w:val="18"/>
        </w:rPr>
        <w:fldChar w:fldCharType="end"/>
      </w:r>
    </w:p>
  </w:footnote>
  <w:footnote w:id="18">
    <w:p>
      <w:pPr>
        <w:pStyle w:val="style29"/>
        <w:ind w:firstLine="720"/>
        <w:jc w:val="both"/>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w:t>
      </w:r>
      <w:r>
        <w:rPr>
          <w:rFonts w:ascii="Times New Roman" w:cs="Times New Roman" w:hAnsi="Times New Roman"/>
          <w:sz w:val="18"/>
          <w:szCs w:val="18"/>
        </w:rPr>
        <w:t xml:space="preserve"> </w:t>
      </w:r>
      <w:r>
        <w:rPr>
          <w:rFonts w:ascii="Times New Roman" w:cs="Times New Roman" w:hAnsi="Times New Roman"/>
          <w:sz w:val="18"/>
          <w:szCs w:val="18"/>
        </w:rPr>
        <w:fldChar w:fldCharType="begin"/>
      </w:r>
      <w:r>
        <w:rPr>
          <w:rFonts w:ascii="Times New Roman" w:cs="Times New Roman" w:hAnsi="Times New Roman"/>
          <w:sz w:val="18"/>
          <w:szCs w:val="18"/>
        </w:rPr>
        <w:instrText>ADDIN CSL_CITATION {"citationItems":[{"id":"ITEM-1","itemData":{"id":"ITEM-1","issued":{"date-parts":[["0"]]},"page":"8","title":"Peraturan Daerah Kabupaten Blora Nomor 7 Tahun 2015 Tentang Pengendalian dan pengawasan minuman beralkohol","type":"article-journal"},"uris":["http://www.mendeley.com/documents/?uuid=e780b0d7-d58a-4f7d-aade-01ae7f2fddef"]}],"mendeley":{"formattedCitation":"“Peraturan Daerah Kabupaten Blora Nomor 7 Tahun 2015 Tentang Pengendalian Dan Pengawasan Minuman Beralkohol,” n.d., 8.","manualFormatting":"Pasal 9, Peraturan Daerah Kabupaten Blora Nomor 7 Tahun 2015 tentang pengendalian dan pengawasan Minuman Beralkohol, 8.","plainTextFormattedCitation":"“Peraturan Daerah Kabupaten Blora Nomor 7 Tahun 2015 Tentang Pengendalian Dan Pengawasan Minuman Beralkohol,” n.d., 8.","previouslyFormattedCitation":"“Peraturan Daerah Kabupaten Blora Nomor 7 Tahun 2015 Tentang Pengendalian Dan Pengawasan Minuman Beralkohol,” n.d., 8."},"properties":{"noteIndex":18},"schema":"https://github.com/citation-style-language/schema/raw/master/csl-citation.json"}</w:instrText>
      </w:r>
      <w:r>
        <w:rPr>
          <w:rFonts w:ascii="Times New Roman" w:cs="Times New Roman" w:hAnsi="Times New Roman"/>
          <w:sz w:val="18"/>
          <w:szCs w:val="18"/>
        </w:rPr>
        <w:fldChar w:fldCharType="separate"/>
      </w:r>
      <w:r>
        <w:rPr>
          <w:rFonts w:ascii="Times New Roman" w:cs="Times New Roman" w:hAnsi="Times New Roman"/>
          <w:sz w:val="18"/>
          <w:szCs w:val="18"/>
        </w:rPr>
        <w:t>P</w:t>
      </w:r>
      <w:r>
        <w:rPr>
          <w:rFonts w:ascii="Times New Roman" w:cs="Times New Roman" w:hAnsi="Times New Roman"/>
          <w:sz w:val="18"/>
          <w:szCs w:val="18"/>
        </w:rPr>
        <w:t>asal 9, P</w:t>
      </w:r>
      <w:r>
        <w:rPr>
          <w:rFonts w:ascii="Times New Roman" w:cs="Times New Roman" w:hAnsi="Times New Roman"/>
          <w:sz w:val="18"/>
          <w:szCs w:val="18"/>
        </w:rPr>
        <w:t>eraturan Daerah Kabupaten Blora Nomor 7 Tahun 2015 tentang pengendalian dan pengawasan Minuman Beralkohol, 8.</w:t>
      </w:r>
      <w:r>
        <w:rPr>
          <w:rFonts w:ascii="Times New Roman" w:cs="Times New Roman" w:hAnsi="Times New Roman"/>
          <w:sz w:val="18"/>
          <w:szCs w:val="18"/>
        </w:rPr>
        <w:fldChar w:fldCharType="end"/>
      </w:r>
    </w:p>
  </w:footnote>
  <w:footnote w:id="19">
    <w:p>
      <w:pPr>
        <w:pStyle w:val="style29"/>
        <w:ind w:firstLine="720"/>
        <w:jc w:val="both"/>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Ibid, 11</w:t>
      </w:r>
    </w:p>
  </w:footnote>
  <w:footnote w:id="20">
    <w:p>
      <w:pPr>
        <w:pStyle w:val="style29"/>
        <w:ind w:firstLine="720"/>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Data kasus penelitian dari </w:t>
      </w:r>
      <w:r>
        <w:rPr>
          <w:rFonts w:ascii="Times New Roman" w:cs="Times New Roman" w:hAnsi="Times New Roman"/>
          <w:sz w:val="18"/>
          <w:szCs w:val="18"/>
        </w:rPr>
        <w:t>K</w:t>
      </w:r>
      <w:r>
        <w:rPr>
          <w:rFonts w:ascii="Times New Roman" w:cs="Times New Roman" w:hAnsi="Times New Roman"/>
          <w:sz w:val="18"/>
          <w:szCs w:val="18"/>
        </w:rPr>
        <w:t xml:space="preserve">epolisian </w:t>
      </w:r>
      <w:r>
        <w:rPr>
          <w:rFonts w:ascii="Times New Roman" w:cs="Times New Roman" w:hAnsi="Times New Roman"/>
          <w:sz w:val="18"/>
          <w:szCs w:val="18"/>
        </w:rPr>
        <w:t>R</w:t>
      </w:r>
      <w:r>
        <w:rPr>
          <w:rFonts w:ascii="Times New Roman" w:cs="Times New Roman" w:hAnsi="Times New Roman"/>
          <w:sz w:val="18"/>
          <w:szCs w:val="18"/>
        </w:rPr>
        <w:t>esore Blora pada tanggal 14 Oktober 2024.</w:t>
      </w:r>
    </w:p>
  </w:footnote>
  <w:footnote w:id="21">
    <w:p>
      <w:pPr>
        <w:pStyle w:val="style29"/>
        <w:ind w:firstLine="720"/>
        <w:jc w:val="both"/>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w:t>
      </w:r>
      <w:r>
        <w:rPr>
          <w:rFonts w:ascii="Times New Roman" w:cs="Times New Roman" w:hAnsi="Times New Roman"/>
          <w:sz w:val="18"/>
          <w:szCs w:val="18"/>
        </w:rPr>
        <w:fldChar w:fldCharType="begin"/>
      </w:r>
      <w:r>
        <w:rPr>
          <w:rFonts w:ascii="Times New Roman" w:cs="Times New Roman" w:hAnsi="Times New Roman"/>
          <w:sz w:val="18"/>
          <w:szCs w:val="18"/>
        </w:rPr>
        <w:instrText>ADDIN CSL_CITATION {"citationItems":[{"id":"ITEM-1","itemData":{"ISBN":"1969042019960","author":[{"dropping-particle":"","family":"Ningrum","given":"Remmy Kusuma","non-dropping-particle":"","parse-names":false,"suffix":""}],"id":"ITEM-1","issued":{"date-parts":[["2014"]]},"publisher":"Universitas islam negeri walisongo semarang","title":"Penegakan Hukum Dalam Pengendalian Peredaran Minuman Keras Dan Problematikanya Di Kota Bekasi","type":"thesis"},"uris":["http://www.mendeley.com/documents/?uuid=d2adda47-d571-42e9-b375-afcb5f605846"]}],"mendeley":{"formattedCitation":"Remmy Kusuma Ningrum, “Penegakan Hukum Dalam Pengendalian Peredaran Minuman Keras Dan Problematikanya Di Kota Bekasi” (Universitas islam negeri walisongo semarang, 2014).","manualFormatting":"Remmy Kusuma Ningrum, “Penegakan Hukum dalam Pengendalian Peredaran Minuman Keras dan Problematikanya Di Kota Bekasi” (Skripsi Universitas Islam Negeri Walisongo Semarang, 2021).","plainTextFormattedCitation":"Remmy Kusuma Ningrum, “Penegakan Hukum Dalam Pengendalian Peredaran Minuman Keras Dan Problematikanya Di Kota Bekasi” (Universitas islam negeri walisongo semarang, 2014).","previouslyFormattedCitation":"Remmy Kusuma Ningrum, “Penegakan Hukum Dalam Pengendalian Peredaran Minuman Keras Dan Problematikanya Di Kota Bekasi” (Universitas islam negeri walisongo semarang, 2014)."},"properties":{"noteIndex":21},"schema":"https://github.com/citation-style-language/schema/raw/master/csl-citation.json"}</w:instrText>
      </w:r>
      <w:r>
        <w:rPr>
          <w:rFonts w:ascii="Times New Roman" w:cs="Times New Roman" w:hAnsi="Times New Roman"/>
          <w:sz w:val="18"/>
          <w:szCs w:val="18"/>
        </w:rPr>
        <w:fldChar w:fldCharType="separate"/>
      </w:r>
      <w:r>
        <w:rPr>
          <w:rFonts w:ascii="Times New Roman" w:cs="Times New Roman" w:hAnsi="Times New Roman"/>
          <w:sz w:val="18"/>
          <w:szCs w:val="18"/>
        </w:rPr>
        <w:t xml:space="preserve">Remmy Kusuma Ningrum, “Penegakan Hukum </w:t>
      </w:r>
      <w:r>
        <w:rPr>
          <w:rFonts w:ascii="Times New Roman" w:cs="Times New Roman" w:hAnsi="Times New Roman"/>
          <w:sz w:val="18"/>
          <w:szCs w:val="18"/>
        </w:rPr>
        <w:t>d</w:t>
      </w:r>
      <w:r>
        <w:rPr>
          <w:rFonts w:ascii="Times New Roman" w:cs="Times New Roman" w:hAnsi="Times New Roman"/>
          <w:sz w:val="18"/>
          <w:szCs w:val="18"/>
        </w:rPr>
        <w:t xml:space="preserve">alam Pengendalian Peredaran Minuman Keras </w:t>
      </w:r>
      <w:r>
        <w:rPr>
          <w:rFonts w:ascii="Times New Roman" w:cs="Times New Roman" w:hAnsi="Times New Roman"/>
          <w:sz w:val="18"/>
          <w:szCs w:val="18"/>
        </w:rPr>
        <w:t>d</w:t>
      </w:r>
      <w:r>
        <w:rPr>
          <w:rFonts w:ascii="Times New Roman" w:cs="Times New Roman" w:hAnsi="Times New Roman"/>
          <w:sz w:val="18"/>
          <w:szCs w:val="18"/>
        </w:rPr>
        <w:t xml:space="preserve">an Problematikanya Di Kota Bekasi” (Skripsi Universitas </w:t>
      </w:r>
      <w:r>
        <w:rPr>
          <w:rFonts w:ascii="Times New Roman" w:cs="Times New Roman" w:hAnsi="Times New Roman"/>
          <w:sz w:val="18"/>
          <w:szCs w:val="18"/>
        </w:rPr>
        <w:t>Is</w:t>
      </w:r>
      <w:r>
        <w:rPr>
          <w:rFonts w:ascii="Times New Roman" w:cs="Times New Roman" w:hAnsi="Times New Roman"/>
          <w:sz w:val="18"/>
          <w:szCs w:val="18"/>
        </w:rPr>
        <w:t xml:space="preserve">lam </w:t>
      </w:r>
      <w:r>
        <w:rPr>
          <w:rFonts w:ascii="Times New Roman" w:cs="Times New Roman" w:hAnsi="Times New Roman"/>
          <w:sz w:val="18"/>
          <w:szCs w:val="18"/>
        </w:rPr>
        <w:t>N</w:t>
      </w:r>
      <w:r>
        <w:rPr>
          <w:rFonts w:ascii="Times New Roman" w:cs="Times New Roman" w:hAnsi="Times New Roman"/>
          <w:sz w:val="18"/>
          <w:szCs w:val="18"/>
        </w:rPr>
        <w:t xml:space="preserve">egeri </w:t>
      </w:r>
      <w:r>
        <w:rPr>
          <w:rFonts w:ascii="Times New Roman" w:cs="Times New Roman" w:hAnsi="Times New Roman"/>
          <w:sz w:val="18"/>
          <w:szCs w:val="18"/>
        </w:rPr>
        <w:t>W</w:t>
      </w:r>
      <w:r>
        <w:rPr>
          <w:rFonts w:ascii="Times New Roman" w:cs="Times New Roman" w:hAnsi="Times New Roman"/>
          <w:sz w:val="18"/>
          <w:szCs w:val="18"/>
        </w:rPr>
        <w:t xml:space="preserve">alisongo </w:t>
      </w:r>
      <w:r>
        <w:rPr>
          <w:rFonts w:ascii="Times New Roman" w:cs="Times New Roman" w:hAnsi="Times New Roman"/>
          <w:sz w:val="18"/>
          <w:szCs w:val="18"/>
        </w:rPr>
        <w:t>Se</w:t>
      </w:r>
      <w:r>
        <w:rPr>
          <w:rFonts w:ascii="Times New Roman" w:cs="Times New Roman" w:hAnsi="Times New Roman"/>
          <w:sz w:val="18"/>
          <w:szCs w:val="18"/>
        </w:rPr>
        <w:t>marang, 2021).</w:t>
      </w:r>
      <w:r>
        <w:rPr>
          <w:rFonts w:ascii="Times New Roman" w:cs="Times New Roman" w:hAnsi="Times New Roman"/>
          <w:sz w:val="18"/>
          <w:szCs w:val="18"/>
        </w:rPr>
        <w:fldChar w:fldCharType="end"/>
      </w:r>
    </w:p>
  </w:footnote>
  <w:footnote w:id="22">
    <w:p>
      <w:pPr>
        <w:pStyle w:val="style29"/>
        <w:ind w:firstLine="720"/>
        <w:jc w:val="both"/>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w:t>
      </w:r>
      <w:r>
        <w:rPr>
          <w:rFonts w:ascii="Times New Roman" w:cs="Times New Roman" w:hAnsi="Times New Roman"/>
          <w:sz w:val="18"/>
          <w:szCs w:val="18"/>
        </w:rPr>
        <w:fldChar w:fldCharType="begin"/>
      </w:r>
      <w:r>
        <w:rPr>
          <w:rFonts w:ascii="Times New Roman" w:cs="Times New Roman" w:hAnsi="Times New Roman"/>
          <w:sz w:val="18"/>
          <w:szCs w:val="18"/>
        </w:rPr>
        <w:instrText>ADDIN CSL_CITATION {"citationItems":[{"id":"ITEM-1","itemData":{"ISSN":"0029-5582","author":[{"dropping-particle":"","family":"Nurfalah","given":"Fajar","non-dropping-particle":"","parse-names":false,"suffix":""}],"id":"ITEM-1","issued":{"date-parts":[["2023"]]},"publisher":"skripsi Universitas islam Negeri Sunan Ampel Surabaya","title":"Tinjauan Kriminologi Dan Hukum Pidana Islam Terhadap Pelaku Penjualan Minuman Keras Oplosan (Studi Kasus di Polsek Kecamatan Tulangan Kabupaten Sidoarjo)","type":"thesis"},"uris":["http://www.mendeley.com/documents/?uuid=23d605d4-063c-4cea-9472-c34f4c55a2ea"]}],"mendeley":{"formattedCitation":"Fajar Nurfalah, “Tinjauan Kriminologi Dan Hukum Pidana Islam Terhadap Pelaku Penjualan Minuman Keras Oplosan (Studi Kasus Di Polsek Kecamatan Tulangan Kabupaten Sidoarjo)” (skripsi Universitas islam Negeri Sunan Ampel Surabaya, 2023).","manualFormatting":"Fajar Nurfalah, “Tinjauan Kriminologi dan Hukum Pidana Islam Terhadap Pelaku Penjualan Minuman Keras Oplosan (Studi Kasus di Polsek Kecamatan Tulangan Kabupaten Sidoarjo)” (Skripsi Universitas islam Negeri Sunan Ampel Surabaya, 2023).","plainTextFormattedCitation":"Fajar Nurfalah, “Tinjauan Kriminologi Dan Hukum Pidana Islam Terhadap Pelaku Penjualan Minuman Keras Oplosan (Studi Kasus Di Polsek Kecamatan Tulangan Kabupaten Sidoarjo)” (skripsi Universitas islam Negeri Sunan Ampel Surabaya, 2023).","previouslyFormattedCitation":"Fajar Nurfalah, “Tinjauan Kriminologi Dan Hukum Pidana Islam Terhadap Pelaku Penjualan Minuman Keras Oplosan (Studi Kasus Di Polsek Kecamatan Tulangan Kabupaten Sidoarjo)” (skripsi Universitas islam Negeri Sunan Ampel Surabaya, 2023)."},"properties":{"noteIndex":22},"schema":"https://github.com/citation-style-language/schema/raw/master/csl-citation.json"}</w:instrText>
      </w:r>
      <w:r>
        <w:rPr>
          <w:rFonts w:ascii="Times New Roman" w:cs="Times New Roman" w:hAnsi="Times New Roman"/>
          <w:sz w:val="18"/>
          <w:szCs w:val="18"/>
        </w:rPr>
        <w:fldChar w:fldCharType="separate"/>
      </w:r>
      <w:r>
        <w:rPr>
          <w:rFonts w:ascii="Times New Roman" w:cs="Times New Roman" w:hAnsi="Times New Roman"/>
          <w:sz w:val="18"/>
          <w:szCs w:val="18"/>
        </w:rPr>
        <w:t xml:space="preserve">Fajar Nurfalah, “Tinjauan Kriminologi </w:t>
      </w:r>
      <w:r>
        <w:rPr>
          <w:rFonts w:ascii="Times New Roman" w:cs="Times New Roman" w:hAnsi="Times New Roman"/>
          <w:sz w:val="18"/>
          <w:szCs w:val="18"/>
        </w:rPr>
        <w:t>d</w:t>
      </w:r>
      <w:r>
        <w:rPr>
          <w:rFonts w:ascii="Times New Roman" w:cs="Times New Roman" w:hAnsi="Times New Roman"/>
          <w:sz w:val="18"/>
          <w:szCs w:val="18"/>
        </w:rPr>
        <w:t xml:space="preserve">an Hukum Pidana Islam Terhadap Pelaku Penjualan Minuman Keras Oplosan (Studi Kasus </w:t>
      </w:r>
      <w:r>
        <w:rPr>
          <w:rFonts w:ascii="Times New Roman" w:cs="Times New Roman" w:hAnsi="Times New Roman"/>
          <w:sz w:val="18"/>
          <w:szCs w:val="18"/>
        </w:rPr>
        <w:t>d</w:t>
      </w:r>
      <w:r>
        <w:rPr>
          <w:rFonts w:ascii="Times New Roman" w:cs="Times New Roman" w:hAnsi="Times New Roman"/>
          <w:sz w:val="18"/>
          <w:szCs w:val="18"/>
        </w:rPr>
        <w:t>i Polsek Kecamatan Tulangan Kabupaten Sidoarjo)” (Skripsi Universitas islam Negeri Sunan Ampel Surabaya, 2023).</w:t>
      </w:r>
      <w:r>
        <w:rPr>
          <w:rFonts w:ascii="Times New Roman" w:cs="Times New Roman" w:hAnsi="Times New Roman"/>
          <w:sz w:val="18"/>
          <w:szCs w:val="18"/>
        </w:rPr>
        <w:fldChar w:fldCharType="end"/>
      </w:r>
    </w:p>
  </w:footnote>
  <w:footnote w:id="23">
    <w:p>
      <w:pPr>
        <w:pStyle w:val="style29"/>
        <w:ind w:firstLine="720"/>
        <w:jc w:val="both"/>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w:t>
      </w:r>
      <w:r>
        <w:rPr>
          <w:rFonts w:ascii="Times New Roman" w:cs="Times New Roman" w:hAnsi="Times New Roman"/>
          <w:sz w:val="18"/>
          <w:szCs w:val="18"/>
        </w:rPr>
        <w:fldChar w:fldCharType="begin"/>
      </w:r>
      <w:r>
        <w:rPr>
          <w:rFonts w:ascii="Times New Roman" w:cs="Times New Roman" w:hAnsi="Times New Roman"/>
          <w:sz w:val="18"/>
          <w:szCs w:val="18"/>
        </w:rPr>
        <w:instrText>ADDIN CSL_CITATION {"citationItems":[{"id":"ITEM-1","itemData":{"author":[{"dropping-particle":"","family":"Mz","given":"Multi Nurul Ainum.","non-dropping-particle":"","parse-names":false,"suffix":""}],"id":"ITEM-1","issued":{"date-parts":[["2021"]]},"publisher":"Skripsi Universitas Islam Hasannudin Makasar","title":"Tinjauan Kriminologis Terhadap Kejahatan Penjualan Minuman Beralkohol Tanpa Izin (Studi Kasus Di Kabupaten Sidenreng Rappang Tahun 2018-2020)","type":"thesis"},"uris":["http://www.mendeley.com/documents/?uuid=6b6ecaba-19aa-485b-9abd-91cfe0620922"]}],"mendeley":{"formattedCitation":"Multi Nurul Ainum. Mz, “Tinjauan Kriminologis Terhadap Kejahatan Penjualan Minuman Beralkohol Tanpa Izin (Studi Kasus Di Kabupaten Sidenreng Rappang Tahun 2018-2020)” (Skripsi Universitas Islam Hasannudin Makasar, 2021).","manualFormatting":"Multi Nurul Ainum. Mz, “Tinjauan Kriminologis terhadap Kejahatan Penjualan Minuman Beralkohol Tanpa Izin (Studi Kasus di Kabupaten Sidenreng Rappang Tahun 2018-2020)” (Skripsi Universitas Islam Hasannudin Makasar, 2021).","plainTextFormattedCitation":"Multi Nurul Ainum. Mz, “Tinjauan Kriminologis Terhadap Kejahatan Penjualan Minuman Beralkohol Tanpa Izin (Studi Kasus Di Kabupaten Sidenreng Rappang Tahun 2018-2020)” (Skripsi Universitas Islam Hasannudin Makasar, 2021).","previouslyFormattedCitation":"Multi Nurul Ainum. Mz, “Tinjauan Kriminologis Terhadap Kejahatan Penjualan Minuman Beralkohol Tanpa Izin (Studi Kasus Di Kabupaten Sidenreng Rappang Tahun 2018-2020)” (Skripsi Universitas Islam Hasannudin Makasar, 2021)."},"properties":{"noteIndex":23},"schema":"https://github.com/citation-style-language/schema/raw/master/csl-citation.json"}</w:instrText>
      </w:r>
      <w:r>
        <w:rPr>
          <w:rFonts w:ascii="Times New Roman" w:cs="Times New Roman" w:hAnsi="Times New Roman"/>
          <w:sz w:val="18"/>
          <w:szCs w:val="18"/>
        </w:rPr>
        <w:fldChar w:fldCharType="separate"/>
      </w:r>
      <w:r>
        <w:rPr>
          <w:rFonts w:ascii="Times New Roman" w:cs="Times New Roman" w:hAnsi="Times New Roman"/>
          <w:sz w:val="18"/>
          <w:szCs w:val="18"/>
        </w:rPr>
        <w:t>Multi Nurul Ainum. Mz, “Tinjauan Kriminologis terhadap Kejahatan Penjualan Minuman Beralkohol Tanpa Izin (Studi Kasus di Kabupaten Sidenreng Rappang Tahun 2018-2020)” (Skripsi Universitas Islam Hasannudin Makasar, 2021).</w:t>
      </w:r>
      <w:r>
        <w:rPr>
          <w:rFonts w:ascii="Times New Roman" w:cs="Times New Roman" w:hAnsi="Times New Roman"/>
          <w:sz w:val="18"/>
          <w:szCs w:val="18"/>
        </w:rPr>
        <w:fldChar w:fldCharType="end"/>
      </w:r>
    </w:p>
  </w:footnote>
  <w:footnote w:id="24">
    <w:p>
      <w:pPr>
        <w:pStyle w:val="style29"/>
        <w:ind w:firstLine="720"/>
        <w:jc w:val="both"/>
        <w:rPr>
          <w:rFonts w:ascii="Times New Roman" w:cs="Times New Roman" w:hAnsi="Times New Roman"/>
          <w:sz w:val="18"/>
          <w:szCs w:val="18"/>
        </w:rPr>
      </w:pPr>
      <w:r>
        <w:rPr>
          <w:rStyle w:val="style38"/>
        </w:rPr>
        <w:footnoteRef/>
      </w:r>
      <w:r>
        <w:t xml:space="preserve"> </w:t>
      </w:r>
      <w:r>
        <w:rPr>
          <w:rFonts w:ascii="Times New Roman" w:cs="Times New Roman" w:hAnsi="Times New Roman"/>
          <w:sz w:val="18"/>
          <w:szCs w:val="18"/>
        </w:rPr>
        <w:fldChar w:fldCharType="begin"/>
      </w:r>
      <w:r>
        <w:rPr>
          <w:rFonts w:ascii="Times New Roman" w:cs="Times New Roman" w:hAnsi="Times New Roman"/>
          <w:sz w:val="18"/>
          <w:szCs w:val="18"/>
        </w:rPr>
        <w:instrText>ADDIN CSL_CITATION {"citationItems":[{"id":"ITEM-1","itemData":{"author":[{"dropping-particle":"","family":"Milda Rahmadhana Jaya, Askari Razak","given":"Dkk.","non-dropping-particle":"","parse-names":false,"suffix":""}],"container-title":"Journal of Lex Philosophy (JLP)","id":"ITEM-1","issue":"2","issued":{"date-parts":[["2024"]]},"title":"Analisis Kriminologi Pengaruh Minuman Keras Yang Mengakibatkan Delik Pembunuhan","type":"article-journal","volume":"5"},"uris":["http://www.mendeley.com/documents/?uuid=625c4215-f007-4a39-87ac-ef63eb0b8f9c"]}],"mendeley":{"formattedCitation":"Dkk. Milda Rahmadhana Jaya, Askari Razak, “Analisis Kriminologi Pengaruh Minuman Keras Yang Mengakibatkan Delik Pembunuhan,” &lt;i&gt;Journal of Lex Philosophy (JLP)&lt;/i&gt; 5, no. 2 (2024).","manualFormatting":"Milda Rahmadhana Jaya, Askari Razak, dkk. “Analisis Kriminologi Pengaruh Minuman Keras Yang Mengakibatkan Delik Pembunuhan,” Journal of Lex Philosophy (JLP) 5, no. 2 (2024).","plainTextFormattedCitation":"Dkk. Milda Rahmadhana Jaya, Askari Razak, “Analisis Kriminologi Pengaruh Minuman Keras Yang Mengakibatkan Delik Pembunuhan,” Journal of Lex Philosophy (JLP) 5, no. 2 (2024).","previouslyFormattedCitation":"Dkk. Milda Rahmadhana Jaya, Askari Razak, “Analisis Kriminologi Pengaruh Minuman Keras Yang Mengakibatkan Delik Pembunuhan,” &lt;i&gt;Journal of Lex Philosophy (JLP)&lt;/i&gt; 5, no. 2 (2024)."},"properties":{"noteIndex":24},"schema":"https://github.com/citation-style-language/schema/raw/master/csl-citation.json"}</w:instrText>
      </w:r>
      <w:r>
        <w:rPr>
          <w:rFonts w:ascii="Times New Roman" w:cs="Times New Roman" w:hAnsi="Times New Roman"/>
          <w:sz w:val="18"/>
          <w:szCs w:val="18"/>
        </w:rPr>
        <w:fldChar w:fldCharType="separate"/>
      </w:r>
      <w:bookmarkStart w:id="199" w:name="_Hlk183449125"/>
      <w:r>
        <w:rPr>
          <w:rFonts w:ascii="Times New Roman" w:cs="Times New Roman" w:hAnsi="Times New Roman"/>
          <w:sz w:val="18"/>
          <w:szCs w:val="18"/>
        </w:rPr>
        <w:t xml:space="preserve">Milda Rahmadhana Jaya, Askari Razak, dkk. “Analisis Kriminologi Pengaruh Minuman Keras Yang Mengakibatkan Delik Pembunuhan,” </w:t>
      </w:r>
      <w:r>
        <w:rPr>
          <w:rFonts w:ascii="Times New Roman" w:cs="Times New Roman" w:hAnsi="Times New Roman"/>
          <w:i/>
          <w:sz w:val="18"/>
          <w:szCs w:val="18"/>
        </w:rPr>
        <w:t>Journal of Lex Philosophy (JLP)</w:t>
      </w:r>
      <w:r>
        <w:rPr>
          <w:rFonts w:ascii="Times New Roman" w:cs="Times New Roman" w:hAnsi="Times New Roman"/>
          <w:sz w:val="18"/>
          <w:szCs w:val="18"/>
        </w:rPr>
        <w:t xml:space="preserve"> 5, no. 2 (2024)</w:t>
      </w:r>
      <w:bookmarkEnd w:id="199"/>
      <w:r>
        <w:rPr>
          <w:rFonts w:ascii="Times New Roman" w:cs="Times New Roman" w:hAnsi="Times New Roman"/>
          <w:sz w:val="18"/>
          <w:szCs w:val="18"/>
        </w:rPr>
        <w:t>.</w:t>
      </w:r>
      <w:r>
        <w:rPr>
          <w:rFonts w:ascii="Times New Roman" w:cs="Times New Roman" w:hAnsi="Times New Roman"/>
          <w:sz w:val="18"/>
          <w:szCs w:val="18"/>
        </w:rPr>
        <w:fldChar w:fldCharType="end"/>
      </w:r>
    </w:p>
  </w:footnote>
  <w:footnote w:id="25">
    <w:p>
      <w:pPr>
        <w:pStyle w:val="style29"/>
        <w:ind w:firstLine="720"/>
        <w:jc w:val="both"/>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w:t>
      </w:r>
      <w:bookmarkStart w:id="200" w:name="_Hlk183449235"/>
      <w:r>
        <w:rPr>
          <w:rFonts w:ascii="Times New Roman" w:cs="Times New Roman" w:hAnsi="Times New Roman"/>
          <w:sz w:val="18"/>
          <w:szCs w:val="18"/>
        </w:rPr>
        <w:fldChar w:fldCharType="begin"/>
      </w:r>
      <w:r>
        <w:rPr>
          <w:rFonts w:ascii="Times New Roman" w:cs="Times New Roman" w:hAnsi="Times New Roman"/>
          <w:sz w:val="18"/>
          <w:szCs w:val="18"/>
        </w:rPr>
        <w:instrText>ADDIN CSL_CITATION {"citationItems":[{"id":"ITEM-1","itemData":{"author":[{"dropping-particle":"","family":"Wahyu","given":"Budi","non-dropping-particle":"","parse-names":false,"suffix":""}],"id":"ITEM-1","issued":{"date-parts":[["2021"]]},"publisher":"Tesis Universitas Batanghai Jambi","title":"Analisis Kriminologis Terhadap Peredaran Minuman Tradisional Tuak Oleh Masyarakat di Wilayah Hukum Kabupaten Tanjung Jabung Timur","type":"thesis"},"uris":["http://www.mendeley.com/documents/?uuid=a52a0f2d-a096-4bdb-a61a-b11dda7ba945"]}],"mendeley":{"formattedCitation":"Budi Wahyu, “Analisis Kriminologis Terhadap Peredaran Minuman Tradisional Tuak Oleh Masyarakat Di Wilayah Hukum Kabupaten Tanjung Jabung Timur” (Tesis Universitas Batanghai Jambi, 2021).","plainTextFormattedCitation":"Budi Wahyu, “Analisis Kriminologis Terhadap Peredaran Minuman Tradisional Tuak Oleh Masyarakat Di Wilayah Hukum Kabupaten Tanjung Jabung Timur” (Tesis Universitas Batanghai Jambi, 2021).","previouslyFormattedCitation":"Budi Wahyu, “Analisis Kriminologis Terhadap Peredaran Minuman Tradisional Tuak Oleh Masyarakat Di Wilayah Hukum Kabupaten Tanjung Jabung Timur” (Tesis Universitas Batanghai Jambi, 2021)."},"properties":{"noteIndex":25},"schema":"https://github.com/citation-style-language/schema/raw/master/csl-citation.json"}</w:instrText>
      </w:r>
      <w:r>
        <w:rPr>
          <w:rFonts w:ascii="Times New Roman" w:cs="Times New Roman" w:hAnsi="Times New Roman"/>
          <w:sz w:val="18"/>
          <w:szCs w:val="18"/>
        </w:rPr>
        <w:fldChar w:fldCharType="separate"/>
      </w:r>
      <w:r>
        <w:rPr>
          <w:rFonts w:ascii="Times New Roman" w:cs="Times New Roman" w:hAnsi="Times New Roman"/>
          <w:sz w:val="18"/>
          <w:szCs w:val="18"/>
        </w:rPr>
        <w:t>Budi Wahyu, “Analisis Kriminologis Terhadap Peredaran Minuman Tradisional Tuak Oleh Masyarakat Di Wilayah Hukum Kabupaten Tanjung Jabung Timur” (Tesis Universitas Batanghai Jambi, 2021).</w:t>
      </w:r>
      <w:r>
        <w:rPr>
          <w:rFonts w:ascii="Times New Roman" w:cs="Times New Roman" w:hAnsi="Times New Roman"/>
          <w:sz w:val="18"/>
          <w:szCs w:val="18"/>
        </w:rPr>
        <w:fldChar w:fldCharType="end"/>
      </w:r>
    </w:p>
    <w:bookmarkEnd w:id="200"/>
  </w:footnote>
  <w:footnote w:id="26">
    <w:p>
      <w:pPr>
        <w:pStyle w:val="style29"/>
        <w:ind w:firstLine="720"/>
        <w:jc w:val="both"/>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w:t>
      </w:r>
      <w:r>
        <w:rPr>
          <w:rFonts w:ascii="Times New Roman" w:cs="Times New Roman" w:hAnsi="Times New Roman"/>
          <w:sz w:val="18"/>
          <w:szCs w:val="18"/>
        </w:rPr>
        <w:fldChar w:fldCharType="begin"/>
      </w:r>
      <w:r>
        <w:rPr>
          <w:rFonts w:ascii="Times New Roman" w:cs="Times New Roman" w:hAnsi="Times New Roman"/>
          <w:sz w:val="18"/>
          <w:szCs w:val="18"/>
        </w:rPr>
        <w:instrText>ADDIN CSL_CITATION {"citationItems":[{"id":"ITEM-1","itemData":{"author":[{"dropping-particle":"","family":"Ibrahim","given":"Jonaedi Efendi dan Johnny","non-dropping-particle":"","parse-names":false,"suffix":""}],"id":"ITEM-1","issued":{"date-parts":[["2018"]]},"number-of-pages":"2-3.","publisher":"Prenasdamedia Group","publisher-place":"Jakarta","title":"Metode Penelitian Hukum Normatif Dan empiris","type":"book"},"uris":["http://www.mendeley.com/documents/?uuid=6832e3cc-0522-4ac7-88c3-ce88a8c06f34"]}],"mendeley":{"formattedCitation":"Jonaedi Efendi dan Johnny Ibrahim, &lt;i&gt;Metode Penelitian Hukum Normatif Dan Empiris&lt;/i&gt; (Jakarta: Prenasdamedia Group, 2018).","manualFormatting":"Jonaedi Efendi dan Johnny Ibrahim, Metode Penelitian Hukum Normatif dan Empiris (Prenadamedia Group: Jakarta, 2018), 2-3.","plainTextFormattedCitation":"Jonaedi Efendi dan Johnny Ibrahim, Metode Penelitian Hukum Normatif Dan Empiris (Jakarta: Prenasdamedia Group, 2018).","previouslyFormattedCitation":"Jonaedi Efendi dan Johnny Ibrahim, &lt;i&gt;Metode Penelitian Hukum Normatif Dan Empiris&lt;/i&gt; (Jakarta: Prenasdamedia Group, 2018)."},"properties":{"noteIndex":26},"schema":"https://github.com/citation-style-language/schema/raw/master/csl-citation.json"}</w:instrText>
      </w:r>
      <w:r>
        <w:rPr>
          <w:rFonts w:ascii="Times New Roman" w:cs="Times New Roman" w:hAnsi="Times New Roman"/>
          <w:sz w:val="18"/>
          <w:szCs w:val="18"/>
        </w:rPr>
        <w:fldChar w:fldCharType="separate"/>
      </w:r>
      <w:r>
        <w:rPr>
          <w:rFonts w:ascii="Times New Roman" w:cs="Times New Roman" w:hAnsi="Times New Roman"/>
          <w:sz w:val="18"/>
          <w:szCs w:val="18"/>
        </w:rPr>
        <w:t xml:space="preserve">Jonaedi Efendi dan Johnny Ibrahim, </w:t>
      </w:r>
      <w:r>
        <w:rPr>
          <w:rFonts w:ascii="Times New Roman" w:cs="Times New Roman" w:hAnsi="Times New Roman"/>
          <w:i/>
          <w:sz w:val="18"/>
          <w:szCs w:val="18"/>
        </w:rPr>
        <w:t xml:space="preserve">Metode Penelitian Hukum Normatif </w:t>
      </w:r>
      <w:r>
        <w:rPr>
          <w:rFonts w:ascii="Times New Roman" w:cs="Times New Roman" w:hAnsi="Times New Roman"/>
          <w:i/>
          <w:sz w:val="18"/>
          <w:szCs w:val="18"/>
        </w:rPr>
        <w:t>d</w:t>
      </w:r>
      <w:r>
        <w:rPr>
          <w:rFonts w:ascii="Times New Roman" w:cs="Times New Roman" w:hAnsi="Times New Roman"/>
          <w:i/>
          <w:sz w:val="18"/>
          <w:szCs w:val="18"/>
        </w:rPr>
        <w:t>an Empiris</w:t>
      </w:r>
      <w:r>
        <w:rPr>
          <w:rFonts w:ascii="Times New Roman" w:cs="Times New Roman" w:hAnsi="Times New Roman"/>
          <w:sz w:val="18"/>
          <w:szCs w:val="18"/>
        </w:rPr>
        <w:t xml:space="preserve"> (Prenadamedia Group: Jakarta, 2018), 2-3.</w:t>
      </w:r>
      <w:r>
        <w:rPr>
          <w:rFonts w:ascii="Times New Roman" w:cs="Times New Roman" w:hAnsi="Times New Roman"/>
          <w:sz w:val="18"/>
          <w:szCs w:val="18"/>
        </w:rPr>
        <w:fldChar w:fldCharType="end"/>
      </w:r>
    </w:p>
  </w:footnote>
  <w:footnote w:id="27">
    <w:p>
      <w:pPr>
        <w:pStyle w:val="style29"/>
        <w:ind w:firstLine="720"/>
        <w:jc w:val="both"/>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w:t>
      </w:r>
      <w:r>
        <w:rPr>
          <w:rFonts w:ascii="Times New Roman" w:cs="Times New Roman" w:hAnsi="Times New Roman"/>
          <w:sz w:val="18"/>
          <w:szCs w:val="18"/>
        </w:rPr>
        <w:fldChar w:fldCharType="begin"/>
      </w:r>
      <w:r>
        <w:rPr>
          <w:rFonts w:ascii="Times New Roman" w:cs="Times New Roman" w:hAnsi="Times New Roman"/>
          <w:sz w:val="18"/>
          <w:szCs w:val="18"/>
        </w:rPr>
        <w:instrText>ADDIN CSL_CITATION {"citationItems":[{"id":"ITEM-1","itemData":{"author":[{"dropping-particle":"","family":"Arikunto","given":"Suharsimi","non-dropping-particle":"","parse-names":false,"suffix":""}],"id":"ITEM-1","issued":{"date-parts":[["2012"]]},"number-of-pages":"126","publisher":"Rineka Cipta","publisher-place":"(Jakarta","title":"Prosedur Penelitian Suatu Pendekatan Praktek","type":"book"},"uris":["http://www.mendeley.com/documents/?uuid=bc70997b-a538-4684-ab4d-a2cec075c24d"]}],"mendeley":{"formattedCitation":"Suharsimi Arikunto, &lt;i&gt;Prosedur Penelitian Suatu Pendekatan Praktek&lt;/i&gt; ((Jakarta: Rineka Cipta, 2012).","manualFormatting":"Suharsimi Arikunto, Prosedur Penelitian Suatu Pendekatan Praktek (Jakarta: Rineka Cipta, 2012), 126.","plainTextFormattedCitation":"Suharsimi Arikunto, Prosedur Penelitian Suatu Pendekatan Praktek ((Jakarta: Rineka Cipta, 2012).","previouslyFormattedCitation":"Suharsimi Arikunto, &lt;i&gt;Prosedur Penelitian Suatu Pendekatan Praktek&lt;/i&gt; ((Jakarta: Rineka Cipta, 2012)."},"properties":{"noteIndex":27},"schema":"https://github.com/citation-style-language/schema/raw/master/csl-citation.json"}</w:instrText>
      </w:r>
      <w:r>
        <w:rPr>
          <w:rFonts w:ascii="Times New Roman" w:cs="Times New Roman" w:hAnsi="Times New Roman"/>
          <w:sz w:val="18"/>
          <w:szCs w:val="18"/>
        </w:rPr>
        <w:fldChar w:fldCharType="separate"/>
      </w:r>
      <w:r>
        <w:rPr>
          <w:rFonts w:ascii="Times New Roman" w:cs="Times New Roman" w:hAnsi="Times New Roman"/>
          <w:sz w:val="18"/>
          <w:szCs w:val="18"/>
        </w:rPr>
        <w:t xml:space="preserve">Suharsimi Arikunto, </w:t>
      </w:r>
      <w:r>
        <w:rPr>
          <w:rFonts w:ascii="Times New Roman" w:cs="Times New Roman" w:hAnsi="Times New Roman"/>
          <w:i/>
          <w:sz w:val="18"/>
          <w:szCs w:val="18"/>
        </w:rPr>
        <w:t>Prosedur Penelitian Suatu Pendekatan Praktek</w:t>
      </w:r>
      <w:r>
        <w:rPr>
          <w:rFonts w:ascii="Times New Roman" w:cs="Times New Roman" w:hAnsi="Times New Roman"/>
          <w:sz w:val="18"/>
          <w:szCs w:val="18"/>
        </w:rPr>
        <w:t xml:space="preserve"> (Jakarta: Rineka Cipta, 2012), 126.</w:t>
      </w:r>
      <w:r>
        <w:rPr>
          <w:rFonts w:ascii="Times New Roman" w:cs="Times New Roman" w:hAnsi="Times New Roman"/>
          <w:sz w:val="18"/>
          <w:szCs w:val="18"/>
        </w:rPr>
        <w:fldChar w:fldCharType="end"/>
      </w:r>
    </w:p>
  </w:footnote>
  <w:footnote w:id="28">
    <w:p>
      <w:pPr>
        <w:pStyle w:val="style29"/>
        <w:ind w:firstLine="720"/>
        <w:jc w:val="both"/>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w:t>
      </w:r>
      <w:r>
        <w:rPr>
          <w:rFonts w:ascii="Times New Roman" w:cs="Times New Roman" w:hAnsi="Times New Roman"/>
          <w:sz w:val="18"/>
          <w:szCs w:val="18"/>
        </w:rPr>
        <w:fldChar w:fldCharType="begin"/>
      </w:r>
      <w:r>
        <w:rPr>
          <w:rFonts w:ascii="Times New Roman" w:cs="Times New Roman" w:hAnsi="Times New Roman"/>
          <w:sz w:val="18"/>
          <w:szCs w:val="18"/>
        </w:rPr>
        <w:instrText>ADDIN CSL_CITATION {"citationItems":[{"id":"ITEM-1","itemData":{"author":[{"dropping-particle":"","family":"Andi Ibrahim, Asrul Haq Alang, Maddi","given":"Dkk","non-dropping-particle":"","parse-names":false,"suffix":""}],"id":"ITEM-1","issued":{"date-parts":[["2018"]]},"number-of-pages":"42","publisher-place":"Gunadarma Ilmu: Makassar","title":"“Metodologi Penelitian","type":"book"},"uris":["http://www.mendeley.com/documents/?uuid=13dac70e-46b2-4042-8b3c-86ccaf8b3fac"]}],"mendeley":{"formattedCitation":"Dkk Andi Ibrahim, Asrul Haq Alang, Maddi, &lt;i&gt;“Metodologi Penelitian&lt;/i&gt; (Gunadarma Ilmu: Makassar, 2018).","manualFormatting":"Andi Ibrahim, Asrul Haq Alang, Maddi, dkk, “Metodologi Penelitian (Gunadarma Ilmu: Makassar, 2018), 42.","plainTextFormattedCitation":"Dkk Andi Ibrahim, Asrul Haq Alang, Maddi, “Metodologi Penelitian (Gunadarma Ilmu: Makassar, 2018).","previouslyFormattedCitation":"Dkk Andi Ibrahim, Asrul Haq Alang, Maddi, &lt;i&gt;“Metodologi Penelitian&lt;/i&gt; (Gunadarma Ilmu: Makassar, 2018)."},"properties":{"noteIndex":28},"schema":"https://github.com/citation-style-language/schema/raw/master/csl-citation.json"}</w:instrText>
      </w:r>
      <w:r>
        <w:rPr>
          <w:rFonts w:ascii="Times New Roman" w:cs="Times New Roman" w:hAnsi="Times New Roman"/>
          <w:sz w:val="18"/>
          <w:szCs w:val="18"/>
        </w:rPr>
        <w:fldChar w:fldCharType="separate"/>
      </w:r>
      <w:r>
        <w:rPr>
          <w:rFonts w:ascii="Times New Roman" w:cs="Times New Roman" w:hAnsi="Times New Roman"/>
          <w:sz w:val="18"/>
          <w:szCs w:val="18"/>
        </w:rPr>
        <w:t xml:space="preserve">Andi Ibrahim, Asrul Haq Alang, Maddi, dkk, </w:t>
      </w:r>
      <w:r>
        <w:rPr>
          <w:rFonts w:ascii="Times New Roman" w:cs="Times New Roman" w:hAnsi="Times New Roman"/>
          <w:i/>
          <w:sz w:val="18"/>
          <w:szCs w:val="18"/>
        </w:rPr>
        <w:t>“Metodologi Penelitian</w:t>
      </w:r>
      <w:r>
        <w:rPr>
          <w:rFonts w:ascii="Times New Roman" w:cs="Times New Roman" w:hAnsi="Times New Roman"/>
          <w:sz w:val="18"/>
          <w:szCs w:val="18"/>
        </w:rPr>
        <w:t xml:space="preserve"> (Gunadarma Ilmu: Makassar, 2018), 42.</w:t>
      </w:r>
      <w:r>
        <w:rPr>
          <w:rFonts w:ascii="Times New Roman" w:cs="Times New Roman" w:hAnsi="Times New Roman"/>
          <w:sz w:val="18"/>
          <w:szCs w:val="18"/>
        </w:rPr>
        <w:fldChar w:fldCharType="end"/>
      </w:r>
    </w:p>
  </w:footnote>
  <w:footnote w:id="29">
    <w:p>
      <w:pPr>
        <w:pStyle w:val="style29"/>
        <w:ind w:firstLine="720"/>
        <w:jc w:val="both"/>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w:t>
      </w:r>
      <w:r>
        <w:rPr>
          <w:rFonts w:ascii="Times New Roman" w:cs="Times New Roman" w:hAnsi="Times New Roman"/>
          <w:sz w:val="18"/>
          <w:szCs w:val="18"/>
        </w:rPr>
        <w:fldChar w:fldCharType="begin"/>
      </w:r>
      <w:r>
        <w:rPr>
          <w:rFonts w:ascii="Times New Roman" w:cs="Times New Roman" w:hAnsi="Times New Roman"/>
          <w:sz w:val="18"/>
          <w:szCs w:val="18"/>
        </w:rPr>
        <w:instrText>ADDIN CSL_CITATION {"citationItems":[{"id":"ITEM-1","itemData":{"author":[{"dropping-particle":"","family":"Taufani","given":"Suteki dan Galang","non-dropping-particle":"","parse-names":false,"suffix":""}],"id":"ITEM-1","issued":{"date-parts":[["2018"]]},"number-of-pages":"217","publisher":"PT RajaGrafindo Persada","publisher-place":"Depok","title":"Metodologi Penelitian Hukum","type":"book"},"uris":["http://www.mendeley.com/documents/?uuid=8646349e-f00b-4646-a1b4-cf67678d2aa0"]}],"mendeley":{"formattedCitation":"Suteki dan Galang Taufani, &lt;i&gt;Metodologi Penelitian Hukum&lt;/i&gt; (Depok: PT RajaGrafindo Persada, 2018).","manualFormatting":"Suteki dan Galang Taufani, Metodologi Penelitian Hukum (Depok: PT RajaGrafindo Persada, 2018), 213.","plainTextFormattedCitation":"Suteki dan Galang Taufani, Metodologi Penelitian Hukum (Depok: PT RajaGrafindo Persada, 2018).","previouslyFormattedCitation":"Suteki dan Galang Taufani, &lt;i&gt;Metodologi Penelitian Hukum&lt;/i&gt; (Depok: PT RajaGrafindo Persada, 2018)."},"properties":{"noteIndex":29},"schema":"https://github.com/citation-style-language/schema/raw/master/csl-citation.json"}</w:instrText>
      </w:r>
      <w:r>
        <w:rPr>
          <w:rFonts w:ascii="Times New Roman" w:cs="Times New Roman" w:hAnsi="Times New Roman"/>
          <w:sz w:val="18"/>
          <w:szCs w:val="18"/>
        </w:rPr>
        <w:fldChar w:fldCharType="separate"/>
      </w:r>
      <w:r>
        <w:rPr>
          <w:rFonts w:ascii="Times New Roman" w:cs="Times New Roman" w:hAnsi="Times New Roman"/>
          <w:sz w:val="18"/>
          <w:szCs w:val="18"/>
        </w:rPr>
        <w:t xml:space="preserve">Suteki dan Galang Taufani, </w:t>
      </w:r>
      <w:r>
        <w:rPr>
          <w:rFonts w:ascii="Times New Roman" w:cs="Times New Roman" w:hAnsi="Times New Roman"/>
          <w:i/>
          <w:sz w:val="18"/>
          <w:szCs w:val="18"/>
        </w:rPr>
        <w:t>Metodologi Penelitian Hukum</w:t>
      </w:r>
      <w:r>
        <w:rPr>
          <w:rFonts w:ascii="Times New Roman" w:cs="Times New Roman" w:hAnsi="Times New Roman"/>
          <w:sz w:val="18"/>
          <w:szCs w:val="18"/>
        </w:rPr>
        <w:t xml:space="preserve"> (Depok: PT RajaGrafindo Persada, 2018), 213.</w:t>
      </w:r>
      <w:r>
        <w:rPr>
          <w:rFonts w:ascii="Times New Roman" w:cs="Times New Roman" w:hAnsi="Times New Roman"/>
          <w:sz w:val="18"/>
          <w:szCs w:val="18"/>
        </w:rPr>
        <w:fldChar w:fldCharType="end"/>
      </w:r>
    </w:p>
  </w:footnote>
  <w:footnote w:id="30">
    <w:p>
      <w:pPr>
        <w:pStyle w:val="style29"/>
        <w:ind w:firstLine="720"/>
        <w:jc w:val="both"/>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w:t>
      </w:r>
      <w:r>
        <w:rPr>
          <w:rFonts w:ascii="Times New Roman" w:cs="Times New Roman" w:hAnsi="Times New Roman"/>
          <w:sz w:val="18"/>
          <w:szCs w:val="18"/>
        </w:rPr>
        <w:fldChar w:fldCharType="begin"/>
      </w:r>
      <w:r>
        <w:rPr>
          <w:rFonts w:ascii="Times New Roman" w:cs="Times New Roman" w:hAnsi="Times New Roman"/>
          <w:sz w:val="18"/>
          <w:szCs w:val="18"/>
        </w:rPr>
        <w:instrText>ADDIN CSL_CITATION {"citationItems":[{"id":"ITEM-1","itemData":{"author":[{"dropping-particle":"","family":"Marzuki","given":"Peter Mahmud","non-dropping-particle":"","parse-names":false,"suffix":""}],"id":"ITEM-1","issued":{"date-parts":[["2007"]]},"number-of-pages":"35","publisher":"Penerbit Kencana","publisher-place":"Jakarta","title":"Penelitian Hukum","type":"book"},"uris":["http://www.mendeley.com/documents/?uuid=c1982ecd-28c6-4fd7-9d81-52d26b30df21"]}],"mendeley":{"formattedCitation":"Peter Mahmud Marzuki, &lt;i&gt;Penelitian Hukum&lt;/i&gt; (Jakarta: Penerbit Kencana, 2007).","manualFormatting":"Peter Mahmud Marzuki, Penelitian Hukum (Jakarta: Penerbit Kencana, 2007), 35.","plainTextFormattedCitation":"Peter Mahmud Marzuki, Penelitian Hukum (Jakarta: Penerbit Kencana, 2007).","previouslyFormattedCitation":"Peter Mahmud Marzuki, &lt;i&gt;Penelitian Hukum&lt;/i&gt; (Jakarta: Penerbit Kencana, 2007)."},"properties":{"noteIndex":30},"schema":"https://github.com/citation-style-language/schema/raw/master/csl-citation.json"}</w:instrText>
      </w:r>
      <w:r>
        <w:rPr>
          <w:rFonts w:ascii="Times New Roman" w:cs="Times New Roman" w:hAnsi="Times New Roman"/>
          <w:sz w:val="18"/>
          <w:szCs w:val="18"/>
        </w:rPr>
        <w:fldChar w:fldCharType="separate"/>
      </w:r>
      <w:r>
        <w:rPr>
          <w:rFonts w:ascii="Times New Roman" w:cs="Times New Roman" w:hAnsi="Times New Roman"/>
          <w:sz w:val="18"/>
          <w:szCs w:val="18"/>
        </w:rPr>
        <w:t xml:space="preserve">Peter Mahmud Marzuki, </w:t>
      </w:r>
      <w:r>
        <w:rPr>
          <w:rFonts w:ascii="Times New Roman" w:cs="Times New Roman" w:hAnsi="Times New Roman"/>
          <w:i/>
          <w:sz w:val="18"/>
          <w:szCs w:val="18"/>
        </w:rPr>
        <w:t>Penelitian Hukum</w:t>
      </w:r>
      <w:r>
        <w:rPr>
          <w:rFonts w:ascii="Times New Roman" w:cs="Times New Roman" w:hAnsi="Times New Roman"/>
          <w:sz w:val="18"/>
          <w:szCs w:val="18"/>
        </w:rPr>
        <w:t xml:space="preserve"> (Jakarta: Penerbit Kencana, 2007), 35.</w:t>
      </w:r>
      <w:r>
        <w:rPr>
          <w:rFonts w:ascii="Times New Roman" w:cs="Times New Roman" w:hAnsi="Times New Roman"/>
          <w:sz w:val="18"/>
          <w:szCs w:val="18"/>
        </w:rPr>
        <w:fldChar w:fldCharType="end"/>
      </w:r>
    </w:p>
  </w:footnote>
  <w:footnote w:id="31">
    <w:p>
      <w:pPr>
        <w:pStyle w:val="style29"/>
        <w:ind w:firstLine="720"/>
        <w:jc w:val="both"/>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w:t>
      </w:r>
      <w:r>
        <w:rPr>
          <w:rFonts w:ascii="Times New Roman" w:cs="Times New Roman" w:hAnsi="Times New Roman"/>
          <w:sz w:val="18"/>
          <w:szCs w:val="18"/>
        </w:rPr>
        <w:fldChar w:fldCharType="begin"/>
      </w:r>
      <w:r>
        <w:rPr>
          <w:rFonts w:ascii="Times New Roman" w:cs="Times New Roman" w:hAnsi="Times New Roman"/>
          <w:sz w:val="18"/>
          <w:szCs w:val="18"/>
        </w:rPr>
        <w:instrText>ADDIN CSL_CITATION {"citationItems":[{"id":"ITEM-1","itemData":{"author":[{"dropping-particle":"","family":"Marzuki","given":"Peter Mahmud","non-dropping-particle":"","parse-names":false,"suffix":""}],"id":"ITEM-1","issued":{"date-parts":[["2010"]]},"number-of-pages":"42","publisher":"Kencana Prenada Media Grop","publisher-place":"Jakarta","title":"Penelitian Hukum","type":"book"},"uris":["http://www.mendeley.com/documents/?uuid=9e150b9f-03b0-4405-9ce9-b5b7a4349bcd"]}],"mendeley":{"formattedCitation":"Peter Mahmud Marzuki, &lt;i&gt;Penelitian Hukum&lt;/i&gt; (Jakarta: Kencana Prenada Media Grop, 2010).","manualFormatting":"Ibid, 42.","plainTextFormattedCitation":"Peter Mahmud Marzuki, Penelitian Hukum (Jakarta: Kencana Prenada Media Grop, 2010).","previouslyFormattedCitation":"Peter Mahmud Marzuki, &lt;i&gt;Penelitian Hukum&lt;/i&gt; (Jakarta: Kencana Prenada Media Grop, 2010)."},"properties":{"noteIndex":31},"schema":"https://github.com/citation-style-language/schema/raw/master/csl-citation.json"}</w:instrText>
      </w:r>
      <w:r>
        <w:rPr>
          <w:rFonts w:ascii="Times New Roman" w:cs="Times New Roman" w:hAnsi="Times New Roman"/>
          <w:sz w:val="18"/>
          <w:szCs w:val="18"/>
        </w:rPr>
        <w:fldChar w:fldCharType="separate"/>
      </w:r>
      <w:r>
        <w:rPr>
          <w:rFonts w:ascii="Times New Roman" w:cs="Times New Roman" w:hAnsi="Times New Roman"/>
          <w:sz w:val="18"/>
          <w:szCs w:val="18"/>
        </w:rPr>
        <w:t>Ibid</w:t>
      </w:r>
      <w:r>
        <w:rPr>
          <w:rFonts w:ascii="Times New Roman" w:cs="Times New Roman" w:hAnsi="Times New Roman"/>
          <w:sz w:val="18"/>
          <w:szCs w:val="18"/>
        </w:rPr>
        <w:t>, 42.</w:t>
      </w:r>
      <w:r>
        <w:rPr>
          <w:rFonts w:ascii="Times New Roman" w:cs="Times New Roman" w:hAnsi="Times New Roman"/>
          <w:sz w:val="18"/>
          <w:szCs w:val="18"/>
        </w:rPr>
        <w:fldChar w:fldCharType="end"/>
      </w:r>
    </w:p>
  </w:footnote>
  <w:footnote w:id="32">
    <w:p>
      <w:pPr>
        <w:pStyle w:val="style29"/>
        <w:ind w:firstLine="720"/>
        <w:jc w:val="both"/>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w:t>
      </w:r>
      <w:r>
        <w:rPr>
          <w:rFonts w:ascii="Times New Roman" w:cs="Times New Roman" w:hAnsi="Times New Roman"/>
          <w:sz w:val="18"/>
          <w:szCs w:val="18"/>
        </w:rPr>
        <w:fldChar w:fldCharType="begin"/>
      </w:r>
      <w:r>
        <w:rPr>
          <w:rFonts w:ascii="Times New Roman" w:cs="Times New Roman" w:hAnsi="Times New Roman"/>
          <w:sz w:val="18"/>
          <w:szCs w:val="18"/>
        </w:rPr>
        <w:instrText>ADDIN CSL_CITATION {"citationItems":[{"id":"ITEM-1","itemData":{"author":[{"dropping-particle":"","family":"Marzuki","given":"Peter Mahmud","non-dropping-particle":"","parse-names":false,"suffix":""}],"id":"ITEM-1","issued":{"date-parts":[["2007"]]},"number-of-pages":"35","publisher":"Penerbit Kencana","publisher-place":"Jakarta","title":"Penelitian Hukum","type":"book"},"uris":["http://www.mendeley.com/documents/?uuid=c1982ecd-28c6-4fd7-9d81-52d26b30df21"]}],"mendeley":{"formattedCitation":"Marzuki, &lt;i&gt;Penelitian Hukum&lt;/i&gt;, 2007.","manualFormatting":"Ibid, 135.","plainTextFormattedCitation":"Marzuki, Penelitian Hukum, 2007.","previouslyFormattedCitation":"Marzuki, &lt;i&gt;Penelitian Hukum&lt;/i&gt;, 2007."},"properties":{"noteIndex":32},"schema":"https://github.com/citation-style-language/schema/raw/master/csl-citation.json"}</w:instrText>
      </w:r>
      <w:r>
        <w:rPr>
          <w:rFonts w:ascii="Times New Roman" w:cs="Times New Roman" w:hAnsi="Times New Roman"/>
          <w:sz w:val="18"/>
          <w:szCs w:val="18"/>
        </w:rPr>
        <w:fldChar w:fldCharType="separate"/>
      </w:r>
      <w:r>
        <w:rPr>
          <w:rFonts w:ascii="Times New Roman" w:cs="Times New Roman" w:hAnsi="Times New Roman"/>
          <w:sz w:val="18"/>
          <w:szCs w:val="18"/>
        </w:rPr>
        <w:t>Ibid</w:t>
      </w:r>
      <w:r>
        <w:rPr>
          <w:rFonts w:ascii="Times New Roman" w:cs="Times New Roman" w:hAnsi="Times New Roman"/>
          <w:sz w:val="18"/>
          <w:szCs w:val="18"/>
        </w:rPr>
        <w:t>, 135.</w:t>
      </w:r>
      <w:r>
        <w:rPr>
          <w:rFonts w:ascii="Times New Roman" w:cs="Times New Roman" w:hAnsi="Times New Roman"/>
          <w:sz w:val="18"/>
          <w:szCs w:val="18"/>
        </w:rPr>
        <w:fldChar w:fldCharType="end"/>
      </w:r>
    </w:p>
  </w:footnote>
  <w:footnote w:id="33">
    <w:p>
      <w:pPr>
        <w:pStyle w:val="style29"/>
        <w:ind w:firstLine="720"/>
        <w:jc w:val="both"/>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w:t>
      </w:r>
      <w:r>
        <w:rPr>
          <w:rFonts w:ascii="Times New Roman" w:cs="Times New Roman" w:hAnsi="Times New Roman"/>
          <w:sz w:val="18"/>
          <w:szCs w:val="18"/>
        </w:rPr>
        <w:fldChar w:fldCharType="begin"/>
      </w:r>
      <w:r>
        <w:rPr>
          <w:rFonts w:ascii="Times New Roman" w:cs="Times New Roman" w:hAnsi="Times New Roman"/>
          <w:sz w:val="18"/>
          <w:szCs w:val="18"/>
        </w:rPr>
        <w:instrText>ADDIN CSL_CITATION {"citationItems":[{"id":"ITEM-1","itemData":{"author":[{"dropping-particle":"","family":"Achmad","given":"Mukti Fajar dan Yulianto","non-dropping-particle":"","parse-names":false,"suffix":""}],"id":"ITEM-1","issued":{"date-parts":[["2017"]]},"number-of-pages":"156","publisher":"Pustaka Pelajar","publisher-place":"Yogyakarta","title":"Dualisme Penelitian Hukum Normatif Dan Empiris","type":"book"},"uris":["http://www.mendeley.com/documents/?uuid=0e6da9e1-cb9e-4d53-b1d0-0be342db95d8"]}],"mendeley":{"formattedCitation":"Mukti Fajar dan Yulianto Achmad, &lt;i&gt;Dualisme Penelitian Hukum Normatif Dan Empiris&lt;/i&gt; (Yogyakarta: Pustaka Pelajar, 2017).","manualFormatting":"Mukti Fajar dan Yulianto Achmad, Dualisme Penelitian Hukum Normatif Dan Empiris (Yogyakarta: Pustaka Pelajar, 2017), 156.","plainTextFormattedCitation":"Mukti Fajar dan Yulianto Achmad, Dualisme Penelitian Hukum Normatif Dan Empiris (Yogyakarta: Pustaka Pelajar, 2017).","previouslyFormattedCitation":"Mukti Fajar dan Yulianto Achmad, &lt;i&gt;Dualisme Penelitian Hukum Normatif Dan Empiris&lt;/i&gt; (Yogyakarta: Pustaka Pelajar, 2017)."},"properties":{"noteIndex":33},"schema":"https://github.com/citation-style-language/schema/raw/master/csl-citation.json"}</w:instrText>
      </w:r>
      <w:r>
        <w:rPr>
          <w:rFonts w:ascii="Times New Roman" w:cs="Times New Roman" w:hAnsi="Times New Roman"/>
          <w:sz w:val="18"/>
          <w:szCs w:val="18"/>
        </w:rPr>
        <w:fldChar w:fldCharType="separate"/>
      </w:r>
      <w:r>
        <w:rPr>
          <w:rFonts w:ascii="Times New Roman" w:cs="Times New Roman" w:hAnsi="Times New Roman"/>
          <w:sz w:val="18"/>
          <w:szCs w:val="18"/>
        </w:rPr>
        <w:t xml:space="preserve">Mukti Fajar dan Yulianto Achmad, </w:t>
      </w:r>
      <w:r>
        <w:rPr>
          <w:rFonts w:ascii="Times New Roman" w:cs="Times New Roman" w:hAnsi="Times New Roman"/>
          <w:i/>
          <w:sz w:val="18"/>
          <w:szCs w:val="18"/>
        </w:rPr>
        <w:t>Dualisme Penelitian Hukum Normatif Dan Empiris</w:t>
      </w:r>
      <w:r>
        <w:rPr>
          <w:rFonts w:ascii="Times New Roman" w:cs="Times New Roman" w:hAnsi="Times New Roman"/>
          <w:sz w:val="18"/>
          <w:szCs w:val="18"/>
        </w:rPr>
        <w:t xml:space="preserve"> (Yogyakarta: Pustaka Pelajar, 2017), 156.</w:t>
      </w:r>
      <w:r>
        <w:rPr>
          <w:rFonts w:ascii="Times New Roman" w:cs="Times New Roman" w:hAnsi="Times New Roman"/>
          <w:sz w:val="18"/>
          <w:szCs w:val="18"/>
        </w:rPr>
        <w:fldChar w:fldCharType="end"/>
      </w:r>
    </w:p>
  </w:footnote>
  <w:footnote w:id="34">
    <w:p>
      <w:pPr>
        <w:pStyle w:val="style29"/>
        <w:ind w:firstLine="720"/>
        <w:jc w:val="both"/>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w:t>
      </w:r>
      <w:r>
        <w:rPr>
          <w:rFonts w:ascii="Times New Roman" w:cs="Times New Roman" w:hAnsi="Times New Roman"/>
          <w:sz w:val="18"/>
          <w:szCs w:val="18"/>
        </w:rPr>
        <w:fldChar w:fldCharType="begin"/>
      </w:r>
      <w:r>
        <w:rPr>
          <w:rFonts w:ascii="Times New Roman" w:cs="Times New Roman" w:hAnsi="Times New Roman"/>
          <w:sz w:val="18"/>
          <w:szCs w:val="18"/>
        </w:rPr>
        <w:instrText>ADDIN CSL_CITATION {"citationItems":[{"id":"ITEM-1","itemData":{"author":[{"dropping-particle":"","family":"I Ketut Suardita","given":"","non-dropping-particle":"","parse-names":false,"suffix":""}],"id":"ITEM-1","issued":{"date-parts":[["2017"]]},"number-of-pages":"2","publisher-place":"Skripsi Universitas Udayana: Bali","title":"Pengenalan Bahan Hukum","type":"thesis"},"uris":["http://www.mendeley.com/documents/?uuid=117239d2-cb3c-4b82-9260-e9007962f580"]}],"mendeley":{"formattedCitation":"I Ketut Suardita, “Pengenalan Bahan Hukum” (2017).","manualFormatting":"I Ketut Suardita,“Pengenalan Bahan Hukum”, Skripsi Universitas Udayana (Bali, 2017), 2.","plainTextFormattedCitation":"I Ketut Suardita, “Pengenalan Bahan Hukum” (2017).","previouslyFormattedCitation":"I Ketut Suardita, “Pengenalan Bahan Hukum” (2017)."},"properties":{"noteIndex":34},"schema":"https://github.com/citation-style-language/schema/raw/master/csl-citation.json"}</w:instrText>
      </w:r>
      <w:r>
        <w:rPr>
          <w:rFonts w:ascii="Times New Roman" w:cs="Times New Roman" w:hAnsi="Times New Roman"/>
          <w:sz w:val="18"/>
          <w:szCs w:val="18"/>
        </w:rPr>
        <w:fldChar w:fldCharType="separate"/>
      </w:r>
      <w:bookmarkStart w:id="201" w:name="_Hlk152412136"/>
      <w:r>
        <w:rPr>
          <w:rFonts w:ascii="Times New Roman" w:cs="Times New Roman" w:hAnsi="Times New Roman"/>
          <w:sz w:val="18"/>
          <w:szCs w:val="18"/>
        </w:rPr>
        <w:t xml:space="preserve">I Ketut Suardita,“Pengenalan Bahan Hukum”, </w:t>
      </w:r>
      <w:r>
        <w:rPr>
          <w:rFonts w:ascii="Times New Roman" w:cs="Times New Roman" w:hAnsi="Times New Roman"/>
          <w:i/>
          <w:iCs/>
          <w:sz w:val="18"/>
          <w:szCs w:val="18"/>
        </w:rPr>
        <w:t>Skripsi</w:t>
      </w:r>
      <w:r>
        <w:rPr>
          <w:rFonts w:ascii="Times New Roman" w:cs="Times New Roman" w:hAnsi="Times New Roman"/>
          <w:sz w:val="18"/>
          <w:szCs w:val="18"/>
        </w:rPr>
        <w:t xml:space="preserve"> Universitas Udayana (Bali, 2017), 2</w:t>
      </w:r>
      <w:bookmarkEnd w:id="201"/>
      <w:r>
        <w:rPr>
          <w:rFonts w:ascii="Times New Roman" w:cs="Times New Roman" w:hAnsi="Times New Roman"/>
          <w:sz w:val="18"/>
          <w:szCs w:val="18"/>
        </w:rPr>
        <w:t>.</w:t>
      </w:r>
      <w:r>
        <w:rPr>
          <w:rFonts w:ascii="Times New Roman" w:cs="Times New Roman" w:hAnsi="Times New Roman"/>
          <w:sz w:val="18"/>
          <w:szCs w:val="18"/>
        </w:rPr>
        <w:fldChar w:fldCharType="end"/>
      </w:r>
    </w:p>
  </w:footnote>
  <w:footnote w:id="35">
    <w:p>
      <w:pPr>
        <w:pStyle w:val="style29"/>
        <w:ind w:firstLine="720"/>
        <w:jc w:val="both"/>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w:t>
      </w:r>
      <w:r>
        <w:rPr>
          <w:rFonts w:ascii="Times New Roman" w:cs="Times New Roman" w:hAnsi="Times New Roman"/>
          <w:sz w:val="18"/>
          <w:szCs w:val="18"/>
        </w:rPr>
        <w:fldChar w:fldCharType="begin"/>
      </w:r>
      <w:r>
        <w:rPr>
          <w:rFonts w:ascii="Times New Roman" w:cs="Times New Roman" w:hAnsi="Times New Roman"/>
          <w:sz w:val="18"/>
          <w:szCs w:val="18"/>
        </w:rPr>
        <w:instrText>ADDIN CSL_CITATION {"citationItems":[{"id":"ITEM-1","itemData":{"author":[{"dropping-particle":"","family":"Diantha","given":"I Made Pasek","non-dropping-particle":"","parse-names":false,"suffix":""}],"id":"ITEM-1","issued":{"date-parts":[["2016"]]},"number-of-pages":"145","publisher-place":"Prenada Media Group: Jakarta","title":"Metodologi Penelitian Hukum Normatif","type":"book"},"uris":["http://www.mendeley.com/documents/?uuid=1b37a787-e33e-4ee0-ad98-6ffc055a43e9"]}],"mendeley":{"formattedCitation":"I Made Pasek Diantha, &lt;i&gt;Metodologi Penelitian Hukum Normatif&lt;/i&gt; (Prenada Media Group: Jakarta, 2016).","manualFormatting":"I Made Pasek Diantha, Metodologi Penelitian Hukum Normatif, (Prenada Media Group: Jakarta, 2016).","plainTextFormattedCitation":"I Made Pasek Diantha, Metodologi Penelitian Hukum Normatif (Prenada Media Group: Jakarta, 2016).","previouslyFormattedCitation":"I Made Pasek Diantha, &lt;i&gt;Metodologi Penelitian Hukum Normatif&lt;/i&gt; (Prenada Media Group: Jakarta, 2016)."},"properties":{"noteIndex":35},"schema":"https://github.com/citation-style-language/schema/raw/master/csl-citation.json"}</w:instrText>
      </w:r>
      <w:r>
        <w:rPr>
          <w:rFonts w:ascii="Times New Roman" w:cs="Times New Roman" w:hAnsi="Times New Roman"/>
          <w:sz w:val="18"/>
          <w:szCs w:val="18"/>
        </w:rPr>
        <w:fldChar w:fldCharType="separate"/>
      </w:r>
      <w:r>
        <w:rPr>
          <w:rFonts w:ascii="Times New Roman" w:cs="Times New Roman" w:hAnsi="Times New Roman"/>
          <w:sz w:val="18"/>
          <w:szCs w:val="18"/>
        </w:rPr>
        <w:t xml:space="preserve">I Made Pasek Diantha, </w:t>
      </w:r>
      <w:r>
        <w:rPr>
          <w:rFonts w:ascii="Times New Roman" w:cs="Times New Roman" w:hAnsi="Times New Roman"/>
          <w:i/>
          <w:sz w:val="18"/>
          <w:szCs w:val="18"/>
        </w:rPr>
        <w:t>Metodologi Penelitian Hukum Normatif</w:t>
      </w:r>
      <w:r>
        <w:rPr>
          <w:rFonts w:ascii="Times New Roman" w:cs="Times New Roman" w:hAnsi="Times New Roman"/>
          <w:sz w:val="18"/>
          <w:szCs w:val="18"/>
        </w:rPr>
        <w:t>, (Prenada Media Group: Jakarta, 2016).</w:t>
      </w:r>
      <w:r>
        <w:rPr>
          <w:rFonts w:ascii="Times New Roman" w:cs="Times New Roman" w:hAnsi="Times New Roman"/>
          <w:sz w:val="18"/>
          <w:szCs w:val="18"/>
        </w:rPr>
        <w:fldChar w:fldCharType="end"/>
      </w:r>
    </w:p>
  </w:footnote>
  <w:footnote w:id="36">
    <w:p>
      <w:pPr>
        <w:pStyle w:val="style29"/>
        <w:ind w:firstLine="720"/>
        <w:jc w:val="both"/>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w:t>
      </w:r>
      <w:bookmarkStart w:id="202" w:name="_Hlk181085334"/>
      <w:r>
        <w:rPr>
          <w:rFonts w:ascii="Times New Roman" w:cs="Times New Roman" w:hAnsi="Times New Roman"/>
          <w:sz w:val="18"/>
          <w:szCs w:val="18"/>
        </w:rPr>
        <w:fldChar w:fldCharType="begin"/>
      </w:r>
      <w:r>
        <w:rPr>
          <w:rFonts w:ascii="Times New Roman" w:cs="Times New Roman" w:hAnsi="Times New Roman"/>
          <w:sz w:val="18"/>
          <w:szCs w:val="18"/>
        </w:rPr>
        <w:instrText>ADDIN CSL_CITATION {"citationItems":[{"id":"ITEM-1","itemData":{"author":[{"dropping-particle":"","family":"Mukti Fajar dan Yulianto Achmad","given":"","non-dropping-particle":"","parse-names":false,"suffix":""}],"id":"ITEM-1","issued":{"date-parts":[["2017"]]},"number-of-pages":"155","publisher":"Pustaka Pelajar","publisher-place":"Yogyakarta","title":"Dualisme Penelitian Hukum Normatif Dan Empiris","type":"book"},"uris":["http://www.mendeley.com/documents/?uuid=349396a6-4789-4a6b-a050-9f28c926a957"]}],"mendeley":{"formattedCitation":"Mukti Fajar dan Yulianto Achmad, &lt;i&gt;Dualisme Penelitian Hukum Normatif Dan Empiris&lt;/i&gt; (Yogyakarta: Pustaka Pelajar, 2017).","manualFormatting":"Mukti Fajar dan Yulianto Achmad, Dualisme Penelitian Hukum Normatif Dan Empiris (Yogyakarta: Pustaka Pelajar, 2017), 161.","plainTextFormattedCitation":"Mukti Fajar dan Yulianto Achmad, Dualisme Penelitian Hukum Normatif Dan Empiris (Yogyakarta: Pustaka Pelajar, 2017).","previouslyFormattedCitation":"Mukti Fajar dan Yulianto Achmad, &lt;i&gt;Dualisme Penelitian Hukum Normatif Dan Empiris&lt;/i&gt; (Yogyakarta: Pustaka Pelajar, 2017)."},"properties":{"noteIndex":36},"schema":"https://github.com/citation-style-language/schema/raw/master/csl-citation.json"}</w:instrText>
      </w:r>
      <w:r>
        <w:rPr>
          <w:rFonts w:ascii="Times New Roman" w:cs="Times New Roman" w:hAnsi="Times New Roman"/>
          <w:sz w:val="18"/>
          <w:szCs w:val="18"/>
        </w:rPr>
        <w:fldChar w:fldCharType="separate"/>
      </w:r>
      <w:r>
        <w:rPr>
          <w:rFonts w:ascii="Times New Roman" w:cs="Times New Roman" w:hAnsi="Times New Roman"/>
          <w:sz w:val="18"/>
          <w:szCs w:val="18"/>
        </w:rPr>
        <w:t xml:space="preserve">Mukti Fajar dan Yulianto Achmad, </w:t>
      </w:r>
      <w:r>
        <w:rPr>
          <w:rFonts w:ascii="Times New Roman" w:cs="Times New Roman" w:hAnsi="Times New Roman"/>
          <w:i/>
          <w:sz w:val="18"/>
          <w:szCs w:val="18"/>
        </w:rPr>
        <w:t>Dualisme Penelitian Hukum Normatif Dan Empiris</w:t>
      </w:r>
      <w:r>
        <w:rPr>
          <w:rFonts w:ascii="Times New Roman" w:cs="Times New Roman" w:hAnsi="Times New Roman"/>
          <w:sz w:val="18"/>
          <w:szCs w:val="18"/>
        </w:rPr>
        <w:t xml:space="preserve"> (Yogyakarta: Pustaka Pelajar, 2017), 161.</w:t>
      </w:r>
      <w:r>
        <w:rPr>
          <w:rFonts w:ascii="Times New Roman" w:cs="Times New Roman" w:hAnsi="Times New Roman"/>
          <w:sz w:val="18"/>
          <w:szCs w:val="18"/>
        </w:rPr>
        <w:fldChar w:fldCharType="end"/>
      </w:r>
    </w:p>
    <w:bookmarkEnd w:id="202"/>
  </w:footnote>
  <w:footnote w:id="37">
    <w:p>
      <w:pPr>
        <w:pStyle w:val="style29"/>
        <w:ind w:firstLine="720"/>
        <w:jc w:val="both"/>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w:t>
      </w:r>
      <w:r>
        <w:rPr>
          <w:rFonts w:ascii="Times New Roman" w:cs="Times New Roman" w:hAnsi="Times New Roman"/>
          <w:sz w:val="18"/>
          <w:szCs w:val="18"/>
        </w:rPr>
        <w:fldChar w:fldCharType="begin"/>
      </w:r>
      <w:r>
        <w:rPr>
          <w:rFonts w:ascii="Times New Roman" w:cs="Times New Roman" w:hAnsi="Times New Roman"/>
          <w:sz w:val="18"/>
          <w:szCs w:val="18"/>
        </w:rPr>
        <w:instrText>ADDIN CSL_CITATION {"citationItems":[{"id":"ITEM-1","itemData":{"author":[{"dropping-particle":"","family":"Suteki","given":"dan Galang taufani","non-dropping-particle":"","parse-names":false,"suffix":""}],"id":"ITEM-1","issued":{"date-parts":[["2018"]]},"number-of-pages":"217","publisher":"PT RajaGrafindo Persada","publisher-place":"Depok","title":"Metodologi Penelitian Hukum (Filsafat, Teori, Dan Paraktik)","type":"book"},"uris":["http://www.mendeley.com/documents/?uuid=4b3b4bd7-28df-4de7-bec7-1886939abacd"]}],"mendeley":{"formattedCitation":"dan Galang taufani Suteki, &lt;i&gt;Metodologi Penelitian Hukum (Filsafat, Teori, Dan Paraktik)&lt;/i&gt; (Depok: PT RajaGrafindo Persada, 2018).","manualFormatting":"Suteki dan Galang taufani, Metodologi Penelitian Hukum (Filsafat, Teori, Dan Paraktik) (Depok: PT RajaGrafindo Persada, 2018), 217.","plainTextFormattedCitation":"dan Galang taufani Suteki, Metodologi Penelitian Hukum (Filsafat, Teori, Dan Paraktik) (Depok: PT RajaGrafindo Persada, 2018).","previouslyFormattedCitation":"dan Galang taufani Suteki, &lt;i&gt;Metodologi Penelitian Hukum (Filsafat, Teori, Dan Paraktik)&lt;/i&gt; (Depok: PT RajaGrafindo Persada, 2018)."},"properties":{"noteIndex":37},"schema":"https://github.com/citation-style-language/schema/raw/master/csl-citation.json"}</w:instrText>
      </w:r>
      <w:r>
        <w:rPr>
          <w:rFonts w:ascii="Times New Roman" w:cs="Times New Roman" w:hAnsi="Times New Roman"/>
          <w:sz w:val="18"/>
          <w:szCs w:val="18"/>
        </w:rPr>
        <w:fldChar w:fldCharType="separate"/>
      </w:r>
      <w:r>
        <w:rPr>
          <w:rFonts w:ascii="Times New Roman" w:cs="Times New Roman" w:hAnsi="Times New Roman"/>
          <w:sz w:val="18"/>
          <w:szCs w:val="18"/>
        </w:rPr>
        <w:t xml:space="preserve">Suteki dan Galang taufani, </w:t>
      </w:r>
      <w:r>
        <w:rPr>
          <w:rFonts w:ascii="Times New Roman" w:cs="Times New Roman" w:hAnsi="Times New Roman"/>
          <w:i/>
          <w:sz w:val="18"/>
          <w:szCs w:val="18"/>
        </w:rPr>
        <w:t>Metodologi Penelitian Hukum (Filsafat, Teori, Dan Paraktik)</w:t>
      </w:r>
      <w:r>
        <w:rPr>
          <w:rFonts w:ascii="Times New Roman" w:cs="Times New Roman" w:hAnsi="Times New Roman"/>
          <w:sz w:val="18"/>
          <w:szCs w:val="18"/>
        </w:rPr>
        <w:t xml:space="preserve"> (Depok: PT RajaGrafindo Persada, 2018), 217.</w:t>
      </w:r>
      <w:r>
        <w:rPr>
          <w:rFonts w:ascii="Times New Roman" w:cs="Times New Roman" w:hAnsi="Times New Roman"/>
          <w:sz w:val="18"/>
          <w:szCs w:val="18"/>
        </w:rPr>
        <w:fldChar w:fldCharType="end"/>
      </w:r>
    </w:p>
  </w:footnote>
  <w:footnote w:id="38">
    <w:p>
      <w:pPr>
        <w:pStyle w:val="style29"/>
        <w:ind w:firstLine="720"/>
        <w:jc w:val="both"/>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w:t>
      </w:r>
      <w:r>
        <w:rPr>
          <w:rFonts w:ascii="Times New Roman" w:cs="Times New Roman" w:hAnsi="Times New Roman"/>
          <w:sz w:val="18"/>
          <w:szCs w:val="18"/>
        </w:rPr>
        <w:t xml:space="preserve">Maman Abdurrahman dan Sambas ali Muhidin, </w:t>
      </w:r>
      <w:r>
        <w:rPr>
          <w:rFonts w:ascii="Times New Roman" w:cs="Times New Roman" w:hAnsi="Times New Roman"/>
          <w:i/>
          <w:iCs/>
          <w:sz w:val="18"/>
          <w:szCs w:val="18"/>
        </w:rPr>
        <w:t>Panduan Praktis Memahami Penelitian</w:t>
      </w:r>
      <w:r>
        <w:rPr>
          <w:rFonts w:ascii="Times New Roman" w:cs="Times New Roman" w:hAnsi="Times New Roman"/>
          <w:sz w:val="18"/>
          <w:szCs w:val="18"/>
        </w:rPr>
        <w:t xml:space="preserve"> (Bidang Sosial-Administrasi-Pendidikan), (CV Pustaka setia, Bandung, 2011), 85.</w:t>
      </w:r>
    </w:p>
  </w:footnote>
  <w:footnote w:id="39">
    <w:p>
      <w:pPr>
        <w:pStyle w:val="style29"/>
        <w:ind w:firstLine="720"/>
        <w:jc w:val="both"/>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Syafrida Hafni Sahir, </w:t>
      </w:r>
      <w:r>
        <w:rPr>
          <w:rFonts w:ascii="Times New Roman" w:cs="Times New Roman" w:hAnsi="Times New Roman"/>
          <w:i/>
          <w:iCs/>
          <w:sz w:val="18"/>
          <w:szCs w:val="18"/>
        </w:rPr>
        <w:t>Metodologi Penelitian</w:t>
      </w:r>
      <w:r>
        <w:rPr>
          <w:rFonts w:ascii="Times New Roman" w:cs="Times New Roman" w:hAnsi="Times New Roman"/>
          <w:sz w:val="18"/>
          <w:szCs w:val="18"/>
        </w:rPr>
        <w:t>,</w:t>
      </w:r>
      <w:r>
        <w:rPr>
          <w:rFonts w:ascii="Times New Roman" w:cs="Times New Roman" w:hAnsi="Times New Roman"/>
          <w:sz w:val="18"/>
          <w:szCs w:val="18"/>
        </w:rPr>
        <w:t xml:space="preserve"> (KBM Indonesia, Yogyakarta, 2021, 46. </w:t>
      </w:r>
    </w:p>
  </w:footnote>
  <w:footnote w:id="40">
    <w:p>
      <w:pPr>
        <w:pStyle w:val="style29"/>
        <w:ind w:firstLine="720"/>
        <w:jc w:val="both"/>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w:t>
      </w:r>
      <w:r>
        <w:rPr>
          <w:rFonts w:ascii="Times New Roman" w:cs="Times New Roman" w:hAnsi="Times New Roman"/>
          <w:sz w:val="18"/>
          <w:szCs w:val="18"/>
        </w:rPr>
        <w:fldChar w:fldCharType="begin"/>
      </w:r>
      <w:r>
        <w:rPr>
          <w:rFonts w:ascii="Times New Roman" w:cs="Times New Roman" w:hAnsi="Times New Roman"/>
          <w:sz w:val="18"/>
          <w:szCs w:val="18"/>
        </w:rPr>
        <w:instrText>ADDIN CSL_CITATION {"citationItems":[{"id":"ITEM-1","itemData":{"author":[{"dropping-particle":"","family":"Ali","given":"Zainuddin","non-dropping-particle":"","parse-names":false,"suffix":""}],"id":"ITEM-1","issued":{"date-parts":[["2014"]]},"number-of-pages":"106","publisher":"Sinar Grafika","publisher-place":"Jakarta","title":"Metode Penelitian Hukum","type":"book"},"uris":["http://www.mendeley.com/documents/?uuid=71eb0876-95d2-4ee9-9f6f-f5a4c62b4d37"]}],"mendeley":{"formattedCitation":"Zainuddin Ali, &lt;i&gt;Metode Penelitian Hukum&lt;/i&gt; (Jakarta: Sinar Grafika, 2014).","manualFormatting":"Zainuddin Ali, Metode Penelitian Hukum (Jakarta: Sinar Grafika, 2014), 106.","plainTextFormattedCitation":"Zainuddin Ali, Metode Penelitian Hukum (Jakarta: Sinar Grafika, 2014).","previouslyFormattedCitation":"Zainuddin Ali, &lt;i&gt;Metode Penelitian Hukum&lt;/i&gt; (Jakarta: Sinar Grafika, 2014)."},"properties":{"noteIndex":38},"schema":"https://github.com/citation-style-language/schema/raw/master/csl-citation.json"}</w:instrText>
      </w:r>
      <w:r>
        <w:rPr>
          <w:rFonts w:ascii="Times New Roman" w:cs="Times New Roman" w:hAnsi="Times New Roman"/>
          <w:sz w:val="18"/>
          <w:szCs w:val="18"/>
        </w:rPr>
        <w:fldChar w:fldCharType="separate"/>
      </w:r>
      <w:r>
        <w:rPr>
          <w:rFonts w:ascii="Times New Roman" w:cs="Times New Roman" w:hAnsi="Times New Roman"/>
          <w:sz w:val="18"/>
          <w:szCs w:val="18"/>
        </w:rPr>
        <w:t xml:space="preserve">Zainuddin Ali, </w:t>
      </w:r>
      <w:r>
        <w:rPr>
          <w:rFonts w:ascii="Times New Roman" w:cs="Times New Roman" w:hAnsi="Times New Roman"/>
          <w:i/>
          <w:sz w:val="18"/>
          <w:szCs w:val="18"/>
        </w:rPr>
        <w:t>Metode Penelitian Hukum</w:t>
      </w:r>
      <w:r>
        <w:rPr>
          <w:rFonts w:ascii="Times New Roman" w:cs="Times New Roman" w:hAnsi="Times New Roman"/>
          <w:sz w:val="18"/>
          <w:szCs w:val="18"/>
        </w:rPr>
        <w:t xml:space="preserve"> (Jakarta: Sinar Grafika, 2014), 106.</w:t>
      </w:r>
      <w:r>
        <w:rPr>
          <w:rFonts w:ascii="Times New Roman" w:cs="Times New Roman" w:hAnsi="Times New Roman"/>
          <w:sz w:val="18"/>
          <w:szCs w:val="18"/>
        </w:rPr>
        <w:fldChar w:fldCharType="end"/>
      </w:r>
    </w:p>
  </w:footnote>
  <w:footnote w:id="41">
    <w:p>
      <w:pPr>
        <w:pStyle w:val="style29"/>
        <w:ind w:firstLine="720"/>
        <w:jc w:val="both"/>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w:t>
      </w:r>
      <w:r>
        <w:rPr>
          <w:rFonts w:ascii="Times New Roman" w:cs="Times New Roman" w:hAnsi="Times New Roman"/>
          <w:sz w:val="18"/>
          <w:szCs w:val="18"/>
        </w:rPr>
        <w:fldChar w:fldCharType="begin"/>
      </w:r>
      <w:r>
        <w:rPr>
          <w:rFonts w:ascii="Times New Roman" w:cs="Times New Roman" w:hAnsi="Times New Roman"/>
          <w:sz w:val="18"/>
          <w:szCs w:val="18"/>
        </w:rPr>
        <w:instrText>ADDIN CSL_CITATION {"citationItems":[{"id":"ITEM-1","itemData":{"author":[{"dropping-particle":"","family":"Asikin","given":"Amirudin dan Zaenal","non-dropping-particle":"","parse-names":false,"suffix":""}],"id":"ITEM-1","issued":{"date-parts":[["2004"]]},"number-of-pages":"25","publisher":"PT RajaGrafindo Persada","publisher-place":"Jakarta","title":"Pengantar Metode Penelitian Hukum","type":"book"},"uris":["http://www.mendeley.com/documents/?uuid=a18370dc-e344-436b-a5be-95e267a8d2ca"]}],"mendeley":{"formattedCitation":"Amirudin dan Zaenal Asikin, &lt;i&gt;Pengantar Metode Penelitian Hukum&lt;/i&gt; (Jakarta: PT RajaGrafindo Persada, 2004).","manualFormatting":"Amirudin dan Zaenal Asikin, Pengantar Metode Penelitian Hukum (Jakarta: PT RajaGrafindo Persada, 2004), 25.","plainTextFormattedCitation":"Amirudin dan Zaenal Asikin, Pengantar Metode Penelitian Hukum (Jakarta: PT RajaGrafindo Persada, 2004).","previouslyFormattedCitation":"Amirudin dan Zaenal Asikin, &lt;i&gt;Pengantar Metode Penelitian Hukum&lt;/i&gt; (Jakarta: PT RajaGrafindo Persada, 2004)."},"properties":{"noteIndex":39},"schema":"https://github.com/citation-style-language/schema/raw/master/csl-citation.json"}</w:instrText>
      </w:r>
      <w:r>
        <w:rPr>
          <w:rFonts w:ascii="Times New Roman" w:cs="Times New Roman" w:hAnsi="Times New Roman"/>
          <w:sz w:val="18"/>
          <w:szCs w:val="18"/>
        </w:rPr>
        <w:fldChar w:fldCharType="separate"/>
      </w:r>
      <w:r>
        <w:rPr>
          <w:rFonts w:ascii="Times New Roman" w:cs="Times New Roman" w:hAnsi="Times New Roman"/>
          <w:sz w:val="18"/>
          <w:szCs w:val="18"/>
        </w:rPr>
        <w:t xml:space="preserve">Amirudin dan Zaenal Asikin, </w:t>
      </w:r>
      <w:r>
        <w:rPr>
          <w:rFonts w:ascii="Times New Roman" w:cs="Times New Roman" w:hAnsi="Times New Roman"/>
          <w:i/>
          <w:sz w:val="18"/>
          <w:szCs w:val="18"/>
        </w:rPr>
        <w:t>Pengantar Metode Penelitian Hukum</w:t>
      </w:r>
      <w:r>
        <w:rPr>
          <w:rFonts w:ascii="Times New Roman" w:cs="Times New Roman" w:hAnsi="Times New Roman"/>
          <w:sz w:val="18"/>
          <w:szCs w:val="18"/>
        </w:rPr>
        <w:t xml:space="preserve"> (Jakarta: PT RajaGrafindo Persada, 2004), 25.</w:t>
      </w:r>
      <w:r>
        <w:rPr>
          <w:rFonts w:ascii="Times New Roman" w:cs="Times New Roman" w:hAnsi="Times New Roman"/>
          <w:sz w:val="18"/>
          <w:szCs w:val="18"/>
        </w:rPr>
        <w:fldChar w:fldCharType="end"/>
      </w:r>
    </w:p>
  </w:footnote>
  <w:footnote w:id="42">
    <w:p>
      <w:pPr>
        <w:pStyle w:val="style29"/>
        <w:ind w:firstLine="720"/>
        <w:jc w:val="both"/>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fldChar w:fldCharType="begin"/>
      </w:r>
      <w:r>
        <w:rPr>
          <w:rFonts w:ascii="Times New Roman" w:cs="Times New Roman" w:hAnsi="Times New Roman"/>
          <w:sz w:val="18"/>
          <w:szCs w:val="18"/>
        </w:rPr>
        <w:instrText>ADDIN CSL_CITATION {"citationItems":[{"id":"ITEM-1","itemData":{"author":[{"dropping-particle":"","family":"Achmad","given":"Mukti Fajar dan Yulianto","non-dropping-particle":"","parse-names":false,"suffix":""}],"id":"ITEM-1","issued":{"date-parts":[["2017"]]},"number-of-pages":"156","publisher":"Pustaka Pelajar","publisher-place":"Yogyakarta","title":"Dualisme Penelitian Hukum Normatif Dan Empiris","type":"book"},"uris":["http://www.mendeley.com/documents/?uuid=0e6da9e1-cb9e-4d53-b1d0-0be342db95d8"]}],"mendeley":{"formattedCitation":"Achmad, &lt;i&gt;Dualisme Penelitian Hukum Normatif Dan Empiris&lt;/i&gt;.","manualFormatting":"Mukti Fajar dan Yulianto Achmad, Dualisme, 230.","plainTextFormattedCitation":"Achmad, Dualisme Penelitian Hukum Normatif Dan Empiris.","previouslyFormattedCitation":"Achmad, &lt;i&gt;Dualisme Penelitian Hukum Normatif Dan Empiris&lt;/i&gt;."},"properties":{"noteIndex":40},"schema":"https://github.com/citation-style-language/schema/raw/master/csl-citation.json"}</w:instrText>
      </w:r>
      <w:r>
        <w:rPr>
          <w:rFonts w:ascii="Times New Roman" w:cs="Times New Roman" w:hAnsi="Times New Roman"/>
          <w:sz w:val="18"/>
          <w:szCs w:val="18"/>
        </w:rPr>
        <w:fldChar w:fldCharType="separate"/>
      </w:r>
      <w:r>
        <w:rPr>
          <w:rFonts w:ascii="Times New Roman" w:cs="Times New Roman" w:hAnsi="Times New Roman"/>
          <w:sz w:val="18"/>
          <w:szCs w:val="18"/>
        </w:rPr>
        <w:t xml:space="preserve">Mukti Fajar dan Yulianto Achmad, </w:t>
      </w:r>
      <w:r>
        <w:rPr>
          <w:rFonts w:ascii="Times New Roman" w:cs="Times New Roman" w:hAnsi="Times New Roman"/>
          <w:i/>
          <w:sz w:val="18"/>
          <w:szCs w:val="18"/>
        </w:rPr>
        <w:t xml:space="preserve">Dualisme, </w:t>
      </w:r>
      <w:r>
        <w:rPr>
          <w:rFonts w:ascii="Times New Roman" w:cs="Times New Roman" w:hAnsi="Times New Roman"/>
          <w:iCs/>
          <w:sz w:val="18"/>
          <w:szCs w:val="18"/>
        </w:rPr>
        <w:t>230.</w:t>
      </w:r>
      <w:r>
        <w:rPr>
          <w:rFonts w:ascii="Times New Roman" w:cs="Times New Roman" w:hAnsi="Times New Roman"/>
          <w:sz w:val="18"/>
          <w:szCs w:val="18"/>
        </w:rPr>
        <w:fldChar w:fldCharType="end"/>
      </w:r>
    </w:p>
  </w:footnote>
  <w:footnote w:id="43">
    <w:p>
      <w:pPr>
        <w:pStyle w:val="style29"/>
        <w:ind w:firstLine="720"/>
        <w:jc w:val="both"/>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w:t>
      </w:r>
      <w:r>
        <w:rPr>
          <w:rFonts w:ascii="Times New Roman" w:cs="Times New Roman" w:hAnsi="Times New Roman"/>
          <w:sz w:val="18"/>
          <w:szCs w:val="18"/>
        </w:rPr>
        <w:fldChar w:fldCharType="begin"/>
      </w:r>
      <w:r>
        <w:rPr>
          <w:rFonts w:ascii="Times New Roman" w:cs="Times New Roman" w:hAnsi="Times New Roman"/>
          <w:sz w:val="18"/>
          <w:szCs w:val="18"/>
        </w:rPr>
        <w:instrText>ADDIN CSL_CITATION {"citationItems":[{"id":"ITEM-1","itemData":{"author":[{"dropping-particle":"","family":"Utami","given":"Indah Sri","non-dropping-particle":"","parse-names":false,"suffix":""}],"id":"ITEM-1","issued":{"date-parts":[["2012"]]},"number-of-pages":"1","publisher":"Thafa Media","publisher-place":"Bantul Yogyakarta","title":"Aliran dan Teori Dalam kriminologi","type":"book"},"uris":["http://www.mendeley.com/documents/?uuid=d424f14c-1aee-4292-a2cc-23415dc47107"]}],"mendeley":{"formattedCitation":"Indah Sri Utami, &lt;i&gt;Aliran Dan Teori Dalam Kriminologi&lt;/i&gt; (Bantul Yogyakarta: Thafa Media, 2012).","manualFormatting":"Indah Sri Utami, Aliran dan Teori dalam Kriminologi (Bantul Yogyakarta: Thafa Media, 2012), 1.","plainTextFormattedCitation":"Indah Sri Utami, Aliran Dan Teori Dalam Kriminologi (Bantul Yogyakarta: Thafa Media, 2012).","previouslyFormattedCitation":"Indah Sri Utami, &lt;i&gt;Aliran Dan Teori Dalam Kriminologi&lt;/i&gt; (Bantul Yogyakarta: Thafa Media, 2012)."},"properties":{"noteIndex":41},"schema":"https://github.com/citation-style-language/schema/raw/master/csl-citation.json"}</w:instrText>
      </w:r>
      <w:r>
        <w:rPr>
          <w:rFonts w:ascii="Times New Roman" w:cs="Times New Roman" w:hAnsi="Times New Roman"/>
          <w:sz w:val="18"/>
          <w:szCs w:val="18"/>
        </w:rPr>
        <w:fldChar w:fldCharType="separate"/>
      </w:r>
      <w:r>
        <w:rPr>
          <w:rFonts w:ascii="Times New Roman" w:cs="Times New Roman" w:hAnsi="Times New Roman"/>
          <w:sz w:val="18"/>
          <w:szCs w:val="18"/>
        </w:rPr>
        <w:t xml:space="preserve">Indah Sri Utami, </w:t>
      </w:r>
      <w:r>
        <w:rPr>
          <w:rFonts w:ascii="Times New Roman" w:cs="Times New Roman" w:hAnsi="Times New Roman"/>
          <w:i/>
          <w:sz w:val="18"/>
          <w:szCs w:val="18"/>
        </w:rPr>
        <w:t xml:space="preserve">Aliran </w:t>
      </w:r>
      <w:r>
        <w:rPr>
          <w:rFonts w:ascii="Times New Roman" w:cs="Times New Roman" w:hAnsi="Times New Roman"/>
          <w:i/>
          <w:sz w:val="18"/>
          <w:szCs w:val="18"/>
        </w:rPr>
        <w:t>d</w:t>
      </w:r>
      <w:r>
        <w:rPr>
          <w:rFonts w:ascii="Times New Roman" w:cs="Times New Roman" w:hAnsi="Times New Roman"/>
          <w:i/>
          <w:sz w:val="18"/>
          <w:szCs w:val="18"/>
        </w:rPr>
        <w:t xml:space="preserve">an Teori </w:t>
      </w:r>
      <w:r>
        <w:rPr>
          <w:rFonts w:ascii="Times New Roman" w:cs="Times New Roman" w:hAnsi="Times New Roman"/>
          <w:i/>
          <w:sz w:val="18"/>
          <w:szCs w:val="18"/>
        </w:rPr>
        <w:t>d</w:t>
      </w:r>
      <w:r>
        <w:rPr>
          <w:rFonts w:ascii="Times New Roman" w:cs="Times New Roman" w:hAnsi="Times New Roman"/>
          <w:i/>
          <w:sz w:val="18"/>
          <w:szCs w:val="18"/>
        </w:rPr>
        <w:t>alam Kriminologi</w:t>
      </w:r>
      <w:r>
        <w:rPr>
          <w:rFonts w:ascii="Times New Roman" w:cs="Times New Roman" w:hAnsi="Times New Roman"/>
          <w:sz w:val="18"/>
          <w:szCs w:val="18"/>
        </w:rPr>
        <w:t xml:space="preserve"> </w:t>
      </w:r>
      <w:r>
        <w:rPr>
          <w:rFonts w:ascii="Times New Roman" w:cs="Times New Roman" w:hAnsi="Times New Roman"/>
          <w:sz w:val="18"/>
          <w:szCs w:val="18"/>
        </w:rPr>
        <w:t>(Bantul Yogyakarta: Thafa Media, 2012), 1.</w:t>
      </w:r>
      <w:r>
        <w:rPr>
          <w:rFonts w:ascii="Times New Roman" w:cs="Times New Roman" w:hAnsi="Times New Roman"/>
          <w:sz w:val="18"/>
          <w:szCs w:val="18"/>
        </w:rPr>
        <w:fldChar w:fldCharType="end"/>
      </w:r>
    </w:p>
  </w:footnote>
  <w:footnote w:id="44">
    <w:p>
      <w:pPr>
        <w:pStyle w:val="style29"/>
        <w:ind w:firstLine="720"/>
        <w:jc w:val="both"/>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w:t>
      </w:r>
      <w:r>
        <w:rPr>
          <w:rFonts w:ascii="Times New Roman" w:cs="Times New Roman" w:hAnsi="Times New Roman"/>
          <w:sz w:val="18"/>
          <w:szCs w:val="18"/>
        </w:rPr>
        <w:fldChar w:fldCharType="begin"/>
      </w:r>
      <w:r>
        <w:rPr>
          <w:rFonts w:ascii="Times New Roman" w:cs="Times New Roman" w:hAnsi="Times New Roman"/>
          <w:sz w:val="18"/>
          <w:szCs w:val="18"/>
        </w:rPr>
        <w:instrText>ADDIN CSL_CITATION {"citationItems":[{"id":"ITEM-1","itemData":{"author":[{"dropping-particle":"","family":"Suryani","given":"Beby","non-dropping-particle":"","parse-names":false,"suffix":""}],"id":"ITEM-1","issued":{"date-parts":[["2023"]]},"number-of-pages":"20","publisher":"Universitas Medan Area","publisher-place":"Medan","title":"Kriminologi","type":"book"},"uris":["http://www.mendeley.com/documents/?uuid=9af93310-7c9f-42b6-b4cf-d759bce2593e"]}],"mendeley":{"formattedCitation":"Beby Suryani, &lt;i&gt;Kriminologi&lt;/i&gt; (Medan: Universitas Medan Area, 2023).","manualFormatting":"Beby Suryani, Kriminologi (Medan: Universitas Medan Area, 2023), 5.","plainTextFormattedCitation":"Beby Suryani, Kriminologi (Medan: Universitas Medan Area, 2023).","previouslyFormattedCitation":"Beby Suryani, &lt;i&gt;Kriminologi&lt;/i&gt; (Medan: Universitas Medan Area, 2023)."},"properties":{"noteIndex":42},"schema":"https://github.com/citation-style-language/schema/raw/master/csl-citation.json"}</w:instrText>
      </w:r>
      <w:r>
        <w:rPr>
          <w:rFonts w:ascii="Times New Roman" w:cs="Times New Roman" w:hAnsi="Times New Roman"/>
          <w:sz w:val="18"/>
          <w:szCs w:val="18"/>
        </w:rPr>
        <w:fldChar w:fldCharType="separate"/>
      </w:r>
      <w:r>
        <w:rPr>
          <w:rFonts w:ascii="Times New Roman" w:cs="Times New Roman" w:hAnsi="Times New Roman"/>
          <w:sz w:val="18"/>
          <w:szCs w:val="18"/>
        </w:rPr>
        <w:t xml:space="preserve">Beby Suryani, </w:t>
      </w:r>
      <w:r>
        <w:rPr>
          <w:rFonts w:ascii="Times New Roman" w:cs="Times New Roman" w:hAnsi="Times New Roman"/>
          <w:i/>
          <w:sz w:val="18"/>
          <w:szCs w:val="18"/>
        </w:rPr>
        <w:t>Kriminologi</w:t>
      </w:r>
      <w:r>
        <w:rPr>
          <w:rFonts w:ascii="Times New Roman" w:cs="Times New Roman" w:hAnsi="Times New Roman"/>
          <w:sz w:val="18"/>
          <w:szCs w:val="18"/>
        </w:rPr>
        <w:t xml:space="preserve"> (Medan: Universitas Medan Area, 2023), 5.</w:t>
      </w:r>
      <w:r>
        <w:rPr>
          <w:rFonts w:ascii="Times New Roman" w:cs="Times New Roman" w:hAnsi="Times New Roman"/>
          <w:sz w:val="18"/>
          <w:szCs w:val="18"/>
        </w:rPr>
        <w:fldChar w:fldCharType="end"/>
      </w:r>
    </w:p>
  </w:footnote>
  <w:footnote w:id="45">
    <w:p>
      <w:pPr>
        <w:pStyle w:val="style29"/>
        <w:ind w:firstLine="720"/>
        <w:jc w:val="both"/>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w:t>
      </w:r>
      <w:r>
        <w:rPr>
          <w:rFonts w:ascii="Times New Roman" w:cs="Times New Roman" w:hAnsi="Times New Roman"/>
          <w:sz w:val="18"/>
          <w:szCs w:val="18"/>
        </w:rPr>
        <w:fldChar w:fldCharType="begin"/>
      </w:r>
      <w:r>
        <w:rPr>
          <w:rFonts w:ascii="Times New Roman" w:cs="Times New Roman" w:hAnsi="Times New Roman"/>
          <w:sz w:val="18"/>
          <w:szCs w:val="18"/>
        </w:rPr>
        <w:instrText>ADDIN CSL_CITATION {"citationItems":[{"id":"ITEM-1","itemData":{"author":[{"dropping-particle":"","family":"Utami","given":"Indah Sri","non-dropping-particle":"","parse-names":false,"suffix":""}],"id":"ITEM-1","issued":{"date-parts":[["2012"]]},"number-of-pages":"1","publisher":"Thafa Media","publisher-place":"Bantul Yogyakarta","title":"Aliran dan Teori Dalam kriminologi","type":"book"},"uris":["http://www.mendeley.com/documents/?uuid=d424f14c-1aee-4292-a2cc-23415dc47107"]}],"mendeley":{"formattedCitation":"Utami, &lt;i&gt;Aliran Dan Teori Dalam Kriminologi&lt;/i&gt;.","manualFormatting":"Indah Sri Utami, Aliran Dan Teori Dalam Kriminologi, 12.","plainTextFormattedCitation":"Utami, Aliran Dan Teori Dalam Kriminologi.","previouslyFormattedCitation":"Utami, &lt;i&gt;Aliran Dan Teori Dalam Kriminologi&lt;/i&gt;."},"properties":{"noteIndex":43},"schema":"https://github.com/citation-style-language/schema/raw/master/csl-citation.json"}</w:instrText>
      </w:r>
      <w:r>
        <w:rPr>
          <w:rFonts w:ascii="Times New Roman" w:cs="Times New Roman" w:hAnsi="Times New Roman"/>
          <w:sz w:val="18"/>
          <w:szCs w:val="18"/>
        </w:rPr>
        <w:fldChar w:fldCharType="separate"/>
      </w:r>
      <w:r>
        <w:rPr>
          <w:rFonts w:ascii="Times New Roman" w:cs="Times New Roman" w:hAnsi="Times New Roman"/>
          <w:sz w:val="18"/>
          <w:szCs w:val="18"/>
        </w:rPr>
        <w:t xml:space="preserve">Indah Sri Utami, </w:t>
      </w:r>
      <w:r>
        <w:rPr>
          <w:rFonts w:ascii="Times New Roman" w:cs="Times New Roman" w:hAnsi="Times New Roman"/>
          <w:i/>
          <w:sz w:val="18"/>
          <w:szCs w:val="18"/>
        </w:rPr>
        <w:t xml:space="preserve">Aliran Dan Teori Dalam Kriminologi, </w:t>
      </w:r>
      <w:r>
        <w:rPr>
          <w:rFonts w:ascii="Times New Roman" w:cs="Times New Roman" w:hAnsi="Times New Roman"/>
          <w:iCs/>
          <w:sz w:val="18"/>
          <w:szCs w:val="18"/>
        </w:rPr>
        <w:t>12.</w:t>
      </w:r>
      <w:r>
        <w:rPr>
          <w:rFonts w:ascii="Times New Roman" w:cs="Times New Roman" w:hAnsi="Times New Roman"/>
          <w:sz w:val="18"/>
          <w:szCs w:val="18"/>
        </w:rPr>
        <w:fldChar w:fldCharType="end"/>
      </w:r>
    </w:p>
  </w:footnote>
  <w:footnote w:id="46">
    <w:p>
      <w:pPr>
        <w:pStyle w:val="style29"/>
        <w:ind w:firstLine="720"/>
        <w:jc w:val="both"/>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Ibid, 2-3.</w:t>
      </w:r>
    </w:p>
  </w:footnote>
  <w:footnote w:id="47">
    <w:p>
      <w:pPr>
        <w:pStyle w:val="style29"/>
        <w:ind w:firstLine="720"/>
        <w:jc w:val="both"/>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Ibid, </w:t>
      </w:r>
      <w:r>
        <w:rPr>
          <w:rFonts w:ascii="Times New Roman" w:cs="Times New Roman" w:hAnsi="Times New Roman"/>
          <w:sz w:val="18"/>
          <w:szCs w:val="18"/>
        </w:rPr>
        <w:t>4</w:t>
      </w:r>
      <w:r>
        <w:rPr>
          <w:rFonts w:ascii="Times New Roman" w:cs="Times New Roman" w:hAnsi="Times New Roman"/>
          <w:sz w:val="18"/>
          <w:szCs w:val="18"/>
        </w:rPr>
        <w:t>-5.</w:t>
      </w:r>
    </w:p>
  </w:footnote>
  <w:footnote w:id="48">
    <w:p>
      <w:pPr>
        <w:pStyle w:val="style29"/>
        <w:ind w:firstLine="720"/>
        <w:jc w:val="both"/>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w:t>
      </w:r>
      <w:r>
        <w:rPr>
          <w:rFonts w:ascii="Times New Roman" w:cs="Times New Roman" w:hAnsi="Times New Roman"/>
          <w:sz w:val="18"/>
          <w:szCs w:val="18"/>
        </w:rPr>
        <w:fldChar w:fldCharType="begin"/>
      </w:r>
      <w:r>
        <w:rPr>
          <w:rFonts w:ascii="Times New Roman" w:cs="Times New Roman" w:hAnsi="Times New Roman"/>
          <w:sz w:val="18"/>
          <w:szCs w:val="18"/>
        </w:rPr>
        <w:instrText>ADDIN CSL_CITATION {"citationItems":[{"id":"ITEM-1","itemData":{"author":[{"dropping-particle":"","family":"Priyanto","given":"Anang","non-dropping-particle":"","parse-names":false,"suffix":""}],"id":"ITEM-1","issued":{"date-parts":[["2012"]]},"number-of-pages":"3","publisher":"Penerbit Ombak","publisher-place":"Yogyakarta","title":"Kriminologi","type":"book"},"uris":["http://www.mendeley.com/documents/?uuid=e17dfa9d-04fd-479f-a234-72ab2d1cf324"]}],"mendeley":{"formattedCitation":"Anang Priyanto, &lt;i&gt;Kriminologi&lt;/i&gt; (Yogyakarta: Penerbit Ombak, 2012).","manualFormatting":"Anang Priyanto, Kriminologi (Yogyakarta: Penerbit Ombak, 2012), 3.","plainTextFormattedCitation":"Anang Priyanto, Kriminologi (Yogyakarta: Penerbit Ombak, 2012).","previouslyFormattedCitation":"Anang Priyanto, &lt;i&gt;Kriminologi&lt;/i&gt; (Yogyakarta: Penerbit Ombak, 2012)."},"properties":{"noteIndex":46},"schema":"https://github.com/citation-style-language/schema/raw/master/csl-citation.json"}</w:instrText>
      </w:r>
      <w:r>
        <w:rPr>
          <w:rFonts w:ascii="Times New Roman" w:cs="Times New Roman" w:hAnsi="Times New Roman"/>
          <w:sz w:val="18"/>
          <w:szCs w:val="18"/>
        </w:rPr>
        <w:fldChar w:fldCharType="separate"/>
      </w:r>
      <w:r>
        <w:rPr>
          <w:rFonts w:ascii="Times New Roman" w:cs="Times New Roman" w:hAnsi="Times New Roman"/>
          <w:sz w:val="18"/>
          <w:szCs w:val="18"/>
        </w:rPr>
        <w:t xml:space="preserve">Anang Priyanto, </w:t>
      </w:r>
      <w:r>
        <w:rPr>
          <w:rFonts w:ascii="Times New Roman" w:cs="Times New Roman" w:hAnsi="Times New Roman"/>
          <w:i/>
          <w:sz w:val="18"/>
          <w:szCs w:val="18"/>
        </w:rPr>
        <w:t>Kriminologi</w:t>
      </w:r>
      <w:r>
        <w:rPr>
          <w:rFonts w:ascii="Times New Roman" w:cs="Times New Roman" w:hAnsi="Times New Roman"/>
          <w:sz w:val="18"/>
          <w:szCs w:val="18"/>
        </w:rPr>
        <w:t xml:space="preserve"> </w:t>
      </w:r>
      <w:r>
        <w:rPr>
          <w:rFonts w:ascii="Times New Roman" w:cs="Times New Roman" w:hAnsi="Times New Roman"/>
          <w:sz w:val="18"/>
          <w:szCs w:val="18"/>
        </w:rPr>
        <w:t>(Yogyakarta: Penerbit Ombak, 2012), 3.</w:t>
      </w:r>
      <w:r>
        <w:rPr>
          <w:rFonts w:ascii="Times New Roman" w:cs="Times New Roman" w:hAnsi="Times New Roman"/>
          <w:sz w:val="18"/>
          <w:szCs w:val="18"/>
        </w:rPr>
        <w:fldChar w:fldCharType="end"/>
      </w:r>
    </w:p>
  </w:footnote>
  <w:footnote w:id="49">
    <w:p>
      <w:pPr>
        <w:pStyle w:val="style29"/>
        <w:ind w:firstLine="720"/>
        <w:jc w:val="both"/>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w:t>
      </w:r>
      <w:r>
        <w:rPr>
          <w:rFonts w:ascii="Times New Roman" w:cs="Times New Roman" w:hAnsi="Times New Roman"/>
          <w:sz w:val="18"/>
          <w:szCs w:val="18"/>
        </w:rPr>
        <w:fldChar w:fldCharType="begin"/>
      </w:r>
      <w:r>
        <w:rPr>
          <w:rFonts w:ascii="Times New Roman" w:cs="Times New Roman" w:hAnsi="Times New Roman"/>
          <w:sz w:val="18"/>
          <w:szCs w:val="18"/>
        </w:rPr>
        <w:instrText>ADDIN CSL_CITATION {"citationItems":[{"id":"ITEM-1","itemData":{"author":[{"dropping-particle":"","family":"Santoso","given":"Topo dan Eva Achajanii Zulfa","non-dropping-particle":"","parse-names":false,"suffix":""}],"id":"ITEM-1","issued":{"date-parts":[["2012"]]},"number-of-pages":"12","publisher":"PT Raja Grafindo Persada","publisher-place":"Jakarta","title":"Kriminologi","type":"book"},"uris":["http://www.mendeley.com/documents/?uuid=6ff130a8-7419-4267-976d-c596a76f2e59"]}],"mendeley":{"formattedCitation":"Topo dan Eva Achajanii Zulfa Santoso, &lt;i&gt;Kriminologi&lt;/i&gt; (Jakarta: PT Raja Grafindo Persada, 2012).","manualFormatting":"Topo dan Eva Achajani Zulfa Santoso, Kriminologi (Jakarta: PT Raja Grafindo Persada, 2012), 12.","plainTextFormattedCitation":"Topo dan Eva Achajanii Zulfa Santoso, Kriminologi (Jakarta: PT Raja Grafindo Persada, 2012).","previouslyFormattedCitation":"Topo dan Eva Achajanii Zulfa Santoso, &lt;i&gt;Kriminologi&lt;/i&gt; (Jakarta: PT Raja Grafindo Persada, 2012)."},"properties":{"noteIndex":47},"schema":"https://github.com/citation-style-language/schema/raw/master/csl-citation.json"}</w:instrText>
      </w:r>
      <w:r>
        <w:rPr>
          <w:rFonts w:ascii="Times New Roman" w:cs="Times New Roman" w:hAnsi="Times New Roman"/>
          <w:sz w:val="18"/>
          <w:szCs w:val="18"/>
        </w:rPr>
        <w:fldChar w:fldCharType="separate"/>
      </w:r>
      <w:r>
        <w:rPr>
          <w:rFonts w:ascii="Times New Roman" w:cs="Times New Roman" w:hAnsi="Times New Roman"/>
          <w:sz w:val="18"/>
          <w:szCs w:val="18"/>
        </w:rPr>
        <w:t xml:space="preserve">Topo dan Eva Achajani Zulfa Santoso, </w:t>
      </w:r>
      <w:r>
        <w:rPr>
          <w:rFonts w:ascii="Times New Roman" w:cs="Times New Roman" w:hAnsi="Times New Roman"/>
          <w:i/>
          <w:sz w:val="18"/>
          <w:szCs w:val="18"/>
        </w:rPr>
        <w:t>Kriminologi</w:t>
      </w:r>
      <w:r>
        <w:rPr>
          <w:rFonts w:ascii="Times New Roman" w:cs="Times New Roman" w:hAnsi="Times New Roman"/>
          <w:sz w:val="18"/>
          <w:szCs w:val="18"/>
        </w:rPr>
        <w:t xml:space="preserve"> (Jakarta: PT Raja Grafindo Persada, 2012), 12.</w:t>
      </w:r>
      <w:r>
        <w:rPr>
          <w:rFonts w:ascii="Times New Roman" w:cs="Times New Roman" w:hAnsi="Times New Roman"/>
          <w:sz w:val="18"/>
          <w:szCs w:val="18"/>
        </w:rPr>
        <w:fldChar w:fldCharType="end"/>
      </w:r>
    </w:p>
  </w:footnote>
  <w:footnote w:id="50">
    <w:p>
      <w:pPr>
        <w:pStyle w:val="style29"/>
        <w:ind w:firstLine="720"/>
        <w:jc w:val="both"/>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w:t>
      </w:r>
      <w:r>
        <w:rPr>
          <w:rFonts w:ascii="Times New Roman" w:cs="Times New Roman" w:hAnsi="Times New Roman"/>
          <w:sz w:val="18"/>
          <w:szCs w:val="18"/>
        </w:rPr>
        <w:fldChar w:fldCharType="begin"/>
      </w:r>
      <w:r>
        <w:rPr>
          <w:rFonts w:ascii="Times New Roman" w:cs="Times New Roman" w:hAnsi="Times New Roman"/>
          <w:sz w:val="18"/>
          <w:szCs w:val="18"/>
        </w:rPr>
        <w:instrText>ADDIN CSL_CITATION {"citationItems":[{"id":"ITEM-1","itemData":{"author":[{"dropping-particle":"","family":"Utami","given":"Indah Sri","non-dropping-particle":"","parse-names":false,"suffix":""}],"id":"ITEM-1","issued":{"date-parts":[["2012"]]},"number-of-pages":"1","publisher":"Thafa Media","publisher-place":"Bantul Yogyakarta","title":"Aliran dan Teori Dalam kriminologi","type":"book"},"uris":["http://www.mendeley.com/documents/?uuid=d424f14c-1aee-4292-a2cc-23415dc47107"]}],"mendeley":{"formattedCitation":"Utami, &lt;i&gt;Aliran Dan Teori Dalam Kriminologi&lt;/i&gt;.","manualFormatting":"Utami, Aliran dan Teori dalam Kriminologi, 5-7.","plainTextFormattedCitation":"Utami, Aliran Dan Teori Dalam Kriminologi.","previouslyFormattedCitation":"Utami, &lt;i&gt;Aliran Dan Teori Dalam Kriminologi&lt;/i&gt;."},"properties":{"noteIndex":48},"schema":"https://github.com/citation-style-language/schema/raw/master/csl-citation.json"}</w:instrText>
      </w:r>
      <w:r>
        <w:rPr>
          <w:rFonts w:ascii="Times New Roman" w:cs="Times New Roman" w:hAnsi="Times New Roman"/>
          <w:sz w:val="18"/>
          <w:szCs w:val="18"/>
        </w:rPr>
        <w:fldChar w:fldCharType="separate"/>
      </w:r>
      <w:r>
        <w:rPr>
          <w:rFonts w:ascii="Times New Roman" w:cs="Times New Roman" w:hAnsi="Times New Roman"/>
          <w:sz w:val="18"/>
          <w:szCs w:val="18"/>
        </w:rPr>
        <w:t xml:space="preserve">Utami, </w:t>
      </w:r>
      <w:r>
        <w:rPr>
          <w:rFonts w:ascii="Times New Roman" w:cs="Times New Roman" w:hAnsi="Times New Roman"/>
          <w:i/>
          <w:sz w:val="18"/>
          <w:szCs w:val="18"/>
        </w:rPr>
        <w:t>Alira</w:t>
      </w:r>
      <w:r>
        <w:rPr>
          <w:rFonts w:ascii="Times New Roman" w:cs="Times New Roman" w:hAnsi="Times New Roman"/>
          <w:i/>
          <w:sz w:val="18"/>
          <w:szCs w:val="18"/>
        </w:rPr>
        <w:t>n d</w:t>
      </w:r>
      <w:r>
        <w:rPr>
          <w:rFonts w:ascii="Times New Roman" w:cs="Times New Roman" w:hAnsi="Times New Roman"/>
          <w:i/>
          <w:sz w:val="18"/>
          <w:szCs w:val="18"/>
        </w:rPr>
        <w:t>an Teori</w:t>
      </w:r>
      <w:r>
        <w:rPr>
          <w:rFonts w:ascii="Times New Roman" w:cs="Times New Roman" w:hAnsi="Times New Roman"/>
          <w:i/>
          <w:sz w:val="18"/>
          <w:szCs w:val="18"/>
        </w:rPr>
        <w:t xml:space="preserve"> d</w:t>
      </w:r>
      <w:r>
        <w:rPr>
          <w:rFonts w:ascii="Times New Roman" w:cs="Times New Roman" w:hAnsi="Times New Roman"/>
          <w:i/>
          <w:sz w:val="18"/>
          <w:szCs w:val="18"/>
        </w:rPr>
        <w:t xml:space="preserve">alam Kriminologi, </w:t>
      </w:r>
      <w:r>
        <w:rPr>
          <w:rFonts w:ascii="Times New Roman" w:cs="Times New Roman" w:hAnsi="Times New Roman"/>
          <w:iCs/>
          <w:sz w:val="18"/>
          <w:szCs w:val="18"/>
        </w:rPr>
        <w:t>5-7.</w:t>
      </w:r>
      <w:r>
        <w:rPr>
          <w:rFonts w:ascii="Times New Roman" w:cs="Times New Roman" w:hAnsi="Times New Roman"/>
          <w:sz w:val="18"/>
          <w:szCs w:val="18"/>
        </w:rPr>
        <w:fldChar w:fldCharType="end"/>
      </w:r>
    </w:p>
  </w:footnote>
  <w:footnote w:id="51">
    <w:p>
      <w:pPr>
        <w:pStyle w:val="style29"/>
        <w:ind w:firstLine="720"/>
        <w:jc w:val="both"/>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w:t>
      </w:r>
      <w:r>
        <w:rPr>
          <w:rFonts w:ascii="Times New Roman" w:cs="Times New Roman" w:hAnsi="Times New Roman"/>
          <w:sz w:val="18"/>
          <w:szCs w:val="18"/>
        </w:rPr>
        <w:fldChar w:fldCharType="begin"/>
      </w:r>
      <w:r>
        <w:rPr>
          <w:rFonts w:ascii="Times New Roman" w:cs="Times New Roman" w:hAnsi="Times New Roman"/>
          <w:sz w:val="18"/>
          <w:szCs w:val="18"/>
        </w:rPr>
        <w:instrText>ADDIN CSL_CITATION {"citationItems":[{"id":"ITEM-1","itemData":{"author":[{"dropping-particle":"","family":"Widodo","given":"Wahyu","non-dropping-particle":"","parse-names":false,"suffix":""}],"id":"ITEM-1","issued":{"date-parts":[["2015"]]},"number-of-pages":"8-9","publisher":"Universitas PGRI Semarang Press","publisher-place":"Semarang","title":"Kriminologi&amp;Hukum Pidana","type":"book"},"uris":["http://www.mendeley.com/documents/?uuid=24f7db7d-fd0e-45f8-8ffe-3b4df425050b"]}],"mendeley":{"formattedCitation":"Wahyu Widodo, &lt;i&gt;Kriminologi&amp;Hukum Pidana&lt;/i&gt; (Semarang: Universitas PGRI Semarang Press, 2015).","manualFormatting":"Wahyu Widodo, Kriminologi dan Hukum Pidana (Semarang: Universitas PGRI Semarang Press, 2015), 8-9.","plainTextFormattedCitation":"Wahyu Widodo, Kriminologi&amp;Hukum Pidana (Semarang: Universitas PGRI Semarang Press, 2015).","previouslyFormattedCitation":"Wahyu Widodo, &lt;i&gt;Kriminologi&amp;Hukum Pidana&lt;/i&gt; (Semarang: Universitas PGRI Semarang Press, 2015)."},"properties":{"noteIndex":49},"schema":"https://github.com/citation-style-language/schema/raw/master/csl-citation.json"}</w:instrText>
      </w:r>
      <w:r>
        <w:rPr>
          <w:rFonts w:ascii="Times New Roman" w:cs="Times New Roman" w:hAnsi="Times New Roman"/>
          <w:sz w:val="18"/>
          <w:szCs w:val="18"/>
        </w:rPr>
        <w:fldChar w:fldCharType="separate"/>
      </w:r>
      <w:r>
        <w:rPr>
          <w:rFonts w:ascii="Times New Roman" w:cs="Times New Roman" w:hAnsi="Times New Roman"/>
          <w:sz w:val="18"/>
          <w:szCs w:val="18"/>
        </w:rPr>
        <w:t xml:space="preserve">Wahyu Widodo, </w:t>
      </w:r>
      <w:r>
        <w:rPr>
          <w:rFonts w:ascii="Times New Roman" w:cs="Times New Roman" w:hAnsi="Times New Roman"/>
          <w:i/>
          <w:sz w:val="18"/>
          <w:szCs w:val="18"/>
        </w:rPr>
        <w:t>Kriminologi</w:t>
      </w:r>
      <w:r>
        <w:rPr>
          <w:rFonts w:ascii="Times New Roman" w:cs="Times New Roman" w:hAnsi="Times New Roman"/>
          <w:i/>
          <w:sz w:val="18"/>
          <w:szCs w:val="18"/>
        </w:rPr>
        <w:t xml:space="preserve"> dan </w:t>
      </w:r>
      <w:r>
        <w:rPr>
          <w:rFonts w:ascii="Times New Roman" w:cs="Times New Roman" w:hAnsi="Times New Roman"/>
          <w:i/>
          <w:sz w:val="18"/>
          <w:szCs w:val="18"/>
        </w:rPr>
        <w:t>Hukum Pidana</w:t>
      </w:r>
      <w:r>
        <w:rPr>
          <w:rFonts w:ascii="Times New Roman" w:cs="Times New Roman" w:hAnsi="Times New Roman"/>
          <w:sz w:val="18"/>
          <w:szCs w:val="18"/>
        </w:rPr>
        <w:t xml:space="preserve"> (Semarang: Universitas PGRI Semarang Press, 2015), 8-9.</w:t>
      </w:r>
      <w:r>
        <w:rPr>
          <w:rFonts w:ascii="Times New Roman" w:cs="Times New Roman" w:hAnsi="Times New Roman"/>
          <w:sz w:val="18"/>
          <w:szCs w:val="18"/>
        </w:rPr>
        <w:fldChar w:fldCharType="end"/>
      </w:r>
    </w:p>
  </w:footnote>
  <w:footnote w:id="52">
    <w:p>
      <w:pPr>
        <w:pStyle w:val="style29"/>
        <w:ind w:firstLine="720"/>
        <w:jc w:val="both"/>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w:t>
      </w:r>
      <w:r>
        <w:rPr>
          <w:rFonts w:ascii="Times New Roman" w:cs="Times New Roman" w:hAnsi="Times New Roman"/>
          <w:sz w:val="18"/>
          <w:szCs w:val="18"/>
        </w:rPr>
        <w:fldChar w:fldCharType="begin"/>
      </w:r>
      <w:r>
        <w:rPr>
          <w:rFonts w:ascii="Times New Roman" w:cs="Times New Roman" w:hAnsi="Times New Roman"/>
          <w:sz w:val="18"/>
          <w:szCs w:val="18"/>
        </w:rPr>
        <w:instrText>ADDIN CSL_CITATION {"citationItems":[{"id":"ITEM-1","itemData":{"author":[{"dropping-particle":"","family":"Suryani","given":"Beby","non-dropping-particle":"","parse-names":false,"suffix":""}],"id":"ITEM-1","issued":{"date-parts":[["2023"]]},"number-of-pages":"20","publisher":"Universitas Medan Area","publisher-place":"Medan","title":"Kriminologi","type":"book"},"uris":["http://www.mendeley.com/documents/?uuid=9af93310-7c9f-42b6-b4cf-d759bce2593e"]}],"mendeley":{"formattedCitation":"Suryani, &lt;i&gt;Kriminologi&lt;/i&gt;.","manualFormatting":"Beby Suryani, Kriminologi (Medan: Universitas Medan Area, 2023), 20.","plainTextFormattedCitation":"Suryani, Kriminologi.","previouslyFormattedCitation":"Suryani, &lt;i&gt;Kriminologi&lt;/i&gt;."},"properties":{"noteIndex":50},"schema":"https://github.com/citation-style-language/schema/raw/master/csl-citation.json"}</w:instrText>
      </w:r>
      <w:r>
        <w:rPr>
          <w:rFonts w:ascii="Times New Roman" w:cs="Times New Roman" w:hAnsi="Times New Roman"/>
          <w:sz w:val="18"/>
          <w:szCs w:val="18"/>
        </w:rPr>
        <w:fldChar w:fldCharType="separate"/>
      </w:r>
      <w:bookmarkStart w:id="203" w:name="_Hlk186375627"/>
      <w:r>
        <w:rPr>
          <w:rFonts w:ascii="Times New Roman" w:cs="Times New Roman" w:hAnsi="Times New Roman"/>
          <w:sz w:val="18"/>
          <w:szCs w:val="18"/>
        </w:rPr>
        <w:t xml:space="preserve">Beby Suryani, </w:t>
      </w:r>
      <w:r>
        <w:rPr>
          <w:rFonts w:ascii="Times New Roman" w:cs="Times New Roman" w:hAnsi="Times New Roman"/>
          <w:i/>
          <w:sz w:val="18"/>
          <w:szCs w:val="18"/>
        </w:rPr>
        <w:t>Kriminologi</w:t>
      </w:r>
      <w:r>
        <w:rPr>
          <w:rFonts w:ascii="Times New Roman" w:cs="Times New Roman" w:hAnsi="Times New Roman"/>
          <w:sz w:val="18"/>
          <w:szCs w:val="18"/>
        </w:rPr>
        <w:t xml:space="preserve"> (Medan: Universitas Medan Area, 2023)</w:t>
      </w:r>
      <w:bookmarkEnd w:id="203"/>
      <w:r>
        <w:rPr>
          <w:rFonts w:ascii="Times New Roman" w:cs="Times New Roman" w:hAnsi="Times New Roman"/>
          <w:sz w:val="18"/>
          <w:szCs w:val="18"/>
        </w:rPr>
        <w:t>, 20.</w:t>
      </w:r>
      <w:r>
        <w:rPr>
          <w:rFonts w:ascii="Times New Roman" w:cs="Times New Roman" w:hAnsi="Times New Roman"/>
          <w:sz w:val="18"/>
          <w:szCs w:val="18"/>
        </w:rPr>
        <w:fldChar w:fldCharType="end"/>
      </w:r>
    </w:p>
  </w:footnote>
  <w:footnote w:id="53">
    <w:p>
      <w:pPr>
        <w:pStyle w:val="style29"/>
        <w:ind w:firstLine="720"/>
        <w:jc w:val="both"/>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w:t>
      </w:r>
      <w:bookmarkStart w:id="204" w:name="_Hlk181088390"/>
      <w:r>
        <w:rPr>
          <w:rFonts w:ascii="Times New Roman" w:cs="Times New Roman" w:hAnsi="Times New Roman"/>
          <w:sz w:val="18"/>
          <w:szCs w:val="18"/>
        </w:rPr>
        <w:fldChar w:fldCharType="begin"/>
      </w:r>
      <w:r>
        <w:rPr>
          <w:rFonts w:ascii="Times New Roman" w:cs="Times New Roman" w:hAnsi="Times New Roman"/>
          <w:sz w:val="18"/>
          <w:szCs w:val="18"/>
        </w:rPr>
        <w:instrText>ADDIN CSL_CITATION {"citationItems":[{"id":"ITEM-1","itemData":{"author":[{"dropping-particle":"","family":"Andriasari","given":"Nandang Sambas dan Dian","non-dropping-particle":"","parse-names":false,"suffix":""}],"id":"ITEM-1","issued":{"date-parts":[["2021"]]},"number-of-pages":"26-27","publisher":"Sinar Grafika","publisher-place":"Rawangmangun","title":"Kriminologi Perspektif Hukum Pidana","type":"book"},"uris":["http://www.mendeley.com/documents/?uuid=ae8c7208-889c-4aa1-bb09-1ce1c321f59d"]}],"mendeley":{"formattedCitation":"Nandang Sambas dan Dian Andriasari, &lt;i&gt;Kriminologi Perspektif Hukum Pidana&lt;/i&gt; (Rawangmangun: Sinar Grafika, 2021).","manualFormatting":"Nandang Sambas dan Dian Andriasari, Kriminologi Perspektif Hukum Pidana (Rawangmangun: Sinar Grafika, 2021), 26-27.","plainTextFormattedCitation":"Nandang Sambas dan Dian Andriasari, Kriminologi Perspektif Hukum Pidana (Rawangmangun: Sinar Grafika, 2021).","previouslyFormattedCitation":"Nandang Sambas dan Dian Andriasari, &lt;i&gt;Kriminologi Perspektif Hukum Pidana&lt;/i&gt; (Rawangmangun: Sinar Grafika, 2021)."},"properties":{"noteIndex":51},"schema":"https://github.com/citation-style-language/schema/raw/master/csl-citation.json"}</w:instrText>
      </w:r>
      <w:r>
        <w:rPr>
          <w:rFonts w:ascii="Times New Roman" w:cs="Times New Roman" w:hAnsi="Times New Roman"/>
          <w:sz w:val="18"/>
          <w:szCs w:val="18"/>
        </w:rPr>
        <w:fldChar w:fldCharType="separate"/>
      </w:r>
      <w:r>
        <w:rPr>
          <w:rFonts w:ascii="Times New Roman" w:cs="Times New Roman" w:hAnsi="Times New Roman"/>
          <w:sz w:val="18"/>
          <w:szCs w:val="18"/>
        </w:rPr>
        <w:t xml:space="preserve">Nandang Sambas dan Dian Andriasari, </w:t>
      </w:r>
      <w:r>
        <w:rPr>
          <w:rFonts w:ascii="Times New Roman" w:cs="Times New Roman" w:hAnsi="Times New Roman"/>
          <w:i/>
          <w:sz w:val="18"/>
          <w:szCs w:val="18"/>
        </w:rPr>
        <w:t>Kriminologi Perspektif Hukum Pidana</w:t>
      </w:r>
      <w:r>
        <w:rPr>
          <w:rFonts w:ascii="Times New Roman" w:cs="Times New Roman" w:hAnsi="Times New Roman"/>
          <w:sz w:val="18"/>
          <w:szCs w:val="18"/>
        </w:rPr>
        <w:t xml:space="preserve"> (Rawangmangun: Sinar Grafika, 2021), 26-27.</w:t>
      </w:r>
      <w:r>
        <w:rPr>
          <w:rFonts w:ascii="Times New Roman" w:cs="Times New Roman" w:hAnsi="Times New Roman"/>
          <w:sz w:val="18"/>
          <w:szCs w:val="18"/>
        </w:rPr>
        <w:fldChar w:fldCharType="end"/>
      </w:r>
      <w:bookmarkEnd w:id="204"/>
    </w:p>
  </w:footnote>
  <w:footnote w:id="54">
    <w:p>
      <w:pPr>
        <w:pStyle w:val="style29"/>
        <w:ind w:firstLine="720"/>
        <w:jc w:val="both"/>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Ibid, 41</w:t>
      </w:r>
    </w:p>
  </w:footnote>
  <w:footnote w:id="55">
    <w:p>
      <w:pPr>
        <w:pStyle w:val="style29"/>
        <w:ind w:firstLine="720"/>
        <w:jc w:val="both"/>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w:t>
      </w:r>
      <w:r>
        <w:rPr>
          <w:rFonts w:ascii="Times New Roman" w:cs="Times New Roman" w:hAnsi="Times New Roman"/>
          <w:sz w:val="18"/>
          <w:szCs w:val="18"/>
        </w:rPr>
        <w:fldChar w:fldCharType="begin"/>
      </w:r>
      <w:r>
        <w:rPr>
          <w:rFonts w:ascii="Times New Roman" w:cs="Times New Roman" w:hAnsi="Times New Roman"/>
          <w:sz w:val="18"/>
          <w:szCs w:val="18"/>
        </w:rPr>
        <w:instrText>ADDIN CSL_CITATION {"citationItems":[{"id":"ITEM-1","itemData":{"author":[{"dropping-particle":"","family":"Ibrahim Fikma, Kamilatun","given":"Dkk","non-dropping-particle":"","parse-names":false,"suffix":""}],"id":"ITEM-1","issued":{"date-parts":[["2023"]]},"number-of-pages":"44-45","publisher":"Pusaka Media","publisher-place":"Bandar lampung","title":"Kriminologi","type":"book"},"uris":["http://www.mendeley.com/documents/?uuid=b229009a-e806-442d-a452-902fb6270d76"]}],"mendeley":{"formattedCitation":"Dkk Ibrahim Fikma, Kamilatun, &lt;i&gt;Kriminologi&lt;/i&gt; (Bandar lampung: Pusaka Media, 2023).","manualFormatting":"Ibrahim Fikma, Kamilatun, dkk, Kriminologi, (Bandar lampung: Pusaka Media, 2023), 44-45.","plainTextFormattedCitation":"Dkk Ibrahim Fikma, Kamilatun, Kriminologi (Bandar lampung: Pusaka Media, 2023).","previouslyFormattedCitation":"Dkk Ibrahim Fikma, Kamilatun, &lt;i&gt;Kriminologi&lt;/i&gt; (Bandar lampung: Pusaka Media, 2023)."},"properties":{"noteIndex":53},"schema":"https://github.com/citation-style-language/schema/raw/master/csl-citation.json"}</w:instrText>
      </w:r>
      <w:r>
        <w:rPr>
          <w:rFonts w:ascii="Times New Roman" w:cs="Times New Roman" w:hAnsi="Times New Roman"/>
          <w:sz w:val="18"/>
          <w:szCs w:val="18"/>
        </w:rPr>
        <w:fldChar w:fldCharType="separate"/>
      </w:r>
      <w:r>
        <w:rPr>
          <w:rFonts w:ascii="Times New Roman" w:cs="Times New Roman" w:hAnsi="Times New Roman"/>
          <w:sz w:val="18"/>
          <w:szCs w:val="18"/>
        </w:rPr>
        <w:t xml:space="preserve">Ibrahim Fikma, Kamilatun, dkk, </w:t>
      </w:r>
      <w:r>
        <w:rPr>
          <w:rFonts w:ascii="Times New Roman" w:cs="Times New Roman" w:hAnsi="Times New Roman"/>
          <w:i/>
          <w:sz w:val="18"/>
          <w:szCs w:val="18"/>
        </w:rPr>
        <w:t>Kriminologi</w:t>
      </w:r>
      <w:r>
        <w:rPr>
          <w:rFonts w:ascii="Times New Roman" w:cs="Times New Roman" w:hAnsi="Times New Roman"/>
          <w:sz w:val="18"/>
          <w:szCs w:val="18"/>
        </w:rPr>
        <w:t>, (Bandar lampung: Pusaka Media, 2023), 44-45.</w:t>
      </w:r>
      <w:r>
        <w:rPr>
          <w:rFonts w:ascii="Times New Roman" w:cs="Times New Roman" w:hAnsi="Times New Roman"/>
          <w:sz w:val="18"/>
          <w:szCs w:val="18"/>
        </w:rPr>
        <w:fldChar w:fldCharType="end"/>
      </w:r>
    </w:p>
  </w:footnote>
  <w:footnote w:id="56">
    <w:p>
      <w:pPr>
        <w:pStyle w:val="style29"/>
        <w:ind w:firstLine="720"/>
        <w:jc w:val="both"/>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w:t>
      </w:r>
      <w:r>
        <w:rPr>
          <w:rFonts w:ascii="Times New Roman" w:cs="Times New Roman" w:hAnsi="Times New Roman"/>
          <w:sz w:val="18"/>
          <w:szCs w:val="18"/>
        </w:rPr>
        <w:fldChar w:fldCharType="begin"/>
      </w:r>
      <w:r>
        <w:rPr>
          <w:rFonts w:ascii="Times New Roman" w:cs="Times New Roman" w:hAnsi="Times New Roman"/>
          <w:sz w:val="18"/>
          <w:szCs w:val="18"/>
        </w:rPr>
        <w:instrText>ADDIN CSL_CITATION {"citationItems":[{"id":"ITEM-1","itemData":{"author":[{"dropping-particle":"","family":"Suryani","given":"Beby","non-dropping-particle":"","parse-names":false,"suffix":""}],"id":"ITEM-1","issued":{"date-parts":[["2023"]]},"number-of-pages":"20","publisher":"Universitas Medan Area","publisher-place":"Medan","title":"Kriminologi","type":"book"},"uris":["http://www.mendeley.com/documents/?uuid=9af93310-7c9f-42b6-b4cf-d759bce2593e"]}],"mendeley":{"formattedCitation":"Suryani, &lt;i&gt;Kriminologi&lt;/i&gt;.","manualFormatting":"Beby Suryani, Kriminologi, 163-165.","plainTextFormattedCitation":"Suryani, Kriminologi.","previouslyFormattedCitation":"Suryani, &lt;i&gt;Kriminologi&lt;/i&gt;."},"properties":{"noteIndex":54},"schema":"https://github.com/citation-style-language/schema/raw/master/csl-citation.json"}</w:instrText>
      </w:r>
      <w:r>
        <w:rPr>
          <w:rFonts w:ascii="Times New Roman" w:cs="Times New Roman" w:hAnsi="Times New Roman"/>
          <w:sz w:val="18"/>
          <w:szCs w:val="18"/>
        </w:rPr>
        <w:fldChar w:fldCharType="separate"/>
      </w:r>
      <w:r>
        <w:rPr>
          <w:rFonts w:ascii="Times New Roman" w:cs="Times New Roman" w:hAnsi="Times New Roman"/>
          <w:sz w:val="18"/>
          <w:szCs w:val="18"/>
        </w:rPr>
        <w:t xml:space="preserve">Beby Suryani, </w:t>
      </w:r>
      <w:r>
        <w:rPr>
          <w:rFonts w:ascii="Times New Roman" w:cs="Times New Roman" w:hAnsi="Times New Roman"/>
          <w:i/>
          <w:iCs/>
          <w:sz w:val="18"/>
          <w:szCs w:val="18"/>
        </w:rPr>
        <w:t>Kriminologi</w:t>
      </w:r>
      <w:r>
        <w:rPr>
          <w:rFonts w:ascii="Times New Roman" w:cs="Times New Roman" w:hAnsi="Times New Roman"/>
          <w:sz w:val="18"/>
          <w:szCs w:val="18"/>
        </w:rPr>
        <w:t>, 163-165.</w:t>
      </w:r>
      <w:r>
        <w:rPr>
          <w:rFonts w:ascii="Times New Roman" w:cs="Times New Roman" w:hAnsi="Times New Roman"/>
          <w:sz w:val="18"/>
          <w:szCs w:val="18"/>
        </w:rPr>
        <w:fldChar w:fldCharType="end"/>
      </w:r>
    </w:p>
  </w:footnote>
  <w:footnote w:id="57">
    <w:p>
      <w:pPr>
        <w:pStyle w:val="style29"/>
        <w:ind w:firstLine="720"/>
        <w:jc w:val="both"/>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w:t>
      </w:r>
      <w:r>
        <w:rPr>
          <w:rFonts w:ascii="Times New Roman" w:cs="Times New Roman" w:hAnsi="Times New Roman"/>
          <w:sz w:val="18"/>
          <w:szCs w:val="18"/>
        </w:rPr>
        <w:fldChar w:fldCharType="begin"/>
      </w:r>
      <w:r>
        <w:rPr>
          <w:rFonts w:ascii="Times New Roman" w:cs="Times New Roman" w:hAnsi="Times New Roman"/>
          <w:sz w:val="18"/>
          <w:szCs w:val="18"/>
        </w:rPr>
        <w:instrText>ADDIN CSL_CITATION {"citationItems":[{"id":"ITEM-1","itemData":{"author":[{"dropping-particle":"","family":"Ibrahim Fikma, Kamilatun","given":"Dkk","non-dropping-particle":"","parse-names":false,"suffix":""}],"id":"ITEM-1","issued":{"date-parts":[["2023"]]},"number-of-pages":"44-45","publisher":"Pusaka Media","publisher-place":"Bandar lampung","title":"Kriminologi","type":"book"},"uris":["http://www.mendeley.com/documents/?uuid=b229009a-e806-442d-a452-902fb6270d76"]}],"mendeley":{"formattedCitation":"Ibrahim Fikma, Kamilatun, &lt;i&gt;Kriminologi&lt;/i&gt;.","manualFormatting":"Ibrahim Fikma, Kamilatun, Kriminologi, 24.","plainTextFormattedCitation":"Ibrahim Fikma, Kamilatun, Kriminologi.","previouslyFormattedCitation":"Ibrahim Fikma, Kamilatun, &lt;i&gt;Kriminologi&lt;/i&gt;."},"properties":{"noteIndex":55},"schema":"https://github.com/citation-style-language/schema/raw/master/csl-citation.json"}</w:instrText>
      </w:r>
      <w:r>
        <w:rPr>
          <w:rFonts w:ascii="Times New Roman" w:cs="Times New Roman" w:hAnsi="Times New Roman"/>
          <w:sz w:val="18"/>
          <w:szCs w:val="18"/>
        </w:rPr>
        <w:fldChar w:fldCharType="separate"/>
      </w:r>
      <w:r>
        <w:rPr>
          <w:rFonts w:ascii="Times New Roman" w:cs="Times New Roman" w:hAnsi="Times New Roman"/>
          <w:sz w:val="18"/>
          <w:szCs w:val="18"/>
        </w:rPr>
        <w:t xml:space="preserve">Ibrahim Fikma, Kamilatun, </w:t>
      </w:r>
      <w:r>
        <w:rPr>
          <w:rFonts w:ascii="Times New Roman" w:cs="Times New Roman" w:hAnsi="Times New Roman"/>
          <w:i/>
          <w:sz w:val="18"/>
          <w:szCs w:val="18"/>
        </w:rPr>
        <w:t>Kriminologi, 24</w:t>
      </w:r>
      <w:r>
        <w:rPr>
          <w:rFonts w:ascii="Times New Roman" w:cs="Times New Roman" w:hAnsi="Times New Roman"/>
          <w:sz w:val="18"/>
          <w:szCs w:val="18"/>
        </w:rPr>
        <w:t>.</w:t>
      </w:r>
      <w:r>
        <w:rPr>
          <w:rFonts w:ascii="Times New Roman" w:cs="Times New Roman" w:hAnsi="Times New Roman"/>
          <w:sz w:val="18"/>
          <w:szCs w:val="18"/>
        </w:rPr>
        <w:fldChar w:fldCharType="end"/>
      </w:r>
    </w:p>
  </w:footnote>
  <w:footnote w:id="58">
    <w:p>
      <w:pPr>
        <w:pStyle w:val="style29"/>
        <w:ind w:firstLine="720"/>
        <w:jc w:val="both"/>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w:t>
      </w:r>
      <w:r>
        <w:rPr>
          <w:rFonts w:ascii="Times New Roman" w:cs="Times New Roman" w:hAnsi="Times New Roman"/>
          <w:sz w:val="18"/>
          <w:szCs w:val="18"/>
        </w:rPr>
        <w:fldChar w:fldCharType="begin"/>
      </w:r>
      <w:r>
        <w:rPr>
          <w:rFonts w:ascii="Times New Roman" w:cs="Times New Roman" w:hAnsi="Times New Roman"/>
          <w:sz w:val="18"/>
          <w:szCs w:val="18"/>
        </w:rPr>
        <w:instrText>ADDIN CSL_CITATION {"citationItems":[{"id":"ITEM-1","itemData":{"author":[{"dropping-particle":"","family":"Martha","given":"Aroma Elmina","non-dropping-particle":"","parse-names":false,"suffix":""}],"id":"ITEM-1","issued":{"date-parts":[["2020"]]},"number-of-pages":"97","publisher-place":"Yogyakarta","title":"KRIMINOLOGI: Sebuah Pengantar, Buku Litera","type":"book"},"uris":["http://www.mendeley.com/documents/?uuid=5fbbfa6a-b8bd-4c53-b3bc-5d1c016e4f6b"]}],"mendeley":{"formattedCitation":"Aroma Elmina Martha, &lt;i&gt;KRIMINOLOGI: Sebuah Pengantar, Buku Litera&lt;/i&gt; (Yogyakarta, 2020).","manualFormatting":"Aroma Elmina Martha, KRIMINOLOGI: Sebuah Pengantar, Buku Litera (Yogyakarta, 2020), 97.","plainTextFormattedCitation":"Aroma Elmina Martha, KRIMINOLOGI: Sebuah Pengantar, Buku Litera (Yogyakarta, 2020).","previouslyFormattedCitation":"Aroma Elmina Martha, &lt;i&gt;KRIMINOLOGI: Sebuah Pengantar, Buku Litera&lt;/i&gt; (Yogyakarta, 2020)."},"properties":{"noteIndex":56},"schema":"https://github.com/citation-style-language/schema/raw/master/csl-citation.json"}</w:instrText>
      </w:r>
      <w:r>
        <w:rPr>
          <w:rFonts w:ascii="Times New Roman" w:cs="Times New Roman" w:hAnsi="Times New Roman"/>
          <w:sz w:val="18"/>
          <w:szCs w:val="18"/>
        </w:rPr>
        <w:fldChar w:fldCharType="separate"/>
      </w:r>
      <w:r>
        <w:rPr>
          <w:rFonts w:ascii="Times New Roman" w:cs="Times New Roman" w:hAnsi="Times New Roman"/>
          <w:sz w:val="18"/>
          <w:szCs w:val="18"/>
        </w:rPr>
        <w:t xml:space="preserve">Aroma Elmina Martha, </w:t>
      </w:r>
      <w:r>
        <w:rPr>
          <w:rFonts w:ascii="Times New Roman" w:cs="Times New Roman" w:hAnsi="Times New Roman"/>
          <w:i/>
          <w:sz w:val="18"/>
          <w:szCs w:val="18"/>
        </w:rPr>
        <w:t>KRIMINOLOGI: Sebuah Pengantar, Buku Litera</w:t>
      </w:r>
      <w:r>
        <w:rPr>
          <w:rFonts w:ascii="Times New Roman" w:cs="Times New Roman" w:hAnsi="Times New Roman"/>
          <w:sz w:val="18"/>
          <w:szCs w:val="18"/>
        </w:rPr>
        <w:t xml:space="preserve"> (Yogyakarta, 2020), 97.</w:t>
      </w:r>
      <w:r>
        <w:rPr>
          <w:rFonts w:ascii="Times New Roman" w:cs="Times New Roman" w:hAnsi="Times New Roman"/>
          <w:sz w:val="18"/>
          <w:szCs w:val="18"/>
        </w:rPr>
        <w:fldChar w:fldCharType="end"/>
      </w:r>
    </w:p>
  </w:footnote>
  <w:footnote w:id="59">
    <w:p>
      <w:pPr>
        <w:pStyle w:val="style29"/>
        <w:ind w:firstLine="720"/>
        <w:jc w:val="both"/>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w:t>
      </w:r>
      <w:r>
        <w:rPr>
          <w:rFonts w:ascii="Times New Roman" w:cs="Times New Roman" w:hAnsi="Times New Roman"/>
          <w:sz w:val="18"/>
          <w:szCs w:val="18"/>
        </w:rPr>
        <w:fldChar w:fldCharType="begin"/>
      </w:r>
      <w:r>
        <w:rPr>
          <w:rFonts w:ascii="Times New Roman" w:cs="Times New Roman" w:hAnsi="Times New Roman"/>
          <w:sz w:val="18"/>
          <w:szCs w:val="18"/>
        </w:rPr>
        <w:instrText>ADDIN CSL_CITATION {"citationItems":[{"id":"ITEM-1","itemData":{"author":[{"dropping-particle":"","family":"Utami","given":"Indah Sri","non-dropping-particle":"","parse-names":false,"suffix":""}],"id":"ITEM-1","issued":{"date-parts":[["2012"]]},"number-of-pages":"1","publisher":"Thafa Media","publisher-place":"Bantul Yogyakarta","title":"Aliran dan Teori Dalam kriminologi","type":"book"},"uris":["http://www.mendeley.com/documents/?uuid=d424f14c-1aee-4292-a2cc-23415dc47107"]}],"mendeley":{"formattedCitation":"Utami, &lt;i&gt;Aliran Dan Teori Dalam Kriminologi&lt;/i&gt;.","manualFormatting":"Utami, Aliran dan Teori dalam Kriminologi, 96-97.","plainTextFormattedCitation":"Utami, Aliran Dan Teori Dalam Kriminologi.","previouslyFormattedCitation":"Utami, &lt;i&gt;Aliran Dan Teori Dalam Kriminologi&lt;/i&gt;."},"properties":{"noteIndex":57},"schema":"https://github.com/citation-style-language/schema/raw/master/csl-citation.json"}</w:instrText>
      </w:r>
      <w:r>
        <w:rPr>
          <w:rFonts w:ascii="Times New Roman" w:cs="Times New Roman" w:hAnsi="Times New Roman"/>
          <w:sz w:val="18"/>
          <w:szCs w:val="18"/>
        </w:rPr>
        <w:fldChar w:fldCharType="separate"/>
      </w:r>
      <w:r>
        <w:rPr>
          <w:rFonts w:ascii="Times New Roman" w:cs="Times New Roman" w:hAnsi="Times New Roman"/>
          <w:sz w:val="18"/>
          <w:szCs w:val="18"/>
        </w:rPr>
        <w:t xml:space="preserve">Utami, </w:t>
      </w:r>
      <w:r>
        <w:rPr>
          <w:rFonts w:ascii="Times New Roman" w:cs="Times New Roman" w:hAnsi="Times New Roman"/>
          <w:i/>
          <w:iCs/>
          <w:sz w:val="18"/>
          <w:szCs w:val="18"/>
        </w:rPr>
        <w:t xml:space="preserve">Aliran </w:t>
      </w:r>
      <w:r>
        <w:rPr>
          <w:rFonts w:ascii="Times New Roman" w:cs="Times New Roman" w:hAnsi="Times New Roman"/>
          <w:i/>
          <w:iCs/>
          <w:sz w:val="18"/>
          <w:szCs w:val="18"/>
        </w:rPr>
        <w:t>d</w:t>
      </w:r>
      <w:r>
        <w:rPr>
          <w:rFonts w:ascii="Times New Roman" w:cs="Times New Roman" w:hAnsi="Times New Roman"/>
          <w:i/>
          <w:iCs/>
          <w:sz w:val="18"/>
          <w:szCs w:val="18"/>
        </w:rPr>
        <w:t>an Teori</w:t>
      </w:r>
      <w:r>
        <w:rPr>
          <w:rFonts w:ascii="Times New Roman" w:cs="Times New Roman" w:hAnsi="Times New Roman"/>
          <w:i/>
          <w:iCs/>
          <w:sz w:val="18"/>
          <w:szCs w:val="18"/>
        </w:rPr>
        <w:t xml:space="preserve"> da</w:t>
      </w:r>
      <w:r>
        <w:rPr>
          <w:rFonts w:ascii="Times New Roman" w:cs="Times New Roman" w:hAnsi="Times New Roman"/>
          <w:i/>
          <w:iCs/>
          <w:sz w:val="18"/>
          <w:szCs w:val="18"/>
        </w:rPr>
        <w:t>lam Kriminologi</w:t>
      </w:r>
      <w:r>
        <w:rPr>
          <w:rFonts w:ascii="Times New Roman" w:cs="Times New Roman" w:hAnsi="Times New Roman"/>
          <w:sz w:val="18"/>
          <w:szCs w:val="18"/>
        </w:rPr>
        <w:t>, 96-97.</w:t>
      </w:r>
      <w:r>
        <w:rPr>
          <w:rFonts w:ascii="Times New Roman" w:cs="Times New Roman" w:hAnsi="Times New Roman"/>
          <w:sz w:val="18"/>
          <w:szCs w:val="18"/>
        </w:rPr>
        <w:fldChar w:fldCharType="end"/>
      </w:r>
    </w:p>
  </w:footnote>
  <w:footnote w:id="60">
    <w:p>
      <w:pPr>
        <w:pStyle w:val="style29"/>
        <w:ind w:firstLine="720"/>
        <w:jc w:val="both"/>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w:t>
      </w:r>
      <w:r>
        <w:rPr>
          <w:rFonts w:ascii="Times New Roman" w:cs="Times New Roman" w:hAnsi="Times New Roman"/>
          <w:sz w:val="18"/>
          <w:szCs w:val="18"/>
        </w:rPr>
        <w:fldChar w:fldCharType="begin"/>
      </w:r>
      <w:r>
        <w:rPr>
          <w:rFonts w:ascii="Times New Roman" w:cs="Times New Roman" w:hAnsi="Times New Roman"/>
          <w:sz w:val="18"/>
          <w:szCs w:val="18"/>
        </w:rPr>
        <w:instrText>ADDIN CSL_CITATION {"citationItems":[{"id":"ITEM-1","itemData":{"author":[{"dropping-particle":"","family":"Priyanto","given":"Anang","non-dropping-particle":"","parse-names":false,"suffix":""}],"id":"ITEM-1","issued":{"date-parts":[["2012"]]},"number-of-pages":"3","publisher":"Penerbit Ombak","publisher-place":"Yogyakarta","title":"Kriminologi","type":"book"},"uris":["http://www.mendeley.com/documents/?uuid=e17dfa9d-04fd-479f-a234-72ab2d1cf324"]}],"mendeley":{"formattedCitation":"Priyanto, &lt;i&gt;Kriminologi&lt;/i&gt;.","manualFormatting":"Priyanto, Kriminologi, 31.","plainTextFormattedCitation":"Priyanto, Kriminologi.","previouslyFormattedCitation":"Priyanto, &lt;i&gt;Kriminologi&lt;/i&gt;."},"properties":{"noteIndex":58},"schema":"https://github.com/citation-style-language/schema/raw/master/csl-citation.json"}</w:instrText>
      </w:r>
      <w:r>
        <w:rPr>
          <w:rFonts w:ascii="Times New Roman" w:cs="Times New Roman" w:hAnsi="Times New Roman"/>
          <w:sz w:val="18"/>
          <w:szCs w:val="18"/>
        </w:rPr>
        <w:fldChar w:fldCharType="separate"/>
      </w:r>
      <w:r>
        <w:rPr>
          <w:rFonts w:ascii="Times New Roman" w:cs="Times New Roman" w:hAnsi="Times New Roman"/>
          <w:sz w:val="18"/>
          <w:szCs w:val="18"/>
        </w:rPr>
        <w:t xml:space="preserve">Priyanto, </w:t>
      </w:r>
      <w:r>
        <w:rPr>
          <w:rFonts w:ascii="Times New Roman" w:cs="Times New Roman" w:hAnsi="Times New Roman"/>
          <w:i/>
          <w:sz w:val="18"/>
          <w:szCs w:val="18"/>
        </w:rPr>
        <w:t>Kriminologi</w:t>
      </w:r>
      <w:r>
        <w:rPr>
          <w:rFonts w:ascii="Times New Roman" w:cs="Times New Roman" w:hAnsi="Times New Roman"/>
          <w:i/>
          <w:sz w:val="18"/>
          <w:szCs w:val="18"/>
        </w:rPr>
        <w:t xml:space="preserve">, </w:t>
      </w:r>
      <w:r>
        <w:rPr>
          <w:rFonts w:ascii="Times New Roman" w:cs="Times New Roman" w:hAnsi="Times New Roman"/>
          <w:iCs/>
          <w:sz w:val="18"/>
          <w:szCs w:val="18"/>
        </w:rPr>
        <w:t>31</w:t>
      </w:r>
      <w:r>
        <w:rPr>
          <w:rFonts w:ascii="Times New Roman" w:cs="Times New Roman" w:hAnsi="Times New Roman"/>
          <w:iCs/>
          <w:sz w:val="18"/>
          <w:szCs w:val="18"/>
        </w:rPr>
        <w:t>.</w:t>
      </w:r>
      <w:r>
        <w:rPr>
          <w:rFonts w:ascii="Times New Roman" w:cs="Times New Roman" w:hAnsi="Times New Roman"/>
          <w:sz w:val="18"/>
          <w:szCs w:val="18"/>
        </w:rPr>
        <w:fldChar w:fldCharType="end"/>
      </w:r>
    </w:p>
  </w:footnote>
  <w:footnote w:id="61">
    <w:p>
      <w:pPr>
        <w:pStyle w:val="style29"/>
        <w:ind w:firstLine="720"/>
        <w:jc w:val="both"/>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w:t>
      </w:r>
      <w:r>
        <w:rPr>
          <w:rFonts w:ascii="Times New Roman" w:cs="Times New Roman" w:hAnsi="Times New Roman"/>
          <w:sz w:val="18"/>
          <w:szCs w:val="18"/>
        </w:rPr>
        <w:fldChar w:fldCharType="begin"/>
      </w:r>
      <w:r>
        <w:rPr>
          <w:rFonts w:ascii="Times New Roman" w:cs="Times New Roman" w:hAnsi="Times New Roman"/>
          <w:sz w:val="18"/>
          <w:szCs w:val="18"/>
        </w:rPr>
        <w:instrText>ADDIN CSL_CITATION {"citationItems":[{"id":"ITEM-1","itemData":{"author":[{"dropping-particle":"","family":"Atmasasmita","given":"Romli","non-dropping-particle":"","parse-names":false,"suffix":""}],"id":"ITEM-1","issued":{"date-parts":[["1992"]]},"number-of-pages":"52","publisher":"PT Eresco","publisher-place":"Baandung","title":"Teori Dan Kapita Selekta Kriminologi","type":"book"},"uris":["http://www.mendeley.com/documents/?uuid=1adc7565-b165-463b-916c-ba78bbc6f456"]}],"mendeley":{"formattedCitation":"Atmasasmita, &lt;i&gt;Teori Dan Kapita Selekta Kriminologi&lt;/i&gt;.","manualFormatting":"Atmasasmita, Teori dan Kapita Selekta Kriminologi, 36.","plainTextFormattedCitation":"Atmasasmita, Teori Dan Kapita Selekta Kriminologi.","previouslyFormattedCitation":"Atmasasmita, &lt;i&gt;Teori Dan Kapita Selekta Kriminologi&lt;/i&gt;."},"properties":{"noteIndex":59},"schema":"https://github.com/citation-style-language/schema/raw/master/csl-citation.json"}</w:instrText>
      </w:r>
      <w:r>
        <w:rPr>
          <w:rFonts w:ascii="Times New Roman" w:cs="Times New Roman" w:hAnsi="Times New Roman"/>
          <w:sz w:val="18"/>
          <w:szCs w:val="18"/>
        </w:rPr>
        <w:fldChar w:fldCharType="separate"/>
      </w:r>
      <w:r>
        <w:rPr>
          <w:rFonts w:ascii="Times New Roman" w:cs="Times New Roman" w:hAnsi="Times New Roman"/>
          <w:sz w:val="18"/>
          <w:szCs w:val="18"/>
        </w:rPr>
        <w:t xml:space="preserve">Romli Atmasasmita, </w:t>
      </w:r>
      <w:r>
        <w:rPr>
          <w:rFonts w:ascii="Times New Roman" w:cs="Times New Roman" w:hAnsi="Times New Roman"/>
          <w:i/>
          <w:iCs/>
          <w:sz w:val="18"/>
          <w:szCs w:val="18"/>
        </w:rPr>
        <w:t>Teori Dan Kapita Selekta Kriminologi</w:t>
      </w:r>
      <w:r>
        <w:rPr>
          <w:rFonts w:ascii="Times New Roman" w:cs="Times New Roman" w:hAnsi="Times New Roman"/>
          <w:sz w:val="18"/>
          <w:szCs w:val="18"/>
        </w:rPr>
        <w:t xml:space="preserve"> (Bandung: PT Eresco, 1992)</w:t>
      </w:r>
      <w:r>
        <w:rPr>
          <w:rFonts w:ascii="Times New Roman" w:cs="Times New Roman" w:hAnsi="Times New Roman"/>
          <w:i/>
          <w:sz w:val="18"/>
          <w:szCs w:val="18"/>
        </w:rPr>
        <w:t xml:space="preserve">, </w:t>
      </w:r>
      <w:r>
        <w:rPr>
          <w:rFonts w:ascii="Times New Roman" w:cs="Times New Roman" w:hAnsi="Times New Roman"/>
          <w:iCs/>
          <w:sz w:val="18"/>
          <w:szCs w:val="18"/>
        </w:rPr>
        <w:t>36.</w:t>
      </w:r>
      <w:r>
        <w:rPr>
          <w:rFonts w:ascii="Times New Roman" w:cs="Times New Roman" w:hAnsi="Times New Roman"/>
          <w:sz w:val="18"/>
          <w:szCs w:val="18"/>
        </w:rPr>
        <w:fldChar w:fldCharType="end"/>
      </w:r>
    </w:p>
  </w:footnote>
  <w:footnote w:id="62">
    <w:p>
      <w:pPr>
        <w:pStyle w:val="style29"/>
        <w:ind w:firstLine="720"/>
        <w:jc w:val="both"/>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w:t>
      </w:r>
      <w:r>
        <w:rPr>
          <w:rFonts w:ascii="Times New Roman" w:cs="Times New Roman" w:hAnsi="Times New Roman"/>
          <w:sz w:val="18"/>
          <w:szCs w:val="18"/>
        </w:rPr>
        <w:fldChar w:fldCharType="begin"/>
      </w:r>
      <w:r>
        <w:rPr>
          <w:rFonts w:ascii="Times New Roman" w:cs="Times New Roman" w:hAnsi="Times New Roman"/>
          <w:sz w:val="18"/>
          <w:szCs w:val="18"/>
        </w:rPr>
        <w:instrText>ADDIN CSL_CITATION {"citationItems":[{"id":"ITEM-1","itemData":{"author":[{"dropping-particle":"","family":"Putra","given":"Tofik Yanuar Chandra dan Yasmon","non-dropping-particle":"","parse-names":false,"suffix":""}],"id":"ITEM-1","issued":{"date-parts":[["2022"]]},"number-of-pages":"37-39","publisher":"PT Sengir Multi Usaha","publisher-place":"Jakarta","title":"Hukum Pidana","type":"book"},"uris":["http://www.mendeley.com/documents/?uuid=b945aa3d-fb49-4b27-a580-da3bc3df745a"]}],"mendeley":{"formattedCitation":"Tofik Yanuar Chandra dan Yasmon Putra, &lt;i&gt;Hukum Pidana&lt;/i&gt; (Jakarta: PT Sengir Multi Usaha, 2022).","manualFormatting":"Tofik Yanuar Chandra dan Yasmon Putra, Hukum Pidana (Jakarta: PT Sengir Multi Usaha, 2022), 37-39.","plainTextFormattedCitation":"Tofik Yanuar Chandra dan Yasmon Putra, Hukum Pidana (Jakarta: PT Sengir Multi Usaha, 2022).","previouslyFormattedCitation":"Tofik Yanuar Chandra dan Yasmon Putra, &lt;i&gt;Hukum Pidana&lt;/i&gt; (Jakarta: PT Sengir Multi Usaha, 2022)."},"properties":{"noteIndex":65},"schema":"https://github.com/citation-style-language/schema/raw/master/csl-citation.json"}</w:instrText>
      </w:r>
      <w:r>
        <w:rPr>
          <w:rFonts w:ascii="Times New Roman" w:cs="Times New Roman" w:hAnsi="Times New Roman"/>
          <w:sz w:val="18"/>
          <w:szCs w:val="18"/>
        </w:rPr>
        <w:fldChar w:fldCharType="separate"/>
      </w:r>
      <w:r>
        <w:rPr>
          <w:rFonts w:ascii="Times New Roman" w:cs="Times New Roman" w:hAnsi="Times New Roman"/>
          <w:sz w:val="18"/>
          <w:szCs w:val="18"/>
        </w:rPr>
        <w:t xml:space="preserve">Tofik Yanuar Chandra dan Yasmon Putra, </w:t>
      </w:r>
      <w:r>
        <w:rPr>
          <w:rFonts w:ascii="Times New Roman" w:cs="Times New Roman" w:hAnsi="Times New Roman"/>
          <w:i/>
          <w:sz w:val="18"/>
          <w:szCs w:val="18"/>
        </w:rPr>
        <w:t>Hukum Pidana</w:t>
      </w:r>
      <w:r>
        <w:rPr>
          <w:rFonts w:ascii="Times New Roman" w:cs="Times New Roman" w:hAnsi="Times New Roman"/>
          <w:sz w:val="18"/>
          <w:szCs w:val="18"/>
        </w:rPr>
        <w:t xml:space="preserve"> (Jakarta: PT Sengir Multi Usaha, 2022), 37-39.</w:t>
      </w:r>
      <w:r>
        <w:rPr>
          <w:rFonts w:ascii="Times New Roman" w:cs="Times New Roman" w:hAnsi="Times New Roman"/>
          <w:sz w:val="18"/>
          <w:szCs w:val="18"/>
        </w:rPr>
        <w:fldChar w:fldCharType="end"/>
      </w:r>
    </w:p>
  </w:footnote>
  <w:footnote w:id="63">
    <w:p>
      <w:pPr>
        <w:pStyle w:val="style29"/>
        <w:ind w:firstLine="720"/>
        <w:jc w:val="both"/>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w:t>
      </w:r>
      <w:r>
        <w:rPr>
          <w:rFonts w:ascii="Times New Roman" w:cs="Times New Roman" w:hAnsi="Times New Roman"/>
          <w:sz w:val="18"/>
          <w:szCs w:val="18"/>
        </w:rPr>
        <w:fldChar w:fldCharType="begin"/>
      </w:r>
      <w:r>
        <w:rPr>
          <w:rFonts w:ascii="Times New Roman" w:cs="Times New Roman" w:hAnsi="Times New Roman"/>
          <w:sz w:val="18"/>
          <w:szCs w:val="18"/>
        </w:rPr>
        <w:instrText>ADDIN CSL_CITATION {"citationItems":[{"id":"ITEM-1","itemData":{"author":[{"dropping-particle":"","family":"Kolamban","given":"Cindy","non-dropping-particle":"","parse-names":false,"suffix":""}],"container-title":"Lex Crimen","id":"ITEM-1","issue":"8","issued":{"date-parts":[["2019"]]},"page":"116","title":"Tindak Pidana Perdagangan Yang Dapat Dilakukan Oleh Penyidik Menurut Undang-Undang Nomor 7 Tahun 2014 Tentang Perdagangan","type":"article-journal","volume":"VIII"},"uris":["http://www.mendeley.com/documents/?uuid=46c653cb-8ef7-471b-b56a-3682fea12583"]}],"mendeley":{"formattedCitation":"Cindy Kolamban, “Tindak Pidana Perdagangan Yang Dapat Dilakukan Oleh Penyidik Menurut Undang-Undang Nomor 7 Tahun 2014 Tentang Perdagangan,” &lt;i&gt;Lex Crimen&lt;/i&gt; VIII, no. 8 (2019): 116.","manualFormatting":"Cindy Kolamban, “Tindak Pidana Perdagangan yang dapat Dilakukan oleh Penyidik Menurut Undang-Undang Nomor 7 Tahun 2014 tentang Perdagangan,” Lex Crimen VIII, no. 8 (2019): 116.","plainTextFormattedCitation":"Cindy Kolamban, “Tindak Pidana Perdagangan Yang Dapat Dilakukan Oleh Penyidik Menurut Undang-Undang Nomor 7 Tahun 2014 Tentang Perdagangan,” Lex Crimen VIII, no. 8 (2019): 116.","previouslyFormattedCitation":"Cindy Kolamban, “Tindak Pidana Perdagangan Yang Dapat Dilakukan Oleh Penyidik Menurut Undang-Undang Nomor 7 Tahun 2014 Tentang Perdagangan,” &lt;i&gt;Lex Crimen&lt;/i&gt; VIII, no. 8 (2019): 116."},"properties":{"noteIndex":66},"schema":"https://github.com/citation-style-language/schema/raw/master/csl-citation.json"}</w:instrText>
      </w:r>
      <w:r>
        <w:rPr>
          <w:rFonts w:ascii="Times New Roman" w:cs="Times New Roman" w:hAnsi="Times New Roman"/>
          <w:sz w:val="18"/>
          <w:szCs w:val="18"/>
        </w:rPr>
        <w:fldChar w:fldCharType="separate"/>
      </w:r>
      <w:r>
        <w:rPr>
          <w:rFonts w:ascii="Times New Roman" w:cs="Times New Roman" w:hAnsi="Times New Roman"/>
          <w:sz w:val="18"/>
          <w:szCs w:val="18"/>
        </w:rPr>
        <w:t xml:space="preserve">Cindy Kolamban, “Tindak Pidana Perdagangan </w:t>
      </w:r>
      <w:r>
        <w:rPr>
          <w:rFonts w:ascii="Times New Roman" w:cs="Times New Roman" w:hAnsi="Times New Roman"/>
          <w:sz w:val="18"/>
          <w:szCs w:val="18"/>
        </w:rPr>
        <w:t>y</w:t>
      </w:r>
      <w:r>
        <w:rPr>
          <w:rFonts w:ascii="Times New Roman" w:cs="Times New Roman" w:hAnsi="Times New Roman"/>
          <w:sz w:val="18"/>
          <w:szCs w:val="18"/>
        </w:rPr>
        <w:t>ang</w:t>
      </w:r>
      <w:r>
        <w:rPr>
          <w:rFonts w:ascii="Times New Roman" w:cs="Times New Roman" w:hAnsi="Times New Roman"/>
          <w:sz w:val="18"/>
          <w:szCs w:val="18"/>
        </w:rPr>
        <w:t xml:space="preserve"> d</w:t>
      </w:r>
      <w:r>
        <w:rPr>
          <w:rFonts w:ascii="Times New Roman" w:cs="Times New Roman" w:hAnsi="Times New Roman"/>
          <w:sz w:val="18"/>
          <w:szCs w:val="18"/>
        </w:rPr>
        <w:t>apat Dilakukan</w:t>
      </w:r>
      <w:r>
        <w:rPr>
          <w:rFonts w:ascii="Times New Roman" w:cs="Times New Roman" w:hAnsi="Times New Roman"/>
          <w:sz w:val="18"/>
          <w:szCs w:val="18"/>
        </w:rPr>
        <w:t xml:space="preserve"> o</w:t>
      </w:r>
      <w:r>
        <w:rPr>
          <w:rFonts w:ascii="Times New Roman" w:cs="Times New Roman" w:hAnsi="Times New Roman"/>
          <w:sz w:val="18"/>
          <w:szCs w:val="18"/>
        </w:rPr>
        <w:t xml:space="preserve">leh Penyidik Menurut Undang-Undang Nomor 7 Tahun 2014 tentang Perdagangan,” </w:t>
      </w:r>
      <w:r>
        <w:rPr>
          <w:rFonts w:ascii="Times New Roman" w:cs="Times New Roman" w:hAnsi="Times New Roman"/>
          <w:i/>
          <w:sz w:val="18"/>
          <w:szCs w:val="18"/>
        </w:rPr>
        <w:t>Lex Crimen</w:t>
      </w:r>
      <w:r>
        <w:rPr>
          <w:rFonts w:ascii="Times New Roman" w:cs="Times New Roman" w:hAnsi="Times New Roman"/>
          <w:sz w:val="18"/>
          <w:szCs w:val="18"/>
        </w:rPr>
        <w:t xml:space="preserve"> VIII, no. 8 (2019): 116.</w:t>
      </w:r>
      <w:r>
        <w:rPr>
          <w:rFonts w:ascii="Times New Roman" w:cs="Times New Roman" w:hAnsi="Times New Roman"/>
          <w:sz w:val="18"/>
          <w:szCs w:val="18"/>
        </w:rPr>
        <w:fldChar w:fldCharType="end"/>
      </w:r>
    </w:p>
  </w:footnote>
  <w:footnote w:id="64">
    <w:p>
      <w:pPr>
        <w:pStyle w:val="style29"/>
        <w:ind w:firstLine="720"/>
        <w:jc w:val="both"/>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w:t>
      </w:r>
      <w:r>
        <w:rPr>
          <w:rFonts w:ascii="Times New Roman" w:cs="Times New Roman" w:hAnsi="Times New Roman"/>
          <w:sz w:val="18"/>
          <w:szCs w:val="18"/>
        </w:rPr>
        <w:fldChar w:fldCharType="begin"/>
      </w:r>
      <w:r>
        <w:rPr>
          <w:rFonts w:ascii="Times New Roman" w:cs="Times New Roman" w:hAnsi="Times New Roman"/>
          <w:sz w:val="18"/>
          <w:szCs w:val="18"/>
        </w:rPr>
        <w:instrText>ADDIN CSL_CITATION {"citationItems":[{"id":"ITEM-1","itemData":{"author":[{"dropping-particle":"","family":"Sudarto","given":"","non-dropping-particle":"","parse-names":false,"suffix":""}],"id":"ITEM-1","issued":{"date-parts":[["2018"]]},"number-of-pages":"51-52","publisher":"Yayasan Sudarto","publisher-place":"Semarang","title":"Hukum Pidana 1 Edisi Revisi","type":"book"},"uris":["http://www.mendeley.com/documents/?uuid=0f42e22b-a72d-452e-afb4-a9bbc7e37058"]}],"mendeley":{"formattedCitation":"Sudarto, &lt;i&gt;Hukum Pidana 1 Edisi Revisi&lt;/i&gt; (Semarang: Yayasan Sudarto, 2018).","manualFormatting":"Sudarto, Hukum Pidana 1 Edisi Revisi (Semarang: Yayasan Sudarto, 2018), 51-52.","plainTextFormattedCitation":"Sudarto, Hukum Pidana 1 Edisi Revisi (Semarang: Yayasan Sudarto, 2018).","previouslyFormattedCitation":"Sudarto, &lt;i&gt;Hukum Pidana 1 Edisi Revisi&lt;/i&gt; (Semarang: Yayasan Sudarto, 2018)."},"properties":{"noteIndex":67},"schema":"https://github.com/citation-style-language/schema/raw/master/csl-citation.json"}</w:instrText>
      </w:r>
      <w:r>
        <w:rPr>
          <w:rFonts w:ascii="Times New Roman" w:cs="Times New Roman" w:hAnsi="Times New Roman"/>
          <w:sz w:val="18"/>
          <w:szCs w:val="18"/>
        </w:rPr>
        <w:fldChar w:fldCharType="separate"/>
      </w:r>
      <w:r>
        <w:rPr>
          <w:rFonts w:ascii="Times New Roman" w:cs="Times New Roman" w:hAnsi="Times New Roman"/>
          <w:sz w:val="18"/>
          <w:szCs w:val="18"/>
        </w:rPr>
        <w:t xml:space="preserve">Sudarto, </w:t>
      </w:r>
      <w:r>
        <w:rPr>
          <w:rFonts w:ascii="Times New Roman" w:cs="Times New Roman" w:hAnsi="Times New Roman"/>
          <w:i/>
          <w:sz w:val="18"/>
          <w:szCs w:val="18"/>
        </w:rPr>
        <w:t>Hukum Pidana 1 Edisi Revisi</w:t>
      </w:r>
      <w:r>
        <w:rPr>
          <w:rFonts w:ascii="Times New Roman" w:cs="Times New Roman" w:hAnsi="Times New Roman"/>
          <w:sz w:val="18"/>
          <w:szCs w:val="18"/>
        </w:rPr>
        <w:t xml:space="preserve"> (Semarang: Yayasan Sudarto, 2018), 51-52.</w:t>
      </w:r>
      <w:r>
        <w:rPr>
          <w:rFonts w:ascii="Times New Roman" w:cs="Times New Roman" w:hAnsi="Times New Roman"/>
          <w:sz w:val="18"/>
          <w:szCs w:val="18"/>
        </w:rPr>
        <w:fldChar w:fldCharType="end"/>
      </w:r>
    </w:p>
  </w:footnote>
  <w:footnote w:id="65">
    <w:p>
      <w:pPr>
        <w:pStyle w:val="style29"/>
        <w:ind w:firstLine="720"/>
        <w:jc w:val="both"/>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I</w:t>
      </w:r>
      <w:r>
        <w:rPr>
          <w:rFonts w:ascii="Times New Roman" w:cs="Times New Roman" w:hAnsi="Times New Roman"/>
          <w:sz w:val="18"/>
          <w:szCs w:val="18"/>
        </w:rPr>
        <w:t>bid,</w:t>
      </w:r>
      <w:r>
        <w:rPr>
          <w:rFonts w:ascii="Times New Roman" w:cs="Times New Roman" w:hAnsi="Times New Roman"/>
          <w:sz w:val="18"/>
          <w:szCs w:val="18"/>
        </w:rPr>
        <w:t xml:space="preserve"> 73-74.</w:t>
      </w:r>
    </w:p>
  </w:footnote>
  <w:footnote w:id="66">
    <w:p>
      <w:pPr>
        <w:pStyle w:val="style29"/>
        <w:ind w:firstLine="720"/>
        <w:jc w:val="both"/>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Ibid,75.</w:t>
      </w:r>
    </w:p>
  </w:footnote>
  <w:footnote w:id="67">
    <w:p>
      <w:pPr>
        <w:pStyle w:val="style29"/>
        <w:ind w:firstLine="720"/>
        <w:jc w:val="both"/>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w:t>
      </w:r>
      <w:bookmarkStart w:id="205" w:name="_Hlk181977762"/>
      <w:r>
        <w:rPr>
          <w:rFonts w:ascii="Times New Roman" w:cs="Times New Roman" w:hAnsi="Times New Roman"/>
          <w:sz w:val="18"/>
          <w:szCs w:val="18"/>
        </w:rPr>
        <w:fldChar w:fldCharType="begin"/>
      </w:r>
      <w:r>
        <w:rPr>
          <w:rFonts w:ascii="Times New Roman" w:cs="Times New Roman" w:hAnsi="Times New Roman"/>
          <w:sz w:val="18"/>
          <w:szCs w:val="18"/>
        </w:rPr>
        <w:instrText>ADDIN CSL_CITATION {"citationItems":[{"id":"ITEM-1","itemData":{"author":[{"dropping-particle":"","family":"Ali","given":"Mahrus","non-dropping-particle":"","parse-names":false,"suffix":""}],"id":"ITEM-1","issued":{"date-parts":[["2012"]]},"number-of-pages":"102","publisher":"Sinar Grafika","publisher-place":"Jakarta","title":"Dasar-Dasar Hukum Pidana","type":"book"},"uris":["http://www.mendeley.com/documents/?uuid=c3eea22b-34f7-4cc7-a3f4-be1160bc2856"]}],"mendeley":{"formattedCitation":"Mahrus Ali, &lt;i&gt;Dasar-Dasar Hukum Pidana&lt;/i&gt; (Jakarta: Sinar Grafika, 2012).","manualFormatting":"Mahrus Ali, Dasar-Dasar Hukum Pidana (Jakarta: Sinar Grafika, 2012), 102.","plainTextFormattedCitation":"Mahrus Ali, Dasar-Dasar Hukum Pidana (Jakarta: Sinar Grafika, 2012).","previouslyFormattedCitation":"Mahrus Ali, &lt;i&gt;Dasar-Dasar Hukum Pidana&lt;/i&gt; (Jakarta: Sinar Grafika, 2012)."},"properties":{"noteIndex":70},"schema":"https://github.com/citation-style-language/schema/raw/master/csl-citation.json"}</w:instrText>
      </w:r>
      <w:r>
        <w:rPr>
          <w:rFonts w:ascii="Times New Roman" w:cs="Times New Roman" w:hAnsi="Times New Roman"/>
          <w:sz w:val="18"/>
          <w:szCs w:val="18"/>
        </w:rPr>
        <w:fldChar w:fldCharType="separate"/>
      </w:r>
      <w:r>
        <w:rPr>
          <w:rFonts w:ascii="Times New Roman" w:cs="Times New Roman" w:hAnsi="Times New Roman"/>
          <w:sz w:val="18"/>
          <w:szCs w:val="18"/>
        </w:rPr>
        <w:t xml:space="preserve">Mahrus Ali, </w:t>
      </w:r>
      <w:r>
        <w:rPr>
          <w:rFonts w:ascii="Times New Roman" w:cs="Times New Roman" w:hAnsi="Times New Roman"/>
          <w:i/>
          <w:sz w:val="18"/>
          <w:szCs w:val="18"/>
        </w:rPr>
        <w:t>Dasar-Dasar Hukum Pidana</w:t>
      </w:r>
      <w:r>
        <w:rPr>
          <w:rFonts w:ascii="Times New Roman" w:cs="Times New Roman" w:hAnsi="Times New Roman"/>
          <w:sz w:val="18"/>
          <w:szCs w:val="18"/>
        </w:rPr>
        <w:t xml:space="preserve"> (Jakarta: Sinar Grafika, 2012), 102.</w:t>
      </w:r>
      <w:r>
        <w:rPr>
          <w:rFonts w:ascii="Times New Roman" w:cs="Times New Roman" w:hAnsi="Times New Roman"/>
          <w:sz w:val="18"/>
          <w:szCs w:val="18"/>
        </w:rPr>
        <w:fldChar w:fldCharType="end"/>
      </w:r>
      <w:bookmarkEnd w:id="205"/>
    </w:p>
  </w:footnote>
  <w:footnote w:id="68">
    <w:p>
      <w:pPr>
        <w:pStyle w:val="style29"/>
        <w:ind w:firstLine="720"/>
        <w:jc w:val="both"/>
        <w:rPr>
          <w:rFonts w:ascii="Times New Roman" w:cs="Times New Roman" w:hAnsi="Times New Roman"/>
          <w:sz w:val="18"/>
          <w:szCs w:val="18"/>
        </w:rPr>
      </w:pPr>
      <w:r>
        <w:rPr>
          <w:rStyle w:val="style38"/>
          <w:rFonts w:ascii="Times New Roman" w:cs="Times New Roman" w:hAnsi="Times New Roman"/>
          <w:sz w:val="18"/>
          <w:szCs w:val="18"/>
        </w:rPr>
        <w:footnoteRef/>
      </w:r>
      <w:bookmarkStart w:id="206" w:name="_Hlk180961907"/>
      <w:r>
        <w:rPr>
          <w:rFonts w:ascii="Times New Roman" w:cs="Times New Roman" w:hAnsi="Times New Roman"/>
          <w:sz w:val="18"/>
          <w:szCs w:val="18"/>
        </w:rPr>
        <w:t xml:space="preserve"> </w:t>
      </w:r>
      <w:r>
        <w:rPr>
          <w:rFonts w:ascii="Times New Roman" w:cs="Times New Roman" w:hAnsi="Times New Roman"/>
          <w:sz w:val="18"/>
          <w:szCs w:val="18"/>
        </w:rPr>
        <w:fldChar w:fldCharType="begin"/>
      </w:r>
      <w:r>
        <w:rPr>
          <w:rFonts w:ascii="Times New Roman" w:cs="Times New Roman" w:hAnsi="Times New Roman"/>
          <w:sz w:val="18"/>
          <w:szCs w:val="18"/>
        </w:rPr>
        <w:instrText>ADDIN CSL_CITATION {"citationItems":[{"id":"ITEM-1","itemData":{"author":[{"dropping-particle":"","family":"Arief","given":"Barda Nawawi","non-dropping-particle":"","parse-names":false,"suffix":""}],"id":"ITEM-1","issued":{"date-parts":[["2007"]]},"number-of-pages":"77","publisher-place":"Jakarta","title":"Masalah Penegakan Hukum dan Kebijakan Hukum Pidana Dalam Penanggulangan Kejahatan","type":"book"},"uris":["http://www.mendeley.com/documents/?uuid=1a45d03d-be6f-4869-adaa-0004b11385c9"]}],"mendeley":{"formattedCitation":"Barda Nawawi Arief, &lt;i&gt;Masalah Penegakan Hukum Dan Kebijakan Hukum Pidana Dalam Penanggulangan Kejahatan&lt;/i&gt; (Jakarta, 2007).","manualFormatting":"Barda Nawawi Arief, Masalah Penegakan Hukum dan Kebijakan Hukum Pidana dalam Penanggulangan Kejahatan (Jakarta, 2007), 77.","plainTextFormattedCitation":"Barda Nawawi Arief, Masalah Penegakan Hukum Dan Kebijakan Hukum Pidana Dalam Penanggulangan Kejahatan (Jakarta, 2007).","previouslyFormattedCitation":"Barda Nawawi Arief, &lt;i&gt;Masalah Penegakan Hukum Dan Kebijakan Hukum Pidana Dalam Penanggulangan Kejahatan&lt;/i&gt; (Jakarta, 2007)."},"properties":{"noteIndex":71},"schema":"https://github.com/citation-style-language/schema/raw/master/csl-citation.json"}</w:instrText>
      </w:r>
      <w:r>
        <w:rPr>
          <w:rFonts w:ascii="Times New Roman" w:cs="Times New Roman" w:hAnsi="Times New Roman"/>
          <w:sz w:val="18"/>
          <w:szCs w:val="18"/>
        </w:rPr>
        <w:fldChar w:fldCharType="separate"/>
      </w:r>
      <w:r>
        <w:rPr>
          <w:rFonts w:ascii="Times New Roman" w:cs="Times New Roman" w:hAnsi="Times New Roman"/>
          <w:sz w:val="18"/>
          <w:szCs w:val="18"/>
        </w:rPr>
        <w:t xml:space="preserve">Barda Nawawi Arief, </w:t>
      </w:r>
      <w:r>
        <w:rPr>
          <w:rFonts w:ascii="Times New Roman" w:cs="Times New Roman" w:hAnsi="Times New Roman"/>
          <w:i/>
          <w:sz w:val="18"/>
          <w:szCs w:val="18"/>
        </w:rPr>
        <w:t xml:space="preserve">Masalah Penegakan Hukum </w:t>
      </w:r>
      <w:r>
        <w:rPr>
          <w:rFonts w:ascii="Times New Roman" w:cs="Times New Roman" w:hAnsi="Times New Roman"/>
          <w:i/>
          <w:sz w:val="18"/>
          <w:szCs w:val="18"/>
        </w:rPr>
        <w:t>d</w:t>
      </w:r>
      <w:r>
        <w:rPr>
          <w:rFonts w:ascii="Times New Roman" w:cs="Times New Roman" w:hAnsi="Times New Roman"/>
          <w:i/>
          <w:sz w:val="18"/>
          <w:szCs w:val="18"/>
        </w:rPr>
        <w:t>an Kebijakan Hukum Pidana</w:t>
      </w:r>
      <w:r>
        <w:rPr>
          <w:rFonts w:ascii="Times New Roman" w:cs="Times New Roman" w:hAnsi="Times New Roman"/>
          <w:i/>
          <w:sz w:val="18"/>
          <w:szCs w:val="18"/>
        </w:rPr>
        <w:t xml:space="preserve"> d</w:t>
      </w:r>
      <w:r>
        <w:rPr>
          <w:rFonts w:ascii="Times New Roman" w:cs="Times New Roman" w:hAnsi="Times New Roman"/>
          <w:i/>
          <w:sz w:val="18"/>
          <w:szCs w:val="18"/>
        </w:rPr>
        <w:t>alam Penanggulangan Kejahatan</w:t>
      </w:r>
      <w:r>
        <w:rPr>
          <w:rFonts w:ascii="Times New Roman" w:cs="Times New Roman" w:hAnsi="Times New Roman"/>
          <w:sz w:val="18"/>
          <w:szCs w:val="18"/>
        </w:rPr>
        <w:t xml:space="preserve"> (Jakarta, 2007), 77.</w:t>
      </w:r>
      <w:r>
        <w:rPr>
          <w:rFonts w:ascii="Times New Roman" w:cs="Times New Roman" w:hAnsi="Times New Roman"/>
          <w:sz w:val="18"/>
          <w:szCs w:val="18"/>
        </w:rPr>
        <w:fldChar w:fldCharType="end"/>
      </w:r>
    </w:p>
    <w:bookmarkEnd w:id="206"/>
  </w:footnote>
  <w:footnote w:id="69">
    <w:p>
      <w:pPr>
        <w:pStyle w:val="style29"/>
        <w:ind w:firstLine="720"/>
        <w:jc w:val="both"/>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w:t>
      </w:r>
      <w:r>
        <w:rPr>
          <w:rFonts w:ascii="Times New Roman" w:cs="Times New Roman" w:hAnsi="Times New Roman"/>
          <w:sz w:val="18"/>
          <w:szCs w:val="18"/>
        </w:rPr>
        <w:fldChar w:fldCharType="begin"/>
      </w:r>
      <w:r>
        <w:rPr>
          <w:rFonts w:ascii="Times New Roman" w:cs="Times New Roman" w:hAnsi="Times New Roman"/>
          <w:sz w:val="18"/>
          <w:szCs w:val="18"/>
        </w:rPr>
        <w:instrText>ADDIN CSL_CITATION {"citationItems":[{"id":"ITEM-1","itemData":{"author":[{"dropping-particle":"","family":"A.S.Alam","given":"","non-dropping-particle":"","parse-names":false,"suffix":""}],"id":"ITEM-1","issued":{"date-parts":[["2010"]]},"number-of-pages":"79-80","publisher":"Pustaka Refleksi","publisher-place":"Makassar","title":"Pengantar Kriminologi","type":"book"},"uris":["http://www.mendeley.com/documents/?uuid=1ded8d2f-de65-4c1e-91f6-fc05be859a23"]}],"mendeley":{"formattedCitation":"A.S.Alam, &lt;i&gt;Pengantar Kriminologi&lt;/i&gt; (Makassar: Pustaka Refleksi, 2010).","manualFormatting":"A.S.Alam, Pengantar Kriminologi (Makassar: Pustaka Refleksi, 2010), 79-80.","plainTextFormattedCitation":"A.S.Alam, Pengantar Kriminologi (Makassar: Pustaka Refleksi, 2010).","previouslyFormattedCitation":"A.S.Alam, &lt;i&gt;Pengantar Kriminologi&lt;/i&gt; (Makassar: Pustaka Refleksi, 2010)."},"properties":{"noteIndex":72},"schema":"https://github.com/citation-style-language/schema/raw/master/csl-citation.json"}</w:instrText>
      </w:r>
      <w:r>
        <w:rPr>
          <w:rFonts w:ascii="Times New Roman" w:cs="Times New Roman" w:hAnsi="Times New Roman"/>
          <w:sz w:val="18"/>
          <w:szCs w:val="18"/>
        </w:rPr>
        <w:fldChar w:fldCharType="separate"/>
      </w:r>
      <w:r>
        <w:rPr>
          <w:rFonts w:ascii="Times New Roman" w:cs="Times New Roman" w:hAnsi="Times New Roman"/>
          <w:sz w:val="18"/>
          <w:szCs w:val="18"/>
        </w:rPr>
        <w:t xml:space="preserve">A.S.Alam, </w:t>
      </w:r>
      <w:r>
        <w:rPr>
          <w:rFonts w:ascii="Times New Roman" w:cs="Times New Roman" w:hAnsi="Times New Roman"/>
          <w:i/>
          <w:sz w:val="18"/>
          <w:szCs w:val="18"/>
        </w:rPr>
        <w:t>Pengantar Kriminologi</w:t>
      </w:r>
      <w:r>
        <w:rPr>
          <w:rFonts w:ascii="Times New Roman" w:cs="Times New Roman" w:hAnsi="Times New Roman"/>
          <w:sz w:val="18"/>
          <w:szCs w:val="18"/>
        </w:rPr>
        <w:t xml:space="preserve"> (Makassar: Pustaka Refleksi, 2010), 79-80.</w:t>
      </w:r>
      <w:r>
        <w:rPr>
          <w:rFonts w:ascii="Times New Roman" w:cs="Times New Roman" w:hAnsi="Times New Roman"/>
          <w:sz w:val="18"/>
          <w:szCs w:val="18"/>
        </w:rPr>
        <w:fldChar w:fldCharType="end"/>
      </w:r>
    </w:p>
  </w:footnote>
  <w:footnote w:id="70">
    <w:p>
      <w:pPr>
        <w:pStyle w:val="style29"/>
        <w:ind w:firstLine="720"/>
        <w:jc w:val="both"/>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w:t>
      </w:r>
      <w:r>
        <w:rPr>
          <w:rFonts w:ascii="Times New Roman" w:cs="Times New Roman" w:hAnsi="Times New Roman"/>
          <w:sz w:val="18"/>
          <w:szCs w:val="18"/>
        </w:rPr>
        <w:fldChar w:fldCharType="begin"/>
      </w:r>
      <w:r>
        <w:rPr>
          <w:rFonts w:ascii="Times New Roman" w:cs="Times New Roman" w:hAnsi="Times New Roman"/>
          <w:sz w:val="18"/>
          <w:szCs w:val="18"/>
        </w:rPr>
        <w:instrText>ADDIN CSL_CITATION {"citationItems":[{"id":"ITEM-1","itemData":{"author":[{"dropping-particle":"","family":"Miradj","given":"Safri","non-dropping-particle":"","parse-names":false,"suffix":""}],"container-title":"Al-wardah: Jurnal Kajian Perempuan, Gender dan Agama","id":"ITEM-1","issue":"1","issued":{"date-parts":[["2020"]]},"page":"69","title":"Dampak Minuman Keras Terhadap Perilaku Generasi Muda","type":"article-journal","volume":"14"},"uris":["http://www.mendeley.com/documents/?uuid=b08bcb12-69d0-4420-a896-40868b911ebf"]}],"mendeley":{"formattedCitation":"Safri Miradj, “Dampak Minuman Keras Terhadap Perilaku Generasi Muda,” &lt;i&gt;Al-Wardah: Jurnal Kajian Perempuan, Gender Dan Agama&lt;/i&gt; 14, no. 1 (2020): 69.","manualFormatting":"Safri Miradj, “Dampak Minuman Keras terhadap Perilaku Generasi Muda,” Al-Wardah: Jurnal Kajian Perempuan, Gender Dan Agama 14, no. 1 (2020): 69.","plainTextFormattedCitation":"Safri Miradj, “Dampak Minuman Keras Terhadap Perilaku Generasi Muda,” Al-Wardah: Jurnal Kajian Perempuan, Gender Dan Agama 14, no. 1 (2020): 69.","previouslyFormattedCitation":"Safri Miradj, “Dampak Minuman Keras Terhadap Perilaku Generasi Muda,” &lt;i&gt;Al-Wardah: Jurnal Kajian Perempuan, Gender Dan Agama&lt;/i&gt; 14, no. 1 (2020): 69."},"properties":{"noteIndex":73},"schema":"https://github.com/citation-style-language/schema/raw/master/csl-citation.json"}</w:instrText>
      </w:r>
      <w:r>
        <w:rPr>
          <w:rFonts w:ascii="Times New Roman" w:cs="Times New Roman" w:hAnsi="Times New Roman"/>
          <w:sz w:val="18"/>
          <w:szCs w:val="18"/>
        </w:rPr>
        <w:fldChar w:fldCharType="separate"/>
      </w:r>
      <w:r>
        <w:rPr>
          <w:rFonts w:ascii="Times New Roman" w:cs="Times New Roman" w:hAnsi="Times New Roman"/>
          <w:sz w:val="18"/>
          <w:szCs w:val="18"/>
        </w:rPr>
        <w:t xml:space="preserve">Safri Miradj, “Dampak Minuman Keras </w:t>
      </w:r>
      <w:r>
        <w:rPr>
          <w:rFonts w:ascii="Times New Roman" w:cs="Times New Roman" w:hAnsi="Times New Roman"/>
          <w:sz w:val="18"/>
          <w:szCs w:val="18"/>
        </w:rPr>
        <w:t>t</w:t>
      </w:r>
      <w:r>
        <w:rPr>
          <w:rFonts w:ascii="Times New Roman" w:cs="Times New Roman" w:hAnsi="Times New Roman"/>
          <w:sz w:val="18"/>
          <w:szCs w:val="18"/>
        </w:rPr>
        <w:t xml:space="preserve">erhadap Perilaku Generasi Muda,” </w:t>
      </w:r>
      <w:r>
        <w:rPr>
          <w:rFonts w:ascii="Times New Roman" w:cs="Times New Roman" w:hAnsi="Times New Roman"/>
          <w:i/>
          <w:sz w:val="18"/>
          <w:szCs w:val="18"/>
        </w:rPr>
        <w:t>Al-Wardah: Jurnal Kajian Perempuan, Gender Dan Agama</w:t>
      </w:r>
      <w:r>
        <w:rPr>
          <w:rFonts w:ascii="Times New Roman" w:cs="Times New Roman" w:hAnsi="Times New Roman"/>
          <w:sz w:val="18"/>
          <w:szCs w:val="18"/>
        </w:rPr>
        <w:t xml:space="preserve"> 14, no. 1 (2020): 69.</w:t>
      </w:r>
      <w:r>
        <w:rPr>
          <w:rFonts w:ascii="Times New Roman" w:cs="Times New Roman" w:hAnsi="Times New Roman"/>
          <w:sz w:val="18"/>
          <w:szCs w:val="18"/>
        </w:rPr>
        <w:fldChar w:fldCharType="end"/>
      </w:r>
    </w:p>
    <w:bookmarkStart w:id="207" w:name="_Hlk181196285"/>
  </w:footnote>
  <w:footnote w:id="71">
    <w:p>
      <w:pPr>
        <w:pStyle w:val="style29"/>
        <w:ind w:firstLine="720"/>
        <w:jc w:val="both"/>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w:t>
      </w:r>
      <w:r>
        <w:rPr>
          <w:rFonts w:ascii="Times New Roman" w:cs="Times New Roman" w:hAnsi="Times New Roman"/>
          <w:sz w:val="18"/>
          <w:szCs w:val="18"/>
        </w:rPr>
        <w:fldChar w:fldCharType="begin"/>
      </w:r>
      <w:r>
        <w:rPr>
          <w:rFonts w:ascii="Times New Roman" w:cs="Times New Roman" w:hAnsi="Times New Roman"/>
          <w:sz w:val="18"/>
          <w:szCs w:val="18"/>
        </w:rPr>
        <w:instrText>ADDIN CSL_CITATION {"citationItems":[{"id":"ITEM-1","itemData":{"author":[{"dropping-particle":"","family":"Wahyu","given":"Budi","non-dropping-particle":"","parse-names":false,"suffix":""}],"id":"ITEM-1","issued":{"date-parts":[["2021"]]},"number-of-pages":"108-109","publisher":"Universitas Batanghari","title":"Analisis Kriminologis Terhadap Peredaran Minuman Tradisional Tuak Oleh Masyarakat Di Wilayah Hukum Kabupaten Tanjung Jabung Timur","type":"thesis"},"uris":["http://www.mendeley.com/documents/?uuid=750bb02c-92d8-4733-a57a-275e93d3cc80"]}],"mendeley":{"formattedCitation":"Budi Wahyu, “Analisis Kriminologis Terhadap Peredaran Minuman Tradisional Tuak Oleh Masyarakat Di Wilayah Hukum Kabupaten Tanjung Jabung Timur” (Universitas Batanghari, 2021).","manualFormatting":"Budi Wahyu, “Analisis Kriminologis terhadap Peredaran Minuman Tradisional Tuak oleh Masyarakat di Wilayah Hukum Kabupaten Tanjung Jabung Timur” (Universitas Batanghari, 2021), 108-109.","plainTextFormattedCitation":"Budi Wahyu, “Analisis Kriminologis Terhadap Peredaran Minuman Tradisional Tuak Oleh Masyarakat Di Wilayah Hukum Kabupaten Tanjung Jabung Timur” (Universitas Batanghari, 2021).","previouslyFormattedCitation":"Budi Wahyu, “Analisis Kriminologis Terhadap Peredaran Minuman Tradisional Tuak Oleh Masyarakat Di Wilayah Hukum Kabupaten Tanjung Jabung Timur” (Universitas Batanghari, 2021)."},"properties":{"noteIndex":74},"schema":"https://github.com/citation-style-language/schema/raw/master/csl-citation.json"}</w:instrText>
      </w:r>
      <w:r>
        <w:rPr>
          <w:rFonts w:ascii="Times New Roman" w:cs="Times New Roman" w:hAnsi="Times New Roman"/>
          <w:sz w:val="18"/>
          <w:szCs w:val="18"/>
        </w:rPr>
        <w:fldChar w:fldCharType="separate"/>
      </w:r>
      <w:r>
        <w:rPr>
          <w:rFonts w:ascii="Times New Roman" w:cs="Times New Roman" w:hAnsi="Times New Roman"/>
          <w:sz w:val="18"/>
          <w:szCs w:val="18"/>
        </w:rPr>
        <w:t xml:space="preserve">Budi Wahyu, “Analisis Kriminologis </w:t>
      </w:r>
      <w:r>
        <w:rPr>
          <w:rFonts w:ascii="Times New Roman" w:cs="Times New Roman" w:hAnsi="Times New Roman"/>
          <w:sz w:val="18"/>
          <w:szCs w:val="18"/>
        </w:rPr>
        <w:t>t</w:t>
      </w:r>
      <w:r>
        <w:rPr>
          <w:rFonts w:ascii="Times New Roman" w:cs="Times New Roman" w:hAnsi="Times New Roman"/>
          <w:sz w:val="18"/>
          <w:szCs w:val="18"/>
        </w:rPr>
        <w:t>erhadap Peredaran Minuman Tradisional Tuak</w:t>
      </w:r>
      <w:r>
        <w:rPr>
          <w:rFonts w:ascii="Times New Roman" w:cs="Times New Roman" w:hAnsi="Times New Roman"/>
          <w:sz w:val="18"/>
          <w:szCs w:val="18"/>
        </w:rPr>
        <w:t xml:space="preserve"> o</w:t>
      </w:r>
      <w:r>
        <w:rPr>
          <w:rFonts w:ascii="Times New Roman" w:cs="Times New Roman" w:hAnsi="Times New Roman"/>
          <w:sz w:val="18"/>
          <w:szCs w:val="18"/>
        </w:rPr>
        <w:t xml:space="preserve">leh Masyarakat </w:t>
      </w:r>
      <w:r>
        <w:rPr>
          <w:rFonts w:ascii="Times New Roman" w:cs="Times New Roman" w:hAnsi="Times New Roman"/>
          <w:sz w:val="18"/>
          <w:szCs w:val="18"/>
        </w:rPr>
        <w:t>d</w:t>
      </w:r>
      <w:r>
        <w:rPr>
          <w:rFonts w:ascii="Times New Roman" w:cs="Times New Roman" w:hAnsi="Times New Roman"/>
          <w:sz w:val="18"/>
          <w:szCs w:val="18"/>
        </w:rPr>
        <w:t>i Wilayah Hukum Kabupaten Tanjung Jabung Timur” (Universitas Batanghari, 2021), 108-109.</w:t>
      </w:r>
      <w:r>
        <w:rPr>
          <w:rFonts w:ascii="Times New Roman" w:cs="Times New Roman" w:hAnsi="Times New Roman"/>
          <w:sz w:val="18"/>
          <w:szCs w:val="18"/>
        </w:rPr>
        <w:fldChar w:fldCharType="end"/>
      </w:r>
    </w:p>
    <w:bookmarkEnd w:id="207"/>
  </w:footnote>
  <w:footnote w:id="72">
    <w:p>
      <w:pPr>
        <w:pStyle w:val="style29"/>
        <w:ind w:firstLine="720"/>
        <w:jc w:val="both"/>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w:t>
      </w:r>
      <w:bookmarkStart w:id="208" w:name="_Hlk180961489"/>
      <w:r>
        <w:rPr>
          <w:rFonts w:ascii="Times New Roman" w:cs="Times New Roman" w:hAnsi="Times New Roman"/>
          <w:sz w:val="18"/>
          <w:szCs w:val="18"/>
        </w:rPr>
        <w:fldChar w:fldCharType="begin"/>
      </w:r>
      <w:r>
        <w:rPr>
          <w:rFonts w:ascii="Times New Roman" w:cs="Times New Roman" w:hAnsi="Times New Roman"/>
          <w:sz w:val="18"/>
          <w:szCs w:val="18"/>
        </w:rPr>
        <w:instrText>ADDIN CSL_CITATION {"citationItems":[{"id":"ITEM-1","itemData":{"author":[{"dropping-particle":"","family":"Moeljatno","given":"","non-dropping-particle":"","parse-names":false,"suffix":""}],"id":"ITEM-1","issued":{"date-parts":[["2018"]]},"number-of-pages":"77","publisher":"Bumi Aksara","publisher-place":"Rawangmangun","title":"Kitab Undang-Undang Hukum Pidana (KUHP)","type":"book"},"uris":["http://www.mendeley.com/documents/?uuid=1043f944-c579-4939-bd3b-59f8c621da6e"]}],"mendeley":{"formattedCitation":"Moeljatno, &lt;i&gt;Kitab Undang-Undang Hukum Pidana (KUHP)&lt;/i&gt; (Rawangmangun: Bumi Aksara, 2018).","manualFormatting":"Moeljatno, Kitab Undang-Undang Hukum Pidana (KUHP) (Rawangmangun: Bumi Aksara, 2018), 77.","plainTextFormattedCitation":"Moeljatno, Kitab Undang-Undang Hukum Pidana (KUHP) (Rawangmangun: Bumi Aksara, 2018).","previouslyFormattedCitation":"Moeljatno, &lt;i&gt;Kitab Undang-Undang Hukum Pidana (KUHP)&lt;/i&gt; (Rawangmangun: Bumi Aksara, 2018)."},"properties":{"noteIndex":75},"schema":"https://github.com/citation-style-language/schema/raw/master/csl-citation.json"}</w:instrText>
      </w:r>
      <w:r>
        <w:rPr>
          <w:rFonts w:ascii="Times New Roman" w:cs="Times New Roman" w:hAnsi="Times New Roman"/>
          <w:sz w:val="18"/>
          <w:szCs w:val="18"/>
        </w:rPr>
        <w:fldChar w:fldCharType="separate"/>
      </w:r>
      <w:r>
        <w:rPr>
          <w:rFonts w:ascii="Times New Roman" w:cs="Times New Roman" w:hAnsi="Times New Roman"/>
          <w:sz w:val="18"/>
          <w:szCs w:val="18"/>
        </w:rPr>
        <w:t xml:space="preserve">Moeljatno, </w:t>
      </w:r>
      <w:r>
        <w:rPr>
          <w:rFonts w:ascii="Times New Roman" w:cs="Times New Roman" w:hAnsi="Times New Roman"/>
          <w:i/>
          <w:sz w:val="18"/>
          <w:szCs w:val="18"/>
        </w:rPr>
        <w:t>Kitab Undang-Undang Hukum Pidana (KUHP)</w:t>
      </w:r>
      <w:r>
        <w:rPr>
          <w:rFonts w:ascii="Times New Roman" w:cs="Times New Roman" w:hAnsi="Times New Roman"/>
          <w:sz w:val="18"/>
          <w:szCs w:val="18"/>
        </w:rPr>
        <w:t xml:space="preserve"> (Rawangmangun: Bumi Aksara, 2018), 77.</w:t>
      </w:r>
      <w:r>
        <w:rPr>
          <w:rFonts w:ascii="Times New Roman" w:cs="Times New Roman" w:hAnsi="Times New Roman"/>
          <w:sz w:val="18"/>
          <w:szCs w:val="18"/>
        </w:rPr>
        <w:fldChar w:fldCharType="end"/>
      </w:r>
    </w:p>
    <w:bookmarkEnd w:id="208"/>
  </w:footnote>
  <w:footnote w:id="73">
    <w:p>
      <w:pPr>
        <w:pStyle w:val="style29"/>
        <w:ind w:firstLine="720"/>
        <w:jc w:val="both"/>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w:t>
      </w:r>
      <w:r>
        <w:rPr>
          <w:rFonts w:ascii="Times New Roman" w:cs="Times New Roman" w:hAnsi="Times New Roman"/>
          <w:sz w:val="18"/>
          <w:szCs w:val="18"/>
        </w:rPr>
        <w:t xml:space="preserve">Undang-Undang Nomor 1 Tahun 2023 tentang Kitab Undang-Undang Hukum Pidana, 144-145. </w:t>
      </w:r>
    </w:p>
  </w:footnote>
  <w:footnote w:id="74">
    <w:p>
      <w:pPr>
        <w:pStyle w:val="style29"/>
        <w:ind w:firstLine="720"/>
        <w:jc w:val="both"/>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Peraturan Presiden (Perpres) Republik Indonesia Nomor 74 Tahun 2013 tentang Pengendalian dan Pengawasan Minuman Beralkohol,</w:t>
      </w:r>
      <w:r>
        <w:rPr>
          <w:rFonts w:ascii="Times New Roman" w:cs="Times New Roman" w:hAnsi="Times New Roman"/>
          <w:sz w:val="18"/>
          <w:szCs w:val="18"/>
        </w:rPr>
        <w:t xml:space="preserve"> 4.</w:t>
      </w:r>
    </w:p>
  </w:footnote>
  <w:footnote w:id="75">
    <w:p>
      <w:pPr>
        <w:pStyle w:val="style29"/>
        <w:ind w:firstLine="720"/>
        <w:jc w:val="both"/>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w:t>
      </w:r>
      <w:bookmarkStart w:id="209" w:name="_Hlk180961337"/>
      <w:bookmarkStart w:id="210" w:name="_Hlk180961338"/>
      <w:r>
        <w:rPr>
          <w:rFonts w:ascii="Times New Roman" w:cs="Times New Roman" w:hAnsi="Times New Roman"/>
          <w:sz w:val="18"/>
          <w:szCs w:val="18"/>
        </w:rPr>
        <w:t>Peraturan Men</w:t>
      </w:r>
      <w:r>
        <w:rPr>
          <w:rFonts w:ascii="Times New Roman" w:cs="Times New Roman" w:hAnsi="Times New Roman"/>
          <w:sz w:val="18"/>
          <w:szCs w:val="18"/>
        </w:rPr>
        <w:t>te</w:t>
      </w:r>
      <w:r>
        <w:rPr>
          <w:rFonts w:ascii="Times New Roman" w:cs="Times New Roman" w:hAnsi="Times New Roman"/>
          <w:sz w:val="18"/>
          <w:szCs w:val="18"/>
        </w:rPr>
        <w:t xml:space="preserve">ri Perdagangan Nomor: 20/M-DAG/PER/4/2014 tentang Pengendalian dan Pengawasan Terhadap Pengadaan, Peredaran, dan Penjualan Minuman Beralkohol, 20. </w:t>
      </w:r>
      <w:bookmarkEnd w:id="209"/>
      <w:bookmarkEnd w:id="210"/>
    </w:p>
  </w:footnote>
  <w:footnote w:id="76">
    <w:p>
      <w:pPr>
        <w:pStyle w:val="style29"/>
        <w:ind w:firstLine="720"/>
        <w:jc w:val="both"/>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w:t>
      </w:r>
      <w:r>
        <w:rPr>
          <w:rFonts w:ascii="Times New Roman" w:cs="Times New Roman" w:hAnsi="Times New Roman"/>
          <w:sz w:val="18"/>
          <w:szCs w:val="18"/>
        </w:rPr>
        <w:fldChar w:fldCharType="begin"/>
      </w:r>
      <w:r>
        <w:rPr>
          <w:rFonts w:ascii="Times New Roman" w:cs="Times New Roman" w:hAnsi="Times New Roman"/>
          <w:sz w:val="18"/>
          <w:szCs w:val="18"/>
        </w:rPr>
        <w:instrText>ADDIN CSL_CITATION {"citationItems":[{"id":"ITEM-1","itemData":{"author":[{"dropping-particle":"","family":"Yunita RISKI intan","given":"Dkk","non-dropping-particle":"","parse-names":false,"suffix":""}],"id":"ITEM-1","issued":{"date-parts":[["2024"]]},"number-of-pages":"6","publisher":"BPS Kabupaten Blora","publisher-place":"Blora","title":"Kabupaten Blora Dalam Angka Blora Regencyin Figures 2024","type":"book"},"uris":["http://www.mendeley.com/documents/?uuid=61377ed1-c226-485e-a652-d6a6165ede62"]}],"mendeley":{"formattedCitation":"Dkk Yunita RISKI intan, &lt;i&gt;Kabupaten Blora Dalam Angka Blora Regencyin Figures 2024&lt;/i&gt; (Blora: BPS Kabupaten Blora, 2024).","manualFormatting":"Dkk Yunita RISKI intan, Kabupaten Blora Dalam Angka Blora Regencyin Figures 2024 (Blora: BPS Kabupaten Blora, 2024), 6.","plainTextFormattedCitation":"Dkk Yunita RISKI intan, Kabupaten Blora Dalam Angka Blora Regencyin Figures 2024 (Blora: BPS Kabupaten Blora, 2024).","previouslyFormattedCitation":"Dkk Yunita RISKI intan, &lt;i&gt;Kabupaten Blora Dalam Angka Blora Regencyin Figures 2024&lt;/i&gt; (Blora: BPS Kabupaten Blora, 2024)."},"properties":{"noteIndex":79},"schema":"https://github.com/citation-style-language/schema/raw/master/csl-citation.json"}</w:instrText>
      </w:r>
      <w:r>
        <w:rPr>
          <w:rFonts w:ascii="Times New Roman" w:cs="Times New Roman" w:hAnsi="Times New Roman"/>
          <w:sz w:val="18"/>
          <w:szCs w:val="18"/>
        </w:rPr>
        <w:fldChar w:fldCharType="separate"/>
      </w:r>
      <w:r>
        <w:rPr>
          <w:rFonts w:ascii="Times New Roman" w:cs="Times New Roman" w:hAnsi="Times New Roman"/>
          <w:sz w:val="18"/>
          <w:szCs w:val="18"/>
        </w:rPr>
        <w:t xml:space="preserve">Yunita </w:t>
      </w:r>
      <w:r>
        <w:rPr>
          <w:rFonts w:ascii="Times New Roman" w:cs="Times New Roman" w:hAnsi="Times New Roman"/>
          <w:sz w:val="18"/>
          <w:szCs w:val="18"/>
        </w:rPr>
        <w:t>Riski Intan dkk</w:t>
      </w:r>
      <w:r>
        <w:rPr>
          <w:rFonts w:ascii="Times New Roman" w:cs="Times New Roman" w:hAnsi="Times New Roman"/>
          <w:sz w:val="18"/>
          <w:szCs w:val="18"/>
        </w:rPr>
        <w:t xml:space="preserve">, </w:t>
      </w:r>
      <w:r>
        <w:rPr>
          <w:rFonts w:ascii="Times New Roman" w:cs="Times New Roman" w:hAnsi="Times New Roman"/>
          <w:i/>
          <w:sz w:val="18"/>
          <w:szCs w:val="18"/>
        </w:rPr>
        <w:t>Kabupaten Blora Dalam Angka Blora Regencyin Figures 2024</w:t>
      </w:r>
      <w:r>
        <w:rPr>
          <w:rFonts w:ascii="Times New Roman" w:cs="Times New Roman" w:hAnsi="Times New Roman"/>
          <w:sz w:val="18"/>
          <w:szCs w:val="18"/>
        </w:rPr>
        <w:t xml:space="preserve"> (Blora: BPS Kabupaten Blora, 2024), 6.</w:t>
      </w:r>
      <w:r>
        <w:rPr>
          <w:rFonts w:ascii="Times New Roman" w:cs="Times New Roman" w:hAnsi="Times New Roman"/>
          <w:sz w:val="18"/>
          <w:szCs w:val="18"/>
        </w:rPr>
        <w:fldChar w:fldCharType="end"/>
      </w:r>
    </w:p>
  </w:footnote>
  <w:footnote w:id="77">
    <w:p>
      <w:pPr>
        <w:pStyle w:val="style29"/>
        <w:jc w:val="both"/>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w:t>
      </w:r>
      <w:bookmarkStart w:id="211" w:name="_Hlk184589656"/>
      <w:bookmarkStart w:id="212" w:name="_Hlk184589359"/>
      <w:r>
        <w:rPr>
          <w:rFonts w:ascii="Times New Roman" w:cs="Times New Roman" w:hAnsi="Times New Roman"/>
          <w:sz w:val="18"/>
          <w:szCs w:val="18"/>
        </w:rPr>
        <w:t xml:space="preserve">Kepolisian Resor Blora , </w:t>
      </w:r>
      <w:r>
        <w:rPr>
          <w:rFonts w:ascii="Times New Roman" w:cs="Times New Roman" w:hAnsi="Times New Roman"/>
          <w:i/>
          <w:iCs/>
          <w:sz w:val="18"/>
          <w:szCs w:val="18"/>
        </w:rPr>
        <w:t>Visi Misi</w:t>
      </w:r>
      <w:r>
        <w:rPr>
          <w:rFonts w:ascii="Times New Roman" w:cs="Times New Roman" w:hAnsi="Times New Roman"/>
          <w:i/>
          <w:iCs/>
          <w:sz w:val="18"/>
          <w:szCs w:val="18"/>
        </w:rPr>
        <w:t xml:space="preserve"> Bagian Sumber Daya Manusia Polres Blora</w:t>
      </w:r>
      <w:r>
        <w:rPr>
          <w:rFonts w:ascii="Times New Roman" w:cs="Times New Roman" w:hAnsi="Times New Roman"/>
          <w:sz w:val="18"/>
          <w:szCs w:val="18"/>
        </w:rPr>
        <w:t xml:space="preserve">, </w:t>
      </w:r>
      <w:r>
        <w:rPr/>
        <w:fldChar w:fldCharType="begin"/>
      </w:r>
      <w:r>
        <w:instrText xml:space="preserve"> HYPERLINK "https://mustikapolresblora.com/3-visi-dan-misi-bagian-sumber-daya-manusia" </w:instrText>
      </w:r>
      <w:r>
        <w:rPr/>
        <w:fldChar w:fldCharType="separate"/>
      </w:r>
      <w:r>
        <w:rPr>
          <w:rStyle w:val="style85"/>
          <w:rFonts w:ascii="Times New Roman" w:cs="Times New Roman" w:hAnsi="Times New Roman"/>
          <w:sz w:val="18"/>
          <w:szCs w:val="18"/>
        </w:rPr>
        <w:t>https://mustikapolresblora.com/3-visi-dan-misi-bagian-sumber-daya-manusia</w:t>
      </w:r>
      <w:r>
        <w:rPr/>
        <w:fldChar w:fldCharType="end"/>
      </w:r>
      <w:r>
        <w:rPr>
          <w:rFonts w:ascii="Times New Roman" w:cs="Times New Roman" w:hAnsi="Times New Roman"/>
          <w:sz w:val="18"/>
          <w:szCs w:val="18"/>
        </w:rPr>
        <w:t xml:space="preserve">, </w:t>
      </w:r>
      <w:r>
        <w:rPr>
          <w:rFonts w:ascii="Times New Roman" w:cs="Times New Roman" w:hAnsi="Times New Roman"/>
          <w:sz w:val="18"/>
          <w:szCs w:val="18"/>
        </w:rPr>
        <w:t>(Diakses pada tanggal 29 Oktober 2024).</w:t>
      </w:r>
      <w:bookmarkEnd w:id="211"/>
    </w:p>
    <w:bookmarkEnd w:id="212"/>
  </w:footnote>
  <w:footnote w:id="78">
    <w:p>
      <w:pPr>
        <w:pStyle w:val="style29"/>
        <w:jc w:val="both"/>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Ibid. </w:t>
      </w:r>
      <w:r>
        <w:rPr>
          <w:rFonts w:ascii="Times New Roman" w:cs="Times New Roman" w:hAnsi="Times New Roman"/>
          <w:sz w:val="18"/>
          <w:szCs w:val="18"/>
        </w:rPr>
        <w:t xml:space="preserve"> </w:t>
      </w:r>
    </w:p>
  </w:footnote>
  <w:footnote w:id="79">
    <w:p>
      <w:pPr>
        <w:pStyle w:val="style29"/>
        <w:jc w:val="both"/>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w:t>
      </w:r>
      <w:bookmarkStart w:id="213" w:name="_Hlk184591465"/>
      <w:bookmarkStart w:id="214" w:name="_Hlk184590023"/>
      <w:r>
        <w:rPr>
          <w:rFonts w:ascii="Times New Roman" w:cs="Times New Roman" w:hAnsi="Times New Roman"/>
          <w:sz w:val="18"/>
          <w:szCs w:val="18"/>
        </w:rPr>
        <w:t xml:space="preserve">Kepolisian Resor Blora, </w:t>
      </w:r>
      <w:r>
        <w:rPr>
          <w:rFonts w:ascii="Times New Roman" w:cs="Times New Roman" w:hAnsi="Times New Roman"/>
          <w:i/>
          <w:iCs/>
          <w:sz w:val="18"/>
          <w:szCs w:val="18"/>
        </w:rPr>
        <w:t>Visi Misi Yanmin Polres Blora</w:t>
      </w:r>
      <w:r>
        <w:rPr>
          <w:rFonts w:ascii="Times New Roman" w:cs="Times New Roman" w:hAnsi="Times New Roman"/>
          <w:sz w:val="18"/>
          <w:szCs w:val="18"/>
        </w:rPr>
        <w:t xml:space="preserve">, </w:t>
      </w:r>
      <w:r>
        <w:rPr/>
        <w:fldChar w:fldCharType="begin"/>
      </w:r>
      <w:r>
        <w:instrText xml:space="preserve"> HYPERLINK "https://www.mustikapolresblora.com/node/102" </w:instrText>
      </w:r>
      <w:r>
        <w:rPr/>
        <w:fldChar w:fldCharType="separate"/>
      </w:r>
      <w:r>
        <w:rPr>
          <w:rStyle w:val="style85"/>
          <w:rFonts w:ascii="Times New Roman" w:cs="Times New Roman" w:hAnsi="Times New Roman"/>
          <w:sz w:val="18"/>
          <w:szCs w:val="18"/>
        </w:rPr>
        <w:t>https://www. mustika polresblora.com/node/102</w:t>
      </w:r>
      <w:r>
        <w:rPr/>
        <w:fldChar w:fldCharType="end"/>
      </w:r>
      <w:r>
        <w:rPr>
          <w:rFonts w:ascii="Times New Roman" w:cs="Times New Roman" w:hAnsi="Times New Roman"/>
          <w:sz w:val="18"/>
          <w:szCs w:val="18"/>
        </w:rPr>
        <w:t>, (Diakses pada tanggal 29 Oktober 2024).</w:t>
      </w:r>
      <w:bookmarkEnd w:id="213"/>
    </w:p>
    <w:bookmarkEnd w:id="214"/>
    <w:p>
      <w:pPr>
        <w:pStyle w:val="style29"/>
        <w:jc w:val="both"/>
        <w:rPr>
          <w:rFonts w:ascii="Times New Roman" w:cs="Times New Roman" w:hAnsi="Times New Roman"/>
          <w:sz w:val="18"/>
          <w:szCs w:val="18"/>
        </w:rPr>
      </w:pPr>
    </w:p>
  </w:footnote>
  <w:footnote w:id="80">
    <w:p>
      <w:pPr>
        <w:pStyle w:val="style29"/>
        <w:ind w:firstLine="720"/>
        <w:jc w:val="both"/>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Wawancara dengan Penyidik Pembantu/Banit 1 Satreskrim Polres Blora Bapak Bripka Boby Tri Minnarto, S.H., Kamis, 10 Oktober 2024.</w:t>
      </w:r>
    </w:p>
  </w:footnote>
  <w:footnote w:id="81">
    <w:p>
      <w:pPr>
        <w:pStyle w:val="style29"/>
        <w:ind w:firstLine="720"/>
        <w:jc w:val="both"/>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w:t>
      </w:r>
      <w:bookmarkStart w:id="215" w:name="_Hlk181427746"/>
      <w:bookmarkStart w:id="216" w:name="_Hlk181427747"/>
      <w:bookmarkStart w:id="217" w:name="_Hlk181427757"/>
      <w:bookmarkStart w:id="218" w:name="_Hlk181427758"/>
      <w:r>
        <w:rPr>
          <w:rFonts w:ascii="Times New Roman" w:cs="Times New Roman" w:hAnsi="Times New Roman"/>
          <w:sz w:val="18"/>
          <w:szCs w:val="18"/>
        </w:rPr>
        <w:t>Profil Kapolres Blora,</w:t>
      </w:r>
      <w:r>
        <w:rPr>
          <w:rFonts w:ascii="Times New Roman" w:cs="Times New Roman" w:hAnsi="Times New Roman"/>
          <w:sz w:val="18"/>
          <w:szCs w:val="18"/>
        </w:rPr>
        <w:t xml:space="preserve"> </w:t>
      </w:r>
      <w:r>
        <w:rPr>
          <w:rFonts w:ascii="Times New Roman" w:cs="Times New Roman" w:hAnsi="Times New Roman"/>
          <w:i/>
          <w:iCs/>
          <w:sz w:val="18"/>
          <w:szCs w:val="18"/>
        </w:rPr>
        <w:t>Profil Kapolres Blora</w:t>
      </w:r>
      <w:r>
        <w:rPr>
          <w:rFonts w:ascii="Times New Roman" w:cs="Times New Roman" w:hAnsi="Times New Roman"/>
          <w:sz w:val="18"/>
          <w:szCs w:val="18"/>
        </w:rPr>
        <w:t>,</w:t>
      </w:r>
      <w:r>
        <w:rPr>
          <w:rFonts w:ascii="Times New Roman" w:cs="Times New Roman" w:hAnsi="Times New Roman"/>
          <w:sz w:val="18"/>
          <w:szCs w:val="18"/>
        </w:rPr>
        <w:t xml:space="preserve"> </w:t>
      </w:r>
      <w:r>
        <w:rPr/>
        <w:fldChar w:fldCharType="begin"/>
      </w:r>
      <w:r>
        <w:instrText xml:space="preserve"> HYPERLINK "https://mustikapolresblora.com/profil-kapolres" </w:instrText>
      </w:r>
      <w:r>
        <w:rPr/>
        <w:fldChar w:fldCharType="separate"/>
      </w:r>
      <w:r>
        <w:rPr>
          <w:rStyle w:val="style85"/>
          <w:rFonts w:ascii="Times New Roman" w:cs="Times New Roman" w:hAnsi="Times New Roman"/>
          <w:sz w:val="18"/>
          <w:szCs w:val="18"/>
        </w:rPr>
        <w:t>https://mustikapolresblora.com/profil-kapolres</w:t>
      </w:r>
      <w:r>
        <w:rPr/>
        <w:fldChar w:fldCharType="end"/>
      </w:r>
      <w:r>
        <w:rPr>
          <w:rFonts w:ascii="Times New Roman" w:cs="Times New Roman" w:hAnsi="Times New Roman"/>
          <w:sz w:val="18"/>
          <w:szCs w:val="18"/>
        </w:rPr>
        <w:t>, (Diakses pada tanggal 1 November 2024 pukul 13.36 WIB).</w:t>
      </w:r>
      <w:bookmarkEnd w:id="215"/>
      <w:bookmarkEnd w:id="216"/>
      <w:bookmarkEnd w:id="217"/>
      <w:bookmarkEnd w:id="218"/>
    </w:p>
  </w:footnote>
  <w:footnote w:id="82">
    <w:p>
      <w:pPr>
        <w:pStyle w:val="style29"/>
        <w:ind w:firstLine="720"/>
        <w:jc w:val="both"/>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w:t>
      </w:r>
      <w:r>
        <w:rPr>
          <w:rFonts w:ascii="Times New Roman" w:cs="Times New Roman" w:hAnsi="Times New Roman"/>
          <w:sz w:val="18"/>
          <w:szCs w:val="18"/>
        </w:rPr>
        <w:t xml:space="preserve">Kepolisian Resor Blora, </w:t>
      </w:r>
      <w:r>
        <w:rPr>
          <w:rFonts w:ascii="Times New Roman" w:cs="Times New Roman" w:hAnsi="Times New Roman"/>
          <w:i/>
          <w:iCs/>
          <w:sz w:val="18"/>
          <w:szCs w:val="18"/>
        </w:rPr>
        <w:t xml:space="preserve">Kepala Seksi </w:t>
      </w:r>
      <w:r>
        <w:rPr>
          <w:rFonts w:ascii="Times New Roman" w:cs="Times New Roman" w:hAnsi="Times New Roman"/>
          <w:i/>
          <w:iCs/>
          <w:sz w:val="18"/>
          <w:szCs w:val="18"/>
        </w:rPr>
        <w:t>Pengawasan</w:t>
      </w:r>
      <w:r>
        <w:rPr>
          <w:rFonts w:ascii="Times New Roman" w:cs="Times New Roman" w:hAnsi="Times New Roman"/>
          <w:sz w:val="18"/>
          <w:szCs w:val="18"/>
        </w:rPr>
        <w:t xml:space="preserve">, </w:t>
      </w:r>
      <w:bookmarkStart w:id="219" w:name="_Hlk182121112"/>
      <w:r>
        <w:rPr>
          <w:rFonts w:ascii="Times New Roman" w:cs="Times New Roman" w:hAnsi="Times New Roman"/>
          <w:sz w:val="18"/>
          <w:szCs w:val="18"/>
        </w:rPr>
        <w:fldChar w:fldCharType="begin"/>
      </w:r>
      <w:r>
        <w:rPr>
          <w:rFonts w:ascii="Times New Roman" w:cs="Times New Roman" w:hAnsi="Times New Roman"/>
          <w:sz w:val="18"/>
          <w:szCs w:val="18"/>
        </w:rPr>
        <w:instrText>HYPERLINK "https://mustikapolresblora.com/1-kepala-seksi-pengawasan"</w:instrText>
      </w:r>
      <w:r>
        <w:rPr>
          <w:rFonts w:ascii="Times New Roman" w:cs="Times New Roman" w:hAnsi="Times New Roman"/>
          <w:sz w:val="18"/>
          <w:szCs w:val="18"/>
        </w:rPr>
        <w:fldChar w:fldCharType="separate"/>
      </w:r>
      <w:r>
        <w:rPr>
          <w:rStyle w:val="style85"/>
          <w:rFonts w:ascii="Times New Roman" w:cs="Times New Roman" w:hAnsi="Times New Roman"/>
          <w:sz w:val="18"/>
          <w:szCs w:val="18"/>
        </w:rPr>
        <w:t>https://mustikapolresblora.com/1-kepala-seksi-pengawasan</w:t>
      </w:r>
      <w:r>
        <w:rPr>
          <w:rFonts w:ascii="Times New Roman" w:cs="Times New Roman" w:hAnsi="Times New Roman"/>
          <w:sz w:val="18"/>
          <w:szCs w:val="18"/>
        </w:rPr>
        <w:fldChar w:fldCharType="end"/>
      </w:r>
      <w:bookmarkEnd w:id="219"/>
      <w:r>
        <w:rPr>
          <w:rFonts w:ascii="Times New Roman" w:cs="Times New Roman" w:hAnsi="Times New Roman"/>
          <w:sz w:val="18"/>
          <w:szCs w:val="18"/>
        </w:rPr>
        <w:t>, (Diakses pada tanggal 1 November pukul 13.38 WIB)</w:t>
      </w:r>
      <w:r>
        <w:rPr>
          <w:rFonts w:ascii="Times New Roman" w:cs="Times New Roman" w:hAnsi="Times New Roman"/>
          <w:sz w:val="18"/>
          <w:szCs w:val="18"/>
        </w:rPr>
        <w:t xml:space="preserve">  </w:t>
      </w:r>
    </w:p>
  </w:footnote>
  <w:footnote w:id="83">
    <w:p>
      <w:pPr>
        <w:pStyle w:val="style29"/>
        <w:ind w:firstLine="720"/>
        <w:jc w:val="both"/>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w:t>
      </w:r>
      <w:r>
        <w:rPr>
          <w:rFonts w:ascii="Times New Roman" w:cs="Times New Roman" w:hAnsi="Times New Roman"/>
          <w:sz w:val="18"/>
          <w:szCs w:val="18"/>
        </w:rPr>
        <w:t xml:space="preserve">Kepolisian Resor Blora, </w:t>
      </w:r>
      <w:r>
        <w:rPr>
          <w:rFonts w:ascii="Times New Roman" w:cs="Times New Roman" w:hAnsi="Times New Roman"/>
          <w:i/>
          <w:iCs/>
          <w:sz w:val="18"/>
          <w:szCs w:val="18"/>
        </w:rPr>
        <w:t xml:space="preserve">Kepala Seksi Provost dan </w:t>
      </w:r>
      <w:r>
        <w:rPr>
          <w:rFonts w:ascii="Times New Roman" w:cs="Times New Roman" w:hAnsi="Times New Roman"/>
          <w:i/>
          <w:iCs/>
          <w:sz w:val="18"/>
          <w:szCs w:val="18"/>
        </w:rPr>
        <w:t>Paminal</w:t>
      </w:r>
      <w:r>
        <w:rPr>
          <w:rFonts w:ascii="Times New Roman" w:cs="Times New Roman" w:hAnsi="Times New Roman"/>
          <w:sz w:val="18"/>
          <w:szCs w:val="18"/>
        </w:rPr>
        <w:t xml:space="preserve">, </w:t>
      </w:r>
      <w:bookmarkStart w:id="220" w:name="_Hlk182121177"/>
      <w:r>
        <w:rPr>
          <w:rFonts w:ascii="Times New Roman" w:cs="Times New Roman" w:hAnsi="Times New Roman"/>
          <w:sz w:val="18"/>
          <w:szCs w:val="18"/>
        </w:rPr>
        <w:fldChar w:fldCharType="begin"/>
      </w:r>
      <w:r>
        <w:rPr>
          <w:rFonts w:ascii="Times New Roman" w:cs="Times New Roman" w:hAnsi="Times New Roman"/>
          <w:sz w:val="18"/>
          <w:szCs w:val="18"/>
        </w:rPr>
        <w:instrText>HYPERLINK "https://mustikapolresblora.com/1-kepala-seksi-provost-dan-paminal"</w:instrText>
      </w:r>
      <w:r>
        <w:rPr>
          <w:rFonts w:ascii="Times New Roman" w:cs="Times New Roman" w:hAnsi="Times New Roman"/>
          <w:sz w:val="18"/>
          <w:szCs w:val="18"/>
        </w:rPr>
        <w:fldChar w:fldCharType="separate"/>
      </w:r>
      <w:r>
        <w:rPr>
          <w:rStyle w:val="style85"/>
          <w:rFonts w:ascii="Times New Roman" w:cs="Times New Roman" w:hAnsi="Times New Roman"/>
          <w:sz w:val="18"/>
          <w:szCs w:val="18"/>
        </w:rPr>
        <w:t>https://mustikapolresblora.com/1-kepala-seksi-provost-dan-paminal</w:t>
      </w:r>
      <w:r>
        <w:rPr>
          <w:rFonts w:ascii="Times New Roman" w:cs="Times New Roman" w:hAnsi="Times New Roman"/>
          <w:sz w:val="18"/>
          <w:szCs w:val="18"/>
        </w:rPr>
        <w:fldChar w:fldCharType="end"/>
      </w:r>
      <w:bookmarkEnd w:id="220"/>
      <w:r>
        <w:rPr>
          <w:rFonts w:ascii="Times New Roman" w:cs="Times New Roman" w:hAnsi="Times New Roman"/>
          <w:sz w:val="18"/>
          <w:szCs w:val="18"/>
        </w:rPr>
        <w:t>, (Diakses pada tanggal 1 November 2024 pukul 13.40 WIB).</w:t>
      </w:r>
    </w:p>
  </w:footnote>
  <w:footnote w:id="84">
    <w:p>
      <w:pPr>
        <w:pStyle w:val="style29"/>
        <w:ind w:firstLine="720"/>
        <w:jc w:val="both"/>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Kepolisian Resor Blora, </w:t>
      </w:r>
      <w:r>
        <w:rPr/>
        <w:fldChar w:fldCharType="begin"/>
      </w:r>
      <w:r>
        <w:instrText xml:space="preserve"> HYPERLINK "https://mustikapolresblora.com/" </w:instrText>
      </w:r>
      <w:r>
        <w:rPr/>
        <w:fldChar w:fldCharType="separate"/>
      </w:r>
      <w:r>
        <w:rPr>
          <w:rStyle w:val="style85"/>
          <w:rFonts w:ascii="Times New Roman" w:cs="Times New Roman" w:hAnsi="Times New Roman"/>
          <w:sz w:val="18"/>
          <w:szCs w:val="18"/>
        </w:rPr>
        <w:t>https://mustikapolresblora.com/</w:t>
      </w:r>
      <w:r>
        <w:rPr/>
        <w:fldChar w:fldCharType="end"/>
      </w:r>
      <w:r>
        <w:rPr>
          <w:rFonts w:ascii="Times New Roman" w:cs="Times New Roman" w:hAnsi="Times New Roman"/>
          <w:sz w:val="18"/>
          <w:szCs w:val="18"/>
        </w:rPr>
        <w:t>, (Diakses pada tanggal 1 November 2024 pukul 13.50 WIB).</w:t>
      </w:r>
    </w:p>
  </w:footnote>
  <w:footnote w:id="85">
    <w:p>
      <w:pPr>
        <w:pStyle w:val="style29"/>
        <w:ind w:firstLine="720"/>
        <w:jc w:val="both"/>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w:t>
      </w:r>
      <w:bookmarkStart w:id="221" w:name="_Hlk182121343"/>
      <w:r>
        <w:rPr>
          <w:rFonts w:ascii="Times New Roman" w:cs="Times New Roman" w:hAnsi="Times New Roman"/>
          <w:sz w:val="18"/>
          <w:szCs w:val="18"/>
        </w:rPr>
        <w:t xml:space="preserve">Kepolisian Resor Blora, </w:t>
      </w:r>
      <w:r>
        <w:rPr>
          <w:rFonts w:ascii="Times New Roman" w:cs="Times New Roman" w:hAnsi="Times New Roman"/>
          <w:i/>
          <w:iCs/>
          <w:sz w:val="18"/>
          <w:szCs w:val="18"/>
        </w:rPr>
        <w:t>Job Deskription Bag SDM</w:t>
      </w:r>
      <w:bookmarkStart w:id="222" w:name="_Hlk182121378"/>
      <w:r>
        <w:rPr>
          <w:rFonts w:ascii="Times New Roman" w:cs="Times New Roman" w:hAnsi="Times New Roman"/>
          <w:sz w:val="18"/>
          <w:szCs w:val="18"/>
        </w:rPr>
        <w:t xml:space="preserve">, </w:t>
      </w:r>
      <w:r>
        <w:rPr/>
        <w:fldChar w:fldCharType="begin"/>
      </w:r>
      <w:r>
        <w:instrText xml:space="preserve"> HYPERLINK "https://mustikapolresblora.com/2-job-desciption-bag-sdm" </w:instrText>
      </w:r>
      <w:r>
        <w:rPr/>
        <w:fldChar w:fldCharType="separate"/>
      </w:r>
      <w:r>
        <w:rPr>
          <w:rStyle w:val="style85"/>
          <w:rFonts w:ascii="Times New Roman" w:cs="Times New Roman" w:hAnsi="Times New Roman"/>
          <w:sz w:val="18"/>
          <w:szCs w:val="18"/>
        </w:rPr>
        <w:t>https://mustikapolresblora.com/2-job-desciption-bag-sdm</w:t>
      </w:r>
      <w:r>
        <w:rPr/>
        <w:fldChar w:fldCharType="end"/>
      </w:r>
      <w:bookmarkEnd w:id="222"/>
      <w:r>
        <w:rPr>
          <w:rFonts w:ascii="Times New Roman" w:cs="Times New Roman" w:hAnsi="Times New Roman"/>
          <w:sz w:val="18"/>
          <w:szCs w:val="18"/>
        </w:rPr>
        <w:t xml:space="preserve">, (Diakses pada tanggal 1 November 2024 pukul </w:t>
      </w:r>
      <w:r>
        <w:rPr>
          <w:rFonts w:ascii="Times New Roman" w:cs="Times New Roman" w:hAnsi="Times New Roman"/>
          <w:sz w:val="18"/>
          <w:szCs w:val="18"/>
        </w:rPr>
        <w:t>14.00</w:t>
      </w:r>
      <w:r>
        <w:rPr>
          <w:rFonts w:ascii="Times New Roman" w:cs="Times New Roman" w:hAnsi="Times New Roman"/>
          <w:sz w:val="18"/>
          <w:szCs w:val="18"/>
        </w:rPr>
        <w:t xml:space="preserve"> WIB).</w:t>
      </w:r>
    </w:p>
    <w:bookmarkEnd w:id="221"/>
  </w:footnote>
  <w:footnote w:id="86">
    <w:p>
      <w:pPr>
        <w:pStyle w:val="style29"/>
        <w:ind w:firstLine="720"/>
        <w:jc w:val="both"/>
        <w:rPr>
          <w:rFonts w:ascii="Times New Roman" w:cs="Times New Roman" w:hAnsi="Times New Roman"/>
          <w:sz w:val="18"/>
          <w:szCs w:val="18"/>
        </w:rPr>
      </w:pPr>
      <w:r>
        <w:rPr>
          <w:rStyle w:val="style38"/>
          <w:sz w:val="18"/>
          <w:szCs w:val="18"/>
        </w:rPr>
        <w:footnoteRef/>
      </w:r>
      <w:r>
        <w:rPr>
          <w:sz w:val="18"/>
          <w:szCs w:val="18"/>
        </w:rPr>
        <w:t xml:space="preserve"> </w:t>
      </w:r>
      <w:bookmarkStart w:id="223" w:name="_Hlk182121515"/>
      <w:bookmarkStart w:id="224" w:name="_Hlk182116112"/>
      <w:r>
        <w:rPr>
          <w:rFonts w:ascii="Times New Roman" w:cs="Times New Roman" w:hAnsi="Times New Roman"/>
          <w:sz w:val="18"/>
          <w:szCs w:val="18"/>
        </w:rPr>
        <w:t xml:space="preserve">Kepolisian Resore Blora, </w:t>
      </w:r>
      <w:bookmarkStart w:id="225" w:name="_Hlk182117449"/>
      <w:r>
        <w:rPr>
          <w:rFonts w:ascii="Times New Roman" w:cs="Times New Roman" w:hAnsi="Times New Roman"/>
          <w:i/>
          <w:iCs/>
          <w:sz w:val="18"/>
          <w:szCs w:val="18"/>
        </w:rPr>
        <w:t>Bagian Perencanaan (Begren) Polres Blora</w:t>
      </w:r>
      <w:bookmarkEnd w:id="225"/>
      <w:r>
        <w:rPr>
          <w:rFonts w:ascii="Times New Roman" w:cs="Times New Roman" w:hAnsi="Times New Roman"/>
          <w:sz w:val="18"/>
          <w:szCs w:val="18"/>
        </w:rPr>
        <w:t xml:space="preserve">  </w:t>
      </w:r>
      <w:r>
        <w:rPr/>
        <w:fldChar w:fldCharType="begin"/>
      </w:r>
      <w:r>
        <w:instrText xml:space="preserve"> HYPERLINK </w:instrText>
      </w:r>
      <w:r>
        <w:rPr/>
        <w:fldChar w:fldCharType="separate"/>
      </w:r>
      <w:r>
        <w:rPr>
          <w:rStyle w:val="style85"/>
          <w:rFonts w:ascii="Times New Roman" w:cs="Times New Roman" w:hAnsi="Times New Roman"/>
          <w:sz w:val="18"/>
          <w:szCs w:val="18"/>
        </w:rPr>
        <w:t>https://mustikapolresblora. com/job-discription-bagian-perencanaan</w:t>
      </w:r>
      <w:r>
        <w:rPr/>
        <w:fldChar w:fldCharType="end"/>
      </w:r>
      <w:r>
        <w:rPr>
          <w:rFonts w:ascii="Times New Roman" w:cs="Times New Roman" w:hAnsi="Times New Roman"/>
          <w:sz w:val="18"/>
          <w:szCs w:val="18"/>
        </w:rPr>
        <w:t xml:space="preserve">, (Diakses pada tanggal 10 November 2024 pukul </w:t>
      </w:r>
      <w:r>
        <w:rPr>
          <w:rFonts w:ascii="Times New Roman" w:cs="Times New Roman" w:hAnsi="Times New Roman"/>
          <w:sz w:val="18"/>
          <w:szCs w:val="18"/>
        </w:rPr>
        <w:t>0</w:t>
      </w:r>
      <w:r>
        <w:rPr>
          <w:rFonts w:ascii="Times New Roman" w:cs="Times New Roman" w:hAnsi="Times New Roman"/>
          <w:sz w:val="18"/>
          <w:szCs w:val="18"/>
        </w:rPr>
        <w:t>7.21 WIB).</w:t>
      </w:r>
      <w:bookmarkEnd w:id="223"/>
    </w:p>
    <w:bookmarkEnd w:id="224"/>
  </w:footnote>
  <w:footnote w:id="87">
    <w:p>
      <w:pPr>
        <w:pStyle w:val="style29"/>
        <w:ind w:firstLine="720"/>
        <w:jc w:val="both"/>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w:t>
      </w:r>
      <w:bookmarkStart w:id="226" w:name="_Hlk182121565"/>
      <w:bookmarkStart w:id="227" w:name="_Hlk182116006"/>
      <w:r>
        <w:rPr>
          <w:rFonts w:ascii="Times New Roman" w:cs="Times New Roman" w:hAnsi="Times New Roman"/>
          <w:sz w:val="18"/>
          <w:szCs w:val="18"/>
        </w:rPr>
        <w:t>Kepolisian Resore Blora,</w:t>
      </w:r>
      <w:r>
        <w:rPr>
          <w:rFonts w:ascii="Times New Roman" w:cs="Times New Roman" w:hAnsi="Times New Roman"/>
          <w:sz w:val="18"/>
          <w:szCs w:val="18"/>
        </w:rPr>
        <w:t xml:space="preserve"> </w:t>
      </w:r>
      <w:r>
        <w:rPr>
          <w:rFonts w:ascii="Times New Roman" w:cs="Times New Roman" w:hAnsi="Times New Roman"/>
          <w:i/>
          <w:iCs/>
          <w:sz w:val="18"/>
          <w:szCs w:val="18"/>
        </w:rPr>
        <w:t xml:space="preserve">Bagian Operasi </w:t>
      </w:r>
      <w:r>
        <w:rPr>
          <w:rFonts w:ascii="Times New Roman" w:cs="Times New Roman" w:hAnsi="Times New Roman"/>
          <w:i/>
          <w:iCs/>
          <w:sz w:val="18"/>
          <w:szCs w:val="18"/>
        </w:rPr>
        <w:t>(Bagops)</w:t>
      </w:r>
      <w:bookmarkStart w:id="228" w:name="_Hlk182117362"/>
      <w:r>
        <w:rPr>
          <w:rFonts w:ascii="Times New Roman" w:cs="Times New Roman" w:hAnsi="Times New Roman"/>
          <w:sz w:val="18"/>
          <w:szCs w:val="18"/>
        </w:rPr>
        <w:t xml:space="preserve">, </w:t>
      </w:r>
      <w:bookmarkStart w:id="229" w:name="_Hlk182121642"/>
      <w:r>
        <w:rPr>
          <w:rFonts w:ascii="Times New Roman" w:cs="Times New Roman" w:hAnsi="Times New Roman"/>
          <w:sz w:val="18"/>
          <w:szCs w:val="18"/>
        </w:rPr>
        <w:fldChar w:fldCharType="begin"/>
      </w:r>
      <w:r>
        <w:rPr>
          <w:rFonts w:ascii="Times New Roman" w:cs="Times New Roman" w:hAnsi="Times New Roman"/>
          <w:sz w:val="18"/>
          <w:szCs w:val="18"/>
        </w:rPr>
        <w:instrText>HYPERLINK "https://www.mustikapolresblora. com/?q=node/74"</w:instrText>
      </w:r>
      <w:r>
        <w:rPr>
          <w:rFonts w:ascii="Times New Roman" w:cs="Times New Roman" w:hAnsi="Times New Roman"/>
          <w:sz w:val="18"/>
          <w:szCs w:val="18"/>
        </w:rPr>
        <w:fldChar w:fldCharType="separate"/>
      </w:r>
      <w:r>
        <w:rPr>
          <w:rStyle w:val="style85"/>
          <w:rFonts w:ascii="Times New Roman" w:cs="Times New Roman" w:hAnsi="Times New Roman"/>
          <w:sz w:val="18"/>
          <w:szCs w:val="18"/>
        </w:rPr>
        <w:t>https://www.mustikapolresblora. com/?q=node/74</w:t>
      </w:r>
      <w:r>
        <w:rPr>
          <w:rFonts w:ascii="Times New Roman" w:cs="Times New Roman" w:hAnsi="Times New Roman"/>
          <w:sz w:val="18"/>
          <w:szCs w:val="18"/>
        </w:rPr>
        <w:fldChar w:fldCharType="end"/>
      </w:r>
      <w:bookmarkEnd w:id="229"/>
      <w:r>
        <w:rPr>
          <w:rFonts w:ascii="Times New Roman" w:cs="Times New Roman" w:hAnsi="Times New Roman"/>
          <w:sz w:val="18"/>
          <w:szCs w:val="18"/>
        </w:rPr>
        <w:t xml:space="preserve">, </w:t>
      </w:r>
      <w:bookmarkEnd w:id="228"/>
      <w:r>
        <w:rPr>
          <w:rFonts w:ascii="Times New Roman" w:cs="Times New Roman" w:hAnsi="Times New Roman"/>
          <w:sz w:val="18"/>
          <w:szCs w:val="18"/>
        </w:rPr>
        <w:t>(Diakses pada tanggal 10 November 2024 pukul 7.21 WIB)</w:t>
      </w:r>
      <w:bookmarkEnd w:id="226"/>
    </w:p>
    <w:bookmarkEnd w:id="227"/>
    <w:p>
      <w:pPr>
        <w:pStyle w:val="style29"/>
        <w:rPr>
          <w:rFonts w:ascii="Times New Roman" w:cs="Times New Roman" w:hAnsi="Times New Roman"/>
        </w:rPr>
      </w:pPr>
    </w:p>
  </w:footnote>
  <w:footnote w:id="88">
    <w:p>
      <w:pPr>
        <w:pStyle w:val="style29"/>
        <w:ind w:firstLine="720"/>
        <w:jc w:val="both"/>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w:t>
      </w:r>
      <w:bookmarkStart w:id="230" w:name="_Hlk182121708"/>
      <w:r>
        <w:rPr>
          <w:rFonts w:ascii="Times New Roman" w:cs="Times New Roman" w:hAnsi="Times New Roman"/>
          <w:sz w:val="18"/>
          <w:szCs w:val="18"/>
        </w:rPr>
        <w:t xml:space="preserve">Kepolisian Resor Blora, </w:t>
      </w:r>
      <w:r>
        <w:rPr>
          <w:rFonts w:ascii="Times New Roman" w:cs="Times New Roman" w:hAnsi="Times New Roman"/>
          <w:i/>
          <w:iCs/>
          <w:sz w:val="18"/>
          <w:szCs w:val="18"/>
        </w:rPr>
        <w:t xml:space="preserve">Kasat </w:t>
      </w:r>
      <w:r>
        <w:rPr>
          <w:rFonts w:ascii="Times New Roman" w:cs="Times New Roman" w:hAnsi="Times New Roman"/>
          <w:i/>
          <w:iCs/>
          <w:sz w:val="18"/>
          <w:szCs w:val="18"/>
        </w:rPr>
        <w:t>Intelkam,</w:t>
      </w:r>
      <w:r>
        <w:rPr>
          <w:rFonts w:ascii="Times New Roman" w:cs="Times New Roman" w:hAnsi="Times New Roman"/>
          <w:sz w:val="18"/>
          <w:szCs w:val="18"/>
        </w:rPr>
        <w:t xml:space="preserve"> </w:t>
      </w:r>
      <w:bookmarkStart w:id="231" w:name="_Hlk182121740"/>
      <w:r>
        <w:rPr>
          <w:rFonts w:ascii="Times New Roman" w:cs="Times New Roman" w:hAnsi="Times New Roman"/>
          <w:sz w:val="18"/>
          <w:szCs w:val="18"/>
        </w:rPr>
        <w:fldChar w:fldCharType="begin"/>
      </w:r>
      <w:r>
        <w:rPr>
          <w:rFonts w:ascii="Times New Roman" w:cs="Times New Roman" w:hAnsi="Times New Roman"/>
          <w:sz w:val="18"/>
          <w:szCs w:val="18"/>
        </w:rPr>
        <w:instrText>HYPERLINK "https://mustikapolresblora.com/kasat-intelkam"</w:instrText>
      </w:r>
      <w:r>
        <w:rPr>
          <w:rFonts w:ascii="Times New Roman" w:cs="Times New Roman" w:hAnsi="Times New Roman"/>
          <w:sz w:val="18"/>
          <w:szCs w:val="18"/>
        </w:rPr>
        <w:fldChar w:fldCharType="separate"/>
      </w:r>
      <w:r>
        <w:rPr>
          <w:rStyle w:val="style85"/>
          <w:rFonts w:ascii="Times New Roman" w:cs="Times New Roman" w:hAnsi="Times New Roman"/>
          <w:sz w:val="18"/>
          <w:szCs w:val="18"/>
        </w:rPr>
        <w:t>https://mustikapolresblora.com/kasat-intelkam</w:t>
      </w:r>
      <w:r>
        <w:rPr>
          <w:rFonts w:ascii="Times New Roman" w:cs="Times New Roman" w:hAnsi="Times New Roman"/>
          <w:sz w:val="18"/>
          <w:szCs w:val="18"/>
        </w:rPr>
        <w:fldChar w:fldCharType="end"/>
      </w:r>
      <w:bookmarkEnd w:id="231"/>
      <w:r>
        <w:rPr>
          <w:rFonts w:ascii="Times New Roman" w:cs="Times New Roman" w:hAnsi="Times New Roman"/>
          <w:sz w:val="18"/>
          <w:szCs w:val="18"/>
        </w:rPr>
        <w:t xml:space="preserve">, (Diakses pada tanggal 10 November 2024 pukul 10 November 2024 pukul </w:t>
      </w:r>
      <w:r>
        <w:rPr>
          <w:rFonts w:ascii="Times New Roman" w:cs="Times New Roman" w:hAnsi="Times New Roman"/>
          <w:sz w:val="18"/>
          <w:szCs w:val="18"/>
        </w:rPr>
        <w:t>0</w:t>
      </w:r>
      <w:r>
        <w:rPr>
          <w:rFonts w:ascii="Times New Roman" w:cs="Times New Roman" w:hAnsi="Times New Roman"/>
          <w:sz w:val="18"/>
          <w:szCs w:val="18"/>
        </w:rPr>
        <w:t>7.59 WIB).</w:t>
      </w:r>
    </w:p>
    <w:bookmarkEnd w:id="230"/>
  </w:footnote>
  <w:footnote w:id="89">
    <w:p>
      <w:pPr>
        <w:pStyle w:val="style29"/>
        <w:ind w:firstLine="720"/>
        <w:jc w:val="both"/>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w:t>
      </w:r>
      <w:r>
        <w:rPr>
          <w:rFonts w:ascii="Times New Roman" w:cs="Times New Roman" w:hAnsi="Times New Roman"/>
          <w:sz w:val="18"/>
          <w:szCs w:val="18"/>
        </w:rPr>
        <w:fldChar w:fldCharType="begin"/>
      </w:r>
      <w:r>
        <w:rPr>
          <w:rFonts w:ascii="Times New Roman" w:cs="Times New Roman" w:hAnsi="Times New Roman"/>
          <w:sz w:val="18"/>
          <w:szCs w:val="18"/>
        </w:rPr>
        <w:instrText>ADDIN CSL_CITATION {"citationItems":[{"id":"ITEM-1","itemData":{"id":"ITEM-1","issued":{"date-parts":[["0"]]},"title":"Wawancara dengan anggota satreskrim Polres Blora Bapak Bripka Boby Tri Minnarto, S.H., kamis, 10 Oktober 2024.","type":"book"},"uris":["http://www.mendeley.com/documents/?uuid=b85b96c5-ee18-4e9d-8ebe-35ffe597c5cd"]}],"mendeley":{"formattedCitation":"&lt;i&gt;Wawancara Dengan Anggota Satreskrim Polres Blora Bapak Bripka Boby Tri Minnarto, S.H., Kamis, 10 Oktober 2024.&lt;/i&gt;","manualFormatting":" Wawancara dengan Penyidik Pembantu/Banit 1 Satreskrim Polres Blora Bapak Bripka Boby Tri Minnarto, S.H., Kamis, 10 Oktober 2024.","plainTextFormattedCitation":"Wawancara Dengan Anggota Satreskrim Polres Blora Bapak Bripka Boby Tri Minnarto, S.H., Kamis, 10 Oktober 2024.","previouslyFormattedCitation":"&lt;i&gt;Wawancara Dengan Anggota Satreskrim Polres Blora Bapak Bripka Boby Tri Minnarto, S.H., Kamis, 10 Oktober 2024.&lt;/i&gt;"},"properties":{"noteIndex":90},"schema":"https://github.com/citation-style-language/schema/raw/master/csl-citation.json"}</w:instrText>
      </w:r>
      <w:r>
        <w:rPr>
          <w:rFonts w:ascii="Times New Roman" w:cs="Times New Roman" w:hAnsi="Times New Roman"/>
          <w:sz w:val="18"/>
          <w:szCs w:val="18"/>
        </w:rPr>
        <w:fldChar w:fldCharType="separate"/>
      </w:r>
      <w:r>
        <w:rPr>
          <w:rFonts w:ascii="Times New Roman" w:cs="Times New Roman" w:hAnsi="Times New Roman"/>
          <w:sz w:val="18"/>
          <w:szCs w:val="18"/>
        </w:rPr>
        <w:t xml:space="preserve"> </w:t>
      </w:r>
      <w:bookmarkStart w:id="232" w:name="_Hlk182409152"/>
      <w:r>
        <w:rPr>
          <w:rFonts w:ascii="Times New Roman" w:cs="Times New Roman" w:hAnsi="Times New Roman"/>
          <w:sz w:val="18"/>
          <w:szCs w:val="18"/>
        </w:rPr>
        <w:t xml:space="preserve">Wawancara dengan Penyidik Pembantu/Banit 1 Satreskrim Polres Blora Bapak Bripka Boby Tri Minnarto, S.H., Kamis, 10 </w:t>
      </w:r>
      <w:r>
        <w:rPr>
          <w:rFonts w:ascii="Times New Roman" w:cs="Times New Roman" w:hAnsi="Times New Roman"/>
          <w:sz w:val="18"/>
          <w:szCs w:val="18"/>
        </w:rPr>
        <w:t>Oktober</w:t>
      </w:r>
      <w:r>
        <w:rPr>
          <w:rFonts w:ascii="Times New Roman" w:cs="Times New Roman" w:hAnsi="Times New Roman"/>
          <w:sz w:val="18"/>
          <w:szCs w:val="18"/>
        </w:rPr>
        <w:t xml:space="preserve"> 2024</w:t>
      </w:r>
      <w:r>
        <w:rPr>
          <w:rFonts w:ascii="Times New Roman" w:cs="Times New Roman" w:hAnsi="Times New Roman"/>
          <w:sz w:val="18"/>
          <w:szCs w:val="18"/>
        </w:rPr>
        <w:t>.</w:t>
      </w:r>
      <w:bookmarkEnd w:id="232"/>
      <w:r>
        <w:rPr>
          <w:rFonts w:ascii="Times New Roman" w:cs="Times New Roman" w:hAnsi="Times New Roman"/>
          <w:sz w:val="18"/>
          <w:szCs w:val="18"/>
        </w:rPr>
        <w:fldChar w:fldCharType="end"/>
      </w:r>
      <w:r>
        <w:rPr>
          <w:rFonts w:ascii="Times New Roman" w:cs="Times New Roman" w:hAnsi="Times New Roman"/>
          <w:sz w:val="18"/>
          <w:szCs w:val="18"/>
        </w:rPr>
        <w:t xml:space="preserve">   </w:t>
      </w:r>
    </w:p>
  </w:footnote>
  <w:footnote w:id="90">
    <w:p>
      <w:pPr>
        <w:pStyle w:val="style29"/>
        <w:ind w:firstLine="720"/>
        <w:jc w:val="both"/>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Ibid </w:t>
      </w:r>
    </w:p>
  </w:footnote>
  <w:footnote w:id="91">
    <w:p>
      <w:pPr>
        <w:pStyle w:val="style29"/>
        <w:ind w:firstLine="720"/>
        <w:jc w:val="both"/>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w:t>
      </w:r>
      <w:bookmarkStart w:id="233" w:name="_Hlk182121869"/>
      <w:r>
        <w:rPr>
          <w:rFonts w:ascii="Times New Roman" w:cs="Times New Roman" w:hAnsi="Times New Roman"/>
          <w:sz w:val="18"/>
          <w:szCs w:val="18"/>
        </w:rPr>
        <w:t xml:space="preserve">Kepolisian Resor Blora, Kasat Samapta,  </w:t>
      </w:r>
      <w:bookmarkStart w:id="234" w:name="_Hlk182121898"/>
      <w:r>
        <w:rPr>
          <w:rFonts w:ascii="Times New Roman" w:cs="Times New Roman" w:hAnsi="Times New Roman"/>
          <w:sz w:val="18"/>
          <w:szCs w:val="18"/>
        </w:rPr>
        <w:fldChar w:fldCharType="begin"/>
      </w:r>
      <w:r>
        <w:rPr>
          <w:rFonts w:ascii="Times New Roman" w:cs="Times New Roman" w:hAnsi="Times New Roman"/>
          <w:sz w:val="18"/>
          <w:szCs w:val="18"/>
        </w:rPr>
        <w:instrText>HYPERLINK "https://mustikapolresblora.com/1-kasat-samapta"</w:instrText>
      </w:r>
      <w:r>
        <w:rPr>
          <w:rFonts w:ascii="Times New Roman" w:cs="Times New Roman" w:hAnsi="Times New Roman"/>
          <w:sz w:val="18"/>
          <w:szCs w:val="18"/>
        </w:rPr>
        <w:fldChar w:fldCharType="separate"/>
      </w:r>
      <w:r>
        <w:rPr>
          <w:rStyle w:val="style85"/>
          <w:rFonts w:ascii="Times New Roman" w:cs="Times New Roman" w:hAnsi="Times New Roman"/>
          <w:sz w:val="18"/>
          <w:szCs w:val="18"/>
        </w:rPr>
        <w:t>https://mustikapolresblora.com/1-kasat-samapta</w:t>
      </w:r>
      <w:r>
        <w:rPr>
          <w:rFonts w:ascii="Times New Roman" w:cs="Times New Roman" w:hAnsi="Times New Roman"/>
          <w:sz w:val="18"/>
          <w:szCs w:val="18"/>
        </w:rPr>
        <w:fldChar w:fldCharType="end"/>
      </w:r>
      <w:bookmarkEnd w:id="234"/>
      <w:r>
        <w:rPr>
          <w:rFonts w:ascii="Times New Roman" w:cs="Times New Roman" w:hAnsi="Times New Roman"/>
          <w:sz w:val="18"/>
          <w:szCs w:val="18"/>
        </w:rPr>
        <w:t>, (</w:t>
      </w:r>
      <w:r>
        <w:rPr>
          <w:rFonts w:ascii="Times New Roman" w:cs="Times New Roman" w:hAnsi="Times New Roman"/>
          <w:sz w:val="18"/>
          <w:szCs w:val="18"/>
        </w:rPr>
        <w:t>D</w:t>
      </w:r>
      <w:r>
        <w:rPr>
          <w:rFonts w:ascii="Times New Roman" w:cs="Times New Roman" w:hAnsi="Times New Roman"/>
          <w:sz w:val="18"/>
          <w:szCs w:val="18"/>
        </w:rPr>
        <w:t>iakses pada tanggal 10 November 2024 pukul 08.0</w:t>
      </w:r>
      <w:r>
        <w:rPr>
          <w:rFonts w:ascii="Times New Roman" w:cs="Times New Roman" w:hAnsi="Times New Roman"/>
          <w:sz w:val="18"/>
          <w:szCs w:val="18"/>
        </w:rPr>
        <w:t>1</w:t>
      </w:r>
      <w:r>
        <w:rPr>
          <w:rFonts w:ascii="Times New Roman" w:cs="Times New Roman" w:hAnsi="Times New Roman"/>
          <w:sz w:val="18"/>
          <w:szCs w:val="18"/>
        </w:rPr>
        <w:t xml:space="preserve"> WIB).</w:t>
      </w:r>
      <w:bookmarkEnd w:id="233"/>
    </w:p>
  </w:footnote>
  <w:footnote w:id="92">
    <w:p>
      <w:pPr>
        <w:pStyle w:val="style29"/>
        <w:ind w:firstLine="720"/>
        <w:jc w:val="both"/>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w:t>
      </w:r>
      <w:bookmarkStart w:id="235" w:name="_Hlk182121950"/>
      <w:r>
        <w:rPr>
          <w:rFonts w:ascii="Times New Roman" w:cs="Times New Roman" w:hAnsi="Times New Roman"/>
          <w:sz w:val="18"/>
          <w:szCs w:val="18"/>
        </w:rPr>
        <w:t xml:space="preserve">Kepolisian Resor Blora, </w:t>
      </w:r>
      <w:r>
        <w:rPr>
          <w:rFonts w:ascii="Times New Roman" w:cs="Times New Roman" w:hAnsi="Times New Roman"/>
          <w:i/>
          <w:iCs/>
          <w:sz w:val="18"/>
          <w:szCs w:val="18"/>
        </w:rPr>
        <w:t xml:space="preserve">Kasat </w:t>
      </w:r>
      <w:r>
        <w:rPr>
          <w:rFonts w:ascii="Times New Roman" w:cs="Times New Roman" w:hAnsi="Times New Roman"/>
          <w:i/>
          <w:iCs/>
          <w:sz w:val="18"/>
          <w:szCs w:val="18"/>
        </w:rPr>
        <w:t>Binmas</w:t>
      </w:r>
      <w:r>
        <w:rPr>
          <w:rFonts w:ascii="Times New Roman" w:cs="Times New Roman" w:hAnsi="Times New Roman"/>
          <w:sz w:val="18"/>
          <w:szCs w:val="18"/>
        </w:rPr>
        <w:t xml:space="preserve">, </w:t>
      </w:r>
      <w:bookmarkStart w:id="236" w:name="_Hlk182121989"/>
      <w:r>
        <w:rPr>
          <w:rFonts w:ascii="Times New Roman" w:cs="Times New Roman" w:hAnsi="Times New Roman"/>
          <w:sz w:val="18"/>
          <w:szCs w:val="18"/>
        </w:rPr>
        <w:fldChar w:fldCharType="begin"/>
      </w:r>
      <w:r>
        <w:rPr>
          <w:rFonts w:ascii="Times New Roman" w:cs="Times New Roman" w:hAnsi="Times New Roman"/>
          <w:sz w:val="18"/>
          <w:szCs w:val="18"/>
        </w:rPr>
        <w:instrText>HYPERLINK "https://mustikapolresblora.com/kasat-binmas"</w:instrText>
      </w:r>
      <w:r>
        <w:rPr>
          <w:rFonts w:ascii="Times New Roman" w:cs="Times New Roman" w:hAnsi="Times New Roman"/>
          <w:sz w:val="18"/>
          <w:szCs w:val="18"/>
        </w:rPr>
        <w:fldChar w:fldCharType="separate"/>
      </w:r>
      <w:r>
        <w:rPr>
          <w:rStyle w:val="style85"/>
          <w:rFonts w:ascii="Times New Roman" w:cs="Times New Roman" w:hAnsi="Times New Roman"/>
          <w:sz w:val="18"/>
          <w:szCs w:val="18"/>
        </w:rPr>
        <w:t>https://mustikapolresblora.com/kasat-binmas</w:t>
      </w:r>
      <w:r>
        <w:rPr>
          <w:rFonts w:ascii="Times New Roman" w:cs="Times New Roman" w:hAnsi="Times New Roman"/>
          <w:sz w:val="18"/>
          <w:szCs w:val="18"/>
        </w:rPr>
        <w:fldChar w:fldCharType="end"/>
      </w:r>
      <w:r>
        <w:rPr>
          <w:rFonts w:ascii="Times New Roman" w:cs="Times New Roman" w:hAnsi="Times New Roman"/>
          <w:sz w:val="18"/>
          <w:szCs w:val="18"/>
        </w:rPr>
        <w:t>,</w:t>
      </w:r>
      <w:bookmarkEnd w:id="236"/>
      <w:r>
        <w:rPr>
          <w:rFonts w:ascii="Times New Roman" w:cs="Times New Roman" w:hAnsi="Times New Roman"/>
          <w:sz w:val="18"/>
          <w:szCs w:val="18"/>
        </w:rPr>
        <w:t xml:space="preserve"> (Diakses pada tanggal 10 November 2024 pukul</w:t>
      </w:r>
      <w:r>
        <w:rPr>
          <w:rFonts w:ascii="Times New Roman" w:cs="Times New Roman" w:hAnsi="Times New Roman"/>
          <w:sz w:val="18"/>
          <w:szCs w:val="18"/>
        </w:rPr>
        <w:t xml:space="preserve"> 08</w:t>
      </w:r>
      <w:r>
        <w:rPr>
          <w:rFonts w:ascii="Times New Roman" w:cs="Times New Roman" w:hAnsi="Times New Roman"/>
          <w:sz w:val="18"/>
          <w:szCs w:val="18"/>
        </w:rPr>
        <w:t>.</w:t>
      </w:r>
      <w:r>
        <w:rPr>
          <w:rFonts w:ascii="Times New Roman" w:cs="Times New Roman" w:hAnsi="Times New Roman"/>
          <w:sz w:val="18"/>
          <w:szCs w:val="18"/>
        </w:rPr>
        <w:t>10</w:t>
      </w:r>
      <w:r>
        <w:rPr>
          <w:rFonts w:ascii="Times New Roman" w:cs="Times New Roman" w:hAnsi="Times New Roman"/>
          <w:sz w:val="18"/>
          <w:szCs w:val="18"/>
        </w:rPr>
        <w:t>)</w:t>
      </w:r>
    </w:p>
    <w:bookmarkEnd w:id="235"/>
  </w:footnote>
  <w:footnote w:id="93">
    <w:p>
      <w:pPr>
        <w:pStyle w:val="style29"/>
        <w:ind w:firstLine="720"/>
        <w:jc w:val="both"/>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w:t>
      </w:r>
      <w:bookmarkStart w:id="237" w:name="_Hlk182122030"/>
      <w:r>
        <w:rPr>
          <w:rFonts w:ascii="Times New Roman" w:cs="Times New Roman" w:hAnsi="Times New Roman"/>
          <w:sz w:val="18"/>
          <w:szCs w:val="18"/>
        </w:rPr>
        <w:t xml:space="preserve">Kepolisian Resor Blora, </w:t>
      </w:r>
      <w:r>
        <w:rPr>
          <w:rFonts w:ascii="Times New Roman" w:cs="Times New Roman" w:hAnsi="Times New Roman"/>
          <w:i/>
          <w:iCs/>
          <w:sz w:val="18"/>
          <w:szCs w:val="18"/>
        </w:rPr>
        <w:t xml:space="preserve">Kasat lalu </w:t>
      </w:r>
      <w:r>
        <w:rPr>
          <w:rFonts w:ascii="Times New Roman" w:cs="Times New Roman" w:hAnsi="Times New Roman"/>
          <w:i/>
          <w:iCs/>
          <w:sz w:val="18"/>
          <w:szCs w:val="18"/>
        </w:rPr>
        <w:t>Lintas</w:t>
      </w:r>
      <w:r>
        <w:rPr>
          <w:rFonts w:ascii="Times New Roman" w:cs="Times New Roman" w:hAnsi="Times New Roman"/>
          <w:sz w:val="18"/>
          <w:szCs w:val="18"/>
        </w:rPr>
        <w:t xml:space="preserve">, </w:t>
      </w:r>
      <w:bookmarkStart w:id="238" w:name="_Hlk182122065"/>
      <w:r>
        <w:rPr>
          <w:rFonts w:ascii="Times New Roman" w:cs="Times New Roman" w:hAnsi="Times New Roman"/>
          <w:sz w:val="18"/>
          <w:szCs w:val="18"/>
        </w:rPr>
        <w:fldChar w:fldCharType="begin"/>
      </w:r>
      <w:r>
        <w:rPr>
          <w:rFonts w:ascii="Times New Roman" w:cs="Times New Roman" w:hAnsi="Times New Roman"/>
          <w:sz w:val="18"/>
          <w:szCs w:val="18"/>
        </w:rPr>
        <w:instrText>HYPERLINK "https://mustikapolresblora.com/kasat-lalu-lintas"</w:instrText>
      </w:r>
      <w:r>
        <w:rPr>
          <w:rFonts w:ascii="Times New Roman" w:cs="Times New Roman" w:hAnsi="Times New Roman"/>
          <w:sz w:val="18"/>
          <w:szCs w:val="18"/>
        </w:rPr>
        <w:fldChar w:fldCharType="separate"/>
      </w:r>
      <w:r>
        <w:rPr>
          <w:rStyle w:val="style85"/>
          <w:rFonts w:ascii="Times New Roman" w:cs="Times New Roman" w:hAnsi="Times New Roman"/>
          <w:sz w:val="18"/>
          <w:szCs w:val="18"/>
        </w:rPr>
        <w:t>https://mustikapolresblora.com/kasat-lalu-lintas</w:t>
      </w:r>
      <w:r>
        <w:rPr>
          <w:rFonts w:ascii="Times New Roman" w:cs="Times New Roman" w:hAnsi="Times New Roman"/>
          <w:sz w:val="18"/>
          <w:szCs w:val="18"/>
        </w:rPr>
        <w:fldChar w:fldCharType="end"/>
      </w:r>
      <w:bookmarkEnd w:id="238"/>
      <w:r>
        <w:rPr>
          <w:rFonts w:ascii="Times New Roman" w:cs="Times New Roman" w:hAnsi="Times New Roman"/>
          <w:sz w:val="18"/>
          <w:szCs w:val="18"/>
        </w:rPr>
        <w:t>, (Diakses pada tanggal 10 November 2024, pukul 08.40 WIB)</w:t>
      </w:r>
      <w:bookmarkEnd w:id="237"/>
    </w:p>
  </w:footnote>
  <w:footnote w:id="94">
    <w:p>
      <w:pPr>
        <w:pStyle w:val="style29"/>
        <w:ind w:firstLine="720"/>
        <w:jc w:val="both"/>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w:t>
      </w:r>
      <w:bookmarkStart w:id="239" w:name="_Hlk182382289"/>
      <w:r>
        <w:rPr>
          <w:rFonts w:ascii="Times New Roman" w:cs="Times New Roman" w:hAnsi="Times New Roman"/>
          <w:sz w:val="18"/>
          <w:szCs w:val="18"/>
        </w:rPr>
        <w:t xml:space="preserve">Wawancara </w:t>
      </w:r>
      <w:r>
        <w:rPr>
          <w:rFonts w:ascii="Times New Roman" w:cs="Times New Roman" w:hAnsi="Times New Roman"/>
          <w:sz w:val="18"/>
          <w:szCs w:val="18"/>
        </w:rPr>
        <w:t>d</w:t>
      </w:r>
      <w:r>
        <w:rPr>
          <w:rFonts w:ascii="Times New Roman" w:cs="Times New Roman" w:hAnsi="Times New Roman"/>
          <w:sz w:val="18"/>
          <w:szCs w:val="18"/>
        </w:rPr>
        <w:t xml:space="preserve">engan </w:t>
      </w:r>
      <w:r>
        <w:rPr>
          <w:rFonts w:ascii="Times New Roman" w:cs="Times New Roman" w:hAnsi="Times New Roman"/>
          <w:sz w:val="18"/>
          <w:szCs w:val="18"/>
        </w:rPr>
        <w:t>Penyidik Pembantu/Banit 1 Satreskrim Polres Blora</w:t>
      </w:r>
      <w:r>
        <w:rPr>
          <w:rFonts w:ascii="Times New Roman" w:cs="Times New Roman" w:hAnsi="Times New Roman"/>
          <w:sz w:val="18"/>
          <w:szCs w:val="18"/>
        </w:rPr>
        <w:t xml:space="preserve"> Bapak Bripka Boby Tri Minnarto, S.H., Kamis, 10 </w:t>
      </w:r>
      <w:r>
        <w:rPr>
          <w:rFonts w:ascii="Times New Roman" w:cs="Times New Roman" w:hAnsi="Times New Roman"/>
          <w:sz w:val="18"/>
          <w:szCs w:val="18"/>
        </w:rPr>
        <w:t>Oktober</w:t>
      </w:r>
      <w:r>
        <w:rPr>
          <w:rFonts w:ascii="Times New Roman" w:cs="Times New Roman" w:hAnsi="Times New Roman"/>
          <w:sz w:val="18"/>
          <w:szCs w:val="18"/>
        </w:rPr>
        <w:t xml:space="preserve"> 2024</w:t>
      </w:r>
      <w:bookmarkEnd w:id="239"/>
    </w:p>
  </w:footnote>
  <w:footnote w:id="95">
    <w:p>
      <w:pPr>
        <w:pStyle w:val="style29"/>
        <w:ind w:firstLine="720"/>
        <w:jc w:val="both"/>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Data Penelitian dari Kepolisian Resor (Polres) Blora, 14 Oktober 2024.</w:t>
      </w:r>
    </w:p>
  </w:footnote>
  <w:footnote w:id="96">
    <w:p>
      <w:pPr>
        <w:pStyle w:val="style29"/>
        <w:ind w:firstLine="720"/>
        <w:jc w:val="both"/>
        <w:rPr>
          <w:rFonts w:ascii="Times New Roman" w:cs="Times New Roman" w:hAnsi="Times New Roman"/>
          <w:sz w:val="18"/>
          <w:szCs w:val="18"/>
        </w:rPr>
      </w:pPr>
      <w:r>
        <w:rPr>
          <w:rStyle w:val="style38"/>
        </w:rPr>
        <w:footnoteRef/>
      </w:r>
      <w:r>
        <w:t xml:space="preserve"> </w:t>
      </w:r>
      <w:r>
        <w:rPr>
          <w:rFonts w:ascii="Times New Roman" w:cs="Times New Roman" w:hAnsi="Times New Roman"/>
          <w:sz w:val="18"/>
          <w:szCs w:val="18"/>
        </w:rPr>
        <w:t xml:space="preserve">Bripka Boby Triminnarto, S.H., (Penyidik Pembantu/banit 1 Satreskrim Kepolisian Resor Blora), </w:t>
      </w:r>
      <w:r>
        <w:rPr>
          <w:rFonts w:ascii="Times New Roman" w:cs="Times New Roman" w:hAnsi="Times New Roman"/>
          <w:i/>
          <w:iCs/>
          <w:sz w:val="18"/>
          <w:szCs w:val="18"/>
        </w:rPr>
        <w:t>Wawancara,</w:t>
      </w:r>
      <w:r>
        <w:rPr>
          <w:rFonts w:ascii="Times New Roman" w:cs="Times New Roman" w:hAnsi="Times New Roman"/>
          <w:sz w:val="18"/>
          <w:szCs w:val="18"/>
        </w:rPr>
        <w:t xml:space="preserve"> Blora, Selasa, 12 November 2024.</w:t>
      </w:r>
    </w:p>
    <w:p>
      <w:pPr>
        <w:pStyle w:val="style29"/>
        <w:rPr/>
      </w:pPr>
    </w:p>
  </w:footnote>
  <w:footnote w:id="97">
    <w:p>
      <w:pPr>
        <w:pStyle w:val="style29"/>
        <w:ind w:firstLine="720"/>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w:t>
      </w:r>
      <w:r>
        <w:rPr>
          <w:rFonts w:ascii="Times New Roman" w:cs="Times New Roman" w:hAnsi="Times New Roman"/>
          <w:sz w:val="18"/>
          <w:szCs w:val="18"/>
        </w:rPr>
        <w:t>Ibid</w:t>
      </w:r>
    </w:p>
  </w:footnote>
  <w:footnote w:id="98">
    <w:p>
      <w:pPr>
        <w:pStyle w:val="style29"/>
        <w:ind w:firstLine="720"/>
        <w:jc w:val="both"/>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w:t>
      </w:r>
      <w:bookmarkStart w:id="240" w:name="_Hlk186374930"/>
      <w:r>
        <w:rPr>
          <w:rFonts w:ascii="Times New Roman" w:cs="Times New Roman" w:hAnsi="Times New Roman"/>
          <w:sz w:val="18"/>
          <w:szCs w:val="18"/>
        </w:rPr>
        <w:t>Kasus dari Bamin Urmintu Satreskrim Bapak Widian Aji Nugroho Kepolisian Resor Blora, Senin, 1</w:t>
      </w:r>
      <w:r>
        <w:rPr>
          <w:rFonts w:ascii="Times New Roman" w:cs="Times New Roman" w:hAnsi="Times New Roman"/>
          <w:sz w:val="18"/>
          <w:szCs w:val="18"/>
        </w:rPr>
        <w:t xml:space="preserve">0 </w:t>
      </w:r>
      <w:r>
        <w:rPr>
          <w:rFonts w:ascii="Times New Roman" w:cs="Times New Roman" w:hAnsi="Times New Roman"/>
          <w:sz w:val="18"/>
          <w:szCs w:val="18"/>
        </w:rPr>
        <w:t>Oktober 2024</w:t>
      </w:r>
      <w:r>
        <w:rPr>
          <w:rFonts w:ascii="Times New Roman" w:cs="Times New Roman" w:hAnsi="Times New Roman"/>
          <w:sz w:val="18"/>
          <w:szCs w:val="18"/>
        </w:rPr>
        <w:t xml:space="preserve">. </w:t>
      </w:r>
      <w:bookmarkEnd w:id="240"/>
    </w:p>
  </w:footnote>
  <w:footnote w:id="99">
    <w:p>
      <w:pPr>
        <w:pStyle w:val="style29"/>
        <w:ind w:firstLine="720"/>
        <w:jc w:val="both"/>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w:t>
      </w:r>
      <w:bookmarkStart w:id="241" w:name="_Hlk183364967"/>
      <w:bookmarkStart w:id="242" w:name="_Hlk182508562"/>
      <w:r>
        <w:rPr>
          <w:rFonts w:ascii="Times New Roman" w:cs="Times New Roman" w:hAnsi="Times New Roman"/>
          <w:sz w:val="18"/>
          <w:szCs w:val="18"/>
        </w:rPr>
        <w:t xml:space="preserve">Bripka Boby Triminnarto, S.H., (Penyidik Pembantu/banit 1 Satreskrim Kepolisian Resor Blora), </w:t>
      </w:r>
      <w:r>
        <w:rPr>
          <w:rFonts w:ascii="Times New Roman" w:cs="Times New Roman" w:hAnsi="Times New Roman"/>
          <w:i/>
          <w:iCs/>
          <w:sz w:val="18"/>
          <w:szCs w:val="18"/>
        </w:rPr>
        <w:t>Wawancara,</w:t>
      </w:r>
      <w:r>
        <w:rPr>
          <w:rFonts w:ascii="Times New Roman" w:cs="Times New Roman" w:hAnsi="Times New Roman"/>
          <w:sz w:val="18"/>
          <w:szCs w:val="18"/>
        </w:rPr>
        <w:t xml:space="preserve"> Blora</w:t>
      </w:r>
      <w:r>
        <w:rPr>
          <w:rFonts w:ascii="Times New Roman" w:cs="Times New Roman" w:hAnsi="Times New Roman"/>
          <w:sz w:val="18"/>
          <w:szCs w:val="18"/>
        </w:rPr>
        <w:t>, Selasa, 12</w:t>
      </w:r>
      <w:r>
        <w:rPr>
          <w:rFonts w:ascii="Times New Roman" w:cs="Times New Roman" w:hAnsi="Times New Roman"/>
          <w:sz w:val="18"/>
          <w:szCs w:val="18"/>
        </w:rPr>
        <w:t xml:space="preserve"> November 2024</w:t>
      </w:r>
      <w:bookmarkEnd w:id="241"/>
      <w:r>
        <w:rPr>
          <w:rFonts w:ascii="Times New Roman" w:cs="Times New Roman" w:hAnsi="Times New Roman"/>
          <w:sz w:val="18"/>
          <w:szCs w:val="18"/>
        </w:rPr>
        <w:t>.</w:t>
      </w:r>
      <w:bookmarkEnd w:id="242"/>
    </w:p>
  </w:footnote>
  <w:footnote w:id="100">
    <w:p>
      <w:pPr>
        <w:pStyle w:val="style29"/>
        <w:ind w:firstLine="720"/>
        <w:jc w:val="both"/>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Ibid</w:t>
      </w:r>
    </w:p>
  </w:footnote>
  <w:footnote w:id="101">
    <w:p>
      <w:pPr>
        <w:pStyle w:val="style29"/>
        <w:ind w:firstLine="720"/>
        <w:jc w:val="both"/>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w:t>
      </w:r>
      <w:bookmarkStart w:id="243" w:name="_Hlk182928491"/>
      <w:r>
        <w:rPr>
          <w:rFonts w:ascii="Times New Roman" w:cs="Times New Roman" w:hAnsi="Times New Roman"/>
          <w:sz w:val="18"/>
          <w:szCs w:val="18"/>
        </w:rPr>
        <w:t xml:space="preserve">Kasus dari </w:t>
      </w:r>
      <w:bookmarkStart w:id="244" w:name="_Hlk182928184"/>
      <w:r>
        <w:rPr>
          <w:rFonts w:ascii="Times New Roman" w:cs="Times New Roman" w:hAnsi="Times New Roman"/>
          <w:sz w:val="18"/>
          <w:szCs w:val="18"/>
        </w:rPr>
        <w:t>Bamin Urmintu</w:t>
      </w:r>
      <w:r>
        <w:rPr>
          <w:rFonts w:ascii="Times New Roman" w:cs="Times New Roman" w:hAnsi="Times New Roman"/>
          <w:sz w:val="18"/>
          <w:szCs w:val="18"/>
        </w:rPr>
        <w:t xml:space="preserve"> Satreskrim </w:t>
      </w:r>
      <w:r>
        <w:rPr>
          <w:rFonts w:ascii="Times New Roman" w:cs="Times New Roman" w:hAnsi="Times New Roman"/>
          <w:sz w:val="18"/>
          <w:szCs w:val="18"/>
        </w:rPr>
        <w:t xml:space="preserve">Bapak Widian Aji Nugroho </w:t>
      </w:r>
      <w:r>
        <w:rPr>
          <w:rFonts w:ascii="Times New Roman" w:cs="Times New Roman" w:hAnsi="Times New Roman"/>
          <w:sz w:val="18"/>
          <w:szCs w:val="18"/>
        </w:rPr>
        <w:t>Kepolisian Resor Blora, Senin, 1</w:t>
      </w:r>
      <w:r>
        <w:rPr>
          <w:rFonts w:ascii="Times New Roman" w:cs="Times New Roman" w:hAnsi="Times New Roman"/>
          <w:sz w:val="18"/>
          <w:szCs w:val="18"/>
        </w:rPr>
        <w:t>0</w:t>
      </w:r>
      <w:r>
        <w:rPr>
          <w:rFonts w:ascii="Times New Roman" w:cs="Times New Roman" w:hAnsi="Times New Roman"/>
          <w:sz w:val="18"/>
          <w:szCs w:val="18"/>
        </w:rPr>
        <w:t xml:space="preserve"> Oktober 2024</w:t>
      </w:r>
      <w:bookmarkEnd w:id="243"/>
      <w:r>
        <w:rPr>
          <w:rFonts w:ascii="Times New Roman" w:cs="Times New Roman" w:hAnsi="Times New Roman"/>
          <w:sz w:val="18"/>
          <w:szCs w:val="18"/>
        </w:rPr>
        <w:t>.</w:t>
      </w:r>
      <w:bookmarkEnd w:id="244"/>
    </w:p>
  </w:footnote>
  <w:footnote w:id="102">
    <w:p>
      <w:pPr>
        <w:pStyle w:val="style29"/>
        <w:ind w:firstLine="720"/>
        <w:jc w:val="both"/>
        <w:rPr>
          <w:rFonts w:ascii="Times New Roman" w:cs="Times New Roman" w:hAnsi="Times New Roman"/>
          <w:sz w:val="18"/>
          <w:szCs w:val="18"/>
        </w:rPr>
      </w:pPr>
      <w:r>
        <w:rPr>
          <w:rStyle w:val="style38"/>
        </w:rPr>
        <w:footnoteRef/>
      </w:r>
      <w:r>
        <w:t xml:space="preserve"> </w:t>
      </w:r>
      <w:r>
        <w:rPr>
          <w:rFonts w:ascii="Times New Roman" w:cs="Times New Roman" w:hAnsi="Times New Roman"/>
          <w:sz w:val="18"/>
          <w:szCs w:val="18"/>
        </w:rPr>
        <w:t xml:space="preserve">Widian Aji Nugroho, (Bamin Urmintu Satreskrim Kepolisian Resor Blora), </w:t>
      </w:r>
      <w:r>
        <w:rPr>
          <w:rFonts w:ascii="Times New Roman" w:cs="Times New Roman" w:hAnsi="Times New Roman"/>
          <w:i/>
          <w:iCs/>
          <w:sz w:val="18"/>
          <w:szCs w:val="18"/>
        </w:rPr>
        <w:t>Wawancara,</w:t>
      </w:r>
      <w:r>
        <w:rPr>
          <w:rFonts w:ascii="Times New Roman" w:cs="Times New Roman" w:hAnsi="Times New Roman"/>
          <w:sz w:val="18"/>
          <w:szCs w:val="18"/>
        </w:rPr>
        <w:t xml:space="preserve"> Blora, Selasa, 29 Oktober 2024.</w:t>
      </w:r>
    </w:p>
    <w:p>
      <w:pPr>
        <w:pStyle w:val="style29"/>
        <w:rPr/>
      </w:pPr>
    </w:p>
  </w:footnote>
  <w:footnote w:id="103">
    <w:p>
      <w:pPr>
        <w:pStyle w:val="style29"/>
        <w:ind w:firstLine="720"/>
        <w:jc w:val="both"/>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w:t>
      </w:r>
      <w:bookmarkStart w:id="245" w:name="_Hlk182508735"/>
      <w:r>
        <w:rPr>
          <w:rFonts w:ascii="Times New Roman" w:cs="Times New Roman" w:hAnsi="Times New Roman"/>
          <w:sz w:val="18"/>
          <w:szCs w:val="18"/>
        </w:rPr>
        <w:t>Kasus dari Bamin Urmintu Satreskrim Bapak Widian Aji Nugroho Kepolisian Resor Blora, Senin, 1</w:t>
      </w:r>
      <w:r>
        <w:rPr>
          <w:rFonts w:ascii="Times New Roman" w:cs="Times New Roman" w:hAnsi="Times New Roman"/>
          <w:sz w:val="18"/>
          <w:szCs w:val="18"/>
        </w:rPr>
        <w:t xml:space="preserve">0 </w:t>
      </w:r>
      <w:r>
        <w:rPr>
          <w:rFonts w:ascii="Times New Roman" w:cs="Times New Roman" w:hAnsi="Times New Roman"/>
          <w:sz w:val="18"/>
          <w:szCs w:val="18"/>
        </w:rPr>
        <w:t>Oktober 2024</w:t>
      </w:r>
      <w:r>
        <w:rPr>
          <w:rFonts w:ascii="Times New Roman" w:cs="Times New Roman" w:hAnsi="Times New Roman"/>
          <w:sz w:val="18"/>
          <w:szCs w:val="18"/>
        </w:rPr>
        <w:t>.</w:t>
      </w:r>
    </w:p>
    <w:bookmarkEnd w:id="245"/>
  </w:footnote>
  <w:footnote w:id="104">
    <w:p>
      <w:pPr>
        <w:pStyle w:val="style29"/>
        <w:ind w:firstLine="720"/>
        <w:jc w:val="both"/>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w:t>
      </w:r>
      <w:r>
        <w:rPr>
          <w:rFonts w:ascii="Times New Roman" w:cs="Times New Roman" w:hAnsi="Times New Roman"/>
          <w:sz w:val="18"/>
          <w:szCs w:val="18"/>
        </w:rPr>
        <w:t xml:space="preserve">Bripka Boby Triminnarto, S.H., (Penyidik Pembantu/banit 1 Satreskrim Kepolisian Resor Blora), </w:t>
      </w:r>
      <w:r>
        <w:rPr>
          <w:rFonts w:ascii="Times New Roman" w:cs="Times New Roman" w:hAnsi="Times New Roman"/>
          <w:i/>
          <w:iCs/>
          <w:sz w:val="18"/>
          <w:szCs w:val="18"/>
        </w:rPr>
        <w:t>Wawancara,</w:t>
      </w:r>
      <w:r>
        <w:rPr>
          <w:rFonts w:ascii="Times New Roman" w:cs="Times New Roman" w:hAnsi="Times New Roman"/>
          <w:sz w:val="18"/>
          <w:szCs w:val="18"/>
        </w:rPr>
        <w:t xml:space="preserve"> Blora, Selasa, 12 November 2024</w:t>
      </w:r>
      <w:r>
        <w:rPr>
          <w:rFonts w:ascii="Times New Roman" w:cs="Times New Roman" w:hAnsi="Times New Roman"/>
          <w:sz w:val="18"/>
          <w:szCs w:val="18"/>
        </w:rPr>
        <w:t>).</w:t>
      </w:r>
    </w:p>
  </w:footnote>
  <w:footnote w:id="105">
    <w:p>
      <w:pPr>
        <w:pStyle w:val="style29"/>
        <w:ind w:firstLine="720"/>
        <w:jc w:val="both"/>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w:t>
      </w:r>
      <w:bookmarkStart w:id="246" w:name="_Hlk182511205"/>
      <w:r>
        <w:rPr>
          <w:rFonts w:ascii="Times New Roman" w:cs="Times New Roman" w:hAnsi="Times New Roman"/>
          <w:sz w:val="18"/>
          <w:szCs w:val="18"/>
        </w:rPr>
        <w:t>Kasus dari Bamin Urmintu Satreskrim Bapak Widian Aji Nugroho Kepolisian Resor Blora, Senin, 1</w:t>
      </w:r>
      <w:r>
        <w:rPr>
          <w:rFonts w:ascii="Times New Roman" w:cs="Times New Roman" w:hAnsi="Times New Roman"/>
          <w:sz w:val="18"/>
          <w:szCs w:val="18"/>
        </w:rPr>
        <w:t>0</w:t>
      </w:r>
      <w:r>
        <w:rPr>
          <w:rFonts w:ascii="Times New Roman" w:cs="Times New Roman" w:hAnsi="Times New Roman"/>
          <w:sz w:val="18"/>
          <w:szCs w:val="18"/>
        </w:rPr>
        <w:t xml:space="preserve"> Oktober 2024</w:t>
      </w:r>
      <w:r>
        <w:rPr>
          <w:rFonts w:ascii="Times New Roman" w:cs="Times New Roman" w:hAnsi="Times New Roman"/>
          <w:sz w:val="18"/>
          <w:szCs w:val="18"/>
        </w:rPr>
        <w:t>.</w:t>
      </w:r>
    </w:p>
    <w:bookmarkEnd w:id="246"/>
  </w:footnote>
  <w:footnote w:id="106">
    <w:p>
      <w:pPr>
        <w:pStyle w:val="style29"/>
        <w:ind w:firstLine="720"/>
        <w:jc w:val="both"/>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w:t>
      </w:r>
      <w:r>
        <w:rPr>
          <w:rFonts w:ascii="Times New Roman" w:cs="Times New Roman" w:hAnsi="Times New Roman"/>
          <w:sz w:val="18"/>
          <w:szCs w:val="18"/>
        </w:rPr>
        <w:t xml:space="preserve">Bripka Boby Triminnarto, S.H., (Penyidik Pembantu/banit 1 Satreskrim Kepolisian Resor Blora), </w:t>
      </w:r>
      <w:r>
        <w:rPr>
          <w:rFonts w:ascii="Times New Roman" w:cs="Times New Roman" w:hAnsi="Times New Roman"/>
          <w:i/>
          <w:iCs/>
          <w:sz w:val="18"/>
          <w:szCs w:val="18"/>
        </w:rPr>
        <w:t>Wawancara,</w:t>
      </w:r>
      <w:r>
        <w:rPr>
          <w:rFonts w:ascii="Times New Roman" w:cs="Times New Roman" w:hAnsi="Times New Roman"/>
          <w:sz w:val="18"/>
          <w:szCs w:val="18"/>
        </w:rPr>
        <w:t xml:space="preserve"> Blora, Selasa, 12 November 202</w:t>
      </w:r>
      <w:r>
        <w:rPr>
          <w:rFonts w:ascii="Times New Roman" w:cs="Times New Roman" w:hAnsi="Times New Roman"/>
          <w:sz w:val="18"/>
          <w:szCs w:val="18"/>
        </w:rPr>
        <w:t xml:space="preserve">4. </w:t>
      </w:r>
    </w:p>
  </w:footnote>
  <w:footnote w:id="107">
    <w:p>
      <w:pPr>
        <w:pStyle w:val="style29"/>
        <w:ind w:firstLine="720"/>
        <w:jc w:val="both"/>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Kasus dari Bamin Urmintu Satreskrim Bapak Widian Aji Nugroho Kepolisian Resor Blora, Senin, 14 Oktober 2024.</w:t>
      </w:r>
    </w:p>
  </w:footnote>
  <w:footnote w:id="108">
    <w:p>
      <w:pPr>
        <w:pStyle w:val="style29"/>
        <w:ind w:firstLine="720"/>
        <w:jc w:val="both"/>
        <w:rPr>
          <w:rFonts w:ascii="Times New Roman" w:cs="Times New Roman" w:hAnsi="Times New Roman"/>
          <w:sz w:val="18"/>
          <w:szCs w:val="18"/>
        </w:rPr>
      </w:pPr>
      <w:r>
        <w:rPr>
          <w:rStyle w:val="style38"/>
        </w:rPr>
        <w:footnoteRef/>
      </w:r>
      <w:r>
        <w:t xml:space="preserve"> </w:t>
      </w:r>
      <w:r>
        <w:rPr>
          <w:rFonts w:ascii="Times New Roman" w:cs="Times New Roman" w:hAnsi="Times New Roman"/>
          <w:sz w:val="18"/>
          <w:szCs w:val="18"/>
        </w:rPr>
        <w:t xml:space="preserve">Bripka Boby Triminnarto, S.H., (Penyidik Pembantu/banit 1 Satreskrim Kepolisian Resor Blora), </w:t>
      </w:r>
      <w:r>
        <w:rPr>
          <w:rFonts w:ascii="Times New Roman" w:cs="Times New Roman" w:hAnsi="Times New Roman"/>
          <w:i/>
          <w:iCs/>
          <w:sz w:val="18"/>
          <w:szCs w:val="18"/>
        </w:rPr>
        <w:t>Wawancara,</w:t>
      </w:r>
      <w:r>
        <w:rPr>
          <w:rFonts w:ascii="Times New Roman" w:cs="Times New Roman" w:hAnsi="Times New Roman"/>
          <w:sz w:val="18"/>
          <w:szCs w:val="18"/>
        </w:rPr>
        <w:t xml:space="preserve"> Blora, Selasa, 12 November 2024.</w:t>
      </w:r>
    </w:p>
  </w:footnote>
  <w:footnote w:id="109">
    <w:p>
      <w:pPr>
        <w:pStyle w:val="style29"/>
        <w:ind w:firstLine="720"/>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Ibid. </w:t>
      </w:r>
    </w:p>
  </w:footnote>
  <w:footnote w:id="110">
    <w:p>
      <w:pPr>
        <w:pStyle w:val="style29"/>
        <w:ind w:firstLine="720"/>
        <w:jc w:val="both"/>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w:t>
      </w:r>
      <w:r>
        <w:rPr>
          <w:rFonts w:ascii="Times New Roman" w:cs="Times New Roman" w:hAnsi="Times New Roman"/>
          <w:sz w:val="18"/>
          <w:szCs w:val="18"/>
        </w:rPr>
        <w:t>J, (Pelaku Perdagangan Minuman Keras), Wawancara, Blora, 9 November 2024.</w:t>
      </w:r>
    </w:p>
  </w:footnote>
  <w:footnote w:id="111">
    <w:p>
      <w:pPr>
        <w:pStyle w:val="style29"/>
        <w:ind w:firstLine="720"/>
        <w:jc w:val="both"/>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Ibid.</w:t>
      </w:r>
    </w:p>
  </w:footnote>
  <w:footnote w:id="112">
    <w:p>
      <w:pPr>
        <w:pStyle w:val="style29"/>
        <w:ind w:firstLine="720"/>
        <w:jc w:val="both"/>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Ibid.</w:t>
      </w:r>
    </w:p>
  </w:footnote>
  <w:footnote w:id="113">
    <w:p>
      <w:pPr>
        <w:pStyle w:val="style29"/>
        <w:ind w:firstLine="720"/>
        <w:jc w:val="both"/>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S, (Pelaku Perdagangan Minuman Keras), Wawancara, Blora, 11 November 2024.</w:t>
      </w:r>
    </w:p>
  </w:footnote>
  <w:footnote w:id="114">
    <w:p>
      <w:pPr>
        <w:pStyle w:val="style29"/>
        <w:ind w:firstLine="720"/>
        <w:jc w:val="both"/>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Ibid. </w:t>
      </w:r>
    </w:p>
  </w:footnote>
  <w:footnote w:id="115">
    <w:p>
      <w:pPr>
        <w:pStyle w:val="style29"/>
        <w:ind w:firstLine="720"/>
        <w:jc w:val="both"/>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w:t>
      </w:r>
      <w:r>
        <w:rPr>
          <w:rFonts w:ascii="Times New Roman" w:cs="Times New Roman" w:hAnsi="Times New Roman"/>
          <w:sz w:val="18"/>
          <w:szCs w:val="18"/>
        </w:rPr>
        <w:t xml:space="preserve">SNS, (Pelaku Perdagangan Minuman Keras), </w:t>
      </w:r>
      <w:r>
        <w:rPr>
          <w:rFonts w:ascii="Times New Roman" w:cs="Times New Roman" w:hAnsi="Times New Roman"/>
          <w:i/>
          <w:iCs/>
          <w:sz w:val="18"/>
          <w:szCs w:val="18"/>
        </w:rPr>
        <w:t>Wawancara</w:t>
      </w:r>
      <w:r>
        <w:rPr>
          <w:rFonts w:ascii="Times New Roman" w:cs="Times New Roman" w:hAnsi="Times New Roman"/>
          <w:sz w:val="18"/>
          <w:szCs w:val="18"/>
        </w:rPr>
        <w:t xml:space="preserve">, Blora, 09 </w:t>
      </w:r>
      <w:r>
        <w:rPr>
          <w:rFonts w:ascii="Times New Roman" w:cs="Times New Roman" w:hAnsi="Times New Roman"/>
          <w:sz w:val="18"/>
          <w:szCs w:val="18"/>
        </w:rPr>
        <w:t xml:space="preserve">Desember </w:t>
      </w:r>
      <w:r>
        <w:rPr>
          <w:rFonts w:ascii="Times New Roman" w:cs="Times New Roman" w:hAnsi="Times New Roman"/>
          <w:sz w:val="18"/>
          <w:szCs w:val="18"/>
        </w:rPr>
        <w:t>2024.</w:t>
      </w:r>
    </w:p>
  </w:footnote>
  <w:footnote w:id="116">
    <w:p>
      <w:pPr>
        <w:pStyle w:val="style29"/>
        <w:ind w:firstLine="720"/>
        <w:jc w:val="both"/>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Ibid. </w:t>
      </w:r>
    </w:p>
  </w:footnote>
  <w:footnote w:id="117">
    <w:p>
      <w:pPr>
        <w:pStyle w:val="style29"/>
        <w:ind w:firstLine="720"/>
        <w:jc w:val="both"/>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SS, (Pelaku Perdagangan Minuman Keras), </w:t>
      </w:r>
      <w:r>
        <w:rPr>
          <w:rFonts w:ascii="Times New Roman" w:cs="Times New Roman" w:hAnsi="Times New Roman"/>
          <w:i/>
          <w:iCs/>
          <w:sz w:val="18"/>
          <w:szCs w:val="18"/>
        </w:rPr>
        <w:t>Wawancara</w:t>
      </w:r>
      <w:r>
        <w:rPr>
          <w:rFonts w:ascii="Times New Roman" w:cs="Times New Roman" w:hAnsi="Times New Roman"/>
          <w:sz w:val="18"/>
          <w:szCs w:val="18"/>
        </w:rPr>
        <w:t>, Blora, 10 November 2024.</w:t>
      </w:r>
    </w:p>
  </w:footnote>
  <w:footnote w:id="118">
    <w:p>
      <w:pPr>
        <w:pStyle w:val="style29"/>
        <w:ind w:firstLine="720"/>
        <w:jc w:val="both"/>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w:t>
      </w:r>
      <w:bookmarkStart w:id="247" w:name="_Hlk183212040"/>
      <w:r>
        <w:rPr>
          <w:rFonts w:ascii="Times New Roman" w:cs="Times New Roman" w:hAnsi="Times New Roman"/>
          <w:sz w:val="18"/>
          <w:szCs w:val="18"/>
        </w:rPr>
        <w:t xml:space="preserve">Penyidik pembantu Satreskrim Polres Blora, </w:t>
      </w:r>
      <w:r>
        <w:rPr>
          <w:rFonts w:ascii="Times New Roman" w:cs="Times New Roman" w:hAnsi="Times New Roman"/>
          <w:i/>
          <w:iCs/>
          <w:sz w:val="18"/>
          <w:szCs w:val="18"/>
        </w:rPr>
        <w:t>Wawancara,</w:t>
      </w:r>
      <w:r>
        <w:rPr>
          <w:rFonts w:ascii="Times New Roman" w:cs="Times New Roman" w:hAnsi="Times New Roman"/>
          <w:sz w:val="18"/>
          <w:szCs w:val="18"/>
        </w:rPr>
        <w:t xml:space="preserve"> Selasa, 12 November 2024.</w:t>
      </w:r>
    </w:p>
    <w:bookmarkEnd w:id="247"/>
  </w:footnote>
  <w:footnote w:id="119">
    <w:p>
      <w:pPr>
        <w:pStyle w:val="style29"/>
        <w:ind w:firstLine="720"/>
        <w:jc w:val="both"/>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Ibid. </w:t>
      </w:r>
    </w:p>
  </w:footnote>
  <w:footnote w:id="120">
    <w:p>
      <w:pPr>
        <w:pStyle w:val="style29"/>
        <w:ind w:firstLine="720"/>
        <w:jc w:val="both"/>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Ibid. </w:t>
      </w:r>
    </w:p>
  </w:footnote>
  <w:footnote w:id="121">
    <w:p>
      <w:pPr>
        <w:pStyle w:val="style29"/>
        <w:ind w:firstLine="720"/>
        <w:jc w:val="both"/>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Penyidik</w:t>
      </w:r>
      <w:r>
        <w:rPr>
          <w:rFonts w:ascii="Times New Roman" w:cs="Times New Roman" w:hAnsi="Times New Roman"/>
          <w:sz w:val="18"/>
          <w:szCs w:val="18"/>
        </w:rPr>
        <w:t xml:space="preserve"> P</w:t>
      </w:r>
      <w:r>
        <w:rPr>
          <w:rFonts w:ascii="Times New Roman" w:cs="Times New Roman" w:hAnsi="Times New Roman"/>
          <w:sz w:val="18"/>
          <w:szCs w:val="18"/>
        </w:rPr>
        <w:t xml:space="preserve">embantu Satreskrim Polres Blora, </w:t>
      </w:r>
      <w:r>
        <w:rPr>
          <w:rFonts w:ascii="Times New Roman" w:cs="Times New Roman" w:hAnsi="Times New Roman"/>
          <w:i/>
          <w:iCs/>
          <w:sz w:val="18"/>
          <w:szCs w:val="18"/>
        </w:rPr>
        <w:t>Wawancara,</w:t>
      </w:r>
      <w:r>
        <w:rPr>
          <w:rFonts w:ascii="Times New Roman" w:cs="Times New Roman" w:hAnsi="Times New Roman"/>
          <w:sz w:val="18"/>
          <w:szCs w:val="18"/>
        </w:rPr>
        <w:t xml:space="preserve"> Senin, 09 Desember </w:t>
      </w:r>
      <w:r>
        <w:rPr>
          <w:rFonts w:ascii="Times New Roman" w:cs="Times New Roman" w:hAnsi="Times New Roman"/>
          <w:sz w:val="18"/>
          <w:szCs w:val="18"/>
        </w:rPr>
        <w:t>2024.</w:t>
      </w:r>
    </w:p>
  </w:footnote>
  <w:footnote w:id="122">
    <w:p>
      <w:pPr>
        <w:pStyle w:val="style29"/>
        <w:ind w:firstLine="720"/>
        <w:jc w:val="both"/>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Ibu Soyi, (masyarakat dekat Pelaku SNS Perdagangan Minuman Keras), Wawancara, Blora, 09 November 2024.</w:t>
      </w:r>
    </w:p>
  </w:footnote>
  <w:footnote w:id="123">
    <w:p>
      <w:pPr>
        <w:pStyle w:val="style29"/>
        <w:ind w:firstLine="720"/>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Ibid. </w:t>
      </w:r>
    </w:p>
  </w:footnote>
  <w:footnote w:id="124">
    <w:p>
      <w:pPr>
        <w:pStyle w:val="style29"/>
        <w:ind w:firstLine="720"/>
        <w:jc w:val="both"/>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w:t>
      </w:r>
      <w:bookmarkStart w:id="248" w:name="_Hlk184505197"/>
      <w:r>
        <w:rPr>
          <w:rFonts w:ascii="Times New Roman" w:cs="Times New Roman" w:hAnsi="Times New Roman"/>
          <w:sz w:val="18"/>
          <w:szCs w:val="18"/>
        </w:rPr>
        <w:fldChar w:fldCharType="begin"/>
      </w:r>
      <w:r>
        <w:rPr>
          <w:rFonts w:ascii="Times New Roman" w:cs="Times New Roman" w:hAnsi="Times New Roman"/>
          <w:sz w:val="18"/>
          <w:szCs w:val="18"/>
        </w:rPr>
        <w:instrText>ADDIN CSL_CITATION {"citationItems":[{"id":"ITEM-1","itemData":{"DOI":"10.21580/Walrev/2019.1.2.4815","author":[{"dropping-particle":"","family":"Harun","given":"Muhammad","non-dropping-particle":"","parse-names":false,"suffix":""}],"id":"ITEM-1","issue":"2","issued":{"date-parts":[["2019"]]},"page":"212","title":"Philosophical Study of Hans Kelsen's Thoughts on Law and Satjipto Rahardjo's Ideas on Progressive Law","type":"article-journal","volume":"1"},"uris":["http://www.mendeley.com/documents/?uuid=eb955f6a-e508-460e-af6f-5e90ad9888cb"]}],"mendeley":{"formattedCitation":"Muhammad Harun, “Philosophical Study of Hans Kelsen’s Thoughts on Law and Satjipto Rahardjo’s Ideas on Progressive Law” 1, no. 2 (2019): 212, https://doi.org/10.21580/Walrev/2019.1.2.4815.","plainTextFormattedCitation":"Muhammad Harun, “Philosophical Study of Hans Kelsen’s Thoughts on Law and Satjipto Rahardjo’s Ideas on Progressive Law” 1, no. 2 (2019): 212, https://doi.org/10.21580/Walrev/2019.1.2.4815."},"properties":{"noteIndex":129},"schema":"https://github.com/citation-style-language/schema/raw/master/csl-citation.json"}</w:instrText>
      </w:r>
      <w:r>
        <w:rPr>
          <w:rFonts w:ascii="Times New Roman" w:cs="Times New Roman" w:hAnsi="Times New Roman"/>
          <w:sz w:val="18"/>
          <w:szCs w:val="18"/>
        </w:rPr>
        <w:fldChar w:fldCharType="separate"/>
      </w:r>
      <w:r>
        <w:rPr>
          <w:rFonts w:ascii="Times New Roman" w:cs="Times New Roman" w:hAnsi="Times New Roman"/>
          <w:sz w:val="18"/>
          <w:szCs w:val="18"/>
        </w:rPr>
        <w:t>Muhammad Harun, “</w:t>
      </w:r>
      <w:r>
        <w:rPr>
          <w:rFonts w:ascii="Times New Roman" w:cs="Times New Roman" w:hAnsi="Times New Roman"/>
          <w:i/>
          <w:iCs/>
          <w:sz w:val="18"/>
          <w:szCs w:val="18"/>
        </w:rPr>
        <w:t>Philosophical Study of Hans Kelsen’s Thoughts on Law and Satjipto Rahardjo’s Ideas on Progressive Law</w:t>
      </w:r>
      <w:r>
        <w:rPr>
          <w:rFonts w:ascii="Times New Roman" w:cs="Times New Roman" w:hAnsi="Times New Roman"/>
          <w:sz w:val="18"/>
          <w:szCs w:val="18"/>
        </w:rPr>
        <w:t>” 1, no. 2 (2019): 212.</w:t>
      </w:r>
      <w:r>
        <w:rPr>
          <w:rFonts w:ascii="Times New Roman" w:cs="Times New Roman" w:hAnsi="Times New Roman"/>
          <w:sz w:val="18"/>
          <w:szCs w:val="18"/>
        </w:rPr>
        <w:fldChar w:fldCharType="end"/>
      </w:r>
      <w:bookmarkEnd w:id="248"/>
    </w:p>
  </w:footnote>
  <w:footnote w:id="125">
    <w:p>
      <w:pPr>
        <w:pStyle w:val="style29"/>
        <w:ind w:firstLine="720"/>
        <w:jc w:val="both"/>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Pasal 9, Peraturan Daerah Nomor 7 Tahun 2015 tentang Pengendalian dan Pengawasan Minuman Beralkohol, 8.</w:t>
      </w:r>
    </w:p>
  </w:footnote>
  <w:footnote w:id="126">
    <w:p>
      <w:pPr>
        <w:pStyle w:val="style29"/>
        <w:ind w:firstLine="720"/>
        <w:jc w:val="both"/>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Pasal 29, Peraturan Daerah Nomor 8 Tahun 2017 tentang Pengendalian dan Pengawasan Minuman Beralkohol, 7.</w:t>
      </w:r>
    </w:p>
  </w:footnote>
  <w:footnote w:id="127">
    <w:p>
      <w:pPr>
        <w:pStyle w:val="style29"/>
        <w:ind w:firstLine="720"/>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w:t>
      </w:r>
      <w:r>
        <w:rPr>
          <w:rFonts w:ascii="Times New Roman" w:cs="Times New Roman" w:hAnsi="Times New Roman"/>
          <w:sz w:val="18"/>
          <w:szCs w:val="18"/>
        </w:rPr>
        <w:fldChar w:fldCharType="begin"/>
      </w:r>
      <w:r>
        <w:rPr>
          <w:rFonts w:ascii="Times New Roman" w:cs="Times New Roman" w:hAnsi="Times New Roman"/>
          <w:sz w:val="18"/>
          <w:szCs w:val="18"/>
        </w:rPr>
        <w:instrText>ADDIN CSL_CITATION {"citationItems":[{"id":"ITEM-1","itemData":{"author":[{"dropping-particle":"","family":"Moeljatno","given":"","non-dropping-particle":"","parse-names":false,"suffix":""}],"id":"ITEM-1","issued":{"date-parts":[["2018"]]},"number-of-pages":"77","publisher":"Bumi Aksara","publisher-place":"Rawangmangun","title":"Kitab Undang-Undang Hukum Pidana (KUHP)","type":"book"},"uris":["http://www.mendeley.com/documents/?uuid=1043f944-c579-4939-bd3b-59f8c621da6e"]}],"mendeley":{"formattedCitation":"Moeljatno.","manualFormatting":"Ibid, 109.","plainTextFormattedCitation":"Moeljatno.","previouslyFormattedCitation":"Moeljatno."},"properties":{"noteIndex":135},"schema":"https://github.com/citation-style-language/schema/raw/master/csl-citation.json"}</w:instrText>
      </w:r>
      <w:r>
        <w:rPr>
          <w:rFonts w:ascii="Times New Roman" w:cs="Times New Roman" w:hAnsi="Times New Roman"/>
          <w:sz w:val="18"/>
          <w:szCs w:val="18"/>
        </w:rPr>
        <w:fldChar w:fldCharType="separate"/>
      </w:r>
      <w:r>
        <w:rPr>
          <w:rFonts w:ascii="Times New Roman" w:cs="Times New Roman" w:hAnsi="Times New Roman"/>
          <w:sz w:val="18"/>
          <w:szCs w:val="18"/>
        </w:rPr>
        <w:t>Ibid,</w:t>
      </w:r>
      <w:r>
        <w:rPr>
          <w:rFonts w:ascii="Times New Roman" w:cs="Times New Roman" w:hAnsi="Times New Roman"/>
          <w:i/>
          <w:sz w:val="18"/>
          <w:szCs w:val="18"/>
        </w:rPr>
        <w:t xml:space="preserve"> </w:t>
      </w:r>
      <w:r>
        <w:rPr>
          <w:rFonts w:ascii="Times New Roman" w:cs="Times New Roman" w:hAnsi="Times New Roman"/>
          <w:iCs/>
          <w:sz w:val="18"/>
          <w:szCs w:val="18"/>
        </w:rPr>
        <w:t>109.</w:t>
      </w:r>
      <w:r>
        <w:rPr>
          <w:rFonts w:ascii="Times New Roman" w:cs="Times New Roman" w:hAnsi="Times New Roman"/>
          <w:sz w:val="18"/>
          <w:szCs w:val="18"/>
        </w:rPr>
        <w:fldChar w:fldCharType="end"/>
      </w:r>
    </w:p>
  </w:footnote>
  <w:footnote w:id="128">
    <w:p>
      <w:pPr>
        <w:pStyle w:val="style29"/>
        <w:ind w:firstLine="720"/>
        <w:jc w:val="both"/>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Pasal 424 Undang-Undang Nomor 1 Tahun 2023 tentang Kitab Undang-Undang Hukum Pidana, 159.</w:t>
      </w:r>
    </w:p>
  </w:footnote>
  <w:footnote w:id="129">
    <w:p>
      <w:pPr>
        <w:pStyle w:val="style29"/>
        <w:ind w:firstLine="720"/>
        <w:jc w:val="both"/>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Bripka Boby Triminnarto, S.H., (Penyidik Pembantu/banit 1 Satreskrim Kepolisian Resor Blora), </w:t>
      </w:r>
      <w:r>
        <w:rPr>
          <w:rFonts w:ascii="Times New Roman" w:cs="Times New Roman" w:hAnsi="Times New Roman"/>
          <w:i/>
          <w:iCs/>
          <w:sz w:val="18"/>
          <w:szCs w:val="18"/>
        </w:rPr>
        <w:t>Wawancara,</w:t>
      </w:r>
      <w:r>
        <w:rPr>
          <w:rFonts w:ascii="Times New Roman" w:cs="Times New Roman" w:hAnsi="Times New Roman"/>
          <w:sz w:val="18"/>
          <w:szCs w:val="18"/>
        </w:rPr>
        <w:t xml:space="preserve"> Blora, Selasa, 12 November 2024. </w:t>
      </w:r>
      <w:r>
        <w:rPr>
          <w:rFonts w:ascii="Times New Roman" w:cs="Times New Roman" w:hAnsi="Times New Roman"/>
          <w:sz w:val="18"/>
          <w:szCs w:val="18"/>
        </w:rPr>
        <w:t xml:space="preserve"> </w:t>
      </w:r>
    </w:p>
  </w:footnote>
  <w:footnote w:id="130">
    <w:p>
      <w:pPr>
        <w:pStyle w:val="style29"/>
        <w:ind w:firstLine="720"/>
        <w:jc w:val="both"/>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Pasal 9 Peraturan Daerah Kabupaten Blora Nomor 7 Tahun 2015 tentang Pengendalian dan Pengawasan Minuman Beralkohol, 8.</w:t>
      </w:r>
    </w:p>
  </w:footnote>
  <w:footnote w:id="131">
    <w:p>
      <w:pPr>
        <w:pStyle w:val="style29"/>
        <w:ind w:firstLine="720"/>
        <w:jc w:val="both"/>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Ibid.</w:t>
      </w:r>
    </w:p>
  </w:footnote>
  <w:footnote w:id="132">
    <w:p>
      <w:pPr>
        <w:pStyle w:val="style29"/>
        <w:ind w:firstLine="720"/>
        <w:jc w:val="both"/>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Pasal 29 Peraturan daerah Kabupaten Blora Nomor 8 Tahun 2017 tentang Pengendalian dan Pegawasan Minuman Beralkohol, 7. </w:t>
      </w:r>
    </w:p>
  </w:footnote>
  <w:footnote w:id="133">
    <w:p>
      <w:pPr>
        <w:pStyle w:val="style29"/>
        <w:ind w:firstLine="720"/>
        <w:jc w:val="both"/>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Pasal 18 Peraturan Daerah Kabupaten Blora Nomor 7 Tahun 2015 tentang Pengendalian dan Pengawasan Minuman Beralkohol, 11.</w:t>
      </w:r>
    </w:p>
  </w:footnote>
  <w:footnote w:id="134">
    <w:p>
      <w:pPr>
        <w:pStyle w:val="style29"/>
        <w:ind w:firstLine="720"/>
        <w:jc w:val="both"/>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w:t>
      </w:r>
      <w:r>
        <w:rPr>
          <w:rFonts w:ascii="Times New Roman" w:cs="Times New Roman" w:hAnsi="Times New Roman"/>
          <w:sz w:val="18"/>
          <w:szCs w:val="18"/>
        </w:rPr>
        <w:fldChar w:fldCharType="begin"/>
      </w:r>
      <w:r>
        <w:rPr>
          <w:rFonts w:ascii="Times New Roman" w:cs="Times New Roman" w:hAnsi="Times New Roman"/>
          <w:sz w:val="18"/>
          <w:szCs w:val="18"/>
        </w:rPr>
        <w:instrText>ADDIN CSL_CITATION {"citationItems":[{"id":"ITEM-1","itemData":{"author":[{"dropping-particle":"","family":"Moeljatno","given":"","non-dropping-particle":"","parse-names":false,"suffix":""}],"id":"ITEM-1","issued":{"date-parts":[["2018"]]},"number-of-pages":"77","publisher":"Bumi Aksara","publisher-place":"Rawangmangun","title":"Kitab Undang-Undang Hukum Pidana (KUHP)","type":"book"},"uris":["http://www.mendeley.com/documents/?uuid=1043f944-c579-4939-bd3b-59f8c621da6e"]}],"mendeley":{"formattedCitation":"Moeljatno, &lt;i&gt;Kitab Undang-Undang Hukum Pidana (KUHP)&lt;/i&gt;.","manualFormatting":"Moeljatno, Kitab Undang-Undang Hukum Pidana (KUHP), 77.","plainTextFormattedCitation":"Moeljatno, Kitab Undang-Undang Hukum Pidana (KUHP).","previouslyFormattedCitation":"Moeljatno, &lt;i&gt;Kitab Undang-Undang Hukum Pidana (KUHP)&lt;/i&gt;."},"properties":{"noteIndex":144},"schema":"https://github.com/citation-style-language/schema/raw/master/csl-citation.json"}</w:instrText>
      </w:r>
      <w:r>
        <w:rPr>
          <w:rFonts w:ascii="Times New Roman" w:cs="Times New Roman" w:hAnsi="Times New Roman"/>
          <w:sz w:val="18"/>
          <w:szCs w:val="18"/>
        </w:rPr>
        <w:fldChar w:fldCharType="separate"/>
      </w:r>
      <w:r>
        <w:rPr>
          <w:rFonts w:ascii="Times New Roman" w:cs="Times New Roman" w:hAnsi="Times New Roman"/>
          <w:sz w:val="18"/>
          <w:szCs w:val="18"/>
        </w:rPr>
        <w:t xml:space="preserve">Moeljatno, </w:t>
      </w:r>
      <w:r>
        <w:rPr>
          <w:rFonts w:ascii="Times New Roman" w:cs="Times New Roman" w:hAnsi="Times New Roman"/>
          <w:i/>
          <w:sz w:val="18"/>
          <w:szCs w:val="18"/>
        </w:rPr>
        <w:t xml:space="preserve">Kitab Undang-Undang Hukum Pidana (KUHP), </w:t>
      </w:r>
      <w:r>
        <w:rPr>
          <w:rFonts w:ascii="Times New Roman" w:cs="Times New Roman" w:hAnsi="Times New Roman"/>
          <w:iCs/>
          <w:sz w:val="18"/>
          <w:szCs w:val="18"/>
        </w:rPr>
        <w:t>77.</w:t>
      </w:r>
      <w:r>
        <w:rPr>
          <w:rFonts w:ascii="Times New Roman" w:cs="Times New Roman" w:hAnsi="Times New Roman"/>
          <w:sz w:val="18"/>
          <w:szCs w:val="18"/>
        </w:rPr>
        <w:fldChar w:fldCharType="end"/>
      </w:r>
    </w:p>
  </w:footnote>
  <w:footnote w:id="135">
    <w:p>
      <w:pPr>
        <w:pStyle w:val="style29"/>
        <w:ind w:firstLine="720"/>
        <w:jc w:val="both"/>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w:t>
      </w:r>
      <w:r>
        <w:rPr>
          <w:rFonts w:ascii="Times New Roman" w:cs="Times New Roman" w:hAnsi="Times New Roman"/>
          <w:sz w:val="18"/>
          <w:szCs w:val="18"/>
        </w:rPr>
        <w:fldChar w:fldCharType="begin"/>
      </w:r>
      <w:r>
        <w:rPr>
          <w:rFonts w:ascii="Times New Roman" w:cs="Times New Roman" w:hAnsi="Times New Roman"/>
          <w:sz w:val="18"/>
          <w:szCs w:val="18"/>
        </w:rPr>
        <w:instrText>ADDIN CSL_CITATION {"citationItems":[{"id":"ITEM-1","itemData":{"author":[{"dropping-particle":"","family":"Moeljatno","given":"","non-dropping-particle":"","parse-names":false,"suffix":""}],"id":"ITEM-1","issued":{"date-parts":[["2018"]]},"number-of-pages":"77","publisher":"Bumi Aksara","publisher-place":"Rawangmangun","title":"Kitab Undang-Undang Hukum Pidana (KUHP)","type":"book"},"uris":["http://www.mendeley.com/documents/?uuid=1043f944-c579-4939-bd3b-59f8c621da6e"]}],"mendeley":{"formattedCitation":"Moeljatno.","manualFormatting":"Moeljatno, Kitab Undang-Undang Hukum Pidana (KUHP), 109.","plainTextFormattedCitation":"Moeljatno.","previouslyFormattedCitation":"Moeljatno."},"properties":{"noteIndex":145},"schema":"https://github.com/citation-style-language/schema/raw/master/csl-citation.json"}</w:instrText>
      </w:r>
      <w:r>
        <w:rPr>
          <w:rFonts w:ascii="Times New Roman" w:cs="Times New Roman" w:hAnsi="Times New Roman"/>
          <w:sz w:val="18"/>
          <w:szCs w:val="18"/>
        </w:rPr>
        <w:fldChar w:fldCharType="separate"/>
      </w:r>
      <w:r>
        <w:rPr>
          <w:rFonts w:ascii="Times New Roman" w:cs="Times New Roman" w:hAnsi="Times New Roman"/>
          <w:sz w:val="18"/>
          <w:szCs w:val="18"/>
        </w:rPr>
        <w:t xml:space="preserve">Moeljatno, </w:t>
      </w:r>
      <w:r>
        <w:rPr>
          <w:rFonts w:ascii="Times New Roman" w:cs="Times New Roman" w:hAnsi="Times New Roman"/>
          <w:i/>
          <w:sz w:val="18"/>
          <w:szCs w:val="18"/>
        </w:rPr>
        <w:t xml:space="preserve">Kitab Undang-Undang Hukum Pidana (KUHP), </w:t>
      </w:r>
      <w:r>
        <w:rPr>
          <w:rFonts w:ascii="Times New Roman" w:cs="Times New Roman" w:hAnsi="Times New Roman"/>
          <w:iCs/>
          <w:sz w:val="18"/>
          <w:szCs w:val="18"/>
        </w:rPr>
        <w:t>109.</w:t>
      </w:r>
      <w:r>
        <w:rPr>
          <w:rFonts w:ascii="Times New Roman" w:cs="Times New Roman" w:hAnsi="Times New Roman"/>
          <w:sz w:val="18"/>
          <w:szCs w:val="18"/>
        </w:rPr>
        <w:fldChar w:fldCharType="end"/>
      </w:r>
    </w:p>
  </w:footnote>
  <w:footnote w:id="136">
    <w:p>
      <w:pPr>
        <w:pStyle w:val="style29"/>
        <w:ind w:firstLine="720"/>
        <w:jc w:val="both"/>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w:t>
      </w:r>
      <w:r>
        <w:rPr>
          <w:rFonts w:ascii="Times New Roman" w:cs="Times New Roman" w:hAnsi="Times New Roman"/>
          <w:sz w:val="18"/>
          <w:szCs w:val="18"/>
        </w:rPr>
        <w:t xml:space="preserve">Bripka Boby Triminnarto, S.H., (Penyidik Pembantu/banit 1 Satreskrim Kepolisian Resor Blora), </w:t>
      </w:r>
      <w:r>
        <w:rPr>
          <w:rFonts w:ascii="Times New Roman" w:cs="Times New Roman" w:hAnsi="Times New Roman"/>
          <w:i/>
          <w:iCs/>
          <w:sz w:val="18"/>
          <w:szCs w:val="18"/>
        </w:rPr>
        <w:t>Wawancara,</w:t>
      </w:r>
      <w:r>
        <w:rPr>
          <w:rFonts w:ascii="Times New Roman" w:cs="Times New Roman" w:hAnsi="Times New Roman"/>
          <w:sz w:val="18"/>
          <w:szCs w:val="18"/>
        </w:rPr>
        <w:t xml:space="preserve"> Blora, Selasa, 12 November 2024.</w:t>
      </w:r>
    </w:p>
  </w:footnote>
  <w:footnote w:id="137">
    <w:p>
      <w:pPr>
        <w:pStyle w:val="style29"/>
        <w:ind w:firstLine="720"/>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Ibid.</w:t>
      </w:r>
    </w:p>
  </w:footnote>
  <w:footnote w:id="138">
    <w:p>
      <w:pPr>
        <w:pStyle w:val="style29"/>
        <w:ind w:firstLine="720"/>
        <w:jc w:val="both"/>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w:t>
      </w:r>
      <w:bookmarkStart w:id="249" w:name="_Hlk182729173"/>
      <w:r>
        <w:rPr>
          <w:rFonts w:ascii="Times New Roman" w:cs="Times New Roman" w:hAnsi="Times New Roman"/>
          <w:sz w:val="18"/>
          <w:szCs w:val="18"/>
        </w:rPr>
        <w:t>J, (Pelaku Perdagangan Minuman Keras), Wawancara, Blora, 9 November 2024.</w:t>
      </w:r>
      <w:bookmarkEnd w:id="249"/>
    </w:p>
  </w:footnote>
  <w:footnote w:id="139">
    <w:p>
      <w:pPr>
        <w:pStyle w:val="style29"/>
        <w:ind w:firstLine="720"/>
        <w:jc w:val="both"/>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Bripka Boby Triminnarto, S.H., (Penyidik Pembantu Satreskrim Kepolisian Resor Blora), </w:t>
      </w:r>
      <w:r>
        <w:rPr>
          <w:rFonts w:ascii="Times New Roman" w:cs="Times New Roman" w:hAnsi="Times New Roman"/>
          <w:i/>
          <w:iCs/>
          <w:sz w:val="18"/>
          <w:szCs w:val="18"/>
        </w:rPr>
        <w:t>Wawancara,</w:t>
      </w:r>
      <w:r>
        <w:rPr>
          <w:rFonts w:ascii="Times New Roman" w:cs="Times New Roman" w:hAnsi="Times New Roman"/>
          <w:sz w:val="18"/>
          <w:szCs w:val="18"/>
        </w:rPr>
        <w:t xml:space="preserve"> Blora, Selasa, 12 November 2024.    </w:t>
      </w:r>
    </w:p>
  </w:footnote>
  <w:footnote w:id="140">
    <w:p>
      <w:pPr>
        <w:pStyle w:val="style29"/>
        <w:ind w:firstLine="720"/>
        <w:jc w:val="both"/>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w:t>
      </w:r>
      <w:r>
        <w:rPr>
          <w:rFonts w:ascii="Times New Roman" w:cs="Times New Roman" w:hAnsi="Times New Roman"/>
          <w:sz w:val="18"/>
          <w:szCs w:val="18"/>
        </w:rPr>
        <w:fldChar w:fldCharType="begin"/>
      </w:r>
      <w:r>
        <w:rPr>
          <w:rFonts w:ascii="Times New Roman" w:cs="Times New Roman" w:hAnsi="Times New Roman"/>
          <w:sz w:val="18"/>
          <w:szCs w:val="18"/>
        </w:rPr>
        <w:instrText>ADDIN CSL_CITATION {"citationItems":[{"id":"ITEM-1","itemData":{"author":[{"dropping-particle":"","family":"Utami","given":"Indah Sri","non-dropping-particle":"","parse-names":false,"suffix":""}],"id":"ITEM-1","issued":{"date-parts":[["2012"]]},"number-of-pages":"1","publisher":"Thafa Media","publisher-place":"Bantul Yogyakarta","title":"Aliran dan Teori Dalam kriminologi","type":"book"},"uris":["http://www.mendeley.com/documents/?uuid=d424f14c-1aee-4292-a2cc-23415dc47107"]}],"mendeley":{"formattedCitation":"Utami, &lt;i&gt;Aliran Dan Teori Dalam Kriminologi&lt;/i&gt;.","manualFormatting":"Utami, Aliran Dan Teori Dalam Kriminologi, 96.","plainTextFormattedCitation":"Utami, Aliran Dan Teori Dalam Kriminologi.","previouslyFormattedCitation":"Utami, &lt;i&gt;Aliran Dan Teori Dalam Kriminologi&lt;/i&gt;."},"properties":{"noteIndex":148},"schema":"https://github.com/citation-style-language/schema/raw/master/csl-citation.json"}</w:instrText>
      </w:r>
      <w:r>
        <w:rPr>
          <w:rFonts w:ascii="Times New Roman" w:cs="Times New Roman" w:hAnsi="Times New Roman"/>
          <w:sz w:val="18"/>
          <w:szCs w:val="18"/>
        </w:rPr>
        <w:fldChar w:fldCharType="separate"/>
      </w:r>
      <w:r>
        <w:rPr>
          <w:rFonts w:ascii="Times New Roman" w:cs="Times New Roman" w:hAnsi="Times New Roman"/>
          <w:sz w:val="18"/>
          <w:szCs w:val="18"/>
        </w:rPr>
        <w:t xml:space="preserve">Utami, </w:t>
      </w:r>
      <w:r>
        <w:rPr>
          <w:rFonts w:ascii="Times New Roman" w:cs="Times New Roman" w:hAnsi="Times New Roman"/>
          <w:i/>
          <w:sz w:val="18"/>
          <w:szCs w:val="18"/>
        </w:rPr>
        <w:t>Aliran Dan Teori Dalam Kriminolog</w:t>
      </w:r>
      <w:r>
        <w:rPr>
          <w:rFonts w:ascii="Times New Roman" w:cs="Times New Roman" w:hAnsi="Times New Roman"/>
          <w:i/>
          <w:sz w:val="18"/>
          <w:szCs w:val="18"/>
        </w:rPr>
        <w:t>i, 96</w:t>
      </w:r>
      <w:r>
        <w:rPr>
          <w:rFonts w:ascii="Times New Roman" w:cs="Times New Roman" w:hAnsi="Times New Roman"/>
          <w:sz w:val="18"/>
          <w:szCs w:val="18"/>
        </w:rPr>
        <w:t>.</w:t>
      </w:r>
      <w:r>
        <w:rPr>
          <w:rFonts w:ascii="Times New Roman" w:cs="Times New Roman" w:hAnsi="Times New Roman"/>
          <w:sz w:val="18"/>
          <w:szCs w:val="18"/>
        </w:rPr>
        <w:fldChar w:fldCharType="end"/>
      </w:r>
    </w:p>
  </w:footnote>
  <w:footnote w:id="141">
    <w:p>
      <w:pPr>
        <w:pStyle w:val="style29"/>
        <w:ind w:firstLine="720"/>
        <w:jc w:val="both"/>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w:t>
      </w:r>
      <w:r>
        <w:rPr>
          <w:rFonts w:ascii="Times New Roman" w:cs="Times New Roman" w:hAnsi="Times New Roman"/>
          <w:sz w:val="18"/>
          <w:szCs w:val="18"/>
        </w:rPr>
        <w:fldChar w:fldCharType="begin"/>
      </w:r>
      <w:r>
        <w:rPr>
          <w:rFonts w:ascii="Times New Roman" w:cs="Times New Roman" w:hAnsi="Times New Roman"/>
          <w:sz w:val="18"/>
          <w:szCs w:val="18"/>
        </w:rPr>
        <w:instrText>ADDIN CSL_CITATION {"citationItems":[{"id":"ITEM-1","itemData":{"author":[{"dropping-particle":"","family":"Patty","given":"Yetti","non-dropping-particle":"","parse-names":false,"suffix":""}],"container-title":"Jurnal Sasi","id":"ITEM-1","issue":"1","issued":{"date-parts":[["2015"]]},"page":"43","title":"Membedah Kasus Korupsi Gayus Tambunan Dengan Pisau Anomie","type":"article-journal","volume":"21"},"uris":["http://www.mendeley.com/documents/?uuid=91a09201-3b45-4770-bb26-5c0b913fa0d9"]}],"mendeley":{"formattedCitation":"Yetti Patty, “Membedah Kasus Korupsi Gayus Tambunan Dengan Pisau Anomie,” &lt;i&gt;Jurnal Sasi&lt;/i&gt; 21, no. 1 (2015): 43.","plainTextFormattedCitation":"Yetti Patty, “Membedah Kasus Korupsi Gayus Tambunan Dengan Pisau Anomie,” Jurnal Sasi 21, no. 1 (2015): 43.","previouslyFormattedCitation":"Yetti Patty, “Membedah Kasus Korupsi Gayus Tambunan Dengan Pisau Anomie,” &lt;i&gt;Jurnal Sasi&lt;/i&gt; 21, no. 1 (2015): 43."},"properties":{"noteIndex":149},"schema":"https://github.com/citation-style-language/schema/raw/master/csl-citation.json"}</w:instrText>
      </w:r>
      <w:r>
        <w:rPr>
          <w:rFonts w:ascii="Times New Roman" w:cs="Times New Roman" w:hAnsi="Times New Roman"/>
          <w:sz w:val="18"/>
          <w:szCs w:val="18"/>
        </w:rPr>
        <w:fldChar w:fldCharType="separate"/>
      </w:r>
      <w:r>
        <w:rPr>
          <w:rFonts w:ascii="Times New Roman" w:cs="Times New Roman" w:hAnsi="Times New Roman"/>
          <w:sz w:val="18"/>
          <w:szCs w:val="18"/>
        </w:rPr>
        <w:t xml:space="preserve">Yetti Patty, “Membedah Kasus Korupsi Gayus Tambunan Dengan Pisau Anomie,” </w:t>
      </w:r>
      <w:r>
        <w:rPr>
          <w:rFonts w:ascii="Times New Roman" w:cs="Times New Roman" w:hAnsi="Times New Roman"/>
          <w:i/>
          <w:sz w:val="18"/>
          <w:szCs w:val="18"/>
        </w:rPr>
        <w:t>Jurnal Sasi</w:t>
      </w:r>
      <w:r>
        <w:rPr>
          <w:rFonts w:ascii="Times New Roman" w:cs="Times New Roman" w:hAnsi="Times New Roman"/>
          <w:sz w:val="18"/>
          <w:szCs w:val="18"/>
        </w:rPr>
        <w:t xml:space="preserve"> 21, no. 1 (2015): 43.</w:t>
      </w:r>
      <w:r>
        <w:rPr>
          <w:rFonts w:ascii="Times New Roman" w:cs="Times New Roman" w:hAnsi="Times New Roman"/>
          <w:sz w:val="18"/>
          <w:szCs w:val="18"/>
        </w:rPr>
        <w:fldChar w:fldCharType="end"/>
      </w:r>
    </w:p>
  </w:footnote>
  <w:footnote w:id="142">
    <w:p>
      <w:pPr>
        <w:pStyle w:val="style29"/>
        <w:ind w:firstLine="720"/>
        <w:jc w:val="both"/>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w:t>
      </w:r>
      <w:r>
        <w:rPr>
          <w:rFonts w:ascii="Times New Roman" w:cs="Times New Roman" w:hAnsi="Times New Roman"/>
          <w:sz w:val="18"/>
          <w:szCs w:val="18"/>
        </w:rPr>
        <w:fldChar w:fldCharType="begin"/>
      </w:r>
      <w:r>
        <w:rPr>
          <w:rFonts w:ascii="Times New Roman" w:cs="Times New Roman" w:hAnsi="Times New Roman"/>
          <w:sz w:val="18"/>
          <w:szCs w:val="18"/>
        </w:rPr>
        <w:instrText>ADDIN CSL_CITATION {"citationItems":[{"id":"ITEM-1","itemData":{"ISBN":"2013206534","author":[{"dropping-particle":"","family":"Siregar","given":"Indri Pratiwi","non-dropping-particle":"","parse-names":false,"suffix":""}],"container-title":"urnal Inovasi Riset Akademik","id":"ITEM-1","issue":"3","issued":{"date-parts":[["2023"]]},"page":"173","title":"Analisis Yuridis Terhadap Sanksi Pelaku Tindak Pidana Pencurian Dengan Pemberatan Dalam Perspektif Kriminologi Dan Teori Anomie Dari Robert King Merton","type":"article-journal","volume":"3"},"uris":["http://www.mendeley.com/documents/?uuid=e50985c6-7ec5-4780-a094-18808140b99e"]}],"mendeley":{"formattedCitation":"Indri Pratiwi Siregar, “Analisis Yuridis Terhadap Sanksi Pelaku Tindak Pidana Pencurian Dengan Pemberatan Dalam Perspektif Kriminologi Dan Teori Anomie Dari Robert King Merton,” &lt;i&gt;Urnal Inovasi Riset Akademik&lt;/i&gt; 3, no. 3 (2023): 173.","plainTextFormattedCitation":"Indri Pratiwi Siregar, “Analisis Yuridis Terhadap Sanksi Pelaku Tindak Pidana Pencurian Dengan Pemberatan Dalam Perspektif Kriminologi Dan Teori Anomie Dari Robert King Merton,” Urnal Inovasi Riset Akademik 3, no. 3 (2023): 173.","previouslyFormattedCitation":"Indri Pratiwi Siregar, “Analisis Yuridis Terhadap Sanksi Pelaku Tindak Pidana Pencurian Dengan Pemberatan Dalam Perspektif Kriminologi Dan Teori Anomie Dari Robert King Merton,” &lt;i&gt;Urnal Inovasi Riset Akademik&lt;/i&gt; 3, no. 3 (2023): 173."},"properties":{"noteIndex":150},"schema":"https://github.com/citation-style-language/schema/raw/master/csl-citation.json"}</w:instrText>
      </w:r>
      <w:r>
        <w:rPr>
          <w:rFonts w:ascii="Times New Roman" w:cs="Times New Roman" w:hAnsi="Times New Roman"/>
          <w:sz w:val="18"/>
          <w:szCs w:val="18"/>
        </w:rPr>
        <w:fldChar w:fldCharType="separate"/>
      </w:r>
      <w:bookmarkStart w:id="250" w:name="_Hlk182929869"/>
      <w:r>
        <w:rPr>
          <w:rFonts w:ascii="Times New Roman" w:cs="Times New Roman" w:hAnsi="Times New Roman"/>
          <w:sz w:val="18"/>
          <w:szCs w:val="18"/>
        </w:rPr>
        <w:t xml:space="preserve">Indri Pratiwi Siregar, “Analisis Yuridis Terhadap Sanksi Pelaku Tindak Pidana Pencurian Dengan Pemberatan Dalam Perspektif Kriminologi Dan Teori Anomie Dari Robert King Merton,” </w:t>
      </w:r>
      <w:r>
        <w:rPr>
          <w:rFonts w:ascii="Times New Roman" w:cs="Times New Roman" w:hAnsi="Times New Roman"/>
          <w:i/>
          <w:sz w:val="18"/>
          <w:szCs w:val="18"/>
        </w:rPr>
        <w:t>Urnal Inovasi Riset Akademik</w:t>
      </w:r>
      <w:r>
        <w:rPr>
          <w:rFonts w:ascii="Times New Roman" w:cs="Times New Roman" w:hAnsi="Times New Roman"/>
          <w:sz w:val="18"/>
          <w:szCs w:val="18"/>
        </w:rPr>
        <w:t xml:space="preserve"> 3, no. 3 (2023): 173</w:t>
      </w:r>
      <w:bookmarkEnd w:id="250"/>
      <w:r>
        <w:rPr>
          <w:rFonts w:ascii="Times New Roman" w:cs="Times New Roman" w:hAnsi="Times New Roman"/>
          <w:sz w:val="18"/>
          <w:szCs w:val="18"/>
        </w:rPr>
        <w:t>.</w:t>
      </w:r>
      <w:r>
        <w:rPr>
          <w:rFonts w:ascii="Times New Roman" w:cs="Times New Roman" w:hAnsi="Times New Roman"/>
          <w:sz w:val="18"/>
          <w:szCs w:val="18"/>
        </w:rPr>
        <w:fldChar w:fldCharType="end"/>
      </w:r>
    </w:p>
  </w:footnote>
  <w:footnote w:id="143">
    <w:p>
      <w:pPr>
        <w:pStyle w:val="style29"/>
        <w:ind w:firstLine="720"/>
        <w:jc w:val="both"/>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w:t>
      </w:r>
      <w:r>
        <w:rPr>
          <w:rFonts w:ascii="Times New Roman" w:cs="Times New Roman" w:hAnsi="Times New Roman"/>
          <w:sz w:val="18"/>
          <w:szCs w:val="18"/>
        </w:rPr>
        <w:fldChar w:fldCharType="begin"/>
      </w:r>
      <w:r>
        <w:rPr>
          <w:rFonts w:ascii="Times New Roman" w:cs="Times New Roman" w:hAnsi="Times New Roman"/>
          <w:sz w:val="18"/>
          <w:szCs w:val="18"/>
        </w:rPr>
        <w:instrText>ADDIN CSL_CITATION {"citationItems":[{"id":"ITEM-1","itemData":{"author":[{"dropping-particle":"","family":"Rahmawaty Ismail, Adnan Wahyu Kashogi","given":"Dkk.","non-dropping-particle":"","parse-names":false,"suffix":""}],"container-title":"Ikraith-Humaniora","id":"ITEM-1","issue":"2024","issued":{"date-parts":[["8"]]},"page":"212-213","title":"Analisis Kenakalan Anak Dalam Relasi Keluarga Ditinjau Dari Perspketif Differential Association Theory","type":"article-journal","volume":"2"},"uris":["http://www.mendeley.com/documents/?uuid=ae04f6e9-2488-4396-8b8c-041c3779f02f"]}],"mendeley":{"formattedCitation":"Dkk. Rahmawaty Ismail, Adnan Wahyu Kashogi, “Analisis Kenakalan Anak Dalam Relasi Keluarga Ditinjau Dari Perspketif Differential Association Theory,” &lt;i&gt;Ikraith-Humaniora&lt;/i&gt; 2, no. 2024 (8AD): 212–13.","manualFormatting":"Rahmawaty Ismail, Adnan Wahyu Kashogi, dkk “Analisis Kenakalan Anak Dalam Relasi Keluarga Ditinjau Dari Perspketif Differential Association Theory,” Ikraith-Humaniora 2, no. 2024 (8AD): 212–13.","plainTextFormattedCitation":"Dkk. Rahmawaty Ismail, Adnan Wahyu Kashogi, “Analisis Kenakalan Anak Dalam Relasi Keluarga Ditinjau Dari Perspketif Differential Association Theory,” Ikraith-Humaniora 2, no. 2024 (8AD): 212–13.","previouslyFormattedCitation":"Dkk. Rahmawaty Ismail, Adnan Wahyu Kashogi, “Analisis Kenakalan Anak Dalam Relasi Keluarga Ditinjau Dari Perspketif Differential Association Theory,” &lt;i&gt;Ikraith-Humaniora&lt;/i&gt; 2, no. 2024 (8AD): 212–13."},"properties":{"noteIndex":151},"schema":"https://github.com/citation-style-language/schema/raw/master/csl-citation.json"}</w:instrText>
      </w:r>
      <w:r>
        <w:rPr>
          <w:rFonts w:ascii="Times New Roman" w:cs="Times New Roman" w:hAnsi="Times New Roman"/>
          <w:sz w:val="18"/>
          <w:szCs w:val="18"/>
        </w:rPr>
        <w:fldChar w:fldCharType="separate"/>
      </w:r>
      <w:bookmarkStart w:id="251" w:name="_Hlk182930201"/>
      <w:r>
        <w:rPr>
          <w:rFonts w:ascii="Times New Roman" w:cs="Times New Roman" w:hAnsi="Times New Roman"/>
          <w:sz w:val="18"/>
          <w:szCs w:val="18"/>
        </w:rPr>
        <w:t xml:space="preserve">Rahmawaty Ismail, Adnan Wahyu Kashogi, dkk “Analisis Kenakalan Anak Dalam Relasi Keluarga Ditinjau Dari Perspketif </w:t>
      </w:r>
      <w:r>
        <w:rPr>
          <w:rFonts w:ascii="Times New Roman" w:cs="Times New Roman" w:hAnsi="Times New Roman"/>
          <w:i/>
          <w:iCs/>
          <w:sz w:val="18"/>
          <w:szCs w:val="18"/>
        </w:rPr>
        <w:t>Differential Association</w:t>
      </w:r>
      <w:r>
        <w:rPr>
          <w:rFonts w:ascii="Times New Roman" w:cs="Times New Roman" w:hAnsi="Times New Roman"/>
          <w:sz w:val="18"/>
          <w:szCs w:val="18"/>
        </w:rPr>
        <w:t xml:space="preserve"> Theory,” </w:t>
      </w:r>
      <w:r>
        <w:rPr>
          <w:rFonts w:ascii="Times New Roman" w:cs="Times New Roman" w:hAnsi="Times New Roman"/>
          <w:i/>
          <w:sz w:val="18"/>
          <w:szCs w:val="18"/>
        </w:rPr>
        <w:t>Ikraith-Humaniora</w:t>
      </w:r>
      <w:r>
        <w:rPr>
          <w:rFonts w:ascii="Times New Roman" w:cs="Times New Roman" w:hAnsi="Times New Roman"/>
          <w:sz w:val="18"/>
          <w:szCs w:val="18"/>
        </w:rPr>
        <w:t xml:space="preserve"> 2, no. 2024 (8AD): 212–</w:t>
      </w:r>
      <w:r>
        <w:rPr>
          <w:rFonts w:ascii="Times New Roman" w:cs="Times New Roman" w:hAnsi="Times New Roman"/>
          <w:sz w:val="18"/>
          <w:szCs w:val="18"/>
        </w:rPr>
        <w:t>2</w:t>
      </w:r>
      <w:r>
        <w:rPr>
          <w:rFonts w:ascii="Times New Roman" w:cs="Times New Roman" w:hAnsi="Times New Roman"/>
          <w:sz w:val="18"/>
          <w:szCs w:val="18"/>
        </w:rPr>
        <w:t>1</w:t>
      </w:r>
      <w:bookmarkEnd w:id="251"/>
      <w:r>
        <w:rPr>
          <w:rFonts w:ascii="Times New Roman" w:cs="Times New Roman" w:hAnsi="Times New Roman"/>
          <w:sz w:val="18"/>
          <w:szCs w:val="18"/>
        </w:rPr>
        <w:t>3</w:t>
      </w:r>
      <w:r>
        <w:rPr>
          <w:rFonts w:ascii="Times New Roman" w:cs="Times New Roman" w:hAnsi="Times New Roman"/>
          <w:sz w:val="18"/>
          <w:szCs w:val="18"/>
        </w:rPr>
        <w:t>.</w:t>
      </w:r>
      <w:r>
        <w:rPr>
          <w:rFonts w:ascii="Times New Roman" w:cs="Times New Roman" w:hAnsi="Times New Roman"/>
          <w:sz w:val="18"/>
          <w:szCs w:val="18"/>
        </w:rPr>
        <w:fldChar w:fldCharType="end"/>
      </w:r>
    </w:p>
  </w:footnote>
  <w:footnote w:id="144">
    <w:p>
      <w:pPr>
        <w:pStyle w:val="style29"/>
        <w:ind w:firstLine="720"/>
        <w:jc w:val="both"/>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w:t>
      </w:r>
      <w:r>
        <w:rPr>
          <w:rFonts w:ascii="Times New Roman" w:cs="Times New Roman" w:hAnsi="Times New Roman"/>
          <w:sz w:val="18"/>
          <w:szCs w:val="18"/>
        </w:rPr>
        <w:fldChar w:fldCharType="begin"/>
      </w:r>
      <w:r>
        <w:rPr>
          <w:rFonts w:ascii="Times New Roman" w:cs="Times New Roman" w:hAnsi="Times New Roman"/>
          <w:sz w:val="18"/>
          <w:szCs w:val="18"/>
        </w:rPr>
        <w:instrText>ADDIN CSL_CITATION {"citationItems":[{"id":"ITEM-1","itemData":{"author":[{"dropping-particle":"","family":"Ibrahim Fikma, Kamilatun","given":"Dkk","non-dropping-particle":"","parse-names":false,"suffix":""}],"id":"ITEM-1","issued":{"date-parts":[["2023"]]},"number-of-pages":"44-45","publisher":"Pusaka Media","publisher-place":"Bandar lampung","title":"Kriminologi","type":"book"},"uris":["http://www.mendeley.com/documents/?uuid=b229009a-e806-442d-a452-902fb6270d76"]}],"mendeley":{"formattedCitation":"Ibrahim Fikma, Kamilatun, &lt;i&gt;Kriminologi&lt;/i&gt;.","manualFormatting":"Ibrahim Fikma, Kamilatun, Kriminologi, 24.","plainTextFormattedCitation":"Ibrahim Fikma, Kamilatun, Kriminologi.","previouslyFormattedCitation":"Ibrahim Fikma, Kamilatun, &lt;i&gt;Kriminologi&lt;/i&gt;."},"properties":{"noteIndex":152},"schema":"https://github.com/citation-style-language/schema/raw/master/csl-citation.json"}</w:instrText>
      </w:r>
      <w:r>
        <w:rPr>
          <w:rFonts w:ascii="Times New Roman" w:cs="Times New Roman" w:hAnsi="Times New Roman"/>
          <w:sz w:val="18"/>
          <w:szCs w:val="18"/>
        </w:rPr>
        <w:fldChar w:fldCharType="separate"/>
      </w:r>
      <w:r>
        <w:rPr>
          <w:rFonts w:ascii="Times New Roman" w:cs="Times New Roman" w:hAnsi="Times New Roman"/>
          <w:sz w:val="18"/>
          <w:szCs w:val="18"/>
        </w:rPr>
        <w:t xml:space="preserve">Ibrahim Fikma, Kamilatun, </w:t>
      </w:r>
      <w:r>
        <w:rPr>
          <w:rFonts w:ascii="Times New Roman" w:cs="Times New Roman" w:hAnsi="Times New Roman"/>
          <w:i/>
          <w:sz w:val="18"/>
          <w:szCs w:val="18"/>
        </w:rPr>
        <w:t>Kriminologi, 24</w:t>
      </w:r>
      <w:r>
        <w:rPr>
          <w:rFonts w:ascii="Times New Roman" w:cs="Times New Roman" w:hAnsi="Times New Roman"/>
          <w:sz w:val="18"/>
          <w:szCs w:val="18"/>
        </w:rPr>
        <w:t>.</w:t>
      </w:r>
      <w:r>
        <w:rPr>
          <w:rFonts w:ascii="Times New Roman" w:cs="Times New Roman" w:hAnsi="Times New Roman"/>
          <w:sz w:val="18"/>
          <w:szCs w:val="18"/>
        </w:rPr>
        <w:fldChar w:fldCharType="end"/>
      </w:r>
    </w:p>
  </w:footnote>
  <w:footnote w:id="145">
    <w:p>
      <w:pPr>
        <w:pStyle w:val="style29"/>
        <w:ind w:firstLine="720"/>
        <w:jc w:val="both"/>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w:t>
      </w:r>
      <w:r>
        <w:rPr>
          <w:rFonts w:ascii="Times New Roman" w:cs="Times New Roman" w:hAnsi="Times New Roman"/>
          <w:sz w:val="18"/>
          <w:szCs w:val="18"/>
        </w:rPr>
        <w:fldChar w:fldCharType="begin"/>
      </w:r>
      <w:r>
        <w:rPr>
          <w:rFonts w:ascii="Times New Roman" w:cs="Times New Roman" w:hAnsi="Times New Roman"/>
          <w:sz w:val="18"/>
          <w:szCs w:val="18"/>
        </w:rPr>
        <w:instrText>ADDIN CSL_CITATION {"citationItems":[{"id":"ITEM-1","itemData":{"author":[{"dropping-particle":"","family":"Atmasasmita","given":"Romli","non-dropping-particle":"","parse-names":false,"suffix":""}],"id":"ITEM-1","issued":{"date-parts":[["1992"]]},"number-of-pages":"52","publisher":"PT Eresco","publisher-place":"Baandung","title":"Teori Dan Kapita Selekta Kriminologi","type":"book"},"uris":["http://www.mendeley.com/documents/?uuid=1adc7565-b165-463b-916c-ba78bbc6f456"]}],"mendeley":{"formattedCitation":"Atmasasmita, &lt;i&gt;Teori Dan Kapita Selekta Kriminologi&lt;/i&gt;.","manualFormatting":"Atmasasmita, Teori Dan Kapita Selekta Kriminologi, 36.","plainTextFormattedCitation":"Atmasasmita, Teori Dan Kapita Selekta Kriminologi.","previouslyFormattedCitation":"Atmasasmita, &lt;i&gt;Teori Dan Kapita Selekta Kriminologi&lt;/i&gt;."},"properties":{"noteIndex":153},"schema":"https://github.com/citation-style-language/schema/raw/master/csl-citation.json"}</w:instrText>
      </w:r>
      <w:r>
        <w:rPr>
          <w:rFonts w:ascii="Times New Roman" w:cs="Times New Roman" w:hAnsi="Times New Roman"/>
          <w:sz w:val="18"/>
          <w:szCs w:val="18"/>
        </w:rPr>
        <w:fldChar w:fldCharType="separate"/>
      </w:r>
      <w:r>
        <w:rPr>
          <w:rFonts w:ascii="Times New Roman" w:cs="Times New Roman" w:hAnsi="Times New Roman"/>
          <w:sz w:val="18"/>
          <w:szCs w:val="18"/>
        </w:rPr>
        <w:t xml:space="preserve">Atmasasmita, </w:t>
      </w:r>
      <w:r>
        <w:rPr>
          <w:rFonts w:ascii="Times New Roman" w:cs="Times New Roman" w:hAnsi="Times New Roman"/>
          <w:i/>
          <w:sz w:val="18"/>
          <w:szCs w:val="18"/>
        </w:rPr>
        <w:t xml:space="preserve">Teori Dan Kapita Selekta Kriminologi, </w:t>
      </w:r>
      <w:r>
        <w:rPr>
          <w:rFonts w:ascii="Times New Roman" w:cs="Times New Roman" w:hAnsi="Times New Roman"/>
          <w:iCs/>
          <w:sz w:val="18"/>
          <w:szCs w:val="18"/>
        </w:rPr>
        <w:t>36.</w:t>
      </w:r>
      <w:r>
        <w:rPr>
          <w:rFonts w:ascii="Times New Roman" w:cs="Times New Roman" w:hAnsi="Times New Roman"/>
          <w:sz w:val="18"/>
          <w:szCs w:val="18"/>
        </w:rPr>
        <w:fldChar w:fldCharType="end"/>
      </w:r>
    </w:p>
  </w:footnote>
  <w:footnote w:id="146">
    <w:p>
      <w:pPr>
        <w:pStyle w:val="style29"/>
        <w:ind w:firstLine="720"/>
        <w:jc w:val="both"/>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Bripka Boby Triminnarto, S.H., (Penyidik Pembantu Satreskrim Kepolisian Resor Blora), </w:t>
      </w:r>
      <w:r>
        <w:rPr>
          <w:rFonts w:ascii="Times New Roman" w:cs="Times New Roman" w:hAnsi="Times New Roman"/>
          <w:i/>
          <w:iCs/>
          <w:sz w:val="18"/>
          <w:szCs w:val="18"/>
        </w:rPr>
        <w:t>Wawancara,</w:t>
      </w:r>
      <w:r>
        <w:rPr>
          <w:rFonts w:ascii="Times New Roman" w:cs="Times New Roman" w:hAnsi="Times New Roman"/>
          <w:sz w:val="18"/>
          <w:szCs w:val="18"/>
        </w:rPr>
        <w:t xml:space="preserve"> Blora, Selasa, 12 November 2024</w:t>
      </w:r>
    </w:p>
  </w:footnote>
  <w:footnote w:id="147">
    <w:p>
      <w:pPr>
        <w:pStyle w:val="style29"/>
        <w:ind w:firstLine="720"/>
        <w:jc w:val="both"/>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w:t>
      </w:r>
      <w:bookmarkStart w:id="252" w:name="_Hlk182931657"/>
      <w:r>
        <w:rPr>
          <w:rFonts w:ascii="Times New Roman" w:cs="Times New Roman" w:hAnsi="Times New Roman"/>
          <w:sz w:val="18"/>
          <w:szCs w:val="18"/>
        </w:rPr>
        <w:t xml:space="preserve">S, (Pelaku Perdagangan Minuman Keras), </w:t>
      </w:r>
      <w:r>
        <w:rPr>
          <w:rFonts w:ascii="Times New Roman" w:cs="Times New Roman" w:hAnsi="Times New Roman"/>
          <w:i/>
          <w:iCs/>
          <w:sz w:val="18"/>
          <w:szCs w:val="18"/>
        </w:rPr>
        <w:t>Wawancara</w:t>
      </w:r>
      <w:r>
        <w:rPr>
          <w:rFonts w:ascii="Times New Roman" w:cs="Times New Roman" w:hAnsi="Times New Roman"/>
          <w:sz w:val="18"/>
          <w:szCs w:val="18"/>
        </w:rPr>
        <w:t>, Blora, 11 November 2024</w:t>
      </w:r>
      <w:bookmarkEnd w:id="252"/>
      <w:r>
        <w:rPr>
          <w:rFonts w:ascii="Times New Roman" w:cs="Times New Roman" w:hAnsi="Times New Roman"/>
          <w:sz w:val="18"/>
          <w:szCs w:val="18"/>
        </w:rPr>
        <w:t>.</w:t>
      </w:r>
    </w:p>
  </w:footnote>
  <w:footnote w:id="148">
    <w:p>
      <w:pPr>
        <w:pStyle w:val="style29"/>
        <w:ind w:firstLine="720"/>
        <w:jc w:val="both"/>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Indri Pratiwi </w:t>
      </w:r>
      <w:r>
        <w:rPr>
          <w:rFonts w:ascii="Times New Roman" w:cs="Times New Roman" w:hAnsi="Times New Roman"/>
          <w:sz w:val="18"/>
          <w:szCs w:val="18"/>
        </w:rPr>
        <w:fldChar w:fldCharType="begin"/>
      </w:r>
      <w:r>
        <w:rPr>
          <w:rFonts w:ascii="Times New Roman" w:cs="Times New Roman" w:hAnsi="Times New Roman"/>
          <w:sz w:val="18"/>
          <w:szCs w:val="18"/>
        </w:rPr>
        <w:instrText>ADDIN CSL_CITATION {"citationItems":[{"id":"ITEM-1","itemData":{"ISBN":"2013206534","author":[{"dropping-particle":"","family":"Siregar","given":"Indri Pratiwi","non-dropping-particle":"","parse-names":false,"suffix":""}],"container-title":"urnal Inovasi Riset Akademik","id":"ITEM-1","issue":"3","issued":{"date-parts":[["2023"]]},"page":"173","title":"Analisis Yuridis Terhadap Sanksi Pelaku Tindak Pidana Pencurian Dengan Pemberatan Dalam Perspektif Kriminologi Dan Teori Anomie Dari Robert King Merton","type":"article-journal","volume":"3"},"uris":["http://www.mendeley.com/documents/?uuid=e50985c6-7ec5-4780-a094-18808140b99e"]}],"mendeley":{"formattedCitation":"Siregar, “Analisis Yuridis Terhadap Sanksi Pelaku Tindak Pidana Pencurian Dengan Pemberatan Dalam Perspektif Kriminologi Dan Teori Anomie Dari Robert King Merton.”","manualFormatting":"Siregar, “Analisis Yuridis Terhadap Sanksi Pelaku Tindak Pidana Pencurian Dengan Pemberatan Dalam Perspektif Kriminologi Dan Teori Anomie Dari Robert King Merton”","plainTextFormattedCitation":"Siregar, “Analisis Yuridis Terhadap Sanksi Pelaku Tindak Pidana Pencurian Dengan Pemberatan Dalam Perspektif Kriminologi Dan Teori Anomie Dari Robert King Merton.”","previouslyFormattedCitation":"Siregar, “Analisis Yuridis Terhadap Sanksi Pelaku Tindak Pidana Pencurian Dengan Pemberatan Dalam Perspektif Kriminologi Dan Teori Anomie Dari Robert King Merton.”"},"properties":{"noteIndex":156},"schema":"https://github.com/citation-style-language/schema/raw/master/csl-citation.json"}</w:instrText>
      </w:r>
      <w:r>
        <w:rPr>
          <w:rFonts w:ascii="Times New Roman" w:cs="Times New Roman" w:hAnsi="Times New Roman"/>
          <w:sz w:val="18"/>
          <w:szCs w:val="18"/>
        </w:rPr>
        <w:fldChar w:fldCharType="separate"/>
      </w:r>
      <w:r>
        <w:rPr>
          <w:rFonts w:ascii="Times New Roman" w:cs="Times New Roman" w:hAnsi="Times New Roman"/>
          <w:sz w:val="18"/>
          <w:szCs w:val="18"/>
        </w:rPr>
        <w:t>Siregar, “Analisis Yuridis Terhadap Sanksi Pelaku Tindak Pidana Pencurian Dengan Pemberatan Dalam Perspektif Kriminologi Dan Teori Anomie Dari Robert King Merton”</w:t>
      </w:r>
      <w:r>
        <w:rPr>
          <w:rFonts w:ascii="Times New Roman" w:cs="Times New Roman" w:hAnsi="Times New Roman"/>
          <w:sz w:val="18"/>
          <w:szCs w:val="18"/>
        </w:rPr>
        <w:fldChar w:fldCharType="end"/>
      </w:r>
      <w:r>
        <w:rPr>
          <w:rFonts w:ascii="Times New Roman" w:cs="Times New Roman" w:hAnsi="Times New Roman"/>
          <w:sz w:val="18"/>
          <w:szCs w:val="18"/>
        </w:rPr>
        <w:t>, 173.</w:t>
      </w:r>
    </w:p>
  </w:footnote>
  <w:footnote w:id="149">
    <w:p>
      <w:pPr>
        <w:pStyle w:val="style29"/>
        <w:ind w:firstLine="720"/>
        <w:jc w:val="both"/>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w:t>
      </w:r>
      <w:r>
        <w:rPr>
          <w:rFonts w:ascii="Times New Roman" w:cs="Times New Roman" w:hAnsi="Times New Roman"/>
          <w:sz w:val="18"/>
          <w:szCs w:val="18"/>
        </w:rPr>
        <w:fldChar w:fldCharType="begin"/>
      </w:r>
      <w:r>
        <w:rPr>
          <w:rFonts w:ascii="Times New Roman" w:cs="Times New Roman" w:hAnsi="Times New Roman"/>
          <w:sz w:val="18"/>
          <w:szCs w:val="18"/>
        </w:rPr>
        <w:instrText>ADDIN CSL_CITATION {"citationItems":[{"id":"ITEM-1","itemData":{"author":[{"dropping-particle":"","family":"Suryani","given":"Beby","non-dropping-particle":"","parse-names":false,"suffix":""}],"id":"ITEM-1","issued":{"date-parts":[["2023"]]},"number-of-pages":"20","publisher":"Universitas Medan Area","publisher-place":"Medan","title":"Kriminologi","type":"book"},"uris":["http://www.mendeley.com/documents/?uuid=9af93310-7c9f-42b6-b4cf-d759bce2593e"]}],"mendeley":{"formattedCitation":"Suryani, &lt;i&gt;Kriminologi&lt;/i&gt;.","manualFormatting":"Beby Suryani, Kriminologi, 165.","plainTextFormattedCitation":"Suryani, Kriminologi.","previouslyFormattedCitation":"Suryani, &lt;i&gt;Kriminologi&lt;/i&gt;."},"properties":{"noteIndex":157},"schema":"https://github.com/citation-style-language/schema/raw/master/csl-citation.json"}</w:instrText>
      </w:r>
      <w:r>
        <w:rPr>
          <w:rFonts w:ascii="Times New Roman" w:cs="Times New Roman" w:hAnsi="Times New Roman"/>
          <w:sz w:val="18"/>
          <w:szCs w:val="18"/>
        </w:rPr>
        <w:fldChar w:fldCharType="separate"/>
      </w:r>
      <w:r>
        <w:rPr>
          <w:rFonts w:ascii="Times New Roman" w:cs="Times New Roman" w:hAnsi="Times New Roman"/>
          <w:sz w:val="18"/>
          <w:szCs w:val="18"/>
        </w:rPr>
        <w:t xml:space="preserve">Beby Suryani, </w:t>
      </w:r>
      <w:r>
        <w:rPr>
          <w:rFonts w:ascii="Times New Roman" w:cs="Times New Roman" w:hAnsi="Times New Roman"/>
          <w:i/>
          <w:sz w:val="18"/>
          <w:szCs w:val="18"/>
        </w:rPr>
        <w:t>Kriminol</w:t>
      </w:r>
      <w:r>
        <w:rPr>
          <w:rFonts w:ascii="Times New Roman" w:cs="Times New Roman" w:hAnsi="Times New Roman"/>
          <w:i/>
          <w:sz w:val="18"/>
          <w:szCs w:val="18"/>
        </w:rPr>
        <w:t>og</w:t>
      </w:r>
      <w:r>
        <w:rPr>
          <w:rFonts w:ascii="Times New Roman" w:cs="Times New Roman" w:hAnsi="Times New Roman"/>
          <w:i/>
          <w:sz w:val="18"/>
          <w:szCs w:val="18"/>
        </w:rPr>
        <w:t>i, 165</w:t>
      </w:r>
      <w:r>
        <w:rPr>
          <w:rFonts w:ascii="Times New Roman" w:cs="Times New Roman" w:hAnsi="Times New Roman"/>
          <w:sz w:val="18"/>
          <w:szCs w:val="18"/>
        </w:rPr>
        <w:t>.</w:t>
      </w:r>
      <w:r>
        <w:rPr>
          <w:rFonts w:ascii="Times New Roman" w:cs="Times New Roman" w:hAnsi="Times New Roman"/>
          <w:sz w:val="18"/>
          <w:szCs w:val="18"/>
        </w:rPr>
        <w:fldChar w:fldCharType="end"/>
      </w:r>
    </w:p>
  </w:footnote>
  <w:footnote w:id="150">
    <w:p>
      <w:pPr>
        <w:pStyle w:val="style29"/>
        <w:ind w:firstLine="720"/>
        <w:jc w:val="both"/>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Bripka Boby Triminnarto, S.H., (Penyidik Pembantu Satreskrim Kepolisian Resor Blora), </w:t>
      </w:r>
      <w:r>
        <w:rPr>
          <w:rFonts w:ascii="Times New Roman" w:cs="Times New Roman" w:hAnsi="Times New Roman"/>
          <w:i/>
          <w:iCs/>
          <w:sz w:val="18"/>
          <w:szCs w:val="18"/>
        </w:rPr>
        <w:t>Wawancara,</w:t>
      </w:r>
      <w:r>
        <w:rPr>
          <w:rFonts w:ascii="Times New Roman" w:cs="Times New Roman" w:hAnsi="Times New Roman"/>
          <w:sz w:val="18"/>
          <w:szCs w:val="18"/>
        </w:rPr>
        <w:t xml:space="preserve"> Blora, 12 November 2024.    </w:t>
      </w:r>
    </w:p>
  </w:footnote>
  <w:footnote w:id="151">
    <w:p>
      <w:pPr>
        <w:pStyle w:val="style29"/>
        <w:ind w:firstLine="720"/>
        <w:jc w:val="both"/>
        <w:rPr>
          <w:rFonts w:ascii="Times New Roman" w:cs="Times New Roman" w:hAnsi="Times New Roman"/>
          <w:sz w:val="18"/>
          <w:szCs w:val="18"/>
        </w:rPr>
      </w:pPr>
      <w:r>
        <w:rPr>
          <w:rStyle w:val="style38"/>
          <w:rFonts w:ascii="Times New Roman" w:cs="Times New Roman" w:hAnsi="Times New Roman"/>
          <w:sz w:val="18"/>
          <w:szCs w:val="18"/>
        </w:rPr>
        <w:footnoteRef/>
      </w:r>
      <w:bookmarkStart w:id="253" w:name="_Hlk182931710"/>
      <w:r>
        <w:rPr>
          <w:rFonts w:ascii="Times New Roman" w:cs="Times New Roman" w:hAnsi="Times New Roman"/>
          <w:sz w:val="18"/>
          <w:szCs w:val="18"/>
        </w:rPr>
        <w:t xml:space="preserve"> SNS, (Pelaku Perdagangan Minuman Keras), </w:t>
      </w:r>
      <w:r>
        <w:rPr>
          <w:rFonts w:ascii="Times New Roman" w:cs="Times New Roman" w:hAnsi="Times New Roman"/>
          <w:i/>
          <w:iCs/>
          <w:sz w:val="18"/>
          <w:szCs w:val="18"/>
        </w:rPr>
        <w:t>Wawancara,</w:t>
      </w:r>
      <w:r>
        <w:rPr>
          <w:rFonts w:ascii="Times New Roman" w:cs="Times New Roman" w:hAnsi="Times New Roman"/>
          <w:sz w:val="18"/>
          <w:szCs w:val="18"/>
        </w:rPr>
        <w:t xml:space="preserve"> Blora, 09 </w:t>
      </w:r>
      <w:r>
        <w:rPr>
          <w:rFonts w:ascii="Times New Roman" w:cs="Times New Roman" w:hAnsi="Times New Roman"/>
          <w:sz w:val="18"/>
          <w:szCs w:val="18"/>
        </w:rPr>
        <w:t>Desember</w:t>
      </w:r>
      <w:r>
        <w:rPr>
          <w:rFonts w:ascii="Times New Roman" w:cs="Times New Roman" w:hAnsi="Times New Roman"/>
          <w:sz w:val="18"/>
          <w:szCs w:val="18"/>
        </w:rPr>
        <w:t xml:space="preserve"> 2024.</w:t>
      </w:r>
      <w:bookmarkEnd w:id="253"/>
    </w:p>
  </w:footnote>
  <w:footnote w:id="152">
    <w:p>
      <w:pPr>
        <w:pStyle w:val="style29"/>
        <w:ind w:firstLine="720"/>
        <w:jc w:val="both"/>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Ibu Soyi, (masyarakat dekat Pelaku SNS Perdagangan Minuman Keras), Wawancara, Blora, 09 November 2024.</w:t>
      </w:r>
    </w:p>
  </w:footnote>
  <w:footnote w:id="153">
    <w:p>
      <w:pPr>
        <w:pStyle w:val="style29"/>
        <w:ind w:firstLine="720"/>
        <w:jc w:val="both"/>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w:t>
      </w:r>
      <w:r>
        <w:rPr>
          <w:rFonts w:ascii="Times New Roman" w:cs="Times New Roman" w:hAnsi="Times New Roman"/>
          <w:sz w:val="18"/>
          <w:szCs w:val="18"/>
        </w:rPr>
        <w:fldChar w:fldCharType="begin"/>
      </w:r>
      <w:r>
        <w:rPr>
          <w:rFonts w:ascii="Times New Roman" w:cs="Times New Roman" w:hAnsi="Times New Roman"/>
          <w:sz w:val="18"/>
          <w:szCs w:val="18"/>
        </w:rPr>
        <w:instrText>ADDIN CSL_CITATION {"citationItems":[{"id":"ITEM-1","itemData":{"author":[{"dropping-particle":"","family":"Atmasasmita","given":"Romli","non-dropping-particle":"","parse-names":false,"suffix":""}],"id":"ITEM-1","issued":{"date-parts":[["1992"]]},"number-of-pages":"52","publisher":"PT Eresco","publisher-place":"Baandung","title":"Teori Dan Kapita Selekta Kriminologi","type":"book"},"uris":["http://www.mendeley.com/documents/?uuid=1adc7565-b165-463b-916c-ba78bbc6f456"]}],"mendeley":{"formattedCitation":"Atmasasmita, &lt;i&gt;Teori Dan Kapita Selekta Kriminologi&lt;/i&gt;.","manualFormatting":"Atmasasmita, Teori Dan Kapita Selekta Kriminologi, 36.","plainTextFormattedCitation":"Atmasasmita, Teori Dan Kapita Selekta Kriminologi.","previouslyFormattedCitation":"Atmasasmita, &lt;i&gt;Teori Dan Kapita Selekta Kriminologi&lt;/i&gt;."},"properties":{"noteIndex":161},"schema":"https://github.com/citation-style-language/schema/raw/master/csl-citation.json"}</w:instrText>
      </w:r>
      <w:r>
        <w:rPr>
          <w:rFonts w:ascii="Times New Roman" w:cs="Times New Roman" w:hAnsi="Times New Roman"/>
          <w:sz w:val="18"/>
          <w:szCs w:val="18"/>
        </w:rPr>
        <w:fldChar w:fldCharType="separate"/>
      </w:r>
      <w:r>
        <w:rPr>
          <w:rFonts w:ascii="Times New Roman" w:cs="Times New Roman" w:hAnsi="Times New Roman"/>
          <w:sz w:val="18"/>
          <w:szCs w:val="18"/>
        </w:rPr>
        <w:t xml:space="preserve">Atmasasmita, </w:t>
      </w:r>
      <w:r>
        <w:rPr>
          <w:rFonts w:ascii="Times New Roman" w:cs="Times New Roman" w:hAnsi="Times New Roman"/>
          <w:i/>
          <w:sz w:val="18"/>
          <w:szCs w:val="18"/>
        </w:rPr>
        <w:t>Teori Dan Kapita Selekta Kriminologi, 36</w:t>
      </w:r>
      <w:r>
        <w:rPr>
          <w:rFonts w:ascii="Times New Roman" w:cs="Times New Roman" w:hAnsi="Times New Roman"/>
          <w:sz w:val="18"/>
          <w:szCs w:val="18"/>
        </w:rPr>
        <w:t>.</w:t>
      </w:r>
      <w:r>
        <w:rPr>
          <w:rFonts w:ascii="Times New Roman" w:cs="Times New Roman" w:hAnsi="Times New Roman"/>
          <w:sz w:val="18"/>
          <w:szCs w:val="18"/>
        </w:rPr>
        <w:fldChar w:fldCharType="end"/>
      </w:r>
    </w:p>
  </w:footnote>
  <w:footnote w:id="154">
    <w:p>
      <w:pPr>
        <w:pStyle w:val="style29"/>
        <w:ind w:firstLine="720"/>
        <w:jc w:val="both"/>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w:t>
      </w:r>
      <w:r>
        <w:rPr>
          <w:rFonts w:ascii="Times New Roman" w:cs="Times New Roman" w:hAnsi="Times New Roman"/>
          <w:sz w:val="18"/>
          <w:szCs w:val="18"/>
        </w:rPr>
        <w:fldChar w:fldCharType="begin"/>
      </w:r>
      <w:r>
        <w:rPr>
          <w:rFonts w:ascii="Times New Roman" w:cs="Times New Roman" w:hAnsi="Times New Roman"/>
          <w:sz w:val="18"/>
          <w:szCs w:val="18"/>
        </w:rPr>
        <w:instrText>ADDIN CSL_CITATION {"citationItems":[{"id":"ITEM-1","itemData":{"author":[{"dropping-particle":"","family":"Utami","given":"Indah Sri","non-dropping-particle":"","parse-names":false,"suffix":""}],"id":"ITEM-1","issued":{"date-parts":[["2012"]]},"number-of-pages":"1","publisher":"Thafa Media","publisher-place":"Bantul Yogyakarta","title":"Aliran dan Teori Dalam kriminologi","type":"book"},"uris":["http://www.mendeley.com/documents/?uuid=d424f14c-1aee-4292-a2cc-23415dc47107"]}],"mendeley":{"formattedCitation":"Utami, &lt;i&gt;Aliran Dan Teori Dalam Kriminologi&lt;/i&gt;.","manualFormatting":"Utami, Aliran Dan Teori Dalam Kriminologi, 96.","plainTextFormattedCitation":"Utami, Aliran Dan Teori Dalam Kriminologi.","previouslyFormattedCitation":"Utami, &lt;i&gt;Aliran Dan Teori Dalam Kriminologi&lt;/i&gt;."},"properties":{"noteIndex":162},"schema":"https://github.com/citation-style-language/schema/raw/master/csl-citation.json"}</w:instrText>
      </w:r>
      <w:r>
        <w:rPr>
          <w:rFonts w:ascii="Times New Roman" w:cs="Times New Roman" w:hAnsi="Times New Roman"/>
          <w:sz w:val="18"/>
          <w:szCs w:val="18"/>
        </w:rPr>
        <w:fldChar w:fldCharType="separate"/>
      </w:r>
      <w:r>
        <w:rPr>
          <w:rFonts w:ascii="Times New Roman" w:cs="Times New Roman" w:hAnsi="Times New Roman"/>
          <w:sz w:val="18"/>
          <w:szCs w:val="18"/>
        </w:rPr>
        <w:t xml:space="preserve">Utami, </w:t>
      </w:r>
      <w:r>
        <w:rPr>
          <w:rFonts w:ascii="Times New Roman" w:cs="Times New Roman" w:hAnsi="Times New Roman"/>
          <w:i/>
          <w:sz w:val="18"/>
          <w:szCs w:val="18"/>
        </w:rPr>
        <w:t>Aliran Dan Teori Dalam Kriminologi</w:t>
      </w:r>
      <w:r>
        <w:rPr>
          <w:rFonts w:ascii="Times New Roman" w:cs="Times New Roman" w:hAnsi="Times New Roman"/>
          <w:i/>
          <w:sz w:val="18"/>
          <w:szCs w:val="18"/>
        </w:rPr>
        <w:t>, 96</w:t>
      </w:r>
      <w:r>
        <w:rPr>
          <w:rFonts w:ascii="Times New Roman" w:cs="Times New Roman" w:hAnsi="Times New Roman"/>
          <w:sz w:val="18"/>
          <w:szCs w:val="18"/>
        </w:rPr>
        <w:t>.</w:t>
      </w:r>
      <w:r>
        <w:rPr>
          <w:rFonts w:ascii="Times New Roman" w:cs="Times New Roman" w:hAnsi="Times New Roman"/>
          <w:sz w:val="18"/>
          <w:szCs w:val="18"/>
        </w:rPr>
        <w:fldChar w:fldCharType="end"/>
      </w:r>
    </w:p>
  </w:footnote>
  <w:footnote w:id="155">
    <w:p>
      <w:pPr>
        <w:pStyle w:val="style29"/>
        <w:ind w:firstLine="720"/>
        <w:jc w:val="both"/>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SS, (Pelaku Perdagangan Minuman Keras), Wawancara, Blora, 10 November 2024.</w:t>
      </w:r>
    </w:p>
  </w:footnote>
  <w:footnote w:id="156">
    <w:p>
      <w:pPr>
        <w:pStyle w:val="style29"/>
        <w:ind w:firstLine="720"/>
        <w:jc w:val="both"/>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Indri Pratiwi</w:t>
      </w:r>
      <w:r>
        <w:rPr>
          <w:rFonts w:ascii="Times New Roman" w:cs="Times New Roman" w:hAnsi="Times New Roman"/>
          <w:sz w:val="18"/>
          <w:szCs w:val="18"/>
        </w:rPr>
        <w:t xml:space="preserve"> </w:t>
      </w:r>
      <w:r>
        <w:rPr>
          <w:rFonts w:ascii="Times New Roman" w:cs="Times New Roman" w:hAnsi="Times New Roman"/>
          <w:sz w:val="18"/>
          <w:szCs w:val="18"/>
        </w:rPr>
        <w:fldChar w:fldCharType="begin"/>
      </w:r>
      <w:r>
        <w:rPr>
          <w:rFonts w:ascii="Times New Roman" w:cs="Times New Roman" w:hAnsi="Times New Roman"/>
          <w:sz w:val="18"/>
          <w:szCs w:val="18"/>
        </w:rPr>
        <w:instrText>ADDIN CSL_CITATION {"citationItems":[{"id":"ITEM-1","itemData":{"ISBN":"2013206534","author":[{"dropping-particle":"","family":"Siregar","given":"Indri Pratiwi","non-dropping-particle":"","parse-names":false,"suffix":""}],"container-title":"urnal Inovasi Riset Akademik","id":"ITEM-1","issue":"3","issued":{"date-parts":[["2023"]]},"page":"173","title":"Analisis Yuridis Terhadap Sanksi Pelaku Tindak Pidana Pencurian Dengan Pemberatan Dalam Perspektif Kriminologi Dan Teori Anomie Dari Robert King Merton","type":"article-journal","volume":"3"},"uris":["http://www.mendeley.com/documents/?uuid=e50985c6-7ec5-4780-a094-18808140b99e"]}],"mendeley":{"formattedCitation":"Siregar, “Analisis Yuridis Terhadap Sanksi Pelaku Tindak Pidana Pencurian Dengan Pemberatan Dalam Perspektif Kriminologi Dan Teori Anomie Dari Robert King Merton.”","manualFormatting":"Siregar, “Analisis Yuridis Terhadap Sanksi Pelaku Tindak Pidana Pencurian Dengan Pemberatan Dalam Perspektif Kriminologi Dan Teori Anomie Dari Robert King Merton”","plainTextFormattedCitation":"Siregar, “Analisis Yuridis Terhadap Sanksi Pelaku Tindak Pidana Pencurian Dengan Pemberatan Dalam Perspektif Kriminologi Dan Teori Anomie Dari Robert King Merton.”","previouslyFormattedCitation":"Siregar, “Analisis Yuridis Terhadap Sanksi Pelaku Tindak Pidana Pencurian Dengan Pemberatan Dalam Perspektif Kriminologi Dan Teori Anomie Dari Robert King Merton.”"},"properties":{"noteIndex":164},"schema":"https://github.com/citation-style-language/schema/raw/master/csl-citation.json"}</w:instrText>
      </w:r>
      <w:r>
        <w:rPr>
          <w:rFonts w:ascii="Times New Roman" w:cs="Times New Roman" w:hAnsi="Times New Roman"/>
          <w:sz w:val="18"/>
          <w:szCs w:val="18"/>
        </w:rPr>
        <w:fldChar w:fldCharType="separate"/>
      </w:r>
      <w:r>
        <w:rPr>
          <w:rFonts w:ascii="Times New Roman" w:cs="Times New Roman" w:hAnsi="Times New Roman"/>
          <w:sz w:val="18"/>
          <w:szCs w:val="18"/>
        </w:rPr>
        <w:t>Siregar, “Analisis Yuridis Terhadap Sanksi Pelaku Tindak Pidana Pencurian Dengan Pemberatan Dalam Perspektif Kriminologi Dan Teori Anomie Dari Robert King Merton”</w:t>
      </w:r>
      <w:r>
        <w:rPr>
          <w:rFonts w:ascii="Times New Roman" w:cs="Times New Roman" w:hAnsi="Times New Roman"/>
          <w:sz w:val="18"/>
          <w:szCs w:val="18"/>
        </w:rPr>
        <w:fldChar w:fldCharType="end"/>
      </w:r>
      <w:r>
        <w:rPr>
          <w:rFonts w:ascii="Times New Roman" w:cs="Times New Roman" w:hAnsi="Times New Roman"/>
          <w:sz w:val="18"/>
          <w:szCs w:val="18"/>
        </w:rPr>
        <w:t>, 173.</w:t>
      </w:r>
    </w:p>
  </w:footnote>
  <w:footnote w:id="157">
    <w:p>
      <w:pPr>
        <w:pStyle w:val="style29"/>
        <w:ind w:firstLine="720"/>
        <w:jc w:val="both"/>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w:t>
      </w:r>
      <w:bookmarkStart w:id="254" w:name="_Hlk185307720"/>
      <w:r>
        <w:rPr>
          <w:rFonts w:ascii="Times New Roman" w:cs="Times New Roman" w:hAnsi="Times New Roman"/>
          <w:sz w:val="18"/>
          <w:szCs w:val="18"/>
        </w:rPr>
        <w:t>Bripka Boby Triminnarto, S.H., (Penyidik Pembantu/banit 1 Satreskrim Kepolisian Resor Blora), Wawancara, Blora, Selasa, 9 Desember 2024.</w:t>
      </w:r>
      <w:bookmarkEnd w:id="254"/>
    </w:p>
  </w:footnote>
  <w:footnote w:id="158">
    <w:p>
      <w:pPr>
        <w:pStyle w:val="style29"/>
        <w:ind w:firstLine="720"/>
        <w:jc w:val="both"/>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w:t>
      </w:r>
      <w:r>
        <w:rPr>
          <w:rFonts w:ascii="Times New Roman" w:cs="Times New Roman" w:hAnsi="Times New Roman"/>
          <w:sz w:val="18"/>
          <w:szCs w:val="18"/>
        </w:rPr>
        <w:fldChar w:fldCharType="begin"/>
      </w:r>
      <w:r>
        <w:rPr>
          <w:rFonts w:ascii="Times New Roman" w:cs="Times New Roman" w:hAnsi="Times New Roman"/>
          <w:sz w:val="18"/>
          <w:szCs w:val="18"/>
        </w:rPr>
        <w:instrText>ADDIN CSL_CITATION {"citationItems":[{"id":"ITEM-1","itemData":{"author":[{"dropping-particle":"","family":"Utami","given":"Indah Sri","non-dropping-particle":"","parse-names":false,"suffix":""}],"id":"ITEM-1","issued":{"date-parts":[["2012"]]},"number-of-pages":"1","publisher":"Thafa Media","publisher-place":"Bantul Yogyakarta","title":"Aliran dan Teori Dalam kriminologi","type":"book"},"uris":["http://www.mendeley.com/documents/?uuid=d424f14c-1aee-4292-a2cc-23415dc47107"]}],"mendeley":{"formattedCitation":"Utami, &lt;i&gt;Aliran Dan Teori Dalam Kriminologi&lt;/i&gt;.","manualFormatting":"Utami, Aliran Dan Teori Dalam Kriminologi, 96.","plainTextFormattedCitation":"Utami, Aliran Dan Teori Dalam Kriminologi.","previouslyFormattedCitation":"Utami, &lt;i&gt;Aliran Dan Teori Dalam Kriminologi&lt;/i&gt;."},"properties":{"noteIndex":166},"schema":"https://github.com/citation-style-language/schema/raw/master/csl-citation.json"}</w:instrText>
      </w:r>
      <w:r>
        <w:rPr>
          <w:rFonts w:ascii="Times New Roman" w:cs="Times New Roman" w:hAnsi="Times New Roman"/>
          <w:sz w:val="18"/>
          <w:szCs w:val="18"/>
        </w:rPr>
        <w:fldChar w:fldCharType="separate"/>
      </w:r>
      <w:r>
        <w:rPr>
          <w:rFonts w:ascii="Times New Roman" w:cs="Times New Roman" w:hAnsi="Times New Roman"/>
          <w:sz w:val="18"/>
          <w:szCs w:val="18"/>
        </w:rPr>
        <w:t xml:space="preserve">Utami, </w:t>
      </w:r>
      <w:r>
        <w:rPr>
          <w:rFonts w:ascii="Times New Roman" w:cs="Times New Roman" w:hAnsi="Times New Roman"/>
          <w:i/>
          <w:sz w:val="18"/>
          <w:szCs w:val="18"/>
        </w:rPr>
        <w:t xml:space="preserve">Aliran Dan Teori Dalam Kriminologi, </w:t>
      </w:r>
      <w:r>
        <w:rPr>
          <w:rFonts w:ascii="Times New Roman" w:cs="Times New Roman" w:hAnsi="Times New Roman"/>
          <w:iCs/>
          <w:sz w:val="18"/>
          <w:szCs w:val="18"/>
        </w:rPr>
        <w:t>96.</w:t>
      </w:r>
      <w:r>
        <w:rPr>
          <w:rFonts w:ascii="Times New Roman" w:cs="Times New Roman" w:hAnsi="Times New Roman"/>
          <w:sz w:val="18"/>
          <w:szCs w:val="18"/>
        </w:rPr>
        <w:fldChar w:fldCharType="end"/>
      </w:r>
    </w:p>
  </w:footnote>
  <w:footnote w:id="159">
    <w:p>
      <w:pPr>
        <w:pStyle w:val="style29"/>
        <w:ind w:firstLine="720"/>
        <w:jc w:val="both"/>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Siregar, “Analisis Yuridis Terhadap Sanksi Pelaku Tindak Pidana Pencurian</w:t>
      </w:r>
      <w:r>
        <w:rPr>
          <w:rFonts w:ascii="Times New Roman" w:cs="Times New Roman" w:hAnsi="Times New Roman"/>
          <w:sz w:val="18"/>
          <w:szCs w:val="18"/>
        </w:rPr>
        <w:t xml:space="preserve"> d</w:t>
      </w:r>
      <w:r>
        <w:rPr>
          <w:rFonts w:ascii="Times New Roman" w:cs="Times New Roman" w:hAnsi="Times New Roman"/>
          <w:sz w:val="18"/>
          <w:szCs w:val="18"/>
        </w:rPr>
        <w:t>engan Pemberatan</w:t>
      </w:r>
      <w:r>
        <w:rPr>
          <w:rFonts w:ascii="Times New Roman" w:cs="Times New Roman" w:hAnsi="Times New Roman"/>
          <w:sz w:val="18"/>
          <w:szCs w:val="18"/>
        </w:rPr>
        <w:t xml:space="preserve"> d</w:t>
      </w:r>
      <w:r>
        <w:rPr>
          <w:rFonts w:ascii="Times New Roman" w:cs="Times New Roman" w:hAnsi="Times New Roman"/>
          <w:sz w:val="18"/>
          <w:szCs w:val="18"/>
        </w:rPr>
        <w:t>alam Perspektif Kriminologi</w:t>
      </w:r>
      <w:r>
        <w:rPr>
          <w:rFonts w:ascii="Times New Roman" w:cs="Times New Roman" w:hAnsi="Times New Roman"/>
          <w:sz w:val="18"/>
          <w:szCs w:val="18"/>
        </w:rPr>
        <w:t xml:space="preserve"> d</w:t>
      </w:r>
      <w:r>
        <w:rPr>
          <w:rFonts w:ascii="Times New Roman" w:cs="Times New Roman" w:hAnsi="Times New Roman"/>
          <w:sz w:val="18"/>
          <w:szCs w:val="18"/>
        </w:rPr>
        <w:t xml:space="preserve">an Teori Anomie Dari Robert King Merton, 173.    </w:t>
      </w:r>
    </w:p>
  </w:footnote>
  <w:footnote w:id="160">
    <w:p>
      <w:pPr>
        <w:pStyle w:val="style29"/>
        <w:ind w:firstLine="720"/>
        <w:jc w:val="both"/>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Bripka Boby Triminnarto, S.H., (Penyidik Pembantu/banit 1 Satreskrim Kepolisian Resor Blora), Wawancara, Blora, Selasa, 9 Desember 2024.</w:t>
      </w:r>
    </w:p>
  </w:footnote>
  <w:footnote w:id="161">
    <w:p>
      <w:pPr>
        <w:pStyle w:val="style29"/>
        <w:ind w:firstLine="720"/>
        <w:jc w:val="both"/>
        <w:rPr>
          <w:rFonts w:ascii="Times New Roman" w:cs="Times New Roman" w:hAnsi="Times New Roman"/>
          <w:sz w:val="18"/>
          <w:szCs w:val="18"/>
        </w:rPr>
      </w:pPr>
      <w:r>
        <w:rPr>
          <w:rStyle w:val="style38"/>
          <w:rFonts w:ascii="Times New Roman" w:cs="Times New Roman" w:hAnsi="Times New Roman"/>
          <w:sz w:val="18"/>
          <w:szCs w:val="18"/>
        </w:rPr>
        <w:footnoteRef/>
      </w:r>
      <w:r>
        <w:rPr>
          <w:rFonts w:ascii="Times New Roman" w:cs="Times New Roman" w:hAnsi="Times New Roman"/>
          <w:sz w:val="18"/>
          <w:szCs w:val="18"/>
        </w:rPr>
        <w:t xml:space="preserve"> </w:t>
      </w:r>
      <w:r>
        <w:rPr>
          <w:rFonts w:ascii="Times New Roman" w:cs="Times New Roman" w:hAnsi="Times New Roman"/>
          <w:sz w:val="18"/>
          <w:szCs w:val="18"/>
        </w:rPr>
        <w:fldChar w:fldCharType="begin"/>
      </w:r>
      <w:r>
        <w:rPr>
          <w:rFonts w:ascii="Times New Roman" w:cs="Times New Roman" w:hAnsi="Times New Roman"/>
          <w:sz w:val="18"/>
          <w:szCs w:val="18"/>
        </w:rPr>
        <w:instrText>ADDIN CSL_CITATION {"citationItems":[{"id":"ITEM-1","itemData":{"author":[{"dropping-particle":"","family":"Suryani","given":"Beby","non-dropping-particle":"","parse-names":false,"suffix":""}],"id":"ITEM-1","issued":{"date-parts":[["2023"]]},"number-of-pages":"20","publisher":"Universitas Medan Area","publisher-place":"Medan","title":"Kriminologi","type":"book"},"uris":["http://www.mendeley.com/documents/?uuid=9af93310-7c9f-42b6-b4cf-d759bce2593e"]}],"mendeley":{"formattedCitation":"Suryani, &lt;i&gt;Kriminologi&lt;/i&gt;.","manualFormatting":"Suryani, Kriminologi, 165.","plainTextFormattedCitation":"Suryani, Kriminologi.","previouslyFormattedCitation":"Suryani, &lt;i&gt;Kriminologi&lt;/i&gt;."},"properties":{"noteIndex":168},"schema":"https://github.com/citation-style-language/schema/raw/master/csl-citation.json"}</w:instrText>
      </w:r>
      <w:r>
        <w:rPr>
          <w:rFonts w:ascii="Times New Roman" w:cs="Times New Roman" w:hAnsi="Times New Roman"/>
          <w:sz w:val="18"/>
          <w:szCs w:val="18"/>
        </w:rPr>
        <w:fldChar w:fldCharType="separate"/>
      </w:r>
      <w:r>
        <w:rPr>
          <w:rFonts w:ascii="Times New Roman" w:cs="Times New Roman" w:hAnsi="Times New Roman"/>
          <w:sz w:val="18"/>
          <w:szCs w:val="18"/>
        </w:rPr>
        <w:t xml:space="preserve">Suryani, </w:t>
      </w:r>
      <w:r>
        <w:rPr>
          <w:rFonts w:ascii="Times New Roman" w:cs="Times New Roman" w:hAnsi="Times New Roman"/>
          <w:i/>
          <w:sz w:val="18"/>
          <w:szCs w:val="18"/>
        </w:rPr>
        <w:t xml:space="preserve">Kriminologi, </w:t>
      </w:r>
      <w:r>
        <w:rPr>
          <w:rFonts w:ascii="Times New Roman" w:cs="Times New Roman" w:hAnsi="Times New Roman"/>
          <w:iCs/>
          <w:sz w:val="18"/>
          <w:szCs w:val="18"/>
        </w:rPr>
        <w:t>165.</w:t>
      </w:r>
      <w:r>
        <w:rPr>
          <w:rFonts w:ascii="Times New Roman" w:cs="Times New Roman" w:hAnsi="Times New Roman"/>
          <w:sz w:val="18"/>
          <w:szCs w:val="18"/>
        </w:rPr>
        <w:fldChar w:fldCharType="end"/>
      </w:r>
    </w:p>
  </w:footnote>
</w:footnotes>
</file>

<file path=word/header2.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right"/>
      <w:rPr>
        <w:rFonts w:ascii="Times New Roman" w:cs="Times New Roman" w:hAnsi="Times New Roman"/>
        <w:sz w:val="24"/>
        <w:szCs w:val="24"/>
      </w:rPr>
    </w:pPr>
    <w:r>
      <w:rPr>
        <w:rFonts w:ascii="Times New Roman" w:cs="Times New Roman" w:hAnsi="Times New Roman"/>
        <w:sz w:val="24"/>
        <w:szCs w:val="24"/>
      </w:rPr>
      <w:fldChar w:fldCharType="begin"/>
    </w:r>
    <w:r>
      <w:rPr>
        <w:rFonts w:ascii="Times New Roman" w:cs="Times New Roman" w:hAnsi="Times New Roman"/>
        <w:sz w:val="24"/>
        <w:szCs w:val="24"/>
      </w:rPr>
      <w:instrText xml:space="preserve"> PAGE   \* MERGEFORMAT </w:instrText>
    </w:r>
    <w:r>
      <w:rPr>
        <w:rFonts w:ascii="Times New Roman" w:cs="Times New Roman" w:hAnsi="Times New Roman"/>
        <w:sz w:val="24"/>
        <w:szCs w:val="24"/>
      </w:rPr>
      <w:fldChar w:fldCharType="separate"/>
    </w:r>
    <w:r>
      <w:rPr>
        <w:rFonts w:ascii="Times New Roman" w:cs="Times New Roman" w:hAnsi="Times New Roman"/>
        <w:sz w:val="24"/>
        <w:szCs w:val="24"/>
      </w:rPr>
      <w:t>2</w:t>
    </w:r>
    <w:r>
      <w:rPr>
        <w:rFonts w:ascii="Times New Roman" w:cs="Times New Roman" w:hAnsi="Times New Roman"/>
        <w:sz w:val="24"/>
        <w:szCs w:val="24"/>
      </w:rPr>
      <w:fldChar w:fldCharType="end"/>
    </w:r>
  </w:p>
  <w:p>
    <w:pPr>
      <w:pStyle w:val="style31"/>
      <w:rPr/>
    </w:pPr>
  </w:p>
</w:hdr>
</file>

<file path=word/header4.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AC54C0CA"/>
    <w:lvl w:ilvl="0" w:tplc="04090011">
      <w:start w:val="1"/>
      <w:numFmt w:val="decimal"/>
      <w:lvlText w:val="%1)"/>
      <w:lvlJc w:val="left"/>
      <w:pPr>
        <w:ind w:left="2280" w:hanging="360"/>
      </w:p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1">
    <w:nsid w:val="00000001"/>
    <w:multiLevelType w:val="hybridMultilevel"/>
    <w:tmpl w:val="CAC8FEE8"/>
    <w:lvl w:ilvl="0" w:tplc="BDDEA89E">
      <w:start w:val="1"/>
      <w:numFmt w:val="decimal"/>
      <w:lvlText w:val="%1)"/>
      <w:lvlJc w:val="left"/>
      <w:pPr>
        <w:ind w:left="1440" w:hanging="360"/>
      </w:pPr>
      <w:rPr>
        <w:rFonts w:ascii="Times New Roman" w:cs="Times New Roman" w:hAnsi="Times New Roman" w:hint="default"/>
        <w:i w:val="false"/>
        <w:iCs w:val="fals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0000002"/>
    <w:multiLevelType w:val="hybridMultilevel"/>
    <w:tmpl w:val="103E557E"/>
    <w:lvl w:ilvl="0" w:tplc="6054D690">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3">
    <w:nsid w:val="00000003"/>
    <w:multiLevelType w:val="hybridMultilevel"/>
    <w:tmpl w:val="2C566252"/>
    <w:lvl w:ilvl="0" w:tplc="5E1E3AC0">
      <w:start w:val="1"/>
      <w:numFmt w:val="lowerLetter"/>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4">
    <w:nsid w:val="00000004"/>
    <w:multiLevelType w:val="hybridMultilevel"/>
    <w:tmpl w:val="0952E79E"/>
    <w:lvl w:ilvl="0" w:tplc="FC888BC2">
      <w:start w:val="1"/>
      <w:numFmt w:val="decimal"/>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5">
    <w:nsid w:val="00000005"/>
    <w:multiLevelType w:val="hybridMultilevel"/>
    <w:tmpl w:val="3BAA359A"/>
    <w:lvl w:ilvl="0" w:tplc="087029CE">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6">
    <w:nsid w:val="00000006"/>
    <w:multiLevelType w:val="hybridMultilevel"/>
    <w:tmpl w:val="C0FAE126"/>
    <w:lvl w:ilvl="0" w:tplc="D548A1C6">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7">
    <w:nsid w:val="00000007"/>
    <w:multiLevelType w:val="hybridMultilevel"/>
    <w:tmpl w:val="01D20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0000008"/>
    <w:multiLevelType w:val="hybridMultilevel"/>
    <w:tmpl w:val="2354BAF0"/>
    <w:lvl w:ilvl="0" w:tplc="D7B83F2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00000009"/>
    <w:multiLevelType w:val="hybridMultilevel"/>
    <w:tmpl w:val="DB4A60E6"/>
    <w:lvl w:ilvl="0" w:tplc="DB12CA84">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0">
    <w:nsid w:val="0000000A"/>
    <w:multiLevelType w:val="hybridMultilevel"/>
    <w:tmpl w:val="F17CAF38"/>
    <w:lvl w:ilvl="0" w:tplc="5AD65DF4">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1">
    <w:nsid w:val="0000000B"/>
    <w:multiLevelType w:val="hybridMultilevel"/>
    <w:tmpl w:val="DDC67146"/>
    <w:lvl w:ilvl="0" w:tplc="E29637C4">
      <w:start w:val="1"/>
      <w:numFmt w:val="decimal"/>
      <w:lvlText w:val="%1)"/>
      <w:lvlJc w:val="left"/>
      <w:pPr>
        <w:ind w:left="1211" w:hanging="360"/>
      </w:pPr>
      <w:rPr>
        <w:rFonts w:ascii="Times New Roman" w:cs="Times New Roman" w:eastAsia="Calibri" w:hAnsi="Times New Roman"/>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2">
    <w:nsid w:val="0000000C"/>
    <w:multiLevelType w:val="hybridMultilevel"/>
    <w:tmpl w:val="68DC31BE"/>
    <w:lvl w:ilvl="0" w:tplc="C038B654">
      <w:start w:val="1"/>
      <w:numFmt w:val="lowerLetter"/>
      <w:lvlText w:val="%1."/>
      <w:lvlJc w:val="left"/>
      <w:pPr>
        <w:ind w:left="1800" w:hanging="360"/>
      </w:pPr>
      <w:rPr>
        <w:rFonts w:hint="default"/>
        <w:i w:val="false"/>
        <w:iCs w:val="fals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nsid w:val="0000000D"/>
    <w:multiLevelType w:val="hybridMultilevel"/>
    <w:tmpl w:val="F90CE09E"/>
    <w:lvl w:ilvl="0" w:tplc="D75C96F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4">
    <w:nsid w:val="0000000E"/>
    <w:multiLevelType w:val="hybridMultilevel"/>
    <w:tmpl w:val="737606EC"/>
    <w:lvl w:ilvl="0" w:tplc="A67EA12A">
      <w:start w:val="1"/>
      <w:numFmt w:val="decimal"/>
      <w:lvlText w:val="(%1)"/>
      <w:lvlJc w:val="left"/>
      <w:pPr>
        <w:ind w:left="2214" w:hanging="360"/>
      </w:pPr>
      <w:rPr>
        <w:rFonts w:hint="default"/>
      </w:rPr>
    </w:lvl>
    <w:lvl w:ilvl="1" w:tplc="04090019" w:tentative="1">
      <w:start w:val="1"/>
      <w:numFmt w:val="lowerLetter"/>
      <w:lvlText w:val="%2."/>
      <w:lvlJc w:val="left"/>
      <w:pPr>
        <w:ind w:left="2934" w:hanging="360"/>
      </w:pPr>
    </w:lvl>
    <w:lvl w:ilvl="2" w:tplc="0409001B" w:tentative="1">
      <w:start w:val="1"/>
      <w:numFmt w:val="lowerRoman"/>
      <w:lvlText w:val="%3."/>
      <w:lvlJc w:val="right"/>
      <w:pPr>
        <w:ind w:left="3654" w:hanging="180"/>
      </w:pPr>
    </w:lvl>
    <w:lvl w:ilvl="3" w:tplc="0409000F" w:tentative="1">
      <w:start w:val="1"/>
      <w:numFmt w:val="decimal"/>
      <w:lvlText w:val="%4."/>
      <w:lvlJc w:val="left"/>
      <w:pPr>
        <w:ind w:left="4374" w:hanging="360"/>
      </w:pPr>
    </w:lvl>
    <w:lvl w:ilvl="4" w:tplc="04090019" w:tentative="1">
      <w:start w:val="1"/>
      <w:numFmt w:val="lowerLetter"/>
      <w:lvlText w:val="%5."/>
      <w:lvlJc w:val="left"/>
      <w:pPr>
        <w:ind w:left="5094" w:hanging="360"/>
      </w:pPr>
    </w:lvl>
    <w:lvl w:ilvl="5" w:tplc="0409001B" w:tentative="1">
      <w:start w:val="1"/>
      <w:numFmt w:val="lowerRoman"/>
      <w:lvlText w:val="%6."/>
      <w:lvlJc w:val="right"/>
      <w:pPr>
        <w:ind w:left="5814" w:hanging="180"/>
      </w:pPr>
    </w:lvl>
    <w:lvl w:ilvl="6" w:tplc="0409000F" w:tentative="1">
      <w:start w:val="1"/>
      <w:numFmt w:val="decimal"/>
      <w:lvlText w:val="%7."/>
      <w:lvlJc w:val="left"/>
      <w:pPr>
        <w:ind w:left="6534" w:hanging="360"/>
      </w:pPr>
    </w:lvl>
    <w:lvl w:ilvl="7" w:tplc="04090019" w:tentative="1">
      <w:start w:val="1"/>
      <w:numFmt w:val="lowerLetter"/>
      <w:lvlText w:val="%8."/>
      <w:lvlJc w:val="left"/>
      <w:pPr>
        <w:ind w:left="7254" w:hanging="360"/>
      </w:pPr>
    </w:lvl>
    <w:lvl w:ilvl="8" w:tplc="0409001B" w:tentative="1">
      <w:start w:val="1"/>
      <w:numFmt w:val="lowerRoman"/>
      <w:lvlText w:val="%9."/>
      <w:lvlJc w:val="right"/>
      <w:pPr>
        <w:ind w:left="7974" w:hanging="180"/>
      </w:pPr>
    </w:lvl>
  </w:abstractNum>
  <w:abstractNum w:abstractNumId="15">
    <w:nsid w:val="0000000F"/>
    <w:multiLevelType w:val="hybridMultilevel"/>
    <w:tmpl w:val="0E7C0F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0000010"/>
    <w:multiLevelType w:val="hybridMultilevel"/>
    <w:tmpl w:val="DF36CFC6"/>
    <w:lvl w:ilvl="0" w:tplc="C424342C">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7">
    <w:nsid w:val="00000011"/>
    <w:multiLevelType w:val="hybridMultilevel"/>
    <w:tmpl w:val="92601B4E"/>
    <w:lvl w:ilvl="0" w:tplc="E4984F7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8">
    <w:nsid w:val="00000012"/>
    <w:multiLevelType w:val="hybridMultilevel"/>
    <w:tmpl w:val="8E48F8A6"/>
    <w:lvl w:ilvl="0" w:tplc="A3600AC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nsid w:val="00000013"/>
    <w:multiLevelType w:val="hybridMultilevel"/>
    <w:tmpl w:val="DE6682B0"/>
    <w:lvl w:ilvl="0" w:tplc="AD24DF6C">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0">
    <w:nsid w:val="00000014"/>
    <w:multiLevelType w:val="hybridMultilevel"/>
    <w:tmpl w:val="6F520B0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0000015"/>
    <w:multiLevelType w:val="hybridMultilevel"/>
    <w:tmpl w:val="25FCB9D4"/>
    <w:lvl w:ilvl="0" w:tplc="661241F0">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2">
    <w:nsid w:val="00000016"/>
    <w:multiLevelType w:val="hybridMultilevel"/>
    <w:tmpl w:val="C62279A2"/>
    <w:lvl w:ilvl="0" w:tplc="82BABC06">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3">
    <w:nsid w:val="00000017"/>
    <w:multiLevelType w:val="hybridMultilevel"/>
    <w:tmpl w:val="0D164512"/>
    <w:lvl w:ilvl="0" w:tplc="0FB4D042">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4">
    <w:nsid w:val="00000018"/>
    <w:multiLevelType w:val="hybridMultilevel"/>
    <w:tmpl w:val="C1E060F8"/>
    <w:lvl w:ilvl="0" w:tplc="03DEA3F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00000019"/>
    <w:multiLevelType w:val="hybridMultilevel"/>
    <w:tmpl w:val="705E5D7C"/>
    <w:lvl w:ilvl="0" w:tplc="C1D0FAA0">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6">
    <w:nsid w:val="0000001A"/>
    <w:multiLevelType w:val="hybridMultilevel"/>
    <w:tmpl w:val="2FF0876E"/>
    <w:lvl w:ilvl="0" w:tplc="77B8344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nsid w:val="0000001B"/>
    <w:multiLevelType w:val="hybridMultilevel"/>
    <w:tmpl w:val="6DA83BFA"/>
    <w:lvl w:ilvl="0" w:tplc="A67EA12A">
      <w:start w:val="1"/>
      <w:numFmt w:val="decimal"/>
      <w:lvlText w:val="(%1)"/>
      <w:lvlJc w:val="left"/>
      <w:pPr>
        <w:ind w:left="2214" w:hanging="360"/>
      </w:pPr>
      <w:rPr>
        <w:rFonts w:hint="default"/>
      </w:rPr>
    </w:lvl>
    <w:lvl w:ilvl="1" w:tplc="04090019" w:tentative="1">
      <w:start w:val="1"/>
      <w:numFmt w:val="lowerLetter"/>
      <w:lvlText w:val="%2."/>
      <w:lvlJc w:val="left"/>
      <w:pPr>
        <w:ind w:left="2934" w:hanging="360"/>
      </w:pPr>
    </w:lvl>
    <w:lvl w:ilvl="2" w:tplc="0409001B" w:tentative="1">
      <w:start w:val="1"/>
      <w:numFmt w:val="lowerRoman"/>
      <w:lvlText w:val="%3."/>
      <w:lvlJc w:val="right"/>
      <w:pPr>
        <w:ind w:left="3654" w:hanging="180"/>
      </w:pPr>
    </w:lvl>
    <w:lvl w:ilvl="3" w:tplc="0409000F" w:tentative="1">
      <w:start w:val="1"/>
      <w:numFmt w:val="decimal"/>
      <w:lvlText w:val="%4."/>
      <w:lvlJc w:val="left"/>
      <w:pPr>
        <w:ind w:left="4374" w:hanging="360"/>
      </w:pPr>
    </w:lvl>
    <w:lvl w:ilvl="4" w:tplc="04090019" w:tentative="1">
      <w:start w:val="1"/>
      <w:numFmt w:val="lowerLetter"/>
      <w:lvlText w:val="%5."/>
      <w:lvlJc w:val="left"/>
      <w:pPr>
        <w:ind w:left="5094" w:hanging="360"/>
      </w:pPr>
    </w:lvl>
    <w:lvl w:ilvl="5" w:tplc="0409001B" w:tentative="1">
      <w:start w:val="1"/>
      <w:numFmt w:val="lowerRoman"/>
      <w:lvlText w:val="%6."/>
      <w:lvlJc w:val="right"/>
      <w:pPr>
        <w:ind w:left="5814" w:hanging="180"/>
      </w:pPr>
    </w:lvl>
    <w:lvl w:ilvl="6" w:tplc="0409000F" w:tentative="1">
      <w:start w:val="1"/>
      <w:numFmt w:val="decimal"/>
      <w:lvlText w:val="%7."/>
      <w:lvlJc w:val="left"/>
      <w:pPr>
        <w:ind w:left="6534" w:hanging="360"/>
      </w:pPr>
    </w:lvl>
    <w:lvl w:ilvl="7" w:tplc="04090019" w:tentative="1">
      <w:start w:val="1"/>
      <w:numFmt w:val="lowerLetter"/>
      <w:lvlText w:val="%8."/>
      <w:lvlJc w:val="left"/>
      <w:pPr>
        <w:ind w:left="7254" w:hanging="360"/>
      </w:pPr>
    </w:lvl>
    <w:lvl w:ilvl="8" w:tplc="0409001B" w:tentative="1">
      <w:start w:val="1"/>
      <w:numFmt w:val="lowerRoman"/>
      <w:lvlText w:val="%9."/>
      <w:lvlJc w:val="right"/>
      <w:pPr>
        <w:ind w:left="7974" w:hanging="180"/>
      </w:pPr>
    </w:lvl>
  </w:abstractNum>
  <w:abstractNum w:abstractNumId="28">
    <w:nsid w:val="0000001C"/>
    <w:multiLevelType w:val="hybridMultilevel"/>
    <w:tmpl w:val="0DA0261C"/>
    <w:lvl w:ilvl="0" w:tplc="5144FFD8">
      <w:start w:val="1"/>
      <w:numFmt w:val="decimal"/>
      <w:lvlText w:val="%1)"/>
      <w:lvlJc w:val="left"/>
      <w:pPr>
        <w:ind w:left="786" w:hanging="360"/>
      </w:pPr>
      <w:rPr>
        <w:rFonts w:ascii="Times New Roman" w:cs="Times New Roman" w:eastAsia="Calibri" w:hAnsi="Times New Roman"/>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9">
    <w:nsid w:val="0000001D"/>
    <w:multiLevelType w:val="hybridMultilevel"/>
    <w:tmpl w:val="D4B6F3B2"/>
    <w:lvl w:ilvl="0" w:tplc="A448E46C">
      <w:start w:val="1"/>
      <w:numFmt w:val="lowerLetter"/>
      <w:lvlText w:val="%1."/>
      <w:lvlJc w:val="left"/>
      <w:pPr>
        <w:ind w:left="1211" w:hanging="360"/>
      </w:pPr>
      <w:rPr>
        <w:rFonts w:ascii="Times New Roman" w:cs="Times New Roman" w:eastAsia="Calibri" w:hAnsi="Times New Roman"/>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0">
    <w:nsid w:val="0000001E"/>
    <w:multiLevelType w:val="hybridMultilevel"/>
    <w:tmpl w:val="5D7E2382"/>
    <w:lvl w:ilvl="0" w:tplc="BB3C94B8">
      <w:start w:val="1"/>
      <w:numFmt w:val="decimal"/>
      <w:lvlText w:val="%1."/>
      <w:lvlJc w:val="left"/>
      <w:pPr>
        <w:ind w:left="720" w:hanging="360"/>
      </w:pPr>
      <w:rPr>
        <w:rFonts w:hint="default"/>
        <w:b w:val="false"/>
        <w:bCs w:val="fals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0000001F"/>
    <w:multiLevelType w:val="hybridMultilevel"/>
    <w:tmpl w:val="DB7E2244"/>
    <w:lvl w:ilvl="0" w:tplc="19227B3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00000020"/>
    <w:multiLevelType w:val="hybridMultilevel"/>
    <w:tmpl w:val="47C820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00000021"/>
    <w:multiLevelType w:val="hybridMultilevel"/>
    <w:tmpl w:val="6BF0720E"/>
    <w:lvl w:ilvl="0" w:tplc="1E86455C">
      <w:start w:val="1"/>
      <w:numFmt w:val="decimal"/>
      <w:lvlText w:val="%1)"/>
      <w:lvlJc w:val="left"/>
      <w:pPr>
        <w:ind w:left="720" w:hanging="360"/>
      </w:pPr>
      <w:rPr>
        <w:rFonts w:hint="default"/>
        <w:i w:val="false"/>
        <w:iCs w:val="fals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00000022"/>
    <w:multiLevelType w:val="hybridMultilevel"/>
    <w:tmpl w:val="D6FE5BA8"/>
    <w:lvl w:ilvl="0" w:tplc="BCE40FCE">
      <w:start w:val="1"/>
      <w:numFmt w:val="decimal"/>
      <w:lvlText w:val="%1."/>
      <w:lvlJc w:val="left"/>
      <w:pPr>
        <w:ind w:left="2831" w:hanging="360"/>
      </w:pPr>
      <w:rPr>
        <w:rFonts w:hint="default"/>
      </w:rPr>
    </w:lvl>
    <w:lvl w:ilvl="1" w:tplc="04090019" w:tentative="1">
      <w:start w:val="1"/>
      <w:numFmt w:val="lowerLetter"/>
      <w:lvlText w:val="%2."/>
      <w:lvlJc w:val="left"/>
      <w:pPr>
        <w:ind w:left="3551" w:hanging="360"/>
      </w:pPr>
    </w:lvl>
    <w:lvl w:ilvl="2" w:tplc="0409001B" w:tentative="1">
      <w:start w:val="1"/>
      <w:numFmt w:val="lowerRoman"/>
      <w:lvlText w:val="%3."/>
      <w:lvlJc w:val="right"/>
      <w:pPr>
        <w:ind w:left="4271" w:hanging="180"/>
      </w:pPr>
    </w:lvl>
    <w:lvl w:ilvl="3" w:tplc="0409000F" w:tentative="1">
      <w:start w:val="1"/>
      <w:numFmt w:val="decimal"/>
      <w:lvlText w:val="%4."/>
      <w:lvlJc w:val="left"/>
      <w:pPr>
        <w:ind w:left="4991" w:hanging="360"/>
      </w:pPr>
    </w:lvl>
    <w:lvl w:ilvl="4" w:tplc="04090019" w:tentative="1">
      <w:start w:val="1"/>
      <w:numFmt w:val="lowerLetter"/>
      <w:lvlText w:val="%5."/>
      <w:lvlJc w:val="left"/>
      <w:pPr>
        <w:ind w:left="5711" w:hanging="360"/>
      </w:pPr>
    </w:lvl>
    <w:lvl w:ilvl="5" w:tplc="0409001B" w:tentative="1">
      <w:start w:val="1"/>
      <w:numFmt w:val="lowerRoman"/>
      <w:lvlText w:val="%6."/>
      <w:lvlJc w:val="right"/>
      <w:pPr>
        <w:ind w:left="6431" w:hanging="180"/>
      </w:pPr>
    </w:lvl>
    <w:lvl w:ilvl="6" w:tplc="0409000F" w:tentative="1">
      <w:start w:val="1"/>
      <w:numFmt w:val="decimal"/>
      <w:lvlText w:val="%7."/>
      <w:lvlJc w:val="left"/>
      <w:pPr>
        <w:ind w:left="7151" w:hanging="360"/>
      </w:pPr>
    </w:lvl>
    <w:lvl w:ilvl="7" w:tplc="04090019" w:tentative="1">
      <w:start w:val="1"/>
      <w:numFmt w:val="lowerLetter"/>
      <w:lvlText w:val="%8."/>
      <w:lvlJc w:val="left"/>
      <w:pPr>
        <w:ind w:left="7871" w:hanging="360"/>
      </w:pPr>
    </w:lvl>
    <w:lvl w:ilvl="8" w:tplc="0409001B" w:tentative="1">
      <w:start w:val="1"/>
      <w:numFmt w:val="lowerRoman"/>
      <w:lvlText w:val="%9."/>
      <w:lvlJc w:val="right"/>
      <w:pPr>
        <w:ind w:left="8591" w:hanging="180"/>
      </w:pPr>
    </w:lvl>
  </w:abstractNum>
  <w:abstractNum w:abstractNumId="35">
    <w:nsid w:val="00000023"/>
    <w:multiLevelType w:val="hybridMultilevel"/>
    <w:tmpl w:val="A06029BA"/>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6">
    <w:nsid w:val="00000024"/>
    <w:multiLevelType w:val="hybridMultilevel"/>
    <w:tmpl w:val="E41ED994"/>
    <w:lvl w:ilvl="0" w:tplc="E952A538">
      <w:start w:val="3"/>
      <w:numFmt w:val="decimal"/>
      <w:lvlText w:val="%1."/>
      <w:lvlJc w:val="left"/>
      <w:pPr>
        <w:ind w:left="163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00000025"/>
    <w:multiLevelType w:val="hybridMultilevel"/>
    <w:tmpl w:val="E244FB6E"/>
    <w:lvl w:ilvl="0" w:tplc="77CAE110">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8">
    <w:nsid w:val="00000026"/>
    <w:multiLevelType w:val="hybridMultilevel"/>
    <w:tmpl w:val="57B04DEC"/>
    <w:lvl w:ilvl="0" w:tplc="D7D6C642">
      <w:start w:val="1"/>
      <w:numFmt w:val="decimal"/>
      <w:lvlText w:val="%1."/>
      <w:lvlJc w:val="left"/>
      <w:pPr>
        <w:ind w:left="720" w:hanging="360"/>
      </w:pPr>
      <w:rPr>
        <w:rFonts w:hint="default"/>
        <w:b w:val="false"/>
        <w:bCs w:val="fals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00000027"/>
    <w:multiLevelType w:val="hybridMultilevel"/>
    <w:tmpl w:val="3A148EA8"/>
    <w:lvl w:ilvl="0" w:tplc="6512E1A6">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0">
    <w:nsid w:val="00000028"/>
    <w:multiLevelType w:val="hybridMultilevel"/>
    <w:tmpl w:val="0AFE2922"/>
    <w:lvl w:ilvl="0" w:tplc="B658CD1A">
      <w:start w:val="1"/>
      <w:numFmt w:val="decimal"/>
      <w:lvlText w:val="%1."/>
      <w:lvlJc w:val="left"/>
      <w:pPr>
        <w:ind w:left="666" w:hanging="360"/>
      </w:pPr>
      <w:rPr>
        <w:rFonts w:hint="default"/>
      </w:rPr>
    </w:lvl>
    <w:lvl w:ilvl="1" w:tplc="04090019" w:tentative="1">
      <w:start w:val="1"/>
      <w:numFmt w:val="lowerLetter"/>
      <w:lvlText w:val="%2."/>
      <w:lvlJc w:val="left"/>
      <w:pPr>
        <w:ind w:left="1386" w:hanging="360"/>
      </w:pPr>
    </w:lvl>
    <w:lvl w:ilvl="2" w:tplc="0409001B" w:tentative="1">
      <w:start w:val="1"/>
      <w:numFmt w:val="lowerRoman"/>
      <w:lvlText w:val="%3."/>
      <w:lvlJc w:val="right"/>
      <w:pPr>
        <w:ind w:left="2106" w:hanging="180"/>
      </w:pPr>
    </w:lvl>
    <w:lvl w:ilvl="3" w:tplc="0409000F" w:tentative="1">
      <w:start w:val="1"/>
      <w:numFmt w:val="decimal"/>
      <w:lvlText w:val="%4."/>
      <w:lvlJc w:val="left"/>
      <w:pPr>
        <w:ind w:left="2826" w:hanging="360"/>
      </w:pPr>
    </w:lvl>
    <w:lvl w:ilvl="4" w:tplc="04090019" w:tentative="1">
      <w:start w:val="1"/>
      <w:numFmt w:val="lowerLetter"/>
      <w:lvlText w:val="%5."/>
      <w:lvlJc w:val="left"/>
      <w:pPr>
        <w:ind w:left="3546" w:hanging="360"/>
      </w:pPr>
    </w:lvl>
    <w:lvl w:ilvl="5" w:tplc="0409001B" w:tentative="1">
      <w:start w:val="1"/>
      <w:numFmt w:val="lowerRoman"/>
      <w:lvlText w:val="%6."/>
      <w:lvlJc w:val="right"/>
      <w:pPr>
        <w:ind w:left="4266" w:hanging="180"/>
      </w:pPr>
    </w:lvl>
    <w:lvl w:ilvl="6" w:tplc="0409000F" w:tentative="1">
      <w:start w:val="1"/>
      <w:numFmt w:val="decimal"/>
      <w:lvlText w:val="%7."/>
      <w:lvlJc w:val="left"/>
      <w:pPr>
        <w:ind w:left="4986" w:hanging="360"/>
      </w:pPr>
    </w:lvl>
    <w:lvl w:ilvl="7" w:tplc="04090019" w:tentative="1">
      <w:start w:val="1"/>
      <w:numFmt w:val="lowerLetter"/>
      <w:lvlText w:val="%8."/>
      <w:lvlJc w:val="left"/>
      <w:pPr>
        <w:ind w:left="5706" w:hanging="360"/>
      </w:pPr>
    </w:lvl>
    <w:lvl w:ilvl="8" w:tplc="0409001B" w:tentative="1">
      <w:start w:val="1"/>
      <w:numFmt w:val="lowerRoman"/>
      <w:lvlText w:val="%9."/>
      <w:lvlJc w:val="right"/>
      <w:pPr>
        <w:ind w:left="6426" w:hanging="180"/>
      </w:pPr>
    </w:lvl>
  </w:abstractNum>
  <w:abstractNum w:abstractNumId="41">
    <w:nsid w:val="00000029"/>
    <w:multiLevelType w:val="hybridMultilevel"/>
    <w:tmpl w:val="92E62888"/>
    <w:lvl w:ilvl="0" w:tplc="D5942DC6">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2">
    <w:nsid w:val="0000002A"/>
    <w:multiLevelType w:val="hybridMultilevel"/>
    <w:tmpl w:val="2B8A9332"/>
    <w:lvl w:ilvl="0" w:tplc="61989FC2">
      <w:start w:val="1"/>
      <w:numFmt w:val="lowerLetter"/>
      <w:lvlText w:val="%1."/>
      <w:lvlJc w:val="left"/>
      <w:pPr>
        <w:ind w:left="1920" w:hanging="360"/>
      </w:pPr>
      <w:rPr>
        <w:rFonts w:hint="default"/>
        <w:i w:val="false"/>
        <w:iCs w:val="false"/>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43">
    <w:nsid w:val="0000002B"/>
    <w:multiLevelType w:val="hybridMultilevel"/>
    <w:tmpl w:val="C932282A"/>
    <w:lvl w:ilvl="0" w:tplc="36EEB07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4">
    <w:nsid w:val="0000002C"/>
    <w:multiLevelType w:val="hybridMultilevel"/>
    <w:tmpl w:val="567ADCDC"/>
    <w:lvl w:ilvl="0" w:tplc="1632C280">
      <w:start w:val="1"/>
      <w:numFmt w:val="lowerLetter"/>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45">
    <w:nsid w:val="0000002D"/>
    <w:multiLevelType w:val="hybridMultilevel"/>
    <w:tmpl w:val="1F229DB4"/>
    <w:lvl w:ilvl="0" w:tplc="1074B5CE">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46">
    <w:nsid w:val="0000002E"/>
    <w:multiLevelType w:val="hybridMultilevel"/>
    <w:tmpl w:val="FF005872"/>
    <w:lvl w:ilvl="0" w:tplc="4FDAE198">
      <w:start w:val="4"/>
      <w:numFmt w:val="bullet"/>
      <w:lvlText w:val="-"/>
      <w:lvlJc w:val="left"/>
      <w:pPr>
        <w:ind w:left="1920" w:hanging="360"/>
      </w:pPr>
      <w:rPr>
        <w:rFonts w:ascii="Calibri" w:cs="Calibri" w:eastAsia="Calibri" w:hAnsi="Calibri" w:hint="default"/>
        <w:sz w:val="22"/>
      </w:rPr>
    </w:lvl>
    <w:lvl w:ilvl="1" w:tplc="04090003" w:tentative="1">
      <w:start w:val="1"/>
      <w:numFmt w:val="bullet"/>
      <w:lvlText w:val="o"/>
      <w:lvlJc w:val="left"/>
      <w:pPr>
        <w:ind w:left="2640" w:hanging="360"/>
      </w:pPr>
      <w:rPr>
        <w:rFonts w:ascii="Courier New" w:cs="Courier New" w:hAnsi="Courier New" w:hint="default"/>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cs="Courier New" w:hAnsi="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cs="Courier New" w:hAnsi="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47">
    <w:nsid w:val="0000002F"/>
    <w:multiLevelType w:val="hybridMultilevel"/>
    <w:tmpl w:val="AD2622DE"/>
    <w:lvl w:ilvl="0" w:tplc="EFDC8B9E">
      <w:start w:val="1"/>
      <w:numFmt w:val="decimal"/>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48">
    <w:nsid w:val="00000030"/>
    <w:multiLevelType w:val="hybridMultilevel"/>
    <w:tmpl w:val="3D7ABE30"/>
    <w:lvl w:ilvl="0" w:tplc="FFECA75E">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9">
    <w:nsid w:val="00000031"/>
    <w:multiLevelType w:val="hybridMultilevel"/>
    <w:tmpl w:val="A0160D62"/>
    <w:lvl w:ilvl="0" w:tplc="B95A4B1E">
      <w:start w:val="1"/>
      <w:numFmt w:val="decimal"/>
      <w:lvlText w:val="%1."/>
      <w:lvlJc w:val="left"/>
      <w:pPr>
        <w:ind w:left="786" w:hanging="360"/>
      </w:pPr>
      <w:rPr>
        <w:rFonts w:hint="default"/>
        <w:b w:val="false"/>
        <w:bCs w:val="false"/>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0">
    <w:nsid w:val="00000032"/>
    <w:multiLevelType w:val="hybridMultilevel"/>
    <w:tmpl w:val="E9EC8BF0"/>
    <w:lvl w:ilvl="0" w:tplc="1FEE71C2">
      <w:start w:val="1"/>
      <w:numFmt w:val="decimal"/>
      <w:lvlText w:val="%1."/>
      <w:lvlJc w:val="left"/>
      <w:pPr>
        <w:ind w:left="720" w:hanging="360"/>
      </w:pPr>
      <w:rPr>
        <w:rFonts w:hint="default"/>
        <w:i w:val="false"/>
        <w:iCs w:val="fals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00000033"/>
    <w:multiLevelType w:val="hybridMultilevel"/>
    <w:tmpl w:val="FD50825E"/>
    <w:lvl w:ilvl="0" w:tplc="8BF00F8E">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2">
    <w:nsid w:val="00000034"/>
    <w:multiLevelType w:val="hybridMultilevel"/>
    <w:tmpl w:val="AB0A2480"/>
    <w:lvl w:ilvl="0" w:tplc="432AF488">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3">
    <w:nsid w:val="00000035"/>
    <w:multiLevelType w:val="hybridMultilevel"/>
    <w:tmpl w:val="F53C81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00000036"/>
    <w:multiLevelType w:val="hybridMultilevel"/>
    <w:tmpl w:val="9C588644"/>
    <w:lvl w:ilvl="0" w:tplc="82CAE1B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5">
    <w:nsid w:val="00000037"/>
    <w:multiLevelType w:val="hybridMultilevel"/>
    <w:tmpl w:val="0BF89C8C"/>
    <w:lvl w:ilvl="0" w:tplc="D1C4027E">
      <w:start w:val="1"/>
      <w:numFmt w:val="lowerLetter"/>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56">
    <w:nsid w:val="00000038"/>
    <w:multiLevelType w:val="hybridMultilevel"/>
    <w:tmpl w:val="63121770"/>
    <w:lvl w:ilvl="0" w:tplc="5C2C677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7">
    <w:nsid w:val="00000039"/>
    <w:multiLevelType w:val="hybridMultilevel"/>
    <w:tmpl w:val="5C963EBA"/>
    <w:lvl w:ilvl="0" w:tplc="F4C2657A">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58">
    <w:nsid w:val="0000003A"/>
    <w:multiLevelType w:val="hybridMultilevel"/>
    <w:tmpl w:val="17682F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0000003B"/>
    <w:multiLevelType w:val="hybridMultilevel"/>
    <w:tmpl w:val="5B86B620"/>
    <w:lvl w:ilvl="0" w:tplc="AD287650">
      <w:start w:val="1"/>
      <w:numFmt w:val="decimal"/>
      <w:lvlText w:val="%1)"/>
      <w:lvlJc w:val="left"/>
      <w:pPr>
        <w:ind w:left="3371" w:hanging="360"/>
      </w:pPr>
      <w:rPr>
        <w:rFonts w:hint="default"/>
      </w:rPr>
    </w:lvl>
    <w:lvl w:ilvl="1" w:tplc="04090019" w:tentative="1">
      <w:start w:val="1"/>
      <w:numFmt w:val="lowerLetter"/>
      <w:lvlText w:val="%2."/>
      <w:lvlJc w:val="left"/>
      <w:pPr>
        <w:ind w:left="4091" w:hanging="360"/>
      </w:pPr>
    </w:lvl>
    <w:lvl w:ilvl="2" w:tplc="0409001B" w:tentative="1">
      <w:start w:val="1"/>
      <w:numFmt w:val="lowerRoman"/>
      <w:lvlText w:val="%3."/>
      <w:lvlJc w:val="right"/>
      <w:pPr>
        <w:ind w:left="4811" w:hanging="180"/>
      </w:pPr>
    </w:lvl>
    <w:lvl w:ilvl="3" w:tplc="0409000F" w:tentative="1">
      <w:start w:val="1"/>
      <w:numFmt w:val="decimal"/>
      <w:lvlText w:val="%4."/>
      <w:lvlJc w:val="left"/>
      <w:pPr>
        <w:ind w:left="5531" w:hanging="360"/>
      </w:pPr>
    </w:lvl>
    <w:lvl w:ilvl="4" w:tplc="04090019" w:tentative="1">
      <w:start w:val="1"/>
      <w:numFmt w:val="lowerLetter"/>
      <w:lvlText w:val="%5."/>
      <w:lvlJc w:val="left"/>
      <w:pPr>
        <w:ind w:left="6251" w:hanging="360"/>
      </w:pPr>
    </w:lvl>
    <w:lvl w:ilvl="5" w:tplc="0409001B" w:tentative="1">
      <w:start w:val="1"/>
      <w:numFmt w:val="lowerRoman"/>
      <w:lvlText w:val="%6."/>
      <w:lvlJc w:val="right"/>
      <w:pPr>
        <w:ind w:left="6971" w:hanging="180"/>
      </w:pPr>
    </w:lvl>
    <w:lvl w:ilvl="6" w:tplc="0409000F" w:tentative="1">
      <w:start w:val="1"/>
      <w:numFmt w:val="decimal"/>
      <w:lvlText w:val="%7."/>
      <w:lvlJc w:val="left"/>
      <w:pPr>
        <w:ind w:left="7691" w:hanging="360"/>
      </w:pPr>
    </w:lvl>
    <w:lvl w:ilvl="7" w:tplc="04090019" w:tentative="1">
      <w:start w:val="1"/>
      <w:numFmt w:val="lowerLetter"/>
      <w:lvlText w:val="%8."/>
      <w:lvlJc w:val="left"/>
      <w:pPr>
        <w:ind w:left="8411" w:hanging="360"/>
      </w:pPr>
    </w:lvl>
    <w:lvl w:ilvl="8" w:tplc="0409001B" w:tentative="1">
      <w:start w:val="1"/>
      <w:numFmt w:val="lowerRoman"/>
      <w:lvlText w:val="%9."/>
      <w:lvlJc w:val="right"/>
      <w:pPr>
        <w:ind w:left="9131" w:hanging="180"/>
      </w:pPr>
    </w:lvl>
  </w:abstractNum>
  <w:abstractNum w:abstractNumId="60">
    <w:nsid w:val="0000003C"/>
    <w:multiLevelType w:val="hybridMultilevel"/>
    <w:tmpl w:val="39EEDE74"/>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1">
    <w:nsid w:val="0000003D"/>
    <w:multiLevelType w:val="hybridMultilevel"/>
    <w:tmpl w:val="6C36C668"/>
    <w:lvl w:ilvl="0" w:tplc="0AB2A58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2">
    <w:nsid w:val="0000003E"/>
    <w:multiLevelType w:val="hybridMultilevel"/>
    <w:tmpl w:val="B6A0A876"/>
    <w:lvl w:ilvl="0" w:tplc="08E801A0">
      <w:start w:val="1"/>
      <w:numFmt w:val="lowerLetter"/>
      <w:lvlText w:val="%1."/>
      <w:lvlJc w:val="left"/>
      <w:pPr>
        <w:ind w:left="1919" w:hanging="360"/>
      </w:pPr>
      <w:rPr>
        <w:rFonts w:hint="default"/>
      </w:rPr>
    </w:lvl>
    <w:lvl w:ilvl="1" w:tplc="04090019" w:tentative="1">
      <w:start w:val="1"/>
      <w:numFmt w:val="lowerLetter"/>
      <w:lvlText w:val="%2."/>
      <w:lvlJc w:val="left"/>
      <w:pPr>
        <w:ind w:left="2639" w:hanging="360"/>
      </w:pPr>
    </w:lvl>
    <w:lvl w:ilvl="2" w:tplc="0409001B" w:tentative="1">
      <w:start w:val="1"/>
      <w:numFmt w:val="lowerRoman"/>
      <w:lvlText w:val="%3."/>
      <w:lvlJc w:val="right"/>
      <w:pPr>
        <w:ind w:left="3359" w:hanging="180"/>
      </w:pPr>
    </w:lvl>
    <w:lvl w:ilvl="3" w:tplc="0409000F" w:tentative="1">
      <w:start w:val="1"/>
      <w:numFmt w:val="decimal"/>
      <w:lvlText w:val="%4."/>
      <w:lvlJc w:val="left"/>
      <w:pPr>
        <w:ind w:left="4079" w:hanging="360"/>
      </w:pPr>
    </w:lvl>
    <w:lvl w:ilvl="4" w:tplc="04090019" w:tentative="1">
      <w:start w:val="1"/>
      <w:numFmt w:val="lowerLetter"/>
      <w:lvlText w:val="%5."/>
      <w:lvlJc w:val="left"/>
      <w:pPr>
        <w:ind w:left="4799" w:hanging="360"/>
      </w:pPr>
    </w:lvl>
    <w:lvl w:ilvl="5" w:tplc="0409001B" w:tentative="1">
      <w:start w:val="1"/>
      <w:numFmt w:val="lowerRoman"/>
      <w:lvlText w:val="%6."/>
      <w:lvlJc w:val="right"/>
      <w:pPr>
        <w:ind w:left="5519" w:hanging="180"/>
      </w:pPr>
    </w:lvl>
    <w:lvl w:ilvl="6" w:tplc="0409000F" w:tentative="1">
      <w:start w:val="1"/>
      <w:numFmt w:val="decimal"/>
      <w:lvlText w:val="%7."/>
      <w:lvlJc w:val="left"/>
      <w:pPr>
        <w:ind w:left="6239" w:hanging="360"/>
      </w:pPr>
    </w:lvl>
    <w:lvl w:ilvl="7" w:tplc="04090019" w:tentative="1">
      <w:start w:val="1"/>
      <w:numFmt w:val="lowerLetter"/>
      <w:lvlText w:val="%8."/>
      <w:lvlJc w:val="left"/>
      <w:pPr>
        <w:ind w:left="6959" w:hanging="360"/>
      </w:pPr>
    </w:lvl>
    <w:lvl w:ilvl="8" w:tplc="0409001B" w:tentative="1">
      <w:start w:val="1"/>
      <w:numFmt w:val="lowerRoman"/>
      <w:lvlText w:val="%9."/>
      <w:lvlJc w:val="right"/>
      <w:pPr>
        <w:ind w:left="7679" w:hanging="180"/>
      </w:pPr>
    </w:lvl>
  </w:abstractNum>
  <w:abstractNum w:abstractNumId="63">
    <w:nsid w:val="0000003F"/>
    <w:multiLevelType w:val="hybridMultilevel"/>
    <w:tmpl w:val="A3185FD8"/>
    <w:lvl w:ilvl="0" w:tplc="3BDCCFF0">
      <w:start w:val="1"/>
      <w:numFmt w:val="lowerLetter"/>
      <w:lvlText w:val="%1."/>
      <w:lvlJc w:val="left"/>
      <w:pPr>
        <w:ind w:left="1217" w:hanging="360"/>
      </w:pPr>
      <w:rPr>
        <w:rFonts w:hint="default"/>
      </w:rPr>
    </w:lvl>
    <w:lvl w:ilvl="1" w:tplc="04090019" w:tentative="1">
      <w:start w:val="1"/>
      <w:numFmt w:val="lowerLetter"/>
      <w:lvlText w:val="%2."/>
      <w:lvlJc w:val="left"/>
      <w:pPr>
        <w:ind w:left="1937" w:hanging="360"/>
      </w:pPr>
    </w:lvl>
    <w:lvl w:ilvl="2" w:tplc="0409001B" w:tentative="1">
      <w:start w:val="1"/>
      <w:numFmt w:val="lowerRoman"/>
      <w:lvlText w:val="%3."/>
      <w:lvlJc w:val="right"/>
      <w:pPr>
        <w:ind w:left="2657" w:hanging="180"/>
      </w:pPr>
    </w:lvl>
    <w:lvl w:ilvl="3" w:tplc="0409000F" w:tentative="1">
      <w:start w:val="1"/>
      <w:numFmt w:val="decimal"/>
      <w:lvlText w:val="%4."/>
      <w:lvlJc w:val="left"/>
      <w:pPr>
        <w:ind w:left="3377" w:hanging="360"/>
      </w:pPr>
    </w:lvl>
    <w:lvl w:ilvl="4" w:tplc="04090019" w:tentative="1">
      <w:start w:val="1"/>
      <w:numFmt w:val="lowerLetter"/>
      <w:lvlText w:val="%5."/>
      <w:lvlJc w:val="left"/>
      <w:pPr>
        <w:ind w:left="4097" w:hanging="360"/>
      </w:pPr>
    </w:lvl>
    <w:lvl w:ilvl="5" w:tplc="0409001B" w:tentative="1">
      <w:start w:val="1"/>
      <w:numFmt w:val="lowerRoman"/>
      <w:lvlText w:val="%6."/>
      <w:lvlJc w:val="right"/>
      <w:pPr>
        <w:ind w:left="4817" w:hanging="180"/>
      </w:pPr>
    </w:lvl>
    <w:lvl w:ilvl="6" w:tplc="0409000F" w:tentative="1">
      <w:start w:val="1"/>
      <w:numFmt w:val="decimal"/>
      <w:lvlText w:val="%7."/>
      <w:lvlJc w:val="left"/>
      <w:pPr>
        <w:ind w:left="5537" w:hanging="360"/>
      </w:pPr>
    </w:lvl>
    <w:lvl w:ilvl="7" w:tplc="04090019" w:tentative="1">
      <w:start w:val="1"/>
      <w:numFmt w:val="lowerLetter"/>
      <w:lvlText w:val="%8."/>
      <w:lvlJc w:val="left"/>
      <w:pPr>
        <w:ind w:left="6257" w:hanging="360"/>
      </w:pPr>
    </w:lvl>
    <w:lvl w:ilvl="8" w:tplc="0409001B" w:tentative="1">
      <w:start w:val="1"/>
      <w:numFmt w:val="lowerRoman"/>
      <w:lvlText w:val="%9."/>
      <w:lvlJc w:val="right"/>
      <w:pPr>
        <w:ind w:left="6977" w:hanging="180"/>
      </w:pPr>
    </w:lvl>
  </w:abstractNum>
  <w:abstractNum w:abstractNumId="64">
    <w:nsid w:val="00000040"/>
    <w:multiLevelType w:val="hybridMultilevel"/>
    <w:tmpl w:val="74FC6744"/>
    <w:lvl w:ilvl="0" w:tplc="04090019">
      <w:start w:val="1"/>
      <w:numFmt w:val="lowerLetter"/>
      <w:lvlText w:val="%1."/>
      <w:lvlJc w:val="left"/>
      <w:pPr>
        <w:ind w:left="2280" w:hanging="360"/>
      </w:p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65">
    <w:nsid w:val="00000041"/>
    <w:multiLevelType w:val="hybridMultilevel"/>
    <w:tmpl w:val="D0EA56CC"/>
    <w:lvl w:ilvl="0" w:tplc="DBEC839E">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66">
    <w:nsid w:val="00000042"/>
    <w:multiLevelType w:val="hybridMultilevel"/>
    <w:tmpl w:val="EB00EC3A"/>
    <w:lvl w:ilvl="0" w:tplc="00949A7E">
      <w:start w:val="1"/>
      <w:numFmt w:val="decimal"/>
      <w:lvlText w:val="%1)"/>
      <w:lvlJc w:val="left"/>
      <w:pPr>
        <w:ind w:left="1920" w:hanging="360"/>
      </w:pPr>
      <w:rPr>
        <w:rFonts w:ascii="Times New Roman" w:cs="Times New Roman" w:eastAsia="Calibri" w:hAnsi="Times New Roman"/>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67">
    <w:nsid w:val="00000043"/>
    <w:multiLevelType w:val="hybridMultilevel"/>
    <w:tmpl w:val="6EEE3712"/>
    <w:lvl w:ilvl="0" w:tplc="010C7AC8">
      <w:start w:val="1"/>
      <w:numFmt w:val="decimal"/>
      <w:lvlText w:val="%1)"/>
      <w:lvlJc w:val="left"/>
      <w:pPr>
        <w:ind w:left="1440" w:hanging="360"/>
      </w:pPr>
      <w:rPr>
        <w:rFonts w:hint="default"/>
        <w:i w:val="false"/>
        <w:iCs w:val="fals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8">
    <w:nsid w:val="00000044"/>
    <w:multiLevelType w:val="hybridMultilevel"/>
    <w:tmpl w:val="25C687C8"/>
    <w:lvl w:ilvl="0" w:tplc="7D1ACBB2">
      <w:start w:val="1"/>
      <w:numFmt w:val="decimal"/>
      <w:lvlText w:val="%1)"/>
      <w:lvlJc w:val="left"/>
      <w:pPr>
        <w:ind w:left="786" w:hanging="360"/>
      </w:pPr>
      <w:rPr>
        <w:rFonts w:ascii="Times New Roman" w:cs="Times New Roman" w:eastAsia="Calibri" w:hAnsi="Times New Roman"/>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9">
    <w:nsid w:val="00000045"/>
    <w:multiLevelType w:val="hybridMultilevel"/>
    <w:tmpl w:val="323A4B8A"/>
    <w:lvl w:ilvl="0" w:tplc="47144EA6">
      <w:start w:val="1"/>
      <w:numFmt w:val="decimal"/>
      <w:lvlText w:val="%1."/>
      <w:lvlJc w:val="left"/>
      <w:pPr>
        <w:ind w:left="1353" w:hanging="360"/>
      </w:pPr>
      <w:rPr>
        <w:rFonts w:hint="default"/>
        <w:i w:val="false"/>
        <w:iCs w:val="false"/>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70">
    <w:nsid w:val="00000046"/>
    <w:multiLevelType w:val="hybridMultilevel"/>
    <w:tmpl w:val="A226389A"/>
    <w:lvl w:ilvl="0" w:tplc="C9D2206C">
      <w:start w:val="1"/>
      <w:numFmt w:val="lowerLetter"/>
      <w:lvlText w:val="%1."/>
      <w:lvlJc w:val="left"/>
      <w:pPr>
        <w:ind w:left="1800" w:hanging="360"/>
      </w:pPr>
      <w:rPr>
        <w:rFonts w:ascii="Times New Roman" w:cs="Times New Roman" w:eastAsia="Calibri" w:hAnsi="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1">
    <w:nsid w:val="00000047"/>
    <w:multiLevelType w:val="hybridMultilevel"/>
    <w:tmpl w:val="57EEB450"/>
    <w:lvl w:ilvl="0" w:tplc="2AC2B4EA">
      <w:start w:val="1"/>
      <w:numFmt w:val="decimal"/>
      <w:lvlText w:val="%1)"/>
      <w:lvlJc w:val="left"/>
      <w:pPr>
        <w:ind w:left="1211" w:hanging="360"/>
      </w:pPr>
      <w:rPr>
        <w:rFonts w:ascii="Times New Roman" w:cs="Times New Roman" w:eastAsia="Calibri" w:hAnsi="Times New Roman"/>
      </w:rPr>
    </w:lvl>
    <w:lvl w:ilvl="1" w:tplc="04090019">
      <w:start w:val="1"/>
      <w:numFmt w:val="lowerLetter"/>
      <w:lvlText w:val="%2."/>
      <w:lvlJc w:val="left"/>
      <w:pPr>
        <w:ind w:left="1931" w:hanging="360"/>
      </w:pPr>
    </w:lvl>
    <w:lvl w:ilvl="2" w:tplc="1012D880">
      <w:start w:val="1"/>
      <w:numFmt w:val="decimal"/>
      <w:lvlText w:val="%3."/>
      <w:lvlJc w:val="left"/>
      <w:pPr>
        <w:ind w:left="2831" w:hanging="360"/>
      </w:pPr>
      <w:rPr>
        <w:rFonts w:hint="default"/>
      </w:rPr>
    </w:lvl>
    <w:lvl w:ilvl="3" w:tplc="7592CAD8">
      <w:start w:val="1"/>
      <w:numFmt w:val="lowerLetter"/>
      <w:lvlText w:val="%4)"/>
      <w:lvlJc w:val="left"/>
      <w:pPr>
        <w:ind w:left="3371" w:hanging="360"/>
      </w:pPr>
      <w:rPr>
        <w:rFonts w:hint="default"/>
      </w:rPr>
    </w:lvl>
    <w:lvl w:ilvl="4" w:tplc="1C287778">
      <w:start w:val="1"/>
      <w:numFmt w:val="decimal"/>
      <w:lvlText w:val="(%5)"/>
      <w:lvlJc w:val="left"/>
      <w:pPr>
        <w:ind w:left="4091" w:hanging="360"/>
      </w:pPr>
      <w:rPr>
        <w:rFonts w:hint="default"/>
      </w:rPr>
    </w:lvl>
    <w:lvl w:ilvl="5" w:tplc="D1044722">
      <w:start w:val="1"/>
      <w:numFmt w:val="upperLetter"/>
      <w:lvlText w:val="%6."/>
      <w:lvlJc w:val="left"/>
      <w:pPr>
        <w:ind w:left="4991" w:hanging="360"/>
      </w:pPr>
      <w:rPr>
        <w:rFonts w:hint="default"/>
      </w:r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72">
    <w:nsid w:val="00000048"/>
    <w:multiLevelType w:val="hybridMultilevel"/>
    <w:tmpl w:val="77D253F4"/>
    <w:lvl w:ilvl="0" w:tplc="26F6F8C6">
      <w:start w:val="1"/>
      <w:numFmt w:val="lowerLetter"/>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73">
    <w:nsid w:val="00000049"/>
    <w:multiLevelType w:val="hybridMultilevel"/>
    <w:tmpl w:val="B4CEDE66"/>
    <w:lvl w:ilvl="0" w:tplc="ECE6C78A">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74">
    <w:nsid w:val="0000004A"/>
    <w:multiLevelType w:val="hybridMultilevel"/>
    <w:tmpl w:val="60ECBC4C"/>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75">
    <w:nsid w:val="0000004B"/>
    <w:multiLevelType w:val="hybridMultilevel"/>
    <w:tmpl w:val="FDB23B00"/>
    <w:lvl w:ilvl="0" w:tplc="04090011">
      <w:start w:val="1"/>
      <w:numFmt w:val="decimal"/>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76">
    <w:nsid w:val="0000004C"/>
    <w:multiLevelType w:val="hybridMultilevel"/>
    <w:tmpl w:val="24B47B7A"/>
    <w:lvl w:ilvl="0" w:tplc="90EAC860">
      <w:start w:val="1"/>
      <w:numFmt w:val="lowerLetter"/>
      <w:lvlText w:val="%1."/>
      <w:lvlJc w:val="left"/>
      <w:pPr>
        <w:ind w:left="1778" w:hanging="360"/>
      </w:pPr>
      <w:rPr>
        <w:rFonts w:hint="default"/>
        <w:i w:val="false"/>
        <w:iCs w:val="false"/>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77">
    <w:nsid w:val="0000004D"/>
    <w:multiLevelType w:val="hybridMultilevel"/>
    <w:tmpl w:val="7D9E865C"/>
    <w:lvl w:ilvl="0" w:tplc="CDBEB104">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78">
    <w:nsid w:val="0000004E"/>
    <w:multiLevelType w:val="hybridMultilevel"/>
    <w:tmpl w:val="828E165A"/>
    <w:lvl w:ilvl="0" w:tplc="D6E6AE48">
      <w:start w:val="1"/>
      <w:numFmt w:val="decimal"/>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79">
    <w:nsid w:val="0000004F"/>
    <w:multiLevelType w:val="hybridMultilevel"/>
    <w:tmpl w:val="57D2689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00000050"/>
    <w:multiLevelType w:val="hybridMultilevel"/>
    <w:tmpl w:val="1A3CCD6E"/>
    <w:lvl w:ilvl="0" w:tplc="4FDAE198">
      <w:start w:val="4"/>
      <w:numFmt w:val="bullet"/>
      <w:lvlText w:val="-"/>
      <w:lvlJc w:val="left"/>
      <w:pPr>
        <w:ind w:left="720" w:hanging="360"/>
      </w:pPr>
      <w:rPr>
        <w:rFonts w:ascii="Calibri" w:cs="Calibri" w:eastAsia="Calibri" w:hAnsi="Calibri" w:hint="default"/>
        <w:sz w:val="22"/>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00000051"/>
    <w:multiLevelType w:val="hybridMultilevel"/>
    <w:tmpl w:val="A3E88C22"/>
    <w:lvl w:ilvl="0" w:tplc="F9F261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nsid w:val="00000052"/>
    <w:multiLevelType w:val="hybridMultilevel"/>
    <w:tmpl w:val="AA74AC76"/>
    <w:lvl w:ilvl="0" w:tplc="9618B6CE">
      <w:start w:val="1"/>
      <w:numFmt w:val="lowerLetter"/>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83">
    <w:nsid w:val="00000053"/>
    <w:multiLevelType w:val="hybridMultilevel"/>
    <w:tmpl w:val="BEF8C716"/>
    <w:lvl w:ilvl="0" w:tplc="37AE9EE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4">
    <w:nsid w:val="00000054"/>
    <w:multiLevelType w:val="hybridMultilevel"/>
    <w:tmpl w:val="2F4CEA48"/>
    <w:lvl w:ilvl="0" w:tplc="024428B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00000055"/>
    <w:multiLevelType w:val="hybridMultilevel"/>
    <w:tmpl w:val="9F8ADC28"/>
    <w:lvl w:ilvl="0" w:tplc="2A8C83AA">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86">
    <w:nsid w:val="00000056"/>
    <w:multiLevelType w:val="hybridMultilevel"/>
    <w:tmpl w:val="2072F830"/>
    <w:lvl w:ilvl="0" w:tplc="77E60D64">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87">
    <w:nsid w:val="00000057"/>
    <w:multiLevelType w:val="hybridMultilevel"/>
    <w:tmpl w:val="70A630F0"/>
    <w:lvl w:ilvl="0" w:tplc="04090019">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88">
    <w:nsid w:val="00000058"/>
    <w:multiLevelType w:val="hybridMultilevel"/>
    <w:tmpl w:val="5594A016"/>
    <w:lvl w:ilvl="0" w:tplc="B6545EA4">
      <w:start w:val="1"/>
      <w:numFmt w:val="lowerLetter"/>
      <w:lvlText w:val="%1."/>
      <w:lvlJc w:val="left"/>
      <w:pPr>
        <w:ind w:left="1931" w:hanging="360"/>
      </w:pPr>
      <w:rPr>
        <w:rFonts w:hint="default"/>
      </w:rPr>
    </w:lvl>
    <w:lvl w:ilvl="1" w:tplc="04090019">
      <w:start w:val="1"/>
      <w:numFmt w:val="lowerLetter"/>
      <w:lvlText w:val="%2."/>
      <w:lvlJc w:val="left"/>
      <w:pPr>
        <w:ind w:left="2651" w:hanging="360"/>
      </w:pPr>
    </w:lvl>
    <w:lvl w:ilvl="2" w:tplc="0409001B">
      <w:start w:val="1"/>
      <w:numFmt w:val="lowerRoman"/>
      <w:lvlText w:val="%3."/>
      <w:lvlJc w:val="right"/>
      <w:pPr>
        <w:ind w:left="3371" w:hanging="180"/>
      </w:pPr>
    </w:lvl>
    <w:lvl w:ilvl="3" w:tplc="0409000F" w:tentative="1">
      <w:start w:val="1"/>
      <w:numFmt w:val="decimal"/>
      <w:lvlText w:val="%4."/>
      <w:lvlJc w:val="left"/>
      <w:pPr>
        <w:ind w:left="4091" w:hanging="360"/>
      </w:pPr>
    </w:lvl>
    <w:lvl w:ilvl="4" w:tplc="04090019" w:tentative="1">
      <w:start w:val="1"/>
      <w:numFmt w:val="lowerLetter"/>
      <w:lvlText w:val="%5."/>
      <w:lvlJc w:val="left"/>
      <w:pPr>
        <w:ind w:left="4811" w:hanging="360"/>
      </w:pPr>
    </w:lvl>
    <w:lvl w:ilvl="5" w:tplc="0409001B" w:tentative="1">
      <w:start w:val="1"/>
      <w:numFmt w:val="lowerRoman"/>
      <w:lvlText w:val="%6."/>
      <w:lvlJc w:val="right"/>
      <w:pPr>
        <w:ind w:left="5531" w:hanging="180"/>
      </w:pPr>
    </w:lvl>
    <w:lvl w:ilvl="6" w:tplc="0409000F" w:tentative="1">
      <w:start w:val="1"/>
      <w:numFmt w:val="decimal"/>
      <w:lvlText w:val="%7."/>
      <w:lvlJc w:val="left"/>
      <w:pPr>
        <w:ind w:left="6251" w:hanging="360"/>
      </w:pPr>
    </w:lvl>
    <w:lvl w:ilvl="7" w:tplc="04090019" w:tentative="1">
      <w:start w:val="1"/>
      <w:numFmt w:val="lowerLetter"/>
      <w:lvlText w:val="%8."/>
      <w:lvlJc w:val="left"/>
      <w:pPr>
        <w:ind w:left="6971" w:hanging="360"/>
      </w:pPr>
    </w:lvl>
    <w:lvl w:ilvl="8" w:tplc="0409001B" w:tentative="1">
      <w:start w:val="1"/>
      <w:numFmt w:val="lowerRoman"/>
      <w:lvlText w:val="%9."/>
      <w:lvlJc w:val="right"/>
      <w:pPr>
        <w:ind w:left="7691" w:hanging="180"/>
      </w:pPr>
    </w:lvl>
  </w:abstractNum>
  <w:abstractNum w:abstractNumId="89">
    <w:nsid w:val="00000059"/>
    <w:multiLevelType w:val="hybridMultilevel"/>
    <w:tmpl w:val="199CFD0A"/>
    <w:lvl w:ilvl="0" w:tplc="6C846EF4">
      <w:start w:val="1"/>
      <w:numFmt w:val="lowerLetter"/>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90">
    <w:nsid w:val="0000005A"/>
    <w:multiLevelType w:val="hybridMultilevel"/>
    <w:tmpl w:val="A65E0152"/>
    <w:lvl w:ilvl="0" w:tplc="70224CCC">
      <w:start w:val="1"/>
      <w:numFmt w:val="lowerLetter"/>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91">
    <w:nsid w:val="0000005B"/>
    <w:multiLevelType w:val="hybridMultilevel"/>
    <w:tmpl w:val="764CCDA2"/>
    <w:lvl w:ilvl="0" w:tplc="8962EEA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2">
    <w:nsid w:val="0000005C"/>
    <w:multiLevelType w:val="hybridMultilevel"/>
    <w:tmpl w:val="F63E5E16"/>
    <w:lvl w:ilvl="0" w:tplc="EC5ADF1A">
      <w:start w:val="1"/>
      <w:numFmt w:val="decimal"/>
      <w:lvlText w:val="%1."/>
      <w:lvlJc w:val="left"/>
      <w:pPr>
        <w:ind w:left="720" w:hanging="360"/>
      </w:pPr>
      <w:rPr>
        <w:rFonts w:ascii="Times New Roman" w:cs="Times New Roman" w:eastAsia="Calibri" w:hAnsi="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0000005D"/>
    <w:multiLevelType w:val="hybridMultilevel"/>
    <w:tmpl w:val="F790137E"/>
    <w:lvl w:ilvl="0" w:tplc="0608AA48">
      <w:start w:val="1"/>
      <w:numFmt w:val="decimal"/>
      <w:lvlText w:val="%1."/>
      <w:lvlJc w:val="left"/>
      <w:pPr>
        <w:ind w:left="927" w:hanging="360"/>
      </w:pPr>
      <w:rPr>
        <w:rFonts w:hint="default"/>
        <w:i w:val="false"/>
        <w:iCs w:val="false"/>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4">
    <w:nsid w:val="0000005E"/>
    <w:multiLevelType w:val="hybridMultilevel"/>
    <w:tmpl w:val="5A1C520A"/>
    <w:lvl w:ilvl="0" w:tplc="BF4AF54C">
      <w:start w:val="1"/>
      <w:numFmt w:val="lowerLetter"/>
      <w:lvlText w:val="%1."/>
      <w:lvlJc w:val="left"/>
      <w:pPr>
        <w:ind w:left="2083" w:hanging="360"/>
      </w:pPr>
      <w:rPr>
        <w:rFonts w:ascii="Times New Roman" w:cs="Times New Roman" w:eastAsia="Calibri" w:hAnsi="Times New Roman"/>
      </w:rPr>
    </w:lvl>
    <w:lvl w:ilvl="1" w:tplc="04090019" w:tentative="1">
      <w:start w:val="1"/>
      <w:numFmt w:val="lowerLetter"/>
      <w:lvlText w:val="%2."/>
      <w:lvlJc w:val="left"/>
      <w:pPr>
        <w:ind w:left="2803" w:hanging="360"/>
      </w:pPr>
    </w:lvl>
    <w:lvl w:ilvl="2" w:tplc="0409001B" w:tentative="1">
      <w:start w:val="1"/>
      <w:numFmt w:val="lowerRoman"/>
      <w:lvlText w:val="%3."/>
      <w:lvlJc w:val="right"/>
      <w:pPr>
        <w:ind w:left="3523" w:hanging="180"/>
      </w:pPr>
    </w:lvl>
    <w:lvl w:ilvl="3" w:tplc="0409000F" w:tentative="1">
      <w:start w:val="1"/>
      <w:numFmt w:val="decimal"/>
      <w:lvlText w:val="%4."/>
      <w:lvlJc w:val="left"/>
      <w:pPr>
        <w:ind w:left="4243" w:hanging="360"/>
      </w:pPr>
    </w:lvl>
    <w:lvl w:ilvl="4" w:tplc="04090019" w:tentative="1">
      <w:start w:val="1"/>
      <w:numFmt w:val="lowerLetter"/>
      <w:lvlText w:val="%5."/>
      <w:lvlJc w:val="left"/>
      <w:pPr>
        <w:ind w:left="4963" w:hanging="360"/>
      </w:pPr>
    </w:lvl>
    <w:lvl w:ilvl="5" w:tplc="0409001B" w:tentative="1">
      <w:start w:val="1"/>
      <w:numFmt w:val="lowerRoman"/>
      <w:lvlText w:val="%6."/>
      <w:lvlJc w:val="right"/>
      <w:pPr>
        <w:ind w:left="5683" w:hanging="180"/>
      </w:pPr>
    </w:lvl>
    <w:lvl w:ilvl="6" w:tplc="0409000F" w:tentative="1">
      <w:start w:val="1"/>
      <w:numFmt w:val="decimal"/>
      <w:lvlText w:val="%7."/>
      <w:lvlJc w:val="left"/>
      <w:pPr>
        <w:ind w:left="6403" w:hanging="360"/>
      </w:pPr>
    </w:lvl>
    <w:lvl w:ilvl="7" w:tplc="04090019" w:tentative="1">
      <w:start w:val="1"/>
      <w:numFmt w:val="lowerLetter"/>
      <w:lvlText w:val="%8."/>
      <w:lvlJc w:val="left"/>
      <w:pPr>
        <w:ind w:left="7123" w:hanging="360"/>
      </w:pPr>
    </w:lvl>
    <w:lvl w:ilvl="8" w:tplc="0409001B" w:tentative="1">
      <w:start w:val="1"/>
      <w:numFmt w:val="lowerRoman"/>
      <w:lvlText w:val="%9."/>
      <w:lvlJc w:val="right"/>
      <w:pPr>
        <w:ind w:left="7843" w:hanging="180"/>
      </w:pPr>
    </w:lvl>
  </w:abstractNum>
  <w:abstractNum w:abstractNumId="95">
    <w:nsid w:val="0000005F"/>
    <w:multiLevelType w:val="hybridMultilevel"/>
    <w:tmpl w:val="27E61D8C"/>
    <w:lvl w:ilvl="0" w:tplc="B8786174">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96">
    <w:nsid w:val="00000060"/>
    <w:multiLevelType w:val="hybridMultilevel"/>
    <w:tmpl w:val="42980DAA"/>
    <w:lvl w:ilvl="0" w:tplc="30FC8922">
      <w:start w:val="1"/>
      <w:numFmt w:val="lowerLetter"/>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97">
    <w:nsid w:val="00000061"/>
    <w:multiLevelType w:val="hybridMultilevel"/>
    <w:tmpl w:val="467C7B8E"/>
    <w:lvl w:ilvl="0" w:tplc="417C86C2">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98">
    <w:nsid w:val="00000062"/>
    <w:multiLevelType w:val="hybridMultilevel"/>
    <w:tmpl w:val="798C4B36"/>
    <w:lvl w:ilvl="0" w:tplc="5B8EA8FC">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99">
    <w:nsid w:val="00000063"/>
    <w:multiLevelType w:val="hybridMultilevel"/>
    <w:tmpl w:val="8C7040CA"/>
    <w:lvl w:ilvl="0" w:tplc="9466A62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0">
    <w:nsid w:val="00000064"/>
    <w:multiLevelType w:val="hybridMultilevel"/>
    <w:tmpl w:val="6AD25570"/>
    <w:lvl w:ilvl="0" w:tplc="CF38395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00000065"/>
    <w:multiLevelType w:val="hybridMultilevel"/>
    <w:tmpl w:val="724416FC"/>
    <w:lvl w:ilvl="0" w:tplc="50FE8C28">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02">
    <w:nsid w:val="00000066"/>
    <w:multiLevelType w:val="hybridMultilevel"/>
    <w:tmpl w:val="B9FEE642"/>
    <w:lvl w:ilvl="0" w:tplc="8B7EEBB8">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03">
    <w:nsid w:val="00000067"/>
    <w:multiLevelType w:val="hybridMultilevel"/>
    <w:tmpl w:val="2522F03C"/>
    <w:lvl w:ilvl="0" w:tplc="CFA233DE">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04">
    <w:nsid w:val="00000068"/>
    <w:multiLevelType w:val="hybridMultilevel"/>
    <w:tmpl w:val="5FCEC916"/>
    <w:lvl w:ilvl="0" w:tplc="C06A4480">
      <w:start w:val="1"/>
      <w:numFmt w:val="decimal"/>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105">
    <w:nsid w:val="00000069"/>
    <w:multiLevelType w:val="hybridMultilevel"/>
    <w:tmpl w:val="C12E80CA"/>
    <w:lvl w:ilvl="0" w:tplc="28E8AE04">
      <w:start w:val="1"/>
      <w:numFmt w:val="decimal"/>
      <w:lvlText w:val="%1."/>
      <w:lvlJc w:val="left"/>
      <w:pPr>
        <w:ind w:left="720" w:hanging="360"/>
      </w:pPr>
      <w:rPr>
        <w:rFonts w:hint="default"/>
        <w:b w:val="false"/>
        <w:bCs w:val="fals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0000006A"/>
    <w:multiLevelType w:val="hybridMultilevel"/>
    <w:tmpl w:val="2AA8FC4A"/>
    <w:lvl w:ilvl="0" w:tplc="65A4B682">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07">
    <w:nsid w:val="0000006B"/>
    <w:multiLevelType w:val="hybridMultilevel"/>
    <w:tmpl w:val="B67AD400"/>
    <w:lvl w:ilvl="0" w:tplc="8CDE91D6">
      <w:start w:val="1"/>
      <w:numFmt w:val="decimal"/>
      <w:lvlText w:val="%1."/>
      <w:lvlJc w:val="left"/>
      <w:pPr>
        <w:ind w:left="1494" w:hanging="360"/>
      </w:pPr>
      <w:rPr>
        <w:rFonts w:hint="default"/>
        <w:i w:val="false"/>
        <w:iCs w:val="false"/>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08">
    <w:nsid w:val="0000006C"/>
    <w:multiLevelType w:val="hybridMultilevel"/>
    <w:tmpl w:val="C02CF02E"/>
    <w:lvl w:ilvl="0" w:tplc="86F04C2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9">
    <w:nsid w:val="0000006D"/>
    <w:multiLevelType w:val="hybridMultilevel"/>
    <w:tmpl w:val="CB74B1E8"/>
    <w:lvl w:ilvl="0" w:tplc="F0F69C9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10">
    <w:nsid w:val="0000006E"/>
    <w:multiLevelType w:val="hybridMultilevel"/>
    <w:tmpl w:val="ED1A90CA"/>
    <w:lvl w:ilvl="0" w:tplc="09F0A68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11">
    <w:nsid w:val="0000006F"/>
    <w:multiLevelType w:val="hybridMultilevel"/>
    <w:tmpl w:val="C9147F0E"/>
    <w:lvl w:ilvl="0" w:tplc="A028C40E">
      <w:start w:val="1"/>
      <w:numFmt w:val="lowerLetter"/>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112">
    <w:nsid w:val="00000070"/>
    <w:multiLevelType w:val="hybridMultilevel"/>
    <w:tmpl w:val="27147A0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00000071"/>
    <w:multiLevelType w:val="hybridMultilevel"/>
    <w:tmpl w:val="96E8B0C4"/>
    <w:lvl w:ilvl="0" w:tplc="703E71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4">
    <w:nsid w:val="00000072"/>
    <w:multiLevelType w:val="hybridMultilevel"/>
    <w:tmpl w:val="A55649C4"/>
    <w:lvl w:ilvl="0" w:tplc="AB58E158">
      <w:start w:val="1"/>
      <w:numFmt w:val="lowerLetter"/>
      <w:lvlText w:val="%1."/>
      <w:lvlJc w:val="left"/>
      <w:pPr>
        <w:ind w:left="2073" w:hanging="360"/>
      </w:pPr>
      <w:rPr>
        <w:rFonts w:hint="default"/>
      </w:rPr>
    </w:lvl>
    <w:lvl w:ilvl="1" w:tplc="04090019" w:tentative="1">
      <w:start w:val="1"/>
      <w:numFmt w:val="lowerLetter"/>
      <w:lvlText w:val="%2."/>
      <w:lvlJc w:val="left"/>
      <w:pPr>
        <w:ind w:left="2793" w:hanging="360"/>
      </w:pPr>
    </w:lvl>
    <w:lvl w:ilvl="2" w:tplc="0409001B" w:tentative="1">
      <w:start w:val="1"/>
      <w:numFmt w:val="lowerRoman"/>
      <w:lvlText w:val="%3."/>
      <w:lvlJc w:val="right"/>
      <w:pPr>
        <w:ind w:left="3513" w:hanging="180"/>
      </w:pPr>
    </w:lvl>
    <w:lvl w:ilvl="3" w:tplc="0409000F" w:tentative="1">
      <w:start w:val="1"/>
      <w:numFmt w:val="decimal"/>
      <w:lvlText w:val="%4."/>
      <w:lvlJc w:val="left"/>
      <w:pPr>
        <w:ind w:left="4233" w:hanging="360"/>
      </w:pPr>
    </w:lvl>
    <w:lvl w:ilvl="4" w:tplc="04090019" w:tentative="1">
      <w:start w:val="1"/>
      <w:numFmt w:val="lowerLetter"/>
      <w:lvlText w:val="%5."/>
      <w:lvlJc w:val="left"/>
      <w:pPr>
        <w:ind w:left="4953" w:hanging="360"/>
      </w:pPr>
    </w:lvl>
    <w:lvl w:ilvl="5" w:tplc="0409001B" w:tentative="1">
      <w:start w:val="1"/>
      <w:numFmt w:val="lowerRoman"/>
      <w:lvlText w:val="%6."/>
      <w:lvlJc w:val="right"/>
      <w:pPr>
        <w:ind w:left="5673" w:hanging="180"/>
      </w:pPr>
    </w:lvl>
    <w:lvl w:ilvl="6" w:tplc="0409000F" w:tentative="1">
      <w:start w:val="1"/>
      <w:numFmt w:val="decimal"/>
      <w:lvlText w:val="%7."/>
      <w:lvlJc w:val="left"/>
      <w:pPr>
        <w:ind w:left="6393" w:hanging="360"/>
      </w:pPr>
    </w:lvl>
    <w:lvl w:ilvl="7" w:tplc="04090019" w:tentative="1">
      <w:start w:val="1"/>
      <w:numFmt w:val="lowerLetter"/>
      <w:lvlText w:val="%8."/>
      <w:lvlJc w:val="left"/>
      <w:pPr>
        <w:ind w:left="7113" w:hanging="360"/>
      </w:pPr>
    </w:lvl>
    <w:lvl w:ilvl="8" w:tplc="0409001B" w:tentative="1">
      <w:start w:val="1"/>
      <w:numFmt w:val="lowerRoman"/>
      <w:lvlText w:val="%9."/>
      <w:lvlJc w:val="right"/>
      <w:pPr>
        <w:ind w:left="7833" w:hanging="180"/>
      </w:pPr>
    </w:lvl>
  </w:abstractNum>
  <w:abstractNum w:abstractNumId="115">
    <w:nsid w:val="00000073"/>
    <w:multiLevelType w:val="hybridMultilevel"/>
    <w:tmpl w:val="FADED6BE"/>
    <w:lvl w:ilvl="0" w:tplc="B5D6766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6">
    <w:nsid w:val="00000074"/>
    <w:multiLevelType w:val="hybridMultilevel"/>
    <w:tmpl w:val="F8AC965C"/>
    <w:lvl w:ilvl="0" w:tplc="B98016AE">
      <w:start w:val="1"/>
      <w:numFmt w:val="lowerLetter"/>
      <w:lvlText w:val="%1."/>
      <w:lvlJc w:val="left"/>
      <w:pPr>
        <w:ind w:left="1211" w:hanging="360"/>
      </w:pPr>
      <w:rPr>
        <w:rFonts w:ascii="Times New Roman" w:cs="Times New Roman" w:eastAsia="Calibri" w:hAnsi="Times New Roman"/>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17">
    <w:nsid w:val="00000075"/>
    <w:multiLevelType w:val="hybridMultilevel"/>
    <w:tmpl w:val="4A005B6C"/>
    <w:lvl w:ilvl="0" w:tplc="BAF26F1E">
      <w:start w:val="1"/>
      <w:numFmt w:val="lowerLetter"/>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num w:numId="1">
    <w:abstractNumId w:val="38"/>
  </w:num>
  <w:num w:numId="2">
    <w:abstractNumId w:val="91"/>
  </w:num>
  <w:num w:numId="3">
    <w:abstractNumId w:val="99"/>
  </w:num>
  <w:num w:numId="4">
    <w:abstractNumId w:val="108"/>
  </w:num>
  <w:num w:numId="5">
    <w:abstractNumId w:val="43"/>
  </w:num>
  <w:num w:numId="6">
    <w:abstractNumId w:val="19"/>
  </w:num>
  <w:num w:numId="7">
    <w:abstractNumId w:val="77"/>
  </w:num>
  <w:num w:numId="8">
    <w:abstractNumId w:val="61"/>
  </w:num>
  <w:num w:numId="9">
    <w:abstractNumId w:val="31"/>
  </w:num>
  <w:num w:numId="10">
    <w:abstractNumId w:val="1"/>
  </w:num>
  <w:num w:numId="11">
    <w:abstractNumId w:val="56"/>
  </w:num>
  <w:num w:numId="12">
    <w:abstractNumId w:val="4"/>
  </w:num>
  <w:num w:numId="13">
    <w:abstractNumId w:val="115"/>
  </w:num>
  <w:num w:numId="14">
    <w:abstractNumId w:val="13"/>
  </w:num>
  <w:num w:numId="15">
    <w:abstractNumId w:val="83"/>
  </w:num>
  <w:num w:numId="16">
    <w:abstractNumId w:val="102"/>
  </w:num>
  <w:num w:numId="17">
    <w:abstractNumId w:val="24"/>
  </w:num>
  <w:num w:numId="18">
    <w:abstractNumId w:val="25"/>
  </w:num>
  <w:num w:numId="19">
    <w:abstractNumId w:val="72"/>
  </w:num>
  <w:num w:numId="20">
    <w:abstractNumId w:val="90"/>
  </w:num>
  <w:num w:numId="21">
    <w:abstractNumId w:val="3"/>
  </w:num>
  <w:num w:numId="22">
    <w:abstractNumId w:val="103"/>
  </w:num>
  <w:num w:numId="23">
    <w:abstractNumId w:val="71"/>
  </w:num>
  <w:num w:numId="24">
    <w:abstractNumId w:val="39"/>
  </w:num>
  <w:num w:numId="25">
    <w:abstractNumId w:val="23"/>
  </w:num>
  <w:num w:numId="26">
    <w:abstractNumId w:val="117"/>
  </w:num>
  <w:num w:numId="27">
    <w:abstractNumId w:val="104"/>
  </w:num>
  <w:num w:numId="28">
    <w:abstractNumId w:val="64"/>
  </w:num>
  <w:num w:numId="29">
    <w:abstractNumId w:val="42"/>
  </w:num>
  <w:num w:numId="30">
    <w:abstractNumId w:val="46"/>
  </w:num>
  <w:num w:numId="31">
    <w:abstractNumId w:val="101"/>
  </w:num>
  <w:num w:numId="32">
    <w:abstractNumId w:val="35"/>
  </w:num>
  <w:num w:numId="33">
    <w:abstractNumId w:val="62"/>
  </w:num>
  <w:num w:numId="34">
    <w:abstractNumId w:val="44"/>
  </w:num>
  <w:num w:numId="35">
    <w:abstractNumId w:val="67"/>
  </w:num>
  <w:num w:numId="36">
    <w:abstractNumId w:val="65"/>
  </w:num>
  <w:num w:numId="37">
    <w:abstractNumId w:val="113"/>
  </w:num>
  <w:num w:numId="38">
    <w:abstractNumId w:val="107"/>
  </w:num>
  <w:num w:numId="39">
    <w:abstractNumId w:val="14"/>
  </w:num>
  <w:num w:numId="40">
    <w:abstractNumId w:val="27"/>
  </w:num>
  <w:num w:numId="41">
    <w:abstractNumId w:val="47"/>
  </w:num>
  <w:num w:numId="42">
    <w:abstractNumId w:val="75"/>
  </w:num>
  <w:num w:numId="43">
    <w:abstractNumId w:val="66"/>
  </w:num>
  <w:num w:numId="44">
    <w:abstractNumId w:val="78"/>
  </w:num>
  <w:num w:numId="45">
    <w:abstractNumId w:val="98"/>
  </w:num>
  <w:num w:numId="46">
    <w:abstractNumId w:val="68"/>
  </w:num>
  <w:num w:numId="47">
    <w:abstractNumId w:val="28"/>
  </w:num>
  <w:num w:numId="48">
    <w:abstractNumId w:val="7"/>
  </w:num>
  <w:num w:numId="49">
    <w:abstractNumId w:val="92"/>
  </w:num>
  <w:num w:numId="50">
    <w:abstractNumId w:val="11"/>
  </w:num>
  <w:num w:numId="51">
    <w:abstractNumId w:val="16"/>
  </w:num>
  <w:num w:numId="52">
    <w:abstractNumId w:val="59"/>
  </w:num>
  <w:num w:numId="53">
    <w:abstractNumId w:val="95"/>
  </w:num>
  <w:num w:numId="54">
    <w:abstractNumId w:val="88"/>
  </w:num>
  <w:num w:numId="55">
    <w:abstractNumId w:val="100"/>
  </w:num>
  <w:num w:numId="56">
    <w:abstractNumId w:val="37"/>
  </w:num>
  <w:num w:numId="57">
    <w:abstractNumId w:val="10"/>
  </w:num>
  <w:num w:numId="58">
    <w:abstractNumId w:val="116"/>
  </w:num>
  <w:num w:numId="59">
    <w:abstractNumId w:val="29"/>
  </w:num>
  <w:num w:numId="60">
    <w:abstractNumId w:val="2"/>
  </w:num>
  <w:num w:numId="61">
    <w:abstractNumId w:val="70"/>
  </w:num>
  <w:num w:numId="62">
    <w:abstractNumId w:val="63"/>
  </w:num>
  <w:num w:numId="63">
    <w:abstractNumId w:val="74"/>
  </w:num>
  <w:num w:numId="64">
    <w:abstractNumId w:val="8"/>
  </w:num>
  <w:num w:numId="65">
    <w:abstractNumId w:val="18"/>
  </w:num>
  <w:num w:numId="66">
    <w:abstractNumId w:val="26"/>
  </w:num>
  <w:num w:numId="67">
    <w:abstractNumId w:val="51"/>
  </w:num>
  <w:num w:numId="68">
    <w:abstractNumId w:val="6"/>
  </w:num>
  <w:num w:numId="69">
    <w:abstractNumId w:val="86"/>
  </w:num>
  <w:num w:numId="70">
    <w:abstractNumId w:val="97"/>
  </w:num>
  <w:num w:numId="71">
    <w:abstractNumId w:val="87"/>
  </w:num>
  <w:num w:numId="72">
    <w:abstractNumId w:val="57"/>
  </w:num>
  <w:num w:numId="73">
    <w:abstractNumId w:val="94"/>
  </w:num>
  <w:num w:numId="74">
    <w:abstractNumId w:val="45"/>
  </w:num>
  <w:num w:numId="75">
    <w:abstractNumId w:val="5"/>
  </w:num>
  <w:num w:numId="76">
    <w:abstractNumId w:val="69"/>
  </w:num>
  <w:num w:numId="77">
    <w:abstractNumId w:val="41"/>
  </w:num>
  <w:num w:numId="78">
    <w:abstractNumId w:val="55"/>
  </w:num>
  <w:num w:numId="79">
    <w:abstractNumId w:val="76"/>
  </w:num>
  <w:num w:numId="80">
    <w:abstractNumId w:val="60"/>
  </w:num>
  <w:num w:numId="81">
    <w:abstractNumId w:val="22"/>
  </w:num>
  <w:num w:numId="82">
    <w:abstractNumId w:val="81"/>
  </w:num>
  <w:num w:numId="83">
    <w:abstractNumId w:val="36"/>
  </w:num>
  <w:num w:numId="84">
    <w:abstractNumId w:val="21"/>
  </w:num>
  <w:num w:numId="85">
    <w:abstractNumId w:val="33"/>
  </w:num>
  <w:num w:numId="86">
    <w:abstractNumId w:val="89"/>
  </w:num>
  <w:num w:numId="87">
    <w:abstractNumId w:val="111"/>
  </w:num>
  <w:num w:numId="88">
    <w:abstractNumId w:val="96"/>
  </w:num>
  <w:num w:numId="89">
    <w:abstractNumId w:val="82"/>
  </w:num>
  <w:num w:numId="90">
    <w:abstractNumId w:val="12"/>
  </w:num>
  <w:num w:numId="91">
    <w:abstractNumId w:val="0"/>
  </w:num>
  <w:num w:numId="92">
    <w:abstractNumId w:val="114"/>
  </w:num>
  <w:num w:numId="93">
    <w:abstractNumId w:val="48"/>
  </w:num>
  <w:num w:numId="94">
    <w:abstractNumId w:val="112"/>
  </w:num>
  <w:num w:numId="95">
    <w:abstractNumId w:val="58"/>
  </w:num>
  <w:num w:numId="96">
    <w:abstractNumId w:val="53"/>
  </w:num>
  <w:num w:numId="97">
    <w:abstractNumId w:val="17"/>
  </w:num>
  <w:num w:numId="98">
    <w:abstractNumId w:val="93"/>
  </w:num>
  <w:num w:numId="99">
    <w:abstractNumId w:val="9"/>
  </w:num>
  <w:num w:numId="100">
    <w:abstractNumId w:val="40"/>
  </w:num>
  <w:num w:numId="101">
    <w:abstractNumId w:val="110"/>
  </w:num>
  <w:num w:numId="102">
    <w:abstractNumId w:val="106"/>
  </w:num>
  <w:num w:numId="103">
    <w:abstractNumId w:val="49"/>
  </w:num>
  <w:num w:numId="104">
    <w:abstractNumId w:val="50"/>
  </w:num>
  <w:num w:numId="105">
    <w:abstractNumId w:val="54"/>
  </w:num>
  <w:num w:numId="106">
    <w:abstractNumId w:val="105"/>
  </w:num>
  <w:num w:numId="107">
    <w:abstractNumId w:val="15"/>
  </w:num>
  <w:num w:numId="108">
    <w:abstractNumId w:val="30"/>
  </w:num>
  <w:num w:numId="109">
    <w:abstractNumId w:val="109"/>
  </w:num>
  <w:num w:numId="110">
    <w:abstractNumId w:val="84"/>
  </w:num>
  <w:num w:numId="111">
    <w:abstractNumId w:val="20"/>
  </w:num>
  <w:num w:numId="112">
    <w:abstractNumId w:val="34"/>
  </w:num>
  <w:num w:numId="113">
    <w:abstractNumId w:val="32"/>
  </w:num>
  <w:num w:numId="114">
    <w:abstractNumId w:val="79"/>
  </w:num>
  <w:num w:numId="115">
    <w:abstractNumId w:val="80"/>
  </w:num>
  <w:num w:numId="116">
    <w:abstractNumId w:val="52"/>
  </w:num>
  <w:num w:numId="117">
    <w:abstractNumId w:val="73"/>
  </w:num>
  <w:num w:numId="118">
    <w:abstractNumId w:val="85"/>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27"/>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Arial" w:eastAsia="Calibri" w:hAnsi="Calibri"/>
        <w:kern w:val="2"/>
        <w:sz w:val="22"/>
        <w:szCs w:val="22"/>
        <w:lang w:val="en-US" w:bidi="ar-SA" w:eastAsia="en-US"/>
        <w14:ligatures xmlns:w14="http://schemas.microsoft.com/office/word/2010/wordml" w14:val="standardContextual"/>
      </w:rPr>
    </w:rPrDefault>
    <w:pPrDefault>
      <w:pPr>
        <w:spacing w:after="160" w:lineRule="auto" w:line="259"/>
      </w:pPr>
    </w:pPrDefault>
  </w:docDefaults>
  <w:style w:type="paragraph" w:default="1" w:styleId="style0">
    <w:name w:val="Normal"/>
    <w:next w:val="style0"/>
    <w:qFormat/>
    <w:pPr/>
    <w:rPr>
      <w:lang w:val="id-ID"/>
    </w:rPr>
  </w:style>
  <w:style w:type="paragraph" w:styleId="style1">
    <w:name w:val="heading 1"/>
    <w:basedOn w:val="style0"/>
    <w:next w:val="style0"/>
    <w:link w:val="style4102"/>
    <w:qFormat/>
    <w:uiPriority w:val="9"/>
    <w:pPr>
      <w:jc w:val="center"/>
      <w:outlineLvl w:val="0"/>
    </w:pPr>
    <w:rPr>
      <w:rFonts w:ascii="Times New Roman" w:cs="Times New Roman" w:hAnsi="Times New Roman"/>
      <w:b/>
      <w:bCs/>
      <w:sz w:val="24"/>
      <w:szCs w:val="24"/>
    </w:rPr>
  </w:style>
  <w:style w:type="paragraph" w:styleId="style2">
    <w:name w:val="heading 2"/>
    <w:basedOn w:val="style3"/>
    <w:next w:val="style0"/>
    <w:link w:val="style4101"/>
    <w:qFormat/>
    <w:uiPriority w:val="9"/>
    <w:pPr>
      <w:spacing w:lineRule="auto" w:line="240"/>
      <w:outlineLvl w:val="1"/>
    </w:pPr>
    <w:rPr>
      <w:rFonts w:ascii="Times New Roman" w:hAnsi="Times New Roman"/>
      <w:b/>
      <w:color w:val="000000"/>
      <w:szCs w:val="26"/>
    </w:rPr>
  </w:style>
  <w:style w:type="paragraph" w:styleId="style3">
    <w:name w:val="heading 3"/>
    <w:basedOn w:val="style0"/>
    <w:next w:val="style0"/>
    <w:link w:val="style4104"/>
    <w:qFormat/>
    <w:uiPriority w:val="9"/>
    <w:pPr>
      <w:keepNext/>
      <w:keepLines/>
      <w:spacing w:before="40" w:after="0"/>
      <w:outlineLvl w:val="2"/>
    </w:pPr>
    <w:rPr>
      <w:rFonts w:ascii="Calibri Light" w:cs="Times New Roman" w:eastAsia="宋体" w:hAnsi="Calibri Light"/>
      <w:color w:val="1f3763"/>
      <w:sz w:val="24"/>
      <w:szCs w:val="24"/>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79">
    <w:name w:val="List Paragraph"/>
    <w:basedOn w:val="style0"/>
    <w:next w:val="style179"/>
    <w:qFormat/>
    <w:uiPriority w:val="34"/>
    <w:pPr>
      <w:ind w:left="720"/>
      <w:contextualSpacing/>
    </w:pPr>
    <w:rPr/>
  </w:style>
  <w:style w:type="paragraph" w:styleId="style29">
    <w:name w:val="footnote text"/>
    <w:basedOn w:val="style0"/>
    <w:next w:val="style29"/>
    <w:link w:val="style4097"/>
    <w:uiPriority w:val="99"/>
    <w:pPr>
      <w:spacing w:after="0" w:lineRule="auto" w:line="240"/>
    </w:pPr>
    <w:rPr>
      <w:sz w:val="20"/>
      <w:szCs w:val="20"/>
    </w:rPr>
  </w:style>
  <w:style w:type="character" w:customStyle="1" w:styleId="style4097">
    <w:name w:val="Footnote Text Char"/>
    <w:basedOn w:val="style65"/>
    <w:next w:val="style4097"/>
    <w:link w:val="style29"/>
    <w:uiPriority w:val="99"/>
    <w:rPr>
      <w:sz w:val="20"/>
      <w:szCs w:val="20"/>
    </w:rPr>
  </w:style>
  <w:style w:type="character" w:styleId="style38">
    <w:name w:val="footnote reference"/>
    <w:basedOn w:val="style65"/>
    <w:next w:val="style38"/>
    <w:uiPriority w:val="99"/>
    <w:rPr>
      <w:vertAlign w:val="superscript"/>
    </w:rPr>
  </w:style>
  <w:style w:type="table" w:styleId="style154">
    <w:name w:val="Table Grid"/>
    <w:basedOn w:val="style105"/>
    <w:next w:val="style154"/>
    <w:uiPriority w:val="39"/>
    <w:pPr>
      <w:spacing w:after="0" w:lineRule="auto" w:line="240"/>
    </w:pP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cPr>
  </w:style>
  <w:style w:type="character" w:styleId="style85">
    <w:name w:val="Hyperlink"/>
    <w:basedOn w:val="style65"/>
    <w:next w:val="style85"/>
    <w:uiPriority w:val="99"/>
    <w:rPr>
      <w:color w:val="0563c1"/>
      <w:u w:val="single"/>
    </w:rPr>
  </w:style>
  <w:style w:type="paragraph" w:styleId="style31">
    <w:name w:val="header"/>
    <w:basedOn w:val="style0"/>
    <w:next w:val="style31"/>
    <w:link w:val="style4098"/>
    <w:uiPriority w:val="99"/>
    <w:pPr>
      <w:tabs>
        <w:tab w:val="center" w:leader="none" w:pos="4680"/>
        <w:tab w:val="right" w:leader="none" w:pos="9360"/>
      </w:tabs>
      <w:spacing w:after="0" w:lineRule="auto" w:line="240"/>
    </w:pPr>
    <w:rPr/>
  </w:style>
  <w:style w:type="character" w:customStyle="1" w:styleId="style4098">
    <w:name w:val="Header Char_e1179efc-0127-4d28-923b-088e3d8b603b"/>
    <w:basedOn w:val="style65"/>
    <w:next w:val="style4098"/>
    <w:link w:val="style31"/>
    <w:uiPriority w:val="99"/>
  </w:style>
  <w:style w:type="paragraph" w:styleId="style32">
    <w:name w:val="footer"/>
    <w:basedOn w:val="style0"/>
    <w:next w:val="style32"/>
    <w:link w:val="style4099"/>
    <w:uiPriority w:val="99"/>
    <w:pPr>
      <w:tabs>
        <w:tab w:val="center" w:leader="none" w:pos="4680"/>
        <w:tab w:val="right" w:leader="none" w:pos="9360"/>
      </w:tabs>
      <w:spacing w:after="0" w:lineRule="auto" w:line="240"/>
    </w:pPr>
    <w:rPr/>
  </w:style>
  <w:style w:type="character" w:customStyle="1" w:styleId="style4099">
    <w:name w:val="Footer Char_6945c888-03ae-4506-a187-4337146c200d"/>
    <w:basedOn w:val="style65"/>
    <w:next w:val="style4099"/>
    <w:link w:val="style32"/>
    <w:uiPriority w:val="99"/>
  </w:style>
  <w:style w:type="character" w:customStyle="1" w:styleId="style4100">
    <w:name w:val="Unresolved Mention"/>
    <w:basedOn w:val="style65"/>
    <w:next w:val="style4100"/>
    <w:uiPriority w:val="99"/>
    <w:rPr>
      <w:color w:val="605e5c"/>
      <w:shd w:val="clear" w:color="auto" w:fill="e1dfdd"/>
    </w:rPr>
  </w:style>
  <w:style w:type="character" w:customStyle="1" w:styleId="style4101">
    <w:name w:val="Heading 2 Char_6c8484e1-024e-4abf-8cc2-090cec4244bd"/>
    <w:basedOn w:val="style65"/>
    <w:next w:val="style4101"/>
    <w:link w:val="style2"/>
    <w:uiPriority w:val="9"/>
    <w:rPr>
      <w:rFonts w:ascii="Times New Roman" w:cs="Times New Roman" w:eastAsia="宋体" w:hAnsi="Times New Roman"/>
      <w:b/>
      <w:color w:val="000000"/>
      <w:sz w:val="24"/>
      <w:szCs w:val="26"/>
    </w:rPr>
  </w:style>
  <w:style w:type="character" w:customStyle="1" w:styleId="style4102">
    <w:name w:val="Heading 1 Char_fad968a1-acae-408c-aa25-43d551cc5df9"/>
    <w:basedOn w:val="style65"/>
    <w:next w:val="style4102"/>
    <w:link w:val="style1"/>
    <w:uiPriority w:val="9"/>
    <w:rPr>
      <w:rFonts w:ascii="Times New Roman" w:cs="Times New Roman" w:hAnsi="Times New Roman"/>
      <w:b/>
      <w:bCs/>
      <w:sz w:val="24"/>
      <w:szCs w:val="24"/>
    </w:rPr>
  </w:style>
  <w:style w:type="table" w:customStyle="1" w:styleId="style4103">
    <w:name w:val="Plain Table 4"/>
    <w:basedOn w:val="style105"/>
    <w:next w:val="style4103"/>
    <w:uiPriority w:val="44"/>
    <w:pPr>
      <w:spacing w:after="0" w:lineRule="auto" w:line="240"/>
    </w:pPr>
    <w:rPr/>
    <w:tblPr>
      <w:tblStyleRowBandSize w:val="1"/>
      <w:tblStyleColBandSize w:val="1"/>
    </w:tblPr>
    <w:tblStylePr w:type="firstRow">
      <w:pPr/>
      <w:rPr>
        <w:b/>
        <w:bCs/>
      </w:rPr>
      <w:tcPr>
        <w:tcBorders/>
      </w:tcPr>
    </w:tblStylePr>
    <w:tblStylePr w:type="lastRow">
      <w:pPr/>
      <w:rPr>
        <w:b/>
        <w:bCs/>
      </w:rPr>
      <w:tcPr>
        <w:tcBorders/>
      </w:tcPr>
    </w:tblStylePr>
    <w:tblStylePr w:type="band1Horz">
      <w:pPr/>
      <w:tblPr/>
      <w:tcPr>
        <w:tcBorders/>
        <w:shd w:val="clear" w:color="auto" w:fill="f2f2f2"/>
      </w:tcPr>
    </w:tblStylePr>
    <w:tblStylePr w:type="firstCol">
      <w:pPr/>
      <w:rPr>
        <w:b/>
        <w:bCs/>
      </w:rPr>
      <w:tcPr>
        <w:tcBorders/>
      </w:tcPr>
    </w:tblStylePr>
    <w:tblStylePr w:type="lastCol">
      <w:pPr/>
      <w:rPr>
        <w:b/>
        <w:bCs/>
      </w:rPr>
      <w:tcPr>
        <w:tcBorders/>
      </w:tcPr>
    </w:tblStylePr>
    <w:tblStylePr w:type="band1Vert">
      <w:pPr/>
      <w:tblPr/>
      <w:tcPr>
        <w:tcBorders/>
        <w:shd w:val="clear" w:color="auto" w:fill="f2f2f2"/>
      </w:tcPr>
    </w:tblStylePr>
    <w:tcPr>
      <w:tcBorders/>
    </w:tcPr>
  </w:style>
  <w:style w:type="character" w:customStyle="1" w:styleId="style4104">
    <w:name w:val="Heading 3 Char_22dee938-e67e-4785-aa56-6f6bbaa5d767"/>
    <w:basedOn w:val="style65"/>
    <w:next w:val="style4104"/>
    <w:link w:val="style3"/>
    <w:uiPriority w:val="9"/>
    <w:rPr>
      <w:rFonts w:ascii="Calibri Light" w:cs="Times New Roman" w:eastAsia="宋体" w:hAnsi="Calibri Light"/>
      <w:color w:val="1f3763"/>
      <w:sz w:val="24"/>
      <w:szCs w:val="24"/>
    </w:rPr>
  </w:style>
  <w:style w:type="paragraph" w:styleId="style266">
    <w:name w:val="TOC Heading"/>
    <w:basedOn w:val="style1"/>
    <w:next w:val="style0"/>
    <w:qFormat/>
    <w:uiPriority w:val="39"/>
    <w:pPr>
      <w:keepNext/>
      <w:keepLines/>
      <w:spacing w:before="240" w:after="0"/>
      <w:jc w:val="left"/>
      <w:outlineLvl w:val="9"/>
    </w:pPr>
    <w:rPr>
      <w:rFonts w:ascii="Calibri Light" w:eastAsia="宋体" w:hAnsi="Calibri Light"/>
      <w:b w:val="false"/>
      <w:bCs w:val="false"/>
      <w:color w:val="2f5496"/>
      <w:kern w:val="0"/>
      <w:sz w:val="32"/>
      <w:szCs w:val="32"/>
      <w14:ligatures xmlns:w14="http://schemas.microsoft.com/office/word/2010/wordml" w14:val="none"/>
    </w:rPr>
  </w:style>
  <w:style w:type="paragraph" w:styleId="style19">
    <w:name w:val="toc 1"/>
    <w:basedOn w:val="style0"/>
    <w:next w:val="style0"/>
    <w:uiPriority w:val="39"/>
    <w:pPr>
      <w:tabs>
        <w:tab w:val="right" w:leader="dot" w:pos="5829"/>
      </w:tabs>
      <w:spacing w:after="100"/>
      <w:jc w:val="both"/>
    </w:pPr>
    <w:rPr>
      <w:rFonts w:ascii="Times New Roman" w:cs="Times New Roman" w:hAnsi="Times New Roman"/>
      <w:b/>
      <w:bCs/>
      <w:noProof/>
    </w:rPr>
  </w:style>
  <w:style w:type="paragraph" w:styleId="style20">
    <w:name w:val="toc 2"/>
    <w:basedOn w:val="style0"/>
    <w:next w:val="style0"/>
    <w:uiPriority w:val="39"/>
    <w:pPr>
      <w:tabs>
        <w:tab w:val="left" w:leader="none" w:pos="660"/>
        <w:tab w:val="right" w:leader="dot" w:pos="5829"/>
      </w:tabs>
      <w:spacing w:after="100"/>
      <w:ind w:left="567" w:hanging="347"/>
      <w:jc w:val="both"/>
    </w:pPr>
    <w:rPr/>
  </w:style>
  <w:style w:type="paragraph" w:styleId="style34">
    <w:name w:val="caption"/>
    <w:basedOn w:val="style0"/>
    <w:next w:val="style0"/>
    <w:qFormat/>
    <w:uiPriority w:val="35"/>
    <w:pPr>
      <w:spacing w:after="200" w:lineRule="auto" w:line="240"/>
    </w:pPr>
    <w:rPr>
      <w:i/>
      <w:iCs/>
      <w:color w:val="44546a"/>
      <w:sz w:val="18"/>
      <w:szCs w:val="18"/>
    </w:rPr>
  </w:style>
  <w:style w:type="paragraph" w:styleId="style35">
    <w:name w:val="table of figures"/>
    <w:basedOn w:val="style0"/>
    <w:next w:val="style0"/>
    <w:uiPriority w:val="99"/>
    <w:pPr>
      <w:spacing w:after="0"/>
    </w:pPr>
    <w:rPr/>
  </w:style>
  <w:style w:type="character" w:styleId="style39">
    <w:name w:val="annotation reference"/>
    <w:basedOn w:val="style65"/>
    <w:next w:val="style39"/>
    <w:uiPriority w:val="99"/>
    <w:rPr>
      <w:sz w:val="16"/>
      <w:szCs w:val="16"/>
    </w:rPr>
  </w:style>
  <w:style w:type="paragraph" w:styleId="style30">
    <w:name w:val="annotation text"/>
    <w:basedOn w:val="style0"/>
    <w:next w:val="style30"/>
    <w:link w:val="style4105"/>
    <w:uiPriority w:val="99"/>
    <w:pPr>
      <w:spacing w:lineRule="auto" w:line="240"/>
    </w:pPr>
    <w:rPr>
      <w:sz w:val="20"/>
      <w:szCs w:val="20"/>
    </w:rPr>
  </w:style>
  <w:style w:type="character" w:customStyle="1" w:styleId="style4105">
    <w:name w:val="Comment Text Char"/>
    <w:basedOn w:val="style65"/>
    <w:next w:val="style4105"/>
    <w:link w:val="style30"/>
    <w:uiPriority w:val="99"/>
    <w:rPr>
      <w:sz w:val="20"/>
      <w:szCs w:val="20"/>
      <w:lang w:val="id-ID"/>
    </w:rPr>
  </w:style>
  <w:style w:type="paragraph" w:styleId="style106">
    <w:name w:val="annotation subject"/>
    <w:basedOn w:val="style30"/>
    <w:next w:val="style30"/>
    <w:link w:val="style4106"/>
    <w:uiPriority w:val="99"/>
    <w:pPr/>
    <w:rPr>
      <w:b/>
      <w:bCs/>
    </w:rPr>
  </w:style>
  <w:style w:type="character" w:customStyle="1" w:styleId="style4106">
    <w:name w:val="Comment Subject Char"/>
    <w:basedOn w:val="style4105"/>
    <w:next w:val="style4106"/>
    <w:link w:val="style106"/>
    <w:uiPriority w:val="99"/>
    <w:rPr>
      <w:b/>
      <w:bCs/>
      <w:sz w:val="20"/>
      <w:szCs w:val="20"/>
      <w:lang w:val="id-ID"/>
    </w:rPr>
  </w:style>
</w:styles>
</file>

<file path=word/_rels/document.xml.rels><?xml version="1.0" encoding="UTF-8"?>
<Relationships xmlns="http://schemas.openxmlformats.org/package/2006/relationships"><Relationship Id="rId20" Type="http://schemas.openxmlformats.org/officeDocument/2006/relationships/image" Target="media/image13.jpeg"/><Relationship Id="rId22" Type="http://schemas.openxmlformats.org/officeDocument/2006/relationships/image" Target="media/image15.jpeg"/><Relationship Id="rId21" Type="http://schemas.openxmlformats.org/officeDocument/2006/relationships/image" Target="media/image14.jpeg"/><Relationship Id="rId24" Type="http://schemas.openxmlformats.org/officeDocument/2006/relationships/image" Target="media/image17.jpeg"/><Relationship Id="rId23" Type="http://schemas.openxmlformats.org/officeDocument/2006/relationships/image" Target="media/image16.jpeg"/><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footer" Target="footer1.xml"/><Relationship Id="rId4" Type="http://schemas.openxmlformats.org/officeDocument/2006/relationships/image" Target="media/image2.jpeg"/><Relationship Id="rId9" Type="http://schemas.openxmlformats.org/officeDocument/2006/relationships/footer" Target="footer3.xml"/><Relationship Id="rId26" Type="http://schemas.openxmlformats.org/officeDocument/2006/relationships/image" Target="media/image19.jpeg"/><Relationship Id="rId25" Type="http://schemas.openxmlformats.org/officeDocument/2006/relationships/image" Target="media/image18.jpeg"/><Relationship Id="rId28" Type="http://schemas.openxmlformats.org/officeDocument/2006/relationships/styles" Target="styles.xml"/><Relationship Id="rId27" Type="http://schemas.openxmlformats.org/officeDocument/2006/relationships/footnotes" Target="footnotes.xml"/><Relationship Id="rId5" Type="http://schemas.openxmlformats.org/officeDocument/2006/relationships/image" Target="media/image3.jpeg"/><Relationship Id="rId6" Type="http://schemas.openxmlformats.org/officeDocument/2006/relationships/image" Target="media/image4.jpeg"/><Relationship Id="rId29" Type="http://schemas.openxmlformats.org/officeDocument/2006/relationships/fontTable" Target="fontTable.xml"/><Relationship Id="rId7" Type="http://schemas.openxmlformats.org/officeDocument/2006/relationships/image" Target="media/image5.jpeg"/><Relationship Id="rId8" Type="http://schemas.openxmlformats.org/officeDocument/2006/relationships/header" Target="header2.xml"/><Relationship Id="rId31" Type="http://schemas.openxmlformats.org/officeDocument/2006/relationships/theme" Target="theme/theme1.xml"/><Relationship Id="rId30" Type="http://schemas.openxmlformats.org/officeDocument/2006/relationships/settings" Target="settings.xml"/><Relationship Id="rId11" Type="http://schemas.openxmlformats.org/officeDocument/2006/relationships/footer" Target="footer5.xml"/><Relationship Id="rId10" Type="http://schemas.openxmlformats.org/officeDocument/2006/relationships/header" Target="header4.xml"/><Relationship Id="rId32" Type="http://schemas.openxmlformats.org/officeDocument/2006/relationships/customXml" Target="../customXml/item1.xml"/><Relationship Id="rId13" Type="http://schemas.openxmlformats.org/officeDocument/2006/relationships/image" Target="media/image6.jpeg"/><Relationship Id="rId12" Type="http://schemas.openxmlformats.org/officeDocument/2006/relationships/image" Target="media/image2.png"/><Relationship Id="rId15" Type="http://schemas.openxmlformats.org/officeDocument/2006/relationships/image" Target="media/image8.jpeg"/><Relationship Id="rId14" Type="http://schemas.openxmlformats.org/officeDocument/2006/relationships/image" Target="media/image7.jpeg"/><Relationship Id="rId17" Type="http://schemas.openxmlformats.org/officeDocument/2006/relationships/image" Target="media/image10.jpeg"/><Relationship Id="rId16" Type="http://schemas.openxmlformats.org/officeDocument/2006/relationships/image" Target="media/image9.jpeg"/><Relationship Id="rId19" Type="http://schemas.openxmlformats.org/officeDocument/2006/relationships/image" Target="media/image12.jpeg"/><Relationship Id="rId18"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31A58C-7F56-4581-A38A-0EE409FE56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Words>28149</Words>
  <Pages>78</Pages>
  <Characters>182617</Characters>
  <Application>WPS Office</Application>
  <DocSecurity>0</DocSecurity>
  <Paragraphs>1544</Paragraphs>
  <ScaleCrop>false</ScaleCrop>
  <LinksUpToDate>false</LinksUpToDate>
  <CharactersWithSpaces>210550</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2024-12-30T16:43:00Z</dcterms:created>
  <dc:creator>nisa ariani</dc:creator>
  <lastModifiedBy>V2110</lastModifiedBy>
  <lastPrinted>2024-12-30T17:08:00Z</lastPrinted>
  <dcterms:modified xsi:type="dcterms:W3CDTF">2025-01-01T03:56:12Z</dcterms:modified>
  <revision>1</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http://www.zotero.org/styles/chicago-fullnote-bibliography</vt:lpwstr>
  </property>
  <property fmtid="{D5CDD505-2E9C-101B-9397-08002B2CF9AE}" pid="4" name="Mendeley Unique User Id_1">
    <vt:lpwstr>79ed42de-d30b-39f4-8b1e-1cee6dbdd0a0</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http://www.zotero.org/styles/chicago-fullnote-bibliography</vt:lpwstr>
  </property>
  <property fmtid="{D5CDD505-2E9C-101B-9397-08002B2CF9AE}" pid="16" name="Mendeley Recent Style Name 5_1">
    <vt:lpwstr>Chicago Manual of Style 17th edition (full note)</vt:lpwstr>
  </property>
  <property fmtid="{D5CDD505-2E9C-101B-9397-08002B2CF9AE}" pid="17" name="Mendeley Recent Style Id 6_1">
    <vt:lpwstr>http://www.zotero.org/styles/chicago-note-bibliography</vt:lpwstr>
  </property>
  <property fmtid="{D5CDD505-2E9C-101B-9397-08002B2CF9AE}" pid="18" name="Mendeley Recent Style Name 6_1">
    <vt:lpwstr>Chicago Manual of Style 17th edition (note)</vt:lpwstr>
  </property>
  <property fmtid="{D5CDD505-2E9C-101B-9397-08002B2CF9AE}" pid="19" name="Mendeley Recent Style Id 7_1">
    <vt:lpwstr>http://www.zotero.org/styles/harvard-cite-them-right</vt:lpwstr>
  </property>
  <property fmtid="{D5CDD505-2E9C-101B-9397-08002B2CF9AE}" pid="20" name="Mendeley Recent Style Name 7_1">
    <vt:lpwstr>Cite Them Right 12th edition - Harvard</vt:lpwstr>
  </property>
  <property fmtid="{D5CDD505-2E9C-101B-9397-08002B2CF9AE}" pid="21" name="Mendeley Recent Style Id 8_1">
    <vt:lpwstr>http://www.zotero.org/styles/ieee</vt:lpwstr>
  </property>
  <property fmtid="{D5CDD505-2E9C-101B-9397-08002B2CF9AE}" pid="22" name="Mendeley Recent Style Name 8_1">
    <vt:lpwstr>IEEE</vt:lpwstr>
  </property>
  <property fmtid="{D5CDD505-2E9C-101B-9397-08002B2CF9AE}" pid="23" name="Mendeley Recent Style Id 9_1">
    <vt:lpwstr>http://www.zotero.org/styles/modern-humanities-research-association</vt:lpwstr>
  </property>
  <property fmtid="{D5CDD505-2E9C-101B-9397-08002B2CF9AE}" pid="24" name="Mendeley Recent Style Name 9_1">
    <vt:lpwstr>Modern Humanities Research Association 3rd edition (note with bibliography)</vt:lpwstr>
  </property>
  <property fmtid="{D5CDD505-2E9C-101B-9397-08002B2CF9AE}" pid="25" name="ICV">
    <vt:lpwstr>978ac124bc334b6fad25a9b5097c09fb</vt:lpwstr>
  </property>
</Properties>
</file>