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20477" w14:textId="77777777" w:rsidR="00BC5D63" w:rsidRPr="0092216F" w:rsidRDefault="00BC5D63" w:rsidP="00BC5D63">
      <w:pPr>
        <w:pStyle w:val="Heading1"/>
        <w:spacing w:after="240"/>
        <w:jc w:val="center"/>
        <w:rPr>
          <w:rFonts w:ascii="Cambria" w:hAnsi="Cambria"/>
          <w:b/>
          <w:bCs/>
          <w:color w:val="auto"/>
          <w:sz w:val="22"/>
          <w:szCs w:val="22"/>
        </w:rPr>
      </w:pPr>
      <w:bookmarkStart w:id="0" w:name="_Toc192364848"/>
      <w:bookmarkStart w:id="1" w:name="_Toc196683908"/>
      <w:bookmarkStart w:id="2" w:name="_Toc196683974"/>
      <w:r w:rsidRPr="0092216F">
        <w:rPr>
          <w:rFonts w:ascii="Cambria" w:hAnsi="Cambria"/>
          <w:b/>
          <w:bCs/>
          <w:color w:val="auto"/>
          <w:sz w:val="22"/>
          <w:szCs w:val="22"/>
        </w:rPr>
        <w:t>RESPONS MORFOLOGI DAN ANATOMI KANGKUNG (</w:t>
      </w:r>
      <w:r w:rsidRPr="0092216F">
        <w:rPr>
          <w:rFonts w:ascii="Cambria" w:hAnsi="Cambria"/>
          <w:b/>
          <w:bCs/>
          <w:i/>
          <w:iCs/>
          <w:color w:val="auto"/>
          <w:sz w:val="22"/>
          <w:szCs w:val="22"/>
        </w:rPr>
        <w:t xml:space="preserve">Ipomoea aquatica </w:t>
      </w:r>
      <w:r w:rsidRPr="0092216F">
        <w:rPr>
          <w:rFonts w:ascii="Cambria" w:hAnsi="Cambria"/>
          <w:b/>
          <w:bCs/>
          <w:color w:val="auto"/>
          <w:sz w:val="22"/>
          <w:szCs w:val="22"/>
        </w:rPr>
        <w:t>Forssk.) DALAM KONDISI TANAH TERCEMAR LOGAM BERAT TIMBAL (Pb)</w:t>
      </w:r>
      <w:bookmarkEnd w:id="0"/>
      <w:bookmarkEnd w:id="1"/>
      <w:bookmarkEnd w:id="2"/>
    </w:p>
    <w:p w14:paraId="34B2276B" w14:textId="77777777" w:rsidR="00BC5D63" w:rsidRPr="0092216F" w:rsidRDefault="00BC5D63" w:rsidP="00BC5D63">
      <w:pPr>
        <w:spacing w:after="240" w:line="360" w:lineRule="auto"/>
        <w:ind w:right="283"/>
        <w:jc w:val="center"/>
        <w:rPr>
          <w:rFonts w:ascii="Cambria" w:hAnsi="Cambria"/>
          <w:bCs/>
        </w:rPr>
      </w:pPr>
      <w:r w:rsidRPr="0092216F">
        <w:rPr>
          <w:rFonts w:ascii="Cambria" w:hAnsi="Cambria"/>
          <w:bCs/>
        </w:rPr>
        <w:t>SKRIPSI</w:t>
      </w:r>
    </w:p>
    <w:p w14:paraId="319EF3B6" w14:textId="77777777" w:rsidR="00BC5D63" w:rsidRPr="0092216F" w:rsidRDefault="00BC5D63" w:rsidP="00BC5D63">
      <w:pPr>
        <w:ind w:right="-1"/>
        <w:jc w:val="center"/>
        <w:rPr>
          <w:rFonts w:ascii="Cambria" w:hAnsi="Cambria"/>
          <w:color w:val="000000" w:themeColor="text1"/>
          <w:spacing w:val="-50"/>
        </w:rPr>
      </w:pPr>
      <w:r w:rsidRPr="0092216F">
        <w:rPr>
          <w:rFonts w:ascii="Cambria" w:hAnsi="Cambria"/>
          <w:color w:val="000000" w:themeColor="text1"/>
        </w:rPr>
        <w:t>Disusun</w:t>
      </w:r>
      <w:r w:rsidRPr="0092216F">
        <w:rPr>
          <w:rFonts w:ascii="Cambria" w:hAnsi="Cambria"/>
          <w:color w:val="000000" w:themeColor="text1"/>
          <w:spacing w:val="-5"/>
        </w:rPr>
        <w:t xml:space="preserve"> </w:t>
      </w:r>
      <w:r w:rsidRPr="0092216F">
        <w:rPr>
          <w:rFonts w:ascii="Cambria" w:hAnsi="Cambria"/>
          <w:color w:val="000000" w:themeColor="text1"/>
        </w:rPr>
        <w:t>Untuk</w:t>
      </w:r>
      <w:r w:rsidRPr="0092216F">
        <w:rPr>
          <w:rFonts w:ascii="Cambria" w:hAnsi="Cambria"/>
          <w:color w:val="000000" w:themeColor="text1"/>
          <w:spacing w:val="-5"/>
        </w:rPr>
        <w:t xml:space="preserve"> </w:t>
      </w:r>
      <w:r w:rsidRPr="0092216F">
        <w:rPr>
          <w:rFonts w:ascii="Cambria" w:hAnsi="Cambria"/>
          <w:color w:val="000000" w:themeColor="text1"/>
        </w:rPr>
        <w:t>Memenuhi</w:t>
      </w:r>
      <w:r w:rsidRPr="0092216F">
        <w:rPr>
          <w:rFonts w:ascii="Cambria" w:hAnsi="Cambria"/>
          <w:color w:val="000000" w:themeColor="text1"/>
          <w:spacing w:val="-5"/>
        </w:rPr>
        <w:t xml:space="preserve"> </w:t>
      </w:r>
      <w:r w:rsidRPr="0092216F">
        <w:rPr>
          <w:rFonts w:ascii="Cambria" w:hAnsi="Cambria"/>
          <w:color w:val="000000" w:themeColor="text1"/>
        </w:rPr>
        <w:t>Tugas</w:t>
      </w:r>
      <w:r w:rsidRPr="0092216F">
        <w:rPr>
          <w:rFonts w:ascii="Cambria" w:hAnsi="Cambria"/>
          <w:color w:val="000000" w:themeColor="text1"/>
          <w:spacing w:val="-5"/>
        </w:rPr>
        <w:t xml:space="preserve"> </w:t>
      </w:r>
      <w:r w:rsidRPr="0092216F">
        <w:rPr>
          <w:rFonts w:ascii="Cambria" w:hAnsi="Cambria"/>
          <w:color w:val="000000" w:themeColor="text1"/>
        </w:rPr>
        <w:t>dan</w:t>
      </w:r>
      <w:r w:rsidRPr="0092216F">
        <w:rPr>
          <w:rFonts w:ascii="Cambria" w:hAnsi="Cambria"/>
          <w:color w:val="000000" w:themeColor="text1"/>
          <w:spacing w:val="-4"/>
        </w:rPr>
        <w:t xml:space="preserve"> </w:t>
      </w:r>
      <w:r w:rsidRPr="0092216F">
        <w:rPr>
          <w:rFonts w:ascii="Cambria" w:hAnsi="Cambria"/>
          <w:color w:val="000000" w:themeColor="text1"/>
        </w:rPr>
        <w:t>Melengkapi</w:t>
      </w:r>
      <w:r w:rsidRPr="0092216F">
        <w:rPr>
          <w:rFonts w:ascii="Cambria" w:hAnsi="Cambria"/>
          <w:color w:val="000000" w:themeColor="text1"/>
          <w:spacing w:val="-5"/>
        </w:rPr>
        <w:t xml:space="preserve"> </w:t>
      </w:r>
      <w:r w:rsidRPr="0092216F">
        <w:rPr>
          <w:rFonts w:ascii="Cambria" w:hAnsi="Cambria"/>
          <w:color w:val="000000" w:themeColor="text1"/>
        </w:rPr>
        <w:t>Syarat</w:t>
      </w:r>
      <w:r w:rsidRPr="0092216F">
        <w:rPr>
          <w:rFonts w:ascii="Cambria" w:hAnsi="Cambria"/>
          <w:color w:val="000000" w:themeColor="text1"/>
          <w:spacing w:val="-5"/>
        </w:rPr>
        <w:t xml:space="preserve"> </w:t>
      </w:r>
      <w:r w:rsidRPr="0092216F">
        <w:rPr>
          <w:rFonts w:ascii="Cambria" w:hAnsi="Cambria"/>
          <w:color w:val="000000" w:themeColor="text1"/>
        </w:rPr>
        <w:t>Guna</w:t>
      </w:r>
      <w:r w:rsidRPr="0092216F">
        <w:rPr>
          <w:rFonts w:ascii="Cambria" w:hAnsi="Cambria"/>
          <w:color w:val="000000" w:themeColor="text1"/>
          <w:spacing w:val="-5"/>
        </w:rPr>
        <w:t xml:space="preserve"> </w:t>
      </w:r>
      <w:r w:rsidRPr="0092216F">
        <w:rPr>
          <w:rFonts w:ascii="Cambria" w:hAnsi="Cambria"/>
          <w:color w:val="000000" w:themeColor="text1"/>
        </w:rPr>
        <w:t>Memperoleh</w:t>
      </w:r>
      <w:r w:rsidRPr="0092216F">
        <w:rPr>
          <w:rFonts w:ascii="Cambria" w:hAnsi="Cambria"/>
          <w:color w:val="000000" w:themeColor="text1"/>
          <w:spacing w:val="-5"/>
        </w:rPr>
        <w:t xml:space="preserve"> </w:t>
      </w:r>
      <w:r w:rsidRPr="0092216F">
        <w:rPr>
          <w:rFonts w:ascii="Cambria" w:hAnsi="Cambria"/>
          <w:color w:val="000000" w:themeColor="text1"/>
        </w:rPr>
        <w:t xml:space="preserve">Gelar </w:t>
      </w:r>
      <w:r w:rsidRPr="0092216F">
        <w:rPr>
          <w:rFonts w:ascii="Cambria" w:hAnsi="Cambria"/>
          <w:color w:val="000000" w:themeColor="text1"/>
          <w:spacing w:val="-50"/>
        </w:rPr>
        <w:t xml:space="preserve">          </w:t>
      </w:r>
      <w:r w:rsidRPr="0092216F">
        <w:rPr>
          <w:rFonts w:ascii="Cambria" w:hAnsi="Cambria"/>
          <w:color w:val="000000" w:themeColor="text1"/>
        </w:rPr>
        <w:t>Sarjana Sains dalam Ilmu Biologi</w:t>
      </w:r>
    </w:p>
    <w:p w14:paraId="39F85DAA" w14:textId="77777777" w:rsidR="00BC5D63" w:rsidRPr="0092216F" w:rsidRDefault="00BC5D63" w:rsidP="00BC5D63">
      <w:pPr>
        <w:spacing w:line="360" w:lineRule="auto"/>
        <w:ind w:right="283"/>
        <w:jc w:val="center"/>
        <w:rPr>
          <w:rFonts w:ascii="Cambria" w:hAnsi="Cambria"/>
        </w:rPr>
      </w:pPr>
      <w:r w:rsidRPr="0092216F">
        <w:rPr>
          <w:rFonts w:ascii="Cambria" w:hAnsi="Cambria"/>
          <w:noProof/>
        </w:rPr>
        <w:drawing>
          <wp:inline distT="0" distB="0" distL="0" distR="0" wp14:anchorId="3A692B76" wp14:editId="6FB514BF">
            <wp:extent cx="900000" cy="1245600"/>
            <wp:effectExtent l="0" t="0" r="0" b="0"/>
            <wp:docPr id="21" name="Picture 21" descr="D:\Pictures\logo u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logo ui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0000" cy="1245600"/>
                    </a:xfrm>
                    <a:prstGeom prst="rect">
                      <a:avLst/>
                    </a:prstGeom>
                    <a:noFill/>
                    <a:ln>
                      <a:noFill/>
                    </a:ln>
                  </pic:spPr>
                </pic:pic>
              </a:graphicData>
            </a:graphic>
          </wp:inline>
        </w:drawing>
      </w:r>
    </w:p>
    <w:p w14:paraId="082E26B7" w14:textId="77777777" w:rsidR="00BC5D63" w:rsidRPr="0092216F" w:rsidRDefault="00BC5D63" w:rsidP="00BC5D63">
      <w:pPr>
        <w:spacing w:line="360" w:lineRule="auto"/>
        <w:ind w:right="283"/>
        <w:jc w:val="center"/>
        <w:rPr>
          <w:rFonts w:ascii="Cambria" w:hAnsi="Cambria"/>
        </w:rPr>
      </w:pPr>
      <w:r w:rsidRPr="0092216F">
        <w:rPr>
          <w:rFonts w:ascii="Cambria" w:hAnsi="Cambria"/>
        </w:rPr>
        <w:t>Diajukan oleh:</w:t>
      </w:r>
    </w:p>
    <w:p w14:paraId="6D8FF9CB" w14:textId="77777777" w:rsidR="00BC5D63" w:rsidRPr="0092216F" w:rsidRDefault="00BC5D63" w:rsidP="00BC5D63">
      <w:pPr>
        <w:spacing w:line="360" w:lineRule="auto"/>
        <w:ind w:right="283"/>
        <w:jc w:val="center"/>
        <w:rPr>
          <w:rFonts w:ascii="Cambria" w:hAnsi="Cambria"/>
          <w:b/>
        </w:rPr>
      </w:pPr>
      <w:r w:rsidRPr="0092216F">
        <w:rPr>
          <w:rFonts w:ascii="Cambria" w:hAnsi="Cambria"/>
          <w:b/>
        </w:rPr>
        <w:t>Adinda Ririh Juwita</w:t>
      </w:r>
    </w:p>
    <w:p w14:paraId="476ECD3E" w14:textId="77777777" w:rsidR="00BC5D63" w:rsidRPr="0092216F" w:rsidRDefault="00BC5D63" w:rsidP="00BC5D63">
      <w:pPr>
        <w:spacing w:line="360" w:lineRule="auto"/>
        <w:ind w:right="283"/>
        <w:jc w:val="center"/>
        <w:rPr>
          <w:rFonts w:ascii="Cambria" w:hAnsi="Cambria"/>
          <w:b/>
          <w:bCs/>
        </w:rPr>
      </w:pPr>
      <w:r w:rsidRPr="0092216F">
        <w:rPr>
          <w:rFonts w:ascii="Cambria" w:hAnsi="Cambria"/>
          <w:b/>
          <w:bCs/>
        </w:rPr>
        <w:t xml:space="preserve">2108016014 </w:t>
      </w:r>
    </w:p>
    <w:p w14:paraId="00C49DF7" w14:textId="77777777" w:rsidR="00BC5D63" w:rsidRPr="0092216F" w:rsidRDefault="00BC5D63" w:rsidP="00BC5D63">
      <w:pPr>
        <w:spacing w:line="276" w:lineRule="auto"/>
        <w:ind w:right="283"/>
        <w:jc w:val="center"/>
        <w:rPr>
          <w:rFonts w:ascii="Cambria" w:hAnsi="Cambria"/>
          <w:b/>
          <w:bCs/>
        </w:rPr>
      </w:pPr>
    </w:p>
    <w:p w14:paraId="11ECC96D" w14:textId="77777777" w:rsidR="00BC5D63" w:rsidRPr="0092216F" w:rsidRDefault="00BC5D63" w:rsidP="00BC5D63">
      <w:pPr>
        <w:spacing w:line="360" w:lineRule="auto"/>
        <w:ind w:right="283"/>
        <w:jc w:val="center"/>
        <w:rPr>
          <w:rFonts w:ascii="Cambria" w:hAnsi="Cambria"/>
          <w:b/>
        </w:rPr>
      </w:pPr>
      <w:r w:rsidRPr="0092216F">
        <w:rPr>
          <w:rFonts w:ascii="Cambria" w:hAnsi="Cambria"/>
          <w:b/>
        </w:rPr>
        <w:t>PROGRAM STUDI BIOLOGI</w:t>
      </w:r>
    </w:p>
    <w:p w14:paraId="43F81305" w14:textId="77777777" w:rsidR="00BC5D63" w:rsidRPr="0092216F" w:rsidRDefault="00BC5D63" w:rsidP="00BC5D63">
      <w:pPr>
        <w:spacing w:line="360" w:lineRule="auto"/>
        <w:ind w:right="283"/>
        <w:jc w:val="center"/>
        <w:rPr>
          <w:rFonts w:ascii="Cambria" w:hAnsi="Cambria"/>
          <w:b/>
        </w:rPr>
      </w:pPr>
      <w:r w:rsidRPr="0092216F">
        <w:rPr>
          <w:rFonts w:ascii="Cambria" w:hAnsi="Cambria"/>
          <w:b/>
        </w:rPr>
        <w:t>FAKULTAS SAINS DAN TEKNOLOGI</w:t>
      </w:r>
    </w:p>
    <w:p w14:paraId="1EFE838B" w14:textId="77777777" w:rsidR="00BC5D63" w:rsidRPr="0092216F" w:rsidRDefault="00BC5D63" w:rsidP="00BC5D63">
      <w:pPr>
        <w:spacing w:line="360" w:lineRule="auto"/>
        <w:ind w:right="283"/>
        <w:jc w:val="center"/>
        <w:rPr>
          <w:rFonts w:ascii="Cambria" w:hAnsi="Cambria"/>
          <w:b/>
        </w:rPr>
      </w:pPr>
      <w:r w:rsidRPr="0092216F">
        <w:rPr>
          <w:rFonts w:ascii="Cambria" w:hAnsi="Cambria"/>
          <w:b/>
        </w:rPr>
        <w:t xml:space="preserve">UNIVERSITAS ISLAM NEGERI WALISONGO </w:t>
      </w:r>
    </w:p>
    <w:p w14:paraId="250929B0" w14:textId="77777777" w:rsidR="00BC5D63" w:rsidRPr="0092216F" w:rsidRDefault="00BC5D63" w:rsidP="00BC5D63">
      <w:pPr>
        <w:spacing w:line="360" w:lineRule="auto"/>
        <w:ind w:right="283"/>
        <w:jc w:val="center"/>
        <w:rPr>
          <w:rFonts w:ascii="Cambria" w:hAnsi="Cambria"/>
          <w:b/>
        </w:rPr>
      </w:pPr>
      <w:r w:rsidRPr="0092216F">
        <w:rPr>
          <w:rFonts w:ascii="Cambria" w:hAnsi="Cambria"/>
          <w:b/>
        </w:rPr>
        <w:t>SEMARANG</w:t>
      </w:r>
    </w:p>
    <w:p w14:paraId="6B9115A2" w14:textId="3D66AAFF" w:rsidR="00BC5D63" w:rsidRPr="0092216F" w:rsidRDefault="00BC5D63" w:rsidP="00BC5D63">
      <w:pPr>
        <w:spacing w:line="360" w:lineRule="auto"/>
        <w:ind w:right="283"/>
        <w:jc w:val="center"/>
        <w:rPr>
          <w:rFonts w:ascii="Cambria" w:hAnsi="Cambria"/>
          <w:b/>
          <w:sz w:val="28"/>
          <w:szCs w:val="28"/>
        </w:rPr>
      </w:pPr>
      <w:r w:rsidRPr="0092216F">
        <w:rPr>
          <w:rFonts w:ascii="Cambria" w:hAnsi="Cambria"/>
          <w:b/>
        </w:rPr>
        <w:t>202</w:t>
      </w:r>
      <w:r w:rsidR="008A7051" w:rsidRPr="0092216F">
        <w:rPr>
          <w:rFonts w:ascii="Cambria" w:hAnsi="Cambria"/>
          <w:b/>
        </w:rPr>
        <w:t>5</w:t>
      </w:r>
    </w:p>
    <w:p w14:paraId="4123881B" w14:textId="77777777" w:rsidR="00E566D1" w:rsidRPr="0092216F" w:rsidRDefault="00E566D1" w:rsidP="008B33E6">
      <w:pPr>
        <w:pStyle w:val="Heading1"/>
        <w:spacing w:after="240"/>
        <w:jc w:val="center"/>
        <w:rPr>
          <w:rFonts w:ascii="Cambria" w:hAnsi="Cambria"/>
          <w:b/>
          <w:bCs/>
          <w:color w:val="auto"/>
          <w:sz w:val="22"/>
          <w:szCs w:val="22"/>
        </w:rPr>
        <w:sectPr w:rsidR="00E566D1" w:rsidRPr="0092216F" w:rsidSect="001049F0">
          <w:footerReference w:type="default" r:id="rId9"/>
          <w:footerReference w:type="first" r:id="rId10"/>
          <w:pgSz w:w="8391" w:h="11906" w:code="11"/>
          <w:pgMar w:top="1134" w:right="1134" w:bottom="1134" w:left="1418" w:header="708" w:footer="708" w:gutter="0"/>
          <w:pgNumType w:fmt="lowerRoman" w:start="1"/>
          <w:cols w:space="708"/>
          <w:titlePg/>
          <w:docGrid w:linePitch="360"/>
        </w:sectPr>
      </w:pPr>
    </w:p>
    <w:p w14:paraId="494D4227" w14:textId="77777777" w:rsidR="008B33E6" w:rsidRPr="0092216F" w:rsidRDefault="008B33E6" w:rsidP="008B33E6">
      <w:pPr>
        <w:pStyle w:val="Heading1"/>
        <w:spacing w:after="240"/>
        <w:jc w:val="center"/>
        <w:rPr>
          <w:rFonts w:ascii="Cambria" w:hAnsi="Cambria"/>
          <w:b/>
          <w:bCs/>
          <w:color w:val="auto"/>
          <w:sz w:val="22"/>
          <w:szCs w:val="22"/>
        </w:rPr>
      </w:pPr>
      <w:bookmarkStart w:id="3" w:name="_Toc196683975"/>
      <w:r w:rsidRPr="0092216F">
        <w:rPr>
          <w:rFonts w:ascii="Cambria" w:hAnsi="Cambria"/>
          <w:b/>
          <w:bCs/>
          <w:color w:val="auto"/>
          <w:sz w:val="22"/>
          <w:szCs w:val="22"/>
        </w:rPr>
        <w:lastRenderedPageBreak/>
        <w:t>RESPONS MORFOLOGI DAN ANATOMI KANGKUNG (</w:t>
      </w:r>
      <w:r w:rsidRPr="0092216F">
        <w:rPr>
          <w:rFonts w:ascii="Cambria" w:hAnsi="Cambria"/>
          <w:b/>
          <w:bCs/>
          <w:i/>
          <w:iCs/>
          <w:color w:val="auto"/>
          <w:sz w:val="22"/>
          <w:szCs w:val="22"/>
        </w:rPr>
        <w:t xml:space="preserve">Ipomoea aquatica </w:t>
      </w:r>
      <w:r w:rsidRPr="0092216F">
        <w:rPr>
          <w:rFonts w:ascii="Cambria" w:hAnsi="Cambria"/>
          <w:b/>
          <w:bCs/>
          <w:color w:val="auto"/>
          <w:sz w:val="22"/>
          <w:szCs w:val="22"/>
        </w:rPr>
        <w:t>Forssk.) DALAM KONDISI TANAH TERCEMAR LOGAM BERAT TIMBAL (Pb)</w:t>
      </w:r>
      <w:bookmarkEnd w:id="3"/>
    </w:p>
    <w:p w14:paraId="33EFB7D9" w14:textId="77777777" w:rsidR="008B33E6" w:rsidRPr="0092216F" w:rsidRDefault="008B33E6" w:rsidP="008B33E6">
      <w:pPr>
        <w:spacing w:after="240" w:line="360" w:lineRule="auto"/>
        <w:ind w:right="283"/>
        <w:jc w:val="center"/>
        <w:rPr>
          <w:rFonts w:ascii="Cambria" w:hAnsi="Cambria"/>
          <w:bCs/>
        </w:rPr>
      </w:pPr>
      <w:r w:rsidRPr="0092216F">
        <w:rPr>
          <w:rFonts w:ascii="Cambria" w:hAnsi="Cambria"/>
          <w:bCs/>
        </w:rPr>
        <w:t>SKRIPSI</w:t>
      </w:r>
    </w:p>
    <w:p w14:paraId="0E6CC5F8" w14:textId="77777777" w:rsidR="008B33E6" w:rsidRPr="0092216F" w:rsidRDefault="008B33E6" w:rsidP="008B33E6">
      <w:pPr>
        <w:ind w:right="-1"/>
        <w:jc w:val="center"/>
        <w:rPr>
          <w:rFonts w:ascii="Cambria" w:hAnsi="Cambria"/>
          <w:color w:val="000000" w:themeColor="text1"/>
          <w:spacing w:val="-50"/>
        </w:rPr>
      </w:pPr>
      <w:r w:rsidRPr="0092216F">
        <w:rPr>
          <w:rFonts w:ascii="Cambria" w:hAnsi="Cambria"/>
          <w:color w:val="000000" w:themeColor="text1"/>
        </w:rPr>
        <w:t>Disusun</w:t>
      </w:r>
      <w:r w:rsidRPr="0092216F">
        <w:rPr>
          <w:rFonts w:ascii="Cambria" w:hAnsi="Cambria"/>
          <w:color w:val="000000" w:themeColor="text1"/>
          <w:spacing w:val="-5"/>
        </w:rPr>
        <w:t xml:space="preserve"> </w:t>
      </w:r>
      <w:r w:rsidRPr="0092216F">
        <w:rPr>
          <w:rFonts w:ascii="Cambria" w:hAnsi="Cambria"/>
          <w:color w:val="000000" w:themeColor="text1"/>
        </w:rPr>
        <w:t>Untuk</w:t>
      </w:r>
      <w:r w:rsidRPr="0092216F">
        <w:rPr>
          <w:rFonts w:ascii="Cambria" w:hAnsi="Cambria"/>
          <w:color w:val="000000" w:themeColor="text1"/>
          <w:spacing w:val="-5"/>
        </w:rPr>
        <w:t xml:space="preserve"> </w:t>
      </w:r>
      <w:r w:rsidRPr="0092216F">
        <w:rPr>
          <w:rFonts w:ascii="Cambria" w:hAnsi="Cambria"/>
          <w:color w:val="000000" w:themeColor="text1"/>
        </w:rPr>
        <w:t>Memenuhi</w:t>
      </w:r>
      <w:r w:rsidRPr="0092216F">
        <w:rPr>
          <w:rFonts w:ascii="Cambria" w:hAnsi="Cambria"/>
          <w:color w:val="000000" w:themeColor="text1"/>
          <w:spacing w:val="-5"/>
        </w:rPr>
        <w:t xml:space="preserve"> </w:t>
      </w:r>
      <w:r w:rsidRPr="0092216F">
        <w:rPr>
          <w:rFonts w:ascii="Cambria" w:hAnsi="Cambria"/>
          <w:color w:val="000000" w:themeColor="text1"/>
        </w:rPr>
        <w:t>Tugas</w:t>
      </w:r>
      <w:r w:rsidRPr="0092216F">
        <w:rPr>
          <w:rFonts w:ascii="Cambria" w:hAnsi="Cambria"/>
          <w:color w:val="000000" w:themeColor="text1"/>
          <w:spacing w:val="-5"/>
        </w:rPr>
        <w:t xml:space="preserve"> </w:t>
      </w:r>
      <w:r w:rsidRPr="0092216F">
        <w:rPr>
          <w:rFonts w:ascii="Cambria" w:hAnsi="Cambria"/>
          <w:color w:val="000000" w:themeColor="text1"/>
        </w:rPr>
        <w:t>dan</w:t>
      </w:r>
      <w:r w:rsidRPr="0092216F">
        <w:rPr>
          <w:rFonts w:ascii="Cambria" w:hAnsi="Cambria"/>
          <w:color w:val="000000" w:themeColor="text1"/>
          <w:spacing w:val="-4"/>
        </w:rPr>
        <w:t xml:space="preserve"> </w:t>
      </w:r>
      <w:r w:rsidRPr="0092216F">
        <w:rPr>
          <w:rFonts w:ascii="Cambria" w:hAnsi="Cambria"/>
          <w:color w:val="000000" w:themeColor="text1"/>
        </w:rPr>
        <w:t>Melengkapi</w:t>
      </w:r>
      <w:r w:rsidRPr="0092216F">
        <w:rPr>
          <w:rFonts w:ascii="Cambria" w:hAnsi="Cambria"/>
          <w:color w:val="000000" w:themeColor="text1"/>
          <w:spacing w:val="-5"/>
        </w:rPr>
        <w:t xml:space="preserve"> </w:t>
      </w:r>
      <w:r w:rsidRPr="0092216F">
        <w:rPr>
          <w:rFonts w:ascii="Cambria" w:hAnsi="Cambria"/>
          <w:color w:val="000000" w:themeColor="text1"/>
        </w:rPr>
        <w:t>Syarat</w:t>
      </w:r>
      <w:r w:rsidRPr="0092216F">
        <w:rPr>
          <w:rFonts w:ascii="Cambria" w:hAnsi="Cambria"/>
          <w:color w:val="000000" w:themeColor="text1"/>
          <w:spacing w:val="-5"/>
        </w:rPr>
        <w:t xml:space="preserve"> </w:t>
      </w:r>
      <w:r w:rsidRPr="0092216F">
        <w:rPr>
          <w:rFonts w:ascii="Cambria" w:hAnsi="Cambria"/>
          <w:color w:val="000000" w:themeColor="text1"/>
        </w:rPr>
        <w:t>Guna</w:t>
      </w:r>
      <w:r w:rsidRPr="0092216F">
        <w:rPr>
          <w:rFonts w:ascii="Cambria" w:hAnsi="Cambria"/>
          <w:color w:val="000000" w:themeColor="text1"/>
          <w:spacing w:val="-5"/>
        </w:rPr>
        <w:t xml:space="preserve"> </w:t>
      </w:r>
      <w:r w:rsidRPr="0092216F">
        <w:rPr>
          <w:rFonts w:ascii="Cambria" w:hAnsi="Cambria"/>
          <w:color w:val="000000" w:themeColor="text1"/>
        </w:rPr>
        <w:t>Memperoleh</w:t>
      </w:r>
      <w:r w:rsidRPr="0092216F">
        <w:rPr>
          <w:rFonts w:ascii="Cambria" w:hAnsi="Cambria"/>
          <w:color w:val="000000" w:themeColor="text1"/>
          <w:spacing w:val="-5"/>
        </w:rPr>
        <w:t xml:space="preserve"> </w:t>
      </w:r>
      <w:r w:rsidRPr="0092216F">
        <w:rPr>
          <w:rFonts w:ascii="Cambria" w:hAnsi="Cambria"/>
          <w:color w:val="000000" w:themeColor="text1"/>
        </w:rPr>
        <w:t xml:space="preserve">Gelar </w:t>
      </w:r>
      <w:r w:rsidRPr="0092216F">
        <w:rPr>
          <w:rFonts w:ascii="Cambria" w:hAnsi="Cambria"/>
          <w:color w:val="000000" w:themeColor="text1"/>
          <w:spacing w:val="-50"/>
        </w:rPr>
        <w:t xml:space="preserve">          </w:t>
      </w:r>
      <w:r w:rsidRPr="0092216F">
        <w:rPr>
          <w:rFonts w:ascii="Cambria" w:hAnsi="Cambria"/>
          <w:color w:val="000000" w:themeColor="text1"/>
        </w:rPr>
        <w:t>Sarjana Sains dalam Ilmu Biologi</w:t>
      </w:r>
    </w:p>
    <w:p w14:paraId="7DF36F2A" w14:textId="77777777" w:rsidR="008B33E6" w:rsidRPr="0092216F" w:rsidRDefault="008B33E6" w:rsidP="008B33E6">
      <w:pPr>
        <w:spacing w:line="360" w:lineRule="auto"/>
        <w:ind w:right="283"/>
        <w:jc w:val="center"/>
        <w:rPr>
          <w:rFonts w:ascii="Cambria" w:hAnsi="Cambria"/>
        </w:rPr>
      </w:pPr>
      <w:r w:rsidRPr="0092216F">
        <w:rPr>
          <w:rFonts w:ascii="Cambria" w:hAnsi="Cambria"/>
          <w:noProof/>
        </w:rPr>
        <w:drawing>
          <wp:inline distT="0" distB="0" distL="0" distR="0" wp14:anchorId="3FCAE52E" wp14:editId="65C6DDF1">
            <wp:extent cx="900000" cy="1245600"/>
            <wp:effectExtent l="0" t="0" r="0" b="0"/>
            <wp:docPr id="48" name="Picture 48" descr="D:\Pictures\logo u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logo ui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0000" cy="1245600"/>
                    </a:xfrm>
                    <a:prstGeom prst="rect">
                      <a:avLst/>
                    </a:prstGeom>
                    <a:noFill/>
                    <a:ln>
                      <a:noFill/>
                    </a:ln>
                  </pic:spPr>
                </pic:pic>
              </a:graphicData>
            </a:graphic>
          </wp:inline>
        </w:drawing>
      </w:r>
    </w:p>
    <w:p w14:paraId="7EFCA7AC" w14:textId="77777777" w:rsidR="008B33E6" w:rsidRPr="0092216F" w:rsidRDefault="008B33E6" w:rsidP="008B33E6">
      <w:pPr>
        <w:spacing w:line="360" w:lineRule="auto"/>
        <w:ind w:right="283"/>
        <w:jc w:val="center"/>
        <w:rPr>
          <w:rFonts w:ascii="Cambria" w:hAnsi="Cambria"/>
        </w:rPr>
      </w:pPr>
      <w:r w:rsidRPr="0092216F">
        <w:rPr>
          <w:rFonts w:ascii="Cambria" w:hAnsi="Cambria"/>
        </w:rPr>
        <w:t>Diajukan oleh:</w:t>
      </w:r>
    </w:p>
    <w:p w14:paraId="3DB976C8" w14:textId="77777777" w:rsidR="008B33E6" w:rsidRPr="0092216F" w:rsidRDefault="008B33E6" w:rsidP="008B33E6">
      <w:pPr>
        <w:spacing w:line="360" w:lineRule="auto"/>
        <w:ind w:right="283"/>
        <w:jc w:val="center"/>
        <w:rPr>
          <w:rFonts w:ascii="Cambria" w:hAnsi="Cambria"/>
          <w:b/>
        </w:rPr>
      </w:pPr>
      <w:r w:rsidRPr="0092216F">
        <w:rPr>
          <w:rFonts w:ascii="Cambria" w:hAnsi="Cambria"/>
          <w:b/>
        </w:rPr>
        <w:t>Adinda Ririh Juwita</w:t>
      </w:r>
    </w:p>
    <w:p w14:paraId="0F0EB5E5" w14:textId="77777777" w:rsidR="008B33E6" w:rsidRPr="0092216F" w:rsidRDefault="008B33E6" w:rsidP="008B33E6">
      <w:pPr>
        <w:spacing w:line="360" w:lineRule="auto"/>
        <w:ind w:right="283"/>
        <w:jc w:val="center"/>
        <w:rPr>
          <w:rFonts w:ascii="Cambria" w:hAnsi="Cambria"/>
          <w:b/>
          <w:bCs/>
        </w:rPr>
      </w:pPr>
      <w:r w:rsidRPr="0092216F">
        <w:rPr>
          <w:rFonts w:ascii="Cambria" w:hAnsi="Cambria"/>
          <w:b/>
          <w:bCs/>
        </w:rPr>
        <w:t xml:space="preserve">2108016014 </w:t>
      </w:r>
    </w:p>
    <w:p w14:paraId="4264C07F" w14:textId="77777777" w:rsidR="008B33E6" w:rsidRPr="0092216F" w:rsidRDefault="008B33E6" w:rsidP="008B33E6">
      <w:pPr>
        <w:spacing w:line="276" w:lineRule="auto"/>
        <w:ind w:right="283"/>
        <w:jc w:val="center"/>
        <w:rPr>
          <w:rFonts w:ascii="Cambria" w:hAnsi="Cambria"/>
          <w:b/>
          <w:bCs/>
        </w:rPr>
      </w:pPr>
    </w:p>
    <w:p w14:paraId="2E39ABB8" w14:textId="77777777" w:rsidR="008B33E6" w:rsidRPr="0092216F" w:rsidRDefault="008B33E6" w:rsidP="008B33E6">
      <w:pPr>
        <w:spacing w:line="360" w:lineRule="auto"/>
        <w:ind w:right="283"/>
        <w:jc w:val="center"/>
        <w:rPr>
          <w:rFonts w:ascii="Cambria" w:hAnsi="Cambria"/>
          <w:b/>
        </w:rPr>
      </w:pPr>
      <w:r w:rsidRPr="0092216F">
        <w:rPr>
          <w:rFonts w:ascii="Cambria" w:hAnsi="Cambria"/>
          <w:b/>
        </w:rPr>
        <w:t>PROGRAM STUDI BIOLOGI</w:t>
      </w:r>
    </w:p>
    <w:p w14:paraId="757D74AD" w14:textId="77777777" w:rsidR="008B33E6" w:rsidRPr="0092216F" w:rsidRDefault="008B33E6" w:rsidP="008B33E6">
      <w:pPr>
        <w:spacing w:line="360" w:lineRule="auto"/>
        <w:ind w:right="283"/>
        <w:jc w:val="center"/>
        <w:rPr>
          <w:rFonts w:ascii="Cambria" w:hAnsi="Cambria"/>
          <w:b/>
        </w:rPr>
      </w:pPr>
      <w:r w:rsidRPr="0092216F">
        <w:rPr>
          <w:rFonts w:ascii="Cambria" w:hAnsi="Cambria"/>
          <w:b/>
        </w:rPr>
        <w:t>FAKULTAS SAINS DAN TEKNOLOGI</w:t>
      </w:r>
    </w:p>
    <w:p w14:paraId="68F211F2" w14:textId="77777777" w:rsidR="008B33E6" w:rsidRPr="0092216F" w:rsidRDefault="008B33E6" w:rsidP="008B33E6">
      <w:pPr>
        <w:spacing w:line="360" w:lineRule="auto"/>
        <w:ind w:right="283"/>
        <w:jc w:val="center"/>
        <w:rPr>
          <w:rFonts w:ascii="Cambria" w:hAnsi="Cambria"/>
          <w:b/>
        </w:rPr>
      </w:pPr>
      <w:r w:rsidRPr="0092216F">
        <w:rPr>
          <w:rFonts w:ascii="Cambria" w:hAnsi="Cambria"/>
          <w:b/>
        </w:rPr>
        <w:t xml:space="preserve">UNIVERSITAS ISLAM NEGERI WALISONGO </w:t>
      </w:r>
    </w:p>
    <w:p w14:paraId="29A76FEB" w14:textId="77777777" w:rsidR="008B33E6" w:rsidRPr="0092216F" w:rsidRDefault="008B33E6" w:rsidP="008B33E6">
      <w:pPr>
        <w:spacing w:line="360" w:lineRule="auto"/>
        <w:ind w:right="283"/>
        <w:jc w:val="center"/>
        <w:rPr>
          <w:rFonts w:ascii="Cambria" w:hAnsi="Cambria"/>
          <w:b/>
        </w:rPr>
      </w:pPr>
      <w:r w:rsidRPr="0092216F">
        <w:rPr>
          <w:rFonts w:ascii="Cambria" w:hAnsi="Cambria"/>
          <w:b/>
        </w:rPr>
        <w:t>SEMARANG</w:t>
      </w:r>
    </w:p>
    <w:p w14:paraId="0209FB6F" w14:textId="64975894" w:rsidR="008B33E6" w:rsidRPr="0092216F" w:rsidRDefault="008B33E6" w:rsidP="008B33E6">
      <w:pPr>
        <w:spacing w:line="360" w:lineRule="auto"/>
        <w:ind w:right="283"/>
        <w:jc w:val="center"/>
        <w:rPr>
          <w:rFonts w:ascii="Cambria" w:hAnsi="Cambria"/>
          <w:b/>
          <w:sz w:val="28"/>
          <w:szCs w:val="28"/>
        </w:rPr>
      </w:pPr>
      <w:r w:rsidRPr="0092216F">
        <w:rPr>
          <w:rFonts w:ascii="Cambria" w:hAnsi="Cambria"/>
          <w:b/>
        </w:rPr>
        <w:t>202</w:t>
      </w:r>
      <w:r w:rsidR="008A7051" w:rsidRPr="0092216F">
        <w:rPr>
          <w:rFonts w:ascii="Cambria" w:hAnsi="Cambria"/>
          <w:b/>
        </w:rPr>
        <w:t>5</w:t>
      </w:r>
    </w:p>
    <w:p w14:paraId="78725D0F" w14:textId="288E9C2C" w:rsidR="00BC10C6" w:rsidRPr="0092216F" w:rsidRDefault="00BC10C6" w:rsidP="00BC10C6">
      <w:pPr>
        <w:pStyle w:val="Heading1"/>
        <w:spacing w:after="240"/>
        <w:ind w:left="1440" w:right="1020"/>
        <w:rPr>
          <w:rFonts w:ascii="Cambria" w:eastAsia="Cambria" w:hAnsi="Cambria"/>
          <w:b/>
          <w:bCs/>
          <w:color w:val="auto"/>
          <w:sz w:val="22"/>
          <w:szCs w:val="22"/>
        </w:rPr>
      </w:pPr>
      <w:bookmarkStart w:id="4" w:name="_Toc196683976"/>
      <w:r w:rsidRPr="0092216F">
        <w:rPr>
          <w:rFonts w:ascii="Cambria" w:eastAsia="Cambria" w:hAnsi="Cambria"/>
          <w:b/>
          <w:bCs/>
          <w:color w:val="auto"/>
          <w:sz w:val="22"/>
          <w:szCs w:val="22"/>
        </w:rPr>
        <w:lastRenderedPageBreak/>
        <w:t>PERNYATAAN KEASLIAN</w:t>
      </w:r>
      <w:bookmarkEnd w:id="4"/>
    </w:p>
    <w:p w14:paraId="1FBBAD5A" w14:textId="77777777" w:rsidR="00C654EF" w:rsidRPr="0092216F" w:rsidRDefault="00C654EF" w:rsidP="00C654EF">
      <w:pPr>
        <w:spacing w:line="240" w:lineRule="auto"/>
        <w:ind w:right="40"/>
        <w:jc w:val="right"/>
        <w:rPr>
          <w:rFonts w:ascii="Cambria" w:hAnsi="Cambria"/>
          <w:b/>
          <w:bCs/>
          <w:color w:val="000000" w:themeColor="text1"/>
        </w:rPr>
      </w:pPr>
    </w:p>
    <w:p w14:paraId="7DF62783" w14:textId="501C49FC" w:rsidR="00C654EF" w:rsidRPr="0092216F" w:rsidRDefault="008035FC" w:rsidP="00C654EF">
      <w:pPr>
        <w:spacing w:line="240" w:lineRule="auto"/>
        <w:ind w:right="40"/>
        <w:jc w:val="right"/>
        <w:rPr>
          <w:b/>
          <w:bCs/>
          <w:color w:val="000000" w:themeColor="text1"/>
        </w:rPr>
      </w:pPr>
      <w:r w:rsidRPr="0092216F">
        <w:rPr>
          <w:noProof/>
        </w:rPr>
        <w:drawing>
          <wp:inline distT="0" distB="0" distL="0" distR="0" wp14:anchorId="30F4F246" wp14:editId="119DADB9">
            <wp:extent cx="3989890" cy="4883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9258" t="12070" r="5599" b="23782"/>
                    <a:stretch/>
                  </pic:blipFill>
                  <pic:spPr bwMode="auto">
                    <a:xfrm>
                      <a:off x="0" y="0"/>
                      <a:ext cx="4006693" cy="4903715"/>
                    </a:xfrm>
                    <a:prstGeom prst="rect">
                      <a:avLst/>
                    </a:prstGeom>
                    <a:noFill/>
                    <a:ln>
                      <a:noFill/>
                    </a:ln>
                    <a:extLst>
                      <a:ext uri="{53640926-AAD7-44D8-BBD7-CCE9431645EC}">
                        <a14:shadowObscured xmlns:a14="http://schemas.microsoft.com/office/drawing/2010/main"/>
                      </a:ext>
                    </a:extLst>
                  </pic:spPr>
                </pic:pic>
              </a:graphicData>
            </a:graphic>
          </wp:inline>
        </w:drawing>
      </w:r>
    </w:p>
    <w:p w14:paraId="6756DA47" w14:textId="77777777" w:rsidR="00C654EF" w:rsidRPr="0092216F" w:rsidRDefault="00C654EF" w:rsidP="00C654EF">
      <w:pPr>
        <w:widowControl w:val="0"/>
        <w:autoSpaceDE w:val="0"/>
        <w:autoSpaceDN w:val="0"/>
        <w:spacing w:line="240" w:lineRule="auto"/>
        <w:ind w:right="40"/>
        <w:jc w:val="center"/>
        <w:rPr>
          <w:color w:val="000000" w:themeColor="text1"/>
          <w:spacing w:val="-4"/>
        </w:rPr>
      </w:pPr>
    </w:p>
    <w:tbl>
      <w:tblPr>
        <w:tblStyle w:val="TableGrid"/>
        <w:tblW w:w="6237" w:type="dxa"/>
        <w:tblBorders>
          <w:top w:val="none" w:sz="0" w:space="0" w:color="auto"/>
          <w:left w:val="none" w:sz="0" w:space="0" w:color="auto"/>
          <w:insideH w:val="none" w:sz="0" w:space="0" w:color="auto"/>
          <w:insideV w:val="none" w:sz="0" w:space="0" w:color="auto"/>
        </w:tblBorders>
        <w:tblLook w:val="04A0" w:firstRow="1" w:lastRow="0" w:firstColumn="1" w:lastColumn="0" w:noHBand="0" w:noVBand="1"/>
      </w:tblPr>
      <w:tblGrid>
        <w:gridCol w:w="6237"/>
      </w:tblGrid>
      <w:tr w:rsidR="00533484" w:rsidRPr="0092216F" w14:paraId="4E4294C9" w14:textId="77777777" w:rsidTr="00AB074C">
        <w:trPr>
          <w:trHeight w:val="1276"/>
        </w:trPr>
        <w:tc>
          <w:tcPr>
            <w:tcW w:w="6237" w:type="dxa"/>
            <w:tcBorders>
              <w:bottom w:val="single" w:sz="4" w:space="0" w:color="auto"/>
              <w:right w:val="nil"/>
            </w:tcBorders>
          </w:tcPr>
          <w:p w14:paraId="1BD90A6F" w14:textId="2E2BF50F" w:rsidR="008A7051" w:rsidRPr="0092216F" w:rsidRDefault="00533484" w:rsidP="008A7051">
            <w:pPr>
              <w:pStyle w:val="Heading1"/>
              <w:spacing w:before="0"/>
              <w:ind w:left="-426" w:right="-115"/>
              <w:jc w:val="center"/>
              <w:outlineLvl w:val="0"/>
              <w:rPr>
                <w:rFonts w:ascii="Cambria" w:eastAsia="Cambria" w:hAnsi="Cambria"/>
                <w:color w:val="auto"/>
                <w:sz w:val="20"/>
                <w:szCs w:val="20"/>
              </w:rPr>
            </w:pPr>
            <w:bookmarkStart w:id="5" w:name="_Toc196683911"/>
            <w:bookmarkStart w:id="6" w:name="_Toc196683977"/>
            <w:r w:rsidRPr="0092216F">
              <w:rPr>
                <w:rFonts w:ascii="Cambria" w:eastAsia="Cambria" w:hAnsi="Cambria"/>
                <w:noProof/>
                <w:color w:val="auto"/>
                <w:sz w:val="20"/>
                <w:szCs w:val="20"/>
              </w:rPr>
              <w:lastRenderedPageBreak/>
              <w:drawing>
                <wp:anchor distT="0" distB="0" distL="114300" distR="114300" simplePos="0" relativeHeight="251658250" behindDoc="1" locked="0" layoutInCell="1" allowOverlap="1" wp14:anchorId="7A828105" wp14:editId="5CD236DF">
                  <wp:simplePos x="0" y="0"/>
                  <wp:positionH relativeFrom="margin">
                    <wp:align>left</wp:align>
                  </wp:positionH>
                  <wp:positionV relativeFrom="paragraph">
                    <wp:posOffset>8255</wp:posOffset>
                  </wp:positionV>
                  <wp:extent cx="600075" cy="82740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5217" cy="848414"/>
                          </a:xfrm>
                          <a:prstGeom prst="rect">
                            <a:avLst/>
                          </a:prstGeom>
                        </pic:spPr>
                      </pic:pic>
                    </a:graphicData>
                  </a:graphic>
                  <wp14:sizeRelH relativeFrom="page">
                    <wp14:pctWidth>0</wp14:pctWidth>
                  </wp14:sizeRelH>
                  <wp14:sizeRelV relativeFrom="page">
                    <wp14:pctHeight>0</wp14:pctHeight>
                  </wp14:sizeRelV>
                </wp:anchor>
              </w:drawing>
            </w:r>
            <w:r w:rsidR="008A7051" w:rsidRPr="0092216F">
              <w:rPr>
                <w:rFonts w:ascii="Cambria" w:eastAsia="Cambria" w:hAnsi="Cambria"/>
                <w:color w:val="auto"/>
                <w:sz w:val="20"/>
                <w:szCs w:val="20"/>
              </w:rPr>
              <w:t>KEMENTRIAN AGAMA REPUBLIK INDONESIA</w:t>
            </w:r>
            <w:bookmarkEnd w:id="5"/>
            <w:bookmarkEnd w:id="6"/>
          </w:p>
          <w:p w14:paraId="707206B6" w14:textId="77777777" w:rsidR="008A7051" w:rsidRPr="0092216F" w:rsidRDefault="008A7051" w:rsidP="008A7051">
            <w:pPr>
              <w:pStyle w:val="Heading1"/>
              <w:spacing w:before="0"/>
              <w:ind w:right="-110"/>
              <w:jc w:val="center"/>
              <w:outlineLvl w:val="0"/>
              <w:rPr>
                <w:rFonts w:ascii="Cambria" w:eastAsia="Cambria" w:hAnsi="Cambria"/>
                <w:color w:val="auto"/>
                <w:sz w:val="20"/>
                <w:szCs w:val="20"/>
              </w:rPr>
            </w:pPr>
            <w:bookmarkStart w:id="7" w:name="_Toc196683912"/>
            <w:bookmarkStart w:id="8" w:name="_Toc196683978"/>
            <w:r w:rsidRPr="0092216F">
              <w:rPr>
                <w:rFonts w:ascii="Cambria" w:eastAsia="Cambria" w:hAnsi="Cambria"/>
                <w:color w:val="auto"/>
                <w:sz w:val="20"/>
                <w:szCs w:val="20"/>
              </w:rPr>
              <w:t>UNIVERSITAS ISLAM NEGERI WALISONGO SEMARANG</w:t>
            </w:r>
            <w:bookmarkEnd w:id="7"/>
            <w:bookmarkEnd w:id="8"/>
          </w:p>
          <w:p w14:paraId="617856E9" w14:textId="77777777" w:rsidR="008A7051" w:rsidRPr="0092216F" w:rsidRDefault="008A7051" w:rsidP="008A7051">
            <w:pPr>
              <w:pStyle w:val="Heading1"/>
              <w:spacing w:before="0"/>
              <w:ind w:right="-115"/>
              <w:jc w:val="center"/>
              <w:outlineLvl w:val="0"/>
              <w:rPr>
                <w:rFonts w:ascii="Cambria" w:eastAsia="Cambria" w:hAnsi="Cambria"/>
                <w:b/>
                <w:bCs/>
                <w:color w:val="auto"/>
                <w:sz w:val="20"/>
                <w:szCs w:val="20"/>
              </w:rPr>
            </w:pPr>
            <w:bookmarkStart w:id="9" w:name="_Toc196683913"/>
            <w:bookmarkStart w:id="10" w:name="_Toc196683979"/>
            <w:r w:rsidRPr="0092216F">
              <w:rPr>
                <w:rFonts w:ascii="Cambria" w:eastAsia="Cambria" w:hAnsi="Cambria"/>
                <w:b/>
                <w:bCs/>
                <w:color w:val="auto"/>
                <w:sz w:val="20"/>
                <w:szCs w:val="20"/>
              </w:rPr>
              <w:t>FAKULTAS SAINS DAN TEKNOLOGI</w:t>
            </w:r>
            <w:bookmarkEnd w:id="9"/>
            <w:bookmarkEnd w:id="10"/>
          </w:p>
          <w:p w14:paraId="60AB0255" w14:textId="7A2F8B31" w:rsidR="008A7051" w:rsidRPr="0092216F" w:rsidRDefault="008A7051" w:rsidP="008A7051">
            <w:pPr>
              <w:pStyle w:val="Heading1"/>
              <w:spacing w:before="0"/>
              <w:ind w:right="-115"/>
              <w:jc w:val="center"/>
              <w:outlineLvl w:val="0"/>
              <w:rPr>
                <w:rFonts w:ascii="Cambria" w:eastAsia="Cambria" w:hAnsi="Cambria"/>
                <w:color w:val="auto"/>
                <w:sz w:val="20"/>
                <w:szCs w:val="20"/>
              </w:rPr>
            </w:pPr>
            <w:bookmarkStart w:id="11" w:name="_Toc196683914"/>
            <w:bookmarkStart w:id="12" w:name="_Toc196683980"/>
            <w:r w:rsidRPr="0092216F">
              <w:rPr>
                <w:rFonts w:ascii="Cambria" w:eastAsia="Cambria" w:hAnsi="Cambria"/>
                <w:color w:val="auto"/>
                <w:sz w:val="20"/>
                <w:szCs w:val="20"/>
              </w:rPr>
              <w:t>Jl. Prof. Dr. Hamka (Kampus III), Ngaliyan, Semarang</w:t>
            </w:r>
            <w:bookmarkEnd w:id="11"/>
            <w:bookmarkEnd w:id="12"/>
          </w:p>
          <w:p w14:paraId="37CD620C" w14:textId="77777777" w:rsidR="00533484" w:rsidRPr="0092216F" w:rsidRDefault="008A7051" w:rsidP="008A7051">
            <w:pPr>
              <w:jc w:val="center"/>
              <w:rPr>
                <w:rFonts w:ascii="Cambria" w:eastAsia="Cambria" w:hAnsi="Cambria"/>
                <w:sz w:val="20"/>
                <w:szCs w:val="20"/>
              </w:rPr>
            </w:pPr>
            <w:r w:rsidRPr="0092216F">
              <w:rPr>
                <w:rFonts w:ascii="Cambria" w:eastAsia="Cambria" w:hAnsi="Cambria"/>
                <w:sz w:val="20"/>
                <w:szCs w:val="20"/>
              </w:rPr>
              <w:t>Telp. (024) 7601295 – Fax. 7615387</w:t>
            </w:r>
          </w:p>
          <w:p w14:paraId="12E74B5B" w14:textId="078FEEEB" w:rsidR="008A7051" w:rsidRPr="0092216F" w:rsidRDefault="008A7051" w:rsidP="008A7051">
            <w:pPr>
              <w:jc w:val="center"/>
              <w:rPr>
                <w:sz w:val="16"/>
                <w:szCs w:val="16"/>
              </w:rPr>
            </w:pPr>
          </w:p>
        </w:tc>
      </w:tr>
    </w:tbl>
    <w:p w14:paraId="3ACA9C8E" w14:textId="001211BD" w:rsidR="00533484" w:rsidRPr="004806A8" w:rsidRDefault="008A7051" w:rsidP="004806A8">
      <w:pPr>
        <w:pStyle w:val="Heading1"/>
        <w:jc w:val="center"/>
        <w:rPr>
          <w:rFonts w:ascii="Cambria" w:hAnsi="Cambria"/>
          <w:b/>
          <w:bCs/>
          <w:color w:val="auto"/>
          <w:sz w:val="22"/>
          <w:szCs w:val="22"/>
        </w:rPr>
      </w:pPr>
      <w:bookmarkStart w:id="13" w:name="_Toc196683981"/>
      <w:r w:rsidRPr="004806A8">
        <w:rPr>
          <w:rFonts w:ascii="Cambria" w:hAnsi="Cambria"/>
          <w:b/>
          <w:bCs/>
          <w:color w:val="auto"/>
          <w:sz w:val="22"/>
          <w:szCs w:val="22"/>
        </w:rPr>
        <w:t>LEMBAR PENGESAHAN</w:t>
      </w:r>
      <w:bookmarkEnd w:id="13"/>
    </w:p>
    <w:p w14:paraId="503F3BE7" w14:textId="24FEC7CA" w:rsidR="008A7051" w:rsidRPr="0092216F" w:rsidRDefault="008A7051" w:rsidP="005709F6">
      <w:pPr>
        <w:spacing w:after="120" w:line="276" w:lineRule="auto"/>
        <w:jc w:val="both"/>
        <w:rPr>
          <w:rFonts w:ascii="Cambria" w:hAnsi="Cambria"/>
        </w:rPr>
      </w:pPr>
      <w:r w:rsidRPr="0092216F">
        <w:rPr>
          <w:rFonts w:ascii="Cambria" w:hAnsi="Cambria"/>
        </w:rPr>
        <w:t>Naskah Skripsi Berikut:</w:t>
      </w:r>
    </w:p>
    <w:p w14:paraId="5D434641" w14:textId="68002EFA" w:rsidR="008A7051" w:rsidRPr="0092216F" w:rsidRDefault="008A7051" w:rsidP="00BE6121">
      <w:pPr>
        <w:spacing w:after="0" w:line="276" w:lineRule="auto"/>
        <w:ind w:left="1560" w:hanging="1560"/>
        <w:jc w:val="both"/>
        <w:rPr>
          <w:rFonts w:ascii="Cambria" w:hAnsi="Cambria"/>
        </w:rPr>
      </w:pPr>
      <w:r w:rsidRPr="0092216F">
        <w:rPr>
          <w:rFonts w:ascii="Cambria" w:hAnsi="Cambria"/>
        </w:rPr>
        <w:t>Judul</w:t>
      </w:r>
      <w:r w:rsidRPr="0092216F">
        <w:rPr>
          <w:rFonts w:ascii="Cambria" w:hAnsi="Cambria"/>
        </w:rPr>
        <w:tab/>
        <w:t>: Respon Morfologi dan Anatomi Kangkung (</w:t>
      </w:r>
      <w:r w:rsidRPr="0092216F">
        <w:rPr>
          <w:rFonts w:ascii="Cambria" w:hAnsi="Cambria"/>
          <w:i/>
          <w:iCs/>
        </w:rPr>
        <w:t>Ipomoea aquatica</w:t>
      </w:r>
      <w:r w:rsidRPr="0092216F">
        <w:rPr>
          <w:rFonts w:ascii="Cambria" w:hAnsi="Cambria"/>
        </w:rPr>
        <w:t xml:space="preserve"> Forssk.) dalam Kondisi Tanah Tercemar Logam Berat Timbal (Pb)</w:t>
      </w:r>
    </w:p>
    <w:p w14:paraId="45DA7BEF" w14:textId="15E432B6" w:rsidR="008A7051" w:rsidRPr="0092216F" w:rsidRDefault="008A7051" w:rsidP="00BE6121">
      <w:pPr>
        <w:spacing w:after="0" w:line="276" w:lineRule="auto"/>
        <w:ind w:left="851" w:hanging="851"/>
        <w:jc w:val="both"/>
        <w:rPr>
          <w:rFonts w:ascii="Cambria" w:hAnsi="Cambria"/>
        </w:rPr>
      </w:pPr>
      <w:r w:rsidRPr="0092216F">
        <w:rPr>
          <w:rFonts w:ascii="Cambria" w:hAnsi="Cambria"/>
        </w:rPr>
        <w:t>Nama</w:t>
      </w:r>
      <w:r w:rsidRPr="0092216F">
        <w:rPr>
          <w:rFonts w:ascii="Cambria" w:hAnsi="Cambria"/>
        </w:rPr>
        <w:tab/>
      </w:r>
      <w:r w:rsidR="00BE6121" w:rsidRPr="0092216F">
        <w:rPr>
          <w:rFonts w:ascii="Cambria" w:hAnsi="Cambria"/>
        </w:rPr>
        <w:tab/>
      </w:r>
      <w:r w:rsidRPr="0092216F">
        <w:rPr>
          <w:rFonts w:ascii="Cambria" w:hAnsi="Cambria"/>
        </w:rPr>
        <w:t>: Adinda Ririh Juwita</w:t>
      </w:r>
    </w:p>
    <w:p w14:paraId="5118D85D" w14:textId="680B55B7" w:rsidR="008A7051" w:rsidRPr="0092216F" w:rsidRDefault="008A7051" w:rsidP="00BE6121">
      <w:pPr>
        <w:spacing w:after="0" w:line="276" w:lineRule="auto"/>
        <w:ind w:left="851" w:hanging="851"/>
        <w:jc w:val="both"/>
        <w:rPr>
          <w:rFonts w:ascii="Cambria" w:hAnsi="Cambria"/>
        </w:rPr>
      </w:pPr>
      <w:r w:rsidRPr="0092216F">
        <w:rPr>
          <w:rFonts w:ascii="Cambria" w:hAnsi="Cambria"/>
        </w:rPr>
        <w:t>NIM</w:t>
      </w:r>
      <w:r w:rsidRPr="0092216F">
        <w:rPr>
          <w:rFonts w:ascii="Cambria" w:hAnsi="Cambria"/>
        </w:rPr>
        <w:tab/>
      </w:r>
      <w:r w:rsidR="00BE6121" w:rsidRPr="0092216F">
        <w:rPr>
          <w:rFonts w:ascii="Cambria" w:hAnsi="Cambria"/>
        </w:rPr>
        <w:tab/>
      </w:r>
      <w:r w:rsidRPr="0092216F">
        <w:rPr>
          <w:rFonts w:ascii="Cambria" w:hAnsi="Cambria"/>
        </w:rPr>
        <w:t xml:space="preserve">: </w:t>
      </w:r>
      <w:r w:rsidR="00BE6121" w:rsidRPr="0092216F">
        <w:rPr>
          <w:rFonts w:ascii="Cambria" w:hAnsi="Cambria"/>
        </w:rPr>
        <w:t>2108016014</w:t>
      </w:r>
    </w:p>
    <w:p w14:paraId="088A784F" w14:textId="33089A43" w:rsidR="00BE6121" w:rsidRPr="0092216F" w:rsidRDefault="00BE6121" w:rsidP="00BE6121">
      <w:pPr>
        <w:spacing w:after="0" w:line="276" w:lineRule="auto"/>
        <w:ind w:left="851" w:hanging="851"/>
        <w:jc w:val="both"/>
        <w:rPr>
          <w:rFonts w:ascii="Cambria" w:hAnsi="Cambria"/>
        </w:rPr>
      </w:pPr>
      <w:r w:rsidRPr="0092216F">
        <w:rPr>
          <w:rFonts w:ascii="Cambria" w:hAnsi="Cambria"/>
        </w:rPr>
        <w:t>Program Studi</w:t>
      </w:r>
      <w:r w:rsidRPr="0092216F">
        <w:rPr>
          <w:rFonts w:ascii="Cambria" w:hAnsi="Cambria"/>
        </w:rPr>
        <w:tab/>
        <w:t>: Bologi</w:t>
      </w:r>
    </w:p>
    <w:p w14:paraId="6C12DAAC" w14:textId="573513F7" w:rsidR="00BE6121" w:rsidRPr="0092216F" w:rsidRDefault="00BE6121" w:rsidP="00BE6121">
      <w:pPr>
        <w:spacing w:after="0" w:line="276" w:lineRule="auto"/>
        <w:jc w:val="both"/>
        <w:rPr>
          <w:rFonts w:ascii="Cambria" w:hAnsi="Cambria"/>
        </w:rPr>
      </w:pPr>
      <w:r w:rsidRPr="0092216F">
        <w:rPr>
          <w:rFonts w:ascii="Cambria" w:hAnsi="Cambria"/>
        </w:rPr>
        <w:t>Telah diujikan dalam sidang tugas akhir oleh Dewan Penguji Fakultas Sains dan Teknologi UIN Walisongo Semarang dan dapat diterima sebagai salah satu syarat memperoleh gelar sarjana dalam Ilmu Biologi.</w:t>
      </w:r>
    </w:p>
    <w:p w14:paraId="353519B0" w14:textId="58734809" w:rsidR="00BE6121" w:rsidRPr="0092216F" w:rsidRDefault="00BE6121" w:rsidP="00BE6121">
      <w:pPr>
        <w:spacing w:after="0" w:line="276" w:lineRule="auto"/>
        <w:jc w:val="right"/>
        <w:rPr>
          <w:rFonts w:ascii="Cambria" w:hAnsi="Cambria"/>
        </w:rPr>
      </w:pPr>
      <w:r w:rsidRPr="0092216F">
        <w:rPr>
          <w:rFonts w:ascii="Cambria" w:hAnsi="Cambria"/>
        </w:rPr>
        <w:t xml:space="preserve">Semarang,  </w:t>
      </w:r>
      <w:r w:rsidR="0003553A">
        <w:rPr>
          <w:rFonts w:ascii="Cambria" w:hAnsi="Cambria"/>
          <w:lang w:val="en-US"/>
        </w:rPr>
        <w:t>30</w:t>
      </w:r>
      <w:r w:rsidRPr="0092216F">
        <w:rPr>
          <w:rFonts w:ascii="Cambria" w:hAnsi="Cambria"/>
        </w:rPr>
        <w:t xml:space="preserve">  </w:t>
      </w:r>
      <w:r w:rsidR="0003553A">
        <w:rPr>
          <w:rFonts w:ascii="Cambria" w:hAnsi="Cambria"/>
          <w:lang w:val="en-US"/>
        </w:rPr>
        <w:t>April</w:t>
      </w:r>
      <w:r w:rsidRPr="0092216F">
        <w:rPr>
          <w:rFonts w:ascii="Cambria" w:hAnsi="Cambria"/>
        </w:rPr>
        <w:t xml:space="preserve"> 2025</w:t>
      </w:r>
    </w:p>
    <w:p w14:paraId="346D982E" w14:textId="6D7634E0" w:rsidR="00BE6121" w:rsidRPr="0092216F" w:rsidRDefault="00BE6121" w:rsidP="00BE6121">
      <w:pPr>
        <w:spacing w:after="0" w:line="276" w:lineRule="auto"/>
        <w:jc w:val="center"/>
        <w:rPr>
          <w:rFonts w:ascii="Cambria" w:hAnsi="Cambria"/>
          <w:b/>
          <w:bCs/>
        </w:rPr>
      </w:pPr>
      <w:r w:rsidRPr="0092216F">
        <w:rPr>
          <w:rFonts w:ascii="Cambria" w:hAnsi="Cambria"/>
          <w:b/>
          <w:bCs/>
        </w:rPr>
        <w:t>DEWAN PENGUJI</w:t>
      </w:r>
    </w:p>
    <w:tbl>
      <w:tblPr>
        <w:tblStyle w:val="TableGrid"/>
        <w:tblW w:w="6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915"/>
      </w:tblGrid>
      <w:tr w:rsidR="00BE6121" w:rsidRPr="001F6B92" w14:paraId="5939C0DE" w14:textId="77777777" w:rsidTr="000C6015">
        <w:tc>
          <w:tcPr>
            <w:tcW w:w="3261" w:type="dxa"/>
          </w:tcPr>
          <w:p w14:paraId="68E06A87" w14:textId="77777777" w:rsidR="00BE6121" w:rsidRPr="001F6B92" w:rsidRDefault="00BE6121" w:rsidP="000C6015">
            <w:pPr>
              <w:spacing w:line="276" w:lineRule="auto"/>
              <w:jc w:val="center"/>
              <w:rPr>
                <w:rFonts w:ascii="Cambria" w:hAnsi="Cambria"/>
                <w:sz w:val="18"/>
                <w:szCs w:val="18"/>
              </w:rPr>
            </w:pPr>
            <w:r w:rsidRPr="001F6B92">
              <w:rPr>
                <w:rFonts w:ascii="Cambria" w:hAnsi="Cambria"/>
                <w:sz w:val="18"/>
                <w:szCs w:val="18"/>
              </w:rPr>
              <w:t>Penguji I</w:t>
            </w:r>
          </w:p>
          <w:p w14:paraId="00857564" w14:textId="7FDDC4C4" w:rsidR="00BE6121" w:rsidRPr="001F6B92" w:rsidRDefault="00BE6121" w:rsidP="00BE6121">
            <w:pPr>
              <w:spacing w:line="276" w:lineRule="auto"/>
              <w:jc w:val="both"/>
              <w:rPr>
                <w:rFonts w:ascii="Cambria" w:hAnsi="Cambria"/>
                <w:sz w:val="18"/>
                <w:szCs w:val="18"/>
              </w:rPr>
            </w:pPr>
          </w:p>
          <w:p w14:paraId="62DF6C7F" w14:textId="77777777" w:rsidR="00BE6121" w:rsidRPr="001F6B92" w:rsidRDefault="00BE6121" w:rsidP="000C6015">
            <w:pPr>
              <w:spacing w:line="276" w:lineRule="auto"/>
              <w:jc w:val="center"/>
              <w:rPr>
                <w:rFonts w:ascii="Cambria" w:hAnsi="Cambria"/>
                <w:sz w:val="18"/>
                <w:szCs w:val="18"/>
                <w:u w:val="single"/>
              </w:rPr>
            </w:pPr>
            <w:r w:rsidRPr="001F6B92">
              <w:rPr>
                <w:rFonts w:ascii="Cambria" w:hAnsi="Cambria"/>
                <w:sz w:val="18"/>
                <w:szCs w:val="18"/>
                <w:u w:val="single"/>
              </w:rPr>
              <w:t>Dian Triastari Armanda, M.Si</w:t>
            </w:r>
          </w:p>
          <w:p w14:paraId="06470C62" w14:textId="302B10DA" w:rsidR="00BE6121" w:rsidRPr="001F6B92" w:rsidRDefault="00AB074C" w:rsidP="00BE6121">
            <w:pPr>
              <w:spacing w:line="276" w:lineRule="auto"/>
              <w:jc w:val="both"/>
              <w:rPr>
                <w:rFonts w:ascii="Cambria" w:hAnsi="Cambria"/>
                <w:sz w:val="18"/>
                <w:szCs w:val="18"/>
              </w:rPr>
            </w:pPr>
            <w:r w:rsidRPr="001F6B92">
              <w:rPr>
                <w:rFonts w:ascii="Cambria" w:hAnsi="Cambria"/>
                <w:sz w:val="18"/>
                <w:szCs w:val="18"/>
              </w:rPr>
              <w:t xml:space="preserve">NIP. </w:t>
            </w:r>
            <w:r w:rsidR="00BE6121" w:rsidRPr="001F6B92">
              <w:rPr>
                <w:rFonts w:ascii="Cambria" w:hAnsi="Cambria"/>
                <w:sz w:val="18"/>
                <w:szCs w:val="18"/>
              </w:rPr>
              <w:t>198312212011012004</w:t>
            </w:r>
          </w:p>
        </w:tc>
        <w:tc>
          <w:tcPr>
            <w:tcW w:w="2915" w:type="dxa"/>
          </w:tcPr>
          <w:p w14:paraId="1F3818AF" w14:textId="77777777" w:rsidR="00BE6121" w:rsidRPr="001F6B92" w:rsidRDefault="00BE6121" w:rsidP="000C6015">
            <w:pPr>
              <w:spacing w:line="276" w:lineRule="auto"/>
              <w:jc w:val="center"/>
              <w:rPr>
                <w:rFonts w:ascii="Cambria" w:hAnsi="Cambria"/>
                <w:sz w:val="18"/>
                <w:szCs w:val="18"/>
              </w:rPr>
            </w:pPr>
            <w:r w:rsidRPr="001F6B92">
              <w:rPr>
                <w:rFonts w:ascii="Cambria" w:hAnsi="Cambria"/>
                <w:sz w:val="18"/>
                <w:szCs w:val="18"/>
              </w:rPr>
              <w:t>Penguji II</w:t>
            </w:r>
          </w:p>
          <w:p w14:paraId="1534C91D" w14:textId="2076170C" w:rsidR="00BE6121" w:rsidRPr="001F6B92" w:rsidRDefault="00BE6121" w:rsidP="00BE6121">
            <w:pPr>
              <w:spacing w:line="276" w:lineRule="auto"/>
              <w:jc w:val="both"/>
              <w:rPr>
                <w:rFonts w:ascii="Cambria" w:hAnsi="Cambria"/>
                <w:sz w:val="18"/>
                <w:szCs w:val="18"/>
              </w:rPr>
            </w:pPr>
          </w:p>
          <w:p w14:paraId="342D9E88" w14:textId="77777777" w:rsidR="00BE6121" w:rsidRPr="001F6B92" w:rsidRDefault="00BE6121" w:rsidP="000C6015">
            <w:pPr>
              <w:spacing w:line="276" w:lineRule="auto"/>
              <w:jc w:val="center"/>
              <w:rPr>
                <w:rFonts w:ascii="Cambria" w:hAnsi="Cambria"/>
                <w:sz w:val="18"/>
                <w:szCs w:val="18"/>
                <w:u w:val="single"/>
              </w:rPr>
            </w:pPr>
            <w:r w:rsidRPr="001F6B92">
              <w:rPr>
                <w:rFonts w:ascii="Cambria" w:hAnsi="Cambria"/>
                <w:sz w:val="18"/>
                <w:szCs w:val="18"/>
                <w:u w:val="single"/>
              </w:rPr>
              <w:t>Eko Purnomo, M.Si</w:t>
            </w:r>
          </w:p>
          <w:p w14:paraId="6EB2B795" w14:textId="601F7728" w:rsidR="00BE6121" w:rsidRPr="001F6B92" w:rsidRDefault="00AB074C" w:rsidP="00BE6121">
            <w:pPr>
              <w:spacing w:line="276" w:lineRule="auto"/>
              <w:jc w:val="both"/>
              <w:rPr>
                <w:rFonts w:ascii="Cambria" w:hAnsi="Cambria"/>
                <w:sz w:val="18"/>
                <w:szCs w:val="18"/>
              </w:rPr>
            </w:pPr>
            <w:r w:rsidRPr="001F6B92">
              <w:rPr>
                <w:rFonts w:ascii="Cambria" w:hAnsi="Cambria"/>
                <w:sz w:val="18"/>
                <w:szCs w:val="18"/>
              </w:rPr>
              <w:t xml:space="preserve">NIP. </w:t>
            </w:r>
            <w:r w:rsidR="00BE6121" w:rsidRPr="001F6B92">
              <w:rPr>
                <w:rFonts w:ascii="Cambria" w:hAnsi="Cambria"/>
                <w:sz w:val="18"/>
                <w:szCs w:val="18"/>
              </w:rPr>
              <w:t>198604232019031006</w:t>
            </w:r>
          </w:p>
        </w:tc>
      </w:tr>
      <w:tr w:rsidR="00BE6121" w:rsidRPr="001F6B92" w14:paraId="7D5C0CE7" w14:textId="77777777" w:rsidTr="000C6015">
        <w:tc>
          <w:tcPr>
            <w:tcW w:w="3261" w:type="dxa"/>
          </w:tcPr>
          <w:p w14:paraId="4D8C2E6F" w14:textId="162D4076" w:rsidR="00BE6121" w:rsidRPr="001F6B92" w:rsidRDefault="00BE6121" w:rsidP="000C6015">
            <w:pPr>
              <w:spacing w:line="276" w:lineRule="auto"/>
              <w:jc w:val="center"/>
              <w:rPr>
                <w:rFonts w:ascii="Cambria" w:hAnsi="Cambria"/>
                <w:sz w:val="18"/>
                <w:szCs w:val="18"/>
              </w:rPr>
            </w:pPr>
            <w:r w:rsidRPr="001F6B92">
              <w:rPr>
                <w:rFonts w:ascii="Cambria" w:hAnsi="Cambria"/>
                <w:sz w:val="18"/>
                <w:szCs w:val="18"/>
              </w:rPr>
              <w:t>Penguji III</w:t>
            </w:r>
          </w:p>
          <w:p w14:paraId="610EAE8E" w14:textId="77777777" w:rsidR="00BC3577" w:rsidRPr="001F6B92" w:rsidRDefault="00BC3577" w:rsidP="00BE6121">
            <w:pPr>
              <w:spacing w:line="276" w:lineRule="auto"/>
              <w:jc w:val="both"/>
              <w:rPr>
                <w:rFonts w:ascii="Cambria" w:hAnsi="Cambria"/>
                <w:sz w:val="18"/>
                <w:szCs w:val="18"/>
              </w:rPr>
            </w:pPr>
          </w:p>
          <w:p w14:paraId="2D6B613B" w14:textId="77777777" w:rsidR="00420F95" w:rsidRPr="001F6B92" w:rsidRDefault="00420F95" w:rsidP="00420F95">
            <w:pPr>
              <w:spacing w:line="276" w:lineRule="auto"/>
              <w:jc w:val="center"/>
              <w:rPr>
                <w:rFonts w:ascii="Cambria" w:hAnsi="Cambria"/>
                <w:sz w:val="18"/>
                <w:szCs w:val="18"/>
                <w:u w:val="single"/>
              </w:rPr>
            </w:pPr>
            <w:r w:rsidRPr="001F6B92">
              <w:rPr>
                <w:rFonts w:ascii="Cambria" w:hAnsi="Cambria"/>
                <w:sz w:val="18"/>
                <w:szCs w:val="18"/>
                <w:u w:val="single"/>
              </w:rPr>
              <w:t>Dr. Baiq Farhatul Wahidah, M.Si.</w:t>
            </w:r>
          </w:p>
          <w:p w14:paraId="17A8FAAA" w14:textId="0B7DCF7B" w:rsidR="00BC3577" w:rsidRPr="001F6B92" w:rsidRDefault="00420F95" w:rsidP="00420F95">
            <w:pPr>
              <w:spacing w:line="276" w:lineRule="auto"/>
              <w:jc w:val="center"/>
              <w:rPr>
                <w:rFonts w:ascii="Cambria" w:hAnsi="Cambria"/>
                <w:sz w:val="18"/>
                <w:szCs w:val="18"/>
              </w:rPr>
            </w:pPr>
            <w:r w:rsidRPr="001F6B92">
              <w:rPr>
                <w:rFonts w:ascii="Cambria" w:hAnsi="Cambria"/>
                <w:sz w:val="18"/>
                <w:szCs w:val="18"/>
              </w:rPr>
              <w:t>NIP.197502222009122002</w:t>
            </w:r>
          </w:p>
        </w:tc>
        <w:tc>
          <w:tcPr>
            <w:tcW w:w="2915" w:type="dxa"/>
          </w:tcPr>
          <w:p w14:paraId="736B72D8" w14:textId="49DBC1DA" w:rsidR="00BE6121" w:rsidRPr="001F6B92" w:rsidRDefault="00BE6121" w:rsidP="000C6015">
            <w:pPr>
              <w:spacing w:line="276" w:lineRule="auto"/>
              <w:jc w:val="center"/>
              <w:rPr>
                <w:rFonts w:ascii="Cambria" w:hAnsi="Cambria"/>
                <w:sz w:val="18"/>
                <w:szCs w:val="18"/>
              </w:rPr>
            </w:pPr>
            <w:r w:rsidRPr="001F6B92">
              <w:rPr>
                <w:rFonts w:ascii="Cambria" w:hAnsi="Cambria"/>
                <w:sz w:val="18"/>
                <w:szCs w:val="18"/>
              </w:rPr>
              <w:t>Penguji IV</w:t>
            </w:r>
          </w:p>
          <w:p w14:paraId="0EA8B239" w14:textId="77777777" w:rsidR="000C6015" w:rsidRPr="001F6B92" w:rsidRDefault="000C6015" w:rsidP="00BE6121">
            <w:pPr>
              <w:spacing w:line="276" w:lineRule="auto"/>
              <w:jc w:val="both"/>
              <w:rPr>
                <w:rFonts w:ascii="Cambria" w:hAnsi="Cambria"/>
                <w:sz w:val="18"/>
                <w:szCs w:val="18"/>
              </w:rPr>
            </w:pPr>
          </w:p>
          <w:p w14:paraId="06274B4A" w14:textId="77777777" w:rsidR="00420F95" w:rsidRPr="001F6B92" w:rsidRDefault="00420F95" w:rsidP="00420F95">
            <w:pPr>
              <w:spacing w:line="276" w:lineRule="auto"/>
              <w:jc w:val="center"/>
              <w:rPr>
                <w:rFonts w:ascii="Cambria" w:hAnsi="Cambria"/>
                <w:sz w:val="18"/>
                <w:szCs w:val="18"/>
                <w:u w:val="single"/>
              </w:rPr>
            </w:pPr>
            <w:r w:rsidRPr="001F6B92">
              <w:rPr>
                <w:rFonts w:ascii="Cambria" w:hAnsi="Cambria"/>
                <w:sz w:val="18"/>
                <w:szCs w:val="18"/>
                <w:u w:val="single"/>
              </w:rPr>
              <w:t>Chusnul Adib Achmad, M.Si</w:t>
            </w:r>
          </w:p>
          <w:p w14:paraId="48A50275" w14:textId="2C7FF880" w:rsidR="005709F6" w:rsidRPr="001F6B92" w:rsidRDefault="00420F95" w:rsidP="00420F95">
            <w:pPr>
              <w:spacing w:line="276" w:lineRule="auto"/>
              <w:jc w:val="center"/>
              <w:rPr>
                <w:rFonts w:ascii="Cambria" w:hAnsi="Cambria"/>
                <w:sz w:val="18"/>
                <w:szCs w:val="18"/>
              </w:rPr>
            </w:pPr>
            <w:r w:rsidRPr="001F6B92">
              <w:rPr>
                <w:rFonts w:ascii="Cambria" w:hAnsi="Cambria"/>
                <w:sz w:val="18"/>
                <w:szCs w:val="18"/>
              </w:rPr>
              <w:t>NIP. 198712312019031018</w:t>
            </w:r>
          </w:p>
        </w:tc>
      </w:tr>
      <w:tr w:rsidR="00BE6121" w:rsidRPr="001F6B92" w14:paraId="143DFF8D" w14:textId="77777777" w:rsidTr="000C6015">
        <w:tc>
          <w:tcPr>
            <w:tcW w:w="3261" w:type="dxa"/>
          </w:tcPr>
          <w:p w14:paraId="4F2AE7D2" w14:textId="6FABDBA8" w:rsidR="00BE6121" w:rsidRPr="001F6B92" w:rsidRDefault="00BE6121" w:rsidP="000C6015">
            <w:pPr>
              <w:spacing w:line="276" w:lineRule="auto"/>
              <w:jc w:val="center"/>
              <w:rPr>
                <w:rFonts w:ascii="Cambria" w:hAnsi="Cambria"/>
                <w:sz w:val="18"/>
                <w:szCs w:val="18"/>
              </w:rPr>
            </w:pPr>
            <w:r w:rsidRPr="001F6B92">
              <w:rPr>
                <w:rFonts w:ascii="Cambria" w:hAnsi="Cambria"/>
                <w:sz w:val="18"/>
                <w:szCs w:val="18"/>
              </w:rPr>
              <w:t>Pembimbing I</w:t>
            </w:r>
          </w:p>
          <w:p w14:paraId="2F16B2A5" w14:textId="77777777" w:rsidR="00AB074C" w:rsidRPr="001F6B92" w:rsidRDefault="00AB074C" w:rsidP="00BE6121">
            <w:pPr>
              <w:spacing w:line="276" w:lineRule="auto"/>
              <w:jc w:val="both"/>
              <w:rPr>
                <w:rFonts w:ascii="Cambria" w:hAnsi="Cambria"/>
                <w:sz w:val="18"/>
                <w:szCs w:val="18"/>
              </w:rPr>
            </w:pPr>
          </w:p>
          <w:p w14:paraId="3C0C4CDD" w14:textId="77777777" w:rsidR="00AB074C" w:rsidRPr="001F6B92" w:rsidRDefault="00AB074C" w:rsidP="000C6015">
            <w:pPr>
              <w:spacing w:line="276" w:lineRule="auto"/>
              <w:jc w:val="center"/>
              <w:rPr>
                <w:rFonts w:ascii="Cambria" w:hAnsi="Cambria"/>
                <w:sz w:val="18"/>
                <w:szCs w:val="18"/>
                <w:u w:val="single"/>
              </w:rPr>
            </w:pPr>
            <w:r w:rsidRPr="001F6B92">
              <w:rPr>
                <w:rFonts w:ascii="Cambria" w:hAnsi="Cambria"/>
                <w:sz w:val="18"/>
                <w:szCs w:val="18"/>
                <w:u w:val="single"/>
              </w:rPr>
              <w:t>Dian Triastari Armanda, M.Si</w:t>
            </w:r>
          </w:p>
          <w:p w14:paraId="4F680848" w14:textId="3EED9181" w:rsidR="00AB074C" w:rsidRPr="001F6B92" w:rsidRDefault="00AB074C" w:rsidP="00AB074C">
            <w:pPr>
              <w:spacing w:line="276" w:lineRule="auto"/>
              <w:jc w:val="both"/>
              <w:rPr>
                <w:rFonts w:ascii="Cambria" w:hAnsi="Cambria"/>
                <w:sz w:val="18"/>
                <w:szCs w:val="18"/>
              </w:rPr>
            </w:pPr>
            <w:r w:rsidRPr="001F6B92">
              <w:rPr>
                <w:rFonts w:ascii="Cambria" w:hAnsi="Cambria"/>
                <w:sz w:val="18"/>
                <w:szCs w:val="18"/>
              </w:rPr>
              <w:t>NIP. 198312212011012004</w:t>
            </w:r>
          </w:p>
        </w:tc>
        <w:tc>
          <w:tcPr>
            <w:tcW w:w="2915" w:type="dxa"/>
          </w:tcPr>
          <w:p w14:paraId="7FDA70E7" w14:textId="054F747A" w:rsidR="00BE6121" w:rsidRPr="001F6B92" w:rsidRDefault="00BE6121" w:rsidP="000C6015">
            <w:pPr>
              <w:spacing w:line="276" w:lineRule="auto"/>
              <w:jc w:val="center"/>
              <w:rPr>
                <w:rFonts w:ascii="Cambria" w:hAnsi="Cambria"/>
                <w:sz w:val="18"/>
                <w:szCs w:val="18"/>
              </w:rPr>
            </w:pPr>
            <w:r w:rsidRPr="001F6B92">
              <w:rPr>
                <w:rFonts w:ascii="Cambria" w:hAnsi="Cambria"/>
                <w:sz w:val="18"/>
                <w:szCs w:val="18"/>
              </w:rPr>
              <w:t>Pembimbing II</w:t>
            </w:r>
          </w:p>
          <w:p w14:paraId="5434263D" w14:textId="77777777" w:rsidR="00AB074C" w:rsidRPr="001F6B92" w:rsidRDefault="00AB074C" w:rsidP="00BE6121">
            <w:pPr>
              <w:spacing w:line="276" w:lineRule="auto"/>
              <w:jc w:val="both"/>
              <w:rPr>
                <w:rFonts w:ascii="Cambria" w:hAnsi="Cambria"/>
                <w:sz w:val="18"/>
                <w:szCs w:val="18"/>
              </w:rPr>
            </w:pPr>
          </w:p>
          <w:p w14:paraId="7A2A39F6" w14:textId="77777777" w:rsidR="00AB074C" w:rsidRPr="001F6B92" w:rsidRDefault="00AB074C" w:rsidP="000C6015">
            <w:pPr>
              <w:spacing w:line="276" w:lineRule="auto"/>
              <w:jc w:val="center"/>
              <w:rPr>
                <w:rFonts w:ascii="Cambria" w:hAnsi="Cambria"/>
                <w:sz w:val="18"/>
                <w:szCs w:val="18"/>
                <w:u w:val="single"/>
              </w:rPr>
            </w:pPr>
            <w:r w:rsidRPr="001F6B92">
              <w:rPr>
                <w:rFonts w:ascii="Cambria" w:hAnsi="Cambria"/>
                <w:sz w:val="18"/>
                <w:szCs w:val="18"/>
                <w:u w:val="single"/>
              </w:rPr>
              <w:t>Eko Purnomo, M.Si</w:t>
            </w:r>
          </w:p>
          <w:p w14:paraId="6512907D" w14:textId="40FE8FDF" w:rsidR="00AB074C" w:rsidRPr="001F6B92" w:rsidRDefault="00AB074C" w:rsidP="00AB074C">
            <w:pPr>
              <w:spacing w:line="276" w:lineRule="auto"/>
              <w:jc w:val="both"/>
              <w:rPr>
                <w:rFonts w:ascii="Cambria" w:hAnsi="Cambria"/>
                <w:sz w:val="18"/>
                <w:szCs w:val="18"/>
              </w:rPr>
            </w:pPr>
            <w:r w:rsidRPr="001F6B92">
              <w:rPr>
                <w:rFonts w:ascii="Cambria" w:hAnsi="Cambria"/>
                <w:sz w:val="18"/>
                <w:szCs w:val="18"/>
              </w:rPr>
              <w:t>NIP. 198604232019031006</w:t>
            </w:r>
          </w:p>
        </w:tc>
      </w:tr>
    </w:tbl>
    <w:p w14:paraId="3FFE1C0A" w14:textId="5E96BD33" w:rsidR="00C75452" w:rsidRPr="0092216F" w:rsidRDefault="00C75452">
      <w:pPr>
        <w:rPr>
          <w:rFonts w:ascii="Cambria" w:eastAsia="Cambria" w:hAnsi="Cambria" w:cstheme="majorBidi"/>
          <w:b/>
          <w:bCs/>
        </w:rPr>
      </w:pPr>
    </w:p>
    <w:p w14:paraId="674AF079" w14:textId="7D4AF74C" w:rsidR="00A4211B" w:rsidRPr="0092216F" w:rsidRDefault="00E56B4A" w:rsidP="00E56B4A">
      <w:pPr>
        <w:pStyle w:val="Heading1"/>
        <w:jc w:val="center"/>
        <w:rPr>
          <w:rFonts w:ascii="Cambria" w:eastAsia="Cambria" w:hAnsi="Cambria"/>
          <w:b/>
          <w:bCs/>
          <w:color w:val="auto"/>
          <w:sz w:val="22"/>
          <w:szCs w:val="22"/>
        </w:rPr>
      </w:pPr>
      <w:bookmarkStart w:id="14" w:name="_Toc196683982"/>
      <w:r w:rsidRPr="0092216F">
        <w:rPr>
          <w:rFonts w:ascii="Cambria" w:eastAsia="Cambria" w:hAnsi="Cambria"/>
          <w:b/>
          <w:bCs/>
          <w:color w:val="auto"/>
          <w:sz w:val="22"/>
          <w:szCs w:val="22"/>
        </w:rPr>
        <w:lastRenderedPageBreak/>
        <w:t>NOTA DINAS</w:t>
      </w:r>
      <w:bookmarkEnd w:id="14"/>
    </w:p>
    <w:p w14:paraId="05B9D745" w14:textId="69B6502C" w:rsidR="00AA7245" w:rsidRPr="0092216F" w:rsidRDefault="00AA7245" w:rsidP="00AA7245">
      <w:pPr>
        <w:rPr>
          <w:rFonts w:ascii="Cambria" w:hAnsi="Cambria"/>
        </w:rPr>
      </w:pPr>
    </w:p>
    <w:p w14:paraId="30D0DADA" w14:textId="2B875DD3" w:rsidR="0062475E" w:rsidRPr="0092216F" w:rsidRDefault="00131284" w:rsidP="00131284">
      <w:pPr>
        <w:spacing w:after="0" w:line="360" w:lineRule="auto"/>
        <w:rPr>
          <w:rFonts w:ascii="Cambria" w:hAnsi="Cambria"/>
        </w:rPr>
      </w:pPr>
      <w:r w:rsidRPr="0092216F">
        <w:rPr>
          <w:noProof/>
        </w:rPr>
        <w:drawing>
          <wp:inline distT="0" distB="0" distL="0" distR="0" wp14:anchorId="25396705" wp14:editId="7B0C4703">
            <wp:extent cx="3707765" cy="5092700"/>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07765" cy="5092700"/>
                    </a:xfrm>
                    <a:prstGeom prst="rect">
                      <a:avLst/>
                    </a:prstGeom>
                    <a:noFill/>
                    <a:ln>
                      <a:noFill/>
                    </a:ln>
                  </pic:spPr>
                </pic:pic>
              </a:graphicData>
            </a:graphic>
          </wp:inline>
        </w:drawing>
      </w:r>
    </w:p>
    <w:p w14:paraId="2750AFF5" w14:textId="6590FF13" w:rsidR="00917D58" w:rsidRPr="0092216F" w:rsidRDefault="00766F9D" w:rsidP="0060787B">
      <w:pPr>
        <w:pStyle w:val="Heading1"/>
        <w:jc w:val="center"/>
        <w:rPr>
          <w:rFonts w:ascii="Cambria" w:eastAsia="Cambria" w:hAnsi="Cambria"/>
          <w:b/>
          <w:bCs/>
          <w:color w:val="auto"/>
          <w:sz w:val="22"/>
          <w:szCs w:val="22"/>
        </w:rPr>
      </w:pPr>
      <w:bookmarkStart w:id="15" w:name="_Toc196683983"/>
      <w:r w:rsidRPr="0092216F">
        <w:rPr>
          <w:rFonts w:ascii="Cambria" w:eastAsia="Cambria" w:hAnsi="Cambria"/>
          <w:b/>
          <w:bCs/>
          <w:color w:val="auto"/>
          <w:sz w:val="22"/>
          <w:szCs w:val="22"/>
        </w:rPr>
        <w:lastRenderedPageBreak/>
        <w:t>NOTA DINAS</w:t>
      </w:r>
      <w:bookmarkEnd w:id="15"/>
    </w:p>
    <w:p w14:paraId="527E4CAA" w14:textId="77777777" w:rsidR="003D6B39" w:rsidRPr="0092216F" w:rsidRDefault="003D6B39" w:rsidP="003D6B39">
      <w:pPr>
        <w:rPr>
          <w:rFonts w:ascii="Cambria" w:hAnsi="Cambria"/>
        </w:rPr>
      </w:pPr>
    </w:p>
    <w:p w14:paraId="025297E9" w14:textId="3FE6319C" w:rsidR="00A4211B" w:rsidRPr="0092216F" w:rsidRDefault="00131284" w:rsidP="00131284">
      <w:pPr>
        <w:spacing w:after="0" w:line="360" w:lineRule="auto"/>
        <w:rPr>
          <w:rFonts w:ascii="Cambria" w:hAnsi="Cambria"/>
        </w:rPr>
      </w:pPr>
      <w:r w:rsidRPr="0092216F">
        <w:rPr>
          <w:noProof/>
        </w:rPr>
        <w:drawing>
          <wp:inline distT="0" distB="0" distL="0" distR="0" wp14:anchorId="76C0BF10" wp14:editId="6EA31972">
            <wp:extent cx="3707765" cy="5234940"/>
            <wp:effectExtent l="0" t="0" r="6985"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7765" cy="5234940"/>
                    </a:xfrm>
                    <a:prstGeom prst="rect">
                      <a:avLst/>
                    </a:prstGeom>
                    <a:noFill/>
                    <a:ln>
                      <a:noFill/>
                    </a:ln>
                  </pic:spPr>
                </pic:pic>
              </a:graphicData>
            </a:graphic>
          </wp:inline>
        </w:drawing>
      </w:r>
      <w:r w:rsidR="00E56B4A" w:rsidRPr="0092216F">
        <w:rPr>
          <w:rFonts w:ascii="Cambria" w:eastAsia="Cambria" w:hAnsi="Cambria"/>
          <w:b/>
          <w:bCs/>
        </w:rPr>
        <w:br w:type="page"/>
      </w:r>
    </w:p>
    <w:p w14:paraId="34092339" w14:textId="7685860F" w:rsidR="008F5D75" w:rsidRPr="0092216F" w:rsidRDefault="008F5D75" w:rsidP="00F66B9B">
      <w:pPr>
        <w:pStyle w:val="Heading1"/>
        <w:spacing w:after="240" w:line="360" w:lineRule="auto"/>
        <w:jc w:val="center"/>
        <w:rPr>
          <w:rFonts w:ascii="Cambria" w:eastAsia="Cambria" w:hAnsi="Cambria"/>
          <w:b/>
          <w:bCs/>
          <w:color w:val="auto"/>
          <w:sz w:val="22"/>
          <w:szCs w:val="22"/>
        </w:rPr>
      </w:pPr>
      <w:bookmarkStart w:id="16" w:name="_Toc196683984"/>
      <w:r w:rsidRPr="0092216F">
        <w:rPr>
          <w:rFonts w:ascii="Cambria" w:eastAsia="Cambria" w:hAnsi="Cambria"/>
          <w:b/>
          <w:bCs/>
          <w:color w:val="auto"/>
          <w:sz w:val="22"/>
          <w:szCs w:val="22"/>
        </w:rPr>
        <w:lastRenderedPageBreak/>
        <w:t>MOTTO</w:t>
      </w:r>
      <w:bookmarkEnd w:id="16"/>
    </w:p>
    <w:p w14:paraId="53136F62" w14:textId="77777777" w:rsidR="00607A55" w:rsidRPr="0092216F" w:rsidRDefault="00607A55" w:rsidP="00F66B9B">
      <w:pPr>
        <w:spacing w:line="360" w:lineRule="auto"/>
        <w:jc w:val="both"/>
        <w:rPr>
          <w:rFonts w:ascii="Cambria" w:eastAsia="Times New Roman" w:hAnsi="Cambria" w:cs="Times New Roman"/>
          <w:b/>
          <w:bCs/>
          <w:color w:val="222222"/>
          <w:lang w:eastAsia="en-ID"/>
        </w:rPr>
      </w:pPr>
      <w:r w:rsidRPr="0092216F">
        <w:rPr>
          <w:rFonts w:ascii="Cambria" w:eastAsia="Times New Roman" w:hAnsi="Cambria" w:cs="Times New Roman"/>
          <w:i/>
          <w:iCs/>
          <w:color w:val="222222"/>
          <w:lang w:eastAsia="en-ID"/>
        </w:rPr>
        <w:t>“A mother’s unconditional love is the fuel that enables a normal human being to do the impossible.” </w:t>
      </w:r>
      <w:r w:rsidRPr="0092216F">
        <w:rPr>
          <w:rFonts w:ascii="Cambria" w:eastAsia="Times New Roman" w:hAnsi="Cambria" w:cs="Times New Roman"/>
          <w:color w:val="222222"/>
          <w:lang w:eastAsia="en-ID"/>
        </w:rPr>
        <w:t>– </w:t>
      </w:r>
      <w:r w:rsidRPr="0092216F">
        <w:rPr>
          <w:rFonts w:ascii="Cambria" w:eastAsia="Times New Roman" w:hAnsi="Cambria" w:cs="Times New Roman"/>
          <w:b/>
          <w:bCs/>
          <w:color w:val="222222"/>
          <w:lang w:eastAsia="en-ID"/>
        </w:rPr>
        <w:t>Marion C. Garretty</w:t>
      </w:r>
    </w:p>
    <w:p w14:paraId="6C56C4F4" w14:textId="77777777" w:rsidR="005431C2" w:rsidRPr="0092216F" w:rsidRDefault="005431C2" w:rsidP="001759BA">
      <w:pPr>
        <w:spacing w:line="360" w:lineRule="auto"/>
        <w:jc w:val="both"/>
        <w:rPr>
          <w:rFonts w:ascii="Cambria" w:eastAsia="Times New Roman" w:hAnsi="Cambria" w:cs="Times New Roman"/>
          <w:b/>
          <w:bCs/>
          <w:color w:val="222222"/>
          <w:lang w:eastAsia="en-ID"/>
        </w:rPr>
      </w:pPr>
    </w:p>
    <w:p w14:paraId="4EAE3F67" w14:textId="5E6EDEF1" w:rsidR="008F5D75" w:rsidRPr="0092216F" w:rsidRDefault="005431C2" w:rsidP="001759BA">
      <w:pPr>
        <w:spacing w:line="360" w:lineRule="auto"/>
        <w:jc w:val="center"/>
        <w:rPr>
          <w:rFonts w:ascii="Cambria" w:hAnsi="Cambria"/>
          <w:sz w:val="32"/>
          <w:szCs w:val="32"/>
        </w:rPr>
      </w:pPr>
      <w:r w:rsidRPr="0092216F">
        <w:rPr>
          <w:rFonts w:ascii="Times New Roman" w:hAnsi="Times New Roman" w:cs="Times New Roman"/>
          <w:sz w:val="32"/>
          <w:szCs w:val="32"/>
        </w:rPr>
        <w:t>وَاللّٰهُ</w:t>
      </w:r>
      <w:r w:rsidRPr="0092216F">
        <w:rPr>
          <w:rFonts w:ascii="Cambria" w:hAnsi="Cambria"/>
          <w:sz w:val="32"/>
          <w:szCs w:val="32"/>
        </w:rPr>
        <w:t xml:space="preserve"> </w:t>
      </w:r>
      <w:r w:rsidRPr="0092216F">
        <w:rPr>
          <w:rFonts w:ascii="Times New Roman" w:hAnsi="Times New Roman" w:cs="Times New Roman"/>
          <w:sz w:val="32"/>
          <w:szCs w:val="32"/>
        </w:rPr>
        <w:t>اَخْرَجَكُمْ</w:t>
      </w:r>
      <w:r w:rsidRPr="0092216F">
        <w:rPr>
          <w:rFonts w:ascii="Cambria" w:hAnsi="Cambria"/>
          <w:sz w:val="32"/>
          <w:szCs w:val="32"/>
        </w:rPr>
        <w:t xml:space="preserve"> </w:t>
      </w:r>
      <w:r w:rsidRPr="0092216F">
        <w:rPr>
          <w:rFonts w:ascii="Times New Roman" w:hAnsi="Times New Roman" w:cs="Times New Roman"/>
          <w:sz w:val="32"/>
          <w:szCs w:val="32"/>
        </w:rPr>
        <w:t>مِّنْۢ</w:t>
      </w:r>
      <w:r w:rsidRPr="0092216F">
        <w:rPr>
          <w:rFonts w:ascii="Cambria" w:hAnsi="Cambria"/>
          <w:sz w:val="32"/>
          <w:szCs w:val="32"/>
        </w:rPr>
        <w:t xml:space="preserve"> </w:t>
      </w:r>
      <w:r w:rsidRPr="0092216F">
        <w:rPr>
          <w:rFonts w:ascii="Times New Roman" w:hAnsi="Times New Roman" w:cs="Times New Roman"/>
          <w:sz w:val="32"/>
          <w:szCs w:val="32"/>
        </w:rPr>
        <w:t>بُطُوْنِ</w:t>
      </w:r>
      <w:r w:rsidRPr="0092216F">
        <w:rPr>
          <w:rFonts w:ascii="Cambria" w:hAnsi="Cambria"/>
          <w:sz w:val="32"/>
          <w:szCs w:val="32"/>
        </w:rPr>
        <w:t xml:space="preserve"> </w:t>
      </w:r>
      <w:r w:rsidRPr="0092216F">
        <w:rPr>
          <w:rFonts w:ascii="Times New Roman" w:hAnsi="Times New Roman" w:cs="Times New Roman"/>
          <w:sz w:val="32"/>
          <w:szCs w:val="32"/>
        </w:rPr>
        <w:t>اُمَّهٰتِكُمْ</w:t>
      </w:r>
      <w:r w:rsidRPr="0092216F">
        <w:rPr>
          <w:rFonts w:ascii="Cambria" w:hAnsi="Cambria"/>
          <w:sz w:val="32"/>
          <w:szCs w:val="32"/>
        </w:rPr>
        <w:t xml:space="preserve"> </w:t>
      </w:r>
      <w:r w:rsidRPr="0092216F">
        <w:rPr>
          <w:rFonts w:ascii="Times New Roman" w:hAnsi="Times New Roman" w:cs="Times New Roman"/>
          <w:sz w:val="32"/>
          <w:szCs w:val="32"/>
        </w:rPr>
        <w:t>لَا</w:t>
      </w:r>
      <w:r w:rsidRPr="0092216F">
        <w:rPr>
          <w:rFonts w:ascii="Cambria" w:hAnsi="Cambria"/>
          <w:sz w:val="32"/>
          <w:szCs w:val="32"/>
        </w:rPr>
        <w:t xml:space="preserve"> </w:t>
      </w:r>
      <w:r w:rsidRPr="0092216F">
        <w:rPr>
          <w:rFonts w:ascii="Times New Roman" w:hAnsi="Times New Roman" w:cs="Times New Roman"/>
          <w:sz w:val="32"/>
          <w:szCs w:val="32"/>
        </w:rPr>
        <w:t>تَعْلَمُوْنَ</w:t>
      </w:r>
      <w:r w:rsidRPr="0092216F">
        <w:rPr>
          <w:rFonts w:ascii="Cambria" w:hAnsi="Cambria"/>
          <w:sz w:val="32"/>
          <w:szCs w:val="32"/>
        </w:rPr>
        <w:t xml:space="preserve"> </w:t>
      </w:r>
      <w:r w:rsidRPr="0092216F">
        <w:rPr>
          <w:rFonts w:ascii="Times New Roman" w:hAnsi="Times New Roman" w:cs="Times New Roman"/>
          <w:sz w:val="32"/>
          <w:szCs w:val="32"/>
        </w:rPr>
        <w:t>شَيْـًٔاۙ</w:t>
      </w:r>
      <w:r w:rsidRPr="0092216F">
        <w:rPr>
          <w:rFonts w:ascii="Cambria" w:hAnsi="Cambria"/>
          <w:sz w:val="32"/>
          <w:szCs w:val="32"/>
        </w:rPr>
        <w:t xml:space="preserve"> </w:t>
      </w:r>
      <w:r w:rsidRPr="0092216F">
        <w:rPr>
          <w:rFonts w:ascii="Times New Roman" w:hAnsi="Times New Roman" w:cs="Times New Roman"/>
          <w:sz w:val="32"/>
          <w:szCs w:val="32"/>
        </w:rPr>
        <w:t>وَّجَعَلَ</w:t>
      </w:r>
      <w:r w:rsidRPr="0092216F">
        <w:rPr>
          <w:rFonts w:ascii="Cambria" w:hAnsi="Cambria"/>
          <w:sz w:val="32"/>
          <w:szCs w:val="32"/>
        </w:rPr>
        <w:t xml:space="preserve"> </w:t>
      </w:r>
      <w:r w:rsidRPr="0092216F">
        <w:rPr>
          <w:rFonts w:ascii="Times New Roman" w:hAnsi="Times New Roman" w:cs="Times New Roman"/>
          <w:sz w:val="32"/>
          <w:szCs w:val="32"/>
        </w:rPr>
        <w:t>لَكُمُ</w:t>
      </w:r>
      <w:r w:rsidRPr="0092216F">
        <w:rPr>
          <w:rFonts w:ascii="Cambria" w:hAnsi="Cambria"/>
          <w:sz w:val="32"/>
          <w:szCs w:val="32"/>
        </w:rPr>
        <w:t xml:space="preserve"> </w:t>
      </w:r>
      <w:r w:rsidRPr="0092216F">
        <w:rPr>
          <w:rFonts w:ascii="Times New Roman" w:hAnsi="Times New Roman" w:cs="Times New Roman"/>
          <w:sz w:val="32"/>
          <w:szCs w:val="32"/>
        </w:rPr>
        <w:t>السَّمْعَ</w:t>
      </w:r>
      <w:r w:rsidRPr="0092216F">
        <w:rPr>
          <w:rFonts w:ascii="Cambria" w:hAnsi="Cambria"/>
          <w:sz w:val="32"/>
          <w:szCs w:val="32"/>
        </w:rPr>
        <w:t xml:space="preserve"> </w:t>
      </w:r>
      <w:r w:rsidRPr="0092216F">
        <w:rPr>
          <w:rFonts w:ascii="Times New Roman" w:hAnsi="Times New Roman" w:cs="Times New Roman"/>
          <w:sz w:val="32"/>
          <w:szCs w:val="32"/>
        </w:rPr>
        <w:t>وَالْاَبْصَارَ</w:t>
      </w:r>
      <w:r w:rsidRPr="0092216F">
        <w:rPr>
          <w:rFonts w:ascii="Cambria" w:hAnsi="Cambria"/>
          <w:sz w:val="32"/>
          <w:szCs w:val="32"/>
        </w:rPr>
        <w:t xml:space="preserve"> </w:t>
      </w:r>
      <w:r w:rsidRPr="0092216F">
        <w:rPr>
          <w:rFonts w:ascii="Times New Roman" w:hAnsi="Times New Roman" w:cs="Times New Roman"/>
          <w:sz w:val="32"/>
          <w:szCs w:val="32"/>
        </w:rPr>
        <w:t>وَالْاَفْـِٕدَةَۙ</w:t>
      </w:r>
      <w:r w:rsidRPr="0092216F">
        <w:rPr>
          <w:rFonts w:ascii="Cambria" w:hAnsi="Cambria"/>
          <w:sz w:val="32"/>
          <w:szCs w:val="32"/>
        </w:rPr>
        <w:t xml:space="preserve"> </w:t>
      </w:r>
      <w:r w:rsidRPr="0092216F">
        <w:rPr>
          <w:rFonts w:ascii="Times New Roman" w:hAnsi="Times New Roman" w:cs="Times New Roman"/>
          <w:sz w:val="32"/>
          <w:szCs w:val="32"/>
        </w:rPr>
        <w:t>لَعَلَّكُمْ</w:t>
      </w:r>
      <w:r w:rsidRPr="0092216F">
        <w:rPr>
          <w:rFonts w:ascii="Cambria" w:hAnsi="Cambria"/>
          <w:sz w:val="32"/>
          <w:szCs w:val="32"/>
        </w:rPr>
        <w:t xml:space="preserve"> </w:t>
      </w:r>
      <w:r w:rsidRPr="0092216F">
        <w:rPr>
          <w:rFonts w:ascii="Times New Roman" w:hAnsi="Times New Roman" w:cs="Times New Roman"/>
          <w:sz w:val="32"/>
          <w:szCs w:val="32"/>
        </w:rPr>
        <w:t>تَشْكُرُوْنَ</w:t>
      </w:r>
      <w:r w:rsidRPr="0092216F">
        <w:rPr>
          <w:rFonts w:ascii="Cambria" w:hAnsi="Cambria"/>
          <w:sz w:val="32"/>
          <w:szCs w:val="32"/>
        </w:rPr>
        <w:t xml:space="preserve"> </w:t>
      </w:r>
      <w:r w:rsidRPr="0092216F">
        <w:rPr>
          <w:rFonts w:ascii="Times New Roman" w:hAnsi="Times New Roman" w:cs="Times New Roman"/>
          <w:sz w:val="32"/>
          <w:szCs w:val="32"/>
        </w:rPr>
        <w:t>۝٧٨</w:t>
      </w:r>
    </w:p>
    <w:p w14:paraId="13B96F53" w14:textId="3CBB7162" w:rsidR="008F5D75" w:rsidRPr="0092216F" w:rsidRDefault="009D4F4E" w:rsidP="001759BA">
      <w:pPr>
        <w:spacing w:line="360" w:lineRule="auto"/>
        <w:jc w:val="center"/>
        <w:rPr>
          <w:rFonts w:ascii="Cambria" w:eastAsia="Cambria" w:hAnsi="Cambria" w:cstheme="majorBidi"/>
        </w:rPr>
      </w:pPr>
      <w:r w:rsidRPr="0092216F">
        <w:rPr>
          <w:rFonts w:ascii="Cambria" w:eastAsia="Cambria" w:hAnsi="Cambria"/>
        </w:rPr>
        <w:t xml:space="preserve">“Allah mengeluarkan kamu dari perut ibumu dalam keadaan tidak mengetahui sesuatu pun dan Dia menjadikan bagi kamu pendengaran, penglihatan, dan hati nurani agar kamu bersyukur.” </w:t>
      </w:r>
      <w:r w:rsidRPr="0092216F">
        <w:rPr>
          <w:rFonts w:ascii="Cambria" w:eastAsia="Cambria" w:hAnsi="Cambria"/>
          <w:b/>
          <w:bCs/>
        </w:rPr>
        <w:t>(</w:t>
      </w:r>
      <w:r w:rsidR="0062338E" w:rsidRPr="0092216F">
        <w:rPr>
          <w:rFonts w:ascii="Cambria" w:eastAsia="Cambria" w:hAnsi="Cambria"/>
          <w:b/>
          <w:bCs/>
        </w:rPr>
        <w:t xml:space="preserve">QS. </w:t>
      </w:r>
      <w:r w:rsidR="00504D9F" w:rsidRPr="0092216F">
        <w:rPr>
          <w:rFonts w:ascii="Cambria" w:eastAsia="Cambria" w:hAnsi="Cambria"/>
          <w:b/>
          <w:bCs/>
        </w:rPr>
        <w:t>An-Nahl: 78)</w:t>
      </w:r>
      <w:r w:rsidR="008F5D75" w:rsidRPr="0092216F">
        <w:rPr>
          <w:rFonts w:ascii="Cambria" w:eastAsia="Cambria" w:hAnsi="Cambria"/>
        </w:rPr>
        <w:br w:type="page"/>
      </w:r>
    </w:p>
    <w:p w14:paraId="65BFC839" w14:textId="0DC32D9C" w:rsidR="005A1D7E" w:rsidRPr="0092216F" w:rsidRDefault="00CB2797" w:rsidP="005A1D7E">
      <w:pPr>
        <w:pStyle w:val="Heading1"/>
        <w:spacing w:after="240"/>
        <w:jc w:val="center"/>
        <w:rPr>
          <w:rFonts w:ascii="Cambria" w:eastAsia="Cambria" w:hAnsi="Cambria"/>
          <w:b/>
          <w:bCs/>
          <w:color w:val="auto"/>
          <w:sz w:val="22"/>
          <w:szCs w:val="22"/>
        </w:rPr>
      </w:pPr>
      <w:bookmarkStart w:id="17" w:name="_Toc196683985"/>
      <w:r w:rsidRPr="0092216F">
        <w:rPr>
          <w:rFonts w:ascii="Cambria" w:eastAsia="Cambria" w:hAnsi="Cambria"/>
          <w:b/>
          <w:bCs/>
          <w:color w:val="auto"/>
          <w:sz w:val="22"/>
          <w:szCs w:val="22"/>
        </w:rPr>
        <w:lastRenderedPageBreak/>
        <w:t>ABSTRAK</w:t>
      </w:r>
      <w:bookmarkEnd w:id="17"/>
    </w:p>
    <w:p w14:paraId="62E622CD" w14:textId="182D94AD" w:rsidR="003108DA" w:rsidRPr="0092216F" w:rsidRDefault="005A1D7E" w:rsidP="004A5AD0">
      <w:pPr>
        <w:spacing w:after="240" w:line="240" w:lineRule="auto"/>
        <w:jc w:val="both"/>
        <w:rPr>
          <w:rFonts w:ascii="Cambria" w:hAnsi="Cambria"/>
        </w:rPr>
      </w:pPr>
      <w:r w:rsidRPr="0092216F">
        <w:rPr>
          <w:rFonts w:ascii="Cambria" w:eastAsia="Cambria" w:hAnsi="Cambria" w:cs="Cambria"/>
          <w:bCs/>
        </w:rPr>
        <w:t xml:space="preserve">Kangkung </w:t>
      </w:r>
      <w:r w:rsidRPr="0092216F">
        <w:rPr>
          <w:rFonts w:ascii="Cambria" w:eastAsia="Cambria" w:hAnsi="Cambria" w:cs="Cambria"/>
          <w:bCs/>
          <w:color w:val="000000"/>
        </w:rPr>
        <w:t>(</w:t>
      </w:r>
      <w:r w:rsidRPr="0092216F">
        <w:rPr>
          <w:rFonts w:ascii="Cambria" w:eastAsia="Cambria" w:hAnsi="Cambria" w:cs="Cambria"/>
          <w:bCs/>
          <w:i/>
          <w:iCs/>
          <w:color w:val="000000"/>
        </w:rPr>
        <w:t xml:space="preserve">Ipomoea aquatica </w:t>
      </w:r>
      <w:r w:rsidRPr="0092216F">
        <w:rPr>
          <w:rFonts w:ascii="Cambria" w:hAnsi="Cambria"/>
        </w:rPr>
        <w:t>Forssk.</w:t>
      </w:r>
      <w:r w:rsidRPr="0092216F">
        <w:rPr>
          <w:rFonts w:ascii="Cambria" w:eastAsia="Cambria" w:hAnsi="Cambria" w:cs="Cambria"/>
          <w:bCs/>
          <w:color w:val="000000"/>
        </w:rPr>
        <w:t xml:space="preserve">) adalah bagian dari komoditas pertanian yang banyak dibudidayakan di Indonesia yang dapat terancam mengalami penurunan </w:t>
      </w:r>
      <w:r w:rsidR="00756C73" w:rsidRPr="0092216F">
        <w:rPr>
          <w:rFonts w:ascii="Cambria" w:eastAsia="Cambria" w:hAnsi="Cambria" w:cs="Cambria"/>
          <w:bCs/>
        </w:rPr>
        <w:t>produktivitas</w:t>
      </w:r>
      <w:r w:rsidRPr="0092216F">
        <w:rPr>
          <w:rFonts w:ascii="Cambria" w:eastAsia="Cambria" w:hAnsi="Cambria" w:cs="Cambria"/>
          <w:bCs/>
        </w:rPr>
        <w:t xml:space="preserve"> </w:t>
      </w:r>
      <w:r w:rsidRPr="0092216F">
        <w:rPr>
          <w:rFonts w:ascii="Cambria" w:eastAsia="Cambria" w:hAnsi="Cambria" w:cs="Cambria"/>
          <w:bCs/>
          <w:color w:val="000000"/>
        </w:rPr>
        <w:t>karena pencemaran terutama logam berat Timbal (Pb). Penelitian ini bertujuan untuk menganalisis respon</w:t>
      </w:r>
      <w:r w:rsidR="008E0875" w:rsidRPr="0092216F">
        <w:rPr>
          <w:rFonts w:ascii="Cambria" w:eastAsia="Cambria" w:hAnsi="Cambria" w:cs="Cambria"/>
          <w:bCs/>
          <w:color w:val="000000"/>
        </w:rPr>
        <w:t>s</w:t>
      </w:r>
      <w:r w:rsidRPr="0092216F">
        <w:rPr>
          <w:rFonts w:ascii="Cambria" w:eastAsia="Cambria" w:hAnsi="Cambria" w:cs="Cambria"/>
          <w:bCs/>
          <w:color w:val="000000"/>
        </w:rPr>
        <w:t xml:space="preserve"> morfologi dan anatomi tanaman kangkung </w:t>
      </w:r>
      <w:r w:rsidR="00C05721" w:rsidRPr="0092216F">
        <w:rPr>
          <w:rFonts w:ascii="Cambria" w:eastAsia="Cambria" w:hAnsi="Cambria" w:cs="Cambria"/>
          <w:bCs/>
          <w:color w:val="000000"/>
        </w:rPr>
        <w:t xml:space="preserve">yang ditumbuhkan </w:t>
      </w:r>
      <w:r w:rsidRPr="0092216F">
        <w:rPr>
          <w:rFonts w:ascii="Cambria" w:eastAsia="Cambria" w:hAnsi="Cambria" w:cs="Cambria"/>
          <w:bCs/>
          <w:color w:val="000000"/>
        </w:rPr>
        <w:t>dalam kondisi tercemar logam berat timbal (Pb)</w:t>
      </w:r>
      <w:r w:rsidR="00DE6576" w:rsidRPr="0092216F">
        <w:rPr>
          <w:rFonts w:ascii="Cambria" w:eastAsia="Cambria" w:hAnsi="Cambria" w:cs="Cambria"/>
          <w:bCs/>
          <w:color w:val="000000"/>
        </w:rPr>
        <w:t xml:space="preserve"> yang </w:t>
      </w:r>
      <w:r w:rsidR="003108DA" w:rsidRPr="0092216F">
        <w:rPr>
          <w:rFonts w:ascii="Cambria" w:eastAsia="Cambria" w:hAnsi="Cambria" w:cs="Cambria"/>
          <w:bCs/>
          <w:color w:val="000000"/>
        </w:rPr>
        <w:t xml:space="preserve">dilaksanakan pada </w:t>
      </w:r>
      <w:r w:rsidR="003108DA" w:rsidRPr="0092216F">
        <w:rPr>
          <w:rFonts w:ascii="Cambria" w:eastAsia="Cambria" w:hAnsi="Cambria" w:cs="Cambria"/>
          <w:color w:val="000000"/>
        </w:rPr>
        <w:t>bulan Desember 2024</w:t>
      </w:r>
      <w:r w:rsidR="00C2400B" w:rsidRPr="0092216F">
        <w:rPr>
          <w:rFonts w:ascii="Cambria" w:eastAsia="Cambria" w:hAnsi="Cambria" w:cs="Cambria"/>
          <w:color w:val="000000"/>
        </w:rPr>
        <w:t xml:space="preserve"> sampai </w:t>
      </w:r>
      <w:r w:rsidR="003108DA" w:rsidRPr="0092216F">
        <w:rPr>
          <w:rFonts w:ascii="Cambria" w:eastAsia="Cambria" w:hAnsi="Cambria" w:cs="Cambria"/>
          <w:color w:val="000000"/>
        </w:rPr>
        <w:t xml:space="preserve">Februari 2025. Proses penanaman hingga pemanenan </w:t>
      </w:r>
      <w:r w:rsidR="003108DA" w:rsidRPr="0092216F">
        <w:rPr>
          <w:rFonts w:ascii="Cambria" w:eastAsia="Cambria" w:hAnsi="Cambria" w:cs="Cambria"/>
          <w:bCs/>
          <w:color w:val="000000"/>
        </w:rPr>
        <w:t xml:space="preserve">kangkung </w:t>
      </w:r>
      <w:r w:rsidR="003108DA" w:rsidRPr="0092216F">
        <w:rPr>
          <w:rFonts w:ascii="Cambria" w:hAnsi="Cambria"/>
        </w:rPr>
        <w:t xml:space="preserve">dilakukan </w:t>
      </w:r>
      <w:r w:rsidR="003108DA" w:rsidRPr="0092216F">
        <w:rPr>
          <w:rFonts w:ascii="Cambria" w:eastAsia="Cambria" w:hAnsi="Cambria" w:cs="Cambria"/>
          <w:color w:val="000000"/>
        </w:rPr>
        <w:t xml:space="preserve">di </w:t>
      </w:r>
      <w:r w:rsidR="003108DA" w:rsidRPr="0092216F">
        <w:rPr>
          <w:rFonts w:ascii="Cambria" w:eastAsia="Cambria" w:hAnsi="Cambria" w:cs="Cambria"/>
          <w:i/>
          <w:iCs/>
          <w:color w:val="000000"/>
        </w:rPr>
        <w:t>Green House.</w:t>
      </w:r>
      <w:r w:rsidR="003108DA" w:rsidRPr="0092216F">
        <w:rPr>
          <w:rFonts w:ascii="Cambria" w:eastAsia="Cambria" w:hAnsi="Cambria" w:cs="Cambria"/>
          <w:color w:val="000000"/>
        </w:rPr>
        <w:t xml:space="preserve"> Sedangkan pengamatan anatomi </w:t>
      </w:r>
      <w:r w:rsidR="003108DA" w:rsidRPr="0092216F">
        <w:rPr>
          <w:rFonts w:ascii="Cambria" w:eastAsia="Cambria" w:hAnsi="Cambria" w:cs="Cambria"/>
          <w:bCs/>
          <w:color w:val="000000"/>
        </w:rPr>
        <w:t>kangkung</w:t>
      </w:r>
      <w:r w:rsidR="003108DA" w:rsidRPr="0092216F">
        <w:rPr>
          <w:rFonts w:ascii="Cambria" w:hAnsi="Cambria"/>
        </w:rPr>
        <w:t xml:space="preserve"> dilakukan </w:t>
      </w:r>
      <w:r w:rsidR="003108DA" w:rsidRPr="0092216F">
        <w:rPr>
          <w:rFonts w:ascii="Cambria" w:eastAsia="Cambria" w:hAnsi="Cambria" w:cs="Cambria"/>
          <w:color w:val="000000"/>
        </w:rPr>
        <w:t>di Laboratorium Terpadu UIN Walisongo Semarang</w:t>
      </w:r>
      <w:r w:rsidRPr="0092216F">
        <w:rPr>
          <w:rFonts w:ascii="Cambria" w:eastAsia="Cambria" w:hAnsi="Cambria" w:cs="Cambria"/>
          <w:bCs/>
          <w:color w:val="000000"/>
        </w:rPr>
        <w:t>. Metode</w:t>
      </w:r>
      <w:r w:rsidR="00905593" w:rsidRPr="0092216F">
        <w:rPr>
          <w:rFonts w:ascii="Cambria" w:eastAsia="Cambria" w:hAnsi="Cambria" w:cs="Cambria"/>
          <w:bCs/>
          <w:color w:val="000000"/>
        </w:rPr>
        <w:t xml:space="preserve"> eksperimental</w:t>
      </w:r>
      <w:r w:rsidR="008E0875" w:rsidRPr="0092216F">
        <w:rPr>
          <w:rFonts w:ascii="Cambria" w:eastAsia="Cambria" w:hAnsi="Cambria" w:cs="Cambria"/>
          <w:bCs/>
          <w:color w:val="000000"/>
        </w:rPr>
        <w:t xml:space="preserve"> </w:t>
      </w:r>
      <w:r w:rsidRPr="0092216F">
        <w:rPr>
          <w:rFonts w:ascii="Cambria" w:eastAsia="Cambria" w:hAnsi="Cambria" w:cs="Cambria"/>
          <w:bCs/>
          <w:color w:val="000000"/>
        </w:rPr>
        <w:t>digunakan dalam penelitian ini dengan</w:t>
      </w:r>
      <w:r w:rsidR="003F72C5" w:rsidRPr="0092216F">
        <w:rPr>
          <w:rFonts w:ascii="Cambria" w:eastAsia="Cambria" w:hAnsi="Cambria" w:cs="Cambria"/>
          <w:bCs/>
          <w:color w:val="000000"/>
        </w:rPr>
        <w:t xml:space="preserve"> </w:t>
      </w:r>
      <w:r w:rsidRPr="0092216F">
        <w:rPr>
          <w:rFonts w:ascii="Cambria" w:eastAsia="Cambria" w:hAnsi="Cambria" w:cs="Cambria"/>
          <w:bCs/>
          <w:color w:val="000000"/>
        </w:rPr>
        <w:t>Rancangan Acak Lengkap (RAL) menggunakan fa</w:t>
      </w:r>
      <w:r w:rsidR="00384483" w:rsidRPr="0092216F">
        <w:rPr>
          <w:rFonts w:ascii="Cambria" w:eastAsia="Cambria" w:hAnsi="Cambria" w:cs="Cambria"/>
          <w:bCs/>
          <w:color w:val="000000"/>
        </w:rPr>
        <w:t>k</w:t>
      </w:r>
      <w:r w:rsidRPr="0092216F">
        <w:rPr>
          <w:rFonts w:ascii="Cambria" w:eastAsia="Cambria" w:hAnsi="Cambria" w:cs="Cambria"/>
          <w:bCs/>
          <w:color w:val="000000"/>
        </w:rPr>
        <w:t xml:space="preserve">tor perlakuan berupa konsentrasi Pb dalam tanah yaitu P0 (kontrol), </w:t>
      </w:r>
      <w:r w:rsidRPr="0092216F">
        <w:rPr>
          <w:rFonts w:ascii="Cambria" w:hAnsi="Cambria"/>
        </w:rPr>
        <w:t>P1 (100 ppm), P2 (200 ppm), dan P3 (300 ppm) dengan pengulangan masing-masing 5</w:t>
      </w:r>
      <w:r w:rsidR="00B74468" w:rsidRPr="0092216F">
        <w:rPr>
          <w:rFonts w:ascii="Cambria" w:hAnsi="Cambria"/>
        </w:rPr>
        <w:t xml:space="preserve"> kali</w:t>
      </w:r>
      <w:r w:rsidRPr="0092216F">
        <w:rPr>
          <w:rFonts w:ascii="Cambria" w:hAnsi="Cambria"/>
        </w:rPr>
        <w:t xml:space="preserve">. Hasil penelitian menunjukkan bahwa respon morfologi kangkung terhadap pencemaran tanah oleh logam berat Timbal (Pb) berbeda nyata pada setiap peningkatan konsentrasi Pb. Semakin tinggi konsentrasi Pb menyebabkan penurunan jumlah helaian daun dan tinggi tanaman.  </w:t>
      </w:r>
      <w:r w:rsidR="00AC79ED" w:rsidRPr="0092216F">
        <w:rPr>
          <w:rFonts w:ascii="Cambria" w:hAnsi="Cambria"/>
        </w:rPr>
        <w:t xml:space="preserve">Selain itu, perubahan warna juga terlihat pada batang dan daun </w:t>
      </w:r>
      <w:r w:rsidR="00EC2CD1" w:rsidRPr="0092216F">
        <w:rPr>
          <w:rFonts w:ascii="Cambria" w:hAnsi="Cambria"/>
        </w:rPr>
        <w:t>yang diberi</w:t>
      </w:r>
      <w:r w:rsidR="00AC79ED" w:rsidRPr="0092216F">
        <w:rPr>
          <w:rFonts w:ascii="Cambria" w:hAnsi="Cambria"/>
        </w:rPr>
        <w:t xml:space="preserve"> perlakuan P1, P2 dan P3. </w:t>
      </w:r>
      <w:r w:rsidR="00CA6C53" w:rsidRPr="0092216F">
        <w:rPr>
          <w:rFonts w:ascii="Cambria" w:hAnsi="Cambria"/>
        </w:rPr>
        <w:t xml:space="preserve">Permukaan daun kangkung </w:t>
      </w:r>
      <w:r w:rsidR="008166A9" w:rsidRPr="0092216F">
        <w:rPr>
          <w:rFonts w:ascii="Cambria" w:hAnsi="Cambria"/>
        </w:rPr>
        <w:t>pada</w:t>
      </w:r>
      <w:r w:rsidR="00AC79ED" w:rsidRPr="0092216F">
        <w:rPr>
          <w:rFonts w:ascii="Cambria" w:hAnsi="Cambria"/>
        </w:rPr>
        <w:t xml:space="preserve"> P2</w:t>
      </w:r>
      <w:r w:rsidR="00BB3FC9" w:rsidRPr="0092216F">
        <w:rPr>
          <w:rFonts w:ascii="Cambria" w:hAnsi="Cambria"/>
        </w:rPr>
        <w:t xml:space="preserve"> </w:t>
      </w:r>
      <w:r w:rsidR="00AC79ED" w:rsidRPr="0092216F">
        <w:rPr>
          <w:rFonts w:ascii="Cambria" w:hAnsi="Cambria"/>
        </w:rPr>
        <w:t>dan P3 mulai terlihat adanya bercak putih pada permukaan</w:t>
      </w:r>
      <w:r w:rsidR="008166A9" w:rsidRPr="0092216F">
        <w:rPr>
          <w:rFonts w:ascii="Cambria" w:hAnsi="Cambria"/>
        </w:rPr>
        <w:t xml:space="preserve">nya </w:t>
      </w:r>
      <w:r w:rsidRPr="0092216F">
        <w:rPr>
          <w:rFonts w:ascii="Cambria" w:hAnsi="Cambria"/>
        </w:rPr>
        <w:t>yang mengindikasikan adanya gangguan fisiologis tanaman.</w:t>
      </w:r>
      <w:r w:rsidR="00544A5C" w:rsidRPr="0092216F">
        <w:rPr>
          <w:rFonts w:ascii="Cambria" w:hAnsi="Cambria"/>
        </w:rPr>
        <w:t xml:space="preserve"> R</w:t>
      </w:r>
      <w:r w:rsidRPr="0092216F">
        <w:rPr>
          <w:rFonts w:ascii="Cambria" w:hAnsi="Cambria"/>
        </w:rPr>
        <w:t>espon anatomi kangkung menunjukkan adanya perubahan stru</w:t>
      </w:r>
      <w:r w:rsidR="00B06DB1" w:rsidRPr="0092216F">
        <w:rPr>
          <w:rFonts w:ascii="Cambria" w:hAnsi="Cambria"/>
        </w:rPr>
        <w:t>k</w:t>
      </w:r>
      <w:r w:rsidRPr="0092216F">
        <w:rPr>
          <w:rFonts w:ascii="Cambria" w:hAnsi="Cambria"/>
        </w:rPr>
        <w:t>tural yang signifikan baik pada penipisan dan kerusakan lapisan epidermis, penyusutan korteks, gangguan pada jaringan vaskuler maupun pengecilan jaringan palisade dan spon</w:t>
      </w:r>
      <w:r w:rsidR="006D36B6" w:rsidRPr="0092216F">
        <w:rPr>
          <w:rFonts w:ascii="Cambria" w:hAnsi="Cambria"/>
        </w:rPr>
        <w:t>s</w:t>
      </w:r>
      <w:r w:rsidRPr="0092216F">
        <w:rPr>
          <w:rFonts w:ascii="Cambria" w:hAnsi="Cambria"/>
        </w:rPr>
        <w:t xml:space="preserve"> pada daun.</w:t>
      </w:r>
      <w:r w:rsidR="00606423" w:rsidRPr="0092216F">
        <w:rPr>
          <w:rFonts w:ascii="Cambria" w:hAnsi="Cambria"/>
        </w:rPr>
        <w:t xml:space="preserve"> Hasil tersebut mengindikasikan bahwa keberadaan logam berat Pb dalam tanah berdampak negatif terhadap pertumbuhan serta struktur jaringan kangkung.</w:t>
      </w:r>
    </w:p>
    <w:p w14:paraId="34494C28" w14:textId="25BC0C9A" w:rsidR="003B0C1A" w:rsidRPr="0092216F" w:rsidRDefault="00AC79ED" w:rsidP="00636D72">
      <w:pPr>
        <w:spacing w:line="240" w:lineRule="auto"/>
        <w:jc w:val="both"/>
        <w:rPr>
          <w:rFonts w:ascii="Cambria" w:hAnsi="Cambria"/>
        </w:rPr>
      </w:pPr>
      <w:r w:rsidRPr="0092216F">
        <w:rPr>
          <w:rFonts w:ascii="Cambria" w:hAnsi="Cambria"/>
          <w:b/>
          <w:bCs/>
        </w:rPr>
        <w:t>Kata kunci</w:t>
      </w:r>
      <w:r w:rsidRPr="0092216F">
        <w:rPr>
          <w:rFonts w:ascii="Cambria" w:hAnsi="Cambria"/>
        </w:rPr>
        <w:t xml:space="preserve">: </w:t>
      </w:r>
      <w:r w:rsidR="005C39F0" w:rsidRPr="0092216F">
        <w:rPr>
          <w:rFonts w:ascii="Cambria" w:hAnsi="Cambria"/>
        </w:rPr>
        <w:t>K</w:t>
      </w:r>
      <w:r w:rsidRPr="0092216F">
        <w:rPr>
          <w:rFonts w:ascii="Cambria" w:hAnsi="Cambria"/>
        </w:rPr>
        <w:t>angkung</w:t>
      </w:r>
      <w:r w:rsidR="005C39F0" w:rsidRPr="0092216F">
        <w:rPr>
          <w:rFonts w:ascii="Cambria" w:hAnsi="Cambria"/>
        </w:rPr>
        <w:t xml:space="preserve"> </w:t>
      </w:r>
      <w:r w:rsidR="005C39F0" w:rsidRPr="0092216F">
        <w:rPr>
          <w:rFonts w:ascii="Cambria" w:eastAsia="Cambria" w:hAnsi="Cambria" w:cs="Cambria"/>
          <w:bCs/>
          <w:color w:val="000000"/>
        </w:rPr>
        <w:t>(</w:t>
      </w:r>
      <w:r w:rsidR="005C39F0" w:rsidRPr="0092216F">
        <w:rPr>
          <w:rFonts w:ascii="Cambria" w:eastAsia="Cambria" w:hAnsi="Cambria" w:cs="Cambria"/>
          <w:bCs/>
          <w:i/>
          <w:iCs/>
          <w:color w:val="000000"/>
        </w:rPr>
        <w:t xml:space="preserve">Ipomoea aquatica </w:t>
      </w:r>
      <w:r w:rsidR="005C39F0" w:rsidRPr="0092216F">
        <w:rPr>
          <w:rFonts w:ascii="Cambria" w:hAnsi="Cambria"/>
        </w:rPr>
        <w:t>Forssk.</w:t>
      </w:r>
      <w:r w:rsidR="005C39F0" w:rsidRPr="0092216F">
        <w:rPr>
          <w:rFonts w:ascii="Cambria" w:eastAsia="Cambria" w:hAnsi="Cambria" w:cs="Cambria"/>
          <w:bCs/>
          <w:color w:val="000000"/>
        </w:rPr>
        <w:t>)</w:t>
      </w:r>
      <w:r w:rsidRPr="0092216F">
        <w:rPr>
          <w:rFonts w:ascii="Cambria" w:hAnsi="Cambria"/>
        </w:rPr>
        <w:t xml:space="preserve">, </w:t>
      </w:r>
      <w:r w:rsidR="005C39F0" w:rsidRPr="0092216F">
        <w:rPr>
          <w:rFonts w:ascii="Cambria" w:hAnsi="Cambria"/>
        </w:rPr>
        <w:t>Timbal (</w:t>
      </w:r>
      <w:r w:rsidRPr="0092216F">
        <w:rPr>
          <w:rFonts w:ascii="Cambria" w:hAnsi="Cambria"/>
        </w:rPr>
        <w:t>Pb</w:t>
      </w:r>
      <w:r w:rsidR="005C39F0" w:rsidRPr="0092216F">
        <w:rPr>
          <w:rFonts w:ascii="Cambria" w:hAnsi="Cambria"/>
        </w:rPr>
        <w:t>)</w:t>
      </w:r>
      <w:r w:rsidRPr="0092216F">
        <w:rPr>
          <w:rFonts w:ascii="Cambria" w:hAnsi="Cambria"/>
        </w:rPr>
        <w:t>, Morfologi, Anatomi</w:t>
      </w:r>
      <w:r w:rsidR="00636D72" w:rsidRPr="0092216F">
        <w:rPr>
          <w:rFonts w:ascii="Cambria" w:hAnsi="Cambria"/>
        </w:rPr>
        <w:t>, Pencemaran tanah</w:t>
      </w:r>
      <w:r w:rsidR="003B0C1A" w:rsidRPr="0092216F">
        <w:rPr>
          <w:rFonts w:ascii="Cambria" w:hAnsi="Cambria"/>
        </w:rPr>
        <w:br w:type="page"/>
      </w:r>
    </w:p>
    <w:p w14:paraId="463816BC" w14:textId="49335025" w:rsidR="003B0C1A" w:rsidRPr="0092216F" w:rsidRDefault="003B0C1A" w:rsidP="003B0C1A">
      <w:pPr>
        <w:pStyle w:val="Heading1"/>
        <w:spacing w:after="240"/>
        <w:jc w:val="center"/>
        <w:rPr>
          <w:rFonts w:ascii="Cambria" w:eastAsia="Cambria" w:hAnsi="Cambria"/>
          <w:b/>
          <w:bCs/>
          <w:color w:val="auto"/>
          <w:sz w:val="22"/>
          <w:szCs w:val="22"/>
        </w:rPr>
      </w:pPr>
      <w:bookmarkStart w:id="18" w:name="_Toc196683986"/>
      <w:r w:rsidRPr="0092216F">
        <w:rPr>
          <w:rFonts w:ascii="Cambria" w:eastAsia="Cambria" w:hAnsi="Cambria"/>
          <w:b/>
          <w:bCs/>
          <w:color w:val="auto"/>
          <w:sz w:val="22"/>
          <w:szCs w:val="22"/>
        </w:rPr>
        <w:lastRenderedPageBreak/>
        <w:t>ABSTRA</w:t>
      </w:r>
      <w:r w:rsidR="001B6C4E" w:rsidRPr="0092216F">
        <w:rPr>
          <w:rFonts w:ascii="Cambria" w:eastAsia="Cambria" w:hAnsi="Cambria"/>
          <w:b/>
          <w:bCs/>
          <w:color w:val="auto"/>
          <w:sz w:val="22"/>
          <w:szCs w:val="22"/>
        </w:rPr>
        <w:t>CT</w:t>
      </w:r>
      <w:bookmarkEnd w:id="18"/>
    </w:p>
    <w:p w14:paraId="750051ED" w14:textId="49E92A09" w:rsidR="00AC79ED" w:rsidRPr="0092216F" w:rsidRDefault="00C3624A" w:rsidP="004C3F79">
      <w:pPr>
        <w:spacing w:line="240" w:lineRule="auto"/>
        <w:jc w:val="both"/>
        <w:rPr>
          <w:rFonts w:ascii="Cambria" w:hAnsi="Cambria"/>
          <w:i/>
          <w:iCs/>
        </w:rPr>
      </w:pPr>
      <w:r w:rsidRPr="0092216F">
        <w:rPr>
          <w:rFonts w:ascii="Cambria" w:hAnsi="Cambria"/>
          <w:i/>
          <w:iCs/>
        </w:rPr>
        <w:t>Water spinach (Ipomoea aquatica Forssk.) is part of an agricultural commodity that is widely cultivated in Indonesia which can be threatened with decreased productivity due to pollution, especially heavy metal Lead (Pb). This study aims to analyze the morphological and anatomical responses of water spinach plants grown in conditions contaminated with heavy metal Lead (Pb) which were carried out from December 2024 to February 2025. The process of planting to harvesting water spinach was carried out in the Green House. Meanwhile, observations of the anatomy of water spinach were carried out at the Integrated Laboratory of UIN Walisongo Semarang. The experimental method used in this study with a Completely Randomized Design (CRD) using treatment factors in the form of Pb concentration in the soil, namely P0 (control), P1 (100 ppm), P2 (200 ppm), and P3 (300 ppm) with 5 repetitions each. The results showed that the morphological response of water spinach to soil pollution by heavy metal Lead (Pb) was significantly different at each increase in Pb concentration. The higher the concentration of Pb, the lower the number of leaves and plant height. In addition, color changes were also seen in the stems and leaves treated with P1, P2 and P3. The surface of the water spinach leaves at P2 and P3 began to show white spots on the surface indicating physiological disorders in the plant. The anatomical response of water spinach showed significant structural changes in thinning and damage to the epidermis, shrinking of the cortex, disruption of the vascular tissue and shrinkage of the palisade and sponge tissues in the leaves. These results indicate that the presence of heavy metal Pb in the soil has a negative impact on the growth and structure of water spinach tissue.</w:t>
      </w:r>
    </w:p>
    <w:p w14:paraId="19129BA8" w14:textId="5361E4EB" w:rsidR="0055631D" w:rsidRPr="0092216F" w:rsidRDefault="0055631D" w:rsidP="004C3F79">
      <w:pPr>
        <w:spacing w:line="240" w:lineRule="auto"/>
        <w:jc w:val="both"/>
        <w:rPr>
          <w:rFonts w:ascii="Cambria" w:hAnsi="Cambria"/>
        </w:rPr>
      </w:pPr>
      <w:r w:rsidRPr="0092216F">
        <w:rPr>
          <w:rFonts w:ascii="Cambria" w:hAnsi="Cambria"/>
          <w:b/>
          <w:bCs/>
          <w:i/>
          <w:iCs/>
        </w:rPr>
        <w:t>Key</w:t>
      </w:r>
      <w:r w:rsidR="00EE5319" w:rsidRPr="0092216F">
        <w:rPr>
          <w:rFonts w:ascii="Cambria" w:hAnsi="Cambria"/>
          <w:b/>
          <w:bCs/>
          <w:i/>
          <w:iCs/>
        </w:rPr>
        <w:t>words</w:t>
      </w:r>
      <w:r w:rsidRPr="0092216F">
        <w:rPr>
          <w:rFonts w:ascii="Cambria" w:hAnsi="Cambria"/>
          <w:i/>
          <w:iCs/>
        </w:rPr>
        <w:t xml:space="preserve">: </w:t>
      </w:r>
      <w:r w:rsidR="00903742" w:rsidRPr="0092216F">
        <w:rPr>
          <w:rFonts w:ascii="Cambria" w:hAnsi="Cambria"/>
          <w:i/>
          <w:iCs/>
        </w:rPr>
        <w:t>Water Spinach (Ipomoea Aquatica Forssk.), Lead (Pb), Morphology, Anatomy</w:t>
      </w:r>
      <w:r w:rsidR="004C3F79" w:rsidRPr="0092216F">
        <w:rPr>
          <w:rFonts w:ascii="Cambria" w:hAnsi="Cambria"/>
          <w:i/>
          <w:iCs/>
        </w:rPr>
        <w:t xml:space="preserve">, </w:t>
      </w:r>
      <w:r w:rsidR="00782515" w:rsidRPr="0092216F">
        <w:rPr>
          <w:rFonts w:ascii="Cambria" w:hAnsi="Cambria"/>
          <w:i/>
          <w:iCs/>
        </w:rPr>
        <w:t>Land pollution</w:t>
      </w:r>
    </w:p>
    <w:p w14:paraId="383ADCEA" w14:textId="6D97EC7A" w:rsidR="00CB2797" w:rsidRPr="0092216F" w:rsidRDefault="00CB2797">
      <w:pPr>
        <w:rPr>
          <w:rFonts w:ascii="Cambria" w:eastAsia="Cambria" w:hAnsi="Cambria" w:cstheme="majorBidi"/>
          <w:b/>
          <w:bCs/>
        </w:rPr>
      </w:pPr>
    </w:p>
    <w:p w14:paraId="5183FF9E" w14:textId="15AC0C01" w:rsidR="004806A8" w:rsidRPr="004806A8" w:rsidRDefault="004806A8" w:rsidP="004806A8">
      <w:pPr>
        <w:pStyle w:val="Heading1"/>
        <w:spacing w:after="240"/>
        <w:jc w:val="center"/>
        <w:rPr>
          <w:rFonts w:ascii="Cambria" w:hAnsi="Cambria"/>
          <w:b/>
          <w:bCs/>
          <w:color w:val="auto"/>
          <w:sz w:val="22"/>
          <w:szCs w:val="22"/>
        </w:rPr>
      </w:pPr>
      <w:bookmarkStart w:id="19" w:name="_Toc195614979"/>
      <w:bookmarkStart w:id="20" w:name="_Toc196683987"/>
      <w:r w:rsidRPr="004806A8">
        <w:rPr>
          <w:rFonts w:ascii="Cambria" w:hAnsi="Cambria"/>
          <w:b/>
          <w:bCs/>
          <w:color w:val="auto"/>
          <w:sz w:val="22"/>
          <w:szCs w:val="22"/>
        </w:rPr>
        <w:lastRenderedPageBreak/>
        <w:t>TRANSLITERASI</w:t>
      </w:r>
      <w:bookmarkEnd w:id="19"/>
      <w:bookmarkEnd w:id="20"/>
    </w:p>
    <w:p w14:paraId="4FF231BB" w14:textId="77777777" w:rsidR="004806A8" w:rsidRPr="004806A8" w:rsidRDefault="004806A8" w:rsidP="004806A8">
      <w:pPr>
        <w:spacing w:line="360" w:lineRule="auto"/>
        <w:ind w:firstLine="720"/>
        <w:jc w:val="both"/>
        <w:rPr>
          <w:rFonts w:ascii="Cambria" w:hAnsi="Cambria" w:cs="Times New Roman"/>
          <w:noProof/>
        </w:rPr>
      </w:pPr>
      <w:r w:rsidRPr="004806A8">
        <w:rPr>
          <w:rFonts w:ascii="Cambria" w:hAnsi="Cambria" w:cs="Times New Roman"/>
          <w:noProof/>
        </w:rPr>
        <w:t>Penulisan skripsi ini menggunakan pedoman transliterasi huruf arab-latin SKB (Sesuai Keputusan Bersama) Menteri Agama dan Menteri Pendidikan dan Kebudayaan RI Nomor: 158/1987 dan Nomor 054b/U/1987.</w:t>
      </w:r>
    </w:p>
    <w:p w14:paraId="33097447" w14:textId="1F799093" w:rsidR="001F6B92" w:rsidRPr="004806A8" w:rsidRDefault="004806A8" w:rsidP="004806A8">
      <w:pPr>
        <w:rPr>
          <w:rFonts w:ascii="Cambria" w:hAnsi="Cambria" w:cs="Times New Roman"/>
          <w:b/>
          <w:bCs/>
        </w:rPr>
      </w:pPr>
      <w:r w:rsidRPr="004806A8">
        <w:rPr>
          <w:rFonts w:ascii="Cambria" w:hAnsi="Cambria"/>
          <w:noProof/>
        </w:rPr>
        <w:drawing>
          <wp:inline distT="0" distB="0" distL="0" distR="0" wp14:anchorId="2C2B1CD6" wp14:editId="0CFE0B12">
            <wp:extent cx="3314700" cy="23920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22350" cy="2397566"/>
                    </a:xfrm>
                    <a:prstGeom prst="rect">
                      <a:avLst/>
                    </a:prstGeom>
                  </pic:spPr>
                </pic:pic>
              </a:graphicData>
            </a:graphic>
          </wp:inline>
        </w:drawing>
      </w:r>
      <w:r w:rsidRPr="004806A8">
        <w:rPr>
          <w:rFonts w:ascii="Cambria" w:hAnsi="Cambria"/>
          <w:noProof/>
        </w:rPr>
        <w:drawing>
          <wp:inline distT="0" distB="0" distL="0" distR="0" wp14:anchorId="08FB7667" wp14:editId="31F9FE1F">
            <wp:extent cx="2762250" cy="1079004"/>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62606" cy="1079143"/>
                    </a:xfrm>
                    <a:prstGeom prst="rect">
                      <a:avLst/>
                    </a:prstGeom>
                  </pic:spPr>
                </pic:pic>
              </a:graphicData>
            </a:graphic>
          </wp:inline>
        </w:drawing>
      </w:r>
    </w:p>
    <w:p w14:paraId="08F80DC4" w14:textId="77777777" w:rsidR="001F6B92" w:rsidRPr="004806A8" w:rsidRDefault="001F6B92">
      <w:pPr>
        <w:rPr>
          <w:rFonts w:ascii="Cambria" w:eastAsia="Cambria" w:hAnsi="Cambria" w:cstheme="majorBidi"/>
          <w:b/>
          <w:bCs/>
        </w:rPr>
      </w:pPr>
      <w:r w:rsidRPr="004806A8">
        <w:rPr>
          <w:rFonts w:ascii="Cambria" w:eastAsia="Cambria" w:hAnsi="Cambria"/>
          <w:b/>
          <w:bCs/>
        </w:rPr>
        <w:br w:type="page"/>
      </w:r>
    </w:p>
    <w:p w14:paraId="421382CA" w14:textId="0CBEA622" w:rsidR="00D356B8" w:rsidRPr="0092216F" w:rsidRDefault="009E050C" w:rsidP="00D356B8">
      <w:pPr>
        <w:pStyle w:val="Heading1"/>
        <w:jc w:val="center"/>
        <w:rPr>
          <w:rFonts w:ascii="Cambria" w:eastAsia="Cambria" w:hAnsi="Cambria"/>
          <w:b/>
          <w:bCs/>
          <w:color w:val="auto"/>
          <w:sz w:val="22"/>
          <w:szCs w:val="22"/>
        </w:rPr>
      </w:pPr>
      <w:bookmarkStart w:id="21" w:name="_Toc196683988"/>
      <w:r w:rsidRPr="0092216F">
        <w:rPr>
          <w:rFonts w:ascii="Cambria" w:eastAsia="Cambria" w:hAnsi="Cambria"/>
          <w:b/>
          <w:bCs/>
          <w:color w:val="auto"/>
          <w:sz w:val="22"/>
          <w:szCs w:val="22"/>
        </w:rPr>
        <w:lastRenderedPageBreak/>
        <w:t>KATA PENGANTAR</w:t>
      </w:r>
      <w:bookmarkEnd w:id="21"/>
    </w:p>
    <w:p w14:paraId="0CD2CC87" w14:textId="77777777" w:rsidR="009E050C" w:rsidRPr="0092216F" w:rsidRDefault="009E050C" w:rsidP="00D356B8">
      <w:pPr>
        <w:spacing w:after="0" w:line="360" w:lineRule="auto"/>
        <w:jc w:val="both"/>
        <w:rPr>
          <w:rFonts w:ascii="Cambria" w:hAnsi="Cambria"/>
        </w:rPr>
      </w:pPr>
    </w:p>
    <w:p w14:paraId="79FD7027" w14:textId="77777777" w:rsidR="0096258D" w:rsidRPr="0092216F" w:rsidRDefault="002B5CD5" w:rsidP="0096258D">
      <w:pPr>
        <w:spacing w:after="0" w:line="360" w:lineRule="auto"/>
        <w:ind w:firstLine="720"/>
        <w:jc w:val="both"/>
        <w:rPr>
          <w:rFonts w:ascii="Cambria" w:hAnsi="Cambria"/>
        </w:rPr>
      </w:pPr>
      <w:r w:rsidRPr="0092216F">
        <w:rPr>
          <w:rFonts w:ascii="Cambria" w:hAnsi="Cambria"/>
        </w:rPr>
        <w:t>Syukur Alhamdulillah penulis panjatkan ke hadirat Allah S</w:t>
      </w:r>
      <w:r w:rsidR="00B5586F" w:rsidRPr="0092216F">
        <w:rPr>
          <w:rFonts w:ascii="Cambria" w:hAnsi="Cambria"/>
        </w:rPr>
        <w:t>WT</w:t>
      </w:r>
      <w:r w:rsidRPr="0092216F">
        <w:rPr>
          <w:rFonts w:ascii="Cambria" w:hAnsi="Cambria"/>
        </w:rPr>
        <w:t xml:space="preserve"> atas limpahan rahmat dan hidayah-Nya, sehingga penulisan skripsi ini dapat terselesaikan dengan baik. Sholawat dan salam senantiasa tercurah kepada Nabi Muhammad SAW, junjungan kita yang telah membimbing umat</w:t>
      </w:r>
      <w:r w:rsidR="00CB2923" w:rsidRPr="0092216F">
        <w:rPr>
          <w:rFonts w:ascii="Cambria" w:hAnsi="Cambria"/>
        </w:rPr>
        <w:t>Nya</w:t>
      </w:r>
      <w:r w:rsidRPr="0092216F">
        <w:rPr>
          <w:rFonts w:ascii="Cambria" w:hAnsi="Cambria"/>
        </w:rPr>
        <w:t xml:space="preserve"> dari kegelapan menuju cahaya terang seperti saat ini. </w:t>
      </w:r>
    </w:p>
    <w:p w14:paraId="4F156EFD" w14:textId="28E171DF" w:rsidR="00D356B8" w:rsidRPr="0092216F" w:rsidRDefault="0096258D" w:rsidP="0096258D">
      <w:pPr>
        <w:spacing w:after="0" w:line="360" w:lineRule="auto"/>
        <w:ind w:firstLine="720"/>
        <w:jc w:val="both"/>
        <w:rPr>
          <w:rFonts w:ascii="Cambria" w:hAnsi="Cambria"/>
        </w:rPr>
      </w:pPr>
      <w:r w:rsidRPr="0092216F">
        <w:rPr>
          <w:rFonts w:ascii="Cambria" w:hAnsi="Cambria"/>
        </w:rPr>
        <w:t>S</w:t>
      </w:r>
      <w:r w:rsidR="002B5CD5" w:rsidRPr="0092216F">
        <w:rPr>
          <w:rFonts w:ascii="Cambria" w:hAnsi="Cambria"/>
        </w:rPr>
        <w:t>kripsi yang berjudul “</w:t>
      </w:r>
      <w:r w:rsidR="002E1419" w:rsidRPr="0092216F">
        <w:rPr>
          <w:rFonts w:ascii="Cambria" w:hAnsi="Cambria"/>
          <w:b/>
          <w:bCs/>
        </w:rPr>
        <w:t>Respons</w:t>
      </w:r>
      <w:r w:rsidR="00461D4F" w:rsidRPr="0092216F">
        <w:rPr>
          <w:rFonts w:ascii="Cambria" w:hAnsi="Cambria"/>
          <w:b/>
          <w:bCs/>
        </w:rPr>
        <w:t xml:space="preserve"> </w:t>
      </w:r>
      <w:r w:rsidR="002B5CD5" w:rsidRPr="0092216F">
        <w:rPr>
          <w:rFonts w:ascii="Cambria" w:hAnsi="Cambria"/>
          <w:b/>
          <w:bCs/>
        </w:rPr>
        <w:t>Morfologi dan Anatomi Kangkung (</w:t>
      </w:r>
      <w:r w:rsidR="002B5CD5" w:rsidRPr="0092216F">
        <w:rPr>
          <w:rFonts w:ascii="Cambria" w:hAnsi="Cambria"/>
          <w:b/>
          <w:bCs/>
          <w:i/>
          <w:iCs/>
        </w:rPr>
        <w:t>Ipomoea aquatica</w:t>
      </w:r>
      <w:r w:rsidR="008E4046" w:rsidRPr="0092216F">
        <w:rPr>
          <w:rFonts w:ascii="Cambria" w:hAnsi="Cambria"/>
          <w:b/>
          <w:bCs/>
          <w:i/>
          <w:iCs/>
        </w:rPr>
        <w:t xml:space="preserve"> </w:t>
      </w:r>
      <w:r w:rsidR="008E4046" w:rsidRPr="0092216F">
        <w:rPr>
          <w:rFonts w:ascii="Cambria" w:hAnsi="Cambria"/>
          <w:b/>
          <w:bCs/>
        </w:rPr>
        <w:t>Forssk.</w:t>
      </w:r>
      <w:r w:rsidR="002B5CD5" w:rsidRPr="0092216F">
        <w:rPr>
          <w:rFonts w:ascii="Cambria" w:hAnsi="Cambria"/>
          <w:b/>
          <w:bCs/>
        </w:rPr>
        <w:t>) dalam Kondisi Tanah Tercemar Logam Berat Timbal (Pb)</w:t>
      </w:r>
      <w:r w:rsidR="002B5CD5" w:rsidRPr="0092216F">
        <w:rPr>
          <w:rFonts w:ascii="Cambria" w:hAnsi="Cambria"/>
        </w:rPr>
        <w:t xml:space="preserve">” ini disusun sebagai salah satu syarat untuk memperoleh gelar Sarjana Biologi. Penulis menyadari bahwa penyelesaian skripsi ini tidak </w:t>
      </w:r>
      <w:r w:rsidR="00C80146" w:rsidRPr="0092216F">
        <w:rPr>
          <w:rFonts w:ascii="Cambria" w:hAnsi="Cambria"/>
        </w:rPr>
        <w:t xml:space="preserve">dapat berjalan dengan baik </w:t>
      </w:r>
      <w:r w:rsidR="002B5CD5" w:rsidRPr="0092216F">
        <w:rPr>
          <w:rFonts w:ascii="Cambria" w:hAnsi="Cambria"/>
        </w:rPr>
        <w:t xml:space="preserve">tanpa bantuan dari berbagai pihak yang dengan tulus dan ikhlas memberikan dukungan. </w:t>
      </w:r>
      <w:r w:rsidR="00AF27CE" w:rsidRPr="0092216F">
        <w:rPr>
          <w:rFonts w:ascii="Cambria" w:hAnsi="Cambria"/>
        </w:rPr>
        <w:t>Dengan demikian</w:t>
      </w:r>
      <w:r w:rsidR="002B5CD5" w:rsidRPr="0092216F">
        <w:rPr>
          <w:rFonts w:ascii="Cambria" w:hAnsi="Cambria"/>
        </w:rPr>
        <w:t>, penulis ingin menyampaikan rasa terima kasih yang mendalam kepada:</w:t>
      </w:r>
    </w:p>
    <w:p w14:paraId="3C5B03AB" w14:textId="2F4B6EF3" w:rsidR="0026554A" w:rsidRPr="0092216F" w:rsidRDefault="00981F99" w:rsidP="0026554A">
      <w:pPr>
        <w:pStyle w:val="ListParagraph"/>
        <w:numPr>
          <w:ilvl w:val="0"/>
          <w:numId w:val="29"/>
        </w:numPr>
        <w:spacing w:after="0" w:line="360" w:lineRule="auto"/>
        <w:jc w:val="both"/>
        <w:rPr>
          <w:rFonts w:ascii="Cambria" w:hAnsi="Cambria"/>
        </w:rPr>
      </w:pPr>
      <w:r w:rsidRPr="0092216F">
        <w:rPr>
          <w:rFonts w:ascii="Cambria" w:hAnsi="Cambria"/>
        </w:rPr>
        <w:t>P</w:t>
      </w:r>
      <w:r w:rsidR="00700593" w:rsidRPr="0092216F">
        <w:rPr>
          <w:rFonts w:ascii="Cambria" w:hAnsi="Cambria"/>
        </w:rPr>
        <w:t>rof</w:t>
      </w:r>
      <w:r w:rsidRPr="0092216F">
        <w:rPr>
          <w:rFonts w:ascii="Cambria" w:hAnsi="Cambria"/>
        </w:rPr>
        <w:t>. Dr. Nizar, M.Ag</w:t>
      </w:r>
      <w:r w:rsidR="00630F5B" w:rsidRPr="0092216F">
        <w:rPr>
          <w:rFonts w:ascii="Cambria" w:hAnsi="Cambria"/>
        </w:rPr>
        <w:t>, selaku Rektor UIN Walisongo Semarang.</w:t>
      </w:r>
    </w:p>
    <w:p w14:paraId="0E0E7515" w14:textId="666903BC" w:rsidR="00630F5B" w:rsidRPr="0092216F" w:rsidRDefault="000F286E" w:rsidP="0026554A">
      <w:pPr>
        <w:pStyle w:val="ListParagraph"/>
        <w:numPr>
          <w:ilvl w:val="0"/>
          <w:numId w:val="29"/>
        </w:numPr>
        <w:spacing w:after="0" w:line="360" w:lineRule="auto"/>
        <w:jc w:val="both"/>
        <w:rPr>
          <w:rFonts w:ascii="Cambria" w:hAnsi="Cambria"/>
        </w:rPr>
      </w:pPr>
      <w:r w:rsidRPr="0092216F">
        <w:rPr>
          <w:rFonts w:ascii="Cambria" w:hAnsi="Cambria"/>
        </w:rPr>
        <w:t>Prof. Dr. H. Musahadi, M.Ag, selaku Dekan Fakultas Sains dan Teknologi UIN Walisongo Semarang.</w:t>
      </w:r>
    </w:p>
    <w:p w14:paraId="654ED154" w14:textId="262C9086" w:rsidR="000F286E" w:rsidRPr="0092216F" w:rsidRDefault="000F286E" w:rsidP="0026554A">
      <w:pPr>
        <w:pStyle w:val="ListParagraph"/>
        <w:numPr>
          <w:ilvl w:val="0"/>
          <w:numId w:val="29"/>
        </w:numPr>
        <w:spacing w:after="0" w:line="360" w:lineRule="auto"/>
        <w:jc w:val="both"/>
        <w:rPr>
          <w:rFonts w:ascii="Cambria" w:hAnsi="Cambria"/>
        </w:rPr>
      </w:pPr>
      <w:r w:rsidRPr="0092216F">
        <w:rPr>
          <w:rFonts w:ascii="Cambria" w:hAnsi="Cambria"/>
        </w:rPr>
        <w:t>Dr. Dian Ayuning Tyas, M.Biotech</w:t>
      </w:r>
      <w:r w:rsidR="00FC4083" w:rsidRPr="0092216F">
        <w:rPr>
          <w:rFonts w:ascii="Cambria" w:hAnsi="Cambria"/>
        </w:rPr>
        <w:t>.</w:t>
      </w:r>
      <w:r w:rsidR="00015654" w:rsidRPr="0092216F">
        <w:rPr>
          <w:rFonts w:ascii="Cambria" w:hAnsi="Cambria"/>
        </w:rPr>
        <w:t>, selaku Ketua Prodi Biologi Fakultas Sains dan Teknologi UIN Walisongo Semarang.</w:t>
      </w:r>
    </w:p>
    <w:p w14:paraId="0A4BE308" w14:textId="25BDFDE3" w:rsidR="00015654" w:rsidRPr="0092216F" w:rsidRDefault="00E22728" w:rsidP="0026554A">
      <w:pPr>
        <w:pStyle w:val="ListParagraph"/>
        <w:numPr>
          <w:ilvl w:val="0"/>
          <w:numId w:val="29"/>
        </w:numPr>
        <w:spacing w:after="0" w:line="360" w:lineRule="auto"/>
        <w:jc w:val="both"/>
        <w:rPr>
          <w:rFonts w:ascii="Cambria" w:hAnsi="Cambria"/>
        </w:rPr>
      </w:pPr>
      <w:r w:rsidRPr="0092216F">
        <w:rPr>
          <w:rFonts w:ascii="Cambria" w:hAnsi="Cambria"/>
        </w:rPr>
        <w:lastRenderedPageBreak/>
        <w:t xml:space="preserve">Dr. </w:t>
      </w:r>
      <w:r w:rsidR="00013263" w:rsidRPr="0092216F">
        <w:rPr>
          <w:rFonts w:ascii="Cambria" w:hAnsi="Cambria"/>
        </w:rPr>
        <w:t xml:space="preserve">Ling Rusmadi, S. Th.I., M.Si, </w:t>
      </w:r>
      <w:r w:rsidR="00FC4083" w:rsidRPr="0092216F">
        <w:rPr>
          <w:rFonts w:ascii="Cambria" w:hAnsi="Cambria"/>
        </w:rPr>
        <w:t>selaku Wali Studi Mahasiswa Biologi UIN Walisongo Semarang.</w:t>
      </w:r>
    </w:p>
    <w:p w14:paraId="24C0EBE0" w14:textId="5C2B27D6" w:rsidR="008E1216" w:rsidRPr="0092216F" w:rsidRDefault="001E58FA" w:rsidP="0026554A">
      <w:pPr>
        <w:pStyle w:val="ListParagraph"/>
        <w:numPr>
          <w:ilvl w:val="0"/>
          <w:numId w:val="29"/>
        </w:numPr>
        <w:spacing w:after="0" w:line="360" w:lineRule="auto"/>
        <w:jc w:val="both"/>
        <w:rPr>
          <w:rFonts w:ascii="Cambria" w:hAnsi="Cambria"/>
        </w:rPr>
      </w:pPr>
      <w:r w:rsidRPr="0092216F">
        <w:rPr>
          <w:rFonts w:ascii="Cambria" w:hAnsi="Cambria"/>
        </w:rPr>
        <w:t>Dian Triastari Armanda, M.Si</w:t>
      </w:r>
      <w:r w:rsidR="00096F7E" w:rsidRPr="0092216F">
        <w:rPr>
          <w:rFonts w:ascii="Cambria" w:hAnsi="Cambria"/>
        </w:rPr>
        <w:t xml:space="preserve">, </w:t>
      </w:r>
      <w:r w:rsidR="00D02CAA" w:rsidRPr="0092216F">
        <w:rPr>
          <w:rFonts w:ascii="Cambria" w:hAnsi="Cambria"/>
        </w:rPr>
        <w:t xml:space="preserve">selaku Pembimbing I </w:t>
      </w:r>
      <w:r w:rsidR="00DF2C17" w:rsidRPr="0092216F">
        <w:rPr>
          <w:rFonts w:ascii="Cambria" w:hAnsi="Cambria"/>
        </w:rPr>
        <w:t xml:space="preserve">dan Eko Purnomo, M.Si, selaku Pembimbing II </w:t>
      </w:r>
      <w:r w:rsidR="00D02CAA" w:rsidRPr="0092216F">
        <w:rPr>
          <w:rFonts w:ascii="Cambria" w:hAnsi="Cambria"/>
        </w:rPr>
        <w:t>yang</w:t>
      </w:r>
      <w:r w:rsidR="00AE5D93" w:rsidRPr="0092216F">
        <w:rPr>
          <w:rFonts w:ascii="Cambria" w:hAnsi="Cambria"/>
        </w:rPr>
        <w:t xml:space="preserve"> telah dengan tulus membimbing penulis sepanjang proses penulisan skripsi ini. Keikhlasan, kesabaran, dan dedikasi yang beliau berikan tidak hanya dalam bentuk arahan akademis, tetapi juga dalam memberikan semangat dan motivasi yang tak terhingga. Bimbingan Ibu telah menjadi cahaya yang menyinari langkah penulis, menjadikan perjalanan ini penuh arti dan tak terlupakan. Terima kasih atas segala perhatian dan bimbingan yang telah membuat penulis mampu menyelesaikan </w:t>
      </w:r>
      <w:r w:rsidR="008E4762" w:rsidRPr="0092216F">
        <w:rPr>
          <w:rFonts w:ascii="Cambria" w:hAnsi="Cambria"/>
        </w:rPr>
        <w:t>skripsi</w:t>
      </w:r>
      <w:r w:rsidR="00AE5D93" w:rsidRPr="0092216F">
        <w:rPr>
          <w:rFonts w:ascii="Cambria" w:hAnsi="Cambria"/>
        </w:rPr>
        <w:t xml:space="preserve"> ini dengan baik.</w:t>
      </w:r>
    </w:p>
    <w:p w14:paraId="5BCD49CB" w14:textId="1B404D6B" w:rsidR="0043232F" w:rsidRPr="0092216F" w:rsidRDefault="0003212B" w:rsidP="0026554A">
      <w:pPr>
        <w:pStyle w:val="ListParagraph"/>
        <w:numPr>
          <w:ilvl w:val="0"/>
          <w:numId w:val="29"/>
        </w:numPr>
        <w:spacing w:after="0" w:line="360" w:lineRule="auto"/>
        <w:jc w:val="both"/>
        <w:rPr>
          <w:rFonts w:ascii="Cambria" w:hAnsi="Cambria"/>
        </w:rPr>
      </w:pPr>
      <w:r w:rsidRPr="0092216F">
        <w:rPr>
          <w:rFonts w:ascii="Cambria" w:hAnsi="Cambria"/>
        </w:rPr>
        <w:t>Segenap Dosen, Pegawai dan Civitas akademik Fakultas Sains dan Teknologi UIN Walisongo Semarang.</w:t>
      </w:r>
    </w:p>
    <w:p w14:paraId="2AF92DCA" w14:textId="1430A70A" w:rsidR="00077433" w:rsidRPr="0092216F" w:rsidRDefault="001859B9" w:rsidP="0026554A">
      <w:pPr>
        <w:pStyle w:val="ListParagraph"/>
        <w:numPr>
          <w:ilvl w:val="0"/>
          <w:numId w:val="29"/>
        </w:numPr>
        <w:spacing w:after="0" w:line="360" w:lineRule="auto"/>
        <w:jc w:val="both"/>
        <w:rPr>
          <w:rFonts w:ascii="Cambria" w:hAnsi="Cambria"/>
        </w:rPr>
      </w:pPr>
      <w:r w:rsidRPr="0092216F">
        <w:rPr>
          <w:rFonts w:ascii="Cambria" w:hAnsi="Cambria"/>
        </w:rPr>
        <w:t xml:space="preserve">Ayah </w:t>
      </w:r>
      <w:r w:rsidR="00916D96" w:rsidRPr="0092216F">
        <w:rPr>
          <w:rFonts w:ascii="Cambria" w:hAnsi="Cambria"/>
        </w:rPr>
        <w:t>tercinta dan panutanku yaitu bapak Sutaji</w:t>
      </w:r>
      <w:r w:rsidR="00054A32" w:rsidRPr="0092216F">
        <w:rPr>
          <w:rFonts w:ascii="Cambria" w:hAnsi="Cambria"/>
        </w:rPr>
        <w:t xml:space="preserve">, </w:t>
      </w:r>
      <w:r w:rsidR="00B27C23" w:rsidRPr="0092216F">
        <w:rPr>
          <w:rFonts w:ascii="Cambria" w:hAnsi="Cambria"/>
        </w:rPr>
        <w:t xml:space="preserve">terima kasih </w:t>
      </w:r>
      <w:r w:rsidR="002D7EA8" w:rsidRPr="0092216F">
        <w:rPr>
          <w:rFonts w:ascii="Cambria" w:hAnsi="Cambria"/>
        </w:rPr>
        <w:t>untuk setiap tetes keringat yang keluar demi ke</w:t>
      </w:r>
      <w:r w:rsidR="00ED3809" w:rsidRPr="0092216F">
        <w:rPr>
          <w:rFonts w:ascii="Cambria" w:hAnsi="Cambria"/>
        </w:rPr>
        <w:t>hidupan penulis.</w:t>
      </w:r>
      <w:r w:rsidR="0091101C" w:rsidRPr="0092216F">
        <w:rPr>
          <w:rFonts w:ascii="Cambria" w:hAnsi="Cambria"/>
        </w:rPr>
        <w:t xml:space="preserve"> Dibalik </w:t>
      </w:r>
      <w:r w:rsidR="005F1A7B" w:rsidRPr="0092216F">
        <w:rPr>
          <w:rFonts w:ascii="Cambria" w:hAnsi="Cambria"/>
        </w:rPr>
        <w:t>senyuman</w:t>
      </w:r>
      <w:r w:rsidR="007670B4" w:rsidRPr="0092216F">
        <w:rPr>
          <w:rFonts w:ascii="Cambria" w:hAnsi="Cambria"/>
        </w:rPr>
        <w:t xml:space="preserve"> beliau</w:t>
      </w:r>
      <w:r w:rsidR="00902691" w:rsidRPr="0092216F">
        <w:rPr>
          <w:rFonts w:ascii="Cambria" w:hAnsi="Cambria"/>
        </w:rPr>
        <w:t>, ada beratnya tanggung jawab yang dipikul tanpa pernah me</w:t>
      </w:r>
      <w:r w:rsidR="00077433" w:rsidRPr="0092216F">
        <w:rPr>
          <w:rFonts w:ascii="Cambria" w:hAnsi="Cambria"/>
        </w:rPr>
        <w:t>n</w:t>
      </w:r>
      <w:r w:rsidR="00902691" w:rsidRPr="0092216F">
        <w:rPr>
          <w:rFonts w:ascii="Cambria" w:hAnsi="Cambria"/>
        </w:rPr>
        <w:t>geluh</w:t>
      </w:r>
      <w:r w:rsidR="00076EF3" w:rsidRPr="0092216F">
        <w:rPr>
          <w:rFonts w:ascii="Cambria" w:hAnsi="Cambria"/>
        </w:rPr>
        <w:t xml:space="preserve"> demi memastikan penulis bisa terus melangkah dengan tenang.</w:t>
      </w:r>
      <w:r w:rsidR="008C6B00" w:rsidRPr="0092216F">
        <w:rPr>
          <w:rFonts w:ascii="Cambria" w:hAnsi="Cambria"/>
        </w:rPr>
        <w:t xml:space="preserve"> </w:t>
      </w:r>
      <w:r w:rsidR="007B7EFC" w:rsidRPr="0092216F">
        <w:rPr>
          <w:rFonts w:ascii="Cambria" w:hAnsi="Cambria"/>
        </w:rPr>
        <w:t xml:space="preserve">Beliau </w:t>
      </w:r>
      <w:r w:rsidR="00813D3E" w:rsidRPr="0092216F">
        <w:rPr>
          <w:rFonts w:ascii="Cambria" w:hAnsi="Cambria"/>
        </w:rPr>
        <w:t>mungkin sering menahan rasa sakit sendirian</w:t>
      </w:r>
      <w:r w:rsidR="00CF1D75" w:rsidRPr="0092216F">
        <w:rPr>
          <w:rFonts w:ascii="Cambria" w:hAnsi="Cambria"/>
        </w:rPr>
        <w:t xml:space="preserve"> atau khawatir tentang </w:t>
      </w:r>
      <w:r w:rsidR="00CF1D75" w:rsidRPr="0092216F">
        <w:rPr>
          <w:rFonts w:ascii="Cambria" w:hAnsi="Cambria"/>
        </w:rPr>
        <w:lastRenderedPageBreak/>
        <w:t xml:space="preserve">masa depan, namun </w:t>
      </w:r>
      <w:r w:rsidR="00F00C87" w:rsidRPr="0092216F">
        <w:rPr>
          <w:rFonts w:ascii="Cambria" w:hAnsi="Cambria"/>
        </w:rPr>
        <w:t>tidak</w:t>
      </w:r>
      <w:r w:rsidR="00CF1D75" w:rsidRPr="0092216F">
        <w:rPr>
          <w:rFonts w:ascii="Cambria" w:hAnsi="Cambria"/>
        </w:rPr>
        <w:t xml:space="preserve"> sekalipun membiarkan penulis melihat keraguan tersebut.</w:t>
      </w:r>
      <w:r w:rsidR="002104CA" w:rsidRPr="0092216F">
        <w:rPr>
          <w:rFonts w:ascii="Cambria" w:hAnsi="Cambria"/>
        </w:rPr>
        <w:t xml:space="preserve"> Setiap tetes keringat beliau</w:t>
      </w:r>
      <w:r w:rsidR="00633F01" w:rsidRPr="0092216F">
        <w:rPr>
          <w:rFonts w:ascii="Cambria" w:hAnsi="Cambria"/>
        </w:rPr>
        <w:t xml:space="preserve"> adalah bukti cinta yang tidak terucap serta </w:t>
      </w:r>
      <w:r w:rsidR="002746F3" w:rsidRPr="0092216F">
        <w:rPr>
          <w:rFonts w:ascii="Cambria" w:hAnsi="Cambria"/>
        </w:rPr>
        <w:t>pengorbanan yang tidak akan mampu penulis balas</w:t>
      </w:r>
      <w:r w:rsidR="000D4C40" w:rsidRPr="0092216F">
        <w:rPr>
          <w:rFonts w:ascii="Cambria" w:hAnsi="Cambria"/>
        </w:rPr>
        <w:t xml:space="preserve"> sampai kapanpun.</w:t>
      </w:r>
    </w:p>
    <w:p w14:paraId="608F9F1B" w14:textId="4F182239" w:rsidR="00363B66" w:rsidRPr="0092216F" w:rsidRDefault="000D5CB9" w:rsidP="0026554A">
      <w:pPr>
        <w:pStyle w:val="ListParagraph"/>
        <w:numPr>
          <w:ilvl w:val="0"/>
          <w:numId w:val="29"/>
        </w:numPr>
        <w:spacing w:after="0" w:line="360" w:lineRule="auto"/>
        <w:jc w:val="both"/>
        <w:rPr>
          <w:rFonts w:ascii="Cambria" w:hAnsi="Cambria"/>
        </w:rPr>
      </w:pPr>
      <w:r w:rsidRPr="0092216F">
        <w:rPr>
          <w:rFonts w:ascii="Cambria" w:hAnsi="Cambria"/>
        </w:rPr>
        <w:t xml:space="preserve">Pintu </w:t>
      </w:r>
      <w:r w:rsidR="001D64F6" w:rsidRPr="0092216F">
        <w:rPr>
          <w:rFonts w:ascii="Cambria" w:hAnsi="Cambria"/>
        </w:rPr>
        <w:t xml:space="preserve">surgaku ibunda tercinta yaitu </w:t>
      </w:r>
      <w:r w:rsidR="00D3374C" w:rsidRPr="0092216F">
        <w:rPr>
          <w:rFonts w:ascii="Cambria" w:hAnsi="Cambria"/>
        </w:rPr>
        <w:t xml:space="preserve">ibu Anik Mayasari yang telah </w:t>
      </w:r>
      <w:r w:rsidR="00516EA7" w:rsidRPr="0092216F">
        <w:rPr>
          <w:rFonts w:ascii="Cambria" w:hAnsi="Cambria"/>
        </w:rPr>
        <w:t>melahirkan dan merawat penulis dengan penuh cinta serta k</w:t>
      </w:r>
      <w:r w:rsidR="001848F2" w:rsidRPr="0092216F">
        <w:rPr>
          <w:rFonts w:ascii="Cambria" w:hAnsi="Cambria"/>
        </w:rPr>
        <w:t xml:space="preserve">asih sayang. </w:t>
      </w:r>
      <w:r w:rsidR="00543234" w:rsidRPr="0092216F">
        <w:rPr>
          <w:rFonts w:ascii="Cambria" w:hAnsi="Cambria"/>
        </w:rPr>
        <w:t xml:space="preserve">Beliau adalah </w:t>
      </w:r>
      <w:r w:rsidR="00AE36D3" w:rsidRPr="0092216F">
        <w:rPr>
          <w:rFonts w:ascii="Cambria" w:hAnsi="Cambria"/>
        </w:rPr>
        <w:t xml:space="preserve">pilar utama dalam setiap </w:t>
      </w:r>
      <w:r w:rsidR="002D2280" w:rsidRPr="0092216F">
        <w:rPr>
          <w:rFonts w:ascii="Cambria" w:hAnsi="Cambria"/>
        </w:rPr>
        <w:t>l</w:t>
      </w:r>
      <w:r w:rsidR="00720D68" w:rsidRPr="0092216F">
        <w:rPr>
          <w:rFonts w:ascii="Cambria" w:hAnsi="Cambria"/>
        </w:rPr>
        <w:t>angkah yang penulis ambil</w:t>
      </w:r>
      <w:r w:rsidR="002D2280" w:rsidRPr="0092216F">
        <w:rPr>
          <w:rFonts w:ascii="Cambria" w:hAnsi="Cambria"/>
        </w:rPr>
        <w:t xml:space="preserve">. </w:t>
      </w:r>
      <w:r w:rsidR="00190D89" w:rsidRPr="0092216F">
        <w:rPr>
          <w:rFonts w:ascii="Cambria" w:hAnsi="Cambria"/>
        </w:rPr>
        <w:t>Setiap doa yang beliau panjatkan di tengah malam-malam sepi</w:t>
      </w:r>
      <w:r w:rsidR="007D104C" w:rsidRPr="0092216F">
        <w:rPr>
          <w:rFonts w:ascii="Cambria" w:hAnsi="Cambria"/>
        </w:rPr>
        <w:t xml:space="preserve"> dengan rasa </w:t>
      </w:r>
      <w:r w:rsidR="00123EAE" w:rsidRPr="0092216F">
        <w:rPr>
          <w:rFonts w:ascii="Cambria" w:hAnsi="Cambria"/>
        </w:rPr>
        <w:t>l</w:t>
      </w:r>
      <w:r w:rsidR="007D104C" w:rsidRPr="0092216F">
        <w:rPr>
          <w:rFonts w:ascii="Cambria" w:hAnsi="Cambria"/>
        </w:rPr>
        <w:t xml:space="preserve">elah yang disembunyikan </w:t>
      </w:r>
      <w:r w:rsidR="00123EAE" w:rsidRPr="0092216F">
        <w:rPr>
          <w:rFonts w:ascii="Cambria" w:hAnsi="Cambria"/>
        </w:rPr>
        <w:t>menjadi</w:t>
      </w:r>
      <w:r w:rsidR="007D104C" w:rsidRPr="0092216F">
        <w:rPr>
          <w:rFonts w:ascii="Cambria" w:hAnsi="Cambria"/>
        </w:rPr>
        <w:t xml:space="preserve"> kekuatan terbesar penulis untuk tetap bertahan.</w:t>
      </w:r>
      <w:r w:rsidR="00123EAE" w:rsidRPr="0092216F">
        <w:rPr>
          <w:rFonts w:ascii="Cambria" w:hAnsi="Cambria"/>
        </w:rPr>
        <w:t xml:space="preserve"> </w:t>
      </w:r>
      <w:r w:rsidR="00B67DBE" w:rsidRPr="0092216F">
        <w:rPr>
          <w:rFonts w:ascii="Cambria" w:hAnsi="Cambria"/>
        </w:rPr>
        <w:t xml:space="preserve">Terima kasih telah menjadi </w:t>
      </w:r>
      <w:r w:rsidR="00246DA9" w:rsidRPr="0092216F">
        <w:rPr>
          <w:rFonts w:ascii="Cambria" w:hAnsi="Cambria"/>
        </w:rPr>
        <w:t xml:space="preserve">ibu terbaik </w:t>
      </w:r>
      <w:r w:rsidR="00377368" w:rsidRPr="0092216F">
        <w:rPr>
          <w:rFonts w:ascii="Cambria" w:hAnsi="Cambria"/>
        </w:rPr>
        <w:t>serta tempat pulang ternyaman bagi penulis.</w:t>
      </w:r>
    </w:p>
    <w:p w14:paraId="2C35A422" w14:textId="7D9D1583" w:rsidR="00DC746C" w:rsidRPr="0092216F" w:rsidRDefault="00342AB2" w:rsidP="0026554A">
      <w:pPr>
        <w:pStyle w:val="ListParagraph"/>
        <w:numPr>
          <w:ilvl w:val="0"/>
          <w:numId w:val="29"/>
        </w:numPr>
        <w:spacing w:after="0" w:line="360" w:lineRule="auto"/>
        <w:jc w:val="both"/>
        <w:rPr>
          <w:rFonts w:ascii="Cambria" w:hAnsi="Cambria"/>
        </w:rPr>
      </w:pPr>
      <w:r w:rsidRPr="0092216F">
        <w:rPr>
          <w:rFonts w:ascii="Cambria" w:hAnsi="Cambria"/>
        </w:rPr>
        <w:t>Adik tercinta, Naura Keysa Maheswari</w:t>
      </w:r>
      <w:r w:rsidR="00B92117" w:rsidRPr="0092216F">
        <w:rPr>
          <w:rFonts w:ascii="Cambria" w:hAnsi="Cambria"/>
        </w:rPr>
        <w:t xml:space="preserve"> yang</w:t>
      </w:r>
      <w:r w:rsidR="00F126E9" w:rsidRPr="0092216F">
        <w:rPr>
          <w:rFonts w:ascii="Cambria" w:hAnsi="Cambria"/>
        </w:rPr>
        <w:t xml:space="preserve"> </w:t>
      </w:r>
      <w:r w:rsidR="00E2487D" w:rsidRPr="0092216F">
        <w:rPr>
          <w:rFonts w:ascii="Cambria" w:hAnsi="Cambria"/>
        </w:rPr>
        <w:t xml:space="preserve">selalu </w:t>
      </w:r>
      <w:r w:rsidR="00F126E9" w:rsidRPr="0092216F">
        <w:rPr>
          <w:rFonts w:ascii="Cambria" w:hAnsi="Cambria"/>
        </w:rPr>
        <w:t xml:space="preserve">hadir </w:t>
      </w:r>
      <w:r w:rsidR="00E2487D" w:rsidRPr="0092216F">
        <w:rPr>
          <w:rFonts w:ascii="Cambria" w:hAnsi="Cambria"/>
        </w:rPr>
        <w:t>dengan</w:t>
      </w:r>
      <w:r w:rsidR="007F06D8" w:rsidRPr="0092216F">
        <w:rPr>
          <w:rFonts w:ascii="Cambria" w:hAnsi="Cambria"/>
        </w:rPr>
        <w:t xml:space="preserve"> keceriaan dan diam-diam memberi kekuatan bagi penulis. </w:t>
      </w:r>
      <w:r w:rsidR="00C7486E" w:rsidRPr="0092216F">
        <w:rPr>
          <w:rFonts w:ascii="Cambria" w:hAnsi="Cambria"/>
        </w:rPr>
        <w:t>Engkau</w:t>
      </w:r>
      <w:r w:rsidR="00174F21" w:rsidRPr="0092216F">
        <w:rPr>
          <w:rFonts w:ascii="Cambria" w:hAnsi="Cambria"/>
        </w:rPr>
        <w:t xml:space="preserve"> adalah harapan yang membuat penulis untuk terus berjuang</w:t>
      </w:r>
      <w:r w:rsidR="00C7486E" w:rsidRPr="0092216F">
        <w:rPr>
          <w:rFonts w:ascii="Cambria" w:hAnsi="Cambria"/>
        </w:rPr>
        <w:t xml:space="preserve"> agar dapat menjadi contoh yang baik.</w:t>
      </w:r>
      <w:r w:rsidR="00ED252C" w:rsidRPr="0092216F">
        <w:rPr>
          <w:rFonts w:ascii="Cambria" w:hAnsi="Cambria"/>
        </w:rPr>
        <w:t xml:space="preserve"> Penulis ta</w:t>
      </w:r>
      <w:r w:rsidR="003A629B" w:rsidRPr="0092216F">
        <w:rPr>
          <w:rFonts w:ascii="Cambria" w:hAnsi="Cambria"/>
        </w:rPr>
        <w:t>hu</w:t>
      </w:r>
      <w:r w:rsidR="0027605F" w:rsidRPr="0092216F">
        <w:rPr>
          <w:rFonts w:ascii="Cambria" w:hAnsi="Cambria"/>
        </w:rPr>
        <w:t xml:space="preserve"> hidup tidak selalu mudah, namun penulis akan selalu ada disetiap </w:t>
      </w:r>
      <w:r w:rsidR="00F14475" w:rsidRPr="0092216F">
        <w:rPr>
          <w:rFonts w:ascii="Cambria" w:hAnsi="Cambria"/>
        </w:rPr>
        <w:t>l</w:t>
      </w:r>
      <w:r w:rsidR="0027605F" w:rsidRPr="0092216F">
        <w:rPr>
          <w:rFonts w:ascii="Cambria" w:hAnsi="Cambria"/>
        </w:rPr>
        <w:t>angkah untuk memastikan engkau baik-baik saja.</w:t>
      </w:r>
    </w:p>
    <w:p w14:paraId="6B4D9985" w14:textId="4DFF0DC1" w:rsidR="00AF148A" w:rsidRPr="0092216F" w:rsidRDefault="00AF148A" w:rsidP="0026554A">
      <w:pPr>
        <w:pStyle w:val="ListParagraph"/>
        <w:numPr>
          <w:ilvl w:val="0"/>
          <w:numId w:val="29"/>
        </w:numPr>
        <w:spacing w:after="0" w:line="360" w:lineRule="auto"/>
        <w:jc w:val="both"/>
        <w:rPr>
          <w:rFonts w:ascii="Cambria" w:hAnsi="Cambria"/>
        </w:rPr>
      </w:pPr>
      <w:r w:rsidRPr="0092216F">
        <w:rPr>
          <w:rFonts w:ascii="Cambria" w:hAnsi="Cambria"/>
        </w:rPr>
        <w:t>Sahabatku</w:t>
      </w:r>
      <w:r w:rsidR="00534CB6" w:rsidRPr="0092216F">
        <w:rPr>
          <w:rFonts w:ascii="Cambria" w:hAnsi="Cambria"/>
        </w:rPr>
        <w:t xml:space="preserve">, Lutviatuz Zahro Oktavia yang selalu </w:t>
      </w:r>
      <w:r w:rsidR="002613DF" w:rsidRPr="0092216F">
        <w:rPr>
          <w:rFonts w:ascii="Cambria" w:hAnsi="Cambria"/>
        </w:rPr>
        <w:t>membantu, mendukung dan menemani penulis</w:t>
      </w:r>
      <w:r w:rsidR="00F65331" w:rsidRPr="0092216F">
        <w:rPr>
          <w:rFonts w:ascii="Cambria" w:hAnsi="Cambria"/>
        </w:rPr>
        <w:t xml:space="preserve"> dari bangku SMA hingga perguruan tinggi.</w:t>
      </w:r>
      <w:r w:rsidR="003A57CA" w:rsidRPr="0092216F">
        <w:rPr>
          <w:rFonts w:ascii="Cambria" w:hAnsi="Cambria"/>
        </w:rPr>
        <w:t xml:space="preserve"> </w:t>
      </w:r>
      <w:r w:rsidR="00566B1D" w:rsidRPr="0092216F">
        <w:rPr>
          <w:rFonts w:ascii="Cambria" w:hAnsi="Cambria"/>
        </w:rPr>
        <w:t xml:space="preserve">Setiap </w:t>
      </w:r>
      <w:r w:rsidR="00066C15" w:rsidRPr="0092216F">
        <w:rPr>
          <w:rFonts w:ascii="Cambria" w:hAnsi="Cambria"/>
        </w:rPr>
        <w:t>d</w:t>
      </w:r>
      <w:r w:rsidR="00566B1D" w:rsidRPr="0092216F">
        <w:rPr>
          <w:rFonts w:ascii="Cambria" w:hAnsi="Cambria"/>
        </w:rPr>
        <w:t xml:space="preserve">etik yang </w:t>
      </w:r>
      <w:r w:rsidR="00566B1D" w:rsidRPr="0092216F">
        <w:rPr>
          <w:rFonts w:ascii="Cambria" w:hAnsi="Cambria"/>
        </w:rPr>
        <w:lastRenderedPageBreak/>
        <w:t xml:space="preserve">dilalui </w:t>
      </w:r>
      <w:r w:rsidR="001C59E7" w:rsidRPr="0092216F">
        <w:rPr>
          <w:rFonts w:ascii="Cambria" w:hAnsi="Cambria"/>
        </w:rPr>
        <w:t>b</w:t>
      </w:r>
      <w:r w:rsidR="00566B1D" w:rsidRPr="0092216F">
        <w:rPr>
          <w:rFonts w:ascii="Cambria" w:hAnsi="Cambria"/>
        </w:rPr>
        <w:t>ersama selama enam tahun adalah kenangan yang tidak tergantikan</w:t>
      </w:r>
      <w:r w:rsidR="00F90C73" w:rsidRPr="0092216F">
        <w:rPr>
          <w:rFonts w:ascii="Cambria" w:hAnsi="Cambria"/>
        </w:rPr>
        <w:t>. Terima kasih telah hadir dalam kehidupan penulis.</w:t>
      </w:r>
    </w:p>
    <w:p w14:paraId="77E3CF52" w14:textId="54803E2A" w:rsidR="005B7BB2" w:rsidRPr="0092216F" w:rsidRDefault="00D75B66" w:rsidP="0026554A">
      <w:pPr>
        <w:pStyle w:val="ListParagraph"/>
        <w:numPr>
          <w:ilvl w:val="0"/>
          <w:numId w:val="29"/>
        </w:numPr>
        <w:spacing w:after="0" w:line="360" w:lineRule="auto"/>
        <w:jc w:val="both"/>
        <w:rPr>
          <w:rFonts w:ascii="Cambria" w:hAnsi="Cambria"/>
        </w:rPr>
      </w:pPr>
      <w:r w:rsidRPr="0092216F">
        <w:rPr>
          <w:rFonts w:ascii="Cambria" w:hAnsi="Cambria"/>
        </w:rPr>
        <w:t xml:space="preserve">Teman-teman kos </w:t>
      </w:r>
      <w:r w:rsidR="00161CFE" w:rsidRPr="0092216F">
        <w:rPr>
          <w:rFonts w:ascii="Cambria" w:hAnsi="Cambria"/>
        </w:rPr>
        <w:t>pak Udin yang selalu memberi dukungan dan menemani penulis</w:t>
      </w:r>
      <w:r w:rsidR="00AF148A" w:rsidRPr="0092216F">
        <w:rPr>
          <w:rFonts w:ascii="Cambria" w:hAnsi="Cambria"/>
        </w:rPr>
        <w:t xml:space="preserve"> : </w:t>
      </w:r>
      <w:r w:rsidR="008D6B98" w:rsidRPr="0092216F">
        <w:rPr>
          <w:rFonts w:ascii="Cambria" w:hAnsi="Cambria"/>
        </w:rPr>
        <w:t xml:space="preserve">Rifi, </w:t>
      </w:r>
      <w:r w:rsidR="00AF148A" w:rsidRPr="0092216F">
        <w:rPr>
          <w:rFonts w:ascii="Cambria" w:hAnsi="Cambria"/>
        </w:rPr>
        <w:t>Najia dan Rahma.</w:t>
      </w:r>
    </w:p>
    <w:p w14:paraId="7C84111B" w14:textId="2D62B235" w:rsidR="00AF148A" w:rsidRPr="0092216F" w:rsidRDefault="004D4514" w:rsidP="0026554A">
      <w:pPr>
        <w:pStyle w:val="ListParagraph"/>
        <w:numPr>
          <w:ilvl w:val="0"/>
          <w:numId w:val="29"/>
        </w:numPr>
        <w:spacing w:after="0" w:line="360" w:lineRule="auto"/>
        <w:jc w:val="both"/>
        <w:rPr>
          <w:rFonts w:ascii="Cambria" w:hAnsi="Cambria"/>
        </w:rPr>
      </w:pPr>
      <w:r w:rsidRPr="0092216F">
        <w:rPr>
          <w:rFonts w:ascii="Cambria" w:hAnsi="Cambria"/>
        </w:rPr>
        <w:t>Rekan-rekan Biologi angkatan 2021, khususnya teman-teman kelas A, yang tanpa henti memberikan dukungan, semangat, dan motivasi selama proses penyusunan skripsi ini.</w:t>
      </w:r>
    </w:p>
    <w:p w14:paraId="143AC881" w14:textId="0D39C860" w:rsidR="00FA5FC4" w:rsidRPr="0092216F" w:rsidRDefault="00957FE7" w:rsidP="0026554A">
      <w:pPr>
        <w:pStyle w:val="ListParagraph"/>
        <w:numPr>
          <w:ilvl w:val="0"/>
          <w:numId w:val="29"/>
        </w:numPr>
        <w:spacing w:after="0" w:line="360" w:lineRule="auto"/>
        <w:jc w:val="both"/>
        <w:rPr>
          <w:rFonts w:ascii="Cambria" w:hAnsi="Cambria"/>
        </w:rPr>
      </w:pPr>
      <w:r w:rsidRPr="0092216F">
        <w:rPr>
          <w:rFonts w:ascii="Cambria" w:hAnsi="Cambria"/>
        </w:rPr>
        <w:t>Semua</w:t>
      </w:r>
      <w:r w:rsidR="00621044" w:rsidRPr="0092216F">
        <w:rPr>
          <w:rFonts w:ascii="Cambria" w:hAnsi="Cambria"/>
        </w:rPr>
        <w:t xml:space="preserve"> pihak yang telah </w:t>
      </w:r>
      <w:r w:rsidR="00852699" w:rsidRPr="0092216F">
        <w:rPr>
          <w:rFonts w:ascii="Cambria" w:hAnsi="Cambria"/>
        </w:rPr>
        <w:t>dengan sukarela</w:t>
      </w:r>
      <w:r w:rsidR="00621044" w:rsidRPr="0092216F">
        <w:rPr>
          <w:rFonts w:ascii="Cambria" w:hAnsi="Cambria"/>
        </w:rPr>
        <w:t xml:space="preserve"> memberikan bantuan sehingga skripsi ini dapat terselesaikan.</w:t>
      </w:r>
    </w:p>
    <w:p w14:paraId="28BC6036" w14:textId="284B27F8" w:rsidR="00576EF7" w:rsidRPr="0092216F" w:rsidRDefault="00576EF7" w:rsidP="00760DA8">
      <w:pPr>
        <w:spacing w:after="0" w:line="360" w:lineRule="auto"/>
        <w:ind w:firstLine="426"/>
        <w:jc w:val="both"/>
        <w:rPr>
          <w:rFonts w:ascii="Cambria" w:hAnsi="Cambria"/>
        </w:rPr>
      </w:pPr>
      <w:r w:rsidRPr="0092216F">
        <w:rPr>
          <w:rFonts w:ascii="Cambria" w:hAnsi="Cambria"/>
        </w:rPr>
        <w:t>Penulis mengucapkan terima kasih dan memanjatkan doa agar segala kebaikan yang telah diberikan kepada penulis dapat menjadi amal ibadah yang diridhoi Allah SWT. Penulis menyadari bahwa skripsi ini masih jauh dari kesempurnaan dan memerlukan kritik serta saran untuk memperbaiki kekurangan yang ada. Dengan demikian, penulis berharap agar skripsi ini dapat bermanfaat bagi pengembangan ilmu pengetahuan serta bagi pembaca dari berbagai kalangan masyarakat.</w:t>
      </w:r>
    </w:p>
    <w:p w14:paraId="134C42C7" w14:textId="77777777" w:rsidR="001E5B1D" w:rsidRPr="0092216F" w:rsidRDefault="001E5B1D" w:rsidP="00D356B8">
      <w:pPr>
        <w:spacing w:line="360" w:lineRule="auto"/>
        <w:jc w:val="right"/>
        <w:rPr>
          <w:rFonts w:ascii="Cambria" w:hAnsi="Cambria" w:cs="Times New Roman"/>
        </w:rPr>
      </w:pPr>
    </w:p>
    <w:p w14:paraId="19348D25" w14:textId="77777777" w:rsidR="00ED4498" w:rsidRPr="0092216F" w:rsidRDefault="00ED4498" w:rsidP="00D356B8">
      <w:pPr>
        <w:spacing w:line="360" w:lineRule="auto"/>
        <w:jc w:val="right"/>
        <w:rPr>
          <w:rFonts w:ascii="Cambria" w:hAnsi="Cambria" w:cs="Times New Roman"/>
        </w:rPr>
      </w:pPr>
    </w:p>
    <w:p w14:paraId="7B4AB65B" w14:textId="77777777" w:rsidR="001E5B1D" w:rsidRPr="0092216F" w:rsidRDefault="001E5B1D" w:rsidP="00D356B8">
      <w:pPr>
        <w:spacing w:line="360" w:lineRule="auto"/>
        <w:jc w:val="right"/>
        <w:rPr>
          <w:rFonts w:ascii="Cambria" w:hAnsi="Cambria" w:cs="Times New Roman"/>
        </w:rPr>
      </w:pPr>
    </w:p>
    <w:p w14:paraId="044FCE0F" w14:textId="6AE3F664" w:rsidR="00D356B8" w:rsidRPr="0092216F" w:rsidRDefault="00957CBB" w:rsidP="00D356B8">
      <w:pPr>
        <w:spacing w:line="360" w:lineRule="auto"/>
        <w:jc w:val="right"/>
        <w:rPr>
          <w:rFonts w:ascii="Cambria" w:hAnsi="Cambria" w:cs="Times New Roman"/>
        </w:rPr>
      </w:pPr>
      <w:r w:rsidRPr="0092216F">
        <w:rPr>
          <w:rFonts w:ascii="Cambria" w:hAnsi="Cambria" w:cs="Times New Roman"/>
        </w:rPr>
        <w:lastRenderedPageBreak/>
        <w:t>Semarang, 1</w:t>
      </w:r>
      <w:r w:rsidR="007B7F16" w:rsidRPr="0092216F">
        <w:rPr>
          <w:rFonts w:ascii="Cambria" w:hAnsi="Cambria" w:cs="Times New Roman"/>
        </w:rPr>
        <w:t>2</w:t>
      </w:r>
      <w:r w:rsidRPr="0092216F">
        <w:rPr>
          <w:rFonts w:ascii="Cambria" w:hAnsi="Cambria" w:cs="Times New Roman"/>
        </w:rPr>
        <w:t xml:space="preserve"> </w:t>
      </w:r>
      <w:r w:rsidR="00F20A3B" w:rsidRPr="0092216F">
        <w:rPr>
          <w:rFonts w:ascii="Cambria" w:hAnsi="Cambria" w:cs="Times New Roman"/>
        </w:rPr>
        <w:t>Maret 2025</w:t>
      </w:r>
    </w:p>
    <w:p w14:paraId="48E4247F" w14:textId="49215F86" w:rsidR="00957CBB" w:rsidRPr="0092216F" w:rsidRDefault="00957CBB" w:rsidP="000F7884">
      <w:pPr>
        <w:spacing w:line="360" w:lineRule="auto"/>
        <w:jc w:val="right"/>
        <w:rPr>
          <w:rFonts w:ascii="Cambria" w:hAnsi="Cambria" w:cs="Times New Roman"/>
        </w:rPr>
      </w:pPr>
      <w:r w:rsidRPr="0092216F">
        <w:rPr>
          <w:rFonts w:ascii="Cambria" w:hAnsi="Cambria" w:cs="Times New Roman"/>
        </w:rPr>
        <w:t>Penulis</w:t>
      </w:r>
    </w:p>
    <w:p w14:paraId="6D17AAD5" w14:textId="77777777" w:rsidR="000A6A0D" w:rsidRPr="0092216F" w:rsidRDefault="000A6A0D" w:rsidP="00D356B8">
      <w:pPr>
        <w:spacing w:line="360" w:lineRule="auto"/>
        <w:jc w:val="right"/>
        <w:rPr>
          <w:rFonts w:ascii="Cambria" w:hAnsi="Cambria" w:cs="Times New Roman"/>
        </w:rPr>
      </w:pPr>
    </w:p>
    <w:p w14:paraId="04A0C961" w14:textId="3ACAC6B9" w:rsidR="00D356B8" w:rsidRPr="0092216F" w:rsidRDefault="000A6A0D" w:rsidP="00D356B8">
      <w:pPr>
        <w:spacing w:line="360" w:lineRule="auto"/>
        <w:jc w:val="right"/>
        <w:rPr>
          <w:rFonts w:ascii="Cambria" w:hAnsi="Cambria" w:cs="Times New Roman"/>
          <w:u w:val="single"/>
        </w:rPr>
      </w:pPr>
      <w:r w:rsidRPr="0092216F">
        <w:rPr>
          <w:rFonts w:ascii="Cambria" w:hAnsi="Cambria" w:cs="Times New Roman"/>
          <w:u w:val="single"/>
        </w:rPr>
        <w:t>Adinda Ririh Juwita</w:t>
      </w:r>
    </w:p>
    <w:p w14:paraId="5509BD8E" w14:textId="18332D07" w:rsidR="00D356B8" w:rsidRPr="0092216F" w:rsidRDefault="00D356B8" w:rsidP="00D356B8">
      <w:pPr>
        <w:spacing w:after="0" w:line="360" w:lineRule="auto"/>
        <w:jc w:val="right"/>
        <w:rPr>
          <w:rFonts w:ascii="Cambria" w:hAnsi="Cambria" w:cs="Times New Roman"/>
        </w:rPr>
      </w:pPr>
      <w:r w:rsidRPr="0092216F">
        <w:rPr>
          <w:rFonts w:ascii="Cambria" w:hAnsi="Cambria" w:cs="Times New Roman"/>
        </w:rPr>
        <w:t>NI</w:t>
      </w:r>
      <w:r w:rsidR="000A6A0D" w:rsidRPr="0092216F">
        <w:rPr>
          <w:rFonts w:ascii="Cambria" w:hAnsi="Cambria" w:cs="Times New Roman"/>
        </w:rPr>
        <w:t>M 2108016014</w:t>
      </w:r>
    </w:p>
    <w:p w14:paraId="7A16098C" w14:textId="77777777" w:rsidR="009E050C" w:rsidRPr="0092216F" w:rsidRDefault="009E050C" w:rsidP="00D356B8">
      <w:pPr>
        <w:spacing w:after="0" w:line="360" w:lineRule="auto"/>
        <w:jc w:val="right"/>
        <w:rPr>
          <w:rFonts w:ascii="Cambria" w:hAnsi="Cambria" w:cs="Times New Roman"/>
        </w:rPr>
      </w:pPr>
    </w:p>
    <w:p w14:paraId="56D82BF0" w14:textId="77777777" w:rsidR="009E050C" w:rsidRPr="0092216F" w:rsidRDefault="009E050C" w:rsidP="00D356B8">
      <w:pPr>
        <w:spacing w:after="0" w:line="360" w:lineRule="auto"/>
        <w:jc w:val="right"/>
        <w:rPr>
          <w:rFonts w:ascii="Cambria" w:hAnsi="Cambria" w:cs="Times New Roman"/>
        </w:rPr>
      </w:pPr>
    </w:p>
    <w:p w14:paraId="18879FDD" w14:textId="77777777" w:rsidR="009E050C" w:rsidRPr="0092216F" w:rsidRDefault="009E050C" w:rsidP="00D356B8">
      <w:pPr>
        <w:spacing w:after="0" w:line="360" w:lineRule="auto"/>
        <w:jc w:val="right"/>
        <w:rPr>
          <w:rFonts w:ascii="Cambria" w:hAnsi="Cambria" w:cs="Times New Roman"/>
        </w:rPr>
      </w:pPr>
    </w:p>
    <w:p w14:paraId="4C12AA3E" w14:textId="77777777" w:rsidR="009E050C" w:rsidRPr="0092216F" w:rsidRDefault="009E050C" w:rsidP="00D356B8">
      <w:pPr>
        <w:spacing w:after="0" w:line="360" w:lineRule="auto"/>
        <w:jc w:val="right"/>
        <w:rPr>
          <w:rFonts w:ascii="Cambria" w:hAnsi="Cambria" w:cs="Times New Roman"/>
        </w:rPr>
      </w:pPr>
    </w:p>
    <w:p w14:paraId="1633D21A" w14:textId="77777777" w:rsidR="009E050C" w:rsidRPr="0092216F" w:rsidRDefault="009E050C" w:rsidP="00D356B8">
      <w:pPr>
        <w:spacing w:after="0" w:line="360" w:lineRule="auto"/>
        <w:jc w:val="right"/>
        <w:rPr>
          <w:rFonts w:ascii="Cambria" w:hAnsi="Cambria" w:cs="Times New Roman"/>
        </w:rPr>
      </w:pPr>
    </w:p>
    <w:p w14:paraId="58911418" w14:textId="77777777" w:rsidR="009E050C" w:rsidRPr="0092216F" w:rsidRDefault="009E050C" w:rsidP="001E5B1D">
      <w:pPr>
        <w:spacing w:after="0" w:line="360" w:lineRule="auto"/>
        <w:rPr>
          <w:rFonts w:ascii="Cambria" w:hAnsi="Cambria"/>
        </w:rPr>
      </w:pPr>
    </w:p>
    <w:p w14:paraId="06A1B679" w14:textId="395A3375" w:rsidR="003500F2" w:rsidRPr="0092216F" w:rsidRDefault="003500F2" w:rsidP="003500F2">
      <w:pPr>
        <w:rPr>
          <w:rFonts w:ascii="Cambria" w:hAnsi="Cambria"/>
        </w:rPr>
      </w:pPr>
    </w:p>
    <w:p w14:paraId="5F00B599" w14:textId="5B1BE18D" w:rsidR="00FB4307" w:rsidRPr="0092216F" w:rsidRDefault="003500F2" w:rsidP="003500F2">
      <w:pPr>
        <w:rPr>
          <w:rFonts w:ascii="Cambria" w:hAnsi="Cambria"/>
        </w:rPr>
      </w:pPr>
      <w:r w:rsidRPr="0092216F">
        <w:rPr>
          <w:rFonts w:ascii="Cambria" w:hAnsi="Cambria"/>
        </w:rPr>
        <w:br w:type="page"/>
      </w:r>
    </w:p>
    <w:p w14:paraId="4E133714" w14:textId="5DBF18E5" w:rsidR="00B1634D" w:rsidRPr="0092216F" w:rsidRDefault="00B1634D" w:rsidP="00854AC3">
      <w:pPr>
        <w:pStyle w:val="Heading1"/>
        <w:jc w:val="center"/>
        <w:rPr>
          <w:rFonts w:ascii="Cambria" w:eastAsia="Cambria" w:hAnsi="Cambria"/>
          <w:b/>
          <w:bCs/>
          <w:color w:val="auto"/>
          <w:sz w:val="22"/>
          <w:szCs w:val="22"/>
        </w:rPr>
      </w:pPr>
      <w:bookmarkStart w:id="22" w:name="_Toc196683989"/>
      <w:r w:rsidRPr="0092216F">
        <w:rPr>
          <w:rFonts w:ascii="Cambria" w:eastAsia="Cambria" w:hAnsi="Cambria"/>
          <w:b/>
          <w:bCs/>
          <w:color w:val="auto"/>
          <w:sz w:val="22"/>
          <w:szCs w:val="22"/>
        </w:rPr>
        <w:lastRenderedPageBreak/>
        <w:t>DAFTAR ISI</w:t>
      </w:r>
      <w:bookmarkEnd w:id="22"/>
    </w:p>
    <w:sdt>
      <w:sdtPr>
        <w:id w:val="-504206364"/>
        <w:docPartObj>
          <w:docPartGallery w:val="Table of Contents"/>
          <w:docPartUnique/>
        </w:docPartObj>
      </w:sdtPr>
      <w:sdtEndPr>
        <w:rPr>
          <w:rFonts w:ascii="Cambria" w:hAnsi="Cambria"/>
          <w:b/>
          <w:bCs/>
          <w:noProof/>
        </w:rPr>
      </w:sdtEndPr>
      <w:sdtContent>
        <w:p w14:paraId="502191C3" w14:textId="1161E97D" w:rsidR="004806A8" w:rsidRPr="004000DA" w:rsidRDefault="00242721" w:rsidP="004806A8">
          <w:pPr>
            <w:pStyle w:val="TOC1"/>
            <w:rPr>
              <w:rFonts w:ascii="Cambria" w:eastAsiaTheme="minorEastAsia" w:hAnsi="Cambria"/>
              <w:noProof/>
              <w:kern w:val="0"/>
              <w:lang w:val="en-ID" w:eastAsia="en-ID"/>
              <w14:ligatures w14:val="none"/>
            </w:rPr>
          </w:pPr>
          <w:r w:rsidRPr="0092216F">
            <w:fldChar w:fldCharType="begin"/>
          </w:r>
          <w:r w:rsidRPr="0092216F">
            <w:instrText xml:space="preserve"> TOC \o "1-3" \h \z \u </w:instrText>
          </w:r>
          <w:r w:rsidRPr="0092216F">
            <w:fldChar w:fldCharType="separate"/>
          </w:r>
          <w:hyperlink w:anchor="_Toc196683974" w:history="1">
            <w:r w:rsidR="004806A8" w:rsidRPr="004000DA">
              <w:rPr>
                <w:rStyle w:val="Hyperlink"/>
                <w:rFonts w:ascii="Cambria" w:hAnsi="Cambria"/>
                <w:b/>
                <w:bCs/>
                <w:noProof/>
                <w:lang w:val="en-US"/>
              </w:rPr>
              <w:t>COVER</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_Toc196683974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i</w:t>
            </w:r>
            <w:r w:rsidR="004806A8" w:rsidRPr="004000DA">
              <w:rPr>
                <w:rFonts w:ascii="Cambria" w:hAnsi="Cambria"/>
                <w:noProof/>
                <w:webHidden/>
              </w:rPr>
              <w:fldChar w:fldCharType="end"/>
            </w:r>
          </w:hyperlink>
        </w:p>
        <w:p w14:paraId="186F544D" w14:textId="580DB725" w:rsidR="004806A8" w:rsidRPr="004000DA" w:rsidRDefault="002F33E6" w:rsidP="004806A8">
          <w:pPr>
            <w:pStyle w:val="TOC1"/>
            <w:rPr>
              <w:rFonts w:ascii="Cambria" w:eastAsiaTheme="minorEastAsia" w:hAnsi="Cambria"/>
              <w:noProof/>
              <w:kern w:val="0"/>
              <w:lang w:val="en-ID" w:eastAsia="en-ID"/>
              <w14:ligatures w14:val="none"/>
            </w:rPr>
          </w:pPr>
          <w:hyperlink w:anchor="_Toc196683976" w:history="1">
            <w:r w:rsidR="004806A8" w:rsidRPr="004000DA">
              <w:rPr>
                <w:rStyle w:val="Hyperlink"/>
                <w:rFonts w:ascii="Cambria" w:eastAsia="Cambria" w:hAnsi="Cambria"/>
                <w:b/>
                <w:bCs/>
                <w:noProof/>
              </w:rPr>
              <w:t>PERNYATAAN KEASLIAN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_Toc196683976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ii</w:t>
            </w:r>
            <w:r w:rsidR="004806A8" w:rsidRPr="004000DA">
              <w:rPr>
                <w:rFonts w:ascii="Cambria" w:hAnsi="Cambria"/>
                <w:noProof/>
                <w:webHidden/>
              </w:rPr>
              <w:fldChar w:fldCharType="end"/>
            </w:r>
          </w:hyperlink>
        </w:p>
        <w:p w14:paraId="28AC89B5" w14:textId="0F1BA1DA" w:rsidR="004806A8" w:rsidRPr="004000DA" w:rsidRDefault="002F33E6" w:rsidP="004806A8">
          <w:pPr>
            <w:pStyle w:val="TOC1"/>
            <w:rPr>
              <w:rFonts w:ascii="Cambria" w:eastAsiaTheme="minorEastAsia" w:hAnsi="Cambria"/>
              <w:noProof/>
              <w:kern w:val="0"/>
              <w:lang w:val="en-ID" w:eastAsia="en-ID"/>
              <w14:ligatures w14:val="none"/>
            </w:rPr>
          </w:pPr>
          <w:hyperlink w:anchor="_Toc196683981" w:history="1">
            <w:r w:rsidR="004806A8" w:rsidRPr="004000DA">
              <w:rPr>
                <w:rStyle w:val="Hyperlink"/>
                <w:rFonts w:ascii="Cambria" w:hAnsi="Cambria"/>
                <w:b/>
                <w:bCs/>
                <w:noProof/>
              </w:rPr>
              <w:t>LEMBAR PENGESAHAN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_Toc196683981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iii</w:t>
            </w:r>
            <w:r w:rsidR="004806A8" w:rsidRPr="004000DA">
              <w:rPr>
                <w:rFonts w:ascii="Cambria" w:hAnsi="Cambria"/>
                <w:noProof/>
                <w:webHidden/>
              </w:rPr>
              <w:fldChar w:fldCharType="end"/>
            </w:r>
          </w:hyperlink>
        </w:p>
        <w:p w14:paraId="7E2BBC7E" w14:textId="7FA6819E" w:rsidR="004806A8" w:rsidRPr="004000DA" w:rsidRDefault="002F33E6" w:rsidP="004806A8">
          <w:pPr>
            <w:pStyle w:val="TOC1"/>
            <w:rPr>
              <w:rFonts w:ascii="Cambria" w:eastAsiaTheme="minorEastAsia" w:hAnsi="Cambria"/>
              <w:noProof/>
              <w:kern w:val="0"/>
              <w:lang w:val="en-ID" w:eastAsia="en-ID"/>
              <w14:ligatures w14:val="none"/>
            </w:rPr>
          </w:pPr>
          <w:hyperlink w:anchor="_Toc196683982" w:history="1">
            <w:r w:rsidR="004806A8" w:rsidRPr="004000DA">
              <w:rPr>
                <w:rStyle w:val="Hyperlink"/>
                <w:rFonts w:ascii="Cambria" w:eastAsia="Cambria" w:hAnsi="Cambria"/>
                <w:b/>
                <w:bCs/>
                <w:noProof/>
              </w:rPr>
              <w:t>NOTA DINAS</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_Toc196683982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iv</w:t>
            </w:r>
            <w:r w:rsidR="004806A8" w:rsidRPr="004000DA">
              <w:rPr>
                <w:rFonts w:ascii="Cambria" w:hAnsi="Cambria"/>
                <w:noProof/>
                <w:webHidden/>
              </w:rPr>
              <w:fldChar w:fldCharType="end"/>
            </w:r>
          </w:hyperlink>
        </w:p>
        <w:p w14:paraId="6EEB2282" w14:textId="5CF1F0BB" w:rsidR="004806A8" w:rsidRPr="004000DA" w:rsidRDefault="002F33E6" w:rsidP="004806A8">
          <w:pPr>
            <w:pStyle w:val="TOC1"/>
            <w:rPr>
              <w:rFonts w:ascii="Cambria" w:eastAsiaTheme="minorEastAsia" w:hAnsi="Cambria"/>
              <w:noProof/>
              <w:kern w:val="0"/>
              <w:lang w:val="en-ID" w:eastAsia="en-ID"/>
              <w14:ligatures w14:val="none"/>
            </w:rPr>
          </w:pPr>
          <w:hyperlink w:anchor="_Toc196683983" w:history="1">
            <w:r w:rsidR="004806A8" w:rsidRPr="004000DA">
              <w:rPr>
                <w:rStyle w:val="Hyperlink"/>
                <w:rFonts w:ascii="Cambria" w:eastAsia="Cambria" w:hAnsi="Cambria"/>
                <w:b/>
                <w:bCs/>
                <w:noProof/>
              </w:rPr>
              <w:t>NOTA DINAS</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_Toc196683983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v</w:t>
            </w:r>
            <w:r w:rsidR="004806A8" w:rsidRPr="004000DA">
              <w:rPr>
                <w:rFonts w:ascii="Cambria" w:hAnsi="Cambria"/>
                <w:noProof/>
                <w:webHidden/>
              </w:rPr>
              <w:fldChar w:fldCharType="end"/>
            </w:r>
          </w:hyperlink>
        </w:p>
        <w:p w14:paraId="4D97D56E" w14:textId="7B586031" w:rsidR="004806A8" w:rsidRPr="004000DA" w:rsidRDefault="002F33E6" w:rsidP="004806A8">
          <w:pPr>
            <w:pStyle w:val="TOC1"/>
            <w:rPr>
              <w:rFonts w:ascii="Cambria" w:eastAsiaTheme="minorEastAsia" w:hAnsi="Cambria"/>
              <w:noProof/>
              <w:kern w:val="0"/>
              <w:lang w:val="en-ID" w:eastAsia="en-ID"/>
              <w14:ligatures w14:val="none"/>
            </w:rPr>
          </w:pPr>
          <w:hyperlink w:anchor="_Toc196683984" w:history="1">
            <w:r w:rsidR="004806A8" w:rsidRPr="004000DA">
              <w:rPr>
                <w:rStyle w:val="Hyperlink"/>
                <w:rFonts w:ascii="Cambria" w:eastAsia="Cambria" w:hAnsi="Cambria"/>
                <w:b/>
                <w:bCs/>
                <w:noProof/>
              </w:rPr>
              <w:t>MOTTO</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_Toc196683984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vi</w:t>
            </w:r>
            <w:r w:rsidR="004806A8" w:rsidRPr="004000DA">
              <w:rPr>
                <w:rFonts w:ascii="Cambria" w:hAnsi="Cambria"/>
                <w:noProof/>
                <w:webHidden/>
              </w:rPr>
              <w:fldChar w:fldCharType="end"/>
            </w:r>
          </w:hyperlink>
        </w:p>
        <w:p w14:paraId="54E3AEB5" w14:textId="5F068A1E" w:rsidR="004806A8" w:rsidRPr="004000DA" w:rsidRDefault="002F33E6" w:rsidP="004806A8">
          <w:pPr>
            <w:pStyle w:val="TOC1"/>
            <w:rPr>
              <w:rFonts w:ascii="Cambria" w:eastAsiaTheme="minorEastAsia" w:hAnsi="Cambria"/>
              <w:noProof/>
              <w:kern w:val="0"/>
              <w:lang w:val="en-ID" w:eastAsia="en-ID"/>
              <w14:ligatures w14:val="none"/>
            </w:rPr>
          </w:pPr>
          <w:hyperlink w:anchor="_Toc196683985" w:history="1">
            <w:r w:rsidR="004806A8" w:rsidRPr="004000DA">
              <w:rPr>
                <w:rStyle w:val="Hyperlink"/>
                <w:rFonts w:ascii="Cambria" w:eastAsia="Cambria" w:hAnsi="Cambria"/>
                <w:b/>
                <w:bCs/>
                <w:noProof/>
              </w:rPr>
              <w:t>ABSTRAK</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_Toc196683985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vii</w:t>
            </w:r>
            <w:r w:rsidR="004806A8" w:rsidRPr="004000DA">
              <w:rPr>
                <w:rFonts w:ascii="Cambria" w:hAnsi="Cambria"/>
                <w:noProof/>
                <w:webHidden/>
              </w:rPr>
              <w:fldChar w:fldCharType="end"/>
            </w:r>
          </w:hyperlink>
        </w:p>
        <w:p w14:paraId="3DB2361D" w14:textId="2FA45E68" w:rsidR="004806A8" w:rsidRPr="004000DA" w:rsidRDefault="002F33E6" w:rsidP="004806A8">
          <w:pPr>
            <w:pStyle w:val="TOC1"/>
            <w:rPr>
              <w:rFonts w:ascii="Cambria" w:eastAsiaTheme="minorEastAsia" w:hAnsi="Cambria"/>
              <w:noProof/>
              <w:kern w:val="0"/>
              <w:lang w:val="en-ID" w:eastAsia="en-ID"/>
              <w14:ligatures w14:val="none"/>
            </w:rPr>
          </w:pPr>
          <w:hyperlink w:anchor="_Toc196683986" w:history="1">
            <w:r w:rsidR="004806A8" w:rsidRPr="004000DA">
              <w:rPr>
                <w:rStyle w:val="Hyperlink"/>
                <w:rFonts w:ascii="Cambria" w:eastAsia="Cambria" w:hAnsi="Cambria"/>
                <w:b/>
                <w:bCs/>
                <w:noProof/>
              </w:rPr>
              <w:t>ABSTRACT</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_Toc196683986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viii</w:t>
            </w:r>
            <w:r w:rsidR="004806A8" w:rsidRPr="004000DA">
              <w:rPr>
                <w:rFonts w:ascii="Cambria" w:hAnsi="Cambria"/>
                <w:noProof/>
                <w:webHidden/>
              </w:rPr>
              <w:fldChar w:fldCharType="end"/>
            </w:r>
          </w:hyperlink>
        </w:p>
        <w:p w14:paraId="78D2C0A3" w14:textId="179841E4" w:rsidR="004806A8" w:rsidRPr="004000DA" w:rsidRDefault="002F33E6" w:rsidP="004806A8">
          <w:pPr>
            <w:pStyle w:val="TOC1"/>
            <w:rPr>
              <w:rFonts w:ascii="Cambria" w:eastAsiaTheme="minorEastAsia" w:hAnsi="Cambria"/>
              <w:noProof/>
              <w:kern w:val="0"/>
              <w:lang w:val="en-ID" w:eastAsia="en-ID"/>
              <w14:ligatures w14:val="none"/>
            </w:rPr>
          </w:pPr>
          <w:hyperlink w:anchor="_Toc196683987" w:history="1">
            <w:r w:rsidR="004806A8" w:rsidRPr="004000DA">
              <w:rPr>
                <w:rStyle w:val="Hyperlink"/>
                <w:rFonts w:ascii="Cambria" w:hAnsi="Cambria"/>
                <w:b/>
                <w:bCs/>
                <w:noProof/>
              </w:rPr>
              <w:t>TRANSLITERASI</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_Toc196683987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ix</w:t>
            </w:r>
            <w:r w:rsidR="004806A8" w:rsidRPr="004000DA">
              <w:rPr>
                <w:rFonts w:ascii="Cambria" w:hAnsi="Cambria"/>
                <w:noProof/>
                <w:webHidden/>
              </w:rPr>
              <w:fldChar w:fldCharType="end"/>
            </w:r>
          </w:hyperlink>
        </w:p>
        <w:p w14:paraId="48351FB5" w14:textId="642CC4D2" w:rsidR="004806A8" w:rsidRPr="004000DA" w:rsidRDefault="002F33E6" w:rsidP="004806A8">
          <w:pPr>
            <w:pStyle w:val="TOC1"/>
            <w:rPr>
              <w:rFonts w:ascii="Cambria" w:eastAsiaTheme="minorEastAsia" w:hAnsi="Cambria"/>
              <w:noProof/>
              <w:kern w:val="0"/>
              <w:lang w:val="en-ID" w:eastAsia="en-ID"/>
              <w14:ligatures w14:val="none"/>
            </w:rPr>
          </w:pPr>
          <w:hyperlink w:anchor="_Toc196683988" w:history="1">
            <w:r w:rsidR="004806A8" w:rsidRPr="004000DA">
              <w:rPr>
                <w:rStyle w:val="Hyperlink"/>
                <w:rFonts w:ascii="Cambria" w:eastAsia="Cambria" w:hAnsi="Cambria"/>
                <w:b/>
                <w:bCs/>
                <w:noProof/>
              </w:rPr>
              <w:t>KATA PENGANTAR</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_Toc196683988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x</w:t>
            </w:r>
            <w:r w:rsidR="004806A8" w:rsidRPr="004000DA">
              <w:rPr>
                <w:rFonts w:ascii="Cambria" w:hAnsi="Cambria"/>
                <w:noProof/>
                <w:webHidden/>
              </w:rPr>
              <w:fldChar w:fldCharType="end"/>
            </w:r>
          </w:hyperlink>
        </w:p>
        <w:p w14:paraId="390E2B36" w14:textId="4C80646F" w:rsidR="004806A8" w:rsidRPr="004000DA" w:rsidRDefault="002F33E6" w:rsidP="004806A8">
          <w:pPr>
            <w:pStyle w:val="TOC1"/>
            <w:rPr>
              <w:rFonts w:ascii="Cambria" w:eastAsiaTheme="minorEastAsia" w:hAnsi="Cambria"/>
              <w:noProof/>
              <w:kern w:val="0"/>
              <w:lang w:val="en-ID" w:eastAsia="en-ID"/>
              <w14:ligatures w14:val="none"/>
            </w:rPr>
          </w:pPr>
          <w:hyperlink w:anchor="_Toc196683989" w:history="1">
            <w:r w:rsidR="004806A8" w:rsidRPr="004000DA">
              <w:rPr>
                <w:rStyle w:val="Hyperlink"/>
                <w:rFonts w:ascii="Cambria" w:eastAsia="Cambria" w:hAnsi="Cambria"/>
                <w:b/>
                <w:bCs/>
                <w:noProof/>
              </w:rPr>
              <w:t>DAFTAR ISI</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_Toc196683989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xv</w:t>
            </w:r>
            <w:r w:rsidR="004806A8" w:rsidRPr="004000DA">
              <w:rPr>
                <w:rFonts w:ascii="Cambria" w:hAnsi="Cambria"/>
                <w:noProof/>
                <w:webHidden/>
              </w:rPr>
              <w:fldChar w:fldCharType="end"/>
            </w:r>
          </w:hyperlink>
        </w:p>
        <w:p w14:paraId="6F9C82E4" w14:textId="3C8B4C9E" w:rsidR="004806A8" w:rsidRPr="004000DA" w:rsidRDefault="002F33E6" w:rsidP="004806A8">
          <w:pPr>
            <w:pStyle w:val="TOC1"/>
            <w:rPr>
              <w:rFonts w:ascii="Cambria" w:eastAsiaTheme="minorEastAsia" w:hAnsi="Cambria"/>
              <w:noProof/>
              <w:kern w:val="0"/>
              <w:lang w:val="en-ID" w:eastAsia="en-ID"/>
              <w14:ligatures w14:val="none"/>
            </w:rPr>
          </w:pPr>
          <w:hyperlink w:anchor="_Toc196683990" w:history="1">
            <w:r w:rsidR="004806A8" w:rsidRPr="004000DA">
              <w:rPr>
                <w:rStyle w:val="Hyperlink"/>
                <w:rFonts w:ascii="Cambria" w:eastAsia="Cambria" w:hAnsi="Cambria"/>
                <w:b/>
                <w:bCs/>
                <w:noProof/>
              </w:rPr>
              <w:t>DAFTAR GAMBAR</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_Toc196683990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xviii</w:t>
            </w:r>
            <w:r w:rsidR="004806A8" w:rsidRPr="004000DA">
              <w:rPr>
                <w:rFonts w:ascii="Cambria" w:hAnsi="Cambria"/>
                <w:noProof/>
                <w:webHidden/>
              </w:rPr>
              <w:fldChar w:fldCharType="end"/>
            </w:r>
          </w:hyperlink>
        </w:p>
        <w:p w14:paraId="62566195" w14:textId="2DF7514A" w:rsidR="004806A8" w:rsidRPr="004000DA" w:rsidRDefault="002F33E6" w:rsidP="004806A8">
          <w:pPr>
            <w:pStyle w:val="TOC1"/>
            <w:rPr>
              <w:rFonts w:ascii="Cambria" w:eastAsiaTheme="minorEastAsia" w:hAnsi="Cambria"/>
              <w:noProof/>
              <w:kern w:val="0"/>
              <w:lang w:val="en-ID" w:eastAsia="en-ID"/>
              <w14:ligatures w14:val="none"/>
            </w:rPr>
          </w:pPr>
          <w:hyperlink w:anchor="_Toc196683991" w:history="1">
            <w:r w:rsidR="004806A8" w:rsidRPr="004000DA">
              <w:rPr>
                <w:rStyle w:val="Hyperlink"/>
                <w:rFonts w:ascii="Cambria" w:eastAsia="Cambria" w:hAnsi="Cambria"/>
                <w:b/>
                <w:bCs/>
                <w:noProof/>
              </w:rPr>
              <w:t>DAFTAR TABEL</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_Toc196683991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xx</w:t>
            </w:r>
            <w:r w:rsidR="004806A8" w:rsidRPr="004000DA">
              <w:rPr>
                <w:rFonts w:ascii="Cambria" w:hAnsi="Cambria"/>
                <w:noProof/>
                <w:webHidden/>
              </w:rPr>
              <w:fldChar w:fldCharType="end"/>
            </w:r>
          </w:hyperlink>
        </w:p>
        <w:p w14:paraId="26EA7B9B" w14:textId="45A28111" w:rsidR="004806A8" w:rsidRPr="004000DA" w:rsidRDefault="002F33E6" w:rsidP="004806A8">
          <w:pPr>
            <w:pStyle w:val="TOC1"/>
            <w:rPr>
              <w:rFonts w:ascii="Cambria" w:eastAsiaTheme="minorEastAsia" w:hAnsi="Cambria"/>
              <w:noProof/>
              <w:kern w:val="0"/>
              <w:lang w:val="en-ID" w:eastAsia="en-ID"/>
              <w14:ligatures w14:val="none"/>
            </w:rPr>
          </w:pPr>
          <w:hyperlink w:anchor="_Toc196683992" w:history="1">
            <w:r w:rsidR="004806A8" w:rsidRPr="004000DA">
              <w:rPr>
                <w:rStyle w:val="Hyperlink"/>
                <w:rFonts w:ascii="Cambria" w:eastAsia="Cambria" w:hAnsi="Cambria"/>
                <w:b/>
                <w:bCs/>
                <w:noProof/>
              </w:rPr>
              <w:t>DAFTAR LAMPIRAN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_Toc196683992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xxi</w:t>
            </w:r>
            <w:r w:rsidR="004806A8" w:rsidRPr="004000DA">
              <w:rPr>
                <w:rFonts w:ascii="Cambria" w:hAnsi="Cambria"/>
                <w:noProof/>
                <w:webHidden/>
              </w:rPr>
              <w:fldChar w:fldCharType="end"/>
            </w:r>
          </w:hyperlink>
        </w:p>
        <w:p w14:paraId="0C94A10F" w14:textId="2C917B95" w:rsidR="004806A8" w:rsidRPr="004000DA" w:rsidRDefault="002F33E6" w:rsidP="004806A8">
          <w:pPr>
            <w:pStyle w:val="TOC1"/>
            <w:rPr>
              <w:rFonts w:ascii="Cambria" w:eastAsiaTheme="minorEastAsia" w:hAnsi="Cambria"/>
              <w:noProof/>
              <w:kern w:val="0"/>
              <w:lang w:val="en-ID" w:eastAsia="en-ID"/>
              <w14:ligatures w14:val="none"/>
            </w:rPr>
          </w:pPr>
          <w:hyperlink w:anchor="_Toc196683993" w:history="1">
            <w:r w:rsidR="004806A8" w:rsidRPr="004000DA">
              <w:rPr>
                <w:rStyle w:val="Hyperlink"/>
                <w:rFonts w:ascii="Cambria" w:eastAsia="Cambria" w:hAnsi="Cambria"/>
                <w:b/>
                <w:bCs/>
                <w:noProof/>
              </w:rPr>
              <w:t>DAFTAR GAMBAR LAMPIRAN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_Toc196683993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xxii</w:t>
            </w:r>
            <w:r w:rsidR="004806A8" w:rsidRPr="004000DA">
              <w:rPr>
                <w:rFonts w:ascii="Cambria" w:hAnsi="Cambria"/>
                <w:noProof/>
                <w:webHidden/>
              </w:rPr>
              <w:fldChar w:fldCharType="end"/>
            </w:r>
          </w:hyperlink>
        </w:p>
        <w:p w14:paraId="62E89F75" w14:textId="3D4ED6C0" w:rsidR="004806A8" w:rsidRPr="004000DA" w:rsidRDefault="002F33E6" w:rsidP="004806A8">
          <w:pPr>
            <w:pStyle w:val="TOC1"/>
            <w:rPr>
              <w:rFonts w:ascii="Cambria" w:eastAsiaTheme="minorEastAsia" w:hAnsi="Cambria"/>
              <w:noProof/>
              <w:kern w:val="0"/>
              <w:lang w:val="en-ID" w:eastAsia="en-ID"/>
              <w14:ligatures w14:val="none"/>
            </w:rPr>
          </w:pPr>
          <w:hyperlink w:anchor="_Toc196683994" w:history="1">
            <w:r w:rsidR="004806A8" w:rsidRPr="004000DA">
              <w:rPr>
                <w:rStyle w:val="Hyperlink"/>
                <w:rFonts w:ascii="Cambria" w:eastAsia="Cambria" w:hAnsi="Cambria"/>
                <w:b/>
                <w:bCs/>
                <w:noProof/>
              </w:rPr>
              <w:t>BAB I</w:t>
            </w:r>
          </w:hyperlink>
          <w:r w:rsidR="004000DA" w:rsidRPr="004000DA">
            <w:rPr>
              <w:rStyle w:val="Hyperlink"/>
              <w:rFonts w:ascii="Cambria" w:hAnsi="Cambria"/>
              <w:noProof/>
              <w:lang w:val="en-US"/>
            </w:rPr>
            <w:t xml:space="preserve"> </w:t>
          </w:r>
          <w:hyperlink w:anchor="_Toc196683995" w:history="1">
            <w:r w:rsidR="004806A8" w:rsidRPr="004000DA">
              <w:rPr>
                <w:rStyle w:val="Hyperlink"/>
                <w:rFonts w:ascii="Cambria" w:eastAsia="Cambria" w:hAnsi="Cambria"/>
                <w:b/>
                <w:bCs/>
                <w:noProof/>
              </w:rPr>
              <w:t>PENDAHULUAN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_Toc196683995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1</w:t>
            </w:r>
            <w:r w:rsidR="004806A8" w:rsidRPr="004000DA">
              <w:rPr>
                <w:rFonts w:ascii="Cambria" w:hAnsi="Cambria"/>
                <w:noProof/>
                <w:webHidden/>
              </w:rPr>
              <w:fldChar w:fldCharType="end"/>
            </w:r>
          </w:hyperlink>
        </w:p>
        <w:p w14:paraId="113A2F16" w14:textId="3FDFBFC8"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3996" w:history="1">
            <w:r w:rsidR="004806A8" w:rsidRPr="004000DA">
              <w:rPr>
                <w:rStyle w:val="Hyperlink"/>
                <w:rFonts w:ascii="Cambria" w:eastAsia="Cambria" w:hAnsi="Cambria"/>
                <w:b/>
                <w:bCs/>
                <w:noProof/>
              </w:rPr>
              <w:t>A.</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Latar Belakang Masalah</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_Toc196683996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1</w:t>
            </w:r>
            <w:r w:rsidR="004806A8" w:rsidRPr="004000DA">
              <w:rPr>
                <w:rFonts w:ascii="Cambria" w:hAnsi="Cambria"/>
                <w:noProof/>
                <w:webHidden/>
              </w:rPr>
              <w:fldChar w:fldCharType="end"/>
            </w:r>
          </w:hyperlink>
        </w:p>
        <w:p w14:paraId="002D21D5" w14:textId="3D649B3B"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3997" w:history="1">
            <w:r w:rsidR="004806A8" w:rsidRPr="004000DA">
              <w:rPr>
                <w:rStyle w:val="Hyperlink"/>
                <w:rFonts w:ascii="Cambria" w:eastAsia="Cambria" w:hAnsi="Cambria"/>
                <w:b/>
                <w:bCs/>
                <w:noProof/>
              </w:rPr>
              <w:t>B.</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Rumusan Masalah</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_Toc196683997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6</w:t>
            </w:r>
            <w:r w:rsidR="004806A8" w:rsidRPr="004000DA">
              <w:rPr>
                <w:rFonts w:ascii="Cambria" w:hAnsi="Cambria"/>
                <w:noProof/>
                <w:webHidden/>
              </w:rPr>
              <w:fldChar w:fldCharType="end"/>
            </w:r>
          </w:hyperlink>
        </w:p>
        <w:p w14:paraId="5E779CC1" w14:textId="72A336F7"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3998" w:history="1">
            <w:r w:rsidR="004806A8" w:rsidRPr="004000DA">
              <w:rPr>
                <w:rStyle w:val="Hyperlink"/>
                <w:rFonts w:ascii="Cambria" w:eastAsia="Cambria" w:hAnsi="Cambria"/>
                <w:b/>
                <w:bCs/>
                <w:noProof/>
              </w:rPr>
              <w:t>C.</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Tujuan Penelitian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_Toc196683998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w:t>
            </w:r>
            <w:r w:rsidR="004806A8" w:rsidRPr="004000DA">
              <w:rPr>
                <w:rFonts w:ascii="Cambria" w:hAnsi="Cambria"/>
                <w:noProof/>
                <w:webHidden/>
              </w:rPr>
              <w:fldChar w:fldCharType="end"/>
            </w:r>
          </w:hyperlink>
        </w:p>
        <w:p w14:paraId="2DC570AE" w14:textId="44E88D4F"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3999" w:history="1">
            <w:r w:rsidR="004806A8" w:rsidRPr="004000DA">
              <w:rPr>
                <w:rStyle w:val="Hyperlink"/>
                <w:rFonts w:ascii="Cambria" w:eastAsia="Cambria" w:hAnsi="Cambria"/>
                <w:b/>
                <w:bCs/>
                <w:noProof/>
              </w:rPr>
              <w:t>D.</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Manfaat Penelitian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_Toc196683999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w:t>
            </w:r>
            <w:r w:rsidR="004806A8" w:rsidRPr="004000DA">
              <w:rPr>
                <w:rFonts w:ascii="Cambria" w:hAnsi="Cambria"/>
                <w:noProof/>
                <w:webHidden/>
              </w:rPr>
              <w:fldChar w:fldCharType="end"/>
            </w:r>
          </w:hyperlink>
        </w:p>
        <w:p w14:paraId="0A809FE7" w14:textId="1EB47AF2"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00" w:history="1">
            <w:r w:rsidR="004806A8" w:rsidRPr="004000DA">
              <w:rPr>
                <w:rStyle w:val="Hyperlink"/>
                <w:rFonts w:ascii="Cambria" w:eastAsia="Cambria" w:hAnsi="Cambria"/>
                <w:noProof/>
              </w:rPr>
              <w:t>1.</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noProof/>
              </w:rPr>
              <w:t>Manfaat secara teoritis</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_Toc196684000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w:t>
            </w:r>
            <w:r w:rsidR="004806A8" w:rsidRPr="004000DA">
              <w:rPr>
                <w:rFonts w:ascii="Cambria" w:hAnsi="Cambria"/>
                <w:noProof/>
                <w:webHidden/>
              </w:rPr>
              <w:fldChar w:fldCharType="end"/>
            </w:r>
          </w:hyperlink>
        </w:p>
        <w:p w14:paraId="0383087C" w14:textId="212B3845"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01" w:history="1">
            <w:r w:rsidR="004806A8" w:rsidRPr="004000DA">
              <w:rPr>
                <w:rStyle w:val="Hyperlink"/>
                <w:rFonts w:ascii="Cambria" w:eastAsia="Cambria" w:hAnsi="Cambria"/>
                <w:noProof/>
              </w:rPr>
              <w:t>2.</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noProof/>
              </w:rPr>
              <w:t>Manfaat secara praktis</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_Toc196684001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w:t>
            </w:r>
            <w:r w:rsidR="004806A8" w:rsidRPr="004000DA">
              <w:rPr>
                <w:rFonts w:ascii="Cambria" w:hAnsi="Cambria"/>
                <w:noProof/>
                <w:webHidden/>
              </w:rPr>
              <w:fldChar w:fldCharType="end"/>
            </w:r>
          </w:hyperlink>
        </w:p>
        <w:p w14:paraId="106D5C90" w14:textId="3C7C586E" w:rsidR="004806A8" w:rsidRPr="004000DA" w:rsidRDefault="002F33E6" w:rsidP="004806A8">
          <w:pPr>
            <w:pStyle w:val="TOC1"/>
            <w:rPr>
              <w:rFonts w:ascii="Cambria" w:eastAsiaTheme="minorEastAsia" w:hAnsi="Cambria"/>
              <w:noProof/>
              <w:kern w:val="0"/>
              <w:lang w:val="en-ID" w:eastAsia="en-ID"/>
              <w14:ligatures w14:val="none"/>
            </w:rPr>
          </w:pPr>
          <w:hyperlink w:anchor="_Toc196684002" w:history="1">
            <w:r w:rsidR="004806A8" w:rsidRPr="004000DA">
              <w:rPr>
                <w:rStyle w:val="Hyperlink"/>
                <w:rFonts w:ascii="Cambria" w:eastAsia="Cambria" w:hAnsi="Cambria"/>
                <w:b/>
                <w:bCs/>
                <w:noProof/>
              </w:rPr>
              <w:t xml:space="preserve">BAB </w:t>
            </w:r>
            <w:r w:rsidR="004000DA" w:rsidRPr="004000DA">
              <w:rPr>
                <w:rStyle w:val="Hyperlink"/>
                <w:rFonts w:ascii="Cambria" w:eastAsia="Cambria" w:hAnsi="Cambria"/>
                <w:b/>
                <w:bCs/>
                <w:noProof/>
              </w:rPr>
              <w:t>I</w:t>
            </w:r>
            <w:r w:rsidR="004806A8" w:rsidRPr="004000DA">
              <w:rPr>
                <w:rStyle w:val="Hyperlink"/>
                <w:rFonts w:ascii="Cambria" w:eastAsia="Cambria" w:hAnsi="Cambria"/>
                <w:b/>
                <w:bCs/>
                <w:noProof/>
              </w:rPr>
              <w:t>I</w:t>
            </w:r>
          </w:hyperlink>
          <w:r w:rsidR="004000DA" w:rsidRPr="004000DA">
            <w:rPr>
              <w:rFonts w:ascii="Cambria" w:eastAsiaTheme="minorEastAsia" w:hAnsi="Cambria"/>
              <w:noProof/>
              <w:kern w:val="0"/>
              <w:lang w:val="en-ID" w:eastAsia="en-ID"/>
              <w14:ligatures w14:val="none"/>
            </w:rPr>
            <w:t xml:space="preserve"> </w:t>
          </w:r>
          <w:hyperlink w:anchor="_Toc196684003" w:history="1">
            <w:r w:rsidR="004806A8" w:rsidRPr="004000DA">
              <w:rPr>
                <w:rStyle w:val="Hyperlink"/>
                <w:rFonts w:ascii="Cambria" w:hAnsi="Cambria"/>
                <w:b/>
                <w:bCs/>
                <w:noProof/>
              </w:rPr>
              <w:t>LANDASAN PUSTAKA</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_Toc196684003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9</w:t>
            </w:r>
            <w:r w:rsidR="004806A8" w:rsidRPr="004000DA">
              <w:rPr>
                <w:rFonts w:ascii="Cambria" w:hAnsi="Cambria"/>
                <w:noProof/>
                <w:webHidden/>
              </w:rPr>
              <w:fldChar w:fldCharType="end"/>
            </w:r>
          </w:hyperlink>
        </w:p>
        <w:p w14:paraId="4E84B955" w14:textId="1DC52B9B"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04" w:history="1">
            <w:r w:rsidR="004806A8" w:rsidRPr="004000DA">
              <w:rPr>
                <w:rStyle w:val="Hyperlink"/>
                <w:rFonts w:ascii="Cambria" w:eastAsia="Cambria" w:hAnsi="Cambria"/>
                <w:b/>
                <w:bCs/>
                <w:noProof/>
              </w:rPr>
              <w:t>A.</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Kajian Pustaka</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_Toc196684004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9</w:t>
            </w:r>
            <w:r w:rsidR="004806A8" w:rsidRPr="004000DA">
              <w:rPr>
                <w:rFonts w:ascii="Cambria" w:hAnsi="Cambria"/>
                <w:noProof/>
                <w:webHidden/>
              </w:rPr>
              <w:fldChar w:fldCharType="end"/>
            </w:r>
          </w:hyperlink>
        </w:p>
        <w:p w14:paraId="54C6D47C" w14:textId="7047F569"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05" w:history="1">
            <w:r w:rsidR="004806A8" w:rsidRPr="004000DA">
              <w:rPr>
                <w:rStyle w:val="Hyperlink"/>
                <w:rFonts w:ascii="Cambria" w:eastAsia="Cambria" w:hAnsi="Cambria" w:cs="Cambria"/>
                <w:b/>
                <w:bCs/>
                <w:noProof/>
              </w:rPr>
              <w:t>1.</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hAnsi="Cambria"/>
                <w:b/>
                <w:bCs/>
                <w:noProof/>
              </w:rPr>
              <w:t>Kangkung (</w:t>
            </w:r>
            <w:r w:rsidR="004806A8" w:rsidRPr="004000DA">
              <w:rPr>
                <w:rStyle w:val="Hyperlink"/>
                <w:rFonts w:ascii="Cambria" w:hAnsi="Cambria"/>
                <w:b/>
                <w:bCs/>
                <w:i/>
                <w:iCs/>
                <w:noProof/>
              </w:rPr>
              <w:t xml:space="preserve">Ipomoea aquatica </w:t>
            </w:r>
            <w:r w:rsidR="004806A8" w:rsidRPr="004000DA">
              <w:rPr>
                <w:rStyle w:val="Hyperlink"/>
                <w:rFonts w:ascii="Cambria" w:hAnsi="Cambria"/>
                <w:b/>
                <w:bCs/>
                <w:noProof/>
              </w:rPr>
              <w:t>Forssk.)</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_Toc196684005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9</w:t>
            </w:r>
            <w:r w:rsidR="004806A8" w:rsidRPr="004000DA">
              <w:rPr>
                <w:rFonts w:ascii="Cambria" w:hAnsi="Cambria"/>
                <w:noProof/>
                <w:webHidden/>
              </w:rPr>
              <w:fldChar w:fldCharType="end"/>
            </w:r>
          </w:hyperlink>
        </w:p>
        <w:p w14:paraId="6AD27462" w14:textId="767729A6"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06" w:history="1">
            <w:r w:rsidR="004806A8" w:rsidRPr="004000DA">
              <w:rPr>
                <w:rStyle w:val="Hyperlink"/>
                <w:rFonts w:ascii="Cambria" w:hAnsi="Cambria"/>
                <w:b/>
                <w:bCs/>
                <w:noProof/>
              </w:rPr>
              <w:t>2.</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hAnsi="Cambria"/>
                <w:b/>
                <w:bCs/>
                <w:noProof/>
              </w:rPr>
              <w:t>Timbal (Pb)</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_Toc196684006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27</w:t>
            </w:r>
            <w:r w:rsidR="004806A8" w:rsidRPr="004000DA">
              <w:rPr>
                <w:rFonts w:ascii="Cambria" w:hAnsi="Cambria"/>
                <w:noProof/>
                <w:webHidden/>
              </w:rPr>
              <w:fldChar w:fldCharType="end"/>
            </w:r>
          </w:hyperlink>
        </w:p>
        <w:p w14:paraId="26C7BD8D" w14:textId="5EF69DB3"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07" w:history="1">
            <w:r w:rsidR="004806A8" w:rsidRPr="004000DA">
              <w:rPr>
                <w:rStyle w:val="Hyperlink"/>
                <w:rFonts w:ascii="Cambria" w:hAnsi="Cambria"/>
                <w:b/>
                <w:bCs/>
                <w:noProof/>
              </w:rPr>
              <w:t>3.</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hAnsi="Cambria"/>
                <w:b/>
                <w:bCs/>
                <w:noProof/>
              </w:rPr>
              <w:t>Pencemaran lingkungan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_Toc196684007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51</w:t>
            </w:r>
            <w:r w:rsidR="004806A8" w:rsidRPr="004000DA">
              <w:rPr>
                <w:rFonts w:ascii="Cambria" w:hAnsi="Cambria"/>
                <w:noProof/>
                <w:webHidden/>
              </w:rPr>
              <w:fldChar w:fldCharType="end"/>
            </w:r>
          </w:hyperlink>
        </w:p>
        <w:p w14:paraId="57BF9E11" w14:textId="1D1D7DA4"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08" w:history="1">
            <w:r w:rsidR="004806A8" w:rsidRPr="004000DA">
              <w:rPr>
                <w:rStyle w:val="Hyperlink"/>
                <w:rFonts w:ascii="Cambria" w:eastAsia="Cambria" w:hAnsi="Cambria"/>
                <w:b/>
                <w:bCs/>
                <w:noProof/>
              </w:rPr>
              <w:t>B.</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Kajian Penelitian yang Relevan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_Toc196684008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56</w:t>
            </w:r>
            <w:r w:rsidR="004806A8" w:rsidRPr="004000DA">
              <w:rPr>
                <w:rFonts w:ascii="Cambria" w:hAnsi="Cambria"/>
                <w:noProof/>
                <w:webHidden/>
              </w:rPr>
              <w:fldChar w:fldCharType="end"/>
            </w:r>
          </w:hyperlink>
        </w:p>
        <w:p w14:paraId="6D1FD5D4" w14:textId="4F8D6811"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09" w:history="1">
            <w:r w:rsidR="004806A8" w:rsidRPr="004000DA">
              <w:rPr>
                <w:rStyle w:val="Hyperlink"/>
                <w:rFonts w:ascii="Cambria" w:eastAsia="Cambria" w:hAnsi="Cambria"/>
                <w:b/>
                <w:bCs/>
                <w:noProof/>
              </w:rPr>
              <w:t>C.</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Kerangka Berpikir</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_Toc196684009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66</w:t>
            </w:r>
            <w:r w:rsidR="004806A8" w:rsidRPr="004000DA">
              <w:rPr>
                <w:rFonts w:ascii="Cambria" w:hAnsi="Cambria"/>
                <w:noProof/>
                <w:webHidden/>
              </w:rPr>
              <w:fldChar w:fldCharType="end"/>
            </w:r>
          </w:hyperlink>
        </w:p>
        <w:p w14:paraId="366EDFC4" w14:textId="1D0BC08F" w:rsidR="004806A8" w:rsidRPr="004000DA" w:rsidRDefault="002F33E6" w:rsidP="004806A8">
          <w:pPr>
            <w:pStyle w:val="TOC1"/>
            <w:rPr>
              <w:rFonts w:ascii="Cambria" w:eastAsiaTheme="minorEastAsia" w:hAnsi="Cambria"/>
              <w:noProof/>
              <w:kern w:val="0"/>
              <w:lang w:val="en-ID" w:eastAsia="en-ID"/>
              <w14:ligatures w14:val="none"/>
            </w:rPr>
          </w:pPr>
          <w:hyperlink w:anchor="_Toc196684010" w:history="1">
            <w:r w:rsidR="004806A8" w:rsidRPr="004000DA">
              <w:rPr>
                <w:rStyle w:val="Hyperlink"/>
                <w:rFonts w:ascii="Cambria" w:eastAsia="Cambria" w:hAnsi="Cambria"/>
                <w:b/>
                <w:bCs/>
                <w:noProof/>
              </w:rPr>
              <w:t>BAB III</w:t>
            </w:r>
          </w:hyperlink>
          <w:r w:rsidR="004000DA" w:rsidRPr="004000DA">
            <w:rPr>
              <w:rFonts w:ascii="Cambria" w:eastAsiaTheme="minorEastAsia" w:hAnsi="Cambria"/>
              <w:noProof/>
              <w:kern w:val="0"/>
              <w:lang w:val="en-ID" w:eastAsia="en-ID"/>
              <w14:ligatures w14:val="none"/>
            </w:rPr>
            <w:t xml:space="preserve"> </w:t>
          </w:r>
          <w:hyperlink w:anchor="_Toc196684011" w:history="1">
            <w:r w:rsidR="004806A8" w:rsidRPr="004000DA">
              <w:rPr>
                <w:rStyle w:val="Hyperlink"/>
                <w:rFonts w:ascii="Cambria" w:eastAsia="Cambria" w:hAnsi="Cambria"/>
                <w:b/>
                <w:bCs/>
                <w:noProof/>
              </w:rPr>
              <w:t>METODE PENELITIAN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_Toc196684011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67</w:t>
            </w:r>
            <w:r w:rsidR="004806A8" w:rsidRPr="004000DA">
              <w:rPr>
                <w:rFonts w:ascii="Cambria" w:hAnsi="Cambria"/>
                <w:noProof/>
                <w:webHidden/>
              </w:rPr>
              <w:fldChar w:fldCharType="end"/>
            </w:r>
          </w:hyperlink>
        </w:p>
        <w:p w14:paraId="568B422F" w14:textId="69093C3F"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12" w:history="1">
            <w:r w:rsidR="004806A8" w:rsidRPr="004000DA">
              <w:rPr>
                <w:rStyle w:val="Hyperlink"/>
                <w:rFonts w:ascii="Cambria" w:eastAsia="Cambria" w:hAnsi="Cambria"/>
                <w:b/>
                <w:bCs/>
                <w:noProof/>
              </w:rPr>
              <w:t>A.</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Jenis Penelitian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_Toc196684012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67</w:t>
            </w:r>
            <w:r w:rsidR="004806A8" w:rsidRPr="004000DA">
              <w:rPr>
                <w:rFonts w:ascii="Cambria" w:hAnsi="Cambria"/>
                <w:noProof/>
                <w:webHidden/>
              </w:rPr>
              <w:fldChar w:fldCharType="end"/>
            </w:r>
          </w:hyperlink>
        </w:p>
        <w:p w14:paraId="3776F910" w14:textId="54AC28F2"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13" w:history="1">
            <w:r w:rsidR="004806A8" w:rsidRPr="004000DA">
              <w:rPr>
                <w:rStyle w:val="Hyperlink"/>
                <w:rFonts w:ascii="Cambria" w:eastAsia="Cambria" w:hAnsi="Cambria"/>
                <w:b/>
                <w:bCs/>
                <w:noProof/>
              </w:rPr>
              <w:t>B.</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Tempat dan Waktu Penelitian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_Toc196684013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68</w:t>
            </w:r>
            <w:r w:rsidR="004806A8" w:rsidRPr="004000DA">
              <w:rPr>
                <w:rFonts w:ascii="Cambria" w:hAnsi="Cambria"/>
                <w:noProof/>
                <w:webHidden/>
              </w:rPr>
              <w:fldChar w:fldCharType="end"/>
            </w:r>
          </w:hyperlink>
        </w:p>
        <w:p w14:paraId="6A3DBB8B" w14:textId="1ACCB30C"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14" w:history="1">
            <w:r w:rsidR="004806A8" w:rsidRPr="004000DA">
              <w:rPr>
                <w:rStyle w:val="Hyperlink"/>
                <w:rFonts w:ascii="Cambria" w:hAnsi="Cambria"/>
                <w:b/>
                <w:bCs/>
                <w:noProof/>
              </w:rPr>
              <w:t>C.</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hAnsi="Cambria"/>
                <w:b/>
                <w:bCs/>
                <w:noProof/>
              </w:rPr>
              <w:t>Variabel Penelitian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_Toc196684014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68</w:t>
            </w:r>
            <w:r w:rsidR="004806A8" w:rsidRPr="004000DA">
              <w:rPr>
                <w:rFonts w:ascii="Cambria" w:hAnsi="Cambria"/>
                <w:noProof/>
                <w:webHidden/>
              </w:rPr>
              <w:fldChar w:fldCharType="end"/>
            </w:r>
          </w:hyperlink>
        </w:p>
        <w:p w14:paraId="5D50B071" w14:textId="69860480"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15" w:history="1">
            <w:r w:rsidR="004806A8" w:rsidRPr="004000DA">
              <w:rPr>
                <w:rStyle w:val="Hyperlink"/>
                <w:rFonts w:ascii="Cambria" w:eastAsia="Cambria" w:hAnsi="Cambria"/>
                <w:b/>
                <w:bCs/>
                <w:noProof/>
              </w:rPr>
              <w:t>D.</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Alat dan Bahan Penelitian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_Toc196684015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69</w:t>
            </w:r>
            <w:r w:rsidR="004806A8" w:rsidRPr="004000DA">
              <w:rPr>
                <w:rFonts w:ascii="Cambria" w:hAnsi="Cambria"/>
                <w:noProof/>
                <w:webHidden/>
              </w:rPr>
              <w:fldChar w:fldCharType="end"/>
            </w:r>
          </w:hyperlink>
        </w:p>
        <w:p w14:paraId="7B8DBCEF" w14:textId="5DDCAE23"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16" w:history="1">
            <w:r w:rsidR="004806A8" w:rsidRPr="004000DA">
              <w:rPr>
                <w:rStyle w:val="Hyperlink"/>
                <w:rFonts w:ascii="Cambria" w:eastAsia="Cambria" w:hAnsi="Cambria"/>
                <w:noProof/>
              </w:rPr>
              <w:t>1.</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noProof/>
              </w:rPr>
              <w:t>Alat Penelitian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_Toc196684016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69</w:t>
            </w:r>
            <w:r w:rsidR="004806A8" w:rsidRPr="004000DA">
              <w:rPr>
                <w:rFonts w:ascii="Cambria" w:hAnsi="Cambria"/>
                <w:noProof/>
                <w:webHidden/>
              </w:rPr>
              <w:fldChar w:fldCharType="end"/>
            </w:r>
          </w:hyperlink>
        </w:p>
        <w:p w14:paraId="07960D85" w14:textId="5CE2E4E0"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17" w:history="1">
            <w:r w:rsidR="004806A8" w:rsidRPr="004000DA">
              <w:rPr>
                <w:rStyle w:val="Hyperlink"/>
                <w:rFonts w:ascii="Cambria" w:eastAsia="Cambria" w:hAnsi="Cambria"/>
                <w:bCs/>
                <w:noProof/>
              </w:rPr>
              <w:t>2.</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noProof/>
              </w:rPr>
              <w:t>Bahan Penelitian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_Toc196684017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69</w:t>
            </w:r>
            <w:r w:rsidR="004806A8" w:rsidRPr="004000DA">
              <w:rPr>
                <w:rFonts w:ascii="Cambria" w:hAnsi="Cambria"/>
                <w:noProof/>
                <w:webHidden/>
              </w:rPr>
              <w:fldChar w:fldCharType="end"/>
            </w:r>
          </w:hyperlink>
        </w:p>
        <w:p w14:paraId="229161FD" w14:textId="087B6E9C"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18" w:history="1">
            <w:r w:rsidR="004806A8" w:rsidRPr="004000DA">
              <w:rPr>
                <w:rStyle w:val="Hyperlink"/>
                <w:rFonts w:ascii="Cambria" w:eastAsia="Cambria" w:hAnsi="Cambria"/>
                <w:b/>
                <w:bCs/>
                <w:noProof/>
              </w:rPr>
              <w:t>E.</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Prosedur Penelitian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_Toc196684018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70</w:t>
            </w:r>
            <w:r w:rsidR="004806A8" w:rsidRPr="004000DA">
              <w:rPr>
                <w:rFonts w:ascii="Cambria" w:hAnsi="Cambria"/>
                <w:noProof/>
                <w:webHidden/>
              </w:rPr>
              <w:fldChar w:fldCharType="end"/>
            </w:r>
          </w:hyperlink>
        </w:p>
        <w:p w14:paraId="3E68E301" w14:textId="01FC9718"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19" w:history="1">
            <w:r w:rsidR="004806A8" w:rsidRPr="004000DA">
              <w:rPr>
                <w:rStyle w:val="Hyperlink"/>
                <w:rFonts w:ascii="Cambria" w:eastAsia="Cambria" w:hAnsi="Cambria"/>
                <w:noProof/>
              </w:rPr>
              <w:t>1.</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noProof/>
              </w:rPr>
              <w:t>Persiapan media tanam</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_Toc196684019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70</w:t>
            </w:r>
            <w:r w:rsidR="004806A8" w:rsidRPr="004000DA">
              <w:rPr>
                <w:rFonts w:ascii="Cambria" w:hAnsi="Cambria"/>
                <w:noProof/>
                <w:webHidden/>
              </w:rPr>
              <w:fldChar w:fldCharType="end"/>
            </w:r>
          </w:hyperlink>
        </w:p>
        <w:p w14:paraId="58D96AC3" w14:textId="4AF43B58"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20" w:history="1">
            <w:r w:rsidR="004806A8" w:rsidRPr="004000DA">
              <w:rPr>
                <w:rStyle w:val="Hyperlink"/>
                <w:rFonts w:ascii="Cambria" w:eastAsia="Cambria" w:hAnsi="Cambria"/>
                <w:noProof/>
              </w:rPr>
              <w:t>2.</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noProof/>
              </w:rPr>
              <w:t>Penanaman benih</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_Toc196684020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70</w:t>
            </w:r>
            <w:r w:rsidR="004806A8" w:rsidRPr="004000DA">
              <w:rPr>
                <w:rFonts w:ascii="Cambria" w:hAnsi="Cambria"/>
                <w:noProof/>
                <w:webHidden/>
              </w:rPr>
              <w:fldChar w:fldCharType="end"/>
            </w:r>
          </w:hyperlink>
        </w:p>
        <w:p w14:paraId="27E1AD08" w14:textId="608144A6"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21" w:history="1">
            <w:r w:rsidR="004806A8" w:rsidRPr="004000DA">
              <w:rPr>
                <w:rStyle w:val="Hyperlink"/>
                <w:rFonts w:ascii="Cambria" w:eastAsia="Cambria" w:hAnsi="Cambria"/>
                <w:bCs/>
                <w:noProof/>
              </w:rPr>
              <w:t>3.</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noProof/>
              </w:rPr>
              <w:t>Pembuatan larutan stok Pb</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_Toc196684021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71</w:t>
            </w:r>
            <w:r w:rsidR="004806A8" w:rsidRPr="004000DA">
              <w:rPr>
                <w:rFonts w:ascii="Cambria" w:hAnsi="Cambria"/>
                <w:noProof/>
                <w:webHidden/>
              </w:rPr>
              <w:fldChar w:fldCharType="end"/>
            </w:r>
          </w:hyperlink>
        </w:p>
        <w:p w14:paraId="17B7DEDB" w14:textId="50888913"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22" w:history="1">
            <w:r w:rsidR="004806A8" w:rsidRPr="004000DA">
              <w:rPr>
                <w:rStyle w:val="Hyperlink"/>
                <w:rFonts w:ascii="Cambria" w:eastAsia="Cambria" w:hAnsi="Cambria"/>
                <w:bCs/>
                <w:noProof/>
              </w:rPr>
              <w:t>4.</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noProof/>
              </w:rPr>
              <w:t>Penyiraman perlakuan Pb pada media tanam</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_Toc196684022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71</w:t>
            </w:r>
            <w:r w:rsidR="004806A8" w:rsidRPr="004000DA">
              <w:rPr>
                <w:rFonts w:ascii="Cambria" w:hAnsi="Cambria"/>
                <w:noProof/>
                <w:webHidden/>
              </w:rPr>
              <w:fldChar w:fldCharType="end"/>
            </w:r>
          </w:hyperlink>
        </w:p>
        <w:p w14:paraId="03ED2DF6" w14:textId="3019FD34"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23" w:history="1">
            <w:r w:rsidR="004806A8" w:rsidRPr="004000DA">
              <w:rPr>
                <w:rStyle w:val="Hyperlink"/>
                <w:rFonts w:ascii="Cambria" w:eastAsia="Cambria" w:hAnsi="Cambria"/>
                <w:bCs/>
                <w:noProof/>
              </w:rPr>
              <w:t>5.</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noProof/>
              </w:rPr>
              <w:t>Pengamatan morfologi</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_Toc196684023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72</w:t>
            </w:r>
            <w:r w:rsidR="004806A8" w:rsidRPr="004000DA">
              <w:rPr>
                <w:rFonts w:ascii="Cambria" w:hAnsi="Cambria"/>
                <w:noProof/>
                <w:webHidden/>
              </w:rPr>
              <w:fldChar w:fldCharType="end"/>
            </w:r>
          </w:hyperlink>
        </w:p>
        <w:p w14:paraId="3D08E4E6" w14:textId="7639DAEC"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24" w:history="1">
            <w:r w:rsidR="004806A8" w:rsidRPr="004000DA">
              <w:rPr>
                <w:rStyle w:val="Hyperlink"/>
                <w:rFonts w:ascii="Cambria" w:eastAsia="Cambria" w:hAnsi="Cambria"/>
                <w:bCs/>
                <w:noProof/>
              </w:rPr>
              <w:t>6.</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noProof/>
              </w:rPr>
              <w:t>Pengamatan anatomi</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_Toc196684024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72</w:t>
            </w:r>
            <w:r w:rsidR="004806A8" w:rsidRPr="004000DA">
              <w:rPr>
                <w:rFonts w:ascii="Cambria" w:hAnsi="Cambria"/>
                <w:noProof/>
                <w:webHidden/>
              </w:rPr>
              <w:fldChar w:fldCharType="end"/>
            </w:r>
          </w:hyperlink>
        </w:p>
        <w:p w14:paraId="19421DAE" w14:textId="00EE716D" w:rsidR="004806A8" w:rsidRPr="004000DA" w:rsidRDefault="002F33E6">
          <w:pPr>
            <w:pStyle w:val="TOC3"/>
            <w:tabs>
              <w:tab w:val="left" w:pos="880"/>
              <w:tab w:val="right" w:leader="dot" w:pos="5829"/>
            </w:tabs>
            <w:rPr>
              <w:rFonts w:ascii="Cambria" w:eastAsiaTheme="minorEastAsia" w:hAnsi="Cambria"/>
              <w:noProof/>
              <w:kern w:val="0"/>
              <w:lang w:val="en-ID" w:eastAsia="en-ID"/>
              <w14:ligatures w14:val="none"/>
            </w:rPr>
          </w:pPr>
          <w:hyperlink w:anchor="_Toc196684025" w:history="1">
            <w:r w:rsidR="004806A8" w:rsidRPr="004000DA">
              <w:rPr>
                <w:rStyle w:val="Hyperlink"/>
                <w:rFonts w:ascii="Cambria" w:eastAsia="Cambria" w:hAnsi="Cambria"/>
                <w:bCs/>
                <w:noProof/>
              </w:rPr>
              <w:t>7.</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noProof/>
              </w:rPr>
              <w:t>Pengukuran parameter lingkungan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_Toc196684025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72</w:t>
            </w:r>
            <w:r w:rsidR="004806A8" w:rsidRPr="004000DA">
              <w:rPr>
                <w:rFonts w:ascii="Cambria" w:hAnsi="Cambria"/>
                <w:noProof/>
                <w:webHidden/>
              </w:rPr>
              <w:fldChar w:fldCharType="end"/>
            </w:r>
          </w:hyperlink>
        </w:p>
        <w:p w14:paraId="187952B0" w14:textId="299EA2F6"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26" w:history="1">
            <w:r w:rsidR="004806A8" w:rsidRPr="004000DA">
              <w:rPr>
                <w:rStyle w:val="Hyperlink"/>
                <w:rFonts w:ascii="Cambria" w:eastAsia="Cambria" w:hAnsi="Cambria"/>
                <w:b/>
                <w:bCs/>
                <w:noProof/>
              </w:rPr>
              <w:t>F.</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Analisis Data</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_Toc196684026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73</w:t>
            </w:r>
            <w:r w:rsidR="004806A8" w:rsidRPr="004000DA">
              <w:rPr>
                <w:rFonts w:ascii="Cambria" w:hAnsi="Cambria"/>
                <w:noProof/>
                <w:webHidden/>
              </w:rPr>
              <w:fldChar w:fldCharType="end"/>
            </w:r>
          </w:hyperlink>
        </w:p>
        <w:p w14:paraId="3C3999B0" w14:textId="3F36982F" w:rsidR="004806A8" w:rsidRPr="004000DA" w:rsidRDefault="002F33E6" w:rsidP="004806A8">
          <w:pPr>
            <w:pStyle w:val="TOC1"/>
            <w:rPr>
              <w:rFonts w:ascii="Cambria" w:eastAsiaTheme="minorEastAsia" w:hAnsi="Cambria"/>
              <w:noProof/>
              <w:kern w:val="0"/>
              <w:lang w:val="en-ID" w:eastAsia="en-ID"/>
              <w14:ligatures w14:val="none"/>
            </w:rPr>
          </w:pPr>
          <w:hyperlink w:anchor="_Toc196684027" w:history="1">
            <w:r w:rsidR="004806A8" w:rsidRPr="004000DA">
              <w:rPr>
                <w:rStyle w:val="Hyperlink"/>
                <w:rFonts w:ascii="Cambria" w:eastAsia="Cambria" w:hAnsi="Cambria"/>
                <w:b/>
                <w:bCs/>
                <w:noProof/>
              </w:rPr>
              <w:t>BAB IV</w:t>
            </w:r>
          </w:hyperlink>
          <w:r w:rsidR="004000DA" w:rsidRPr="004000DA">
            <w:rPr>
              <w:rFonts w:ascii="Cambria" w:eastAsiaTheme="minorEastAsia" w:hAnsi="Cambria"/>
              <w:noProof/>
              <w:kern w:val="0"/>
              <w:lang w:val="en-ID" w:eastAsia="en-ID"/>
              <w14:ligatures w14:val="none"/>
            </w:rPr>
            <w:t xml:space="preserve"> </w:t>
          </w:r>
          <w:hyperlink w:anchor="_Toc196684028" w:history="1">
            <w:r w:rsidR="004806A8" w:rsidRPr="004000DA">
              <w:rPr>
                <w:rStyle w:val="Hyperlink"/>
                <w:rFonts w:ascii="Cambria" w:eastAsia="Cambria" w:hAnsi="Cambria"/>
                <w:b/>
                <w:bCs/>
                <w:noProof/>
              </w:rPr>
              <w:t>HASIL PENELITIAN DAN PEMBAHASAN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_Toc196684028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74</w:t>
            </w:r>
            <w:r w:rsidR="004806A8" w:rsidRPr="004000DA">
              <w:rPr>
                <w:rFonts w:ascii="Cambria" w:hAnsi="Cambria"/>
                <w:noProof/>
                <w:webHidden/>
              </w:rPr>
              <w:fldChar w:fldCharType="end"/>
            </w:r>
          </w:hyperlink>
        </w:p>
        <w:p w14:paraId="08C9D227" w14:textId="3CDD507E"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29" w:history="1">
            <w:r w:rsidR="004806A8" w:rsidRPr="004000DA">
              <w:rPr>
                <w:rStyle w:val="Hyperlink"/>
                <w:rFonts w:ascii="Cambria" w:eastAsia="Cambria" w:hAnsi="Cambria"/>
                <w:b/>
                <w:bCs/>
                <w:noProof/>
              </w:rPr>
              <w:t>A.</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Respon Morfologi</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_Toc196684029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74</w:t>
            </w:r>
            <w:r w:rsidR="004806A8" w:rsidRPr="004000DA">
              <w:rPr>
                <w:rFonts w:ascii="Cambria" w:hAnsi="Cambria"/>
                <w:noProof/>
                <w:webHidden/>
              </w:rPr>
              <w:fldChar w:fldCharType="end"/>
            </w:r>
          </w:hyperlink>
        </w:p>
        <w:p w14:paraId="418FDF9C" w14:textId="7D134334"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30" w:history="1">
            <w:r w:rsidR="004806A8" w:rsidRPr="004000DA">
              <w:rPr>
                <w:rStyle w:val="Hyperlink"/>
                <w:rFonts w:ascii="Cambria" w:hAnsi="Cambria"/>
                <w:b/>
                <w:bCs/>
                <w:noProof/>
              </w:rPr>
              <w:t>B.</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Respon Anatomi</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_Toc196684030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115</w:t>
            </w:r>
            <w:r w:rsidR="004806A8" w:rsidRPr="004000DA">
              <w:rPr>
                <w:rFonts w:ascii="Cambria" w:hAnsi="Cambria"/>
                <w:noProof/>
                <w:webHidden/>
              </w:rPr>
              <w:fldChar w:fldCharType="end"/>
            </w:r>
          </w:hyperlink>
        </w:p>
        <w:p w14:paraId="6A2E1FE1" w14:textId="2C86F37D" w:rsidR="004806A8" w:rsidRPr="004000DA" w:rsidRDefault="002F33E6" w:rsidP="004806A8">
          <w:pPr>
            <w:pStyle w:val="TOC1"/>
            <w:rPr>
              <w:rFonts w:ascii="Cambria" w:eastAsiaTheme="minorEastAsia" w:hAnsi="Cambria"/>
              <w:noProof/>
              <w:kern w:val="0"/>
              <w:lang w:val="en-ID" w:eastAsia="en-ID"/>
              <w14:ligatures w14:val="none"/>
            </w:rPr>
          </w:pPr>
          <w:hyperlink w:anchor="_Toc196684031" w:history="1">
            <w:r w:rsidR="004806A8" w:rsidRPr="004000DA">
              <w:rPr>
                <w:rStyle w:val="Hyperlink"/>
                <w:rFonts w:ascii="Cambria" w:eastAsia="Cambria" w:hAnsi="Cambria"/>
                <w:b/>
                <w:bCs/>
                <w:noProof/>
              </w:rPr>
              <w:t>BAB V</w:t>
            </w:r>
          </w:hyperlink>
          <w:r w:rsidR="004000DA" w:rsidRPr="004000DA">
            <w:rPr>
              <w:rFonts w:ascii="Cambria" w:eastAsiaTheme="minorEastAsia" w:hAnsi="Cambria"/>
              <w:noProof/>
              <w:kern w:val="0"/>
              <w:lang w:val="en-ID" w:eastAsia="en-ID"/>
              <w14:ligatures w14:val="none"/>
            </w:rPr>
            <w:t xml:space="preserve"> </w:t>
          </w:r>
          <w:hyperlink w:anchor="_Toc196684032" w:history="1">
            <w:r w:rsidR="004806A8" w:rsidRPr="004000DA">
              <w:rPr>
                <w:rStyle w:val="Hyperlink"/>
                <w:rFonts w:ascii="Cambria" w:eastAsia="Cambria" w:hAnsi="Cambria"/>
                <w:b/>
                <w:bCs/>
                <w:noProof/>
              </w:rPr>
              <w:t>PENUTUP</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_Toc196684032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155</w:t>
            </w:r>
            <w:r w:rsidR="004806A8" w:rsidRPr="004000DA">
              <w:rPr>
                <w:rFonts w:ascii="Cambria" w:hAnsi="Cambria"/>
                <w:noProof/>
                <w:webHidden/>
              </w:rPr>
              <w:fldChar w:fldCharType="end"/>
            </w:r>
          </w:hyperlink>
        </w:p>
        <w:p w14:paraId="0689FACB" w14:textId="40535B43"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33" w:history="1">
            <w:r w:rsidR="004806A8" w:rsidRPr="004000DA">
              <w:rPr>
                <w:rStyle w:val="Hyperlink"/>
                <w:rFonts w:ascii="Cambria" w:eastAsia="Cambria" w:hAnsi="Cambria"/>
                <w:b/>
                <w:bCs/>
                <w:noProof/>
              </w:rPr>
              <w:t>C.</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Simpulan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_Toc196684033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155</w:t>
            </w:r>
            <w:r w:rsidR="004806A8" w:rsidRPr="004000DA">
              <w:rPr>
                <w:rFonts w:ascii="Cambria" w:hAnsi="Cambria"/>
                <w:noProof/>
                <w:webHidden/>
              </w:rPr>
              <w:fldChar w:fldCharType="end"/>
            </w:r>
          </w:hyperlink>
        </w:p>
        <w:p w14:paraId="7667017A" w14:textId="6D30A289"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34" w:history="1">
            <w:r w:rsidR="004806A8" w:rsidRPr="004000DA">
              <w:rPr>
                <w:rStyle w:val="Hyperlink"/>
                <w:rFonts w:ascii="Cambria" w:eastAsia="Cambria" w:hAnsi="Cambria"/>
                <w:b/>
                <w:bCs/>
                <w:noProof/>
              </w:rPr>
              <w:t>D.</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eastAsia="Cambria" w:hAnsi="Cambria"/>
                <w:b/>
                <w:bCs/>
                <w:noProof/>
              </w:rPr>
              <w:t>Saran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_Toc196684034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157</w:t>
            </w:r>
            <w:r w:rsidR="004806A8" w:rsidRPr="004000DA">
              <w:rPr>
                <w:rFonts w:ascii="Cambria" w:hAnsi="Cambria"/>
                <w:noProof/>
                <w:webHidden/>
              </w:rPr>
              <w:fldChar w:fldCharType="end"/>
            </w:r>
          </w:hyperlink>
        </w:p>
        <w:p w14:paraId="68B0AD50" w14:textId="379D0D6B" w:rsidR="004806A8" w:rsidRPr="004000DA" w:rsidRDefault="002F33E6" w:rsidP="004806A8">
          <w:pPr>
            <w:pStyle w:val="TOC1"/>
            <w:rPr>
              <w:rFonts w:ascii="Cambria" w:eastAsiaTheme="minorEastAsia" w:hAnsi="Cambria"/>
              <w:noProof/>
              <w:kern w:val="0"/>
              <w:lang w:val="en-ID" w:eastAsia="en-ID"/>
              <w14:ligatures w14:val="none"/>
            </w:rPr>
          </w:pPr>
          <w:hyperlink w:anchor="_Toc196684035" w:history="1">
            <w:r w:rsidR="004806A8" w:rsidRPr="004000DA">
              <w:rPr>
                <w:rStyle w:val="Hyperlink"/>
                <w:rFonts w:ascii="Cambria" w:eastAsia="Cambria" w:hAnsi="Cambria"/>
                <w:b/>
                <w:bCs/>
                <w:noProof/>
              </w:rPr>
              <w:t>DAFTAR PUSTAKA</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_Toc196684035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158</w:t>
            </w:r>
            <w:r w:rsidR="004806A8" w:rsidRPr="004000DA">
              <w:rPr>
                <w:rFonts w:ascii="Cambria" w:hAnsi="Cambria"/>
                <w:noProof/>
                <w:webHidden/>
              </w:rPr>
              <w:fldChar w:fldCharType="end"/>
            </w:r>
          </w:hyperlink>
        </w:p>
        <w:p w14:paraId="5CF5C9FA" w14:textId="31BF1636" w:rsidR="004806A8" w:rsidRPr="004000DA" w:rsidRDefault="002F33E6" w:rsidP="004806A8">
          <w:pPr>
            <w:pStyle w:val="TOC1"/>
            <w:rPr>
              <w:rFonts w:ascii="Cambria" w:eastAsiaTheme="minorEastAsia" w:hAnsi="Cambria"/>
              <w:noProof/>
              <w:kern w:val="0"/>
              <w:lang w:val="en-ID" w:eastAsia="en-ID"/>
              <w14:ligatures w14:val="none"/>
            </w:rPr>
          </w:pPr>
          <w:hyperlink w:anchor="_Toc196684036" w:history="1">
            <w:r w:rsidR="004806A8" w:rsidRPr="004000DA">
              <w:rPr>
                <w:rStyle w:val="Hyperlink"/>
                <w:rFonts w:ascii="Cambria" w:eastAsia="Cambria" w:hAnsi="Cambria"/>
                <w:b/>
                <w:bCs/>
                <w:noProof/>
              </w:rPr>
              <w:t>LAMPIRAN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_Toc196684036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170</w:t>
            </w:r>
            <w:r w:rsidR="004806A8" w:rsidRPr="004000DA">
              <w:rPr>
                <w:rFonts w:ascii="Cambria" w:hAnsi="Cambria"/>
                <w:noProof/>
                <w:webHidden/>
              </w:rPr>
              <w:fldChar w:fldCharType="end"/>
            </w:r>
          </w:hyperlink>
        </w:p>
        <w:p w14:paraId="5C525595" w14:textId="09458E38" w:rsidR="004806A8" w:rsidRPr="004000DA" w:rsidRDefault="002F33E6" w:rsidP="004806A8">
          <w:pPr>
            <w:pStyle w:val="TOC1"/>
            <w:rPr>
              <w:rFonts w:ascii="Cambria" w:eastAsiaTheme="minorEastAsia" w:hAnsi="Cambria"/>
              <w:noProof/>
              <w:kern w:val="0"/>
              <w:lang w:val="en-ID" w:eastAsia="en-ID"/>
              <w14:ligatures w14:val="none"/>
            </w:rPr>
          </w:pPr>
          <w:hyperlink w:anchor="_Toc196684037" w:history="1">
            <w:r w:rsidR="004806A8" w:rsidRPr="004000DA">
              <w:rPr>
                <w:rStyle w:val="Hyperlink"/>
                <w:rFonts w:ascii="Cambria" w:eastAsia="Cambria" w:hAnsi="Cambria"/>
                <w:b/>
                <w:bCs/>
                <w:noProof/>
              </w:rPr>
              <w:t>GAMBAR LAMPIRAN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_Toc196684037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178</w:t>
            </w:r>
            <w:r w:rsidR="004806A8" w:rsidRPr="004000DA">
              <w:rPr>
                <w:rFonts w:ascii="Cambria" w:hAnsi="Cambria"/>
                <w:noProof/>
                <w:webHidden/>
              </w:rPr>
              <w:fldChar w:fldCharType="end"/>
            </w:r>
          </w:hyperlink>
        </w:p>
        <w:p w14:paraId="5DAA2632" w14:textId="03305BE8" w:rsidR="004806A8" w:rsidRPr="004000DA" w:rsidRDefault="002F33E6" w:rsidP="004806A8">
          <w:pPr>
            <w:pStyle w:val="TOC1"/>
            <w:rPr>
              <w:rFonts w:ascii="Cambria" w:eastAsiaTheme="minorEastAsia" w:hAnsi="Cambria"/>
              <w:noProof/>
              <w:kern w:val="0"/>
              <w:lang w:val="en-ID" w:eastAsia="en-ID"/>
              <w14:ligatures w14:val="none"/>
            </w:rPr>
          </w:pPr>
          <w:hyperlink w:anchor="_Toc196684038" w:history="1">
            <w:r w:rsidR="004806A8" w:rsidRPr="004000DA">
              <w:rPr>
                <w:rStyle w:val="Hyperlink"/>
                <w:rFonts w:ascii="Cambria" w:eastAsia="Cambria" w:hAnsi="Cambria"/>
                <w:b/>
                <w:bCs/>
                <w:noProof/>
              </w:rPr>
              <w:t>DAFTAR RIWAYAT HIDUP</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_Toc196684038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180</w:t>
            </w:r>
            <w:r w:rsidR="004806A8" w:rsidRPr="004000DA">
              <w:rPr>
                <w:rFonts w:ascii="Cambria" w:hAnsi="Cambria"/>
                <w:noProof/>
                <w:webHidden/>
              </w:rPr>
              <w:fldChar w:fldCharType="end"/>
            </w:r>
          </w:hyperlink>
        </w:p>
        <w:p w14:paraId="638829AC" w14:textId="0F2FD3AB"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39" w:history="1">
            <w:r w:rsidR="004806A8" w:rsidRPr="004000DA">
              <w:rPr>
                <w:rStyle w:val="Hyperlink"/>
                <w:rFonts w:ascii="Cambria" w:hAnsi="Cambria"/>
                <w:b/>
                <w:bCs/>
                <w:noProof/>
              </w:rPr>
              <w:t>1.</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hAnsi="Cambria"/>
                <w:b/>
                <w:bCs/>
                <w:noProof/>
              </w:rPr>
              <w:t>Identitas Diri</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_Toc196684039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180</w:t>
            </w:r>
            <w:r w:rsidR="004806A8" w:rsidRPr="004000DA">
              <w:rPr>
                <w:rFonts w:ascii="Cambria" w:hAnsi="Cambria"/>
                <w:noProof/>
                <w:webHidden/>
              </w:rPr>
              <w:fldChar w:fldCharType="end"/>
            </w:r>
          </w:hyperlink>
        </w:p>
        <w:p w14:paraId="79B39FB2" w14:textId="1E13CA5B" w:rsidR="004806A8" w:rsidRPr="004000DA" w:rsidRDefault="002F33E6">
          <w:pPr>
            <w:pStyle w:val="TOC2"/>
            <w:tabs>
              <w:tab w:val="left" w:pos="660"/>
              <w:tab w:val="right" w:leader="dot" w:pos="5829"/>
            </w:tabs>
            <w:rPr>
              <w:rFonts w:ascii="Cambria" w:eastAsiaTheme="minorEastAsia" w:hAnsi="Cambria"/>
              <w:noProof/>
              <w:kern w:val="0"/>
              <w:lang w:val="en-ID" w:eastAsia="en-ID"/>
              <w14:ligatures w14:val="none"/>
            </w:rPr>
          </w:pPr>
          <w:hyperlink w:anchor="_Toc196684040" w:history="1">
            <w:r w:rsidR="004806A8" w:rsidRPr="004000DA">
              <w:rPr>
                <w:rStyle w:val="Hyperlink"/>
                <w:rFonts w:ascii="Cambria" w:hAnsi="Cambria"/>
                <w:b/>
                <w:bCs/>
                <w:noProof/>
              </w:rPr>
              <w:t>2.</w:t>
            </w:r>
            <w:r w:rsidR="004806A8" w:rsidRPr="004000DA">
              <w:rPr>
                <w:rFonts w:ascii="Cambria" w:eastAsiaTheme="minorEastAsia" w:hAnsi="Cambria"/>
                <w:noProof/>
                <w:kern w:val="0"/>
                <w:lang w:val="en-ID" w:eastAsia="en-ID"/>
                <w14:ligatures w14:val="none"/>
              </w:rPr>
              <w:tab/>
            </w:r>
            <w:r w:rsidR="004806A8" w:rsidRPr="004000DA">
              <w:rPr>
                <w:rStyle w:val="Hyperlink"/>
                <w:rFonts w:ascii="Cambria" w:hAnsi="Cambria"/>
                <w:b/>
                <w:bCs/>
                <w:noProof/>
              </w:rPr>
              <w:t>Riwayat Pendidikan</w:t>
            </w:r>
            <w:r w:rsidR="004806A8" w:rsidRPr="004000DA">
              <w:rPr>
                <w:rFonts w:ascii="Cambria" w:hAnsi="Cambria"/>
                <w:noProof/>
                <w:webHidden/>
              </w:rPr>
              <w:tab/>
            </w:r>
            <w:r w:rsidR="004806A8" w:rsidRPr="004000DA">
              <w:rPr>
                <w:rFonts w:ascii="Cambria" w:hAnsi="Cambria"/>
                <w:noProof/>
                <w:webHidden/>
              </w:rPr>
              <w:fldChar w:fldCharType="begin"/>
            </w:r>
            <w:r w:rsidR="004806A8" w:rsidRPr="004000DA">
              <w:rPr>
                <w:rFonts w:ascii="Cambria" w:hAnsi="Cambria"/>
                <w:noProof/>
                <w:webHidden/>
              </w:rPr>
              <w:instrText xml:space="preserve"> PAGEREF _Toc196684040 \h </w:instrText>
            </w:r>
            <w:r w:rsidR="004806A8" w:rsidRPr="004000DA">
              <w:rPr>
                <w:rFonts w:ascii="Cambria" w:hAnsi="Cambria"/>
                <w:noProof/>
                <w:webHidden/>
              </w:rPr>
            </w:r>
            <w:r w:rsidR="004806A8" w:rsidRPr="004000DA">
              <w:rPr>
                <w:rFonts w:ascii="Cambria" w:hAnsi="Cambria"/>
                <w:noProof/>
                <w:webHidden/>
              </w:rPr>
              <w:fldChar w:fldCharType="separate"/>
            </w:r>
            <w:r w:rsidR="004806A8" w:rsidRPr="004000DA">
              <w:rPr>
                <w:rFonts w:ascii="Cambria" w:hAnsi="Cambria"/>
                <w:noProof/>
                <w:webHidden/>
              </w:rPr>
              <w:t>180</w:t>
            </w:r>
            <w:r w:rsidR="004806A8" w:rsidRPr="004000DA">
              <w:rPr>
                <w:rFonts w:ascii="Cambria" w:hAnsi="Cambria"/>
                <w:noProof/>
                <w:webHidden/>
              </w:rPr>
              <w:fldChar w:fldCharType="end"/>
            </w:r>
          </w:hyperlink>
        </w:p>
        <w:p w14:paraId="2B7FEEBD" w14:textId="7B02654C" w:rsidR="00242721" w:rsidRPr="0092216F" w:rsidRDefault="00242721">
          <w:pPr>
            <w:rPr>
              <w:rFonts w:ascii="Cambria" w:hAnsi="Cambria"/>
            </w:rPr>
          </w:pPr>
          <w:r w:rsidRPr="0092216F">
            <w:rPr>
              <w:rFonts w:ascii="Cambria" w:hAnsi="Cambria"/>
              <w:b/>
              <w:bCs/>
              <w:noProof/>
            </w:rPr>
            <w:fldChar w:fldCharType="end"/>
          </w:r>
        </w:p>
      </w:sdtContent>
    </w:sdt>
    <w:p w14:paraId="44CDE019" w14:textId="77777777" w:rsidR="001E7C9C" w:rsidRPr="0092216F" w:rsidRDefault="001E7C9C" w:rsidP="00290139">
      <w:pPr>
        <w:spacing w:line="360" w:lineRule="auto"/>
        <w:rPr>
          <w:rFonts w:ascii="Cambria" w:hAnsi="Cambria"/>
        </w:rPr>
      </w:pPr>
    </w:p>
    <w:p w14:paraId="451207FE" w14:textId="77777777" w:rsidR="000E60CD" w:rsidRPr="0092216F" w:rsidRDefault="000E60CD" w:rsidP="00290139">
      <w:pPr>
        <w:spacing w:line="360" w:lineRule="auto"/>
        <w:rPr>
          <w:rFonts w:ascii="Cambria" w:hAnsi="Cambria"/>
        </w:rPr>
      </w:pPr>
    </w:p>
    <w:p w14:paraId="4AAD99B1" w14:textId="77777777" w:rsidR="004B7D47" w:rsidRPr="0092216F" w:rsidRDefault="004B7D47" w:rsidP="00290139">
      <w:pPr>
        <w:spacing w:line="360" w:lineRule="auto"/>
        <w:rPr>
          <w:rFonts w:ascii="Cambria" w:hAnsi="Cambria"/>
        </w:rPr>
      </w:pPr>
    </w:p>
    <w:p w14:paraId="4626DDA0" w14:textId="77777777" w:rsidR="004B7D47" w:rsidRPr="0092216F" w:rsidRDefault="004B7D47" w:rsidP="00290139">
      <w:pPr>
        <w:spacing w:line="360" w:lineRule="auto"/>
        <w:rPr>
          <w:rFonts w:ascii="Cambria" w:hAnsi="Cambria"/>
        </w:rPr>
      </w:pPr>
    </w:p>
    <w:p w14:paraId="3FAC38C8" w14:textId="77777777" w:rsidR="00233340" w:rsidRPr="0092216F" w:rsidRDefault="00233340" w:rsidP="00290139">
      <w:pPr>
        <w:spacing w:line="360" w:lineRule="auto"/>
        <w:rPr>
          <w:rFonts w:ascii="Cambria" w:hAnsi="Cambria"/>
        </w:rPr>
      </w:pPr>
    </w:p>
    <w:p w14:paraId="3ECC2E6F" w14:textId="77777777" w:rsidR="00233340" w:rsidRPr="0092216F" w:rsidRDefault="00233340" w:rsidP="00290139">
      <w:pPr>
        <w:spacing w:line="360" w:lineRule="auto"/>
        <w:rPr>
          <w:rFonts w:ascii="Cambria" w:hAnsi="Cambria"/>
        </w:rPr>
      </w:pPr>
    </w:p>
    <w:p w14:paraId="4BB3EE0D" w14:textId="77777777" w:rsidR="00233340" w:rsidRPr="0092216F" w:rsidRDefault="00233340" w:rsidP="00290139">
      <w:pPr>
        <w:spacing w:line="360" w:lineRule="auto"/>
        <w:rPr>
          <w:rFonts w:ascii="Cambria" w:hAnsi="Cambria"/>
        </w:rPr>
      </w:pPr>
    </w:p>
    <w:p w14:paraId="3BDF784E" w14:textId="77777777" w:rsidR="00233340" w:rsidRPr="0092216F" w:rsidRDefault="00233340" w:rsidP="00290139">
      <w:pPr>
        <w:spacing w:line="360" w:lineRule="auto"/>
        <w:rPr>
          <w:rFonts w:ascii="Cambria" w:hAnsi="Cambria"/>
        </w:rPr>
      </w:pPr>
    </w:p>
    <w:p w14:paraId="0BA79A98" w14:textId="77777777" w:rsidR="00233340" w:rsidRPr="0092216F" w:rsidRDefault="00233340" w:rsidP="00290139">
      <w:pPr>
        <w:spacing w:line="360" w:lineRule="auto"/>
        <w:rPr>
          <w:rFonts w:ascii="Cambria" w:hAnsi="Cambria"/>
        </w:rPr>
      </w:pPr>
    </w:p>
    <w:p w14:paraId="751D5DB7" w14:textId="5037DF65" w:rsidR="004E272E" w:rsidRDefault="004E272E" w:rsidP="004000DA">
      <w:pPr>
        <w:pStyle w:val="Heading1"/>
        <w:rPr>
          <w:rFonts w:ascii="Cambria" w:eastAsia="Cambria" w:hAnsi="Cambria"/>
          <w:b/>
          <w:bCs/>
          <w:color w:val="auto"/>
          <w:sz w:val="22"/>
          <w:szCs w:val="22"/>
        </w:rPr>
      </w:pPr>
    </w:p>
    <w:p w14:paraId="0A820F7E" w14:textId="77777777" w:rsidR="004000DA" w:rsidRPr="004000DA" w:rsidRDefault="004000DA" w:rsidP="004000DA"/>
    <w:p w14:paraId="7AC71E95" w14:textId="0C27FCE4" w:rsidR="00041359" w:rsidRPr="0092216F" w:rsidRDefault="00207593" w:rsidP="0095031E">
      <w:pPr>
        <w:pStyle w:val="Heading1"/>
        <w:jc w:val="center"/>
        <w:rPr>
          <w:rFonts w:ascii="Cambria" w:eastAsia="Cambria" w:hAnsi="Cambria"/>
          <w:b/>
          <w:bCs/>
          <w:color w:val="auto"/>
          <w:sz w:val="22"/>
          <w:szCs w:val="22"/>
        </w:rPr>
      </w:pPr>
      <w:bookmarkStart w:id="23" w:name="_Toc196683990"/>
      <w:r w:rsidRPr="0092216F">
        <w:rPr>
          <w:rFonts w:ascii="Cambria" w:eastAsia="Cambria" w:hAnsi="Cambria"/>
          <w:b/>
          <w:bCs/>
          <w:color w:val="auto"/>
          <w:sz w:val="22"/>
          <w:szCs w:val="22"/>
        </w:rPr>
        <w:lastRenderedPageBreak/>
        <w:t>DAFTAR GAMBAR</w:t>
      </w:r>
      <w:bookmarkEnd w:id="23"/>
    </w:p>
    <w:p w14:paraId="4D3125E4" w14:textId="77777777" w:rsidR="00425273" w:rsidRPr="0092216F" w:rsidRDefault="00425273" w:rsidP="00425273"/>
    <w:p w14:paraId="68680DCD" w14:textId="37085CCE" w:rsidR="00E568BF"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79323991" w:history="1">
        <w:r w:rsidR="00E568BF" w:rsidRPr="0092216F">
          <w:rPr>
            <w:rStyle w:val="Hyperlink"/>
            <w:rFonts w:ascii="Cambria" w:hAnsi="Cambria"/>
            <w:b/>
            <w:bCs/>
            <w:noProof/>
            <w:color w:val="auto"/>
            <w:u w:val="none"/>
          </w:rPr>
          <w:t xml:space="preserve">Gambar 2.1 </w:t>
        </w:r>
        <w:r w:rsidR="00E568BF" w:rsidRPr="0092216F">
          <w:rPr>
            <w:rStyle w:val="Hyperlink"/>
            <w:rFonts w:ascii="Cambria" w:hAnsi="Cambria"/>
            <w:noProof/>
            <w:color w:val="auto"/>
            <w:u w:val="none"/>
          </w:rPr>
          <w:t>Kangkung air (</w:t>
        </w:r>
        <w:r w:rsidR="00E568BF" w:rsidRPr="0092216F">
          <w:rPr>
            <w:rStyle w:val="Hyperlink"/>
            <w:rFonts w:ascii="Cambria" w:hAnsi="Cambria"/>
            <w:i/>
            <w:iCs/>
            <w:noProof/>
            <w:color w:val="auto"/>
            <w:u w:val="none"/>
          </w:rPr>
          <w:t>I. aquatica</w:t>
        </w:r>
        <w:r w:rsidR="00E568BF" w:rsidRPr="0092216F">
          <w:rPr>
            <w:rStyle w:val="Hyperlink"/>
            <w:rFonts w:ascii="Cambria" w:hAnsi="Cambria"/>
            <w:noProof/>
            <w:color w:val="auto"/>
            <w:u w:val="none"/>
          </w:rPr>
          <w:t>).</w:t>
        </w:r>
        <w:r w:rsidR="00E568BF" w:rsidRPr="0092216F">
          <w:rPr>
            <w:rFonts w:ascii="Cambria" w:hAnsi="Cambria"/>
            <w:noProof/>
            <w:webHidden/>
          </w:rPr>
          <w:tab/>
        </w:r>
        <w:r w:rsidR="004E272E">
          <w:rPr>
            <w:rFonts w:ascii="Cambria" w:hAnsi="Cambria"/>
            <w:noProof/>
            <w:webHidden/>
            <w:lang w:val="en-US"/>
          </w:rPr>
          <w:t>10</w:t>
        </w:r>
      </w:hyperlink>
    </w:p>
    <w:p w14:paraId="7AE66CA7" w14:textId="41131F46" w:rsidR="00E568BF" w:rsidRPr="0092216F" w:rsidRDefault="002F33E6" w:rsidP="00E568BF">
      <w:pPr>
        <w:pStyle w:val="TableofFigures"/>
        <w:tabs>
          <w:tab w:val="right" w:leader="dot" w:pos="5829"/>
        </w:tabs>
        <w:ind w:left="993" w:hanging="993"/>
        <w:jc w:val="both"/>
        <w:rPr>
          <w:rFonts w:ascii="Cambria" w:eastAsiaTheme="minorEastAsia" w:hAnsi="Cambria"/>
          <w:noProof/>
          <w:kern w:val="0"/>
          <w:lang w:eastAsia="en-ID"/>
          <w14:ligatures w14:val="none"/>
        </w:rPr>
      </w:pPr>
      <w:hyperlink w:anchor="_Toc179323992" w:history="1">
        <w:r w:rsidR="00E568BF" w:rsidRPr="0092216F">
          <w:rPr>
            <w:rStyle w:val="Hyperlink"/>
            <w:rFonts w:ascii="Cambria" w:hAnsi="Cambria"/>
            <w:b/>
            <w:bCs/>
            <w:noProof/>
            <w:color w:val="auto"/>
            <w:u w:val="none"/>
          </w:rPr>
          <w:t>Gambar 2.2</w:t>
        </w:r>
        <w:r w:rsidR="00E568BF" w:rsidRPr="0092216F">
          <w:rPr>
            <w:rStyle w:val="Hyperlink"/>
            <w:rFonts w:ascii="Cambria" w:hAnsi="Cambria"/>
            <w:noProof/>
            <w:color w:val="auto"/>
            <w:u w:val="none"/>
          </w:rPr>
          <w:t xml:space="preserve"> </w:t>
        </w:r>
        <w:r w:rsidR="00E568BF" w:rsidRPr="0092216F">
          <w:rPr>
            <w:rStyle w:val="Hyperlink"/>
            <w:rFonts w:ascii="Cambria" w:hAnsi="Cambria" w:cs="Arial"/>
            <w:noProof/>
            <w:color w:val="auto"/>
            <w:u w:val="none"/>
            <w:shd w:val="clear" w:color="auto" w:fill="FFFFFF"/>
          </w:rPr>
          <w:t>Akumulasi Timbal (Pb) (DepKes, 2001)</w:t>
        </w:r>
        <w:r w:rsidR="00E568BF" w:rsidRPr="0092216F">
          <w:rPr>
            <w:rFonts w:ascii="Cambria" w:hAnsi="Cambria"/>
            <w:noProof/>
            <w:webHidden/>
          </w:rPr>
          <w:tab/>
        </w:r>
        <w:r w:rsidR="004E272E">
          <w:rPr>
            <w:rFonts w:ascii="Cambria" w:hAnsi="Cambria"/>
            <w:noProof/>
            <w:webHidden/>
            <w:lang w:val="en-US"/>
          </w:rPr>
          <w:t>39</w:t>
        </w:r>
      </w:hyperlink>
    </w:p>
    <w:p w14:paraId="0F937588" w14:textId="4B900DBD" w:rsidR="00E568BF" w:rsidRPr="0092216F" w:rsidRDefault="002F33E6" w:rsidP="00E568BF">
      <w:pPr>
        <w:pStyle w:val="TableofFigures"/>
        <w:tabs>
          <w:tab w:val="right" w:leader="dot" w:pos="5829"/>
        </w:tabs>
        <w:jc w:val="both"/>
        <w:rPr>
          <w:rFonts w:ascii="Cambria" w:hAnsi="Cambria"/>
          <w:noProof/>
        </w:rPr>
      </w:pPr>
      <w:hyperlink w:anchor="_Toc179323993" w:history="1">
        <w:r w:rsidR="00E568BF" w:rsidRPr="0092216F">
          <w:rPr>
            <w:rStyle w:val="Hyperlink"/>
            <w:rFonts w:ascii="Cambria" w:hAnsi="Cambria"/>
            <w:b/>
            <w:bCs/>
            <w:noProof/>
            <w:color w:val="auto"/>
            <w:u w:val="none"/>
          </w:rPr>
          <w:t>Gambar 2.3</w:t>
        </w:r>
        <w:r w:rsidR="00E568BF" w:rsidRPr="0092216F">
          <w:rPr>
            <w:rStyle w:val="Hyperlink"/>
            <w:rFonts w:ascii="Cambria" w:hAnsi="Cambria"/>
            <w:noProof/>
            <w:color w:val="auto"/>
            <w:u w:val="none"/>
          </w:rPr>
          <w:t xml:space="preserve"> Kerangka Berpikir</w:t>
        </w:r>
        <w:r w:rsidR="00E568BF" w:rsidRPr="0092216F">
          <w:rPr>
            <w:rFonts w:ascii="Cambria" w:hAnsi="Cambria"/>
            <w:noProof/>
            <w:webHidden/>
          </w:rPr>
          <w:tab/>
        </w:r>
        <w:r w:rsidR="004E272E">
          <w:rPr>
            <w:rFonts w:ascii="Cambria" w:hAnsi="Cambria"/>
            <w:noProof/>
            <w:webHidden/>
            <w:lang w:val="en-US"/>
          </w:rPr>
          <w:t>66</w:t>
        </w:r>
      </w:hyperlink>
    </w:p>
    <w:p w14:paraId="71924E01" w14:textId="4A9A5910" w:rsidR="00AB0CC6" w:rsidRPr="0092216F" w:rsidRDefault="00AB0CC6" w:rsidP="00F20A3B">
      <w:pPr>
        <w:pStyle w:val="TableofFigures"/>
        <w:tabs>
          <w:tab w:val="right" w:leader="dot" w:pos="5829"/>
        </w:tabs>
        <w:ind w:left="1134" w:hanging="1134"/>
        <w:jc w:val="both"/>
        <w:rPr>
          <w:rFonts w:ascii="Cambria" w:eastAsiaTheme="minorEastAsia" w:hAnsi="Cambria"/>
          <w:noProof/>
          <w:kern w:val="0"/>
          <w:lang w:eastAsia="en-ID"/>
          <w14:ligatures w14:val="none"/>
        </w:rPr>
      </w:pPr>
      <w:r w:rsidRPr="0092216F">
        <w:rPr>
          <w:rFonts w:ascii="Cambria" w:hAnsi="Cambria"/>
          <w:noProof/>
        </w:rPr>
        <w:fldChar w:fldCharType="begin"/>
      </w:r>
      <w:r w:rsidRPr="0092216F">
        <w:rPr>
          <w:rFonts w:ascii="Cambria" w:hAnsi="Cambria"/>
          <w:noProof/>
        </w:rPr>
        <w:instrText xml:space="preserve"> TOC \h \z \c "Gambar 4." </w:instrText>
      </w:r>
      <w:r w:rsidRPr="0092216F">
        <w:rPr>
          <w:rFonts w:ascii="Cambria" w:hAnsi="Cambria"/>
          <w:noProof/>
        </w:rPr>
        <w:fldChar w:fldCharType="separate"/>
      </w:r>
      <w:hyperlink w:anchor="_Toc192366378" w:history="1">
        <w:r w:rsidRPr="0092216F">
          <w:rPr>
            <w:rStyle w:val="Hyperlink"/>
            <w:rFonts w:ascii="Cambria" w:hAnsi="Cambria"/>
            <w:b/>
            <w:bCs/>
            <w:noProof/>
          </w:rPr>
          <w:t>Gambar 4.1</w:t>
        </w:r>
        <w:r w:rsidRPr="0092216F">
          <w:rPr>
            <w:rStyle w:val="Hyperlink"/>
            <w:rFonts w:ascii="Cambria" w:hAnsi="Cambria"/>
            <w:noProof/>
          </w:rPr>
          <w:t xml:space="preserve"> grafik hasil pengamatan tinggi tanaman kangkung</w:t>
        </w:r>
        <w:r w:rsidRPr="0092216F">
          <w:rPr>
            <w:rFonts w:ascii="Cambria" w:hAnsi="Cambria"/>
            <w:noProof/>
            <w:webHidden/>
          </w:rPr>
          <w:tab/>
        </w:r>
        <w:r w:rsidRPr="0092216F">
          <w:rPr>
            <w:rFonts w:ascii="Cambria" w:hAnsi="Cambria"/>
            <w:noProof/>
            <w:webHidden/>
          </w:rPr>
          <w:fldChar w:fldCharType="begin"/>
        </w:r>
        <w:r w:rsidRPr="0092216F">
          <w:rPr>
            <w:rFonts w:ascii="Cambria" w:hAnsi="Cambria"/>
            <w:noProof/>
            <w:webHidden/>
          </w:rPr>
          <w:instrText xml:space="preserve"> PAGEREF _Toc192366378 \h </w:instrText>
        </w:r>
        <w:r w:rsidRPr="0092216F">
          <w:rPr>
            <w:rFonts w:ascii="Cambria" w:hAnsi="Cambria"/>
            <w:noProof/>
            <w:webHidden/>
          </w:rPr>
        </w:r>
        <w:r w:rsidRPr="0092216F">
          <w:rPr>
            <w:rFonts w:ascii="Cambria" w:hAnsi="Cambria"/>
            <w:noProof/>
            <w:webHidden/>
          </w:rPr>
          <w:fldChar w:fldCharType="separate"/>
        </w:r>
        <w:r w:rsidR="002B5E09" w:rsidRPr="0092216F">
          <w:rPr>
            <w:rFonts w:ascii="Cambria" w:hAnsi="Cambria"/>
            <w:noProof/>
            <w:webHidden/>
          </w:rPr>
          <w:t>74</w:t>
        </w:r>
        <w:r w:rsidRPr="0092216F">
          <w:rPr>
            <w:rFonts w:ascii="Cambria" w:hAnsi="Cambria"/>
            <w:noProof/>
            <w:webHidden/>
          </w:rPr>
          <w:fldChar w:fldCharType="end"/>
        </w:r>
      </w:hyperlink>
    </w:p>
    <w:p w14:paraId="14C76737" w14:textId="6B69ABFB" w:rsidR="00AB0CC6" w:rsidRPr="001A38F2" w:rsidRDefault="002F33E6" w:rsidP="00F20A3B">
      <w:pPr>
        <w:pStyle w:val="TableofFigures"/>
        <w:tabs>
          <w:tab w:val="right" w:leader="dot" w:pos="5829"/>
        </w:tabs>
        <w:ind w:left="1134" w:hanging="1134"/>
        <w:jc w:val="both"/>
        <w:rPr>
          <w:rFonts w:ascii="Cambria" w:eastAsiaTheme="minorEastAsia" w:hAnsi="Cambria"/>
          <w:noProof/>
          <w:kern w:val="0"/>
          <w:lang w:val="en-US" w:eastAsia="en-ID"/>
          <w14:ligatures w14:val="none"/>
        </w:rPr>
      </w:pPr>
      <w:hyperlink w:anchor="_Toc192366379" w:history="1">
        <w:r w:rsidR="00AB0CC6" w:rsidRPr="0092216F">
          <w:rPr>
            <w:rStyle w:val="Hyperlink"/>
            <w:rFonts w:ascii="Cambria" w:hAnsi="Cambria"/>
            <w:b/>
            <w:bCs/>
            <w:noProof/>
          </w:rPr>
          <w:t>Gambar 4.2</w:t>
        </w:r>
        <w:r w:rsidR="00AB0CC6" w:rsidRPr="0092216F">
          <w:rPr>
            <w:rStyle w:val="Hyperlink"/>
            <w:rFonts w:ascii="Cambria" w:hAnsi="Cambria"/>
            <w:noProof/>
          </w:rPr>
          <w:t xml:space="preserve"> grafik hasil pengamatan jumlah helaian daun kangkung</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_Toc192366379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8</w:t>
        </w:r>
        <w:r w:rsidR="00AB0CC6" w:rsidRPr="0092216F">
          <w:rPr>
            <w:rFonts w:ascii="Cambria" w:hAnsi="Cambria"/>
            <w:noProof/>
            <w:webHidden/>
          </w:rPr>
          <w:fldChar w:fldCharType="end"/>
        </w:r>
      </w:hyperlink>
      <w:r w:rsidR="001A38F2">
        <w:rPr>
          <w:rFonts w:ascii="Cambria" w:hAnsi="Cambria"/>
          <w:noProof/>
          <w:lang w:val="en-US"/>
        </w:rPr>
        <w:t>7</w:t>
      </w:r>
    </w:p>
    <w:p w14:paraId="40CF5D5B" w14:textId="31C9F324" w:rsidR="00AB0CC6" w:rsidRPr="0092216F" w:rsidRDefault="002F33E6" w:rsidP="00F20A3B">
      <w:pPr>
        <w:pStyle w:val="TableofFigures"/>
        <w:tabs>
          <w:tab w:val="right" w:leader="dot" w:pos="5829"/>
        </w:tabs>
        <w:ind w:left="1134" w:hanging="1134"/>
        <w:jc w:val="both"/>
        <w:rPr>
          <w:rFonts w:ascii="Cambria" w:eastAsiaTheme="minorEastAsia" w:hAnsi="Cambria"/>
          <w:noProof/>
          <w:kern w:val="0"/>
          <w:lang w:eastAsia="en-ID"/>
          <w14:ligatures w14:val="none"/>
        </w:rPr>
      </w:pPr>
      <w:hyperlink w:anchor="_Toc192366380" w:history="1">
        <w:r w:rsidR="00AB0CC6" w:rsidRPr="0092216F">
          <w:rPr>
            <w:rStyle w:val="Hyperlink"/>
            <w:rFonts w:ascii="Cambria" w:hAnsi="Cambria"/>
            <w:b/>
            <w:bCs/>
            <w:noProof/>
          </w:rPr>
          <w:t>Gambar 4.3</w:t>
        </w:r>
        <w:r w:rsidR="00AB0CC6" w:rsidRPr="0092216F">
          <w:rPr>
            <w:rStyle w:val="Hyperlink"/>
            <w:rFonts w:ascii="Cambria" w:hAnsi="Cambria"/>
            <w:noProof/>
          </w:rPr>
          <w:t xml:space="preserve"> grafik perbandingan pasangan (</w:t>
        </w:r>
        <w:r w:rsidR="00AB0CC6" w:rsidRPr="0092216F">
          <w:rPr>
            <w:rStyle w:val="Hyperlink"/>
            <w:rFonts w:ascii="Cambria" w:hAnsi="Cambria"/>
            <w:i/>
            <w:iCs/>
            <w:noProof/>
          </w:rPr>
          <w:t>pairwise comparison</w:t>
        </w:r>
        <w:r w:rsidR="00AB0CC6" w:rsidRPr="0092216F">
          <w:rPr>
            <w:rStyle w:val="Hyperlink"/>
            <w:rFonts w:ascii="Cambria" w:hAnsi="Cambria"/>
            <w:noProof/>
          </w:rPr>
          <w:t>) dari konsentrasi Pb berdasarkan peringkat rata-rata sampel.</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_Toc192366380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90</w:t>
        </w:r>
        <w:r w:rsidR="00AB0CC6" w:rsidRPr="0092216F">
          <w:rPr>
            <w:rFonts w:ascii="Cambria" w:hAnsi="Cambria"/>
            <w:noProof/>
            <w:webHidden/>
          </w:rPr>
          <w:fldChar w:fldCharType="end"/>
        </w:r>
      </w:hyperlink>
    </w:p>
    <w:p w14:paraId="6E3D449F" w14:textId="1F60A38F"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81" w:history="1">
        <w:r w:rsidR="00AB0CC6" w:rsidRPr="0092216F">
          <w:rPr>
            <w:rStyle w:val="Hyperlink"/>
            <w:rFonts w:ascii="Cambria" w:hAnsi="Cambria"/>
            <w:b/>
            <w:bCs/>
            <w:noProof/>
          </w:rPr>
          <w:t>Gambar 4. 4</w:t>
        </w:r>
        <w:r w:rsidR="00AB0CC6" w:rsidRPr="0092216F">
          <w:rPr>
            <w:rStyle w:val="Hyperlink"/>
            <w:rFonts w:ascii="Cambria" w:hAnsi="Cambria"/>
            <w:noProof/>
          </w:rPr>
          <w:t xml:space="preserve"> </w:t>
        </w:r>
        <w:r w:rsidR="00AB0CC6" w:rsidRPr="0092216F">
          <w:rPr>
            <w:rStyle w:val="Hyperlink"/>
            <w:rFonts w:ascii="Cambria" w:eastAsia="Times New Roman" w:hAnsi="Cambria" w:cs="Times New Roman"/>
            <w:noProof/>
          </w:rPr>
          <w:t>Bercak putih pada daun kangkung</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_Toc192366381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102</w:t>
        </w:r>
        <w:r w:rsidR="00AB0CC6" w:rsidRPr="0092216F">
          <w:rPr>
            <w:rFonts w:ascii="Cambria" w:hAnsi="Cambria"/>
            <w:noProof/>
            <w:webHidden/>
          </w:rPr>
          <w:fldChar w:fldCharType="end"/>
        </w:r>
      </w:hyperlink>
    </w:p>
    <w:p w14:paraId="3F7E7C6D" w14:textId="2254E01B"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82" w:history="1">
        <w:r w:rsidR="00AB0CC6" w:rsidRPr="0092216F">
          <w:rPr>
            <w:rStyle w:val="Hyperlink"/>
            <w:rFonts w:ascii="Cambria" w:hAnsi="Cambria"/>
            <w:b/>
            <w:bCs/>
            <w:noProof/>
          </w:rPr>
          <w:t>Gambar 4.5</w:t>
        </w:r>
        <w:r w:rsidR="00AB0CC6" w:rsidRPr="0092216F">
          <w:rPr>
            <w:rStyle w:val="Hyperlink"/>
            <w:rFonts w:ascii="Cambria" w:hAnsi="Cambria"/>
            <w:noProof/>
          </w:rPr>
          <w:t xml:space="preserve"> Penampang membujur akar Kontrol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_Toc192366382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114</w:t>
        </w:r>
        <w:r w:rsidR="00AB0CC6" w:rsidRPr="0092216F">
          <w:rPr>
            <w:rFonts w:ascii="Cambria" w:hAnsi="Cambria"/>
            <w:noProof/>
            <w:webHidden/>
          </w:rPr>
          <w:fldChar w:fldCharType="end"/>
        </w:r>
      </w:hyperlink>
    </w:p>
    <w:p w14:paraId="72783464" w14:textId="2B1D9E99"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83" w:history="1">
        <w:r w:rsidR="00AB0CC6" w:rsidRPr="0092216F">
          <w:rPr>
            <w:rStyle w:val="Hyperlink"/>
            <w:rFonts w:ascii="Cambria" w:hAnsi="Cambria"/>
            <w:b/>
            <w:bCs/>
            <w:noProof/>
          </w:rPr>
          <w:t>Gambar 4.6</w:t>
        </w:r>
        <w:r w:rsidR="00AB0CC6" w:rsidRPr="0092216F">
          <w:rPr>
            <w:rStyle w:val="Hyperlink"/>
            <w:rFonts w:ascii="Cambria" w:hAnsi="Cambria"/>
            <w:noProof/>
          </w:rPr>
          <w:t xml:space="preserve"> Penampang membujur akar P1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_Toc192366383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114</w:t>
        </w:r>
        <w:r w:rsidR="00AB0CC6" w:rsidRPr="0092216F">
          <w:rPr>
            <w:rFonts w:ascii="Cambria" w:hAnsi="Cambria"/>
            <w:noProof/>
            <w:webHidden/>
          </w:rPr>
          <w:fldChar w:fldCharType="end"/>
        </w:r>
      </w:hyperlink>
    </w:p>
    <w:p w14:paraId="087ED585" w14:textId="5DBBDA5E"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84" w:history="1">
        <w:r w:rsidR="00AB0CC6" w:rsidRPr="0092216F">
          <w:rPr>
            <w:rStyle w:val="Hyperlink"/>
            <w:rFonts w:ascii="Cambria" w:hAnsi="Cambria"/>
            <w:b/>
            <w:bCs/>
            <w:noProof/>
          </w:rPr>
          <w:t>Gambar 4.7</w:t>
        </w:r>
        <w:r w:rsidR="00AB0CC6" w:rsidRPr="0092216F">
          <w:rPr>
            <w:rStyle w:val="Hyperlink"/>
            <w:rFonts w:ascii="Cambria" w:hAnsi="Cambria"/>
            <w:noProof/>
          </w:rPr>
          <w:t xml:space="preserve"> Penampang membujur akar P2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_Toc192366384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114</w:t>
        </w:r>
        <w:r w:rsidR="00AB0CC6" w:rsidRPr="0092216F">
          <w:rPr>
            <w:rFonts w:ascii="Cambria" w:hAnsi="Cambria"/>
            <w:noProof/>
            <w:webHidden/>
          </w:rPr>
          <w:fldChar w:fldCharType="end"/>
        </w:r>
      </w:hyperlink>
    </w:p>
    <w:p w14:paraId="04D20618" w14:textId="619DDBD0"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85" w:history="1">
        <w:r w:rsidR="00AB0CC6" w:rsidRPr="0092216F">
          <w:rPr>
            <w:rStyle w:val="Hyperlink"/>
            <w:rFonts w:ascii="Cambria" w:hAnsi="Cambria"/>
            <w:b/>
            <w:bCs/>
            <w:noProof/>
          </w:rPr>
          <w:t>Gambar 4.8</w:t>
        </w:r>
        <w:r w:rsidR="00AB0CC6" w:rsidRPr="0092216F">
          <w:rPr>
            <w:rStyle w:val="Hyperlink"/>
            <w:rFonts w:ascii="Cambria" w:hAnsi="Cambria"/>
            <w:noProof/>
          </w:rPr>
          <w:t xml:space="preserve"> Penampang membujur akar P3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_Toc192366385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114</w:t>
        </w:r>
        <w:r w:rsidR="00AB0CC6" w:rsidRPr="0092216F">
          <w:rPr>
            <w:rFonts w:ascii="Cambria" w:hAnsi="Cambria"/>
            <w:noProof/>
            <w:webHidden/>
          </w:rPr>
          <w:fldChar w:fldCharType="end"/>
        </w:r>
      </w:hyperlink>
    </w:p>
    <w:p w14:paraId="084071BB" w14:textId="1B57B87A"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86" w:history="1">
        <w:r w:rsidR="00AB0CC6" w:rsidRPr="0092216F">
          <w:rPr>
            <w:rStyle w:val="Hyperlink"/>
            <w:rFonts w:ascii="Cambria" w:hAnsi="Cambria"/>
            <w:b/>
            <w:bCs/>
            <w:noProof/>
          </w:rPr>
          <w:t>Gambar 4.9</w:t>
        </w:r>
        <w:r w:rsidR="00AB0CC6" w:rsidRPr="0092216F">
          <w:rPr>
            <w:rStyle w:val="Hyperlink"/>
            <w:rFonts w:ascii="Cambria" w:hAnsi="Cambria"/>
            <w:noProof/>
          </w:rPr>
          <w:t xml:space="preserve"> Penampang melintang akar Kontrol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_Toc192366386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116</w:t>
        </w:r>
        <w:r w:rsidR="00AB0CC6" w:rsidRPr="0092216F">
          <w:rPr>
            <w:rFonts w:ascii="Cambria" w:hAnsi="Cambria"/>
            <w:noProof/>
            <w:webHidden/>
          </w:rPr>
          <w:fldChar w:fldCharType="end"/>
        </w:r>
      </w:hyperlink>
    </w:p>
    <w:p w14:paraId="2B57D074" w14:textId="10FBBD35"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87" w:history="1">
        <w:r w:rsidR="00AB0CC6" w:rsidRPr="0092216F">
          <w:rPr>
            <w:rStyle w:val="Hyperlink"/>
            <w:rFonts w:ascii="Cambria" w:hAnsi="Cambria"/>
            <w:b/>
            <w:bCs/>
            <w:noProof/>
          </w:rPr>
          <w:t>Gambar 4.10</w:t>
        </w:r>
        <w:r w:rsidR="00AB0CC6" w:rsidRPr="0092216F">
          <w:rPr>
            <w:rStyle w:val="Hyperlink"/>
            <w:rFonts w:ascii="Cambria" w:hAnsi="Cambria"/>
            <w:noProof/>
          </w:rPr>
          <w:t xml:space="preserve"> Penampang melintang akar P1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_Toc192366387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116</w:t>
        </w:r>
        <w:r w:rsidR="00AB0CC6" w:rsidRPr="0092216F">
          <w:rPr>
            <w:rFonts w:ascii="Cambria" w:hAnsi="Cambria"/>
            <w:noProof/>
            <w:webHidden/>
          </w:rPr>
          <w:fldChar w:fldCharType="end"/>
        </w:r>
      </w:hyperlink>
    </w:p>
    <w:p w14:paraId="62E4AA7C" w14:textId="35506F2F"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88" w:history="1">
        <w:r w:rsidR="00AB0CC6" w:rsidRPr="0092216F">
          <w:rPr>
            <w:rStyle w:val="Hyperlink"/>
            <w:rFonts w:ascii="Cambria" w:hAnsi="Cambria"/>
            <w:b/>
            <w:bCs/>
            <w:noProof/>
          </w:rPr>
          <w:t>Gambar 4.11</w:t>
        </w:r>
        <w:r w:rsidR="00AB0CC6" w:rsidRPr="0092216F">
          <w:rPr>
            <w:rStyle w:val="Hyperlink"/>
            <w:rFonts w:ascii="Cambria" w:hAnsi="Cambria"/>
            <w:noProof/>
          </w:rPr>
          <w:t xml:space="preserve"> Penampang melintang akar P2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_Toc192366388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116</w:t>
        </w:r>
        <w:r w:rsidR="00AB0CC6" w:rsidRPr="0092216F">
          <w:rPr>
            <w:rFonts w:ascii="Cambria" w:hAnsi="Cambria"/>
            <w:noProof/>
            <w:webHidden/>
          </w:rPr>
          <w:fldChar w:fldCharType="end"/>
        </w:r>
      </w:hyperlink>
    </w:p>
    <w:p w14:paraId="796D47A9" w14:textId="733F4A7B"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89" w:history="1">
        <w:r w:rsidR="00AB0CC6" w:rsidRPr="0092216F">
          <w:rPr>
            <w:rStyle w:val="Hyperlink"/>
            <w:rFonts w:ascii="Cambria" w:hAnsi="Cambria"/>
            <w:b/>
            <w:bCs/>
            <w:noProof/>
          </w:rPr>
          <w:t>Gambar 4.12</w:t>
        </w:r>
        <w:r w:rsidR="00AB0CC6" w:rsidRPr="0092216F">
          <w:rPr>
            <w:rStyle w:val="Hyperlink"/>
            <w:rFonts w:ascii="Cambria" w:hAnsi="Cambria"/>
            <w:noProof/>
          </w:rPr>
          <w:t xml:space="preserve"> Penampang melintang akar P3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_Toc192366389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116</w:t>
        </w:r>
        <w:r w:rsidR="00AB0CC6" w:rsidRPr="0092216F">
          <w:rPr>
            <w:rFonts w:ascii="Cambria" w:hAnsi="Cambria"/>
            <w:noProof/>
            <w:webHidden/>
          </w:rPr>
          <w:fldChar w:fldCharType="end"/>
        </w:r>
      </w:hyperlink>
    </w:p>
    <w:p w14:paraId="70631ED2" w14:textId="0A161F40"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90" w:history="1">
        <w:r w:rsidR="00AB0CC6" w:rsidRPr="0092216F">
          <w:rPr>
            <w:rStyle w:val="Hyperlink"/>
            <w:rFonts w:ascii="Cambria" w:hAnsi="Cambria"/>
            <w:b/>
            <w:bCs/>
            <w:noProof/>
          </w:rPr>
          <w:t>Gambar 4.13</w:t>
        </w:r>
        <w:r w:rsidR="00AB0CC6" w:rsidRPr="0092216F">
          <w:rPr>
            <w:rStyle w:val="Hyperlink"/>
            <w:rFonts w:ascii="Cambria" w:hAnsi="Cambria"/>
            <w:noProof/>
          </w:rPr>
          <w:t xml:space="preserve"> Penampang membujur batang Kontrol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_Toc192366390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121</w:t>
        </w:r>
        <w:r w:rsidR="00AB0CC6" w:rsidRPr="0092216F">
          <w:rPr>
            <w:rFonts w:ascii="Cambria" w:hAnsi="Cambria"/>
            <w:noProof/>
            <w:webHidden/>
          </w:rPr>
          <w:fldChar w:fldCharType="end"/>
        </w:r>
      </w:hyperlink>
    </w:p>
    <w:p w14:paraId="25A24505" w14:textId="22FA84AF"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91" w:history="1">
        <w:r w:rsidR="00AB0CC6" w:rsidRPr="0092216F">
          <w:rPr>
            <w:rStyle w:val="Hyperlink"/>
            <w:rFonts w:ascii="Cambria" w:hAnsi="Cambria"/>
            <w:b/>
            <w:bCs/>
            <w:noProof/>
          </w:rPr>
          <w:t>Gambar 4.14</w:t>
        </w:r>
        <w:r w:rsidR="00AB0CC6" w:rsidRPr="0092216F">
          <w:rPr>
            <w:rStyle w:val="Hyperlink"/>
            <w:rFonts w:ascii="Cambria" w:hAnsi="Cambria"/>
            <w:noProof/>
          </w:rPr>
          <w:t xml:space="preserve"> Penampang membujur batang P1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_Toc192366391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121</w:t>
        </w:r>
        <w:r w:rsidR="00AB0CC6" w:rsidRPr="0092216F">
          <w:rPr>
            <w:rFonts w:ascii="Cambria" w:hAnsi="Cambria"/>
            <w:noProof/>
            <w:webHidden/>
          </w:rPr>
          <w:fldChar w:fldCharType="end"/>
        </w:r>
      </w:hyperlink>
    </w:p>
    <w:p w14:paraId="5D3E857D" w14:textId="27A5C8F4"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92" w:history="1">
        <w:r w:rsidR="00AB0CC6" w:rsidRPr="0092216F">
          <w:rPr>
            <w:rStyle w:val="Hyperlink"/>
            <w:rFonts w:ascii="Cambria" w:hAnsi="Cambria"/>
            <w:b/>
            <w:bCs/>
            <w:noProof/>
          </w:rPr>
          <w:t>Gambar 4.15</w:t>
        </w:r>
        <w:r w:rsidR="00AB0CC6" w:rsidRPr="0092216F">
          <w:rPr>
            <w:rStyle w:val="Hyperlink"/>
            <w:rFonts w:ascii="Cambria" w:hAnsi="Cambria"/>
            <w:noProof/>
          </w:rPr>
          <w:t xml:space="preserve"> Penampang membujur batang P2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_Toc192366392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121</w:t>
        </w:r>
        <w:r w:rsidR="00AB0CC6" w:rsidRPr="0092216F">
          <w:rPr>
            <w:rFonts w:ascii="Cambria" w:hAnsi="Cambria"/>
            <w:noProof/>
            <w:webHidden/>
          </w:rPr>
          <w:fldChar w:fldCharType="end"/>
        </w:r>
      </w:hyperlink>
    </w:p>
    <w:p w14:paraId="429400D9" w14:textId="0DD4DF0D"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93" w:history="1">
        <w:r w:rsidR="00AB0CC6" w:rsidRPr="0092216F">
          <w:rPr>
            <w:rStyle w:val="Hyperlink"/>
            <w:rFonts w:ascii="Cambria" w:hAnsi="Cambria"/>
            <w:b/>
            <w:bCs/>
            <w:noProof/>
          </w:rPr>
          <w:t>Gambar 4.16</w:t>
        </w:r>
        <w:r w:rsidR="00AB0CC6" w:rsidRPr="0092216F">
          <w:rPr>
            <w:rStyle w:val="Hyperlink"/>
            <w:rFonts w:ascii="Cambria" w:hAnsi="Cambria"/>
            <w:noProof/>
          </w:rPr>
          <w:t xml:space="preserve"> Penampang membujur batang P3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_Toc192366393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121</w:t>
        </w:r>
        <w:r w:rsidR="00AB0CC6" w:rsidRPr="0092216F">
          <w:rPr>
            <w:rFonts w:ascii="Cambria" w:hAnsi="Cambria"/>
            <w:noProof/>
            <w:webHidden/>
          </w:rPr>
          <w:fldChar w:fldCharType="end"/>
        </w:r>
      </w:hyperlink>
    </w:p>
    <w:p w14:paraId="42F16903" w14:textId="02D38F90"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94" w:history="1">
        <w:r w:rsidR="00AB0CC6" w:rsidRPr="0092216F">
          <w:rPr>
            <w:rStyle w:val="Hyperlink"/>
            <w:rFonts w:ascii="Cambria" w:hAnsi="Cambria"/>
            <w:b/>
            <w:bCs/>
            <w:noProof/>
          </w:rPr>
          <w:t>Gambar 4.17</w:t>
        </w:r>
        <w:r w:rsidR="00AB0CC6" w:rsidRPr="0092216F">
          <w:rPr>
            <w:rStyle w:val="Hyperlink"/>
            <w:rFonts w:ascii="Cambria" w:hAnsi="Cambria"/>
            <w:noProof/>
          </w:rPr>
          <w:t xml:space="preserve"> Penampang melintang batang Kontrol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_Toc192366394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122</w:t>
        </w:r>
        <w:r w:rsidR="00AB0CC6" w:rsidRPr="0092216F">
          <w:rPr>
            <w:rFonts w:ascii="Cambria" w:hAnsi="Cambria"/>
            <w:noProof/>
            <w:webHidden/>
          </w:rPr>
          <w:fldChar w:fldCharType="end"/>
        </w:r>
      </w:hyperlink>
    </w:p>
    <w:p w14:paraId="42566C4F" w14:textId="28AE93D9"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95" w:history="1">
        <w:r w:rsidR="00AB0CC6" w:rsidRPr="0092216F">
          <w:rPr>
            <w:rStyle w:val="Hyperlink"/>
            <w:rFonts w:ascii="Cambria" w:hAnsi="Cambria"/>
            <w:b/>
            <w:bCs/>
            <w:noProof/>
          </w:rPr>
          <w:t>Gambar 4.18</w:t>
        </w:r>
        <w:r w:rsidR="00AB0CC6" w:rsidRPr="0092216F">
          <w:rPr>
            <w:rStyle w:val="Hyperlink"/>
            <w:rFonts w:ascii="Cambria" w:hAnsi="Cambria"/>
            <w:noProof/>
          </w:rPr>
          <w:t xml:space="preserve"> Penampang melintang batang P1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_Toc192366395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122</w:t>
        </w:r>
        <w:r w:rsidR="00AB0CC6" w:rsidRPr="0092216F">
          <w:rPr>
            <w:rFonts w:ascii="Cambria" w:hAnsi="Cambria"/>
            <w:noProof/>
            <w:webHidden/>
          </w:rPr>
          <w:fldChar w:fldCharType="end"/>
        </w:r>
      </w:hyperlink>
    </w:p>
    <w:p w14:paraId="0885F2D6" w14:textId="3702AF1F"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96" w:history="1">
        <w:r w:rsidR="00AB0CC6" w:rsidRPr="0092216F">
          <w:rPr>
            <w:rStyle w:val="Hyperlink"/>
            <w:rFonts w:ascii="Cambria" w:hAnsi="Cambria"/>
            <w:b/>
            <w:bCs/>
            <w:noProof/>
          </w:rPr>
          <w:t>Gambar 4.19</w:t>
        </w:r>
        <w:r w:rsidR="00AB0CC6" w:rsidRPr="0092216F">
          <w:rPr>
            <w:rStyle w:val="Hyperlink"/>
            <w:rFonts w:ascii="Cambria" w:hAnsi="Cambria"/>
            <w:noProof/>
          </w:rPr>
          <w:t xml:space="preserve"> Penampang melintang batang P2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_Toc192366396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122</w:t>
        </w:r>
        <w:r w:rsidR="00AB0CC6" w:rsidRPr="0092216F">
          <w:rPr>
            <w:rFonts w:ascii="Cambria" w:hAnsi="Cambria"/>
            <w:noProof/>
            <w:webHidden/>
          </w:rPr>
          <w:fldChar w:fldCharType="end"/>
        </w:r>
      </w:hyperlink>
    </w:p>
    <w:p w14:paraId="15C1B0F2" w14:textId="475A9832"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97" w:history="1">
        <w:r w:rsidR="00AB0CC6" w:rsidRPr="0092216F">
          <w:rPr>
            <w:rStyle w:val="Hyperlink"/>
            <w:rFonts w:ascii="Cambria" w:hAnsi="Cambria"/>
            <w:b/>
            <w:bCs/>
            <w:noProof/>
          </w:rPr>
          <w:t>Gambar 4.20</w:t>
        </w:r>
        <w:r w:rsidR="00AB0CC6" w:rsidRPr="0092216F">
          <w:rPr>
            <w:rStyle w:val="Hyperlink"/>
            <w:rFonts w:ascii="Cambria" w:hAnsi="Cambria"/>
            <w:noProof/>
          </w:rPr>
          <w:t xml:space="preserve"> Penampang melintang batang P3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_Toc192366397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122</w:t>
        </w:r>
        <w:r w:rsidR="00AB0CC6" w:rsidRPr="0092216F">
          <w:rPr>
            <w:rFonts w:ascii="Cambria" w:hAnsi="Cambria"/>
            <w:noProof/>
            <w:webHidden/>
          </w:rPr>
          <w:fldChar w:fldCharType="end"/>
        </w:r>
      </w:hyperlink>
    </w:p>
    <w:p w14:paraId="42ADE60B" w14:textId="446D63F8"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98" w:history="1">
        <w:r w:rsidR="00AB0CC6" w:rsidRPr="0092216F">
          <w:rPr>
            <w:rStyle w:val="Hyperlink"/>
            <w:rFonts w:ascii="Cambria" w:hAnsi="Cambria"/>
            <w:b/>
            <w:bCs/>
            <w:noProof/>
          </w:rPr>
          <w:t>Gambar 4.21</w:t>
        </w:r>
        <w:r w:rsidR="00AB0CC6" w:rsidRPr="0092216F">
          <w:rPr>
            <w:rStyle w:val="Hyperlink"/>
            <w:rFonts w:ascii="Cambria" w:hAnsi="Cambria"/>
            <w:noProof/>
          </w:rPr>
          <w:t xml:space="preserve"> Penampang membujur daun Kontrol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_Toc192366398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129</w:t>
        </w:r>
        <w:r w:rsidR="00AB0CC6" w:rsidRPr="0092216F">
          <w:rPr>
            <w:rFonts w:ascii="Cambria" w:hAnsi="Cambria"/>
            <w:noProof/>
            <w:webHidden/>
          </w:rPr>
          <w:fldChar w:fldCharType="end"/>
        </w:r>
      </w:hyperlink>
    </w:p>
    <w:p w14:paraId="245EFB54" w14:textId="42E6E790"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399" w:history="1">
        <w:r w:rsidR="00AB0CC6" w:rsidRPr="0092216F">
          <w:rPr>
            <w:rStyle w:val="Hyperlink"/>
            <w:rFonts w:ascii="Cambria" w:hAnsi="Cambria"/>
            <w:b/>
            <w:bCs/>
            <w:noProof/>
          </w:rPr>
          <w:t>Gambar 4.22</w:t>
        </w:r>
        <w:r w:rsidR="00AB0CC6" w:rsidRPr="0092216F">
          <w:rPr>
            <w:rStyle w:val="Hyperlink"/>
            <w:rFonts w:ascii="Cambria" w:hAnsi="Cambria"/>
            <w:noProof/>
          </w:rPr>
          <w:t xml:space="preserve"> Penampang membujur daun P1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_Toc192366399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129</w:t>
        </w:r>
        <w:r w:rsidR="00AB0CC6" w:rsidRPr="0092216F">
          <w:rPr>
            <w:rFonts w:ascii="Cambria" w:hAnsi="Cambria"/>
            <w:noProof/>
            <w:webHidden/>
          </w:rPr>
          <w:fldChar w:fldCharType="end"/>
        </w:r>
      </w:hyperlink>
    </w:p>
    <w:p w14:paraId="6ADC9C5B" w14:textId="6D292E8B"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400" w:history="1">
        <w:r w:rsidR="00AB0CC6" w:rsidRPr="0092216F">
          <w:rPr>
            <w:rStyle w:val="Hyperlink"/>
            <w:rFonts w:ascii="Cambria" w:hAnsi="Cambria"/>
            <w:b/>
            <w:bCs/>
            <w:noProof/>
          </w:rPr>
          <w:t>Gambar 4.23</w:t>
        </w:r>
        <w:r w:rsidR="00AB0CC6" w:rsidRPr="0092216F">
          <w:rPr>
            <w:rStyle w:val="Hyperlink"/>
            <w:rFonts w:ascii="Cambria" w:hAnsi="Cambria"/>
            <w:noProof/>
          </w:rPr>
          <w:t xml:space="preserve"> Penampang membujur daun P2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_Toc192366400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129</w:t>
        </w:r>
        <w:r w:rsidR="00AB0CC6" w:rsidRPr="0092216F">
          <w:rPr>
            <w:rFonts w:ascii="Cambria" w:hAnsi="Cambria"/>
            <w:noProof/>
            <w:webHidden/>
          </w:rPr>
          <w:fldChar w:fldCharType="end"/>
        </w:r>
      </w:hyperlink>
    </w:p>
    <w:p w14:paraId="2C673CE8" w14:textId="670FEAFC"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401" w:history="1">
        <w:r w:rsidR="00AB0CC6" w:rsidRPr="0092216F">
          <w:rPr>
            <w:rStyle w:val="Hyperlink"/>
            <w:rFonts w:ascii="Cambria" w:hAnsi="Cambria"/>
            <w:b/>
            <w:bCs/>
            <w:noProof/>
          </w:rPr>
          <w:t>Gambar 4.24</w:t>
        </w:r>
        <w:r w:rsidR="00AB0CC6" w:rsidRPr="0092216F">
          <w:rPr>
            <w:rStyle w:val="Hyperlink"/>
            <w:rFonts w:ascii="Cambria" w:hAnsi="Cambria"/>
            <w:noProof/>
          </w:rPr>
          <w:t xml:space="preserve"> Penampang membujur daun P3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_Toc192366401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129</w:t>
        </w:r>
        <w:r w:rsidR="00AB0CC6" w:rsidRPr="0092216F">
          <w:rPr>
            <w:rFonts w:ascii="Cambria" w:hAnsi="Cambria"/>
            <w:noProof/>
            <w:webHidden/>
          </w:rPr>
          <w:fldChar w:fldCharType="end"/>
        </w:r>
      </w:hyperlink>
    </w:p>
    <w:p w14:paraId="0F984EDA" w14:textId="427A7A36"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402" w:history="1">
        <w:r w:rsidR="00AB0CC6" w:rsidRPr="0092216F">
          <w:rPr>
            <w:rStyle w:val="Hyperlink"/>
            <w:rFonts w:ascii="Cambria" w:hAnsi="Cambria"/>
            <w:b/>
            <w:bCs/>
            <w:noProof/>
          </w:rPr>
          <w:t>Gambar 4.25</w:t>
        </w:r>
        <w:r w:rsidR="00AB0CC6" w:rsidRPr="0092216F">
          <w:rPr>
            <w:rStyle w:val="Hyperlink"/>
            <w:rFonts w:ascii="Cambria" w:hAnsi="Cambria"/>
            <w:noProof/>
          </w:rPr>
          <w:t xml:space="preserve"> Penampang melintang daun Kontrol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_Toc192366402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130</w:t>
        </w:r>
        <w:r w:rsidR="00AB0CC6" w:rsidRPr="0092216F">
          <w:rPr>
            <w:rFonts w:ascii="Cambria" w:hAnsi="Cambria"/>
            <w:noProof/>
            <w:webHidden/>
          </w:rPr>
          <w:fldChar w:fldCharType="end"/>
        </w:r>
      </w:hyperlink>
    </w:p>
    <w:p w14:paraId="6115A802" w14:textId="33B87A49"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403" w:history="1">
        <w:r w:rsidR="00AB0CC6" w:rsidRPr="0092216F">
          <w:rPr>
            <w:rStyle w:val="Hyperlink"/>
            <w:rFonts w:ascii="Cambria" w:hAnsi="Cambria"/>
            <w:b/>
            <w:bCs/>
            <w:noProof/>
          </w:rPr>
          <w:t>Gambar 4.26</w:t>
        </w:r>
        <w:r w:rsidR="00AB0CC6" w:rsidRPr="0092216F">
          <w:rPr>
            <w:rStyle w:val="Hyperlink"/>
            <w:rFonts w:ascii="Cambria" w:hAnsi="Cambria"/>
            <w:noProof/>
          </w:rPr>
          <w:t xml:space="preserve"> Penampang melintang daun P1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_Toc192366403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130</w:t>
        </w:r>
        <w:r w:rsidR="00AB0CC6" w:rsidRPr="0092216F">
          <w:rPr>
            <w:rFonts w:ascii="Cambria" w:hAnsi="Cambria"/>
            <w:noProof/>
            <w:webHidden/>
          </w:rPr>
          <w:fldChar w:fldCharType="end"/>
        </w:r>
      </w:hyperlink>
    </w:p>
    <w:p w14:paraId="16DB3204" w14:textId="4E8248A5"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404" w:history="1">
        <w:r w:rsidR="00AB0CC6" w:rsidRPr="0092216F">
          <w:rPr>
            <w:rStyle w:val="Hyperlink"/>
            <w:rFonts w:ascii="Cambria" w:hAnsi="Cambria"/>
            <w:b/>
            <w:bCs/>
            <w:noProof/>
          </w:rPr>
          <w:t>Gambar 4.27</w:t>
        </w:r>
        <w:r w:rsidR="00AB0CC6" w:rsidRPr="0092216F">
          <w:rPr>
            <w:rStyle w:val="Hyperlink"/>
            <w:rFonts w:ascii="Cambria" w:hAnsi="Cambria"/>
            <w:noProof/>
          </w:rPr>
          <w:t xml:space="preserve"> Penampang melintang daun P2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_Toc192366404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130</w:t>
        </w:r>
        <w:r w:rsidR="00AB0CC6" w:rsidRPr="0092216F">
          <w:rPr>
            <w:rFonts w:ascii="Cambria" w:hAnsi="Cambria"/>
            <w:noProof/>
            <w:webHidden/>
          </w:rPr>
          <w:fldChar w:fldCharType="end"/>
        </w:r>
      </w:hyperlink>
    </w:p>
    <w:p w14:paraId="721A7C65" w14:textId="18ADE6F7" w:rsidR="00AB0CC6" w:rsidRPr="0092216F" w:rsidRDefault="002F33E6" w:rsidP="00E568BF">
      <w:pPr>
        <w:pStyle w:val="TableofFigures"/>
        <w:tabs>
          <w:tab w:val="right" w:leader="dot" w:pos="5829"/>
        </w:tabs>
        <w:jc w:val="both"/>
        <w:rPr>
          <w:rFonts w:ascii="Cambria" w:eastAsiaTheme="minorEastAsia" w:hAnsi="Cambria"/>
          <w:noProof/>
          <w:kern w:val="0"/>
          <w:lang w:eastAsia="en-ID"/>
          <w14:ligatures w14:val="none"/>
        </w:rPr>
      </w:pPr>
      <w:hyperlink w:anchor="_Toc192366405" w:history="1">
        <w:r w:rsidR="00AB0CC6" w:rsidRPr="0092216F">
          <w:rPr>
            <w:rStyle w:val="Hyperlink"/>
            <w:rFonts w:ascii="Cambria" w:hAnsi="Cambria"/>
            <w:b/>
            <w:bCs/>
            <w:noProof/>
          </w:rPr>
          <w:t>Gambar 4.28</w:t>
        </w:r>
        <w:r w:rsidR="00AB0CC6" w:rsidRPr="0092216F">
          <w:rPr>
            <w:rStyle w:val="Hyperlink"/>
            <w:rFonts w:ascii="Cambria" w:hAnsi="Cambria"/>
            <w:noProof/>
          </w:rPr>
          <w:t xml:space="preserve"> Penampang melintang daun P3 40x</w:t>
        </w:r>
        <w:r w:rsidR="00AB0CC6" w:rsidRPr="0092216F">
          <w:rPr>
            <w:rFonts w:ascii="Cambria" w:hAnsi="Cambria"/>
            <w:noProof/>
            <w:webHidden/>
          </w:rPr>
          <w:tab/>
        </w:r>
        <w:r w:rsidR="00AB0CC6" w:rsidRPr="0092216F">
          <w:rPr>
            <w:rFonts w:ascii="Cambria" w:hAnsi="Cambria"/>
            <w:noProof/>
            <w:webHidden/>
          </w:rPr>
          <w:fldChar w:fldCharType="begin"/>
        </w:r>
        <w:r w:rsidR="00AB0CC6" w:rsidRPr="0092216F">
          <w:rPr>
            <w:rFonts w:ascii="Cambria" w:hAnsi="Cambria"/>
            <w:noProof/>
            <w:webHidden/>
          </w:rPr>
          <w:instrText xml:space="preserve"> PAGEREF _Toc192366405 \h </w:instrText>
        </w:r>
        <w:r w:rsidR="00AB0CC6" w:rsidRPr="0092216F">
          <w:rPr>
            <w:rFonts w:ascii="Cambria" w:hAnsi="Cambria"/>
            <w:noProof/>
            <w:webHidden/>
          </w:rPr>
        </w:r>
        <w:r w:rsidR="00AB0CC6" w:rsidRPr="0092216F">
          <w:rPr>
            <w:rFonts w:ascii="Cambria" w:hAnsi="Cambria"/>
            <w:noProof/>
            <w:webHidden/>
          </w:rPr>
          <w:fldChar w:fldCharType="separate"/>
        </w:r>
        <w:r w:rsidR="002B5E09" w:rsidRPr="0092216F">
          <w:rPr>
            <w:rFonts w:ascii="Cambria" w:hAnsi="Cambria"/>
            <w:noProof/>
            <w:webHidden/>
          </w:rPr>
          <w:t>130</w:t>
        </w:r>
        <w:r w:rsidR="00AB0CC6" w:rsidRPr="0092216F">
          <w:rPr>
            <w:rFonts w:ascii="Cambria" w:hAnsi="Cambria"/>
            <w:noProof/>
            <w:webHidden/>
          </w:rPr>
          <w:fldChar w:fldCharType="end"/>
        </w:r>
      </w:hyperlink>
    </w:p>
    <w:p w14:paraId="2EB2ACBE" w14:textId="0E91BC0C" w:rsidR="00233340" w:rsidRPr="0092216F" w:rsidRDefault="00AB0CC6" w:rsidP="00E568BF">
      <w:pPr>
        <w:pStyle w:val="TableofFigures"/>
        <w:tabs>
          <w:tab w:val="right" w:leader="dot" w:pos="5829"/>
        </w:tabs>
        <w:jc w:val="both"/>
        <w:rPr>
          <w:rFonts w:ascii="Cambria" w:hAnsi="Cambria"/>
        </w:rPr>
      </w:pPr>
      <w:r w:rsidRPr="0092216F">
        <w:rPr>
          <w:rFonts w:ascii="Cambria" w:hAnsi="Cambria"/>
          <w:noProof/>
        </w:rPr>
        <w:fldChar w:fldCharType="end"/>
      </w:r>
    </w:p>
    <w:p w14:paraId="06B95EA4" w14:textId="77777777" w:rsidR="00233340" w:rsidRPr="0092216F" w:rsidRDefault="00233340">
      <w:pPr>
        <w:rPr>
          <w:rFonts w:ascii="Cambria" w:hAnsi="Cambria"/>
        </w:rPr>
      </w:pPr>
      <w:r w:rsidRPr="0092216F">
        <w:rPr>
          <w:rFonts w:ascii="Cambria" w:hAnsi="Cambria"/>
        </w:rPr>
        <w:br w:type="page"/>
      </w:r>
    </w:p>
    <w:p w14:paraId="10706F15" w14:textId="77777777" w:rsidR="00233340" w:rsidRPr="0092216F" w:rsidRDefault="00233340" w:rsidP="00233340">
      <w:pPr>
        <w:pStyle w:val="Heading1"/>
        <w:jc w:val="center"/>
        <w:rPr>
          <w:rFonts w:ascii="Cambria" w:eastAsia="Cambria" w:hAnsi="Cambria"/>
          <w:b/>
          <w:bCs/>
          <w:color w:val="auto"/>
          <w:sz w:val="22"/>
          <w:szCs w:val="22"/>
        </w:rPr>
      </w:pPr>
      <w:bookmarkStart w:id="24" w:name="_Toc196683991"/>
      <w:r w:rsidRPr="0092216F">
        <w:rPr>
          <w:rFonts w:ascii="Cambria" w:eastAsia="Cambria" w:hAnsi="Cambria"/>
          <w:b/>
          <w:bCs/>
          <w:color w:val="auto"/>
          <w:sz w:val="22"/>
          <w:szCs w:val="22"/>
        </w:rPr>
        <w:lastRenderedPageBreak/>
        <w:t>DAFTAR TABEL</w:t>
      </w:r>
      <w:bookmarkEnd w:id="24"/>
    </w:p>
    <w:p w14:paraId="44622044" w14:textId="77777777" w:rsidR="00233340" w:rsidRPr="0092216F" w:rsidRDefault="00233340" w:rsidP="00233340">
      <w:pPr>
        <w:rPr>
          <w:rFonts w:ascii="Cambria" w:hAnsi="Cambria"/>
        </w:rPr>
      </w:pPr>
    </w:p>
    <w:p w14:paraId="668C167A" w14:textId="695E4FD9" w:rsidR="00103CDA" w:rsidRPr="0092216F" w:rsidRDefault="002F33E6" w:rsidP="00103CDA">
      <w:pPr>
        <w:pStyle w:val="TableofFigures"/>
        <w:tabs>
          <w:tab w:val="right" w:leader="dot" w:pos="5829"/>
        </w:tabs>
        <w:jc w:val="both"/>
        <w:rPr>
          <w:rFonts w:ascii="Cambria" w:hAnsi="Cambria"/>
          <w:noProof/>
        </w:rPr>
      </w:pPr>
      <w:hyperlink w:anchor="_Toc179323102" w:history="1">
        <w:r w:rsidR="00103CDA" w:rsidRPr="0092216F">
          <w:rPr>
            <w:rStyle w:val="Hyperlink"/>
            <w:rFonts w:ascii="Cambria" w:hAnsi="Cambria"/>
            <w:b/>
            <w:bCs/>
            <w:noProof/>
            <w:color w:val="auto"/>
            <w:u w:val="none"/>
          </w:rPr>
          <w:t>Tabel 2.1</w:t>
        </w:r>
        <w:r w:rsidR="00103CDA" w:rsidRPr="0092216F">
          <w:rPr>
            <w:rStyle w:val="Hyperlink"/>
            <w:rFonts w:ascii="Cambria" w:hAnsi="Cambria"/>
            <w:noProof/>
            <w:color w:val="auto"/>
            <w:u w:val="none"/>
          </w:rPr>
          <w:t xml:space="preserve"> Morfologi kangkung air</w:t>
        </w:r>
        <w:r w:rsidR="00103CDA" w:rsidRPr="0092216F">
          <w:rPr>
            <w:rFonts w:ascii="Cambria" w:hAnsi="Cambria"/>
            <w:noProof/>
            <w:webHidden/>
          </w:rPr>
          <w:tab/>
        </w:r>
        <w:r w:rsidR="004E272E">
          <w:rPr>
            <w:rFonts w:ascii="Cambria" w:hAnsi="Cambria"/>
            <w:noProof/>
            <w:webHidden/>
            <w:lang w:val="en-US"/>
          </w:rPr>
          <w:t>15</w:t>
        </w:r>
      </w:hyperlink>
    </w:p>
    <w:p w14:paraId="27474015" w14:textId="1B922C74" w:rsidR="00103CDA" w:rsidRPr="0092216F" w:rsidRDefault="002F33E6" w:rsidP="004970B8">
      <w:pPr>
        <w:pStyle w:val="TableofFigures"/>
        <w:tabs>
          <w:tab w:val="right" w:leader="dot" w:pos="5812"/>
        </w:tabs>
        <w:ind w:left="1134" w:hanging="1134"/>
        <w:jc w:val="both"/>
        <w:rPr>
          <w:rFonts w:ascii="Cambria" w:hAnsi="Cambria"/>
          <w:noProof/>
        </w:rPr>
      </w:pPr>
      <w:hyperlink w:anchor="_Toc179323103" w:history="1">
        <w:r w:rsidR="00103CDA" w:rsidRPr="0092216F">
          <w:rPr>
            <w:rStyle w:val="Hyperlink"/>
            <w:rFonts w:ascii="Cambria" w:hAnsi="Cambria"/>
            <w:b/>
            <w:bCs/>
            <w:noProof/>
            <w:color w:val="auto"/>
            <w:u w:val="none"/>
          </w:rPr>
          <w:t>Tabel 2.2</w:t>
        </w:r>
        <w:r w:rsidR="00103CDA" w:rsidRPr="0092216F">
          <w:rPr>
            <w:rStyle w:val="Hyperlink"/>
            <w:rFonts w:ascii="Cambria" w:hAnsi="Cambria"/>
            <w:noProof/>
            <w:color w:val="auto"/>
            <w:u w:val="none"/>
          </w:rPr>
          <w:t xml:space="preserve"> </w:t>
        </w:r>
        <w:r w:rsidR="004970B8">
          <w:rPr>
            <w:rStyle w:val="Hyperlink"/>
            <w:rFonts w:ascii="Cambria" w:hAnsi="Cambria"/>
            <w:noProof/>
            <w:color w:val="auto"/>
            <w:u w:val="none"/>
            <w:lang w:val="en-US"/>
          </w:rPr>
          <w:t xml:space="preserve">Kisaran Umum </w:t>
        </w:r>
        <w:r w:rsidR="00103CDA" w:rsidRPr="0092216F">
          <w:rPr>
            <w:rStyle w:val="Hyperlink"/>
            <w:rFonts w:ascii="Cambria" w:hAnsi="Cambria"/>
            <w:noProof/>
            <w:color w:val="auto"/>
            <w:u w:val="none"/>
          </w:rPr>
          <w:t>Konsentrasi logam berat pada pupuk</w:t>
        </w:r>
        <w:r w:rsidR="00103CDA" w:rsidRPr="0092216F">
          <w:rPr>
            <w:rFonts w:ascii="Cambria" w:hAnsi="Cambria"/>
            <w:noProof/>
            <w:webHidden/>
          </w:rPr>
          <w:tab/>
        </w:r>
        <w:r w:rsidR="004E272E">
          <w:rPr>
            <w:rFonts w:ascii="Cambria" w:hAnsi="Cambria"/>
            <w:noProof/>
            <w:webHidden/>
            <w:lang w:val="en-US"/>
          </w:rPr>
          <w:t>36</w:t>
        </w:r>
      </w:hyperlink>
    </w:p>
    <w:p w14:paraId="0A8CC81D" w14:textId="31CC14EC" w:rsidR="005F7C1B" w:rsidRPr="0092216F" w:rsidRDefault="002F33E6" w:rsidP="00103CDA">
      <w:pPr>
        <w:pStyle w:val="TableofFigures"/>
        <w:tabs>
          <w:tab w:val="right" w:leader="dot" w:pos="5829"/>
        </w:tabs>
        <w:jc w:val="both"/>
        <w:rPr>
          <w:rFonts w:ascii="Cambria" w:hAnsi="Cambria"/>
          <w:noProof/>
        </w:rPr>
      </w:pPr>
      <w:hyperlink w:anchor="_Toc180088017" w:history="1">
        <w:r w:rsidR="00103CDA" w:rsidRPr="0092216F">
          <w:rPr>
            <w:rStyle w:val="Hyperlink"/>
            <w:rFonts w:ascii="Cambria" w:hAnsi="Cambria"/>
            <w:b/>
            <w:bCs/>
            <w:noProof/>
            <w:color w:val="auto"/>
            <w:u w:val="none"/>
          </w:rPr>
          <w:t>Tabel 3.1</w:t>
        </w:r>
        <w:r w:rsidR="00103CDA" w:rsidRPr="0092216F">
          <w:rPr>
            <w:rStyle w:val="Hyperlink"/>
            <w:rFonts w:ascii="Cambria" w:hAnsi="Cambria"/>
            <w:noProof/>
            <w:color w:val="auto"/>
            <w:u w:val="none"/>
          </w:rPr>
          <w:t xml:space="preserve"> Kajian penelitian yang relevan</w:t>
        </w:r>
        <w:r w:rsidR="00103CDA" w:rsidRPr="0092216F">
          <w:rPr>
            <w:rFonts w:ascii="Cambria" w:hAnsi="Cambria"/>
            <w:noProof/>
            <w:webHidden/>
          </w:rPr>
          <w:tab/>
        </w:r>
        <w:r w:rsidR="004970B8">
          <w:rPr>
            <w:rFonts w:ascii="Cambria" w:hAnsi="Cambria"/>
            <w:noProof/>
            <w:webHidden/>
            <w:lang w:val="en-US"/>
          </w:rPr>
          <w:t>56</w:t>
        </w:r>
      </w:hyperlink>
    </w:p>
    <w:p w14:paraId="23F72115" w14:textId="2B21C0A2" w:rsidR="00103CDA" w:rsidRPr="0092216F" w:rsidRDefault="00103CDA" w:rsidP="00F20A3B">
      <w:pPr>
        <w:pStyle w:val="TableofFigures"/>
        <w:tabs>
          <w:tab w:val="right" w:leader="dot" w:pos="5829"/>
        </w:tabs>
        <w:ind w:left="1134" w:hanging="1134"/>
        <w:jc w:val="both"/>
        <w:rPr>
          <w:rFonts w:ascii="Cambria" w:eastAsiaTheme="minorEastAsia" w:hAnsi="Cambria"/>
          <w:noProof/>
          <w:kern w:val="0"/>
          <w:lang w:eastAsia="en-ID"/>
          <w14:ligatures w14:val="none"/>
        </w:rPr>
      </w:pPr>
      <w:r w:rsidRPr="0092216F">
        <w:rPr>
          <w:rFonts w:ascii="Cambria" w:hAnsi="Cambria"/>
        </w:rPr>
        <w:fldChar w:fldCharType="begin"/>
      </w:r>
      <w:r w:rsidRPr="0092216F">
        <w:rPr>
          <w:rFonts w:ascii="Cambria" w:hAnsi="Cambria"/>
        </w:rPr>
        <w:instrText xml:space="preserve"> TOC \h \z \c "Tabel 4." </w:instrText>
      </w:r>
      <w:r w:rsidRPr="0092216F">
        <w:rPr>
          <w:rFonts w:ascii="Cambria" w:hAnsi="Cambria"/>
        </w:rPr>
        <w:fldChar w:fldCharType="separate"/>
      </w:r>
      <w:hyperlink w:anchor="_Toc192366739" w:history="1">
        <w:r w:rsidRPr="0092216F">
          <w:rPr>
            <w:rStyle w:val="Hyperlink"/>
            <w:rFonts w:ascii="Cambria" w:hAnsi="Cambria"/>
            <w:b/>
            <w:bCs/>
            <w:noProof/>
          </w:rPr>
          <w:t>Tabel 4.1</w:t>
        </w:r>
        <w:r w:rsidRPr="0092216F">
          <w:rPr>
            <w:rStyle w:val="Hyperlink"/>
            <w:rFonts w:ascii="Cambria" w:hAnsi="Cambria"/>
            <w:noProof/>
          </w:rPr>
          <w:t xml:space="preserve"> Hasil uji Duncan taraf 5% pengaruh konsentrasi Pb pada tinggi tanaman kangkung</w:t>
        </w:r>
        <w:r w:rsidRPr="0092216F">
          <w:rPr>
            <w:rFonts w:ascii="Cambria" w:hAnsi="Cambria"/>
            <w:noProof/>
            <w:webHidden/>
          </w:rPr>
          <w:tab/>
        </w:r>
        <w:r w:rsidRPr="0092216F">
          <w:rPr>
            <w:rFonts w:ascii="Cambria" w:hAnsi="Cambria"/>
            <w:noProof/>
            <w:webHidden/>
          </w:rPr>
          <w:fldChar w:fldCharType="begin"/>
        </w:r>
        <w:r w:rsidRPr="0092216F">
          <w:rPr>
            <w:rFonts w:ascii="Cambria" w:hAnsi="Cambria"/>
            <w:noProof/>
            <w:webHidden/>
          </w:rPr>
          <w:instrText xml:space="preserve"> PAGEREF _Toc192366739 \h </w:instrText>
        </w:r>
        <w:r w:rsidRPr="0092216F">
          <w:rPr>
            <w:rFonts w:ascii="Cambria" w:hAnsi="Cambria"/>
            <w:noProof/>
            <w:webHidden/>
          </w:rPr>
        </w:r>
        <w:r w:rsidRPr="0092216F">
          <w:rPr>
            <w:rFonts w:ascii="Cambria" w:hAnsi="Cambria"/>
            <w:noProof/>
            <w:webHidden/>
          </w:rPr>
          <w:fldChar w:fldCharType="separate"/>
        </w:r>
        <w:r w:rsidR="002B5E09" w:rsidRPr="0092216F">
          <w:rPr>
            <w:rFonts w:ascii="Cambria" w:hAnsi="Cambria"/>
            <w:noProof/>
            <w:webHidden/>
          </w:rPr>
          <w:t>80</w:t>
        </w:r>
        <w:r w:rsidRPr="0092216F">
          <w:rPr>
            <w:rFonts w:ascii="Cambria" w:hAnsi="Cambria"/>
            <w:noProof/>
            <w:webHidden/>
          </w:rPr>
          <w:fldChar w:fldCharType="end"/>
        </w:r>
      </w:hyperlink>
    </w:p>
    <w:p w14:paraId="5ABCF6EC" w14:textId="0087504A" w:rsidR="00103CDA" w:rsidRPr="0092216F" w:rsidRDefault="002F33E6" w:rsidP="00103CDA">
      <w:pPr>
        <w:pStyle w:val="TableofFigures"/>
        <w:tabs>
          <w:tab w:val="right" w:leader="dot" w:pos="5829"/>
        </w:tabs>
        <w:jc w:val="both"/>
        <w:rPr>
          <w:rFonts w:ascii="Cambria" w:eastAsiaTheme="minorEastAsia" w:hAnsi="Cambria"/>
          <w:noProof/>
          <w:kern w:val="0"/>
          <w:lang w:eastAsia="en-ID"/>
          <w14:ligatures w14:val="none"/>
        </w:rPr>
      </w:pPr>
      <w:hyperlink w:anchor="_Toc192366740" w:history="1">
        <w:r w:rsidR="00103CDA" w:rsidRPr="0092216F">
          <w:rPr>
            <w:rStyle w:val="Hyperlink"/>
            <w:rFonts w:ascii="Cambria" w:hAnsi="Cambria"/>
            <w:b/>
            <w:bCs/>
            <w:noProof/>
          </w:rPr>
          <w:t>Tabel 4.2</w:t>
        </w:r>
        <w:r w:rsidR="00103CDA" w:rsidRPr="0092216F">
          <w:rPr>
            <w:rStyle w:val="Hyperlink"/>
            <w:rFonts w:ascii="Cambria" w:hAnsi="Cambria"/>
            <w:noProof/>
          </w:rPr>
          <w:t xml:space="preserve"> Hasil pengamatan parameter lingkungan</w:t>
        </w:r>
        <w:r w:rsidR="00103CDA" w:rsidRPr="0092216F">
          <w:rPr>
            <w:rFonts w:ascii="Cambria" w:hAnsi="Cambria"/>
            <w:noProof/>
            <w:webHidden/>
          </w:rPr>
          <w:tab/>
        </w:r>
        <w:r w:rsidR="00103CDA" w:rsidRPr="0092216F">
          <w:rPr>
            <w:rFonts w:ascii="Cambria" w:hAnsi="Cambria"/>
            <w:noProof/>
            <w:webHidden/>
          </w:rPr>
          <w:fldChar w:fldCharType="begin"/>
        </w:r>
        <w:r w:rsidR="00103CDA" w:rsidRPr="0092216F">
          <w:rPr>
            <w:rFonts w:ascii="Cambria" w:hAnsi="Cambria"/>
            <w:noProof/>
            <w:webHidden/>
          </w:rPr>
          <w:instrText xml:space="preserve"> PAGEREF _Toc192366740 \h </w:instrText>
        </w:r>
        <w:r w:rsidR="00103CDA" w:rsidRPr="0092216F">
          <w:rPr>
            <w:rFonts w:ascii="Cambria" w:hAnsi="Cambria"/>
            <w:noProof/>
            <w:webHidden/>
          </w:rPr>
        </w:r>
        <w:r w:rsidR="00103CDA" w:rsidRPr="0092216F">
          <w:rPr>
            <w:rFonts w:ascii="Cambria" w:hAnsi="Cambria"/>
            <w:noProof/>
            <w:webHidden/>
          </w:rPr>
          <w:fldChar w:fldCharType="separate"/>
        </w:r>
        <w:r w:rsidR="002B5E09" w:rsidRPr="0092216F">
          <w:rPr>
            <w:rFonts w:ascii="Cambria" w:hAnsi="Cambria"/>
            <w:noProof/>
            <w:webHidden/>
          </w:rPr>
          <w:t>85</w:t>
        </w:r>
        <w:r w:rsidR="00103CDA" w:rsidRPr="0092216F">
          <w:rPr>
            <w:rFonts w:ascii="Cambria" w:hAnsi="Cambria"/>
            <w:noProof/>
            <w:webHidden/>
          </w:rPr>
          <w:fldChar w:fldCharType="end"/>
        </w:r>
      </w:hyperlink>
    </w:p>
    <w:p w14:paraId="1E59A2D7" w14:textId="7C1700EF" w:rsidR="00103CDA" w:rsidRPr="0092216F" w:rsidRDefault="002F33E6" w:rsidP="00F20A3B">
      <w:pPr>
        <w:pStyle w:val="TableofFigures"/>
        <w:tabs>
          <w:tab w:val="right" w:leader="dot" w:pos="5829"/>
        </w:tabs>
        <w:ind w:left="1134" w:hanging="1134"/>
        <w:jc w:val="both"/>
        <w:rPr>
          <w:rFonts w:ascii="Cambria" w:eastAsiaTheme="minorEastAsia" w:hAnsi="Cambria"/>
          <w:noProof/>
          <w:kern w:val="0"/>
          <w:lang w:eastAsia="en-ID"/>
          <w14:ligatures w14:val="none"/>
        </w:rPr>
      </w:pPr>
      <w:hyperlink w:anchor="_Toc192366741" w:history="1">
        <w:r w:rsidR="00103CDA" w:rsidRPr="0092216F">
          <w:rPr>
            <w:rStyle w:val="Hyperlink"/>
            <w:rFonts w:ascii="Cambria" w:hAnsi="Cambria"/>
            <w:b/>
            <w:bCs/>
            <w:noProof/>
          </w:rPr>
          <w:t>Tabel 4.3</w:t>
        </w:r>
        <w:r w:rsidR="00103CDA" w:rsidRPr="0092216F">
          <w:rPr>
            <w:rStyle w:val="Hyperlink"/>
            <w:rFonts w:ascii="Cambria" w:hAnsi="Cambria"/>
            <w:noProof/>
          </w:rPr>
          <w:t xml:space="preserve"> Hasil uji </w:t>
        </w:r>
        <w:r w:rsidR="00103CDA" w:rsidRPr="0092216F">
          <w:rPr>
            <w:rStyle w:val="Hyperlink"/>
            <w:rFonts w:ascii="Cambria" w:eastAsia="Times New Roman" w:hAnsi="Cambria" w:cs="Times New Roman"/>
            <w:noProof/>
            <w:lang w:eastAsia="en-ID"/>
          </w:rPr>
          <w:t xml:space="preserve">Kruskal-Wallis </w:t>
        </w:r>
        <w:r w:rsidR="00103CDA" w:rsidRPr="0092216F">
          <w:rPr>
            <w:rStyle w:val="Hyperlink"/>
            <w:rFonts w:ascii="Cambria" w:hAnsi="Cambria"/>
            <w:noProof/>
          </w:rPr>
          <w:t>pengaruh konsentrasi Pb pada jumlah helaian daun tanaman kangkung</w:t>
        </w:r>
        <w:r w:rsidR="00103CDA" w:rsidRPr="0092216F">
          <w:rPr>
            <w:rFonts w:ascii="Cambria" w:hAnsi="Cambria"/>
            <w:noProof/>
            <w:webHidden/>
          </w:rPr>
          <w:tab/>
        </w:r>
        <w:r w:rsidR="00103CDA" w:rsidRPr="0092216F">
          <w:rPr>
            <w:rFonts w:ascii="Cambria" w:hAnsi="Cambria"/>
            <w:noProof/>
            <w:webHidden/>
          </w:rPr>
          <w:fldChar w:fldCharType="begin"/>
        </w:r>
        <w:r w:rsidR="00103CDA" w:rsidRPr="0092216F">
          <w:rPr>
            <w:rFonts w:ascii="Cambria" w:hAnsi="Cambria"/>
            <w:noProof/>
            <w:webHidden/>
          </w:rPr>
          <w:instrText xml:space="preserve"> PAGEREF _Toc192366741 \h </w:instrText>
        </w:r>
        <w:r w:rsidR="00103CDA" w:rsidRPr="0092216F">
          <w:rPr>
            <w:rFonts w:ascii="Cambria" w:hAnsi="Cambria"/>
            <w:noProof/>
            <w:webHidden/>
          </w:rPr>
        </w:r>
        <w:r w:rsidR="00103CDA" w:rsidRPr="0092216F">
          <w:rPr>
            <w:rFonts w:ascii="Cambria" w:hAnsi="Cambria"/>
            <w:noProof/>
            <w:webHidden/>
          </w:rPr>
          <w:fldChar w:fldCharType="separate"/>
        </w:r>
        <w:r w:rsidR="002B5E09" w:rsidRPr="0092216F">
          <w:rPr>
            <w:rFonts w:ascii="Cambria" w:hAnsi="Cambria"/>
            <w:noProof/>
            <w:webHidden/>
          </w:rPr>
          <w:t>89</w:t>
        </w:r>
        <w:r w:rsidR="00103CDA" w:rsidRPr="0092216F">
          <w:rPr>
            <w:rFonts w:ascii="Cambria" w:hAnsi="Cambria"/>
            <w:noProof/>
            <w:webHidden/>
          </w:rPr>
          <w:fldChar w:fldCharType="end"/>
        </w:r>
      </w:hyperlink>
    </w:p>
    <w:p w14:paraId="6FC8C32E" w14:textId="24F59EAC" w:rsidR="00103CDA" w:rsidRPr="0092216F" w:rsidRDefault="002F33E6" w:rsidP="00F20A3B">
      <w:pPr>
        <w:pStyle w:val="TableofFigures"/>
        <w:tabs>
          <w:tab w:val="right" w:leader="dot" w:pos="5829"/>
        </w:tabs>
        <w:ind w:left="1134" w:hanging="1134"/>
        <w:jc w:val="both"/>
        <w:rPr>
          <w:rFonts w:ascii="Cambria" w:eastAsiaTheme="minorEastAsia" w:hAnsi="Cambria"/>
          <w:noProof/>
          <w:kern w:val="0"/>
          <w:lang w:eastAsia="en-ID"/>
          <w14:ligatures w14:val="none"/>
        </w:rPr>
      </w:pPr>
      <w:hyperlink w:anchor="_Toc192366742" w:history="1">
        <w:r w:rsidR="00103CDA" w:rsidRPr="0092216F">
          <w:rPr>
            <w:rStyle w:val="Hyperlink"/>
            <w:rFonts w:ascii="Cambria" w:hAnsi="Cambria"/>
            <w:b/>
            <w:bCs/>
            <w:noProof/>
          </w:rPr>
          <w:t>Tabel 4.4</w:t>
        </w:r>
        <w:r w:rsidR="00103CDA" w:rsidRPr="0092216F">
          <w:rPr>
            <w:rStyle w:val="Hyperlink"/>
            <w:rFonts w:ascii="Cambria" w:hAnsi="Cambria"/>
            <w:noProof/>
          </w:rPr>
          <w:t xml:space="preserve"> </w:t>
        </w:r>
        <w:r w:rsidR="00103CDA" w:rsidRPr="0092216F">
          <w:rPr>
            <w:rStyle w:val="Hyperlink"/>
            <w:rFonts w:ascii="Cambria" w:eastAsia="Times New Roman" w:hAnsi="Cambria" w:cs="Times New Roman"/>
            <w:noProof/>
          </w:rPr>
          <w:t xml:space="preserve">Perubahan warna daun tanaman kangkung selama 7 hari setelah </w:t>
        </w:r>
        <w:r w:rsidR="00103CDA" w:rsidRPr="0092216F">
          <w:rPr>
            <w:rStyle w:val="Hyperlink"/>
            <w:rFonts w:ascii="Cambria" w:hAnsi="Cambria"/>
            <w:noProof/>
          </w:rPr>
          <w:t>pemberian</w:t>
        </w:r>
        <w:r w:rsidR="00103CDA" w:rsidRPr="0092216F">
          <w:rPr>
            <w:rStyle w:val="Hyperlink"/>
            <w:rFonts w:ascii="Cambria" w:eastAsia="Times New Roman" w:hAnsi="Cambria" w:cs="Times New Roman"/>
            <w:noProof/>
          </w:rPr>
          <w:t xml:space="preserve"> perlakuan logam berat Pb.</w:t>
        </w:r>
        <w:r w:rsidR="00103CDA" w:rsidRPr="0092216F">
          <w:rPr>
            <w:rFonts w:ascii="Cambria" w:hAnsi="Cambria"/>
            <w:noProof/>
            <w:webHidden/>
          </w:rPr>
          <w:tab/>
        </w:r>
        <w:r w:rsidR="00103CDA" w:rsidRPr="0092216F">
          <w:rPr>
            <w:rFonts w:ascii="Cambria" w:hAnsi="Cambria"/>
            <w:noProof/>
            <w:webHidden/>
          </w:rPr>
          <w:fldChar w:fldCharType="begin"/>
        </w:r>
        <w:r w:rsidR="00103CDA" w:rsidRPr="0092216F">
          <w:rPr>
            <w:rFonts w:ascii="Cambria" w:hAnsi="Cambria"/>
            <w:noProof/>
            <w:webHidden/>
          </w:rPr>
          <w:instrText xml:space="preserve"> PAGEREF _Toc192366742 \h </w:instrText>
        </w:r>
        <w:r w:rsidR="00103CDA" w:rsidRPr="0092216F">
          <w:rPr>
            <w:rFonts w:ascii="Cambria" w:hAnsi="Cambria"/>
            <w:noProof/>
            <w:webHidden/>
          </w:rPr>
        </w:r>
        <w:r w:rsidR="00103CDA" w:rsidRPr="0092216F">
          <w:rPr>
            <w:rFonts w:ascii="Cambria" w:hAnsi="Cambria"/>
            <w:noProof/>
            <w:webHidden/>
          </w:rPr>
          <w:fldChar w:fldCharType="separate"/>
        </w:r>
        <w:r w:rsidR="002B5E09" w:rsidRPr="0092216F">
          <w:rPr>
            <w:rFonts w:ascii="Cambria" w:hAnsi="Cambria"/>
            <w:noProof/>
            <w:webHidden/>
          </w:rPr>
          <w:t>93</w:t>
        </w:r>
        <w:r w:rsidR="00103CDA" w:rsidRPr="0092216F">
          <w:rPr>
            <w:rFonts w:ascii="Cambria" w:hAnsi="Cambria"/>
            <w:noProof/>
            <w:webHidden/>
          </w:rPr>
          <w:fldChar w:fldCharType="end"/>
        </w:r>
      </w:hyperlink>
    </w:p>
    <w:p w14:paraId="03F4BAF1" w14:textId="6DE52C67" w:rsidR="00103CDA" w:rsidRPr="0092216F" w:rsidRDefault="002F33E6" w:rsidP="00F20A3B">
      <w:pPr>
        <w:pStyle w:val="TableofFigures"/>
        <w:tabs>
          <w:tab w:val="right" w:leader="dot" w:pos="5829"/>
        </w:tabs>
        <w:ind w:left="1134" w:hanging="1134"/>
        <w:jc w:val="both"/>
        <w:rPr>
          <w:rFonts w:ascii="Cambria" w:eastAsiaTheme="minorEastAsia" w:hAnsi="Cambria"/>
          <w:noProof/>
          <w:kern w:val="0"/>
          <w:lang w:eastAsia="en-ID"/>
          <w14:ligatures w14:val="none"/>
        </w:rPr>
      </w:pPr>
      <w:hyperlink w:anchor="_Toc192366743" w:history="1">
        <w:r w:rsidR="00103CDA" w:rsidRPr="0092216F">
          <w:rPr>
            <w:rStyle w:val="Hyperlink"/>
            <w:rFonts w:ascii="Cambria" w:hAnsi="Cambria"/>
            <w:b/>
            <w:bCs/>
            <w:noProof/>
          </w:rPr>
          <w:t>Tabel 4.5</w:t>
        </w:r>
        <w:r w:rsidR="00103CDA" w:rsidRPr="0092216F">
          <w:rPr>
            <w:rStyle w:val="Hyperlink"/>
            <w:rFonts w:ascii="Cambria" w:hAnsi="Cambria"/>
            <w:noProof/>
          </w:rPr>
          <w:t xml:space="preserve"> </w:t>
        </w:r>
        <w:r w:rsidR="00103CDA" w:rsidRPr="0092216F">
          <w:rPr>
            <w:rStyle w:val="Hyperlink"/>
            <w:rFonts w:ascii="Cambria" w:eastAsia="Times New Roman" w:hAnsi="Cambria" w:cs="Times New Roman"/>
            <w:noProof/>
          </w:rPr>
          <w:t xml:space="preserve">Perubahan warna batang tanaman kangkung selama 7 hari setelah </w:t>
        </w:r>
        <w:r w:rsidR="00103CDA" w:rsidRPr="0092216F">
          <w:rPr>
            <w:rStyle w:val="Hyperlink"/>
            <w:rFonts w:ascii="Cambria" w:hAnsi="Cambria"/>
            <w:noProof/>
          </w:rPr>
          <w:t>pemberian</w:t>
        </w:r>
        <w:r w:rsidR="00103CDA" w:rsidRPr="0092216F">
          <w:rPr>
            <w:rStyle w:val="Hyperlink"/>
            <w:rFonts w:ascii="Cambria" w:eastAsia="Times New Roman" w:hAnsi="Cambria" w:cs="Times New Roman"/>
            <w:noProof/>
          </w:rPr>
          <w:t xml:space="preserve"> perlakuan logam berat Pb.</w:t>
        </w:r>
        <w:r w:rsidR="00103CDA" w:rsidRPr="0092216F">
          <w:rPr>
            <w:rFonts w:ascii="Cambria" w:hAnsi="Cambria"/>
            <w:noProof/>
            <w:webHidden/>
          </w:rPr>
          <w:tab/>
        </w:r>
        <w:r w:rsidR="00103CDA" w:rsidRPr="0092216F">
          <w:rPr>
            <w:rFonts w:ascii="Cambria" w:hAnsi="Cambria"/>
            <w:noProof/>
            <w:webHidden/>
          </w:rPr>
          <w:fldChar w:fldCharType="begin"/>
        </w:r>
        <w:r w:rsidR="00103CDA" w:rsidRPr="0092216F">
          <w:rPr>
            <w:rFonts w:ascii="Cambria" w:hAnsi="Cambria"/>
            <w:noProof/>
            <w:webHidden/>
          </w:rPr>
          <w:instrText xml:space="preserve"> PAGEREF _Toc192366743 \h </w:instrText>
        </w:r>
        <w:r w:rsidR="00103CDA" w:rsidRPr="0092216F">
          <w:rPr>
            <w:rFonts w:ascii="Cambria" w:hAnsi="Cambria"/>
            <w:noProof/>
            <w:webHidden/>
          </w:rPr>
        </w:r>
        <w:r w:rsidR="00103CDA" w:rsidRPr="0092216F">
          <w:rPr>
            <w:rFonts w:ascii="Cambria" w:hAnsi="Cambria"/>
            <w:noProof/>
            <w:webHidden/>
          </w:rPr>
          <w:fldChar w:fldCharType="separate"/>
        </w:r>
        <w:r w:rsidR="002B5E09" w:rsidRPr="0092216F">
          <w:rPr>
            <w:rFonts w:ascii="Cambria" w:hAnsi="Cambria"/>
            <w:noProof/>
            <w:webHidden/>
          </w:rPr>
          <w:t>105</w:t>
        </w:r>
        <w:r w:rsidR="00103CDA" w:rsidRPr="0092216F">
          <w:rPr>
            <w:rFonts w:ascii="Cambria" w:hAnsi="Cambria"/>
            <w:noProof/>
            <w:webHidden/>
          </w:rPr>
          <w:fldChar w:fldCharType="end"/>
        </w:r>
      </w:hyperlink>
    </w:p>
    <w:p w14:paraId="471B7B3A" w14:textId="5EB47382" w:rsidR="00233340" w:rsidRPr="0092216F" w:rsidRDefault="00103CDA" w:rsidP="00103CDA">
      <w:pPr>
        <w:spacing w:line="360" w:lineRule="auto"/>
        <w:jc w:val="both"/>
        <w:rPr>
          <w:rFonts w:ascii="Cambria" w:hAnsi="Cambria"/>
        </w:rPr>
      </w:pPr>
      <w:r w:rsidRPr="0092216F">
        <w:rPr>
          <w:rFonts w:ascii="Cambria" w:hAnsi="Cambria"/>
        </w:rPr>
        <w:fldChar w:fldCharType="end"/>
      </w:r>
    </w:p>
    <w:p w14:paraId="44BEA53E" w14:textId="77777777" w:rsidR="00233340" w:rsidRPr="0092216F" w:rsidRDefault="00233340">
      <w:pPr>
        <w:rPr>
          <w:rFonts w:ascii="Cambria" w:hAnsi="Cambria"/>
        </w:rPr>
      </w:pPr>
      <w:r w:rsidRPr="0092216F">
        <w:rPr>
          <w:rFonts w:ascii="Cambria" w:hAnsi="Cambria"/>
        </w:rPr>
        <w:br w:type="page"/>
      </w:r>
    </w:p>
    <w:p w14:paraId="67B73032" w14:textId="49715A12" w:rsidR="00233340" w:rsidRPr="0092216F" w:rsidRDefault="00233340" w:rsidP="00233340">
      <w:pPr>
        <w:pStyle w:val="Heading1"/>
        <w:jc w:val="center"/>
        <w:rPr>
          <w:rFonts w:ascii="Cambria" w:eastAsia="Cambria" w:hAnsi="Cambria"/>
          <w:b/>
          <w:bCs/>
          <w:color w:val="auto"/>
          <w:sz w:val="22"/>
          <w:szCs w:val="22"/>
        </w:rPr>
      </w:pPr>
      <w:bookmarkStart w:id="25" w:name="_Toc196683992"/>
      <w:r w:rsidRPr="0092216F">
        <w:rPr>
          <w:rFonts w:ascii="Cambria" w:eastAsia="Cambria" w:hAnsi="Cambria"/>
          <w:b/>
          <w:bCs/>
          <w:color w:val="auto"/>
          <w:sz w:val="22"/>
          <w:szCs w:val="22"/>
        </w:rPr>
        <w:lastRenderedPageBreak/>
        <w:t>DAFTAR LAMPIRAN</w:t>
      </w:r>
      <w:bookmarkEnd w:id="25"/>
    </w:p>
    <w:p w14:paraId="6E51AE8D" w14:textId="77777777" w:rsidR="00207593" w:rsidRPr="001F6B92" w:rsidRDefault="00207593" w:rsidP="00233340">
      <w:pPr>
        <w:spacing w:line="360" w:lineRule="auto"/>
        <w:jc w:val="both"/>
        <w:rPr>
          <w:rFonts w:ascii="Cambria" w:hAnsi="Cambria"/>
        </w:rPr>
      </w:pPr>
    </w:p>
    <w:p w14:paraId="1B3A7902" w14:textId="3A13A6B0" w:rsidR="001F6B92" w:rsidRPr="001F6B92" w:rsidRDefault="00D13D19">
      <w:pPr>
        <w:pStyle w:val="TableofFigures"/>
        <w:tabs>
          <w:tab w:val="right" w:leader="dot" w:pos="5829"/>
        </w:tabs>
        <w:rPr>
          <w:rFonts w:ascii="Cambria" w:eastAsiaTheme="minorEastAsia" w:hAnsi="Cambria"/>
          <w:noProof/>
          <w:kern w:val="0"/>
          <w:lang w:val="en-ID" w:eastAsia="en-ID"/>
          <w14:ligatures w14:val="none"/>
        </w:rPr>
      </w:pPr>
      <w:r w:rsidRPr="001F6B92">
        <w:rPr>
          <w:rFonts w:ascii="Cambria" w:hAnsi="Cambria"/>
        </w:rPr>
        <w:fldChar w:fldCharType="begin"/>
      </w:r>
      <w:r w:rsidRPr="001F6B92">
        <w:rPr>
          <w:rFonts w:ascii="Cambria" w:hAnsi="Cambria"/>
        </w:rPr>
        <w:instrText xml:space="preserve"> TOC \h \z \c "Lampiran" </w:instrText>
      </w:r>
      <w:r w:rsidRPr="001F6B92">
        <w:rPr>
          <w:rFonts w:ascii="Cambria" w:hAnsi="Cambria"/>
        </w:rPr>
        <w:fldChar w:fldCharType="separate"/>
      </w:r>
      <w:hyperlink w:anchor="_Toc196683635" w:history="1">
        <w:r w:rsidR="001F6B92" w:rsidRPr="001F6B92">
          <w:rPr>
            <w:rStyle w:val="Hyperlink"/>
            <w:rFonts w:ascii="Cambria" w:hAnsi="Cambria"/>
            <w:b/>
            <w:bCs/>
            <w:noProof/>
          </w:rPr>
          <w:t>Lampiran 1.</w:t>
        </w:r>
        <w:r w:rsidR="001F6B92" w:rsidRPr="001F6B92">
          <w:rPr>
            <w:rStyle w:val="Hyperlink"/>
            <w:rFonts w:ascii="Cambria" w:hAnsi="Cambria"/>
            <w:noProof/>
          </w:rPr>
          <w:t xml:space="preserve"> Pembuatan larutan stok timbal (Pb)</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_Toc196683635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170</w:t>
        </w:r>
        <w:r w:rsidR="001F6B92" w:rsidRPr="001F6B92">
          <w:rPr>
            <w:rFonts w:ascii="Cambria" w:hAnsi="Cambria"/>
            <w:noProof/>
            <w:webHidden/>
          </w:rPr>
          <w:fldChar w:fldCharType="end"/>
        </w:r>
      </w:hyperlink>
    </w:p>
    <w:p w14:paraId="2D410670" w14:textId="21F223EE" w:rsidR="001F6B92" w:rsidRPr="001F6B92" w:rsidRDefault="002F33E6">
      <w:pPr>
        <w:pStyle w:val="TableofFigures"/>
        <w:tabs>
          <w:tab w:val="right" w:leader="dot" w:pos="5829"/>
        </w:tabs>
        <w:rPr>
          <w:rFonts w:ascii="Cambria" w:eastAsiaTheme="minorEastAsia" w:hAnsi="Cambria"/>
          <w:noProof/>
          <w:kern w:val="0"/>
          <w:lang w:val="en-ID" w:eastAsia="en-ID"/>
          <w14:ligatures w14:val="none"/>
        </w:rPr>
      </w:pPr>
      <w:hyperlink w:anchor="_Toc196683636" w:history="1">
        <w:r w:rsidR="001F6B92" w:rsidRPr="001F6B92">
          <w:rPr>
            <w:rStyle w:val="Hyperlink"/>
            <w:rFonts w:ascii="Cambria" w:hAnsi="Cambria"/>
            <w:b/>
            <w:bCs/>
            <w:noProof/>
          </w:rPr>
          <w:t>Lampiran 2.</w:t>
        </w:r>
        <w:r w:rsidR="001F6B92" w:rsidRPr="001F6B92">
          <w:rPr>
            <w:rStyle w:val="Hyperlink"/>
            <w:rFonts w:ascii="Cambria" w:hAnsi="Cambria"/>
            <w:noProof/>
          </w:rPr>
          <w:t xml:space="preserve"> Perhitungan kapasitas lapang</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_Toc196683636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170</w:t>
        </w:r>
        <w:r w:rsidR="001F6B92" w:rsidRPr="001F6B92">
          <w:rPr>
            <w:rFonts w:ascii="Cambria" w:hAnsi="Cambria"/>
            <w:noProof/>
            <w:webHidden/>
          </w:rPr>
          <w:fldChar w:fldCharType="end"/>
        </w:r>
      </w:hyperlink>
    </w:p>
    <w:p w14:paraId="32A0BFD2" w14:textId="7E7D44E4" w:rsidR="001F6B92" w:rsidRPr="001F6B92" w:rsidRDefault="002F33E6">
      <w:pPr>
        <w:pStyle w:val="TableofFigures"/>
        <w:tabs>
          <w:tab w:val="right" w:leader="dot" w:pos="5829"/>
        </w:tabs>
        <w:rPr>
          <w:rFonts w:ascii="Cambria" w:eastAsiaTheme="minorEastAsia" w:hAnsi="Cambria"/>
          <w:noProof/>
          <w:kern w:val="0"/>
          <w:lang w:val="en-ID" w:eastAsia="en-ID"/>
          <w14:ligatures w14:val="none"/>
        </w:rPr>
      </w:pPr>
      <w:hyperlink w:anchor="_Toc196683637" w:history="1">
        <w:r w:rsidR="001F6B92" w:rsidRPr="001F6B92">
          <w:rPr>
            <w:rStyle w:val="Hyperlink"/>
            <w:rFonts w:ascii="Cambria" w:hAnsi="Cambria"/>
            <w:b/>
            <w:bCs/>
            <w:noProof/>
          </w:rPr>
          <w:t>Lampiran 3.</w:t>
        </w:r>
        <w:r w:rsidR="001F6B92" w:rsidRPr="001F6B92">
          <w:rPr>
            <w:rStyle w:val="Hyperlink"/>
            <w:rFonts w:ascii="Cambria" w:hAnsi="Cambria"/>
            <w:noProof/>
          </w:rPr>
          <w:t xml:space="preserve"> Perhitungan jumlah air yang dibutuhkan</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_Toc196683637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171</w:t>
        </w:r>
        <w:r w:rsidR="001F6B92" w:rsidRPr="001F6B92">
          <w:rPr>
            <w:rFonts w:ascii="Cambria" w:hAnsi="Cambria"/>
            <w:noProof/>
            <w:webHidden/>
          </w:rPr>
          <w:fldChar w:fldCharType="end"/>
        </w:r>
      </w:hyperlink>
    </w:p>
    <w:p w14:paraId="5BEB998E" w14:textId="569E39F3" w:rsidR="001F6B92" w:rsidRPr="001F6B92" w:rsidRDefault="002F33E6">
      <w:pPr>
        <w:pStyle w:val="TableofFigures"/>
        <w:tabs>
          <w:tab w:val="right" w:leader="dot" w:pos="5829"/>
        </w:tabs>
        <w:rPr>
          <w:rFonts w:ascii="Cambria" w:eastAsiaTheme="minorEastAsia" w:hAnsi="Cambria"/>
          <w:noProof/>
          <w:kern w:val="0"/>
          <w:lang w:val="en-ID" w:eastAsia="en-ID"/>
          <w14:ligatures w14:val="none"/>
        </w:rPr>
      </w:pPr>
      <w:hyperlink w:anchor="_Toc196683638" w:history="1">
        <w:r w:rsidR="001F6B92" w:rsidRPr="001F6B92">
          <w:rPr>
            <w:rStyle w:val="Hyperlink"/>
            <w:rFonts w:ascii="Cambria" w:hAnsi="Cambria"/>
            <w:b/>
            <w:bCs/>
            <w:noProof/>
          </w:rPr>
          <w:t>Lampiran 4.</w:t>
        </w:r>
        <w:r w:rsidR="001F6B92" w:rsidRPr="001F6B92">
          <w:rPr>
            <w:rStyle w:val="Hyperlink"/>
            <w:rFonts w:ascii="Cambria" w:hAnsi="Cambria"/>
            <w:noProof/>
          </w:rPr>
          <w:t xml:space="preserve"> Perhitungan konsentrasi perlakuan Pb</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_Toc196683638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171</w:t>
        </w:r>
        <w:r w:rsidR="001F6B92" w:rsidRPr="001F6B92">
          <w:rPr>
            <w:rFonts w:ascii="Cambria" w:hAnsi="Cambria"/>
            <w:noProof/>
            <w:webHidden/>
          </w:rPr>
          <w:fldChar w:fldCharType="end"/>
        </w:r>
      </w:hyperlink>
    </w:p>
    <w:p w14:paraId="786EB440" w14:textId="5304C769" w:rsidR="001F6B92" w:rsidRPr="001F6B92" w:rsidRDefault="002F33E6">
      <w:pPr>
        <w:pStyle w:val="TableofFigures"/>
        <w:tabs>
          <w:tab w:val="right" w:leader="dot" w:pos="5829"/>
        </w:tabs>
        <w:rPr>
          <w:rFonts w:ascii="Cambria" w:eastAsiaTheme="minorEastAsia" w:hAnsi="Cambria"/>
          <w:noProof/>
          <w:kern w:val="0"/>
          <w:lang w:val="en-ID" w:eastAsia="en-ID"/>
          <w14:ligatures w14:val="none"/>
        </w:rPr>
      </w:pPr>
      <w:hyperlink w:anchor="_Toc196683639" w:history="1">
        <w:r w:rsidR="001F6B92" w:rsidRPr="001F6B92">
          <w:rPr>
            <w:rStyle w:val="Hyperlink"/>
            <w:rFonts w:ascii="Cambria" w:hAnsi="Cambria"/>
            <w:b/>
            <w:bCs/>
            <w:noProof/>
          </w:rPr>
          <w:t>Lampiran 5.</w:t>
        </w:r>
        <w:r w:rsidR="001F6B92" w:rsidRPr="001F6B92">
          <w:rPr>
            <w:rStyle w:val="Hyperlink"/>
            <w:rFonts w:ascii="Cambria" w:hAnsi="Cambria"/>
            <w:noProof/>
          </w:rPr>
          <w:t xml:space="preserve"> Grafik tinggi tanaman P0</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_Toc196683639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173</w:t>
        </w:r>
        <w:r w:rsidR="001F6B92" w:rsidRPr="001F6B92">
          <w:rPr>
            <w:rFonts w:ascii="Cambria" w:hAnsi="Cambria"/>
            <w:noProof/>
            <w:webHidden/>
          </w:rPr>
          <w:fldChar w:fldCharType="end"/>
        </w:r>
      </w:hyperlink>
    </w:p>
    <w:p w14:paraId="4A05E905" w14:textId="5AD39EEF" w:rsidR="001F6B92" w:rsidRPr="001F6B92" w:rsidRDefault="002F33E6">
      <w:pPr>
        <w:pStyle w:val="TableofFigures"/>
        <w:tabs>
          <w:tab w:val="right" w:leader="dot" w:pos="5829"/>
        </w:tabs>
        <w:rPr>
          <w:rFonts w:ascii="Cambria" w:eastAsiaTheme="minorEastAsia" w:hAnsi="Cambria"/>
          <w:noProof/>
          <w:kern w:val="0"/>
          <w:lang w:val="en-ID" w:eastAsia="en-ID"/>
          <w14:ligatures w14:val="none"/>
        </w:rPr>
      </w:pPr>
      <w:hyperlink w:anchor="_Toc196683640" w:history="1">
        <w:r w:rsidR="001F6B92" w:rsidRPr="001F6B92">
          <w:rPr>
            <w:rStyle w:val="Hyperlink"/>
            <w:rFonts w:ascii="Cambria" w:hAnsi="Cambria"/>
            <w:b/>
            <w:bCs/>
            <w:noProof/>
          </w:rPr>
          <w:t>Lampiran 6.</w:t>
        </w:r>
        <w:r w:rsidR="001F6B92" w:rsidRPr="001F6B92">
          <w:rPr>
            <w:rStyle w:val="Hyperlink"/>
            <w:rFonts w:ascii="Cambria" w:hAnsi="Cambria"/>
            <w:noProof/>
          </w:rPr>
          <w:t xml:space="preserve"> Grafik tinggi tanaman P1</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_Toc196683640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173</w:t>
        </w:r>
        <w:r w:rsidR="001F6B92" w:rsidRPr="001F6B92">
          <w:rPr>
            <w:rFonts w:ascii="Cambria" w:hAnsi="Cambria"/>
            <w:noProof/>
            <w:webHidden/>
          </w:rPr>
          <w:fldChar w:fldCharType="end"/>
        </w:r>
      </w:hyperlink>
    </w:p>
    <w:p w14:paraId="5FC942B3" w14:textId="64800FE8" w:rsidR="001F6B92" w:rsidRPr="001F6B92" w:rsidRDefault="002F33E6">
      <w:pPr>
        <w:pStyle w:val="TableofFigures"/>
        <w:tabs>
          <w:tab w:val="right" w:leader="dot" w:pos="5829"/>
        </w:tabs>
        <w:rPr>
          <w:rFonts w:ascii="Cambria" w:eastAsiaTheme="minorEastAsia" w:hAnsi="Cambria"/>
          <w:noProof/>
          <w:kern w:val="0"/>
          <w:lang w:val="en-ID" w:eastAsia="en-ID"/>
          <w14:ligatures w14:val="none"/>
        </w:rPr>
      </w:pPr>
      <w:hyperlink w:anchor="_Toc196683641" w:history="1">
        <w:r w:rsidR="001F6B92" w:rsidRPr="001F6B92">
          <w:rPr>
            <w:rStyle w:val="Hyperlink"/>
            <w:rFonts w:ascii="Cambria" w:hAnsi="Cambria"/>
            <w:b/>
            <w:bCs/>
            <w:noProof/>
          </w:rPr>
          <w:t xml:space="preserve">Lampiran 7. </w:t>
        </w:r>
        <w:r w:rsidR="001F6B92" w:rsidRPr="001F6B92">
          <w:rPr>
            <w:rStyle w:val="Hyperlink"/>
            <w:rFonts w:ascii="Cambria" w:hAnsi="Cambria"/>
            <w:noProof/>
          </w:rPr>
          <w:t>Grafik tinggi tanaman P2</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_Toc196683641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174</w:t>
        </w:r>
        <w:r w:rsidR="001F6B92" w:rsidRPr="001F6B92">
          <w:rPr>
            <w:rFonts w:ascii="Cambria" w:hAnsi="Cambria"/>
            <w:noProof/>
            <w:webHidden/>
          </w:rPr>
          <w:fldChar w:fldCharType="end"/>
        </w:r>
      </w:hyperlink>
    </w:p>
    <w:p w14:paraId="4710BDB8" w14:textId="60E48A28" w:rsidR="001F6B92" w:rsidRPr="001F6B92" w:rsidRDefault="002F33E6">
      <w:pPr>
        <w:pStyle w:val="TableofFigures"/>
        <w:tabs>
          <w:tab w:val="right" w:leader="dot" w:pos="5829"/>
        </w:tabs>
        <w:rPr>
          <w:rFonts w:ascii="Cambria" w:eastAsiaTheme="minorEastAsia" w:hAnsi="Cambria"/>
          <w:noProof/>
          <w:kern w:val="0"/>
          <w:lang w:val="en-ID" w:eastAsia="en-ID"/>
          <w14:ligatures w14:val="none"/>
        </w:rPr>
      </w:pPr>
      <w:hyperlink w:anchor="_Toc196683642" w:history="1">
        <w:r w:rsidR="001F6B92" w:rsidRPr="001F6B92">
          <w:rPr>
            <w:rStyle w:val="Hyperlink"/>
            <w:rFonts w:ascii="Cambria" w:hAnsi="Cambria"/>
            <w:b/>
            <w:bCs/>
            <w:noProof/>
          </w:rPr>
          <w:t>Lampiran 8.</w:t>
        </w:r>
        <w:r w:rsidR="001F6B92" w:rsidRPr="001F6B92">
          <w:rPr>
            <w:rStyle w:val="Hyperlink"/>
            <w:rFonts w:ascii="Cambria" w:hAnsi="Cambria"/>
            <w:noProof/>
          </w:rPr>
          <w:t xml:space="preserve"> Grafik tinggi tanaman P3</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_Toc196683642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174</w:t>
        </w:r>
        <w:r w:rsidR="001F6B92" w:rsidRPr="001F6B92">
          <w:rPr>
            <w:rFonts w:ascii="Cambria" w:hAnsi="Cambria"/>
            <w:noProof/>
            <w:webHidden/>
          </w:rPr>
          <w:fldChar w:fldCharType="end"/>
        </w:r>
      </w:hyperlink>
    </w:p>
    <w:p w14:paraId="684B1CE0" w14:textId="74FB8F45" w:rsidR="001F6B92" w:rsidRPr="001F6B92" w:rsidRDefault="002F33E6">
      <w:pPr>
        <w:pStyle w:val="TableofFigures"/>
        <w:tabs>
          <w:tab w:val="right" w:leader="dot" w:pos="5829"/>
        </w:tabs>
        <w:rPr>
          <w:rFonts w:ascii="Cambria" w:eastAsiaTheme="minorEastAsia" w:hAnsi="Cambria"/>
          <w:noProof/>
          <w:kern w:val="0"/>
          <w:lang w:val="en-ID" w:eastAsia="en-ID"/>
          <w14:ligatures w14:val="none"/>
        </w:rPr>
      </w:pPr>
      <w:hyperlink w:anchor="_Toc196683643" w:history="1">
        <w:r w:rsidR="001F6B92" w:rsidRPr="001F6B92">
          <w:rPr>
            <w:rStyle w:val="Hyperlink"/>
            <w:rFonts w:ascii="Cambria" w:hAnsi="Cambria"/>
            <w:b/>
            <w:bCs/>
            <w:noProof/>
          </w:rPr>
          <w:t>Lampiran 9.</w:t>
        </w:r>
        <w:r w:rsidR="001F6B92" w:rsidRPr="001F6B92">
          <w:rPr>
            <w:rStyle w:val="Hyperlink"/>
            <w:rFonts w:ascii="Cambria" w:hAnsi="Cambria"/>
            <w:noProof/>
          </w:rPr>
          <w:t xml:space="preserve"> Grafik jumlah helaian daun P0</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_Toc196683643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175</w:t>
        </w:r>
        <w:r w:rsidR="001F6B92" w:rsidRPr="001F6B92">
          <w:rPr>
            <w:rFonts w:ascii="Cambria" w:hAnsi="Cambria"/>
            <w:noProof/>
            <w:webHidden/>
          </w:rPr>
          <w:fldChar w:fldCharType="end"/>
        </w:r>
      </w:hyperlink>
    </w:p>
    <w:p w14:paraId="249F9FD5" w14:textId="6BD99DFD" w:rsidR="001F6B92" w:rsidRPr="001F6B92" w:rsidRDefault="002F33E6">
      <w:pPr>
        <w:pStyle w:val="TableofFigures"/>
        <w:tabs>
          <w:tab w:val="right" w:leader="dot" w:pos="5829"/>
        </w:tabs>
        <w:rPr>
          <w:rFonts w:ascii="Cambria" w:eastAsiaTheme="minorEastAsia" w:hAnsi="Cambria"/>
          <w:noProof/>
          <w:kern w:val="0"/>
          <w:lang w:val="en-ID" w:eastAsia="en-ID"/>
          <w14:ligatures w14:val="none"/>
        </w:rPr>
      </w:pPr>
      <w:hyperlink w:anchor="_Toc196683644" w:history="1">
        <w:r w:rsidR="001F6B92" w:rsidRPr="001F6B92">
          <w:rPr>
            <w:rStyle w:val="Hyperlink"/>
            <w:rFonts w:ascii="Cambria" w:hAnsi="Cambria"/>
            <w:b/>
            <w:bCs/>
            <w:noProof/>
          </w:rPr>
          <w:t>Lampiran 10.</w:t>
        </w:r>
        <w:r w:rsidR="001F6B92" w:rsidRPr="001F6B92">
          <w:rPr>
            <w:rStyle w:val="Hyperlink"/>
            <w:rFonts w:ascii="Cambria" w:hAnsi="Cambria"/>
            <w:noProof/>
          </w:rPr>
          <w:t xml:space="preserve"> Grafik jumlah helaian daun P1</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_Toc196683644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175</w:t>
        </w:r>
        <w:r w:rsidR="001F6B92" w:rsidRPr="001F6B92">
          <w:rPr>
            <w:rFonts w:ascii="Cambria" w:hAnsi="Cambria"/>
            <w:noProof/>
            <w:webHidden/>
          </w:rPr>
          <w:fldChar w:fldCharType="end"/>
        </w:r>
      </w:hyperlink>
    </w:p>
    <w:p w14:paraId="1AC37BC8" w14:textId="74A106B1" w:rsidR="001F6B92" w:rsidRPr="001F6B92" w:rsidRDefault="002F33E6">
      <w:pPr>
        <w:pStyle w:val="TableofFigures"/>
        <w:tabs>
          <w:tab w:val="right" w:leader="dot" w:pos="5829"/>
        </w:tabs>
        <w:rPr>
          <w:rFonts w:ascii="Cambria" w:eastAsiaTheme="minorEastAsia" w:hAnsi="Cambria"/>
          <w:noProof/>
          <w:kern w:val="0"/>
          <w:lang w:val="en-ID" w:eastAsia="en-ID"/>
          <w14:ligatures w14:val="none"/>
        </w:rPr>
      </w:pPr>
      <w:hyperlink w:anchor="_Toc196683645" w:history="1">
        <w:r w:rsidR="001F6B92" w:rsidRPr="001F6B92">
          <w:rPr>
            <w:rStyle w:val="Hyperlink"/>
            <w:rFonts w:ascii="Cambria" w:hAnsi="Cambria"/>
            <w:b/>
            <w:bCs/>
            <w:noProof/>
          </w:rPr>
          <w:t>Lampiran 11.</w:t>
        </w:r>
        <w:r w:rsidR="001F6B92" w:rsidRPr="001F6B92">
          <w:rPr>
            <w:rStyle w:val="Hyperlink"/>
            <w:rFonts w:ascii="Cambria" w:hAnsi="Cambria"/>
            <w:noProof/>
          </w:rPr>
          <w:t xml:space="preserve"> Grafik jumlah helaian daun P2</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_Toc196683645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176</w:t>
        </w:r>
        <w:r w:rsidR="001F6B92" w:rsidRPr="001F6B92">
          <w:rPr>
            <w:rFonts w:ascii="Cambria" w:hAnsi="Cambria"/>
            <w:noProof/>
            <w:webHidden/>
          </w:rPr>
          <w:fldChar w:fldCharType="end"/>
        </w:r>
      </w:hyperlink>
    </w:p>
    <w:p w14:paraId="5870737C" w14:textId="1549C252" w:rsidR="001F6B92" w:rsidRPr="001F6B92" w:rsidRDefault="002F33E6">
      <w:pPr>
        <w:pStyle w:val="TableofFigures"/>
        <w:tabs>
          <w:tab w:val="right" w:leader="dot" w:pos="5829"/>
        </w:tabs>
        <w:rPr>
          <w:rFonts w:ascii="Cambria" w:eastAsiaTheme="minorEastAsia" w:hAnsi="Cambria"/>
          <w:noProof/>
          <w:kern w:val="0"/>
          <w:lang w:val="en-ID" w:eastAsia="en-ID"/>
          <w14:ligatures w14:val="none"/>
        </w:rPr>
      </w:pPr>
      <w:hyperlink w:anchor="_Toc196683646" w:history="1">
        <w:r w:rsidR="001F6B92" w:rsidRPr="001F6B92">
          <w:rPr>
            <w:rStyle w:val="Hyperlink"/>
            <w:rFonts w:ascii="Cambria" w:hAnsi="Cambria"/>
            <w:b/>
            <w:bCs/>
            <w:noProof/>
          </w:rPr>
          <w:t>Lampiran 12.</w:t>
        </w:r>
        <w:r w:rsidR="001F6B92" w:rsidRPr="001F6B92">
          <w:rPr>
            <w:rStyle w:val="Hyperlink"/>
            <w:rFonts w:ascii="Cambria" w:hAnsi="Cambria"/>
            <w:noProof/>
          </w:rPr>
          <w:t xml:space="preserve"> Grafik jumlah helaian daun P3</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_Toc196683646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176</w:t>
        </w:r>
        <w:r w:rsidR="001F6B92" w:rsidRPr="001F6B92">
          <w:rPr>
            <w:rFonts w:ascii="Cambria" w:hAnsi="Cambria"/>
            <w:noProof/>
            <w:webHidden/>
          </w:rPr>
          <w:fldChar w:fldCharType="end"/>
        </w:r>
      </w:hyperlink>
    </w:p>
    <w:p w14:paraId="6D0B2EFD" w14:textId="1ED115EC" w:rsidR="001F6B92" w:rsidRPr="001F6B92" w:rsidRDefault="002F33E6">
      <w:pPr>
        <w:pStyle w:val="TableofFigures"/>
        <w:tabs>
          <w:tab w:val="right" w:leader="dot" w:pos="5829"/>
        </w:tabs>
        <w:rPr>
          <w:rFonts w:ascii="Cambria" w:eastAsiaTheme="minorEastAsia" w:hAnsi="Cambria"/>
          <w:noProof/>
          <w:kern w:val="0"/>
          <w:lang w:val="en-ID" w:eastAsia="en-ID"/>
          <w14:ligatures w14:val="none"/>
        </w:rPr>
      </w:pPr>
      <w:hyperlink w:anchor="_Toc196683647" w:history="1">
        <w:r w:rsidR="001F6B92" w:rsidRPr="001F6B92">
          <w:rPr>
            <w:rStyle w:val="Hyperlink"/>
            <w:rFonts w:ascii="Cambria" w:hAnsi="Cambria"/>
            <w:b/>
            <w:bCs/>
            <w:noProof/>
          </w:rPr>
          <w:t>Lampiran 13.</w:t>
        </w:r>
        <w:r w:rsidR="001F6B92" w:rsidRPr="001F6B92">
          <w:rPr>
            <w:rStyle w:val="Hyperlink"/>
            <w:rFonts w:ascii="Cambria" w:hAnsi="Cambria"/>
            <w:noProof/>
          </w:rPr>
          <w:t xml:space="preserve"> Uji one-way ANOVA tinggi tanaman</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_Toc196683647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177</w:t>
        </w:r>
        <w:r w:rsidR="001F6B92" w:rsidRPr="001F6B92">
          <w:rPr>
            <w:rFonts w:ascii="Cambria" w:hAnsi="Cambria"/>
            <w:noProof/>
            <w:webHidden/>
          </w:rPr>
          <w:fldChar w:fldCharType="end"/>
        </w:r>
      </w:hyperlink>
    </w:p>
    <w:p w14:paraId="6116A308" w14:textId="245A5FA3" w:rsidR="001F6B92" w:rsidRPr="001F6B92" w:rsidRDefault="002F33E6">
      <w:pPr>
        <w:pStyle w:val="TableofFigures"/>
        <w:tabs>
          <w:tab w:val="right" w:leader="dot" w:pos="5829"/>
        </w:tabs>
        <w:rPr>
          <w:rFonts w:ascii="Cambria" w:eastAsiaTheme="minorEastAsia" w:hAnsi="Cambria"/>
          <w:noProof/>
          <w:kern w:val="0"/>
          <w:lang w:val="en-ID" w:eastAsia="en-ID"/>
          <w14:ligatures w14:val="none"/>
        </w:rPr>
      </w:pPr>
      <w:hyperlink w:anchor="_Toc196683648" w:history="1">
        <w:r w:rsidR="001F6B92" w:rsidRPr="001F6B92">
          <w:rPr>
            <w:rStyle w:val="Hyperlink"/>
            <w:rFonts w:ascii="Cambria" w:hAnsi="Cambria"/>
            <w:b/>
            <w:bCs/>
            <w:noProof/>
          </w:rPr>
          <w:t>Lampiran 14.</w:t>
        </w:r>
        <w:r w:rsidR="001F6B92" w:rsidRPr="001F6B92">
          <w:rPr>
            <w:rStyle w:val="Hyperlink"/>
            <w:rFonts w:ascii="Cambria" w:hAnsi="Cambria"/>
            <w:noProof/>
          </w:rPr>
          <w:t xml:space="preserve"> Uji Tests of Normality jumlah helaian daun</w:t>
        </w:r>
        <w:r w:rsidR="001F6B92" w:rsidRPr="001F6B92">
          <w:rPr>
            <w:rFonts w:ascii="Cambria" w:hAnsi="Cambria"/>
            <w:noProof/>
            <w:webHidden/>
          </w:rPr>
          <w:tab/>
        </w:r>
        <w:r w:rsidR="001F6B92" w:rsidRPr="001F6B92">
          <w:rPr>
            <w:rFonts w:ascii="Cambria" w:hAnsi="Cambria"/>
            <w:noProof/>
            <w:webHidden/>
          </w:rPr>
          <w:fldChar w:fldCharType="begin"/>
        </w:r>
        <w:r w:rsidR="001F6B92" w:rsidRPr="001F6B92">
          <w:rPr>
            <w:rFonts w:ascii="Cambria" w:hAnsi="Cambria"/>
            <w:noProof/>
            <w:webHidden/>
          </w:rPr>
          <w:instrText xml:space="preserve"> PAGEREF _Toc196683648 \h </w:instrText>
        </w:r>
        <w:r w:rsidR="001F6B92" w:rsidRPr="001F6B92">
          <w:rPr>
            <w:rFonts w:ascii="Cambria" w:hAnsi="Cambria"/>
            <w:noProof/>
            <w:webHidden/>
          </w:rPr>
        </w:r>
        <w:r w:rsidR="001F6B92" w:rsidRPr="001F6B92">
          <w:rPr>
            <w:rFonts w:ascii="Cambria" w:hAnsi="Cambria"/>
            <w:noProof/>
            <w:webHidden/>
          </w:rPr>
          <w:fldChar w:fldCharType="separate"/>
        </w:r>
        <w:r w:rsidR="001F6B92" w:rsidRPr="001F6B92">
          <w:rPr>
            <w:rFonts w:ascii="Cambria" w:hAnsi="Cambria"/>
            <w:noProof/>
            <w:webHidden/>
          </w:rPr>
          <w:t>177</w:t>
        </w:r>
        <w:r w:rsidR="001F6B92" w:rsidRPr="001F6B92">
          <w:rPr>
            <w:rFonts w:ascii="Cambria" w:hAnsi="Cambria"/>
            <w:noProof/>
            <w:webHidden/>
          </w:rPr>
          <w:fldChar w:fldCharType="end"/>
        </w:r>
      </w:hyperlink>
    </w:p>
    <w:p w14:paraId="1F804732" w14:textId="3C796550" w:rsidR="00A9620E" w:rsidRPr="0092216F" w:rsidRDefault="00D13D19" w:rsidP="00D13D19">
      <w:pPr>
        <w:spacing w:line="360" w:lineRule="auto"/>
        <w:jc w:val="both"/>
        <w:rPr>
          <w:rFonts w:ascii="Cambria" w:hAnsi="Cambria"/>
        </w:rPr>
      </w:pPr>
      <w:r w:rsidRPr="001F6B92">
        <w:rPr>
          <w:rFonts w:ascii="Cambria" w:hAnsi="Cambria"/>
        </w:rPr>
        <w:fldChar w:fldCharType="end"/>
      </w:r>
    </w:p>
    <w:p w14:paraId="3E007ADE" w14:textId="77777777" w:rsidR="00A9620E" w:rsidRPr="0092216F" w:rsidRDefault="00A9620E">
      <w:pPr>
        <w:rPr>
          <w:rFonts w:ascii="Cambria" w:hAnsi="Cambria"/>
        </w:rPr>
      </w:pPr>
      <w:r w:rsidRPr="0092216F">
        <w:rPr>
          <w:rFonts w:ascii="Cambria" w:hAnsi="Cambria"/>
        </w:rPr>
        <w:br w:type="page"/>
      </w:r>
    </w:p>
    <w:p w14:paraId="40C55D9A" w14:textId="79E6382D" w:rsidR="00A9620E" w:rsidRPr="0092216F" w:rsidRDefault="00A9620E" w:rsidP="00A9620E">
      <w:pPr>
        <w:pStyle w:val="Heading1"/>
        <w:jc w:val="center"/>
        <w:rPr>
          <w:rFonts w:ascii="Cambria" w:eastAsia="Cambria" w:hAnsi="Cambria"/>
          <w:b/>
          <w:bCs/>
          <w:color w:val="auto"/>
          <w:sz w:val="22"/>
          <w:szCs w:val="22"/>
        </w:rPr>
      </w:pPr>
      <w:bookmarkStart w:id="26" w:name="_Toc196683993"/>
      <w:r w:rsidRPr="0092216F">
        <w:rPr>
          <w:rFonts w:ascii="Cambria" w:eastAsia="Cambria" w:hAnsi="Cambria"/>
          <w:b/>
          <w:bCs/>
          <w:color w:val="auto"/>
          <w:sz w:val="22"/>
          <w:szCs w:val="22"/>
        </w:rPr>
        <w:lastRenderedPageBreak/>
        <w:t xml:space="preserve">DAFTAR </w:t>
      </w:r>
      <w:r w:rsidR="0054104F" w:rsidRPr="0092216F">
        <w:rPr>
          <w:rFonts w:ascii="Cambria" w:eastAsia="Cambria" w:hAnsi="Cambria"/>
          <w:b/>
          <w:bCs/>
          <w:color w:val="auto"/>
          <w:sz w:val="22"/>
          <w:szCs w:val="22"/>
        </w:rPr>
        <w:t xml:space="preserve">GAMBAR </w:t>
      </w:r>
      <w:r w:rsidRPr="0092216F">
        <w:rPr>
          <w:rFonts w:ascii="Cambria" w:eastAsia="Cambria" w:hAnsi="Cambria"/>
          <w:b/>
          <w:bCs/>
          <w:color w:val="auto"/>
          <w:sz w:val="22"/>
          <w:szCs w:val="22"/>
        </w:rPr>
        <w:t>LAMPIRAN</w:t>
      </w:r>
      <w:bookmarkEnd w:id="26"/>
    </w:p>
    <w:p w14:paraId="6EA4C697" w14:textId="77777777" w:rsidR="00A9620E" w:rsidRPr="0092216F" w:rsidRDefault="00A9620E" w:rsidP="00A9620E">
      <w:pPr>
        <w:spacing w:line="360" w:lineRule="auto"/>
        <w:jc w:val="both"/>
        <w:rPr>
          <w:rFonts w:ascii="Cambria" w:hAnsi="Cambria"/>
        </w:rPr>
      </w:pPr>
    </w:p>
    <w:p w14:paraId="6271A53A" w14:textId="518BE893" w:rsidR="00F950CC" w:rsidRPr="0092216F" w:rsidRDefault="00F950CC" w:rsidP="00F950CC">
      <w:pPr>
        <w:pStyle w:val="TableofFigures"/>
        <w:tabs>
          <w:tab w:val="right" w:leader="dot" w:pos="5829"/>
        </w:tabs>
        <w:jc w:val="both"/>
        <w:rPr>
          <w:rFonts w:ascii="Cambria" w:eastAsiaTheme="minorEastAsia" w:hAnsi="Cambria"/>
          <w:noProof/>
          <w:kern w:val="0"/>
          <w:lang w:eastAsia="en-ID"/>
          <w14:ligatures w14:val="none"/>
        </w:rPr>
      </w:pPr>
      <w:r w:rsidRPr="0092216F">
        <w:rPr>
          <w:rFonts w:ascii="Cambria" w:hAnsi="Cambria"/>
        </w:rPr>
        <w:fldChar w:fldCharType="begin"/>
      </w:r>
      <w:r w:rsidRPr="0092216F">
        <w:rPr>
          <w:rFonts w:ascii="Cambria" w:hAnsi="Cambria"/>
        </w:rPr>
        <w:instrText xml:space="preserve"> TOC \h \z \c "Gambar Lampiran " </w:instrText>
      </w:r>
      <w:r w:rsidRPr="0092216F">
        <w:rPr>
          <w:rFonts w:ascii="Cambria" w:hAnsi="Cambria"/>
        </w:rPr>
        <w:fldChar w:fldCharType="separate"/>
      </w:r>
      <w:hyperlink w:anchor="_Toc192367072" w:history="1">
        <w:r w:rsidRPr="0092216F">
          <w:rPr>
            <w:rStyle w:val="Hyperlink"/>
            <w:rFonts w:ascii="Cambria" w:hAnsi="Cambria"/>
            <w:b/>
            <w:bCs/>
            <w:noProof/>
          </w:rPr>
          <w:t>Gambar Lampiran  1.</w:t>
        </w:r>
        <w:r w:rsidRPr="0092216F">
          <w:rPr>
            <w:rStyle w:val="Hyperlink"/>
            <w:rFonts w:ascii="Cambria" w:hAnsi="Cambria"/>
            <w:noProof/>
          </w:rPr>
          <w:t xml:space="preserve"> Dokumentasi Penelitian</w:t>
        </w:r>
        <w:r w:rsidRPr="0092216F">
          <w:rPr>
            <w:rFonts w:ascii="Cambria" w:hAnsi="Cambria"/>
            <w:noProof/>
            <w:webHidden/>
          </w:rPr>
          <w:tab/>
        </w:r>
        <w:r w:rsidRPr="0092216F">
          <w:rPr>
            <w:rFonts w:ascii="Cambria" w:hAnsi="Cambria"/>
            <w:noProof/>
            <w:webHidden/>
          </w:rPr>
          <w:fldChar w:fldCharType="begin"/>
        </w:r>
        <w:r w:rsidRPr="0092216F">
          <w:rPr>
            <w:rFonts w:ascii="Cambria" w:hAnsi="Cambria"/>
            <w:noProof/>
            <w:webHidden/>
          </w:rPr>
          <w:instrText xml:space="preserve"> PAGEREF _Toc192367072 \h </w:instrText>
        </w:r>
        <w:r w:rsidRPr="0092216F">
          <w:rPr>
            <w:rFonts w:ascii="Cambria" w:hAnsi="Cambria"/>
            <w:noProof/>
            <w:webHidden/>
          </w:rPr>
        </w:r>
        <w:r w:rsidRPr="0092216F">
          <w:rPr>
            <w:rFonts w:ascii="Cambria" w:hAnsi="Cambria"/>
            <w:noProof/>
            <w:webHidden/>
          </w:rPr>
          <w:fldChar w:fldCharType="separate"/>
        </w:r>
        <w:r w:rsidR="002B5E09" w:rsidRPr="0092216F">
          <w:rPr>
            <w:rFonts w:ascii="Cambria" w:hAnsi="Cambria"/>
            <w:noProof/>
            <w:webHidden/>
          </w:rPr>
          <w:t>156</w:t>
        </w:r>
        <w:r w:rsidRPr="0092216F">
          <w:rPr>
            <w:rFonts w:ascii="Cambria" w:hAnsi="Cambria"/>
            <w:noProof/>
            <w:webHidden/>
          </w:rPr>
          <w:fldChar w:fldCharType="end"/>
        </w:r>
      </w:hyperlink>
    </w:p>
    <w:p w14:paraId="533CFD91" w14:textId="3CDC8008" w:rsidR="00207593" w:rsidRPr="0092216F" w:rsidRDefault="00F950CC" w:rsidP="00F950CC">
      <w:pPr>
        <w:spacing w:line="360" w:lineRule="auto"/>
        <w:jc w:val="both"/>
        <w:rPr>
          <w:rFonts w:ascii="Cambria" w:hAnsi="Cambria"/>
        </w:rPr>
      </w:pPr>
      <w:r w:rsidRPr="0092216F">
        <w:rPr>
          <w:rFonts w:ascii="Cambria" w:hAnsi="Cambria"/>
        </w:rPr>
        <w:fldChar w:fldCharType="end"/>
      </w:r>
    </w:p>
    <w:p w14:paraId="5C2B76FF" w14:textId="77777777" w:rsidR="00207593" w:rsidRPr="0092216F" w:rsidRDefault="00207593" w:rsidP="00290139">
      <w:pPr>
        <w:spacing w:line="360" w:lineRule="auto"/>
        <w:rPr>
          <w:rFonts w:ascii="Cambria" w:hAnsi="Cambria"/>
        </w:rPr>
      </w:pPr>
    </w:p>
    <w:p w14:paraId="1054E3F8" w14:textId="77777777" w:rsidR="00207593" w:rsidRPr="0092216F" w:rsidRDefault="00207593" w:rsidP="00290139">
      <w:pPr>
        <w:spacing w:line="360" w:lineRule="auto"/>
        <w:rPr>
          <w:rFonts w:ascii="Cambria" w:hAnsi="Cambria"/>
        </w:rPr>
      </w:pPr>
    </w:p>
    <w:p w14:paraId="3E4856D7" w14:textId="77777777" w:rsidR="00207593" w:rsidRPr="0092216F" w:rsidRDefault="00207593" w:rsidP="00290139">
      <w:pPr>
        <w:spacing w:line="360" w:lineRule="auto"/>
        <w:rPr>
          <w:rFonts w:ascii="Cambria" w:hAnsi="Cambria"/>
        </w:rPr>
      </w:pPr>
    </w:p>
    <w:p w14:paraId="23ECA240" w14:textId="77777777" w:rsidR="00207593" w:rsidRPr="0092216F" w:rsidRDefault="00207593" w:rsidP="00290139">
      <w:pPr>
        <w:spacing w:line="360" w:lineRule="auto"/>
        <w:rPr>
          <w:rFonts w:ascii="Cambria" w:hAnsi="Cambria"/>
        </w:rPr>
      </w:pPr>
    </w:p>
    <w:p w14:paraId="0BD01523" w14:textId="77777777" w:rsidR="00207593" w:rsidRPr="0092216F" w:rsidRDefault="00207593" w:rsidP="00290139">
      <w:pPr>
        <w:spacing w:line="360" w:lineRule="auto"/>
        <w:rPr>
          <w:rFonts w:ascii="Cambria" w:hAnsi="Cambria"/>
        </w:rPr>
      </w:pPr>
    </w:p>
    <w:p w14:paraId="2B8ECEAA" w14:textId="77777777" w:rsidR="00207593" w:rsidRPr="0092216F" w:rsidRDefault="00207593" w:rsidP="00290139">
      <w:pPr>
        <w:spacing w:line="360" w:lineRule="auto"/>
        <w:rPr>
          <w:rFonts w:ascii="Cambria" w:hAnsi="Cambria"/>
        </w:rPr>
      </w:pPr>
    </w:p>
    <w:p w14:paraId="16E51D24" w14:textId="4B39D6B6" w:rsidR="00076A91" w:rsidRPr="0092216F" w:rsidRDefault="00076A91" w:rsidP="00076A91">
      <w:pPr>
        <w:tabs>
          <w:tab w:val="left" w:pos="1939"/>
        </w:tabs>
        <w:rPr>
          <w:rFonts w:ascii="Cambria" w:eastAsia="Cambria" w:hAnsi="Cambria" w:cs="Cambria"/>
        </w:rPr>
        <w:sectPr w:rsidR="00076A91" w:rsidRPr="0092216F" w:rsidSect="00BC5D63">
          <w:pgSz w:w="8391" w:h="11906" w:code="11"/>
          <w:pgMar w:top="1134" w:right="1134" w:bottom="1134" w:left="1418" w:header="708" w:footer="708" w:gutter="0"/>
          <w:pgNumType w:fmt="lowerRoman" w:start="1"/>
          <w:cols w:space="708"/>
          <w:titlePg/>
          <w:docGrid w:linePitch="360"/>
        </w:sectPr>
      </w:pPr>
    </w:p>
    <w:p w14:paraId="211E8EF6" w14:textId="7FAB650E" w:rsidR="001E7C9C" w:rsidRPr="0092216F" w:rsidRDefault="001E7C9C" w:rsidP="0079435A">
      <w:pPr>
        <w:pStyle w:val="Heading1"/>
        <w:jc w:val="center"/>
        <w:rPr>
          <w:rFonts w:ascii="Cambria" w:eastAsia="Cambria" w:hAnsi="Cambria"/>
          <w:b/>
          <w:bCs/>
          <w:color w:val="auto"/>
          <w:sz w:val="22"/>
          <w:szCs w:val="22"/>
        </w:rPr>
      </w:pPr>
      <w:bookmarkStart w:id="27" w:name="_Toc180349023"/>
      <w:bookmarkStart w:id="28" w:name="_Toc180759701"/>
      <w:bookmarkStart w:id="29" w:name="_Toc196683994"/>
      <w:r w:rsidRPr="0092216F">
        <w:rPr>
          <w:rFonts w:ascii="Cambria" w:eastAsia="Cambria" w:hAnsi="Cambria"/>
          <w:b/>
          <w:bCs/>
          <w:color w:val="auto"/>
          <w:sz w:val="22"/>
          <w:szCs w:val="22"/>
        </w:rPr>
        <w:lastRenderedPageBreak/>
        <w:t>BAB I</w:t>
      </w:r>
      <w:bookmarkEnd w:id="27"/>
      <w:bookmarkEnd w:id="28"/>
      <w:bookmarkEnd w:id="29"/>
    </w:p>
    <w:p w14:paraId="2C5F4A36" w14:textId="18CA3D81" w:rsidR="001E7C9C" w:rsidRPr="0092216F" w:rsidRDefault="001E7C9C" w:rsidP="00E07EEA">
      <w:pPr>
        <w:pStyle w:val="Heading1"/>
        <w:spacing w:line="360" w:lineRule="auto"/>
        <w:jc w:val="center"/>
        <w:rPr>
          <w:rFonts w:ascii="Cambria" w:eastAsia="Cambria" w:hAnsi="Cambria"/>
          <w:b/>
          <w:bCs/>
          <w:color w:val="auto"/>
          <w:sz w:val="22"/>
          <w:szCs w:val="22"/>
        </w:rPr>
      </w:pPr>
      <w:bookmarkStart w:id="30" w:name="_Toc179322355"/>
      <w:bookmarkStart w:id="31" w:name="_Toc196683995"/>
      <w:r w:rsidRPr="0092216F">
        <w:rPr>
          <w:rFonts w:ascii="Cambria" w:eastAsia="Cambria" w:hAnsi="Cambria"/>
          <w:b/>
          <w:bCs/>
          <w:color w:val="auto"/>
          <w:sz w:val="22"/>
          <w:szCs w:val="22"/>
        </w:rPr>
        <w:t>PENDAHULUAN</w:t>
      </w:r>
      <w:bookmarkEnd w:id="30"/>
      <w:bookmarkEnd w:id="31"/>
    </w:p>
    <w:p w14:paraId="5EAEC119" w14:textId="11F40537" w:rsidR="001E7C9C" w:rsidRPr="0092216F" w:rsidRDefault="001E7C9C" w:rsidP="00E07EEA">
      <w:pPr>
        <w:pStyle w:val="Heading2"/>
        <w:numPr>
          <w:ilvl w:val="0"/>
          <w:numId w:val="19"/>
        </w:numPr>
        <w:spacing w:line="360" w:lineRule="auto"/>
        <w:rPr>
          <w:rFonts w:ascii="Cambria" w:eastAsia="Cambria" w:hAnsi="Cambria"/>
          <w:b/>
          <w:bCs/>
          <w:color w:val="auto"/>
          <w:sz w:val="22"/>
          <w:szCs w:val="22"/>
        </w:rPr>
      </w:pPr>
      <w:bookmarkStart w:id="32" w:name="_Toc196683996"/>
      <w:r w:rsidRPr="0092216F">
        <w:rPr>
          <w:rFonts w:ascii="Cambria" w:eastAsia="Cambria" w:hAnsi="Cambria"/>
          <w:b/>
          <w:bCs/>
          <w:color w:val="auto"/>
          <w:sz w:val="22"/>
          <w:szCs w:val="22"/>
        </w:rPr>
        <w:t>Latar Belakang Masalah</w:t>
      </w:r>
      <w:bookmarkEnd w:id="32"/>
    </w:p>
    <w:p w14:paraId="7163B9E7" w14:textId="465DE6F6" w:rsidR="00773290" w:rsidRPr="0092216F" w:rsidRDefault="002C2616" w:rsidP="00595F1D">
      <w:pPr>
        <w:pBdr>
          <w:top w:val="nil"/>
          <w:left w:val="nil"/>
          <w:bottom w:val="nil"/>
          <w:right w:val="nil"/>
          <w:between w:val="nil"/>
        </w:pBdr>
        <w:spacing w:after="0" w:line="360" w:lineRule="auto"/>
        <w:ind w:left="720" w:firstLine="556"/>
        <w:jc w:val="both"/>
        <w:rPr>
          <w:rFonts w:ascii="Cambria" w:eastAsia="Cambria" w:hAnsi="Cambria" w:cs="Cambria"/>
          <w:bCs/>
        </w:rPr>
      </w:pPr>
      <w:r w:rsidRPr="0092216F">
        <w:rPr>
          <w:rFonts w:ascii="Cambria" w:eastAsia="Cambria" w:hAnsi="Cambria" w:cs="Cambria"/>
          <w:bCs/>
          <w:color w:val="000000"/>
        </w:rPr>
        <w:t xml:space="preserve">Sektor pertanian yang kuat, dengan </w:t>
      </w:r>
      <w:r w:rsidR="00195189" w:rsidRPr="0092216F">
        <w:rPr>
          <w:rFonts w:ascii="Cambria" w:eastAsia="Cambria" w:hAnsi="Cambria" w:cs="Cambria"/>
          <w:bCs/>
          <w:color w:val="000000"/>
        </w:rPr>
        <w:t>sumber daya</w:t>
      </w:r>
      <w:r w:rsidRPr="0092216F">
        <w:rPr>
          <w:rFonts w:ascii="Cambria" w:eastAsia="Cambria" w:hAnsi="Cambria" w:cs="Cambria"/>
          <w:bCs/>
          <w:color w:val="000000"/>
        </w:rPr>
        <w:t xml:space="preserve"> alam yang melimpah dan </w:t>
      </w:r>
      <w:r w:rsidR="00A35E77" w:rsidRPr="0092216F">
        <w:rPr>
          <w:rFonts w:ascii="Cambria" w:eastAsia="Cambria" w:hAnsi="Cambria" w:cs="Cambria"/>
          <w:bCs/>
          <w:color w:val="000000"/>
        </w:rPr>
        <w:t>keanekaragaman</w:t>
      </w:r>
      <w:r w:rsidRPr="0092216F">
        <w:rPr>
          <w:rFonts w:ascii="Cambria" w:eastAsia="Cambria" w:hAnsi="Cambria" w:cs="Cambria"/>
          <w:bCs/>
          <w:color w:val="000000"/>
        </w:rPr>
        <w:t xml:space="preserve"> hayati yang luas merupakan </w:t>
      </w:r>
      <w:r w:rsidR="0075525B" w:rsidRPr="0092216F">
        <w:rPr>
          <w:rFonts w:ascii="Cambria" w:eastAsia="Cambria" w:hAnsi="Cambria" w:cs="Cambria"/>
          <w:bCs/>
          <w:color w:val="000000"/>
        </w:rPr>
        <w:t>salah satu ciri khas yang melekat dengan Indonesia</w:t>
      </w:r>
      <w:r w:rsidR="003506EF" w:rsidRPr="0092216F">
        <w:rPr>
          <w:rFonts w:ascii="Cambria" w:eastAsia="Cambria" w:hAnsi="Cambria" w:cs="Cambria"/>
          <w:bCs/>
          <w:color w:val="000000"/>
        </w:rPr>
        <w:t xml:space="preserve">. </w:t>
      </w:r>
      <w:r w:rsidR="00844243" w:rsidRPr="0092216F">
        <w:rPr>
          <w:rFonts w:ascii="Cambria" w:eastAsia="Cambria" w:hAnsi="Cambria" w:cs="Cambria"/>
          <w:bCs/>
          <w:color w:val="000000"/>
        </w:rPr>
        <w:t xml:space="preserve">Pertanian memainkan peran </w:t>
      </w:r>
      <w:r w:rsidR="00CC78C5" w:rsidRPr="0092216F">
        <w:rPr>
          <w:rFonts w:ascii="Cambria" w:eastAsia="Cambria" w:hAnsi="Cambria" w:cs="Cambria"/>
          <w:bCs/>
          <w:color w:val="000000"/>
        </w:rPr>
        <w:t>penting</w:t>
      </w:r>
      <w:r w:rsidR="00844243" w:rsidRPr="0092216F">
        <w:rPr>
          <w:rFonts w:ascii="Cambria" w:eastAsia="Cambria" w:hAnsi="Cambria" w:cs="Cambria"/>
          <w:bCs/>
          <w:color w:val="000000"/>
        </w:rPr>
        <w:t xml:space="preserve"> dalam perekonomian nasional, memberikan kontribusi besar terhadap devisa negara sekaligus memenuhi kebutuhan pangan masyarakat. </w:t>
      </w:r>
      <w:r w:rsidR="00E67CBA" w:rsidRPr="0092216F">
        <w:rPr>
          <w:rFonts w:ascii="Cambria" w:eastAsia="Cambria" w:hAnsi="Cambria" w:cs="Cambria"/>
          <w:bCs/>
        </w:rPr>
        <w:t>Sayur-sayuran</w:t>
      </w:r>
      <w:r w:rsidR="00B03923" w:rsidRPr="0092216F">
        <w:rPr>
          <w:rFonts w:ascii="Cambria" w:eastAsia="Cambria" w:hAnsi="Cambria" w:cs="Cambria"/>
          <w:bCs/>
        </w:rPr>
        <w:t xml:space="preserve"> </w:t>
      </w:r>
      <w:r w:rsidR="00597C7E" w:rsidRPr="0092216F">
        <w:rPr>
          <w:rFonts w:ascii="Cambria" w:eastAsia="Cambria" w:hAnsi="Cambria" w:cs="Cambria"/>
          <w:bCs/>
        </w:rPr>
        <w:t>adalah</w:t>
      </w:r>
      <w:r w:rsidR="00E67CBA" w:rsidRPr="0092216F">
        <w:rPr>
          <w:rFonts w:ascii="Cambria" w:eastAsia="Cambria" w:hAnsi="Cambria" w:cs="Cambria"/>
          <w:bCs/>
        </w:rPr>
        <w:t xml:space="preserve"> salah satu komoditas utama dalam sektor pertanian</w:t>
      </w:r>
      <w:r w:rsidR="00B03923" w:rsidRPr="0092216F">
        <w:rPr>
          <w:rFonts w:ascii="Cambria" w:eastAsia="Cambria" w:hAnsi="Cambria" w:cs="Cambria"/>
          <w:bCs/>
        </w:rPr>
        <w:t xml:space="preserve"> yang</w:t>
      </w:r>
      <w:r w:rsidR="00E67CBA" w:rsidRPr="0092216F">
        <w:rPr>
          <w:rFonts w:ascii="Cambria" w:eastAsia="Cambria" w:hAnsi="Cambria" w:cs="Cambria"/>
          <w:bCs/>
        </w:rPr>
        <w:t xml:space="preserve"> memiliki peran krusial dalam menjaga ketahanan pangan serta mendukung pola makan sehat bagi masyarakat</w:t>
      </w:r>
      <w:r w:rsidR="00FB77C3" w:rsidRPr="0092216F">
        <w:rPr>
          <w:rFonts w:ascii="Cambria" w:eastAsia="Cambria" w:hAnsi="Cambria" w:cs="Cambria"/>
          <w:bCs/>
        </w:rPr>
        <w:t xml:space="preserve"> </w:t>
      </w:r>
      <w:r w:rsidR="00FB77C3" w:rsidRPr="0092216F">
        <w:rPr>
          <w:rFonts w:ascii="Cambria" w:hAnsi="Cambria" w:cs="Arial"/>
          <w:shd w:val="clear" w:color="auto" w:fill="FFFFFF"/>
        </w:rPr>
        <w:t xml:space="preserve">(Ji </w:t>
      </w:r>
      <w:r w:rsidR="00ED6CCD" w:rsidRPr="0092216F">
        <w:rPr>
          <w:rFonts w:ascii="Cambria" w:hAnsi="Cambria" w:cs="Arial"/>
          <w:i/>
          <w:iCs/>
          <w:shd w:val="clear" w:color="auto" w:fill="FFFFFF"/>
        </w:rPr>
        <w:t>et al</w:t>
      </w:r>
      <w:r w:rsidR="00FB77C3" w:rsidRPr="0092216F">
        <w:rPr>
          <w:rFonts w:ascii="Cambria" w:hAnsi="Cambria" w:cs="Arial"/>
          <w:i/>
          <w:iCs/>
          <w:shd w:val="clear" w:color="auto" w:fill="FFFFFF"/>
        </w:rPr>
        <w:t>.,</w:t>
      </w:r>
      <w:r w:rsidR="00FB77C3" w:rsidRPr="0092216F">
        <w:rPr>
          <w:rFonts w:ascii="Cambria" w:hAnsi="Cambria" w:cs="Arial"/>
          <w:shd w:val="clear" w:color="auto" w:fill="FFFFFF"/>
        </w:rPr>
        <w:t xml:space="preserve"> 2021)</w:t>
      </w:r>
      <w:r w:rsidR="00E67CBA" w:rsidRPr="0092216F">
        <w:rPr>
          <w:rFonts w:ascii="Cambria" w:eastAsia="Cambria" w:hAnsi="Cambria" w:cs="Cambria"/>
          <w:bCs/>
        </w:rPr>
        <w:t>.</w:t>
      </w:r>
    </w:p>
    <w:p w14:paraId="522291E0" w14:textId="0BAEC593" w:rsidR="00595F1D" w:rsidRPr="0092216F" w:rsidRDefault="00901201" w:rsidP="00FD7BB5">
      <w:pPr>
        <w:pBdr>
          <w:top w:val="nil"/>
          <w:left w:val="nil"/>
          <w:bottom w:val="nil"/>
          <w:right w:val="nil"/>
          <w:between w:val="nil"/>
        </w:pBdr>
        <w:spacing w:after="0" w:line="360" w:lineRule="auto"/>
        <w:ind w:left="720" w:firstLine="556"/>
        <w:jc w:val="both"/>
        <w:rPr>
          <w:rFonts w:ascii="Cambria" w:hAnsi="Cambria"/>
        </w:rPr>
      </w:pPr>
      <w:r w:rsidRPr="0092216F">
        <w:rPr>
          <w:rFonts w:ascii="Cambria" w:eastAsia="Cambria" w:hAnsi="Cambria" w:cs="Cambria"/>
          <w:bCs/>
        </w:rPr>
        <w:t xml:space="preserve">Kangkung </w:t>
      </w:r>
      <w:r w:rsidRPr="0092216F">
        <w:rPr>
          <w:rFonts w:ascii="Cambria" w:eastAsia="Cambria" w:hAnsi="Cambria" w:cs="Cambria"/>
          <w:bCs/>
          <w:color w:val="000000"/>
        </w:rPr>
        <w:t>(</w:t>
      </w:r>
      <w:r w:rsidRPr="0092216F">
        <w:rPr>
          <w:rFonts w:ascii="Cambria" w:eastAsia="Cambria" w:hAnsi="Cambria" w:cs="Cambria"/>
          <w:bCs/>
          <w:i/>
          <w:iCs/>
          <w:color w:val="000000"/>
        </w:rPr>
        <w:t>Ipomoea aquatica</w:t>
      </w:r>
      <w:r w:rsidR="008A5772" w:rsidRPr="0092216F">
        <w:rPr>
          <w:rFonts w:ascii="Cambria" w:eastAsia="Cambria" w:hAnsi="Cambria" w:cs="Cambria"/>
          <w:bCs/>
          <w:i/>
          <w:iCs/>
          <w:color w:val="000000"/>
        </w:rPr>
        <w:t xml:space="preserve"> </w:t>
      </w:r>
      <w:r w:rsidR="008A5772" w:rsidRPr="0092216F">
        <w:rPr>
          <w:rFonts w:ascii="Cambria" w:hAnsi="Cambria"/>
        </w:rPr>
        <w:t>Forssk.</w:t>
      </w:r>
      <w:r w:rsidRPr="0092216F">
        <w:rPr>
          <w:rFonts w:ascii="Cambria" w:eastAsia="Cambria" w:hAnsi="Cambria" w:cs="Cambria"/>
          <w:bCs/>
          <w:color w:val="000000"/>
        </w:rPr>
        <w:t xml:space="preserve">) </w:t>
      </w:r>
      <w:r w:rsidR="00195189" w:rsidRPr="0092216F">
        <w:rPr>
          <w:rFonts w:ascii="Cambria" w:eastAsia="Cambria" w:hAnsi="Cambria" w:cs="Cambria"/>
          <w:bCs/>
          <w:color w:val="000000"/>
        </w:rPr>
        <w:t>adalah bagian dari</w:t>
      </w:r>
      <w:r w:rsidRPr="0092216F">
        <w:rPr>
          <w:rFonts w:ascii="Cambria" w:eastAsia="Cambria" w:hAnsi="Cambria" w:cs="Cambria"/>
          <w:bCs/>
          <w:color w:val="000000"/>
        </w:rPr>
        <w:t xml:space="preserve"> komoditas pertanian yang banyak dibudidayakan di Indonesia. </w:t>
      </w:r>
      <w:r w:rsidR="00DC3FB9" w:rsidRPr="0092216F">
        <w:rPr>
          <w:rFonts w:ascii="Cambria" w:eastAsia="Cambria" w:hAnsi="Cambria" w:cs="Cambria"/>
          <w:bCs/>
          <w:color w:val="000000"/>
        </w:rPr>
        <w:t>Tumbuhan</w:t>
      </w:r>
      <w:r w:rsidR="00844243" w:rsidRPr="0092216F">
        <w:rPr>
          <w:rFonts w:ascii="Cambria" w:eastAsia="Cambria" w:hAnsi="Cambria" w:cs="Cambria"/>
          <w:bCs/>
          <w:color w:val="000000"/>
        </w:rPr>
        <w:t xml:space="preserve"> ini mudah tumbuh di berbagai jenis lahan, baik basah maupun kering, </w:t>
      </w:r>
      <w:r w:rsidR="004607FE" w:rsidRPr="0092216F">
        <w:rPr>
          <w:rFonts w:ascii="Cambria" w:eastAsia="Cambria" w:hAnsi="Cambria" w:cs="Cambria"/>
          <w:bCs/>
          <w:color w:val="000000"/>
        </w:rPr>
        <w:t>serta</w:t>
      </w:r>
      <w:r w:rsidR="00844243" w:rsidRPr="0092216F">
        <w:rPr>
          <w:rFonts w:ascii="Cambria" w:eastAsia="Cambria" w:hAnsi="Cambria" w:cs="Cambria"/>
          <w:bCs/>
          <w:color w:val="000000"/>
        </w:rPr>
        <w:t xml:space="preserve"> memiliki nilai ekonomi yang cukup </w:t>
      </w:r>
      <w:r w:rsidR="005D2495" w:rsidRPr="0092216F">
        <w:rPr>
          <w:rFonts w:ascii="Cambria" w:eastAsia="Cambria" w:hAnsi="Cambria" w:cs="Cambria"/>
          <w:bCs/>
          <w:color w:val="000000"/>
        </w:rPr>
        <w:t>tinggi</w:t>
      </w:r>
      <w:r w:rsidR="00844243" w:rsidRPr="0092216F">
        <w:rPr>
          <w:rFonts w:ascii="Cambria" w:eastAsia="Cambria" w:hAnsi="Cambria" w:cs="Cambria"/>
          <w:bCs/>
          <w:color w:val="000000"/>
        </w:rPr>
        <w:t xml:space="preserve">. </w:t>
      </w:r>
      <w:r w:rsidR="004C21BF" w:rsidRPr="0092216F">
        <w:rPr>
          <w:rFonts w:ascii="Cambria" w:hAnsi="Cambria"/>
        </w:rPr>
        <w:t xml:space="preserve">Namun, </w:t>
      </w:r>
      <w:r w:rsidR="003F570C" w:rsidRPr="0092216F">
        <w:rPr>
          <w:rFonts w:ascii="Cambria" w:hAnsi="Cambria"/>
        </w:rPr>
        <w:t xml:space="preserve">budidaya </w:t>
      </w:r>
      <w:r w:rsidR="009F5938" w:rsidRPr="0092216F">
        <w:rPr>
          <w:rFonts w:ascii="Cambria" w:hAnsi="Cambria"/>
        </w:rPr>
        <w:t>tanaman ini</w:t>
      </w:r>
      <w:r w:rsidR="003F570C" w:rsidRPr="0092216F">
        <w:rPr>
          <w:rFonts w:ascii="Cambria" w:hAnsi="Cambria"/>
        </w:rPr>
        <w:t xml:space="preserve"> mulai mengalami penurunan </w:t>
      </w:r>
      <w:r w:rsidR="003920D9" w:rsidRPr="0092216F">
        <w:rPr>
          <w:rFonts w:ascii="Cambria" w:hAnsi="Cambria"/>
        </w:rPr>
        <w:t>b</w:t>
      </w:r>
      <w:r w:rsidR="000B387B" w:rsidRPr="0092216F">
        <w:rPr>
          <w:rFonts w:ascii="Cambria" w:hAnsi="Cambria"/>
        </w:rPr>
        <w:t xml:space="preserve">erdasarkan data BPS (2023), produksi kangkung di Indonesia pada tahun 2021-2022 mengalami penurunan. Pada tahun 2021 produksi kangkung mencapai 341.196 ton. Sedangkan pada </w:t>
      </w:r>
      <w:r w:rsidR="000B387B" w:rsidRPr="0092216F">
        <w:rPr>
          <w:rFonts w:ascii="Cambria" w:hAnsi="Cambria"/>
        </w:rPr>
        <w:lastRenderedPageBreak/>
        <w:t>tahun 2022 produksi kangkong di Indonesia mengalami penurunan 2,8% dibanding tahun sebelumnya menjadi 329.616 ton.</w:t>
      </w:r>
      <w:r w:rsidR="003920D9" w:rsidRPr="0092216F">
        <w:rPr>
          <w:rFonts w:ascii="Cambria" w:hAnsi="Cambria"/>
        </w:rPr>
        <w:t xml:space="preserve"> </w:t>
      </w:r>
      <w:r w:rsidR="00B75E9B" w:rsidRPr="0092216F">
        <w:rPr>
          <w:rFonts w:ascii="Cambria" w:hAnsi="Cambria"/>
        </w:rPr>
        <w:t>Penurunan produksi kangkung</w:t>
      </w:r>
      <w:r w:rsidR="00BF5392" w:rsidRPr="0092216F">
        <w:rPr>
          <w:rFonts w:ascii="Cambria" w:hAnsi="Cambria"/>
        </w:rPr>
        <w:t xml:space="preserve"> tersebut dapat</w:t>
      </w:r>
      <w:r w:rsidR="00B75E9B" w:rsidRPr="0092216F">
        <w:rPr>
          <w:rFonts w:ascii="Cambria" w:hAnsi="Cambria"/>
        </w:rPr>
        <w:t xml:space="preserve"> dipengaruhi oleh beberapa faktor</w:t>
      </w:r>
      <w:r w:rsidR="00956EFF" w:rsidRPr="0092216F">
        <w:rPr>
          <w:rFonts w:ascii="Cambria" w:hAnsi="Cambria"/>
        </w:rPr>
        <w:t>. Salah satu fa</w:t>
      </w:r>
      <w:r w:rsidR="00BF5392" w:rsidRPr="0092216F">
        <w:rPr>
          <w:rFonts w:ascii="Cambria" w:hAnsi="Cambria"/>
        </w:rPr>
        <w:t>k</w:t>
      </w:r>
      <w:r w:rsidR="00956EFF" w:rsidRPr="0092216F">
        <w:rPr>
          <w:rFonts w:ascii="Cambria" w:hAnsi="Cambria"/>
        </w:rPr>
        <w:t>tor yang mempengaruhi adalah pencemaran lingkungan.</w:t>
      </w:r>
    </w:p>
    <w:p w14:paraId="07C8343B" w14:textId="1FD771D2" w:rsidR="003555A2" w:rsidRPr="0092216F" w:rsidRDefault="0045353A" w:rsidP="00DF2A92">
      <w:pPr>
        <w:pBdr>
          <w:top w:val="nil"/>
          <w:left w:val="nil"/>
          <w:bottom w:val="nil"/>
          <w:right w:val="nil"/>
          <w:between w:val="nil"/>
        </w:pBdr>
        <w:spacing w:after="0" w:line="360" w:lineRule="auto"/>
        <w:ind w:left="720" w:firstLine="556"/>
        <w:jc w:val="both"/>
        <w:rPr>
          <w:rFonts w:ascii="Cambria" w:hAnsi="Cambria"/>
        </w:rPr>
      </w:pPr>
      <w:r w:rsidRPr="0092216F">
        <w:rPr>
          <w:rFonts w:ascii="Cambria" w:hAnsi="Cambria"/>
        </w:rPr>
        <w:t xml:space="preserve">Pencemaran lingkungan dapat berasal dari berbagai sumber, seperti limbah industri, logam berat, penggunaan pestisida berlebihan, dan pembuangan sampah sembarangan. Salah satu jenis pencemaran yang menjadi </w:t>
      </w:r>
      <w:r w:rsidR="00801974" w:rsidRPr="0092216F">
        <w:rPr>
          <w:rFonts w:ascii="Cambria" w:hAnsi="Cambria"/>
        </w:rPr>
        <w:t>fokus</w:t>
      </w:r>
      <w:r w:rsidRPr="0092216F">
        <w:rPr>
          <w:rFonts w:ascii="Cambria" w:hAnsi="Cambria"/>
        </w:rPr>
        <w:t xml:space="preserve"> utama </w:t>
      </w:r>
      <w:r w:rsidR="00801974" w:rsidRPr="0092216F">
        <w:rPr>
          <w:rFonts w:ascii="Cambria" w:hAnsi="Cambria"/>
        </w:rPr>
        <w:t>merupakan</w:t>
      </w:r>
      <w:r w:rsidRPr="0092216F">
        <w:rPr>
          <w:rFonts w:ascii="Cambria" w:hAnsi="Cambria"/>
        </w:rPr>
        <w:t xml:space="preserve"> pencemaran logam berat</w:t>
      </w:r>
      <w:r w:rsidR="007F1402" w:rsidRPr="0092216F">
        <w:rPr>
          <w:rFonts w:ascii="Cambria" w:hAnsi="Cambria"/>
        </w:rPr>
        <w:t>.</w:t>
      </w:r>
      <w:r w:rsidR="00DF2A92" w:rsidRPr="0092216F">
        <w:rPr>
          <w:rFonts w:ascii="Cambria" w:hAnsi="Cambria"/>
        </w:rPr>
        <w:t xml:space="preserve"> </w:t>
      </w:r>
      <w:r w:rsidR="00FF6C1A" w:rsidRPr="0092216F">
        <w:rPr>
          <w:rFonts w:ascii="Cambria" w:hAnsi="Cambria"/>
        </w:rPr>
        <w:t xml:space="preserve">Unsur logam </w:t>
      </w:r>
      <w:r w:rsidR="00C679CB" w:rsidRPr="0092216F">
        <w:rPr>
          <w:rFonts w:ascii="Cambria" w:eastAsia="Times New Roman" w:hAnsi="Cambria" w:cs="Calibri"/>
          <w:color w:val="222222"/>
          <w:kern w:val="0"/>
          <w:lang w:eastAsia="en-ID"/>
          <w14:ligatures w14:val="none"/>
        </w:rPr>
        <w:t>tembaga (</w:t>
      </w:r>
      <w:r w:rsidR="00FF6C1A" w:rsidRPr="0092216F">
        <w:rPr>
          <w:rFonts w:ascii="Cambria" w:hAnsi="Cambria"/>
        </w:rPr>
        <w:t>Cu</w:t>
      </w:r>
      <w:r w:rsidR="00C679CB" w:rsidRPr="0092216F">
        <w:rPr>
          <w:rFonts w:ascii="Cambria" w:hAnsi="Cambria"/>
        </w:rPr>
        <w:t>)</w:t>
      </w:r>
      <w:r w:rsidR="00FF6C1A" w:rsidRPr="0092216F">
        <w:rPr>
          <w:rFonts w:ascii="Cambria" w:hAnsi="Cambria"/>
        </w:rPr>
        <w:t xml:space="preserve"> dan </w:t>
      </w:r>
      <w:r w:rsidR="00C35A4A" w:rsidRPr="0092216F">
        <w:rPr>
          <w:rFonts w:ascii="Cambria" w:hAnsi="Cambria"/>
        </w:rPr>
        <w:t>timbal (</w:t>
      </w:r>
      <w:r w:rsidR="00FF6C1A" w:rsidRPr="0092216F">
        <w:rPr>
          <w:rFonts w:ascii="Cambria" w:hAnsi="Cambria"/>
        </w:rPr>
        <w:t>Pb</w:t>
      </w:r>
      <w:r w:rsidR="00C35A4A" w:rsidRPr="0092216F">
        <w:rPr>
          <w:rFonts w:ascii="Cambria" w:hAnsi="Cambria"/>
        </w:rPr>
        <w:t>)</w:t>
      </w:r>
      <w:r w:rsidR="00435E38" w:rsidRPr="0092216F">
        <w:rPr>
          <w:rFonts w:ascii="Cambria" w:hAnsi="Cambria"/>
        </w:rPr>
        <w:t xml:space="preserve"> </w:t>
      </w:r>
      <w:r w:rsidR="00DF2A92" w:rsidRPr="0092216F">
        <w:rPr>
          <w:rFonts w:ascii="Cambria" w:hAnsi="Cambria"/>
        </w:rPr>
        <w:t xml:space="preserve">adalah </w:t>
      </w:r>
      <w:r w:rsidR="00B2140F" w:rsidRPr="0092216F">
        <w:rPr>
          <w:rFonts w:ascii="Cambria" w:hAnsi="Cambria"/>
        </w:rPr>
        <w:t>golongan</w:t>
      </w:r>
      <w:r w:rsidR="00DF2A92" w:rsidRPr="0092216F">
        <w:rPr>
          <w:rFonts w:ascii="Cambria" w:hAnsi="Cambria"/>
        </w:rPr>
        <w:t xml:space="preserve"> logam berat yang sering </w:t>
      </w:r>
      <w:r w:rsidR="00DD51F9" w:rsidRPr="0092216F">
        <w:rPr>
          <w:rFonts w:ascii="Cambria" w:hAnsi="Cambria"/>
        </w:rPr>
        <w:t>dijumpai</w:t>
      </w:r>
      <w:r w:rsidR="00DF2A92" w:rsidRPr="0092216F">
        <w:rPr>
          <w:rFonts w:ascii="Cambria" w:hAnsi="Cambria"/>
        </w:rPr>
        <w:t xml:space="preserve"> di antara berbagai logam berat yang mencemari perairan dan tanah </w:t>
      </w:r>
      <w:r w:rsidR="00D858B4" w:rsidRPr="0092216F">
        <w:rPr>
          <w:rFonts w:ascii="Cambria" w:hAnsi="Cambria"/>
        </w:rPr>
        <w:fldChar w:fldCharType="begin" w:fldLock="1"/>
      </w:r>
      <w:r w:rsidR="00E771EB" w:rsidRPr="0092216F">
        <w:rPr>
          <w:rFonts w:ascii="Cambria" w:hAnsi="Cambria"/>
        </w:rPr>
        <w:instrText>ADDIN CSL_CITATION {"citationItems":[{"id":"ITEM-1","itemData":{"DOI":"10.36499/psnst.v13i1.9679","ISSN":"2964-5131","abstract":"… Limbah akan berbahaya dan merusak lingkungan jika tidak diolah terlebih dahulu sebelum limbah tersebut dibuang. Limbah yang berupa cairan sangat mudah untuk masuk ke dalam …","author":[{"dropping-particle":"","family":"Putri","given":"Anggraini Aurina","non-dropping-particle":"","parse-names":false,"suffix":""},{"dropping-particle":"","family":"Permana","given":"Ferdian Gita","non-dropping-particle":"","parse-names":false,"suffix":""},{"dropping-particle":"","family":"Wulandari","given":"Adelia","non-dropping-particle":"","parse-names":false,"suffix":""},{"dropping-particle":"","family":"Irawanto","given":"Rony","non-dropping-particle":"","parse-names":false,"suffix":""}],"container-title":"Prosiding Sains Nasional dan Teknologi","id":"ITEM-1","issue":"1","issued":{"date-parts":[["2023"]]},"page":"14","title":"RESPON PERTUMBUHAN IPOMOEA REPTANS PADA MEDIA TANAM (TANAH DAN AIR) TERHADAP PENCEMAR TIMBAL (Pb) DAN TEMBAGA (Cu)","type":"article-journal","volume":"13"},"uris":["http://www.mendeley.com/documents/?uuid=188a8660-d582-4ea8-9d99-d989993e332a"]}],"mendeley":{"formattedCitation":"(A. A. Putri et al., 2023)","plainTextFormattedCitation":"(A. A. Putri et al., 2023)","previouslyFormattedCitation":"(A. A. Putri et al., 2023)"},"properties":{"noteIndex":0},"schema":"https://github.com/citation-style-language/schema/raw/master/csl-citation.json"}</w:instrText>
      </w:r>
      <w:r w:rsidR="00D858B4" w:rsidRPr="0092216F">
        <w:rPr>
          <w:rFonts w:ascii="Cambria" w:hAnsi="Cambria"/>
        </w:rPr>
        <w:fldChar w:fldCharType="separate"/>
      </w:r>
      <w:r w:rsidR="005305CF" w:rsidRPr="0092216F">
        <w:rPr>
          <w:rFonts w:ascii="Cambria" w:hAnsi="Cambria"/>
          <w:noProof/>
        </w:rPr>
        <w:t xml:space="preserve">(Putri </w:t>
      </w:r>
      <w:r w:rsidR="00ED6CCD" w:rsidRPr="0092216F">
        <w:rPr>
          <w:rFonts w:ascii="Cambria" w:hAnsi="Cambria"/>
          <w:i/>
          <w:iCs/>
          <w:noProof/>
        </w:rPr>
        <w:t>et al</w:t>
      </w:r>
      <w:r w:rsidR="005305CF" w:rsidRPr="0092216F">
        <w:rPr>
          <w:rFonts w:ascii="Cambria" w:hAnsi="Cambria"/>
          <w:noProof/>
        </w:rPr>
        <w:t>., 2023)</w:t>
      </w:r>
      <w:r w:rsidR="00D858B4" w:rsidRPr="0092216F">
        <w:rPr>
          <w:rFonts w:ascii="Cambria" w:hAnsi="Cambria"/>
        </w:rPr>
        <w:fldChar w:fldCharType="end"/>
      </w:r>
      <w:r w:rsidR="00B71756" w:rsidRPr="0092216F">
        <w:rPr>
          <w:rFonts w:ascii="Cambria" w:hAnsi="Cambria"/>
        </w:rPr>
        <w:t>. Tingkat pencemaran timbal (Pb) pada tanah dapat bervariasi dengan konsentrasi yang sering kali dipengaruhi oleh aktivitas manusia seperti pertambangan, aktivitas industri, dan pembuangan limbah. Secara umum, kadar alami Pb dalam tanah berkisar antara 5 hingga 25 mg/kg, namun di area yang terpapar pencemaran kadar ini dapat meningkat signifikan bahkan melebihi ambang batas yang ditetapkan (Alloway, 2012).</w:t>
      </w:r>
    </w:p>
    <w:p w14:paraId="1BCEECE1" w14:textId="7E7A624A" w:rsidR="00982795" w:rsidRPr="0092216F" w:rsidRDefault="00E455E3" w:rsidP="00950DF1">
      <w:pPr>
        <w:pBdr>
          <w:top w:val="nil"/>
          <w:left w:val="nil"/>
          <w:bottom w:val="nil"/>
          <w:right w:val="nil"/>
          <w:between w:val="nil"/>
        </w:pBdr>
        <w:spacing w:after="0" w:line="360" w:lineRule="auto"/>
        <w:ind w:left="720" w:firstLine="556"/>
        <w:jc w:val="both"/>
        <w:rPr>
          <w:rFonts w:ascii="Cambria" w:hAnsi="Cambria"/>
        </w:rPr>
      </w:pPr>
      <w:r w:rsidRPr="0092216F">
        <w:rPr>
          <w:rFonts w:ascii="Cambria" w:hAnsi="Cambria"/>
        </w:rPr>
        <w:lastRenderedPageBreak/>
        <w:t>Tanah yang tercemar logam berat dapat membahayakan ekosistem</w:t>
      </w:r>
      <w:r w:rsidR="00ED5C2F" w:rsidRPr="0092216F">
        <w:rPr>
          <w:rFonts w:ascii="Cambria" w:hAnsi="Cambria"/>
        </w:rPr>
        <w:t xml:space="preserve"> serta manusia.</w:t>
      </w:r>
      <w:r w:rsidR="00D4126B" w:rsidRPr="0092216F">
        <w:rPr>
          <w:rFonts w:ascii="Cambria" w:hAnsi="Cambria"/>
        </w:rPr>
        <w:t xml:space="preserve"> </w:t>
      </w:r>
      <w:r w:rsidR="00B72FE0" w:rsidRPr="0092216F">
        <w:rPr>
          <w:rFonts w:ascii="Cambria" w:hAnsi="Cambria"/>
        </w:rPr>
        <w:t xml:space="preserve">Bahaya tersebut dapat </w:t>
      </w:r>
      <w:r w:rsidR="00A01EB6" w:rsidRPr="0092216F">
        <w:rPr>
          <w:rFonts w:ascii="Cambria" w:hAnsi="Cambria"/>
        </w:rPr>
        <w:t>melewati</w:t>
      </w:r>
      <w:r w:rsidR="00B72FE0" w:rsidRPr="0092216F">
        <w:rPr>
          <w:rFonts w:ascii="Cambria" w:hAnsi="Cambria"/>
        </w:rPr>
        <w:t xml:space="preserve"> </w:t>
      </w:r>
      <w:r w:rsidR="0098671D" w:rsidRPr="0092216F">
        <w:rPr>
          <w:rFonts w:ascii="Cambria" w:hAnsi="Cambria"/>
        </w:rPr>
        <w:t xml:space="preserve">berbagai jalur, seperti </w:t>
      </w:r>
      <w:r w:rsidR="004C63BC" w:rsidRPr="0092216F">
        <w:rPr>
          <w:rFonts w:ascii="Cambria" w:hAnsi="Cambria"/>
        </w:rPr>
        <w:t>kontak dengan tanah yang tercemar atau konsumsi langsung</w:t>
      </w:r>
      <w:r w:rsidR="00402A4E" w:rsidRPr="0092216F">
        <w:rPr>
          <w:rFonts w:ascii="Cambria" w:hAnsi="Cambria"/>
        </w:rPr>
        <w:t>, konsumsi air tanah yang tercemar,</w:t>
      </w:r>
      <w:r w:rsidR="00982795" w:rsidRPr="0092216F">
        <w:rPr>
          <w:rFonts w:ascii="Cambria" w:hAnsi="Cambria"/>
        </w:rPr>
        <w:t xml:space="preserve"> </w:t>
      </w:r>
      <w:r w:rsidR="00402A4E" w:rsidRPr="0092216F">
        <w:rPr>
          <w:rFonts w:ascii="Cambria" w:hAnsi="Cambria"/>
        </w:rPr>
        <w:t xml:space="preserve">penurunan </w:t>
      </w:r>
      <w:r w:rsidR="00633926" w:rsidRPr="0092216F">
        <w:rPr>
          <w:rFonts w:ascii="Cambria" w:hAnsi="Cambria"/>
        </w:rPr>
        <w:t>mutu</w:t>
      </w:r>
      <w:r w:rsidR="00402A4E" w:rsidRPr="0092216F">
        <w:rPr>
          <w:rFonts w:ascii="Cambria" w:hAnsi="Cambria"/>
        </w:rPr>
        <w:t xml:space="preserve"> pangan (keamanan dan nilai jual) akibat fitotoksisitas</w:t>
      </w:r>
      <w:r w:rsidR="00982795" w:rsidRPr="0092216F">
        <w:rPr>
          <w:rFonts w:ascii="Cambria" w:hAnsi="Cambria"/>
        </w:rPr>
        <w:t xml:space="preserve"> </w:t>
      </w:r>
      <w:r w:rsidR="007255CB" w:rsidRPr="0092216F">
        <w:rPr>
          <w:rFonts w:ascii="Cambria" w:hAnsi="Cambria"/>
        </w:rPr>
        <w:t>dan</w:t>
      </w:r>
      <w:r w:rsidR="00402A4E" w:rsidRPr="0092216F">
        <w:rPr>
          <w:rFonts w:ascii="Cambria" w:hAnsi="Cambria"/>
        </w:rPr>
        <w:t xml:space="preserve"> </w:t>
      </w:r>
      <w:r w:rsidR="00982795" w:rsidRPr="0092216F">
        <w:rPr>
          <w:rFonts w:ascii="Cambria" w:hAnsi="Cambria"/>
        </w:rPr>
        <w:t>rantai makanan (dari tanah ke tanaman, kemudian ke manusia atau hewan)</w:t>
      </w:r>
      <w:r w:rsidR="00684AB9" w:rsidRPr="0092216F">
        <w:rPr>
          <w:rFonts w:ascii="Cambria" w:hAnsi="Cambria"/>
        </w:rPr>
        <w:t xml:space="preserve">. </w:t>
      </w:r>
      <w:r w:rsidR="006E04A6" w:rsidRPr="0092216F">
        <w:rPr>
          <w:rFonts w:ascii="Cambria" w:hAnsi="Cambria"/>
        </w:rPr>
        <w:t xml:space="preserve">Tanah yang tercemar logam berat Pb dapat menyebabkan tumbuhan </w:t>
      </w:r>
      <w:r w:rsidR="00A2717D" w:rsidRPr="0092216F">
        <w:rPr>
          <w:rFonts w:ascii="Cambria" w:hAnsi="Cambria"/>
        </w:rPr>
        <w:t>tidak berkembang dengan optimal karena perubahan sifat fisik dan kimia tanah</w:t>
      </w:r>
      <w:r w:rsidR="00684AB9" w:rsidRPr="0092216F">
        <w:rPr>
          <w:rFonts w:ascii="Cambria" w:hAnsi="Cambria"/>
        </w:rPr>
        <w:t xml:space="preserve"> </w:t>
      </w:r>
      <w:r w:rsidR="00684AB9" w:rsidRPr="0092216F">
        <w:rPr>
          <w:rFonts w:ascii="Cambria" w:hAnsi="Cambria"/>
        </w:rPr>
        <w:fldChar w:fldCharType="begin" w:fldLock="1"/>
      </w:r>
      <w:r w:rsidR="00684AB9" w:rsidRPr="0092216F">
        <w:rPr>
          <w:rFonts w:ascii="Cambria" w:hAnsi="Cambria"/>
        </w:rPr>
        <w:instrText>ADDIN CSL_CITATION {"citationItems":[{"id":"ITEM-1","itemData":{"author":[{"dropping-particle":"","family":"Wisda Isnaini Wijayati dan Ipung Fitri Purwanti","given":"","non-dropping-particle":"","parse-names":false,"suffix":""}],"container-title":"JURNAL TEKNIK ITS","id":"ITEM-1","issue":"2","issued":{"date-parts":[["2022"]]},"title":"Kajian Remediasi Tanah Terkontaminasi Logam Berat Timbal di Desa Pesarean, Kabupaten Tegal dengan Stabilisasi/Solidifikasi","type":"article-journal","volume":"11"},"uris":["http://www.mendeley.com/documents/?uuid=af0ca333-a581-49ba-8e7c-68853541ce93"]}],"mendeley":{"formattedCitation":"(Wisda Isnaini Wijayati dan Ipung Fitri Purwanti, 2022)","manualFormatting":"(Wijayati &amp; Purwanti, 2022)","plainTextFormattedCitation":"(Wisda Isnaini Wijayati dan Ipung Fitri Purwanti, 2022)","previouslyFormattedCitation":"(Wisda Isnaini Wijayati dan Ipung Fitri Purwanti, 2022)"},"properties":{"noteIndex":0},"schema":"https://github.com/citation-style-language/schema/raw/master/csl-citation.json"}</w:instrText>
      </w:r>
      <w:r w:rsidR="00684AB9" w:rsidRPr="0092216F">
        <w:rPr>
          <w:rFonts w:ascii="Cambria" w:hAnsi="Cambria"/>
        </w:rPr>
        <w:fldChar w:fldCharType="separate"/>
      </w:r>
      <w:r w:rsidR="00684AB9" w:rsidRPr="0092216F">
        <w:rPr>
          <w:rFonts w:ascii="Cambria" w:hAnsi="Cambria"/>
          <w:noProof/>
        </w:rPr>
        <w:t>(Wijayati &amp; Purwanti, 2022)</w:t>
      </w:r>
      <w:r w:rsidR="00684AB9" w:rsidRPr="0092216F">
        <w:rPr>
          <w:rFonts w:ascii="Cambria" w:hAnsi="Cambria"/>
        </w:rPr>
        <w:fldChar w:fldCharType="end"/>
      </w:r>
      <w:r w:rsidR="00684AB9" w:rsidRPr="0092216F">
        <w:rPr>
          <w:rFonts w:ascii="Cambria" w:hAnsi="Cambria"/>
        </w:rPr>
        <w:t>.</w:t>
      </w:r>
    </w:p>
    <w:p w14:paraId="03152CB4" w14:textId="7601DE0E" w:rsidR="003555A2" w:rsidRPr="0092216F" w:rsidRDefault="006F2A90" w:rsidP="00B00A96">
      <w:pPr>
        <w:pBdr>
          <w:top w:val="nil"/>
          <w:left w:val="nil"/>
          <w:bottom w:val="nil"/>
          <w:right w:val="nil"/>
          <w:between w:val="nil"/>
        </w:pBdr>
        <w:spacing w:after="0" w:line="360" w:lineRule="auto"/>
        <w:ind w:left="720" w:firstLine="556"/>
        <w:jc w:val="both"/>
        <w:rPr>
          <w:rFonts w:ascii="Cambria" w:hAnsi="Cambria"/>
        </w:rPr>
      </w:pPr>
      <w:r w:rsidRPr="0092216F">
        <w:rPr>
          <w:rFonts w:ascii="Cambria" w:hAnsi="Cambria"/>
        </w:rPr>
        <w:t xml:space="preserve">Logam berat </w:t>
      </w:r>
      <w:r w:rsidR="006446F0" w:rsidRPr="0092216F">
        <w:rPr>
          <w:rFonts w:ascii="Cambria" w:hAnsi="Cambria"/>
        </w:rPr>
        <w:t>timbal (</w:t>
      </w:r>
      <w:r w:rsidR="00B00A96" w:rsidRPr="0092216F">
        <w:rPr>
          <w:rFonts w:ascii="Cambria" w:hAnsi="Cambria"/>
        </w:rPr>
        <w:t>Pb</w:t>
      </w:r>
      <w:r w:rsidR="006446F0" w:rsidRPr="0092216F">
        <w:rPr>
          <w:rFonts w:ascii="Cambria" w:hAnsi="Cambria"/>
        </w:rPr>
        <w:t>)</w:t>
      </w:r>
      <w:r w:rsidR="00B00A96" w:rsidRPr="0092216F">
        <w:rPr>
          <w:rFonts w:ascii="Cambria" w:hAnsi="Cambria"/>
        </w:rPr>
        <w:t xml:space="preserve"> dapat mengganggu pertumbuhan tanaman, menyebabkan klorosis, nekrosis, dan bahkan kematian yang pada akhirnya akan mengurangi hasil dan kualitas tanaman pangan seperti kangkung</w:t>
      </w:r>
      <w:r w:rsidR="00626343" w:rsidRPr="0092216F">
        <w:rPr>
          <w:rFonts w:ascii="Cambria" w:hAnsi="Cambria"/>
        </w:rPr>
        <w:t xml:space="preserve"> </w:t>
      </w:r>
      <w:r w:rsidR="00D947C4" w:rsidRPr="0092216F">
        <w:rPr>
          <w:rFonts w:ascii="Cambria" w:hAnsi="Cambria"/>
        </w:rPr>
        <w:fldChar w:fldCharType="begin" w:fldLock="1"/>
      </w:r>
      <w:r w:rsidR="00626343" w:rsidRPr="0092216F">
        <w:rPr>
          <w:rFonts w:ascii="Cambria" w:hAnsi="Cambria"/>
        </w:rPr>
        <w:instrText>ADDIN CSL_CITATION {"citationItems":[{"id":"ITEM-1","itemData":{"abstract":"Di Indonesia, banyak ditemukan pelajar yang setelah lulus dari SMA atau sederajat melanjutkan sekolah di luar kota, bahkan ada yang di luar provinsi atau juga pulau. Pilihan untuk melanjutkan studi di luar daerah berdasarkan beberapa alasan, antara lain karena fakultas atau jurusan yang diinginkan sesuai dengan minat dan bakat yang tidak terdapat di daerah asal, atau pun karena beasiswa yang diterima mengharuskan untuk melanjutkan studi di universitas yang ditentukan oleh penyedia beasiswa. Indekos sendiri memiliki fungsi utama, yaitu sebagai rumah sementara, tempat belajar, dan tempat beristirahat, namun dari data yang ditemukan banyak kasus mahasiswa melakukan pindahan indekos selama mereka menjadi perantau karena berbagai alasan. Tujuan dari penelitian ini untuk membantu penyewa dan pemilik indekos memahami proses serta faktor pemilihan indekos di daerah seikitar UMS, dari penelitian ini diharapkan para perantau yang ingin menyewa indekos akan lebih memahami keinginan mereka dan pemilik indekos juga memahami faktor-faktor yang mempengaruhi agar indekos mereka diminati. Penelitian ini menggunakan metode penelitian kualitatif deskriptif. Informan dalam penelitian ini berjumlah 10 orang dengan kriteria : (a) Mahasiswa Universitas Muhammadiyah Surakarta minimal angkatan tahun 2016, (b) Tinggal di indekos berdomisili Solo. Metode pengumpulan data yang digunakan pada penelitian ini adalah wawancara. Data dianalisis secara tematik. Berdasarkan hasil penelitian, diketahui proses pengambilan keputusan indekos yaitu, mencari pilihan indekos, mengevaluasi semua pilihan yang ada lalu memilih pilihan dan merencanakan pilihan yang diambil, sedangkan untuk pengambilan keputusan mahasiswa dalam memilih indekos dipengaruhi oleh beberapa faktor, dan peneliti mengurutkan faktor tersebut menjadi empat urutan yaitu, kenyamanan, fasilitas, harga, dan jarak. Pada penelitian selanjutnya bisa digunakan teknik purposive sampling, agar data yang didapat lebih merata terkait proses pengambilan keputusan dan faktor yang mempengaruhi, lalu bisa juga difokuskan","author":[{"dropping-particle":"","family":"NABILA FARAH DHIBA MUSLIM","given":"","non-dropping-particle":"","parse-names":false,"suffix":""}],"container-title":"Skripsi","id":"ITEM-1","issued":{"date-parts":[["2017"]]},"title":"PENGARUH CEKAMAN LOGAM BERAT TIMBAL (Pb) TERHADAP PERTUMBUHAN BEBERAPA VARIETAS KEDELAI (Glycine max (L) Merril)","type":"article-journal"},"uris":["http://www.mendeley.com/documents/?uuid=2931f0ca-2102-4ccc-a1ed-d20149e2a5ba"]}],"mendeley":{"formattedCitation":"(NABILA FARAH DHIBA MUSLIM, 2017)","manualFormatting":"(Muslim, 2017)","plainTextFormattedCitation":"(NABILA FARAH DHIBA MUSLIM, 2017)","previouslyFormattedCitation":"(NABILA FARAH DHIBA MUSLIM, 2017)"},"properties":{"noteIndex":0},"schema":"https://github.com/citation-style-language/schema/raw/master/csl-citation.json"}</w:instrText>
      </w:r>
      <w:r w:rsidR="00D947C4" w:rsidRPr="0092216F">
        <w:rPr>
          <w:rFonts w:ascii="Cambria" w:hAnsi="Cambria"/>
        </w:rPr>
        <w:fldChar w:fldCharType="separate"/>
      </w:r>
      <w:r w:rsidR="00D947C4" w:rsidRPr="0092216F">
        <w:rPr>
          <w:rFonts w:ascii="Cambria" w:hAnsi="Cambria"/>
          <w:noProof/>
        </w:rPr>
        <w:t>(</w:t>
      </w:r>
      <w:r w:rsidR="002865E0" w:rsidRPr="0092216F">
        <w:rPr>
          <w:rFonts w:ascii="Cambria" w:hAnsi="Cambria"/>
          <w:noProof/>
        </w:rPr>
        <w:t>Muslim</w:t>
      </w:r>
      <w:r w:rsidR="00D947C4" w:rsidRPr="0092216F">
        <w:rPr>
          <w:rFonts w:ascii="Cambria" w:hAnsi="Cambria"/>
          <w:noProof/>
        </w:rPr>
        <w:t>, 2017)</w:t>
      </w:r>
      <w:r w:rsidR="00D947C4" w:rsidRPr="0092216F">
        <w:rPr>
          <w:rFonts w:ascii="Cambria" w:hAnsi="Cambria"/>
        </w:rPr>
        <w:fldChar w:fldCharType="end"/>
      </w:r>
      <w:r w:rsidR="00B00A96" w:rsidRPr="0092216F">
        <w:rPr>
          <w:rFonts w:ascii="Cambria" w:hAnsi="Cambria"/>
        </w:rPr>
        <w:t>. Limbah dari industri kimia, percetakan, serta produksi logam dan cat bisa menjadi sumber logam Pb.</w:t>
      </w:r>
      <w:r w:rsidR="00A62D36" w:rsidRPr="0092216F">
        <w:rPr>
          <w:rFonts w:ascii="Cambria" w:hAnsi="Cambria"/>
        </w:rPr>
        <w:t xml:space="preserve"> </w:t>
      </w:r>
      <w:r w:rsidR="003555A2" w:rsidRPr="0092216F">
        <w:rPr>
          <w:rFonts w:ascii="Cambria" w:hAnsi="Cambria"/>
        </w:rPr>
        <w:t xml:space="preserve">Akumulasi Pb di dalam jaringan tanaman tidak hanya mengurangi nilai gizi tanaman tetapi juga menimbulkan risiko kesehatan bagi manusia dan hewan yang mengonsumsinya. </w:t>
      </w:r>
    </w:p>
    <w:p w14:paraId="0AFDBF82" w14:textId="158EEE8C" w:rsidR="003A2C7F" w:rsidRPr="0092216F" w:rsidRDefault="003555A2" w:rsidP="003A2C7F">
      <w:pPr>
        <w:pBdr>
          <w:top w:val="nil"/>
          <w:left w:val="nil"/>
          <w:bottom w:val="nil"/>
          <w:right w:val="nil"/>
          <w:between w:val="nil"/>
        </w:pBdr>
        <w:spacing w:after="0" w:line="360" w:lineRule="auto"/>
        <w:ind w:left="720" w:firstLine="556"/>
        <w:jc w:val="both"/>
        <w:rPr>
          <w:rFonts w:ascii="Cambria" w:hAnsi="Cambria"/>
        </w:rPr>
      </w:pPr>
      <w:r w:rsidRPr="0092216F">
        <w:rPr>
          <w:rFonts w:ascii="Cambria" w:hAnsi="Cambria"/>
        </w:rPr>
        <w:t xml:space="preserve">Logam Pb yang terakumulasi dalam tubuh dapat menyebabkan berbagai masalah kesehatan serius, seperti gangguan sistem saraf, kelumpuhan, kematian </w:t>
      </w:r>
      <w:r w:rsidRPr="0092216F">
        <w:rPr>
          <w:rFonts w:ascii="Cambria" w:hAnsi="Cambria"/>
        </w:rPr>
        <w:lastRenderedPageBreak/>
        <w:t>dini, serta penurunan kecerdasan pada anak jika terpapar dengan jangka yang panjang</w:t>
      </w:r>
      <w:r w:rsidR="00626343" w:rsidRPr="0092216F">
        <w:rPr>
          <w:rFonts w:ascii="Cambria" w:hAnsi="Cambria"/>
        </w:rPr>
        <w:t xml:space="preserve"> </w:t>
      </w:r>
      <w:r w:rsidR="00626343" w:rsidRPr="0092216F">
        <w:rPr>
          <w:rFonts w:ascii="Cambria" w:hAnsi="Cambria"/>
        </w:rPr>
        <w:fldChar w:fldCharType="begin" w:fldLock="1"/>
      </w:r>
      <w:r w:rsidR="00626343" w:rsidRPr="0092216F">
        <w:rPr>
          <w:rFonts w:ascii="Cambria" w:hAnsi="Cambria"/>
        </w:rPr>
        <w:instrText>ADDIN CSL_CITATION {"citationItems":[{"id":"ITEM-1","itemData":{"author":[{"dropping-particle":"","family":"INDAH HANDAYANI","given":"","non-dropping-particle":"","parse-names":false,"suffix":""}],"container-title":"Skripsi","id":"ITEM-1","issued":{"date-parts":[["2018"]]},"page":"91-102","title":"KANDUNGAN LOGAM TIMBAL (Pb) DALAM DAUN KANGKUNG DARAT (Ipomoea reptans) DI SEKITAR KAWASAN INDUSTRI MM 2100 CIBITUNG SERTA PENGARUHNYA TERHADAP EPIDERMIS DAN STOMATA","type":"article-journal"},"uris":["http://www.mendeley.com/documents/?uuid=211c8e6a-4b98-4b39-8715-16a177b233e7"]}],"mendeley":{"formattedCitation":"(INDAH HANDAYANI, 2018)","manualFormatting":"(Handayani, 2018)","plainTextFormattedCitation":"(INDAH HANDAYANI, 2018)","previouslyFormattedCitation":"(INDAH HANDAYANI, 2018)"},"properties":{"noteIndex":0},"schema":"https://github.com/citation-style-language/schema/raw/master/csl-citation.json"}</w:instrText>
      </w:r>
      <w:r w:rsidR="00626343" w:rsidRPr="0092216F">
        <w:rPr>
          <w:rFonts w:ascii="Cambria" w:hAnsi="Cambria"/>
        </w:rPr>
        <w:fldChar w:fldCharType="separate"/>
      </w:r>
      <w:r w:rsidR="00626343" w:rsidRPr="0092216F">
        <w:rPr>
          <w:rFonts w:ascii="Cambria" w:hAnsi="Cambria"/>
          <w:noProof/>
        </w:rPr>
        <w:t>(Handayani, 2018)</w:t>
      </w:r>
      <w:r w:rsidR="00626343" w:rsidRPr="0092216F">
        <w:rPr>
          <w:rFonts w:ascii="Cambria" w:hAnsi="Cambria"/>
        </w:rPr>
        <w:fldChar w:fldCharType="end"/>
      </w:r>
      <w:r w:rsidRPr="0092216F">
        <w:rPr>
          <w:rFonts w:ascii="Cambria" w:hAnsi="Cambria"/>
        </w:rPr>
        <w:t xml:space="preserve">. Logam timbal yang </w:t>
      </w:r>
      <w:r w:rsidR="006E04A6" w:rsidRPr="0092216F">
        <w:rPr>
          <w:rFonts w:ascii="Cambria" w:hAnsi="Cambria"/>
        </w:rPr>
        <w:t>terakumulasi</w:t>
      </w:r>
      <w:r w:rsidRPr="0092216F">
        <w:rPr>
          <w:rFonts w:ascii="Cambria" w:hAnsi="Cambria"/>
        </w:rPr>
        <w:t xml:space="preserve"> dalam tubuh dapat berdampak pada kesehatan karena tubuh tidak memerlukan zat berbahaya seperti logam berat ini. Jika logam berat hadir dalam jumlah berlebih, hal itu akan berdampak negatif pada fungsi fisiologis tubuh</w:t>
      </w:r>
      <w:r w:rsidR="00626343" w:rsidRPr="0092216F">
        <w:rPr>
          <w:rFonts w:ascii="Cambria" w:hAnsi="Cambria"/>
        </w:rPr>
        <w:t xml:space="preserve"> </w:t>
      </w:r>
      <w:r w:rsidR="00626343" w:rsidRPr="0092216F">
        <w:rPr>
          <w:rFonts w:ascii="Cambria" w:hAnsi="Cambria"/>
        </w:rPr>
        <w:fldChar w:fldCharType="begin" w:fldLock="1"/>
      </w:r>
      <w:r w:rsidR="004C46E3" w:rsidRPr="0092216F">
        <w:rPr>
          <w:rFonts w:ascii="Cambria" w:hAnsi="Cambria"/>
        </w:rPr>
        <w:instrText>ADDIN CSL_CITATION {"citationItems":[{"id":"ITEM-1","itemData":{"DOI":"10.55732/jrt.v5i2.307","ISSN":"2460-5972","abstract":"The existence of this industry in Sidoarjo has the negative potential impact to the environment, namely the accumulation of heavy metals in paddy fields. The magnitude of the impact that can be caused by the presence of lead heavy metals, research is needed that is expected to provide information related to the concentration and distribution of lead on land in Sidoarjo district. The distribution will later be elaborated by mapping using Geographic Information Systems. The purpose of this research is to identify the potential distribution of lead heavy metals in soil and soil in Sidoarjo paddy fields and the potential impact of lead accumulation on the environment. Samples taken were soil in the paddy fields, with 18 location points. The method used in the identification of lead distribution in paddy fields in Sidoarjo district is survey and laboratory testing, where the pattern of lead content distribution in paddy fields is carried out using spatial analysis with the spline with barrier method Arcgis 10.1. The highest distribution of lead content in paddy fields in Wonoayu District, 0.46 ppm. The highest dominant distribution pattern of lead pollution in paddy fields is Wonoayu and Waru sub-districts.  ","author":[{"dropping-particle":"","family":"Fitrianah","given":"Listin","non-dropping-particle":"","parse-names":false,"suffix":""},{"dropping-particle":"","family":"Agus Rachmad Purnama","given":"","non-dropping-particle":"","parse-names":false,"suffix":""}],"container-title":"Journal of Research and Technology","id":"ITEM-1","issue":"2","issued":{"date-parts":[["2019"]]},"page":"106-116","title":"Sebaran Timbal pada Tanah di Areal Persawahan Kabupaten Sidoarjo","type":"article-journal","volume":"5"},"uris":["http://www.mendeley.com/documents/?uuid=3ab184c4-9fc5-4e79-8c47-03e32553c3bb"]}],"mendeley":{"formattedCitation":"(Fitrianah &amp; Agus Rachmad Purnama, 2019)","manualFormatting":"(Fitrianah &amp; Purnama, 2019)","plainTextFormattedCitation":"(Fitrianah &amp; Agus Rachmad Purnama, 2019)","previouslyFormattedCitation":"(Fitrianah &amp; Agus Rachmad Purnama, 2019)"},"properties":{"noteIndex":0},"schema":"https://github.com/citation-style-language/schema/raw/master/csl-citation.json"}</w:instrText>
      </w:r>
      <w:r w:rsidR="00626343" w:rsidRPr="0092216F">
        <w:rPr>
          <w:rFonts w:ascii="Cambria" w:hAnsi="Cambria"/>
        </w:rPr>
        <w:fldChar w:fldCharType="separate"/>
      </w:r>
      <w:r w:rsidR="00626343" w:rsidRPr="0092216F">
        <w:rPr>
          <w:rFonts w:ascii="Cambria" w:hAnsi="Cambria"/>
          <w:noProof/>
        </w:rPr>
        <w:t>(Fitrianah &amp; Purnama, 2019)</w:t>
      </w:r>
      <w:r w:rsidR="00626343" w:rsidRPr="0092216F">
        <w:rPr>
          <w:rFonts w:ascii="Cambria" w:hAnsi="Cambria"/>
        </w:rPr>
        <w:fldChar w:fldCharType="end"/>
      </w:r>
      <w:r w:rsidR="004C46E3" w:rsidRPr="0092216F">
        <w:rPr>
          <w:rFonts w:ascii="Cambria" w:hAnsi="Cambria"/>
        </w:rPr>
        <w:t xml:space="preserve"> </w:t>
      </w:r>
      <w:r w:rsidRPr="0092216F">
        <w:rPr>
          <w:rFonts w:ascii="Cambria" w:hAnsi="Cambria"/>
        </w:rPr>
        <w:t xml:space="preserve">. Selain itu, </w:t>
      </w:r>
      <w:r w:rsidR="006E04A6" w:rsidRPr="0092216F">
        <w:rPr>
          <w:rFonts w:ascii="Cambria" w:hAnsi="Cambria"/>
        </w:rPr>
        <w:t>Pb</w:t>
      </w:r>
      <w:r w:rsidRPr="0092216F">
        <w:rPr>
          <w:rFonts w:ascii="Cambria" w:hAnsi="Cambria"/>
        </w:rPr>
        <w:t xml:space="preserve"> juga berpotensi menyebabkan anemia dan tekanan darah tinggi </w:t>
      </w:r>
      <w:r w:rsidR="004C46E3" w:rsidRPr="0092216F">
        <w:rPr>
          <w:rFonts w:ascii="Cambria" w:hAnsi="Cambria"/>
        </w:rPr>
        <w:fldChar w:fldCharType="begin" w:fldLock="1"/>
      </w:r>
      <w:r w:rsidR="008B3F48" w:rsidRPr="0092216F">
        <w:rPr>
          <w:rFonts w:ascii="Cambria" w:hAnsi="Cambria"/>
        </w:rPr>
        <w:instrText>ADDIN CSL_CITATION {"citationItems":[{"id":"ITEM-1","itemData":{"DOI":"10.26553/jikm.2016.7.3.150-155","ISSN":"20866380","abstract":"Background: Lead is a heavy metal which is very dangerous in body. A Lead exposing continuously to somebody will have accumulative effect. This study aim was to elaborate risk factors of lead in blood. Method : This was a literature review from some journals and books. Result: Environment is major factor in affecting to someone lead intake. Age, sex, nutrition level will also affect to someone blood level in supporting to absorb and metabolism of lead in body. Then, someone behavior such as smoking is also as an enabling factor to have more lead level. Conclusion: Therefore, modification of environment or environment improvement to decrease air lead level will significantly decrease lead exposure. Preventing program such as supplement to those have exposed by lead continuously should be implemented to reduce or to eliminate lead level in blood.","author":[{"dropping-particle":"","family":"Ardillah","given":"Yustini","non-dropping-particle":"","parse-names":false,"suffix":""}],"container-title":"Jurnal Ilmu Kesehatan Masyarakat","id":"ITEM-1","issue":"3","issued":{"date-parts":[["2016"]]},"page":"150-155","title":"Risk Factors of Blood Lead Level","type":"article-journal","volume":"7"},"uris":["http://www.mendeley.com/documents/?uuid=c9f30442-210e-4f88-bbe5-f00f7d284a53"]}],"mendeley":{"formattedCitation":"(Ardillah, 2016)","plainTextFormattedCitation":"(Ardillah, 2016)","previouslyFormattedCitation":"(Ardillah, 2016)"},"properties":{"noteIndex":0},"schema":"https://github.com/citation-style-language/schema/raw/master/csl-citation.json"}</w:instrText>
      </w:r>
      <w:r w:rsidR="004C46E3" w:rsidRPr="0092216F">
        <w:rPr>
          <w:rFonts w:ascii="Cambria" w:hAnsi="Cambria"/>
        </w:rPr>
        <w:fldChar w:fldCharType="separate"/>
      </w:r>
      <w:r w:rsidR="004C46E3" w:rsidRPr="0092216F">
        <w:rPr>
          <w:rFonts w:ascii="Cambria" w:hAnsi="Cambria"/>
          <w:noProof/>
        </w:rPr>
        <w:t>(Ardillah, 2016)</w:t>
      </w:r>
      <w:r w:rsidR="004C46E3" w:rsidRPr="0092216F">
        <w:rPr>
          <w:rFonts w:ascii="Cambria" w:hAnsi="Cambria"/>
        </w:rPr>
        <w:fldChar w:fldCharType="end"/>
      </w:r>
      <w:r w:rsidRPr="0092216F">
        <w:rPr>
          <w:rFonts w:ascii="Cambria" w:hAnsi="Cambria"/>
        </w:rPr>
        <w:t>.</w:t>
      </w:r>
    </w:p>
    <w:p w14:paraId="18FD20D8" w14:textId="4AE07A46" w:rsidR="00E2430F" w:rsidRPr="0092216F" w:rsidRDefault="00183701" w:rsidP="00E16CEA">
      <w:pPr>
        <w:pBdr>
          <w:top w:val="nil"/>
          <w:left w:val="nil"/>
          <w:bottom w:val="nil"/>
          <w:right w:val="nil"/>
          <w:between w:val="nil"/>
        </w:pBdr>
        <w:spacing w:after="0" w:line="360" w:lineRule="auto"/>
        <w:ind w:left="720" w:firstLine="556"/>
        <w:jc w:val="both"/>
        <w:rPr>
          <w:rFonts w:ascii="Cambria" w:hAnsi="Cambria"/>
        </w:rPr>
      </w:pPr>
      <w:r w:rsidRPr="0092216F">
        <w:rPr>
          <w:rFonts w:ascii="Cambria" w:hAnsi="Cambria"/>
        </w:rPr>
        <w:t xml:space="preserve">Berdasarkan penelitian yang dilakukan oleh Putri </w:t>
      </w:r>
      <w:r w:rsidR="00ED6CCD" w:rsidRPr="0092216F">
        <w:rPr>
          <w:rFonts w:ascii="Cambria" w:hAnsi="Cambria"/>
          <w:i/>
          <w:iCs/>
        </w:rPr>
        <w:t>et al</w:t>
      </w:r>
      <w:r w:rsidRPr="0092216F">
        <w:rPr>
          <w:rFonts w:ascii="Cambria" w:hAnsi="Cambria"/>
          <w:i/>
          <w:iCs/>
        </w:rPr>
        <w:t>.</w:t>
      </w:r>
      <w:r w:rsidRPr="0092216F">
        <w:rPr>
          <w:rFonts w:ascii="Cambria" w:hAnsi="Cambria"/>
        </w:rPr>
        <w:t xml:space="preserve"> (2023)</w:t>
      </w:r>
      <w:r w:rsidR="00F67703" w:rsidRPr="0092216F">
        <w:rPr>
          <w:rFonts w:ascii="Cambria" w:hAnsi="Cambria"/>
        </w:rPr>
        <w:t xml:space="preserve"> menyatakan bahwa </w:t>
      </w:r>
      <w:r w:rsidR="00230EEE" w:rsidRPr="0092216F">
        <w:rPr>
          <w:rFonts w:ascii="Cambria" w:hAnsi="Cambria"/>
        </w:rPr>
        <w:t>m</w:t>
      </w:r>
      <w:r w:rsidR="004A3B51" w:rsidRPr="0092216F">
        <w:rPr>
          <w:rFonts w:ascii="Cambria" w:hAnsi="Cambria"/>
        </w:rPr>
        <w:t xml:space="preserve">edia tanah yang terkontaminasi oleh logam </w:t>
      </w:r>
      <w:r w:rsidR="00230EEE" w:rsidRPr="0092216F">
        <w:rPr>
          <w:rFonts w:ascii="Cambria" w:hAnsi="Cambria"/>
        </w:rPr>
        <w:t>Cu</w:t>
      </w:r>
      <w:r w:rsidR="004A3B51" w:rsidRPr="0092216F">
        <w:rPr>
          <w:rFonts w:ascii="Cambria" w:hAnsi="Cambria"/>
        </w:rPr>
        <w:t xml:space="preserve"> dan </w:t>
      </w:r>
      <w:r w:rsidR="008C0AB7" w:rsidRPr="0092216F">
        <w:rPr>
          <w:rFonts w:ascii="Cambria" w:hAnsi="Cambria"/>
        </w:rPr>
        <w:t>Pb</w:t>
      </w:r>
      <w:r w:rsidR="004A3B51" w:rsidRPr="0092216F">
        <w:rPr>
          <w:rFonts w:ascii="Cambria" w:hAnsi="Cambria"/>
        </w:rPr>
        <w:t xml:space="preserve"> dalam konsentrasi tinggi akan menyebabkan </w:t>
      </w:r>
      <w:r w:rsidR="0048772E" w:rsidRPr="0092216F">
        <w:rPr>
          <w:rFonts w:ascii="Cambria" w:hAnsi="Cambria"/>
        </w:rPr>
        <w:t>tumbuhan</w:t>
      </w:r>
      <w:r w:rsidR="004A3B51" w:rsidRPr="0092216F">
        <w:rPr>
          <w:rFonts w:ascii="Cambria" w:hAnsi="Cambria"/>
        </w:rPr>
        <w:t xml:space="preserve"> yang tumbuh menjadi lebih rendah dan memiliki jumlah daun yang lebih sedikit.</w:t>
      </w:r>
      <w:r w:rsidR="00F67703" w:rsidRPr="0092216F">
        <w:rPr>
          <w:rFonts w:ascii="Cambria" w:hAnsi="Cambria"/>
        </w:rPr>
        <w:t xml:space="preserve"> </w:t>
      </w:r>
      <w:r w:rsidR="004F392B" w:rsidRPr="0092216F">
        <w:rPr>
          <w:rFonts w:ascii="Cambria" w:eastAsia="Times New Roman" w:hAnsi="Cambria" w:cs="Calibri"/>
          <w:color w:val="000000"/>
          <w:kern w:val="0"/>
          <w:lang w:eastAsia="en-ID"/>
          <w14:ligatures w14:val="none"/>
        </w:rPr>
        <w:t xml:space="preserve">Kandowangko </w:t>
      </w:r>
      <w:r w:rsidR="00ED6CCD" w:rsidRPr="0092216F">
        <w:rPr>
          <w:rFonts w:ascii="Cambria" w:eastAsia="Times New Roman" w:hAnsi="Cambria" w:cs="Calibri"/>
          <w:i/>
          <w:iCs/>
          <w:color w:val="000000"/>
          <w:kern w:val="0"/>
          <w:lang w:eastAsia="en-ID"/>
          <w14:ligatures w14:val="none"/>
        </w:rPr>
        <w:t>et al</w:t>
      </w:r>
      <w:r w:rsidR="004F392B" w:rsidRPr="0092216F">
        <w:rPr>
          <w:rFonts w:ascii="Cambria" w:eastAsia="Times New Roman" w:hAnsi="Cambria" w:cs="Calibri"/>
          <w:i/>
          <w:iCs/>
          <w:color w:val="000000"/>
          <w:kern w:val="0"/>
          <w:lang w:eastAsia="en-ID"/>
          <w14:ligatures w14:val="none"/>
        </w:rPr>
        <w:t>.</w:t>
      </w:r>
      <w:r w:rsidR="004F392B" w:rsidRPr="0092216F">
        <w:rPr>
          <w:rFonts w:ascii="Cambria" w:eastAsia="Times New Roman" w:hAnsi="Cambria" w:cs="Calibri"/>
          <w:color w:val="000000"/>
          <w:kern w:val="0"/>
          <w:lang w:eastAsia="en-ID"/>
          <w14:ligatures w14:val="none"/>
        </w:rPr>
        <w:t xml:space="preserve"> (2017)</w:t>
      </w:r>
      <w:r w:rsidR="007650F5" w:rsidRPr="0092216F">
        <w:rPr>
          <w:rFonts w:ascii="Cambria" w:eastAsia="Times New Roman" w:hAnsi="Cambria" w:cs="Calibri"/>
          <w:color w:val="000000"/>
          <w:kern w:val="0"/>
          <w:lang w:eastAsia="en-ID"/>
          <w14:ligatures w14:val="none"/>
        </w:rPr>
        <w:t xml:space="preserve"> juga menya</w:t>
      </w:r>
      <w:r w:rsidR="009575C5" w:rsidRPr="0092216F">
        <w:rPr>
          <w:rFonts w:ascii="Cambria" w:eastAsia="Times New Roman" w:hAnsi="Cambria" w:cs="Calibri"/>
          <w:color w:val="000000"/>
          <w:kern w:val="0"/>
          <w:lang w:eastAsia="en-ID"/>
          <w14:ligatures w14:val="none"/>
        </w:rPr>
        <w:t xml:space="preserve">takan bahwa </w:t>
      </w:r>
      <w:r w:rsidR="00AC4F42" w:rsidRPr="0092216F">
        <w:rPr>
          <w:rFonts w:ascii="Cambria" w:hAnsi="Cambria"/>
        </w:rPr>
        <w:t>p</w:t>
      </w:r>
      <w:r w:rsidR="009575C5" w:rsidRPr="0092216F">
        <w:rPr>
          <w:rFonts w:ascii="Cambria" w:hAnsi="Cambria"/>
        </w:rPr>
        <w:t>aparan logam berat merkuri (Hg) terbukti mengakibatkan perubahan signifikan pada anatomi daun dan batang tanaman kangkung air (</w:t>
      </w:r>
      <w:r w:rsidR="009575C5" w:rsidRPr="0092216F">
        <w:rPr>
          <w:rFonts w:ascii="Cambria" w:hAnsi="Cambria"/>
          <w:i/>
          <w:iCs/>
        </w:rPr>
        <w:t>Ipomoea aquatica</w:t>
      </w:r>
      <w:r w:rsidR="009575C5" w:rsidRPr="0092216F">
        <w:rPr>
          <w:rFonts w:ascii="Cambria" w:hAnsi="Cambria"/>
        </w:rPr>
        <w:t>).</w:t>
      </w:r>
      <w:r w:rsidR="00DF5A20" w:rsidRPr="0092216F">
        <w:rPr>
          <w:rFonts w:ascii="Cambria" w:hAnsi="Cambria"/>
        </w:rPr>
        <w:t xml:space="preserve"> B</w:t>
      </w:r>
      <w:r w:rsidR="009575C5" w:rsidRPr="0092216F">
        <w:rPr>
          <w:rFonts w:ascii="Cambria" w:hAnsi="Cambria"/>
        </w:rPr>
        <w:t>atang</w:t>
      </w:r>
      <w:r w:rsidR="00DF5A20" w:rsidRPr="0092216F">
        <w:rPr>
          <w:rFonts w:ascii="Cambria" w:hAnsi="Cambria"/>
        </w:rPr>
        <w:t xml:space="preserve"> yang terpapar </w:t>
      </w:r>
      <w:r w:rsidR="009575C5" w:rsidRPr="0092216F">
        <w:rPr>
          <w:rFonts w:ascii="Cambria" w:hAnsi="Cambria"/>
        </w:rPr>
        <w:t xml:space="preserve">Hg </w:t>
      </w:r>
      <w:r w:rsidR="00712C61" w:rsidRPr="0092216F">
        <w:rPr>
          <w:rFonts w:ascii="Cambria" w:hAnsi="Cambria"/>
        </w:rPr>
        <w:t>mengalami</w:t>
      </w:r>
      <w:r w:rsidR="009575C5" w:rsidRPr="0092216F">
        <w:rPr>
          <w:rFonts w:ascii="Cambria" w:hAnsi="Cambria"/>
        </w:rPr>
        <w:t xml:space="preserve"> kerusakan pada sel epidermis, korteks, serta jaringan pengangkut (xilem dan floem), dan merobek dinding sel yang mengakibatkan ruang antar sel membesar. Selain itu, jumlah stomata pada daun </w:t>
      </w:r>
      <w:r w:rsidR="009575C5" w:rsidRPr="0092216F">
        <w:rPr>
          <w:rFonts w:ascii="Cambria" w:hAnsi="Cambria"/>
        </w:rPr>
        <w:lastRenderedPageBreak/>
        <w:t>menurun dari 20 menjadi 14 akibat paparan logam tersebut.</w:t>
      </w:r>
    </w:p>
    <w:p w14:paraId="759C58EA" w14:textId="29F06033" w:rsidR="00712C61" w:rsidRPr="0092216F" w:rsidRDefault="00BD2BD0" w:rsidP="00E16CEA">
      <w:pPr>
        <w:pBdr>
          <w:top w:val="nil"/>
          <w:left w:val="nil"/>
          <w:bottom w:val="nil"/>
          <w:right w:val="nil"/>
          <w:between w:val="nil"/>
        </w:pBdr>
        <w:spacing w:after="0" w:line="360" w:lineRule="auto"/>
        <w:ind w:left="720" w:firstLine="556"/>
        <w:jc w:val="both"/>
        <w:rPr>
          <w:rFonts w:ascii="Cambria" w:hAnsi="Cambria"/>
        </w:rPr>
      </w:pPr>
      <w:r w:rsidRPr="0092216F">
        <w:rPr>
          <w:rFonts w:ascii="Cambria" w:hAnsi="Cambria"/>
        </w:rPr>
        <w:t>Penelitian yang dilakukan oleh Handayani (2018) mengenai kandungan logam timbal (Pb) dalam daun kangkung darat (Ipomoea reptans) di sekitar kawasan industri MM2100 Cibitung menunjukkan adanya dampak negatif terhadap struktur anatomi daun. Hasil penelitian tersebut memperlihatkan kerusakan pada epidermis daun kangkong yang ditandai dengan adanya daerah yang berwarna hitam, bentuk yang tidak beraturan, serta terjadinya lisis sel. Selain itu, stomata kangkung juga mengalami perubahan bentuk, penurunan panjang, dan penurunan kerapatan stomata yang mengindikasikan respon stres tanaman akibat paparan logam berat.</w:t>
      </w:r>
    </w:p>
    <w:p w14:paraId="74B640EC" w14:textId="3FF1964E" w:rsidR="000D3A79" w:rsidRPr="0092216F" w:rsidRDefault="002E1419" w:rsidP="008D5EEC">
      <w:pPr>
        <w:pBdr>
          <w:top w:val="nil"/>
          <w:left w:val="nil"/>
          <w:bottom w:val="nil"/>
          <w:right w:val="nil"/>
          <w:between w:val="nil"/>
        </w:pBdr>
        <w:spacing w:after="0" w:line="360" w:lineRule="auto"/>
        <w:ind w:left="720" w:firstLine="556"/>
        <w:jc w:val="both"/>
        <w:rPr>
          <w:rFonts w:ascii="Cambria" w:hAnsi="Cambria"/>
        </w:rPr>
      </w:pPr>
      <w:r w:rsidRPr="0092216F">
        <w:rPr>
          <w:rFonts w:ascii="Cambria" w:hAnsi="Cambria"/>
        </w:rPr>
        <w:t>Respons</w:t>
      </w:r>
      <w:r w:rsidR="0019463E" w:rsidRPr="0092216F">
        <w:rPr>
          <w:rFonts w:ascii="Cambria" w:hAnsi="Cambria"/>
        </w:rPr>
        <w:t xml:space="preserve"> morfologi dan anatomi kangkung di bawah </w:t>
      </w:r>
      <w:r w:rsidR="00B30CA6" w:rsidRPr="0092216F">
        <w:rPr>
          <w:rFonts w:ascii="Cambria" w:hAnsi="Cambria"/>
        </w:rPr>
        <w:t>keadaan</w:t>
      </w:r>
      <w:r w:rsidR="0019463E" w:rsidRPr="0092216F">
        <w:rPr>
          <w:rFonts w:ascii="Cambria" w:hAnsi="Cambria"/>
        </w:rPr>
        <w:t xml:space="preserve"> lingkungan yang </w:t>
      </w:r>
      <w:r w:rsidR="00060C67" w:rsidRPr="0092216F">
        <w:rPr>
          <w:rFonts w:ascii="Cambria" w:hAnsi="Cambria"/>
        </w:rPr>
        <w:t>terkontaminasi</w:t>
      </w:r>
      <w:r w:rsidR="0019463E" w:rsidRPr="0092216F">
        <w:rPr>
          <w:rFonts w:ascii="Cambria" w:hAnsi="Cambria"/>
        </w:rPr>
        <w:t xml:space="preserve"> logam berat seperti Pb menjadi sangat relevan dalam konteks ini. Kangkung, dengan kemampuannya untuk tumbuh di berbagai kondisi, termasuk tanah yang tercemar</w:t>
      </w:r>
      <w:r w:rsidR="00A36E06" w:rsidRPr="0092216F">
        <w:rPr>
          <w:rFonts w:ascii="Cambria" w:hAnsi="Cambria"/>
        </w:rPr>
        <w:t xml:space="preserve"> </w:t>
      </w:r>
      <w:r w:rsidR="0019463E" w:rsidRPr="0092216F">
        <w:rPr>
          <w:rFonts w:ascii="Cambria" w:hAnsi="Cambria"/>
        </w:rPr>
        <w:t xml:space="preserve">dapat berfungsi sebagai model dalam memahami mekanisme adaptasi tanaman terhadap lingkungan yang </w:t>
      </w:r>
      <w:r w:rsidR="00915ACD" w:rsidRPr="0092216F">
        <w:rPr>
          <w:rFonts w:ascii="Cambria" w:hAnsi="Cambria"/>
        </w:rPr>
        <w:t>ekstrem</w:t>
      </w:r>
      <w:r w:rsidR="0019463E" w:rsidRPr="0092216F">
        <w:rPr>
          <w:rFonts w:ascii="Cambria" w:hAnsi="Cambria"/>
        </w:rPr>
        <w:t xml:space="preserve">. Perubahan morfologi dan anatomi, seperti modifikasi akar, batang, dan daun, </w:t>
      </w:r>
      <w:r w:rsidR="0019463E" w:rsidRPr="0092216F">
        <w:rPr>
          <w:rFonts w:ascii="Cambria" w:hAnsi="Cambria"/>
        </w:rPr>
        <w:lastRenderedPageBreak/>
        <w:t>memungkinkan kangkung untuk mengurangi penyerapan Pb atau menahan efek toksiknya.</w:t>
      </w:r>
      <w:r w:rsidR="008D5EEC" w:rsidRPr="0092216F">
        <w:rPr>
          <w:rFonts w:ascii="Cambria" w:hAnsi="Cambria"/>
        </w:rPr>
        <w:t xml:space="preserve"> Oleh karena itu, memahami bagaimana kangkung beradaptasi terhadap kondisi tanah yang tercemar logam berat sangat penting untuk memastikan keberlanjutan produksi pangan dan keselamatan konsumen.</w:t>
      </w:r>
    </w:p>
    <w:p w14:paraId="4F3CA2A9" w14:textId="63E8BE5B" w:rsidR="00AD1FCF" w:rsidRPr="0092216F" w:rsidRDefault="00487A0F" w:rsidP="00233D5C">
      <w:pPr>
        <w:pBdr>
          <w:top w:val="nil"/>
          <w:left w:val="nil"/>
          <w:bottom w:val="nil"/>
          <w:right w:val="nil"/>
          <w:between w:val="nil"/>
        </w:pBdr>
        <w:spacing w:after="0" w:line="360" w:lineRule="auto"/>
        <w:ind w:left="720" w:firstLine="556"/>
        <w:jc w:val="both"/>
        <w:rPr>
          <w:rFonts w:ascii="Cambria" w:hAnsi="Cambria"/>
        </w:rPr>
      </w:pPr>
      <w:r w:rsidRPr="0092216F">
        <w:rPr>
          <w:rFonts w:ascii="Cambria" w:hAnsi="Cambria"/>
        </w:rPr>
        <w:t xml:space="preserve">Penelitian mengenai </w:t>
      </w:r>
      <w:r w:rsidR="002E1419" w:rsidRPr="0092216F">
        <w:rPr>
          <w:rFonts w:ascii="Cambria" w:hAnsi="Cambria"/>
        </w:rPr>
        <w:t>Respons</w:t>
      </w:r>
      <w:r w:rsidR="002E51BC" w:rsidRPr="0092216F">
        <w:rPr>
          <w:rFonts w:ascii="Cambria" w:hAnsi="Cambria"/>
        </w:rPr>
        <w:t xml:space="preserve"> </w:t>
      </w:r>
      <w:r w:rsidRPr="0092216F">
        <w:rPr>
          <w:rFonts w:ascii="Cambria" w:hAnsi="Cambria"/>
        </w:rPr>
        <w:t>morfologi dan anatomi kangkung (</w:t>
      </w:r>
      <w:r w:rsidRPr="0092216F">
        <w:rPr>
          <w:rFonts w:ascii="Cambria" w:hAnsi="Cambria"/>
          <w:i/>
          <w:iCs/>
        </w:rPr>
        <w:t>Ipomoea aquatica</w:t>
      </w:r>
      <w:r w:rsidR="008A5772" w:rsidRPr="0092216F">
        <w:rPr>
          <w:rFonts w:ascii="Cambria" w:hAnsi="Cambria"/>
          <w:i/>
          <w:iCs/>
        </w:rPr>
        <w:t xml:space="preserve"> </w:t>
      </w:r>
      <w:r w:rsidR="008A5772" w:rsidRPr="0092216F">
        <w:rPr>
          <w:rFonts w:ascii="Cambria" w:hAnsi="Cambria"/>
        </w:rPr>
        <w:t>Forssk.</w:t>
      </w:r>
      <w:r w:rsidRPr="0092216F">
        <w:rPr>
          <w:rFonts w:ascii="Cambria" w:hAnsi="Cambria"/>
        </w:rPr>
        <w:t>) dalam kondisi tanah tercemar logam berat timbal (Pb</w:t>
      </w:r>
      <w:r w:rsidR="008170B7" w:rsidRPr="0092216F">
        <w:rPr>
          <w:rFonts w:ascii="Cambria" w:hAnsi="Cambria"/>
        </w:rPr>
        <w:t xml:space="preserve">) </w:t>
      </w:r>
      <w:r w:rsidR="00124856" w:rsidRPr="0092216F">
        <w:rPr>
          <w:rFonts w:ascii="Cambria" w:hAnsi="Cambria"/>
        </w:rPr>
        <w:t>perlu dilakukan penulis</w:t>
      </w:r>
      <w:r w:rsidR="00233D5C" w:rsidRPr="0092216F">
        <w:rPr>
          <w:rFonts w:ascii="Cambria" w:hAnsi="Cambria"/>
        </w:rPr>
        <w:t xml:space="preserve">. Penelitian tersebut penting dilakukan </w:t>
      </w:r>
      <w:r w:rsidR="000E2AE9" w:rsidRPr="0092216F">
        <w:rPr>
          <w:rFonts w:ascii="Cambria" w:hAnsi="Cambria"/>
        </w:rPr>
        <w:t xml:space="preserve">agar </w:t>
      </w:r>
      <w:r w:rsidR="007C3158" w:rsidRPr="0092216F">
        <w:rPr>
          <w:rFonts w:ascii="Cambria" w:hAnsi="Cambria"/>
        </w:rPr>
        <w:t xml:space="preserve">ke depannya dapat </w:t>
      </w:r>
      <w:r w:rsidR="00D97D51" w:rsidRPr="0092216F">
        <w:rPr>
          <w:rFonts w:ascii="Cambria" w:hAnsi="Cambria"/>
        </w:rPr>
        <w:t xml:space="preserve">menambah </w:t>
      </w:r>
      <w:r w:rsidR="000F5B6A" w:rsidRPr="0092216F">
        <w:rPr>
          <w:rFonts w:ascii="Cambria" w:hAnsi="Cambria"/>
        </w:rPr>
        <w:t>wawasan ilmiah yang mendalam mengenai adaptasi tanaman</w:t>
      </w:r>
      <w:r w:rsidR="00474839" w:rsidRPr="0092216F">
        <w:rPr>
          <w:rFonts w:ascii="Cambria" w:hAnsi="Cambria"/>
        </w:rPr>
        <w:t xml:space="preserve">. </w:t>
      </w:r>
      <w:r w:rsidR="00E8498B" w:rsidRPr="0092216F">
        <w:rPr>
          <w:rFonts w:ascii="Cambria" w:hAnsi="Cambria"/>
        </w:rPr>
        <w:t xml:space="preserve">Selain </w:t>
      </w:r>
      <w:r w:rsidR="00772717" w:rsidRPr="0092216F">
        <w:rPr>
          <w:rFonts w:ascii="Cambria" w:hAnsi="Cambria"/>
        </w:rPr>
        <w:t>itu, penelitian ini juga diharapkan</w:t>
      </w:r>
      <w:r w:rsidR="000E2620" w:rsidRPr="0092216F">
        <w:rPr>
          <w:rFonts w:ascii="Cambria" w:hAnsi="Cambria"/>
        </w:rPr>
        <w:t xml:space="preserve"> dapat menjadi referensi bagi </w:t>
      </w:r>
      <w:r w:rsidR="00296D84" w:rsidRPr="0092216F">
        <w:rPr>
          <w:rFonts w:ascii="Cambria" w:hAnsi="Cambria"/>
        </w:rPr>
        <w:t>masyarakat tentang perbedaan morfologi tanaman kangk</w:t>
      </w:r>
      <w:r w:rsidR="00D01443" w:rsidRPr="0092216F">
        <w:rPr>
          <w:rFonts w:ascii="Cambria" w:hAnsi="Cambria"/>
        </w:rPr>
        <w:t>u</w:t>
      </w:r>
      <w:r w:rsidR="00296D84" w:rsidRPr="0092216F">
        <w:rPr>
          <w:rFonts w:ascii="Cambria" w:hAnsi="Cambria"/>
        </w:rPr>
        <w:t xml:space="preserve">ng yang </w:t>
      </w:r>
      <w:r w:rsidR="00D01443" w:rsidRPr="0092216F">
        <w:rPr>
          <w:rFonts w:ascii="Cambria" w:hAnsi="Cambria"/>
        </w:rPr>
        <w:t>tercemar logam berat timbal.</w:t>
      </w:r>
      <w:r w:rsidR="000E2620" w:rsidRPr="0092216F">
        <w:rPr>
          <w:rFonts w:ascii="Cambria" w:hAnsi="Cambria"/>
        </w:rPr>
        <w:t xml:space="preserve"> </w:t>
      </w:r>
      <w:r w:rsidR="00D97D51" w:rsidRPr="0092216F">
        <w:rPr>
          <w:rFonts w:ascii="Cambria" w:hAnsi="Cambria"/>
        </w:rPr>
        <w:t xml:space="preserve"> </w:t>
      </w:r>
    </w:p>
    <w:p w14:paraId="7BC95E9A" w14:textId="499C2434" w:rsidR="007F351B" w:rsidRPr="0092216F" w:rsidRDefault="001E7C9C" w:rsidP="000B72C7">
      <w:pPr>
        <w:pStyle w:val="Heading2"/>
        <w:numPr>
          <w:ilvl w:val="0"/>
          <w:numId w:val="19"/>
        </w:numPr>
        <w:rPr>
          <w:rFonts w:ascii="Cambria" w:eastAsia="Cambria" w:hAnsi="Cambria"/>
          <w:b/>
          <w:bCs/>
          <w:color w:val="auto"/>
          <w:sz w:val="22"/>
          <w:szCs w:val="22"/>
        </w:rPr>
      </w:pPr>
      <w:bookmarkStart w:id="33" w:name="_Toc196683997"/>
      <w:r w:rsidRPr="0092216F">
        <w:rPr>
          <w:rFonts w:ascii="Cambria" w:eastAsia="Cambria" w:hAnsi="Cambria"/>
          <w:b/>
          <w:bCs/>
          <w:color w:val="auto"/>
          <w:sz w:val="22"/>
          <w:szCs w:val="22"/>
        </w:rPr>
        <w:t>Rumusan Masalah</w:t>
      </w:r>
      <w:bookmarkEnd w:id="33"/>
    </w:p>
    <w:p w14:paraId="1D0ED5F6" w14:textId="2D1F5A22" w:rsidR="00311EB9" w:rsidRPr="0092216F" w:rsidRDefault="00797640" w:rsidP="00290139">
      <w:pPr>
        <w:pStyle w:val="ListParagraph"/>
        <w:numPr>
          <w:ilvl w:val="0"/>
          <w:numId w:val="10"/>
        </w:numPr>
        <w:pBdr>
          <w:top w:val="nil"/>
          <w:left w:val="nil"/>
          <w:bottom w:val="nil"/>
          <w:right w:val="nil"/>
          <w:between w:val="nil"/>
        </w:pBdr>
        <w:spacing w:after="0" w:line="360" w:lineRule="auto"/>
        <w:ind w:left="1134"/>
        <w:jc w:val="both"/>
        <w:rPr>
          <w:rFonts w:ascii="Cambria" w:eastAsia="Cambria" w:hAnsi="Cambria" w:cs="Cambria"/>
          <w:bCs/>
          <w:color w:val="000000"/>
        </w:rPr>
      </w:pPr>
      <w:r w:rsidRPr="0092216F">
        <w:rPr>
          <w:rFonts w:ascii="Cambria" w:hAnsi="Cambria"/>
        </w:rPr>
        <w:t>Bagaimana</w:t>
      </w:r>
      <w:r w:rsidR="005220F2" w:rsidRPr="0092216F">
        <w:rPr>
          <w:rFonts w:ascii="Cambria" w:hAnsi="Cambria"/>
        </w:rPr>
        <w:t xml:space="preserve"> </w:t>
      </w:r>
      <w:r w:rsidR="002E1419" w:rsidRPr="0092216F">
        <w:rPr>
          <w:rFonts w:ascii="Cambria" w:hAnsi="Cambria"/>
        </w:rPr>
        <w:t>respons</w:t>
      </w:r>
      <w:r w:rsidRPr="0092216F">
        <w:rPr>
          <w:rFonts w:ascii="Cambria" w:hAnsi="Cambria"/>
        </w:rPr>
        <w:t xml:space="preserve"> morfologi kangkung (</w:t>
      </w:r>
      <w:r w:rsidRPr="0092216F">
        <w:rPr>
          <w:rFonts w:ascii="Cambria" w:hAnsi="Cambria"/>
          <w:i/>
          <w:iCs/>
        </w:rPr>
        <w:t>Ipomoea aquatica</w:t>
      </w:r>
      <w:r w:rsidR="008A5772" w:rsidRPr="0092216F">
        <w:rPr>
          <w:rFonts w:ascii="Cambria" w:hAnsi="Cambria"/>
          <w:i/>
          <w:iCs/>
        </w:rPr>
        <w:t xml:space="preserve"> </w:t>
      </w:r>
      <w:r w:rsidR="008A5772" w:rsidRPr="0092216F">
        <w:rPr>
          <w:rFonts w:ascii="Cambria" w:hAnsi="Cambria"/>
        </w:rPr>
        <w:t>Forssk.</w:t>
      </w:r>
      <w:r w:rsidRPr="0092216F">
        <w:rPr>
          <w:rFonts w:ascii="Cambria" w:hAnsi="Cambria"/>
        </w:rPr>
        <w:t>) dalam kondisi tanah tercemar logam berat timbal (Pb)?</w:t>
      </w:r>
      <w:r w:rsidR="007E380D" w:rsidRPr="0092216F">
        <w:rPr>
          <w:rFonts w:ascii="Cambria" w:hAnsi="Cambria"/>
        </w:rPr>
        <w:t xml:space="preserve"> </w:t>
      </w:r>
    </w:p>
    <w:p w14:paraId="32A7255D" w14:textId="512AB947" w:rsidR="005220F2" w:rsidRPr="0092216F" w:rsidRDefault="005220F2" w:rsidP="00290139">
      <w:pPr>
        <w:pStyle w:val="ListParagraph"/>
        <w:numPr>
          <w:ilvl w:val="0"/>
          <w:numId w:val="10"/>
        </w:numPr>
        <w:pBdr>
          <w:top w:val="nil"/>
          <w:left w:val="nil"/>
          <w:bottom w:val="nil"/>
          <w:right w:val="nil"/>
          <w:between w:val="nil"/>
        </w:pBdr>
        <w:spacing w:after="0" w:line="360" w:lineRule="auto"/>
        <w:ind w:left="1134"/>
        <w:jc w:val="both"/>
        <w:rPr>
          <w:rFonts w:ascii="Cambria" w:eastAsia="Cambria" w:hAnsi="Cambria" w:cs="Cambria"/>
          <w:bCs/>
          <w:color w:val="000000"/>
        </w:rPr>
      </w:pPr>
      <w:r w:rsidRPr="0092216F">
        <w:rPr>
          <w:rFonts w:ascii="Cambria" w:hAnsi="Cambria"/>
        </w:rPr>
        <w:t xml:space="preserve">Bagaimana </w:t>
      </w:r>
      <w:r w:rsidR="002E1419" w:rsidRPr="0092216F">
        <w:rPr>
          <w:rFonts w:ascii="Cambria" w:hAnsi="Cambria"/>
        </w:rPr>
        <w:t>respons</w:t>
      </w:r>
      <w:r w:rsidR="00273165" w:rsidRPr="0092216F">
        <w:rPr>
          <w:rFonts w:ascii="Cambria" w:hAnsi="Cambria"/>
        </w:rPr>
        <w:t xml:space="preserve"> </w:t>
      </w:r>
      <w:r w:rsidRPr="0092216F">
        <w:rPr>
          <w:rFonts w:ascii="Cambria" w:hAnsi="Cambria"/>
        </w:rPr>
        <w:t>anatomi kangkung (</w:t>
      </w:r>
      <w:r w:rsidRPr="0092216F">
        <w:rPr>
          <w:rFonts w:ascii="Cambria" w:hAnsi="Cambria"/>
          <w:i/>
          <w:iCs/>
        </w:rPr>
        <w:t>Ipomoea aquatica</w:t>
      </w:r>
      <w:r w:rsidR="008A5772" w:rsidRPr="0092216F">
        <w:rPr>
          <w:rFonts w:ascii="Cambria" w:hAnsi="Cambria"/>
          <w:i/>
          <w:iCs/>
        </w:rPr>
        <w:t xml:space="preserve"> </w:t>
      </w:r>
      <w:r w:rsidR="008A5772" w:rsidRPr="0092216F">
        <w:rPr>
          <w:rFonts w:ascii="Cambria" w:hAnsi="Cambria"/>
        </w:rPr>
        <w:t>Forssk.</w:t>
      </w:r>
      <w:r w:rsidRPr="0092216F">
        <w:rPr>
          <w:rFonts w:ascii="Cambria" w:hAnsi="Cambria"/>
        </w:rPr>
        <w:t>) dalam kondisi tanah tercemar logam berat timbal (Pb)?</w:t>
      </w:r>
    </w:p>
    <w:p w14:paraId="44155368" w14:textId="2452BEDA" w:rsidR="001E7C9C" w:rsidRPr="0092216F" w:rsidRDefault="001E7C9C" w:rsidP="00D3754A">
      <w:pPr>
        <w:pStyle w:val="Heading2"/>
        <w:numPr>
          <w:ilvl w:val="0"/>
          <w:numId w:val="19"/>
        </w:numPr>
        <w:rPr>
          <w:rFonts w:ascii="Cambria" w:eastAsia="Cambria" w:hAnsi="Cambria"/>
          <w:b/>
          <w:bCs/>
          <w:color w:val="auto"/>
          <w:sz w:val="22"/>
          <w:szCs w:val="22"/>
        </w:rPr>
      </w:pPr>
      <w:bookmarkStart w:id="34" w:name="_Toc196683998"/>
      <w:r w:rsidRPr="0092216F">
        <w:rPr>
          <w:rFonts w:ascii="Cambria" w:eastAsia="Cambria" w:hAnsi="Cambria"/>
          <w:b/>
          <w:bCs/>
          <w:color w:val="auto"/>
          <w:sz w:val="22"/>
          <w:szCs w:val="22"/>
        </w:rPr>
        <w:lastRenderedPageBreak/>
        <w:t>Tujuan Penelitian</w:t>
      </w:r>
      <w:bookmarkEnd w:id="34"/>
    </w:p>
    <w:p w14:paraId="0152840F" w14:textId="3BD75CF7" w:rsidR="0010588D" w:rsidRPr="0092216F" w:rsidRDefault="0010588D" w:rsidP="0010588D">
      <w:pPr>
        <w:pStyle w:val="ListParagraph"/>
        <w:numPr>
          <w:ilvl w:val="3"/>
          <w:numId w:val="1"/>
        </w:numPr>
        <w:pBdr>
          <w:top w:val="nil"/>
          <w:left w:val="nil"/>
          <w:bottom w:val="nil"/>
          <w:right w:val="nil"/>
          <w:between w:val="nil"/>
        </w:pBdr>
        <w:spacing w:after="0" w:line="360" w:lineRule="auto"/>
        <w:ind w:left="1134"/>
        <w:jc w:val="both"/>
        <w:rPr>
          <w:rFonts w:ascii="Cambria" w:eastAsia="Cambria" w:hAnsi="Cambria" w:cs="Cambria"/>
          <w:bCs/>
        </w:rPr>
      </w:pPr>
      <w:r w:rsidRPr="0092216F">
        <w:rPr>
          <w:rFonts w:ascii="Cambria" w:eastAsia="Cambria" w:hAnsi="Cambria" w:cs="Cambria"/>
          <w:bCs/>
        </w:rPr>
        <w:t>Menganalisis</w:t>
      </w:r>
      <w:r w:rsidR="0000169D" w:rsidRPr="0092216F">
        <w:rPr>
          <w:rFonts w:ascii="Cambria" w:eastAsia="Cambria" w:hAnsi="Cambria" w:cs="Cambria"/>
          <w:bCs/>
        </w:rPr>
        <w:t xml:space="preserve"> </w:t>
      </w:r>
      <w:r w:rsidR="002E1419" w:rsidRPr="0092216F">
        <w:rPr>
          <w:rFonts w:ascii="Cambria" w:hAnsi="Cambria"/>
        </w:rPr>
        <w:t>respons</w:t>
      </w:r>
      <w:r w:rsidR="00273165" w:rsidRPr="0092216F">
        <w:rPr>
          <w:rFonts w:ascii="Cambria" w:hAnsi="Cambria"/>
        </w:rPr>
        <w:t xml:space="preserve"> </w:t>
      </w:r>
      <w:r w:rsidR="0000169D" w:rsidRPr="0092216F">
        <w:rPr>
          <w:rFonts w:ascii="Cambria" w:hAnsi="Cambria"/>
        </w:rPr>
        <w:t>morfologi kangkung (</w:t>
      </w:r>
      <w:r w:rsidR="0000169D" w:rsidRPr="0092216F">
        <w:rPr>
          <w:rFonts w:ascii="Cambria" w:hAnsi="Cambria"/>
          <w:i/>
          <w:iCs/>
        </w:rPr>
        <w:t>Ipomoea aquatica</w:t>
      </w:r>
      <w:r w:rsidR="008A5772" w:rsidRPr="0092216F">
        <w:rPr>
          <w:rFonts w:ascii="Cambria" w:hAnsi="Cambria"/>
          <w:i/>
          <w:iCs/>
        </w:rPr>
        <w:t xml:space="preserve"> </w:t>
      </w:r>
      <w:r w:rsidR="008A5772" w:rsidRPr="0092216F">
        <w:rPr>
          <w:rFonts w:ascii="Cambria" w:hAnsi="Cambria"/>
        </w:rPr>
        <w:t>Forssk.</w:t>
      </w:r>
      <w:r w:rsidR="0000169D" w:rsidRPr="0092216F">
        <w:rPr>
          <w:rFonts w:ascii="Cambria" w:hAnsi="Cambria"/>
        </w:rPr>
        <w:t>) dalam kondisi tanah tercemar logam berat timbal (Pb)</w:t>
      </w:r>
      <w:r w:rsidR="00EA15DB" w:rsidRPr="0092216F">
        <w:rPr>
          <w:rFonts w:ascii="Cambria" w:hAnsi="Cambria"/>
        </w:rPr>
        <w:t>.</w:t>
      </w:r>
    </w:p>
    <w:p w14:paraId="37CE4FA2" w14:textId="1939FA8E" w:rsidR="007E35F6" w:rsidRPr="00E35C0E" w:rsidRDefault="0010588D" w:rsidP="00E35C0E">
      <w:pPr>
        <w:pStyle w:val="ListParagraph"/>
        <w:numPr>
          <w:ilvl w:val="3"/>
          <w:numId w:val="1"/>
        </w:numPr>
        <w:pBdr>
          <w:top w:val="nil"/>
          <w:left w:val="nil"/>
          <w:bottom w:val="nil"/>
          <w:right w:val="nil"/>
          <w:between w:val="nil"/>
        </w:pBdr>
        <w:spacing w:after="0" w:line="360" w:lineRule="auto"/>
        <w:ind w:left="1134"/>
        <w:jc w:val="both"/>
        <w:rPr>
          <w:rFonts w:ascii="Cambria" w:eastAsia="Cambria" w:hAnsi="Cambria" w:cs="Cambria"/>
          <w:bCs/>
        </w:rPr>
      </w:pPr>
      <w:r w:rsidRPr="0092216F">
        <w:rPr>
          <w:rFonts w:ascii="Cambria" w:eastAsia="Cambria" w:hAnsi="Cambria" w:cs="Cambria"/>
          <w:bCs/>
        </w:rPr>
        <w:t xml:space="preserve">Menganalisis </w:t>
      </w:r>
      <w:r w:rsidR="002E1419" w:rsidRPr="0092216F">
        <w:rPr>
          <w:rFonts w:ascii="Cambria" w:hAnsi="Cambria"/>
        </w:rPr>
        <w:t>respons</w:t>
      </w:r>
      <w:r w:rsidR="00273165" w:rsidRPr="0092216F">
        <w:rPr>
          <w:rFonts w:ascii="Cambria" w:hAnsi="Cambria"/>
        </w:rPr>
        <w:t xml:space="preserve"> </w:t>
      </w:r>
      <w:r w:rsidR="00EA15DB" w:rsidRPr="0092216F">
        <w:rPr>
          <w:rFonts w:ascii="Cambria" w:hAnsi="Cambria"/>
        </w:rPr>
        <w:t>anatomi kangkung (</w:t>
      </w:r>
      <w:r w:rsidR="00EA15DB" w:rsidRPr="0092216F">
        <w:rPr>
          <w:rFonts w:ascii="Cambria" w:hAnsi="Cambria"/>
          <w:i/>
          <w:iCs/>
        </w:rPr>
        <w:t>Ipomoea aquatica</w:t>
      </w:r>
      <w:r w:rsidR="008A5772" w:rsidRPr="0092216F">
        <w:rPr>
          <w:rFonts w:ascii="Cambria" w:hAnsi="Cambria"/>
          <w:i/>
          <w:iCs/>
        </w:rPr>
        <w:t xml:space="preserve"> </w:t>
      </w:r>
      <w:r w:rsidR="008A5772" w:rsidRPr="0092216F">
        <w:rPr>
          <w:rFonts w:ascii="Cambria" w:hAnsi="Cambria"/>
        </w:rPr>
        <w:t>Forssk.</w:t>
      </w:r>
      <w:r w:rsidR="00EA15DB" w:rsidRPr="0092216F">
        <w:rPr>
          <w:rFonts w:ascii="Cambria" w:hAnsi="Cambria"/>
        </w:rPr>
        <w:t>) dalam kondisi tanah tercemar logam berat timbal (Pb).</w:t>
      </w:r>
    </w:p>
    <w:p w14:paraId="012D87CA" w14:textId="69A8867F" w:rsidR="001E7C9C" w:rsidRPr="0092216F" w:rsidRDefault="001E7C9C" w:rsidP="004D7FED">
      <w:pPr>
        <w:pStyle w:val="Heading2"/>
        <w:numPr>
          <w:ilvl w:val="0"/>
          <w:numId w:val="19"/>
        </w:numPr>
        <w:rPr>
          <w:rFonts w:ascii="Cambria" w:eastAsia="Cambria" w:hAnsi="Cambria"/>
          <w:b/>
          <w:bCs/>
          <w:color w:val="auto"/>
          <w:sz w:val="22"/>
          <w:szCs w:val="22"/>
        </w:rPr>
      </w:pPr>
      <w:bookmarkStart w:id="35" w:name="_Toc196683999"/>
      <w:r w:rsidRPr="0092216F">
        <w:rPr>
          <w:rFonts w:ascii="Cambria" w:eastAsia="Cambria" w:hAnsi="Cambria"/>
          <w:b/>
          <w:bCs/>
          <w:color w:val="auto"/>
          <w:sz w:val="22"/>
          <w:szCs w:val="22"/>
        </w:rPr>
        <w:t>Manfaat Penelitian</w:t>
      </w:r>
      <w:bookmarkEnd w:id="35"/>
    </w:p>
    <w:p w14:paraId="4ABEFD0A" w14:textId="510ED251" w:rsidR="001E7C9C" w:rsidRPr="0092216F" w:rsidRDefault="001E7C9C" w:rsidP="006902DF">
      <w:pPr>
        <w:pStyle w:val="Heading3"/>
        <w:numPr>
          <w:ilvl w:val="0"/>
          <w:numId w:val="21"/>
        </w:numPr>
        <w:ind w:left="1134"/>
        <w:rPr>
          <w:rFonts w:ascii="Cambria" w:eastAsia="Cambria" w:hAnsi="Cambria"/>
          <w:color w:val="auto"/>
          <w:sz w:val="22"/>
          <w:szCs w:val="22"/>
        </w:rPr>
      </w:pPr>
      <w:bookmarkStart w:id="36" w:name="_Toc196684000"/>
      <w:r w:rsidRPr="0092216F">
        <w:rPr>
          <w:rFonts w:ascii="Cambria" w:eastAsia="Cambria" w:hAnsi="Cambria"/>
          <w:color w:val="auto"/>
          <w:sz w:val="22"/>
          <w:szCs w:val="22"/>
        </w:rPr>
        <w:t xml:space="preserve">Manfaat </w:t>
      </w:r>
      <w:r w:rsidR="00D71484" w:rsidRPr="0092216F">
        <w:rPr>
          <w:rFonts w:ascii="Cambria" w:eastAsia="Cambria" w:hAnsi="Cambria"/>
          <w:color w:val="auto"/>
          <w:sz w:val="22"/>
          <w:szCs w:val="22"/>
        </w:rPr>
        <w:t>secara t</w:t>
      </w:r>
      <w:r w:rsidRPr="0092216F">
        <w:rPr>
          <w:rFonts w:ascii="Cambria" w:eastAsia="Cambria" w:hAnsi="Cambria"/>
          <w:color w:val="auto"/>
          <w:sz w:val="22"/>
          <w:szCs w:val="22"/>
        </w:rPr>
        <w:t>eoritis</w:t>
      </w:r>
      <w:bookmarkEnd w:id="36"/>
    </w:p>
    <w:p w14:paraId="296FA5F7" w14:textId="53D3F792" w:rsidR="00D71484" w:rsidRPr="0092216F" w:rsidRDefault="003F6B6E" w:rsidP="00290139">
      <w:pPr>
        <w:pStyle w:val="ListParagraph"/>
        <w:numPr>
          <w:ilvl w:val="0"/>
          <w:numId w:val="11"/>
        </w:numPr>
        <w:pBdr>
          <w:top w:val="nil"/>
          <w:left w:val="nil"/>
          <w:bottom w:val="nil"/>
          <w:right w:val="nil"/>
          <w:between w:val="nil"/>
        </w:pBdr>
        <w:spacing w:after="0" w:line="360" w:lineRule="auto"/>
        <w:ind w:left="1560"/>
        <w:jc w:val="both"/>
        <w:rPr>
          <w:rFonts w:ascii="Cambria" w:eastAsia="Cambria" w:hAnsi="Cambria" w:cs="Cambria"/>
          <w:bCs/>
          <w:color w:val="000000"/>
        </w:rPr>
      </w:pPr>
      <w:r w:rsidRPr="0092216F">
        <w:rPr>
          <w:rFonts w:ascii="Cambria" w:eastAsia="Cambria" w:hAnsi="Cambria" w:cs="Cambria"/>
          <w:bCs/>
          <w:color w:val="000000"/>
        </w:rPr>
        <w:t xml:space="preserve">Penelitian ini dapat memberikan </w:t>
      </w:r>
      <w:r w:rsidR="00FF06C4" w:rsidRPr="0092216F">
        <w:rPr>
          <w:rFonts w:ascii="Cambria" w:eastAsia="Cambria" w:hAnsi="Cambria" w:cs="Cambria"/>
          <w:bCs/>
          <w:color w:val="000000"/>
        </w:rPr>
        <w:t>wawasan</w:t>
      </w:r>
      <w:r w:rsidRPr="0092216F">
        <w:rPr>
          <w:rFonts w:ascii="Cambria" w:eastAsia="Cambria" w:hAnsi="Cambria" w:cs="Cambria"/>
          <w:bCs/>
          <w:color w:val="000000"/>
        </w:rPr>
        <w:t xml:space="preserve"> </w:t>
      </w:r>
      <w:r w:rsidR="006057E9" w:rsidRPr="0092216F">
        <w:rPr>
          <w:rFonts w:ascii="Cambria" w:eastAsia="Cambria" w:hAnsi="Cambria" w:cs="Cambria"/>
          <w:bCs/>
          <w:color w:val="000000"/>
        </w:rPr>
        <w:t xml:space="preserve">yang lebih dalam tentang kemampuan kangkung dalam beradaptasi terhadap </w:t>
      </w:r>
      <w:r w:rsidR="00B00307" w:rsidRPr="0092216F">
        <w:rPr>
          <w:rFonts w:ascii="Cambria" w:hAnsi="Cambria"/>
        </w:rPr>
        <w:t>stres lingkungan akibat paparan logam berat, terutama Pb, melalui perubahan morfologi (bentuk luar) dan anatomi (struktur dalam).</w:t>
      </w:r>
    </w:p>
    <w:p w14:paraId="64A0A934" w14:textId="3D2D5FCC" w:rsidR="00B00307" w:rsidRPr="0092216F" w:rsidRDefault="00EC43EB" w:rsidP="00290139">
      <w:pPr>
        <w:pStyle w:val="ListParagraph"/>
        <w:numPr>
          <w:ilvl w:val="0"/>
          <w:numId w:val="11"/>
        </w:numPr>
        <w:pBdr>
          <w:top w:val="nil"/>
          <w:left w:val="nil"/>
          <w:bottom w:val="nil"/>
          <w:right w:val="nil"/>
          <w:between w:val="nil"/>
        </w:pBdr>
        <w:spacing w:after="0" w:line="360" w:lineRule="auto"/>
        <w:ind w:left="1560"/>
        <w:jc w:val="both"/>
        <w:rPr>
          <w:rFonts w:ascii="Cambria" w:eastAsia="Cambria" w:hAnsi="Cambria" w:cs="Cambria"/>
          <w:bCs/>
          <w:color w:val="000000"/>
        </w:rPr>
      </w:pPr>
      <w:r w:rsidRPr="0092216F">
        <w:rPr>
          <w:rFonts w:ascii="Cambria" w:eastAsia="Cambria" w:hAnsi="Cambria" w:cs="Cambria"/>
          <w:bCs/>
          <w:color w:val="000000"/>
        </w:rPr>
        <w:t xml:space="preserve">Penelitian ini </w:t>
      </w:r>
      <w:r w:rsidR="00A93C6B" w:rsidRPr="0092216F">
        <w:rPr>
          <w:rFonts w:ascii="Cambria" w:eastAsia="Cambria" w:hAnsi="Cambria" w:cs="Cambria"/>
          <w:bCs/>
          <w:color w:val="000000"/>
        </w:rPr>
        <w:t xml:space="preserve">berkontribusi pada pengembangan ilmu di bidang biologi, khususnya dalam ekofisiologi tumbuhan, dengan memperkaya pemahaman tentang mekanisme adaptasi </w:t>
      </w:r>
      <w:r w:rsidR="00E21696" w:rsidRPr="0092216F">
        <w:rPr>
          <w:rFonts w:ascii="Cambria" w:eastAsia="Cambria" w:hAnsi="Cambria" w:cs="Cambria"/>
          <w:bCs/>
          <w:color w:val="000000"/>
        </w:rPr>
        <w:t>antara</w:t>
      </w:r>
      <w:r w:rsidR="004D728E" w:rsidRPr="0092216F">
        <w:rPr>
          <w:rFonts w:ascii="Cambria" w:eastAsia="Cambria" w:hAnsi="Cambria" w:cs="Cambria"/>
          <w:bCs/>
          <w:color w:val="000000"/>
        </w:rPr>
        <w:t xml:space="preserve"> tanaman dan polutan</w:t>
      </w:r>
      <w:r w:rsidR="00D90F7A" w:rsidRPr="0092216F">
        <w:rPr>
          <w:rFonts w:ascii="Cambria" w:eastAsia="Cambria" w:hAnsi="Cambria" w:cs="Cambria"/>
          <w:bCs/>
          <w:color w:val="000000"/>
        </w:rPr>
        <w:t>, terutama logam berat</w:t>
      </w:r>
      <w:r w:rsidR="00A93C6B" w:rsidRPr="0092216F">
        <w:rPr>
          <w:rFonts w:ascii="Cambria" w:eastAsia="Cambria" w:hAnsi="Cambria" w:cs="Cambria"/>
          <w:bCs/>
          <w:color w:val="000000"/>
        </w:rPr>
        <w:t>.</w:t>
      </w:r>
      <w:r w:rsidR="00D90F7A" w:rsidRPr="0092216F">
        <w:rPr>
          <w:rFonts w:ascii="Cambria" w:eastAsia="Cambria" w:hAnsi="Cambria" w:cs="Cambria"/>
          <w:bCs/>
          <w:color w:val="000000"/>
        </w:rPr>
        <w:t xml:space="preserve"> </w:t>
      </w:r>
    </w:p>
    <w:p w14:paraId="52850A01" w14:textId="2EC7334D" w:rsidR="00D90F7A" w:rsidRPr="0092216F" w:rsidRDefault="001E7C9C" w:rsidP="00061AB0">
      <w:pPr>
        <w:pStyle w:val="Heading3"/>
        <w:numPr>
          <w:ilvl w:val="0"/>
          <w:numId w:val="21"/>
        </w:numPr>
        <w:ind w:left="1134"/>
        <w:rPr>
          <w:rFonts w:ascii="Cambria" w:eastAsia="Cambria" w:hAnsi="Cambria"/>
          <w:color w:val="auto"/>
          <w:sz w:val="22"/>
          <w:szCs w:val="22"/>
        </w:rPr>
      </w:pPr>
      <w:bookmarkStart w:id="37" w:name="_Toc196684001"/>
      <w:r w:rsidRPr="0092216F">
        <w:rPr>
          <w:rFonts w:ascii="Cambria" w:eastAsia="Cambria" w:hAnsi="Cambria"/>
          <w:color w:val="auto"/>
          <w:sz w:val="22"/>
          <w:szCs w:val="22"/>
        </w:rPr>
        <w:t xml:space="preserve">Manfaat </w:t>
      </w:r>
      <w:r w:rsidR="00D71484" w:rsidRPr="0092216F">
        <w:rPr>
          <w:rFonts w:ascii="Cambria" w:eastAsia="Cambria" w:hAnsi="Cambria"/>
          <w:color w:val="auto"/>
          <w:sz w:val="22"/>
          <w:szCs w:val="22"/>
        </w:rPr>
        <w:t>secara p</w:t>
      </w:r>
      <w:r w:rsidRPr="0092216F">
        <w:rPr>
          <w:rFonts w:ascii="Cambria" w:eastAsia="Cambria" w:hAnsi="Cambria"/>
          <w:color w:val="auto"/>
          <w:sz w:val="22"/>
          <w:szCs w:val="22"/>
        </w:rPr>
        <w:t>raktis</w:t>
      </w:r>
      <w:bookmarkEnd w:id="37"/>
    </w:p>
    <w:p w14:paraId="0C7F8855" w14:textId="1F5F72FC" w:rsidR="00D90F7A" w:rsidRPr="0092216F" w:rsidRDefault="002B57F4" w:rsidP="00290139">
      <w:pPr>
        <w:pStyle w:val="ListParagraph"/>
        <w:numPr>
          <w:ilvl w:val="0"/>
          <w:numId w:val="12"/>
        </w:numPr>
        <w:pBdr>
          <w:top w:val="nil"/>
          <w:left w:val="nil"/>
          <w:bottom w:val="nil"/>
          <w:right w:val="nil"/>
          <w:between w:val="nil"/>
        </w:pBdr>
        <w:spacing w:after="0" w:line="360" w:lineRule="auto"/>
        <w:ind w:left="1560" w:hanging="426"/>
        <w:jc w:val="both"/>
        <w:rPr>
          <w:rFonts w:ascii="Cambria" w:eastAsia="Cambria" w:hAnsi="Cambria" w:cs="Cambria"/>
          <w:bCs/>
          <w:color w:val="000000"/>
        </w:rPr>
      </w:pPr>
      <w:r w:rsidRPr="0092216F">
        <w:rPr>
          <w:rFonts w:ascii="Cambria" w:hAnsi="Cambria"/>
        </w:rPr>
        <w:t xml:space="preserve">Diharapkan bahwa </w:t>
      </w:r>
      <w:r w:rsidR="00060C67" w:rsidRPr="0092216F">
        <w:rPr>
          <w:rFonts w:ascii="Cambria" w:hAnsi="Cambria"/>
        </w:rPr>
        <w:t xml:space="preserve">penelitian ini dapat menjadi acuan untuk penelitian lain yang relevan </w:t>
      </w:r>
      <w:r w:rsidRPr="0092216F">
        <w:rPr>
          <w:rFonts w:ascii="Cambria" w:hAnsi="Cambria"/>
        </w:rPr>
        <w:t>dengan bidang biologi</w:t>
      </w:r>
      <w:r w:rsidR="000D2E43" w:rsidRPr="0092216F">
        <w:rPr>
          <w:rFonts w:ascii="Cambria" w:hAnsi="Cambria"/>
        </w:rPr>
        <w:t>.</w:t>
      </w:r>
      <w:r w:rsidRPr="0092216F">
        <w:rPr>
          <w:rFonts w:ascii="Cambria" w:eastAsia="Cambria" w:hAnsi="Cambria" w:cs="Cambria"/>
          <w:bCs/>
          <w:color w:val="000000"/>
        </w:rPr>
        <w:t xml:space="preserve"> </w:t>
      </w:r>
      <w:r w:rsidR="003854FB" w:rsidRPr="0092216F">
        <w:rPr>
          <w:rFonts w:ascii="Cambria" w:eastAsia="Cambria" w:hAnsi="Cambria" w:cs="Cambria"/>
          <w:bCs/>
          <w:color w:val="000000"/>
        </w:rPr>
        <w:t xml:space="preserve">Terutama </w:t>
      </w:r>
      <w:r w:rsidR="003854FB" w:rsidRPr="0092216F">
        <w:rPr>
          <w:rFonts w:ascii="Cambria" w:eastAsia="Cambria" w:hAnsi="Cambria" w:cs="Cambria"/>
          <w:bCs/>
          <w:color w:val="000000"/>
        </w:rPr>
        <w:lastRenderedPageBreak/>
        <w:t>penelitian yang terkait dengan</w:t>
      </w:r>
      <w:r w:rsidR="003523A1" w:rsidRPr="0092216F">
        <w:rPr>
          <w:rFonts w:ascii="Cambria" w:eastAsia="Cambria" w:hAnsi="Cambria" w:cs="Cambria"/>
          <w:bCs/>
          <w:color w:val="000000"/>
        </w:rPr>
        <w:t xml:space="preserve"> </w:t>
      </w:r>
      <w:r w:rsidR="002E1419" w:rsidRPr="0092216F">
        <w:rPr>
          <w:rFonts w:ascii="Cambria" w:eastAsia="Cambria" w:hAnsi="Cambria" w:cs="Cambria"/>
          <w:bCs/>
          <w:color w:val="000000"/>
        </w:rPr>
        <w:t xml:space="preserve">respons </w:t>
      </w:r>
      <w:r w:rsidR="003F0705" w:rsidRPr="0092216F">
        <w:rPr>
          <w:rFonts w:ascii="Cambria" w:hAnsi="Cambria"/>
        </w:rPr>
        <w:t>morfologi dan anatomi tanaman dalam kondisi tanah tercemar logam berat.</w:t>
      </w:r>
    </w:p>
    <w:p w14:paraId="08F5E4F8" w14:textId="793E4541" w:rsidR="003F0705" w:rsidRPr="0092216F" w:rsidRDefault="00DE062C" w:rsidP="00290139">
      <w:pPr>
        <w:pStyle w:val="ListParagraph"/>
        <w:numPr>
          <w:ilvl w:val="0"/>
          <w:numId w:val="12"/>
        </w:numPr>
        <w:pBdr>
          <w:top w:val="nil"/>
          <w:left w:val="nil"/>
          <w:bottom w:val="nil"/>
          <w:right w:val="nil"/>
          <w:between w:val="nil"/>
        </w:pBdr>
        <w:spacing w:after="0" w:line="360" w:lineRule="auto"/>
        <w:ind w:left="1560" w:hanging="426"/>
        <w:jc w:val="both"/>
        <w:rPr>
          <w:rFonts w:ascii="Cambria" w:eastAsia="Cambria" w:hAnsi="Cambria" w:cs="Cambria"/>
          <w:bCs/>
          <w:color w:val="000000"/>
        </w:rPr>
      </w:pPr>
      <w:r w:rsidRPr="0092216F">
        <w:rPr>
          <w:rFonts w:ascii="Cambria" w:eastAsia="Cambria" w:hAnsi="Cambria" w:cs="Cambria"/>
          <w:bCs/>
          <w:color w:val="000000"/>
        </w:rPr>
        <w:t xml:space="preserve">Penelitian ini diharapkan dapat menjadi </w:t>
      </w:r>
      <w:r w:rsidR="00A32F14" w:rsidRPr="0092216F">
        <w:rPr>
          <w:rFonts w:ascii="Cambria" w:eastAsia="Cambria" w:hAnsi="Cambria" w:cs="Cambria"/>
          <w:bCs/>
          <w:color w:val="000000"/>
        </w:rPr>
        <w:t>sumber informasi</w:t>
      </w:r>
      <w:r w:rsidR="00D90F28" w:rsidRPr="0092216F">
        <w:rPr>
          <w:rFonts w:ascii="Cambria" w:eastAsia="Cambria" w:hAnsi="Cambria" w:cs="Cambria"/>
          <w:bCs/>
          <w:color w:val="000000"/>
        </w:rPr>
        <w:t xml:space="preserve"> bagi masyarakat </w:t>
      </w:r>
      <w:r w:rsidR="00800458" w:rsidRPr="0092216F">
        <w:rPr>
          <w:rFonts w:ascii="Cambria" w:eastAsia="Cambria" w:hAnsi="Cambria" w:cs="Cambria"/>
          <w:bCs/>
          <w:color w:val="000000"/>
        </w:rPr>
        <w:t xml:space="preserve">dalam membedakan tanaman </w:t>
      </w:r>
      <w:r w:rsidR="00800458" w:rsidRPr="0092216F">
        <w:rPr>
          <w:rFonts w:ascii="Cambria" w:hAnsi="Cambria"/>
        </w:rPr>
        <w:t>kangkung (</w:t>
      </w:r>
      <w:r w:rsidR="00800458" w:rsidRPr="0092216F">
        <w:rPr>
          <w:rFonts w:ascii="Cambria" w:hAnsi="Cambria"/>
          <w:i/>
          <w:iCs/>
        </w:rPr>
        <w:t>Ipomoea aquatica</w:t>
      </w:r>
      <w:r w:rsidR="008A5772" w:rsidRPr="0092216F">
        <w:rPr>
          <w:rFonts w:ascii="Cambria" w:hAnsi="Cambria"/>
          <w:i/>
          <w:iCs/>
        </w:rPr>
        <w:t xml:space="preserve"> </w:t>
      </w:r>
      <w:r w:rsidR="008A5772" w:rsidRPr="0092216F">
        <w:rPr>
          <w:rFonts w:ascii="Cambria" w:hAnsi="Cambria"/>
        </w:rPr>
        <w:t>Forssk.</w:t>
      </w:r>
      <w:r w:rsidR="00800458" w:rsidRPr="0092216F">
        <w:rPr>
          <w:rFonts w:ascii="Cambria" w:hAnsi="Cambria"/>
        </w:rPr>
        <w:t>)</w:t>
      </w:r>
      <w:r w:rsidR="007E3F37" w:rsidRPr="0092216F">
        <w:rPr>
          <w:rFonts w:ascii="Cambria" w:hAnsi="Cambria"/>
        </w:rPr>
        <w:t xml:space="preserve"> yang tercemar logam berat timbal (Pb) melalui morfologi dan anatominya.</w:t>
      </w:r>
    </w:p>
    <w:p w14:paraId="4A6BF7A0" w14:textId="77777777" w:rsidR="001E7C9C" w:rsidRPr="0092216F" w:rsidRDefault="001E7C9C" w:rsidP="00290139">
      <w:pPr>
        <w:pBdr>
          <w:top w:val="nil"/>
          <w:left w:val="nil"/>
          <w:bottom w:val="nil"/>
          <w:right w:val="nil"/>
          <w:between w:val="nil"/>
        </w:pBdr>
        <w:spacing w:after="0" w:line="360" w:lineRule="auto"/>
        <w:ind w:left="720"/>
        <w:jc w:val="both"/>
        <w:rPr>
          <w:rFonts w:ascii="Cambria" w:eastAsia="Cambria" w:hAnsi="Cambria" w:cs="Cambria"/>
          <w:b/>
          <w:color w:val="000000"/>
        </w:rPr>
      </w:pPr>
    </w:p>
    <w:p w14:paraId="5E4F75E6" w14:textId="77777777" w:rsidR="001E7C9C" w:rsidRPr="0092216F" w:rsidRDefault="001E7C9C" w:rsidP="00290139">
      <w:pPr>
        <w:pBdr>
          <w:top w:val="nil"/>
          <w:left w:val="nil"/>
          <w:bottom w:val="nil"/>
          <w:right w:val="nil"/>
          <w:between w:val="nil"/>
        </w:pBdr>
        <w:spacing w:after="0" w:line="360" w:lineRule="auto"/>
        <w:ind w:left="720"/>
        <w:jc w:val="both"/>
        <w:rPr>
          <w:rFonts w:ascii="Cambria" w:eastAsia="Cambria" w:hAnsi="Cambria" w:cs="Cambria"/>
          <w:b/>
          <w:color w:val="000000"/>
        </w:rPr>
      </w:pPr>
    </w:p>
    <w:p w14:paraId="01D14439" w14:textId="77777777" w:rsidR="007E3F37" w:rsidRPr="0092216F" w:rsidRDefault="007E3F37" w:rsidP="00290139">
      <w:pPr>
        <w:spacing w:line="360" w:lineRule="auto"/>
        <w:rPr>
          <w:rFonts w:ascii="Cambria" w:eastAsia="Cambria" w:hAnsi="Cambria" w:cs="Cambria"/>
          <w:b/>
          <w:color w:val="000000"/>
        </w:rPr>
      </w:pPr>
    </w:p>
    <w:p w14:paraId="4377427C" w14:textId="77777777" w:rsidR="00E0330E" w:rsidRPr="0092216F" w:rsidRDefault="00E0330E" w:rsidP="00290139">
      <w:pPr>
        <w:spacing w:line="360" w:lineRule="auto"/>
        <w:rPr>
          <w:rFonts w:ascii="Cambria" w:eastAsia="Cambria" w:hAnsi="Cambria" w:cs="Cambria"/>
          <w:b/>
          <w:color w:val="000000"/>
        </w:rPr>
      </w:pPr>
    </w:p>
    <w:p w14:paraId="42234FD5" w14:textId="77777777" w:rsidR="00E0330E" w:rsidRPr="0092216F" w:rsidRDefault="00E0330E" w:rsidP="00290139">
      <w:pPr>
        <w:spacing w:line="360" w:lineRule="auto"/>
        <w:rPr>
          <w:rFonts w:ascii="Cambria" w:eastAsia="Cambria" w:hAnsi="Cambria" w:cs="Cambria"/>
          <w:b/>
          <w:color w:val="000000"/>
        </w:rPr>
      </w:pPr>
    </w:p>
    <w:p w14:paraId="4B29784E" w14:textId="77777777" w:rsidR="00E0330E" w:rsidRPr="0092216F" w:rsidRDefault="00E0330E" w:rsidP="00290139">
      <w:pPr>
        <w:spacing w:line="360" w:lineRule="auto"/>
        <w:rPr>
          <w:rFonts w:ascii="Cambria" w:eastAsia="Cambria" w:hAnsi="Cambria" w:cs="Cambria"/>
          <w:b/>
          <w:color w:val="000000"/>
        </w:rPr>
      </w:pPr>
    </w:p>
    <w:p w14:paraId="46C2C0C4" w14:textId="77777777" w:rsidR="00E0330E" w:rsidRPr="0092216F" w:rsidRDefault="00E0330E" w:rsidP="00290139">
      <w:pPr>
        <w:spacing w:line="360" w:lineRule="auto"/>
        <w:rPr>
          <w:rFonts w:ascii="Cambria" w:eastAsia="Cambria" w:hAnsi="Cambria" w:cs="Cambria"/>
          <w:b/>
          <w:color w:val="000000"/>
        </w:rPr>
      </w:pPr>
    </w:p>
    <w:p w14:paraId="229B6307" w14:textId="77777777" w:rsidR="00E0330E" w:rsidRPr="0092216F" w:rsidRDefault="00E0330E" w:rsidP="00290139">
      <w:pPr>
        <w:spacing w:line="360" w:lineRule="auto"/>
        <w:rPr>
          <w:rFonts w:ascii="Cambria" w:eastAsia="Cambria" w:hAnsi="Cambria" w:cs="Cambria"/>
          <w:b/>
          <w:color w:val="000000"/>
        </w:rPr>
      </w:pPr>
    </w:p>
    <w:p w14:paraId="06D2118A" w14:textId="77777777" w:rsidR="00E0330E" w:rsidRPr="0092216F" w:rsidRDefault="00E0330E" w:rsidP="00290139">
      <w:pPr>
        <w:spacing w:line="360" w:lineRule="auto"/>
        <w:rPr>
          <w:rFonts w:ascii="Cambria" w:eastAsia="Cambria" w:hAnsi="Cambria" w:cs="Cambria"/>
          <w:b/>
          <w:color w:val="000000"/>
        </w:rPr>
      </w:pPr>
    </w:p>
    <w:p w14:paraId="4582595E" w14:textId="77777777" w:rsidR="00E0330E" w:rsidRPr="0092216F" w:rsidRDefault="00E0330E" w:rsidP="00290139">
      <w:pPr>
        <w:spacing w:line="360" w:lineRule="auto"/>
        <w:rPr>
          <w:rFonts w:ascii="Cambria" w:eastAsia="Cambria" w:hAnsi="Cambria" w:cs="Cambria"/>
          <w:b/>
          <w:color w:val="000000"/>
        </w:rPr>
      </w:pPr>
    </w:p>
    <w:p w14:paraId="582CA435" w14:textId="77777777" w:rsidR="00E0330E" w:rsidRPr="0092216F" w:rsidRDefault="00E0330E" w:rsidP="00290139">
      <w:pPr>
        <w:spacing w:line="360" w:lineRule="auto"/>
        <w:rPr>
          <w:rFonts w:ascii="Cambria" w:eastAsia="Cambria" w:hAnsi="Cambria" w:cs="Cambria"/>
          <w:b/>
          <w:color w:val="000000"/>
        </w:rPr>
      </w:pPr>
    </w:p>
    <w:p w14:paraId="5A6DDA63" w14:textId="77777777" w:rsidR="00E0330E" w:rsidRPr="0092216F" w:rsidRDefault="00E0330E" w:rsidP="00290139">
      <w:pPr>
        <w:spacing w:line="360" w:lineRule="auto"/>
        <w:rPr>
          <w:rFonts w:ascii="Cambria" w:eastAsia="Cambria" w:hAnsi="Cambria" w:cs="Cambria"/>
          <w:b/>
          <w:color w:val="000000"/>
        </w:rPr>
      </w:pPr>
    </w:p>
    <w:p w14:paraId="27D90709" w14:textId="6AA847D5" w:rsidR="001E7C9C" w:rsidRPr="0092216F" w:rsidRDefault="001E7C9C" w:rsidP="004D7FED">
      <w:pPr>
        <w:pStyle w:val="Heading1"/>
        <w:jc w:val="center"/>
        <w:rPr>
          <w:rFonts w:ascii="Cambria" w:eastAsia="Cambria" w:hAnsi="Cambria"/>
          <w:b/>
          <w:bCs/>
          <w:color w:val="auto"/>
          <w:sz w:val="22"/>
          <w:szCs w:val="22"/>
        </w:rPr>
      </w:pPr>
      <w:bookmarkStart w:id="38" w:name="_Toc179322362"/>
      <w:bookmarkStart w:id="39" w:name="_Toc180349031"/>
      <w:bookmarkStart w:id="40" w:name="_Toc180759709"/>
      <w:bookmarkStart w:id="41" w:name="_Toc196684002"/>
      <w:r w:rsidRPr="0092216F">
        <w:rPr>
          <w:rFonts w:ascii="Cambria" w:eastAsia="Cambria" w:hAnsi="Cambria"/>
          <w:b/>
          <w:bCs/>
          <w:color w:val="auto"/>
          <w:sz w:val="22"/>
          <w:szCs w:val="22"/>
        </w:rPr>
        <w:lastRenderedPageBreak/>
        <w:t>BAB II</w:t>
      </w:r>
      <w:bookmarkEnd w:id="38"/>
      <w:bookmarkEnd w:id="39"/>
      <w:bookmarkEnd w:id="40"/>
      <w:bookmarkEnd w:id="41"/>
    </w:p>
    <w:p w14:paraId="4BEFB378" w14:textId="346437AF" w:rsidR="001E7C9C" w:rsidRPr="0092216F" w:rsidRDefault="007E3F37" w:rsidP="00E07EEA">
      <w:pPr>
        <w:pStyle w:val="Heading1"/>
        <w:spacing w:line="360" w:lineRule="auto"/>
        <w:jc w:val="center"/>
        <w:rPr>
          <w:rFonts w:ascii="Cambria" w:eastAsia="Cambria" w:hAnsi="Cambria"/>
        </w:rPr>
      </w:pPr>
      <w:bookmarkStart w:id="42" w:name="_Toc196684003"/>
      <w:r w:rsidRPr="0092216F">
        <w:rPr>
          <w:rFonts w:ascii="Cambria" w:hAnsi="Cambria"/>
          <w:b/>
          <w:bCs/>
          <w:color w:val="auto"/>
          <w:sz w:val="22"/>
          <w:szCs w:val="22"/>
        </w:rPr>
        <w:t>LANDASAN PUSTAKA</w:t>
      </w:r>
      <w:bookmarkEnd w:id="42"/>
    </w:p>
    <w:p w14:paraId="45C4DC35" w14:textId="6FBCC3F8" w:rsidR="001E7C9C" w:rsidRPr="0092216F" w:rsidRDefault="001E7C9C" w:rsidP="00E07EEA">
      <w:pPr>
        <w:pStyle w:val="Heading2"/>
        <w:numPr>
          <w:ilvl w:val="0"/>
          <w:numId w:val="20"/>
        </w:numPr>
        <w:spacing w:line="360" w:lineRule="auto"/>
        <w:rPr>
          <w:rFonts w:ascii="Cambria" w:eastAsia="Cambria" w:hAnsi="Cambria"/>
          <w:b/>
          <w:bCs/>
          <w:color w:val="auto"/>
          <w:sz w:val="22"/>
          <w:szCs w:val="22"/>
        </w:rPr>
      </w:pPr>
      <w:bookmarkStart w:id="43" w:name="_Toc196684004"/>
      <w:r w:rsidRPr="0092216F">
        <w:rPr>
          <w:rFonts w:ascii="Cambria" w:eastAsia="Cambria" w:hAnsi="Cambria"/>
          <w:b/>
          <w:bCs/>
          <w:color w:val="auto"/>
          <w:sz w:val="22"/>
          <w:szCs w:val="22"/>
        </w:rPr>
        <w:t xml:space="preserve">Kajian </w:t>
      </w:r>
      <w:r w:rsidR="007F0A06" w:rsidRPr="0092216F">
        <w:rPr>
          <w:rFonts w:ascii="Cambria" w:eastAsia="Cambria" w:hAnsi="Cambria"/>
          <w:b/>
          <w:bCs/>
          <w:color w:val="auto"/>
          <w:sz w:val="22"/>
          <w:szCs w:val="22"/>
        </w:rPr>
        <w:t>Pustaka</w:t>
      </w:r>
      <w:bookmarkEnd w:id="43"/>
      <w:r w:rsidR="007F0A06" w:rsidRPr="0092216F">
        <w:rPr>
          <w:rFonts w:ascii="Cambria" w:eastAsia="Cambria" w:hAnsi="Cambria"/>
          <w:b/>
          <w:bCs/>
          <w:color w:val="auto"/>
          <w:sz w:val="22"/>
          <w:szCs w:val="22"/>
        </w:rPr>
        <w:t xml:space="preserve"> </w:t>
      </w:r>
    </w:p>
    <w:p w14:paraId="101B6674" w14:textId="53508DBA" w:rsidR="007E696F" w:rsidRPr="0092216F" w:rsidRDefault="006E4030" w:rsidP="00E07EEA">
      <w:pPr>
        <w:pStyle w:val="Heading3"/>
        <w:numPr>
          <w:ilvl w:val="0"/>
          <w:numId w:val="22"/>
        </w:numPr>
        <w:spacing w:line="360" w:lineRule="auto"/>
        <w:ind w:left="1134"/>
        <w:rPr>
          <w:rFonts w:ascii="Cambria" w:eastAsia="Cambria" w:hAnsi="Cambria" w:cs="Cambria"/>
          <w:b/>
          <w:bCs/>
          <w:color w:val="auto"/>
          <w:sz w:val="22"/>
          <w:szCs w:val="22"/>
        </w:rPr>
      </w:pPr>
      <w:bookmarkStart w:id="44" w:name="_Toc196684005"/>
      <w:r w:rsidRPr="0092216F">
        <w:rPr>
          <w:rFonts w:ascii="Cambria" w:hAnsi="Cambria"/>
          <w:b/>
          <w:bCs/>
          <w:color w:val="auto"/>
          <w:sz w:val="22"/>
          <w:szCs w:val="22"/>
        </w:rPr>
        <w:t>Kangkung (</w:t>
      </w:r>
      <w:r w:rsidRPr="0092216F">
        <w:rPr>
          <w:rFonts w:ascii="Cambria" w:hAnsi="Cambria"/>
          <w:b/>
          <w:bCs/>
          <w:i/>
          <w:iCs/>
          <w:color w:val="auto"/>
          <w:sz w:val="22"/>
          <w:szCs w:val="22"/>
        </w:rPr>
        <w:t>Ipomoea aquatica</w:t>
      </w:r>
      <w:r w:rsidR="008A5772" w:rsidRPr="0092216F">
        <w:rPr>
          <w:rFonts w:ascii="Cambria" w:hAnsi="Cambria"/>
          <w:b/>
          <w:bCs/>
          <w:i/>
          <w:iCs/>
          <w:color w:val="auto"/>
          <w:sz w:val="22"/>
          <w:szCs w:val="22"/>
        </w:rPr>
        <w:t xml:space="preserve"> </w:t>
      </w:r>
      <w:r w:rsidR="008A5772" w:rsidRPr="0092216F">
        <w:rPr>
          <w:rFonts w:ascii="Cambria" w:hAnsi="Cambria"/>
          <w:b/>
          <w:bCs/>
          <w:color w:val="auto"/>
        </w:rPr>
        <w:t>Forssk.</w:t>
      </w:r>
      <w:r w:rsidRPr="0092216F">
        <w:rPr>
          <w:rFonts w:ascii="Cambria" w:hAnsi="Cambria"/>
          <w:b/>
          <w:bCs/>
          <w:color w:val="auto"/>
          <w:sz w:val="22"/>
          <w:szCs w:val="22"/>
        </w:rPr>
        <w:t>)</w:t>
      </w:r>
      <w:bookmarkEnd w:id="44"/>
    </w:p>
    <w:p w14:paraId="1BA4CA46" w14:textId="68ABF2F2" w:rsidR="00822771" w:rsidRPr="0092216F" w:rsidRDefault="007E696F" w:rsidP="00E07EEA">
      <w:pPr>
        <w:pStyle w:val="Heading4"/>
        <w:numPr>
          <w:ilvl w:val="0"/>
          <w:numId w:val="23"/>
        </w:numPr>
        <w:spacing w:line="360" w:lineRule="auto"/>
        <w:ind w:left="1560"/>
        <w:jc w:val="both"/>
        <w:rPr>
          <w:rFonts w:ascii="Cambria" w:eastAsia="Cambria" w:hAnsi="Cambria" w:cs="Cambria"/>
          <w:bCs/>
          <w:i w:val="0"/>
          <w:iCs w:val="0"/>
          <w:color w:val="auto"/>
        </w:rPr>
      </w:pPr>
      <w:r w:rsidRPr="0092216F">
        <w:rPr>
          <w:rFonts w:ascii="Cambria" w:eastAsia="Cambria" w:hAnsi="Cambria" w:cs="Cambria"/>
          <w:bCs/>
          <w:i w:val="0"/>
          <w:iCs w:val="0"/>
          <w:color w:val="auto"/>
        </w:rPr>
        <w:t xml:space="preserve">Klasifikasi </w:t>
      </w:r>
      <w:r w:rsidRPr="0092216F">
        <w:rPr>
          <w:rFonts w:ascii="Cambria" w:hAnsi="Cambria"/>
          <w:bCs/>
          <w:i w:val="0"/>
          <w:iCs w:val="0"/>
          <w:color w:val="auto"/>
        </w:rPr>
        <w:t>Kangkung (</w:t>
      </w:r>
      <w:r w:rsidRPr="0092216F">
        <w:rPr>
          <w:rFonts w:ascii="Cambria" w:hAnsi="Cambria"/>
          <w:bCs/>
          <w:color w:val="auto"/>
        </w:rPr>
        <w:t>Ipomoea aquatica</w:t>
      </w:r>
      <w:r w:rsidR="008A5772" w:rsidRPr="0092216F">
        <w:rPr>
          <w:rFonts w:ascii="Cambria" w:hAnsi="Cambria"/>
          <w:bCs/>
          <w:color w:val="auto"/>
        </w:rPr>
        <w:t xml:space="preserve"> </w:t>
      </w:r>
      <w:r w:rsidR="008A5772" w:rsidRPr="0092216F">
        <w:rPr>
          <w:rFonts w:ascii="Cambria" w:hAnsi="Cambria"/>
          <w:i w:val="0"/>
          <w:iCs w:val="0"/>
          <w:color w:val="auto"/>
        </w:rPr>
        <w:t>Forssk</w:t>
      </w:r>
      <w:r w:rsidR="008A5772" w:rsidRPr="0092216F">
        <w:rPr>
          <w:rFonts w:ascii="Cambria" w:hAnsi="Cambria"/>
          <w:color w:val="auto"/>
        </w:rPr>
        <w:t>.</w:t>
      </w:r>
      <w:r w:rsidRPr="0092216F">
        <w:rPr>
          <w:rFonts w:ascii="Cambria" w:hAnsi="Cambria"/>
          <w:bCs/>
          <w:i w:val="0"/>
          <w:iCs w:val="0"/>
          <w:color w:val="auto"/>
        </w:rPr>
        <w:t>)</w:t>
      </w:r>
    </w:p>
    <w:p w14:paraId="3670EBC6" w14:textId="77777777" w:rsidR="00A03278" w:rsidRPr="0092216F" w:rsidRDefault="00A03278" w:rsidP="00A03278">
      <w:pPr>
        <w:pStyle w:val="ListParagraph"/>
        <w:pBdr>
          <w:top w:val="nil"/>
          <w:left w:val="nil"/>
          <w:bottom w:val="nil"/>
          <w:right w:val="nil"/>
          <w:between w:val="nil"/>
        </w:pBdr>
        <w:spacing w:after="0" w:line="360" w:lineRule="auto"/>
        <w:ind w:left="1560" w:firstLine="600"/>
        <w:jc w:val="both"/>
        <w:rPr>
          <w:rFonts w:ascii="Cambria" w:hAnsi="Cambria"/>
        </w:rPr>
      </w:pPr>
      <w:r w:rsidRPr="0092216F">
        <w:rPr>
          <w:rFonts w:ascii="Cambria" w:hAnsi="Cambria"/>
        </w:rPr>
        <w:t>Menurut ITIS (2024), klasifikasi kangkung air adalah sebagai berikut:</w:t>
      </w:r>
    </w:p>
    <w:p w14:paraId="2511D257" w14:textId="77777777" w:rsidR="00A03278" w:rsidRPr="0092216F" w:rsidRDefault="00A03278" w:rsidP="00A03278">
      <w:pPr>
        <w:pBdr>
          <w:top w:val="nil"/>
          <w:left w:val="nil"/>
          <w:bottom w:val="nil"/>
          <w:right w:val="nil"/>
          <w:between w:val="nil"/>
        </w:pBdr>
        <w:spacing w:after="0" w:line="360" w:lineRule="auto"/>
        <w:ind w:left="840" w:firstLine="720"/>
        <w:jc w:val="both"/>
        <w:rPr>
          <w:rFonts w:ascii="Cambria" w:hAnsi="Cambria"/>
        </w:rPr>
      </w:pPr>
      <w:r w:rsidRPr="0092216F">
        <w:rPr>
          <w:rFonts w:ascii="Cambria" w:hAnsi="Cambria"/>
          <w:i/>
          <w:iCs/>
        </w:rPr>
        <w:t>Kingdom</w:t>
      </w:r>
      <w:r w:rsidRPr="0092216F">
        <w:rPr>
          <w:rFonts w:ascii="Cambria" w:hAnsi="Cambria"/>
        </w:rPr>
        <w:t xml:space="preserve"> </w:t>
      </w:r>
      <w:r w:rsidRPr="0092216F">
        <w:rPr>
          <w:rFonts w:ascii="Cambria" w:hAnsi="Cambria"/>
        </w:rPr>
        <w:tab/>
        <w:t xml:space="preserve">: Plantae </w:t>
      </w:r>
    </w:p>
    <w:p w14:paraId="37BF0B0E" w14:textId="77777777" w:rsidR="00A03278" w:rsidRPr="0092216F" w:rsidRDefault="00A03278" w:rsidP="00A03278">
      <w:pPr>
        <w:pBdr>
          <w:top w:val="nil"/>
          <w:left w:val="nil"/>
          <w:bottom w:val="nil"/>
          <w:right w:val="nil"/>
          <w:between w:val="nil"/>
        </w:pBdr>
        <w:spacing w:after="0" w:line="360" w:lineRule="auto"/>
        <w:ind w:left="840" w:firstLine="720"/>
        <w:jc w:val="both"/>
        <w:rPr>
          <w:rFonts w:ascii="Cambria" w:hAnsi="Cambria"/>
        </w:rPr>
      </w:pPr>
      <w:r w:rsidRPr="0092216F">
        <w:rPr>
          <w:rFonts w:ascii="Cambria" w:hAnsi="Cambria"/>
          <w:i/>
          <w:iCs/>
        </w:rPr>
        <w:t>Subkingdom</w:t>
      </w:r>
      <w:r w:rsidRPr="0092216F">
        <w:rPr>
          <w:rFonts w:ascii="Cambria" w:hAnsi="Cambria"/>
        </w:rPr>
        <w:t xml:space="preserve"> </w:t>
      </w:r>
      <w:r w:rsidRPr="0092216F">
        <w:rPr>
          <w:rFonts w:ascii="Cambria" w:hAnsi="Cambria"/>
        </w:rPr>
        <w:tab/>
        <w:t>: Viridiplantae</w:t>
      </w:r>
    </w:p>
    <w:p w14:paraId="3717DB73" w14:textId="77777777" w:rsidR="00A03278" w:rsidRPr="0092216F" w:rsidRDefault="00A03278" w:rsidP="00A03278">
      <w:pPr>
        <w:pBdr>
          <w:top w:val="nil"/>
          <w:left w:val="nil"/>
          <w:bottom w:val="nil"/>
          <w:right w:val="nil"/>
          <w:between w:val="nil"/>
        </w:pBdr>
        <w:spacing w:after="0" w:line="360" w:lineRule="auto"/>
        <w:ind w:left="840" w:firstLine="720"/>
        <w:jc w:val="both"/>
        <w:rPr>
          <w:rFonts w:ascii="Cambria" w:hAnsi="Cambria"/>
        </w:rPr>
      </w:pPr>
      <w:r w:rsidRPr="0092216F">
        <w:rPr>
          <w:rFonts w:ascii="Cambria" w:hAnsi="Cambria"/>
          <w:i/>
          <w:iCs/>
        </w:rPr>
        <w:t>Infrakingdom</w:t>
      </w:r>
      <w:r w:rsidRPr="0092216F">
        <w:rPr>
          <w:rFonts w:ascii="Cambria" w:hAnsi="Cambria"/>
        </w:rPr>
        <w:tab/>
        <w:t>: Streptophyta</w:t>
      </w:r>
    </w:p>
    <w:p w14:paraId="294A8992" w14:textId="77777777" w:rsidR="00A03278" w:rsidRPr="0092216F" w:rsidRDefault="00A03278" w:rsidP="00A03278">
      <w:pPr>
        <w:pBdr>
          <w:top w:val="nil"/>
          <w:left w:val="nil"/>
          <w:bottom w:val="nil"/>
          <w:right w:val="nil"/>
          <w:between w:val="nil"/>
        </w:pBdr>
        <w:spacing w:after="0" w:line="360" w:lineRule="auto"/>
        <w:ind w:left="840" w:firstLine="720"/>
        <w:jc w:val="both"/>
        <w:rPr>
          <w:rFonts w:ascii="Cambria" w:hAnsi="Cambria"/>
        </w:rPr>
      </w:pPr>
      <w:r w:rsidRPr="0092216F">
        <w:rPr>
          <w:rFonts w:ascii="Cambria" w:hAnsi="Cambria"/>
          <w:i/>
          <w:iCs/>
        </w:rPr>
        <w:t>Superdivision</w:t>
      </w:r>
      <w:r w:rsidRPr="0092216F">
        <w:rPr>
          <w:rFonts w:ascii="Cambria" w:hAnsi="Cambria"/>
        </w:rPr>
        <w:t xml:space="preserve"> : Embryophyta </w:t>
      </w:r>
    </w:p>
    <w:p w14:paraId="2B8C61C2" w14:textId="77777777" w:rsidR="00A03278" w:rsidRPr="0092216F" w:rsidRDefault="00A03278" w:rsidP="00A03278">
      <w:pPr>
        <w:pBdr>
          <w:top w:val="nil"/>
          <w:left w:val="nil"/>
          <w:bottom w:val="nil"/>
          <w:right w:val="nil"/>
          <w:between w:val="nil"/>
        </w:pBdr>
        <w:spacing w:after="0" w:line="360" w:lineRule="auto"/>
        <w:ind w:left="840" w:firstLine="720"/>
        <w:jc w:val="both"/>
        <w:rPr>
          <w:rFonts w:ascii="Cambria" w:hAnsi="Cambria"/>
        </w:rPr>
      </w:pPr>
      <w:r w:rsidRPr="0092216F">
        <w:rPr>
          <w:rFonts w:ascii="Cambria" w:hAnsi="Cambria"/>
          <w:i/>
          <w:iCs/>
        </w:rPr>
        <w:t>Division</w:t>
      </w:r>
      <w:r w:rsidRPr="0092216F">
        <w:rPr>
          <w:rFonts w:ascii="Cambria" w:hAnsi="Cambria"/>
        </w:rPr>
        <w:t xml:space="preserve"> </w:t>
      </w:r>
      <w:r w:rsidRPr="0092216F">
        <w:rPr>
          <w:rFonts w:ascii="Cambria" w:hAnsi="Cambria"/>
        </w:rPr>
        <w:tab/>
        <w:t>: Tracheophyta</w:t>
      </w:r>
    </w:p>
    <w:p w14:paraId="438F2066" w14:textId="77777777" w:rsidR="00A03278" w:rsidRPr="0092216F" w:rsidRDefault="00A03278" w:rsidP="00A03278">
      <w:pPr>
        <w:pBdr>
          <w:top w:val="nil"/>
          <w:left w:val="nil"/>
          <w:bottom w:val="nil"/>
          <w:right w:val="nil"/>
          <w:between w:val="nil"/>
        </w:pBdr>
        <w:spacing w:after="0" w:line="360" w:lineRule="auto"/>
        <w:ind w:left="840" w:firstLine="720"/>
        <w:jc w:val="both"/>
        <w:rPr>
          <w:rFonts w:ascii="Cambria" w:hAnsi="Cambria"/>
        </w:rPr>
      </w:pPr>
      <w:r w:rsidRPr="0092216F">
        <w:rPr>
          <w:rFonts w:ascii="Cambria" w:hAnsi="Cambria"/>
          <w:i/>
          <w:iCs/>
        </w:rPr>
        <w:t>Subdivision</w:t>
      </w:r>
      <w:r w:rsidRPr="0092216F">
        <w:rPr>
          <w:rFonts w:ascii="Cambria" w:hAnsi="Cambria"/>
        </w:rPr>
        <w:tab/>
        <w:t>: Spermatophytina</w:t>
      </w:r>
    </w:p>
    <w:p w14:paraId="64DAC97C" w14:textId="77777777" w:rsidR="00A03278" w:rsidRPr="0092216F" w:rsidRDefault="00A03278" w:rsidP="00A03278">
      <w:pPr>
        <w:pBdr>
          <w:top w:val="nil"/>
          <w:left w:val="nil"/>
          <w:bottom w:val="nil"/>
          <w:right w:val="nil"/>
          <w:between w:val="nil"/>
        </w:pBdr>
        <w:spacing w:after="0" w:line="360" w:lineRule="auto"/>
        <w:ind w:left="840" w:firstLine="720"/>
        <w:jc w:val="both"/>
        <w:rPr>
          <w:rFonts w:ascii="Cambria" w:hAnsi="Cambria"/>
        </w:rPr>
      </w:pPr>
      <w:r w:rsidRPr="0092216F">
        <w:rPr>
          <w:rFonts w:ascii="Cambria" w:hAnsi="Cambria"/>
          <w:i/>
          <w:iCs/>
        </w:rPr>
        <w:t>Class</w:t>
      </w:r>
      <w:r w:rsidRPr="0092216F">
        <w:rPr>
          <w:rFonts w:ascii="Cambria" w:hAnsi="Cambria"/>
        </w:rPr>
        <w:t xml:space="preserve"> </w:t>
      </w:r>
      <w:r w:rsidRPr="0092216F">
        <w:rPr>
          <w:rFonts w:ascii="Cambria" w:hAnsi="Cambria"/>
        </w:rPr>
        <w:tab/>
      </w:r>
      <w:r w:rsidRPr="0092216F">
        <w:rPr>
          <w:rFonts w:ascii="Cambria" w:hAnsi="Cambria"/>
        </w:rPr>
        <w:tab/>
        <w:t xml:space="preserve">: Magnoliopsida </w:t>
      </w:r>
    </w:p>
    <w:p w14:paraId="3870917C" w14:textId="77777777" w:rsidR="00A03278" w:rsidRPr="0092216F" w:rsidRDefault="00A03278" w:rsidP="00A03278">
      <w:pPr>
        <w:pBdr>
          <w:top w:val="nil"/>
          <w:left w:val="nil"/>
          <w:bottom w:val="nil"/>
          <w:right w:val="nil"/>
          <w:between w:val="nil"/>
        </w:pBdr>
        <w:spacing w:after="0" w:line="360" w:lineRule="auto"/>
        <w:ind w:left="840" w:firstLine="720"/>
        <w:jc w:val="both"/>
        <w:rPr>
          <w:rFonts w:ascii="Cambria" w:hAnsi="Cambria"/>
        </w:rPr>
      </w:pPr>
      <w:r w:rsidRPr="0092216F">
        <w:rPr>
          <w:rFonts w:ascii="Cambria" w:hAnsi="Cambria"/>
          <w:i/>
          <w:iCs/>
        </w:rPr>
        <w:t>Superorder</w:t>
      </w:r>
      <w:r w:rsidRPr="0092216F">
        <w:rPr>
          <w:rFonts w:ascii="Cambria" w:hAnsi="Cambria"/>
        </w:rPr>
        <w:tab/>
        <w:t>: Asteranae</w:t>
      </w:r>
    </w:p>
    <w:p w14:paraId="518A0A0D" w14:textId="359FFE59" w:rsidR="00A03278" w:rsidRPr="0092216F" w:rsidRDefault="00A03278" w:rsidP="00A03278">
      <w:pPr>
        <w:pBdr>
          <w:top w:val="nil"/>
          <w:left w:val="nil"/>
          <w:bottom w:val="nil"/>
          <w:right w:val="nil"/>
          <w:between w:val="nil"/>
        </w:pBdr>
        <w:spacing w:after="0" w:line="360" w:lineRule="auto"/>
        <w:ind w:left="840" w:firstLine="720"/>
        <w:jc w:val="both"/>
        <w:rPr>
          <w:rFonts w:ascii="Cambria" w:hAnsi="Cambria"/>
        </w:rPr>
      </w:pPr>
      <w:r w:rsidRPr="0092216F">
        <w:rPr>
          <w:rFonts w:ascii="Cambria" w:hAnsi="Cambria"/>
          <w:i/>
          <w:iCs/>
        </w:rPr>
        <w:t>Order</w:t>
      </w:r>
      <w:r w:rsidRPr="0092216F">
        <w:rPr>
          <w:rFonts w:ascii="Cambria" w:hAnsi="Cambria"/>
        </w:rPr>
        <w:t xml:space="preserve"> </w:t>
      </w:r>
      <w:r w:rsidRPr="0092216F">
        <w:rPr>
          <w:rFonts w:ascii="Cambria" w:hAnsi="Cambria"/>
        </w:rPr>
        <w:tab/>
      </w:r>
      <w:r w:rsidR="00766A62" w:rsidRPr="0092216F">
        <w:rPr>
          <w:rFonts w:ascii="Cambria" w:hAnsi="Cambria"/>
        </w:rPr>
        <w:tab/>
      </w:r>
      <w:r w:rsidRPr="0092216F">
        <w:rPr>
          <w:rFonts w:ascii="Cambria" w:hAnsi="Cambria"/>
        </w:rPr>
        <w:t xml:space="preserve">: Solanales </w:t>
      </w:r>
    </w:p>
    <w:p w14:paraId="37B083EB" w14:textId="77777777" w:rsidR="00A03278" w:rsidRPr="0092216F" w:rsidRDefault="00A03278" w:rsidP="00A03278">
      <w:pPr>
        <w:pBdr>
          <w:top w:val="nil"/>
          <w:left w:val="nil"/>
          <w:bottom w:val="nil"/>
          <w:right w:val="nil"/>
          <w:between w:val="nil"/>
        </w:pBdr>
        <w:spacing w:after="0" w:line="360" w:lineRule="auto"/>
        <w:ind w:left="840" w:firstLine="720"/>
        <w:jc w:val="both"/>
        <w:rPr>
          <w:rFonts w:ascii="Cambria" w:hAnsi="Cambria"/>
        </w:rPr>
      </w:pPr>
      <w:r w:rsidRPr="0092216F">
        <w:rPr>
          <w:rFonts w:ascii="Cambria" w:hAnsi="Cambria"/>
          <w:i/>
          <w:iCs/>
        </w:rPr>
        <w:t>Family</w:t>
      </w:r>
      <w:r w:rsidRPr="0092216F">
        <w:rPr>
          <w:rFonts w:ascii="Cambria" w:hAnsi="Cambria"/>
        </w:rPr>
        <w:t xml:space="preserve"> </w:t>
      </w:r>
      <w:r w:rsidRPr="0092216F">
        <w:rPr>
          <w:rFonts w:ascii="Cambria" w:hAnsi="Cambria"/>
        </w:rPr>
        <w:tab/>
        <w:t xml:space="preserve">: Convolvulaceae </w:t>
      </w:r>
    </w:p>
    <w:p w14:paraId="09C19721" w14:textId="7394FC4D" w:rsidR="00A03278" w:rsidRPr="0092216F" w:rsidRDefault="00A03278" w:rsidP="00A03278">
      <w:pPr>
        <w:pBdr>
          <w:top w:val="nil"/>
          <w:left w:val="nil"/>
          <w:bottom w:val="nil"/>
          <w:right w:val="nil"/>
          <w:between w:val="nil"/>
        </w:pBdr>
        <w:spacing w:after="0" w:line="360" w:lineRule="auto"/>
        <w:ind w:left="840" w:firstLine="720"/>
        <w:jc w:val="both"/>
        <w:rPr>
          <w:rFonts w:ascii="Cambria" w:hAnsi="Cambria"/>
        </w:rPr>
      </w:pPr>
      <w:r w:rsidRPr="0092216F">
        <w:rPr>
          <w:rFonts w:ascii="Cambria" w:hAnsi="Cambria"/>
          <w:i/>
          <w:iCs/>
        </w:rPr>
        <w:t>Genus</w:t>
      </w:r>
      <w:r w:rsidRPr="0092216F">
        <w:rPr>
          <w:rFonts w:ascii="Cambria" w:hAnsi="Cambria"/>
        </w:rPr>
        <w:t xml:space="preserve"> </w:t>
      </w:r>
      <w:r w:rsidRPr="0092216F">
        <w:rPr>
          <w:rFonts w:ascii="Cambria" w:hAnsi="Cambria"/>
        </w:rPr>
        <w:tab/>
      </w:r>
      <w:r w:rsidR="00766A62" w:rsidRPr="0092216F">
        <w:rPr>
          <w:rFonts w:ascii="Cambria" w:hAnsi="Cambria"/>
        </w:rPr>
        <w:tab/>
      </w:r>
      <w:r w:rsidRPr="0092216F">
        <w:rPr>
          <w:rFonts w:ascii="Cambria" w:hAnsi="Cambria"/>
        </w:rPr>
        <w:t xml:space="preserve">: </w:t>
      </w:r>
      <w:r w:rsidRPr="0092216F">
        <w:rPr>
          <w:rFonts w:ascii="Cambria" w:hAnsi="Cambria"/>
          <w:i/>
          <w:iCs/>
        </w:rPr>
        <w:t>Ipomoea</w:t>
      </w:r>
      <w:r w:rsidRPr="0092216F">
        <w:rPr>
          <w:rFonts w:ascii="Cambria" w:hAnsi="Cambria"/>
        </w:rPr>
        <w:t xml:space="preserve"> L.</w:t>
      </w:r>
    </w:p>
    <w:p w14:paraId="62CF8EC6" w14:textId="77777777" w:rsidR="00A03278" w:rsidRPr="0092216F" w:rsidRDefault="00A03278" w:rsidP="00A03278">
      <w:pPr>
        <w:pBdr>
          <w:top w:val="nil"/>
          <w:left w:val="nil"/>
          <w:bottom w:val="nil"/>
          <w:right w:val="nil"/>
          <w:between w:val="nil"/>
        </w:pBdr>
        <w:spacing w:after="0" w:line="360" w:lineRule="auto"/>
        <w:ind w:left="840" w:firstLine="720"/>
        <w:jc w:val="both"/>
        <w:rPr>
          <w:rFonts w:ascii="Cambria" w:hAnsi="Cambria"/>
        </w:rPr>
      </w:pPr>
      <w:r w:rsidRPr="0092216F">
        <w:rPr>
          <w:rFonts w:ascii="Cambria" w:hAnsi="Cambria"/>
          <w:i/>
          <w:iCs/>
        </w:rPr>
        <w:t>Species</w:t>
      </w:r>
      <w:r w:rsidRPr="0092216F">
        <w:rPr>
          <w:rFonts w:ascii="Cambria" w:hAnsi="Cambria"/>
        </w:rPr>
        <w:t xml:space="preserve"> </w:t>
      </w:r>
      <w:r w:rsidRPr="0092216F">
        <w:rPr>
          <w:rFonts w:ascii="Cambria" w:hAnsi="Cambria"/>
        </w:rPr>
        <w:tab/>
        <w:t xml:space="preserve">: </w:t>
      </w:r>
      <w:r w:rsidRPr="0092216F">
        <w:rPr>
          <w:rFonts w:ascii="Cambria" w:hAnsi="Cambria"/>
          <w:i/>
          <w:iCs/>
        </w:rPr>
        <w:t>Ipomoea aquatica</w:t>
      </w:r>
      <w:r w:rsidRPr="0092216F">
        <w:rPr>
          <w:rFonts w:ascii="Cambria" w:hAnsi="Cambria"/>
        </w:rPr>
        <w:t xml:space="preserve"> Forssk.</w:t>
      </w:r>
    </w:p>
    <w:p w14:paraId="4358937C" w14:textId="77777777" w:rsidR="00A04B0A" w:rsidRPr="0092216F" w:rsidRDefault="00A04B0A" w:rsidP="00A03278">
      <w:pPr>
        <w:pBdr>
          <w:top w:val="nil"/>
          <w:left w:val="nil"/>
          <w:bottom w:val="nil"/>
          <w:right w:val="nil"/>
          <w:between w:val="nil"/>
        </w:pBdr>
        <w:spacing w:after="0" w:line="360" w:lineRule="auto"/>
        <w:ind w:left="720" w:firstLine="720"/>
        <w:jc w:val="center"/>
        <w:rPr>
          <w:rFonts w:ascii="Cambria" w:hAnsi="Cambria"/>
        </w:rPr>
      </w:pPr>
    </w:p>
    <w:p w14:paraId="08DD8CD8" w14:textId="1F9F7502" w:rsidR="00A03278" w:rsidRPr="0092216F" w:rsidRDefault="00A03278" w:rsidP="00A03278">
      <w:pPr>
        <w:pBdr>
          <w:top w:val="nil"/>
          <w:left w:val="nil"/>
          <w:bottom w:val="nil"/>
          <w:right w:val="nil"/>
          <w:between w:val="nil"/>
        </w:pBdr>
        <w:spacing w:after="0" w:line="360" w:lineRule="auto"/>
        <w:ind w:left="720" w:firstLine="720"/>
        <w:jc w:val="center"/>
        <w:rPr>
          <w:rFonts w:ascii="Cambria" w:hAnsi="Cambria"/>
        </w:rPr>
      </w:pPr>
      <w:r w:rsidRPr="0092216F">
        <w:rPr>
          <w:rFonts w:ascii="Cambria" w:hAnsi="Cambria"/>
          <w:noProof/>
        </w:rPr>
        <w:lastRenderedPageBreak/>
        <w:drawing>
          <wp:inline distT="0" distB="0" distL="0" distR="0" wp14:anchorId="25CD87CE" wp14:editId="58DFBBCE">
            <wp:extent cx="2430777" cy="1322573"/>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65444" cy="1341435"/>
                    </a:xfrm>
                    <a:prstGeom prst="rect">
                      <a:avLst/>
                    </a:prstGeom>
                  </pic:spPr>
                </pic:pic>
              </a:graphicData>
            </a:graphic>
          </wp:inline>
        </w:drawing>
      </w:r>
    </w:p>
    <w:p w14:paraId="6F675671" w14:textId="04BBABE8" w:rsidR="00A03278" w:rsidRPr="0092216F" w:rsidRDefault="00A03278" w:rsidP="00A03278">
      <w:pPr>
        <w:pStyle w:val="Caption"/>
        <w:ind w:left="1440"/>
        <w:jc w:val="center"/>
        <w:rPr>
          <w:rFonts w:ascii="Cambria" w:eastAsia="Cambria" w:hAnsi="Cambria" w:cs="Cambria"/>
          <w:bCs/>
          <w:i w:val="0"/>
          <w:iCs w:val="0"/>
          <w:color w:val="auto"/>
          <w:sz w:val="22"/>
          <w:szCs w:val="22"/>
        </w:rPr>
      </w:pPr>
      <w:r w:rsidRPr="0092216F">
        <w:rPr>
          <w:rFonts w:ascii="Cambria" w:hAnsi="Cambria"/>
          <w:b/>
          <w:bCs/>
          <w:i w:val="0"/>
          <w:iCs w:val="0"/>
          <w:color w:val="auto"/>
          <w:sz w:val="22"/>
          <w:szCs w:val="22"/>
        </w:rPr>
        <w:t>Gambar 2.</w:t>
      </w:r>
      <w:r w:rsidRPr="0092216F">
        <w:rPr>
          <w:rFonts w:ascii="Cambria" w:hAnsi="Cambria"/>
          <w:b/>
          <w:bCs/>
          <w:i w:val="0"/>
          <w:iCs w:val="0"/>
          <w:color w:val="auto"/>
          <w:sz w:val="22"/>
          <w:szCs w:val="22"/>
        </w:rPr>
        <w:fldChar w:fldCharType="begin"/>
      </w:r>
      <w:r w:rsidRPr="0092216F">
        <w:rPr>
          <w:rFonts w:ascii="Cambria" w:hAnsi="Cambria"/>
          <w:b/>
          <w:bCs/>
          <w:i w:val="0"/>
          <w:iCs w:val="0"/>
          <w:color w:val="auto"/>
          <w:sz w:val="22"/>
          <w:szCs w:val="22"/>
        </w:rPr>
        <w:instrText xml:space="preserve"> SEQ Gambar_2. \* ARABIC </w:instrText>
      </w:r>
      <w:r w:rsidRPr="0092216F">
        <w:rPr>
          <w:rFonts w:ascii="Cambria" w:hAnsi="Cambria"/>
          <w:b/>
          <w:bCs/>
          <w:i w:val="0"/>
          <w:iCs w:val="0"/>
          <w:color w:val="auto"/>
          <w:sz w:val="22"/>
          <w:szCs w:val="22"/>
        </w:rPr>
        <w:fldChar w:fldCharType="separate"/>
      </w:r>
      <w:r w:rsidR="002B5E09" w:rsidRPr="0092216F">
        <w:rPr>
          <w:rFonts w:ascii="Cambria" w:hAnsi="Cambria"/>
          <w:b/>
          <w:bCs/>
          <w:i w:val="0"/>
          <w:iCs w:val="0"/>
          <w:noProof/>
          <w:color w:val="auto"/>
          <w:sz w:val="22"/>
          <w:szCs w:val="22"/>
        </w:rPr>
        <w:t>1</w:t>
      </w:r>
      <w:r w:rsidRPr="0092216F">
        <w:rPr>
          <w:rFonts w:ascii="Cambria" w:hAnsi="Cambria"/>
          <w:b/>
          <w:bCs/>
          <w:i w:val="0"/>
          <w:iCs w:val="0"/>
          <w:color w:val="auto"/>
          <w:sz w:val="22"/>
          <w:szCs w:val="22"/>
        </w:rPr>
        <w:fldChar w:fldCharType="end"/>
      </w:r>
      <w:r w:rsidRPr="0092216F">
        <w:rPr>
          <w:rFonts w:ascii="Cambria" w:hAnsi="Cambria"/>
          <w:i w:val="0"/>
          <w:iCs w:val="0"/>
          <w:color w:val="auto"/>
          <w:sz w:val="22"/>
          <w:szCs w:val="22"/>
        </w:rPr>
        <w:t xml:space="preserve"> Kangkung air (</w:t>
      </w:r>
      <w:r w:rsidRPr="0092216F">
        <w:rPr>
          <w:rFonts w:ascii="Cambria" w:hAnsi="Cambria"/>
          <w:color w:val="auto"/>
          <w:sz w:val="22"/>
          <w:szCs w:val="22"/>
        </w:rPr>
        <w:t xml:space="preserve">I. </w:t>
      </w:r>
      <w:r w:rsidR="004B2D63" w:rsidRPr="0092216F">
        <w:rPr>
          <w:rFonts w:ascii="Cambria" w:hAnsi="Cambria"/>
          <w:color w:val="auto"/>
          <w:sz w:val="22"/>
          <w:szCs w:val="22"/>
        </w:rPr>
        <w:t>a</w:t>
      </w:r>
      <w:r w:rsidRPr="0092216F">
        <w:rPr>
          <w:rFonts w:ascii="Cambria" w:hAnsi="Cambria"/>
          <w:color w:val="auto"/>
          <w:sz w:val="22"/>
          <w:szCs w:val="22"/>
        </w:rPr>
        <w:t>quatica</w:t>
      </w:r>
      <w:r w:rsidR="004B2D63" w:rsidRPr="0092216F">
        <w:rPr>
          <w:rFonts w:ascii="Cambria" w:hAnsi="Cambria"/>
          <w:color w:val="auto"/>
          <w:sz w:val="22"/>
          <w:szCs w:val="22"/>
        </w:rPr>
        <w:t xml:space="preserve"> </w:t>
      </w:r>
      <w:r w:rsidR="004B2D63" w:rsidRPr="0092216F">
        <w:rPr>
          <w:rFonts w:ascii="Cambria" w:hAnsi="Cambria"/>
          <w:i w:val="0"/>
          <w:iCs w:val="0"/>
          <w:color w:val="auto"/>
          <w:sz w:val="22"/>
          <w:szCs w:val="22"/>
        </w:rPr>
        <w:t>Forssk</w:t>
      </w:r>
      <w:r w:rsidR="004B2D63" w:rsidRPr="0092216F">
        <w:rPr>
          <w:rFonts w:ascii="Cambria" w:hAnsi="Cambria"/>
          <w:color w:val="auto"/>
          <w:sz w:val="22"/>
          <w:szCs w:val="22"/>
        </w:rPr>
        <w:t>.</w:t>
      </w:r>
      <w:r w:rsidRPr="0092216F">
        <w:rPr>
          <w:rFonts w:ascii="Cambria" w:hAnsi="Cambria"/>
          <w:i w:val="0"/>
          <w:iCs w:val="0"/>
          <w:color w:val="auto"/>
          <w:sz w:val="22"/>
          <w:szCs w:val="22"/>
        </w:rPr>
        <w:t>).</w:t>
      </w:r>
    </w:p>
    <w:p w14:paraId="158D3B7A" w14:textId="14EED637" w:rsidR="00A03278" w:rsidRPr="0092216F" w:rsidRDefault="00A03278" w:rsidP="00A03278">
      <w:pPr>
        <w:spacing w:after="0" w:line="360" w:lineRule="auto"/>
        <w:ind w:left="720" w:firstLine="720"/>
        <w:jc w:val="center"/>
        <w:rPr>
          <w:rFonts w:ascii="Cambria" w:hAnsi="Cambria"/>
        </w:rPr>
      </w:pPr>
      <w:r w:rsidRPr="0092216F">
        <w:rPr>
          <w:rFonts w:ascii="Cambria" w:hAnsi="Cambria"/>
        </w:rPr>
        <w:t>Sumber: Lestari, 2018</w:t>
      </w:r>
    </w:p>
    <w:p w14:paraId="4A4C82C4" w14:textId="2BA12EA7" w:rsidR="000C6A2A" w:rsidRPr="0092216F" w:rsidRDefault="000C6A2A" w:rsidP="00290139">
      <w:pPr>
        <w:pStyle w:val="ListParagraph"/>
        <w:pBdr>
          <w:top w:val="nil"/>
          <w:left w:val="nil"/>
          <w:bottom w:val="nil"/>
          <w:right w:val="nil"/>
          <w:between w:val="nil"/>
        </w:pBdr>
        <w:spacing w:after="0" w:line="360" w:lineRule="auto"/>
        <w:ind w:left="1560" w:firstLine="600"/>
        <w:jc w:val="both"/>
        <w:rPr>
          <w:rFonts w:ascii="Cambria" w:hAnsi="Cambria"/>
        </w:rPr>
      </w:pPr>
      <w:r w:rsidRPr="0092216F">
        <w:rPr>
          <w:rFonts w:ascii="Cambria" w:hAnsi="Cambria"/>
        </w:rPr>
        <w:t>Kangkung (</w:t>
      </w:r>
      <w:r w:rsidRPr="0092216F">
        <w:rPr>
          <w:rFonts w:ascii="Cambria" w:hAnsi="Cambria"/>
          <w:i/>
          <w:iCs/>
        </w:rPr>
        <w:t>Ipomoea aquatica</w:t>
      </w:r>
      <w:r w:rsidR="004B2D63" w:rsidRPr="0092216F">
        <w:rPr>
          <w:rFonts w:ascii="Cambria" w:hAnsi="Cambria"/>
          <w:i/>
          <w:iCs/>
        </w:rPr>
        <w:t xml:space="preserve"> </w:t>
      </w:r>
      <w:r w:rsidR="004B2D63" w:rsidRPr="0092216F">
        <w:rPr>
          <w:rFonts w:ascii="Cambria" w:hAnsi="Cambria"/>
        </w:rPr>
        <w:t>Forssk.</w:t>
      </w:r>
      <w:r w:rsidRPr="0092216F">
        <w:rPr>
          <w:rFonts w:ascii="Cambria" w:hAnsi="Cambria"/>
        </w:rPr>
        <w:t xml:space="preserve">), yang dalam bahasa Inggris dikenal sebagai </w:t>
      </w:r>
      <w:r w:rsidRPr="0092216F">
        <w:rPr>
          <w:rFonts w:ascii="Cambria" w:hAnsi="Cambria"/>
          <w:i/>
          <w:iCs/>
        </w:rPr>
        <w:t>water spinach</w:t>
      </w:r>
      <w:r w:rsidRPr="0092216F">
        <w:rPr>
          <w:rFonts w:ascii="Cambria" w:hAnsi="Cambria"/>
        </w:rPr>
        <w:t xml:space="preserve"> adalah tumbuhan herba hijau yang menjalar</w:t>
      </w:r>
      <w:r w:rsidR="00C36B78" w:rsidRPr="0092216F">
        <w:rPr>
          <w:rFonts w:ascii="Cambria" w:hAnsi="Cambria"/>
        </w:rPr>
        <w:t xml:space="preserve"> </w:t>
      </w:r>
      <w:r w:rsidR="00C36B78" w:rsidRPr="0092216F">
        <w:rPr>
          <w:rFonts w:ascii="Cambria" w:hAnsi="Cambria"/>
        </w:rPr>
        <w:fldChar w:fldCharType="begin" w:fldLock="1"/>
      </w:r>
      <w:r w:rsidR="0065362F" w:rsidRPr="0092216F">
        <w:rPr>
          <w:rFonts w:ascii="Cambria" w:hAnsi="Cambria"/>
        </w:rPr>
        <w:instrText>ADDIN CSL_CITATION {"citationItems":[{"id":"ITEM-1","itemData":{"abstract":"Pencemaran air merupakan penyimpangan sifat air yang sudah marak terjadi. Salah satu cara yang dapat digunakan untuk memulihkan lingkungan tercemar yaitu menggunakan metode fitoremediasi. Penelitian ini bertujuan untuk menganalisis seberapa efektifkah tanaman uji dalam menyerap limbah logam berat dan radionuklida serta untuk menganalisis dan mengetahui kemampuan masing-masing tanaman dalam menyerap logam berat dan radionuklida. Pengujian konsentrasi logam berat dilakukan menggunakan alat AAS (Atomic Adsorption Spectrofotometer ), serta persentase unsure dalam tanaman diukur menggunakan XRF (X-Ray Fluorescence), dan kandungan radionuklida diukur menggunakan detektor Geiger Muller. Limbah yang digunakan untuk penelitian adalah limbah buatan, dimana untuk uji logam digunakan campuran air sumur dengan Pb(NO3)2 dan CuSO4.5(H2O) dengan konsentrasi 5 ppm, sedangkan limbah buatan uji radionuklida digunakan pupuk NPK Phonska mutiara. Dari hasil pengukuran menunjukkan bahwa tanaman yang paling banyak mangakumulasi logam berat yaitu tanaman kangkung air, diikuti oleh genjer dan seledri. Sedangkan presentase massa unsure terbesar yaitu unsure kalium untuk semua jenis tanaman. Dengan pengukuran ini diasumsikan bahwa radionuklida yang berada ditanaman adalah radionuklida kalium-40. Dengan persentase kalium terbesar pada tanaman genjer dan diikuti oleh tanaman kangkung air dan seledri. Hal ini sama dengan uji radionuklida menggunakan detektor GM bahwa laju paparan terbesar berada pada genjer, kangkung dan seledri.","author":[{"dropping-particle":"","family":"Fitria","given":"Siti Nurmaida","non-dropping-particle":"","parse-names":false,"suffix":""}],"container-title":"Repository Universitas Brawijaya","id":"ITEM-1","issued":{"date-parts":[["2015"]]},"page":"1-105","title":"Pengukuran Efektivitas Tanaman Kangkung Air (Ipomoea Aquatica Forsk), Genjer (Limnocharis Flava) Dan Seledri (Apium Graveolens L) Untuk Pengurangan Kadar Logam Berat (Pb Dan Cu) Serta Radionuklida Dengan Metode Fitoremediasi","type":"article-journal"},"uris":["http://www.mendeley.com/documents/?uuid=01e8e048-9aea-4ca3-a779-ced290dcdd73"]}],"mendeley":{"formattedCitation":"(Fitria, 2015)","plainTextFormattedCitation":"(Fitria, 2015)","previouslyFormattedCitation":"(Fitria, 2015)"},"properties":{"noteIndex":0},"schema":"https://github.com/citation-style-language/schema/raw/master/csl-citation.json"}</w:instrText>
      </w:r>
      <w:r w:rsidR="00C36B78" w:rsidRPr="0092216F">
        <w:rPr>
          <w:rFonts w:ascii="Cambria" w:hAnsi="Cambria"/>
        </w:rPr>
        <w:fldChar w:fldCharType="separate"/>
      </w:r>
      <w:r w:rsidR="00C36B78" w:rsidRPr="0092216F">
        <w:rPr>
          <w:rFonts w:ascii="Cambria" w:hAnsi="Cambria"/>
          <w:noProof/>
        </w:rPr>
        <w:t>(Fitria, 2015)</w:t>
      </w:r>
      <w:r w:rsidR="00C36B78" w:rsidRPr="0092216F">
        <w:rPr>
          <w:rFonts w:ascii="Cambria" w:hAnsi="Cambria"/>
        </w:rPr>
        <w:fldChar w:fldCharType="end"/>
      </w:r>
      <w:r w:rsidRPr="0092216F">
        <w:rPr>
          <w:rFonts w:ascii="Cambria" w:hAnsi="Cambria"/>
        </w:rPr>
        <w:t xml:space="preserve">. </w:t>
      </w:r>
      <w:r w:rsidR="00A32F14" w:rsidRPr="0092216F">
        <w:rPr>
          <w:rFonts w:ascii="Cambria" w:hAnsi="Cambria"/>
        </w:rPr>
        <w:t>Sayuran yang banyak dibudidayakan di Indonesia salah satunya</w:t>
      </w:r>
      <w:r w:rsidR="00F50713" w:rsidRPr="0092216F">
        <w:rPr>
          <w:rFonts w:ascii="Cambria" w:hAnsi="Cambria"/>
        </w:rPr>
        <w:t xml:space="preserve"> adalah kangkung.</w:t>
      </w:r>
      <w:r w:rsidRPr="0092216F">
        <w:rPr>
          <w:rFonts w:ascii="Cambria" w:hAnsi="Cambria"/>
        </w:rPr>
        <w:t xml:space="preserve"> Pusat Penelitian dan</w:t>
      </w:r>
      <w:r w:rsidR="0025363C" w:rsidRPr="0092216F">
        <w:rPr>
          <w:rFonts w:ascii="Cambria" w:hAnsi="Cambria"/>
        </w:rPr>
        <w:t xml:space="preserve"> </w:t>
      </w:r>
      <w:r w:rsidRPr="0092216F">
        <w:rPr>
          <w:rFonts w:ascii="Cambria" w:hAnsi="Cambria"/>
        </w:rPr>
        <w:t xml:space="preserve">Pengembangan Hortikultura menggolongkan </w:t>
      </w:r>
      <w:r w:rsidR="009114D1" w:rsidRPr="0092216F">
        <w:rPr>
          <w:rFonts w:ascii="Cambria" w:hAnsi="Cambria"/>
        </w:rPr>
        <w:t>tanaman</w:t>
      </w:r>
      <w:r w:rsidRPr="0092216F">
        <w:rPr>
          <w:rFonts w:ascii="Cambria" w:hAnsi="Cambria"/>
        </w:rPr>
        <w:t xml:space="preserve"> </w:t>
      </w:r>
      <w:r w:rsidR="00B66F95" w:rsidRPr="0092216F">
        <w:rPr>
          <w:rFonts w:ascii="Cambria" w:hAnsi="Cambria"/>
        </w:rPr>
        <w:t xml:space="preserve">ini </w:t>
      </w:r>
      <w:r w:rsidRPr="0092216F">
        <w:rPr>
          <w:rFonts w:ascii="Cambria" w:hAnsi="Cambria"/>
        </w:rPr>
        <w:t xml:space="preserve">sebagai </w:t>
      </w:r>
      <w:r w:rsidR="002130A9" w:rsidRPr="0092216F">
        <w:rPr>
          <w:rFonts w:ascii="Cambria" w:hAnsi="Cambria"/>
        </w:rPr>
        <w:t>bahan pangan</w:t>
      </w:r>
      <w:r w:rsidRPr="0092216F">
        <w:rPr>
          <w:rFonts w:ascii="Cambria" w:hAnsi="Cambria"/>
        </w:rPr>
        <w:t xml:space="preserve"> yang memiliki potensi </w:t>
      </w:r>
      <w:r w:rsidR="00D97375" w:rsidRPr="0092216F">
        <w:rPr>
          <w:rFonts w:ascii="Cambria" w:hAnsi="Cambria"/>
        </w:rPr>
        <w:t>di waktu mendatang</w:t>
      </w:r>
      <w:r w:rsidRPr="0092216F">
        <w:rPr>
          <w:rFonts w:ascii="Cambria" w:hAnsi="Cambria"/>
        </w:rPr>
        <w:t xml:space="preserve"> karena kandungan gizinya yang kaya dan beragam. </w:t>
      </w:r>
      <w:r w:rsidR="00242743" w:rsidRPr="0092216F">
        <w:rPr>
          <w:rFonts w:ascii="Cambria" w:hAnsi="Cambria"/>
        </w:rPr>
        <w:t>Tanaman ini juga merupakan tumbuhan tahunan yang dapat meningkatkan pendapatan petani</w:t>
      </w:r>
      <w:r w:rsidRPr="0092216F">
        <w:rPr>
          <w:rFonts w:ascii="Cambria" w:hAnsi="Cambria"/>
        </w:rPr>
        <w:t xml:space="preserve">. Secara umum, kangkung terdiri dari dua </w:t>
      </w:r>
      <w:r w:rsidR="007763AB" w:rsidRPr="0092216F">
        <w:rPr>
          <w:rFonts w:ascii="Cambria" w:hAnsi="Cambria"/>
        </w:rPr>
        <w:t>macam</w:t>
      </w:r>
      <w:r w:rsidRPr="0092216F">
        <w:rPr>
          <w:rFonts w:ascii="Cambria" w:hAnsi="Cambria"/>
        </w:rPr>
        <w:t xml:space="preserve">, </w:t>
      </w:r>
      <w:r w:rsidR="00756EB3" w:rsidRPr="0092216F">
        <w:rPr>
          <w:rFonts w:ascii="Cambria" w:hAnsi="Cambria"/>
        </w:rPr>
        <w:t>yakni</w:t>
      </w:r>
      <w:r w:rsidRPr="0092216F">
        <w:rPr>
          <w:rFonts w:ascii="Cambria" w:hAnsi="Cambria"/>
        </w:rPr>
        <w:t xml:space="preserve"> </w:t>
      </w:r>
      <w:r w:rsidRPr="0092216F">
        <w:rPr>
          <w:rFonts w:ascii="Cambria" w:hAnsi="Cambria"/>
          <w:i/>
          <w:iCs/>
        </w:rPr>
        <w:t>Ipomoea reptans</w:t>
      </w:r>
      <w:r w:rsidRPr="0092216F">
        <w:rPr>
          <w:rFonts w:ascii="Cambria" w:hAnsi="Cambria"/>
        </w:rPr>
        <w:t xml:space="preserve"> (kangkung darat) dan </w:t>
      </w:r>
      <w:r w:rsidRPr="0092216F">
        <w:rPr>
          <w:rFonts w:ascii="Cambria" w:hAnsi="Cambria"/>
          <w:i/>
          <w:iCs/>
        </w:rPr>
        <w:lastRenderedPageBreak/>
        <w:t>Ipomoea aquatica</w:t>
      </w:r>
      <w:r w:rsidRPr="0092216F">
        <w:rPr>
          <w:rFonts w:ascii="Cambria" w:hAnsi="Cambria"/>
        </w:rPr>
        <w:t xml:space="preserve"> </w:t>
      </w:r>
      <w:r w:rsidR="004B2D63" w:rsidRPr="0092216F">
        <w:rPr>
          <w:rFonts w:ascii="Cambria" w:hAnsi="Cambria"/>
        </w:rPr>
        <w:t xml:space="preserve">Forssk. </w:t>
      </w:r>
      <w:r w:rsidRPr="0092216F">
        <w:rPr>
          <w:rFonts w:ascii="Cambria" w:hAnsi="Cambria"/>
        </w:rPr>
        <w:t>(kangkung air)</w:t>
      </w:r>
      <w:r w:rsidR="0065362F" w:rsidRPr="0092216F">
        <w:rPr>
          <w:rFonts w:ascii="Cambria" w:hAnsi="Cambria"/>
        </w:rPr>
        <w:t xml:space="preserve"> </w:t>
      </w:r>
      <w:r w:rsidR="0065362F" w:rsidRPr="0092216F">
        <w:rPr>
          <w:rFonts w:ascii="Cambria" w:hAnsi="Cambria"/>
        </w:rPr>
        <w:fldChar w:fldCharType="begin" w:fldLock="1"/>
      </w:r>
      <w:r w:rsidR="009E02DD" w:rsidRPr="0092216F">
        <w:rPr>
          <w:rFonts w:ascii="Cambria" w:hAnsi="Cambria"/>
        </w:rPr>
        <w:instrText>ADDIN CSL_CITATION {"citationItems":[{"id":"ITEM-1","itemData":{"DOI":"10.23960/aec.v3.i1.2018.p30-37","abstract":"Poor controlling mechanism on industrial waste have resulted in very wide pollution, such as li-quid waste containing Pb from batik making industries. Rivers that have been polluted by Pb compounds or ions which exceed the threshold concentration may result in death for aquatic bio-ta. Batik industries in Pilangkenceng has never conducted wastewater treatment. One of the treatment methods that can be applied is by using phytoremediation plants. The purpose of this research was to know the effectiveness of water spinach (Ipomoea aquatica) in decreasing the concentration of lead (Pb) in batik waste water, by conducting a pre-test post-test with control group designed experiment held in December 2017 to February 2018. The study results show that the average of Pb concentration before the treatment was 0,252 mg/l, and by adding five stems of water spinach, the concentration decreased 0,001 mg/l; adding 10 stems of spinach, decreased 0,077 mg/l; and adding 15 stems spinach, decreased 0,112 mg/l. Data analysis with one way anova statistical test at ?=0,05 shows significant difference among those decreases (p-value &lt;0,001.","author":[{"dropping-particle":"","family":"Hapsari","given":"Juwita Eka","non-dropping-particle":"","parse-names":false,"suffix":""},{"dropping-particle":"","family":"Amri","given":"Choirul","non-dropping-particle":"","parse-names":false,"suffix":""},{"dropping-particle":"","family":"Suyanto","given":"Adib","non-dropping-particle":"","parse-names":false,"suffix":""}],"container-title":"Sanitasi: Jurnal Kesehatan Lingkungan","id":"ITEM-1","issue":"4","issued":{"date-parts":[["2018"]]},"page":"30-37","title":"Efektivitas Kangkung Air (Ipomoea Aquatica) Sebagai Fitoremediasi Dalam Menurunkan Kadar Timbal (Pb) Air Limbah Batik","type":"article-journal","volume":"9"},"uris":["http://www.mendeley.com/documents/?uuid=f244abf9-d1f4-4213-9bd6-6928f738be55"]}],"mendeley":{"formattedCitation":"(Hapsari et al., 2018)","plainTextFormattedCitation":"(Hapsari et al., 2018)","previouslyFormattedCitation":"(Hapsari et al., 2018)"},"properties":{"noteIndex":0},"schema":"https://github.com/citation-style-language/schema/raw/master/csl-citation.json"}</w:instrText>
      </w:r>
      <w:r w:rsidR="0065362F" w:rsidRPr="0092216F">
        <w:rPr>
          <w:rFonts w:ascii="Cambria" w:hAnsi="Cambria"/>
        </w:rPr>
        <w:fldChar w:fldCharType="separate"/>
      </w:r>
      <w:r w:rsidR="0065362F" w:rsidRPr="0092216F">
        <w:rPr>
          <w:rFonts w:ascii="Cambria" w:hAnsi="Cambria"/>
          <w:noProof/>
        </w:rPr>
        <w:t xml:space="preserve">(Hapsari </w:t>
      </w:r>
      <w:r w:rsidR="00ED6CCD" w:rsidRPr="0092216F">
        <w:rPr>
          <w:rFonts w:ascii="Cambria" w:hAnsi="Cambria"/>
          <w:i/>
          <w:iCs/>
          <w:noProof/>
        </w:rPr>
        <w:t>et al</w:t>
      </w:r>
      <w:r w:rsidR="0065362F" w:rsidRPr="0092216F">
        <w:rPr>
          <w:rFonts w:ascii="Cambria" w:hAnsi="Cambria"/>
          <w:noProof/>
        </w:rPr>
        <w:t>., 2018)</w:t>
      </w:r>
      <w:r w:rsidR="0065362F" w:rsidRPr="0092216F">
        <w:rPr>
          <w:rFonts w:ascii="Cambria" w:hAnsi="Cambria"/>
        </w:rPr>
        <w:fldChar w:fldCharType="end"/>
      </w:r>
      <w:r w:rsidR="0065362F" w:rsidRPr="0092216F">
        <w:rPr>
          <w:rFonts w:ascii="Cambria" w:hAnsi="Cambria"/>
        </w:rPr>
        <w:t>.</w:t>
      </w:r>
    </w:p>
    <w:p w14:paraId="2692CB02" w14:textId="25811A9F" w:rsidR="00E81B17" w:rsidRPr="0092216F" w:rsidRDefault="00DE6FF9" w:rsidP="00A03278">
      <w:pPr>
        <w:pStyle w:val="ListParagraph"/>
        <w:pBdr>
          <w:top w:val="nil"/>
          <w:left w:val="nil"/>
          <w:bottom w:val="nil"/>
          <w:right w:val="nil"/>
          <w:between w:val="nil"/>
        </w:pBdr>
        <w:spacing w:after="0" w:line="360" w:lineRule="auto"/>
        <w:ind w:left="1560" w:firstLine="600"/>
        <w:jc w:val="both"/>
        <w:rPr>
          <w:rFonts w:ascii="Cambria" w:hAnsi="Cambria"/>
        </w:rPr>
      </w:pPr>
      <w:r w:rsidRPr="0092216F">
        <w:rPr>
          <w:rFonts w:ascii="Cambria" w:hAnsi="Cambria"/>
        </w:rPr>
        <w:t xml:space="preserve">Tanaman akuatik </w:t>
      </w:r>
      <w:r w:rsidR="003C2719" w:rsidRPr="0092216F">
        <w:rPr>
          <w:rFonts w:ascii="Cambria" w:hAnsi="Cambria"/>
        </w:rPr>
        <w:t>ini</w:t>
      </w:r>
      <w:r w:rsidRPr="0092216F">
        <w:rPr>
          <w:rFonts w:ascii="Cambria" w:hAnsi="Cambria"/>
        </w:rPr>
        <w:t xml:space="preserve"> </w:t>
      </w:r>
      <w:r w:rsidR="00F6167F" w:rsidRPr="0092216F">
        <w:rPr>
          <w:rFonts w:ascii="Cambria" w:hAnsi="Cambria"/>
        </w:rPr>
        <w:t>mempunyai</w:t>
      </w:r>
      <w:r w:rsidRPr="0092216F">
        <w:rPr>
          <w:rFonts w:ascii="Cambria" w:hAnsi="Cambria"/>
        </w:rPr>
        <w:t xml:space="preserve"> </w:t>
      </w:r>
      <w:r w:rsidR="00F6167F" w:rsidRPr="0092216F">
        <w:rPr>
          <w:rFonts w:ascii="Cambria" w:hAnsi="Cambria"/>
        </w:rPr>
        <w:t>daya</w:t>
      </w:r>
      <w:r w:rsidRPr="0092216F">
        <w:rPr>
          <w:rFonts w:ascii="Cambria" w:hAnsi="Cambria"/>
        </w:rPr>
        <w:t xml:space="preserve"> adaptasi</w:t>
      </w:r>
      <w:r w:rsidR="003C2719" w:rsidRPr="0092216F">
        <w:rPr>
          <w:rFonts w:ascii="Cambria" w:hAnsi="Cambria"/>
        </w:rPr>
        <w:t xml:space="preserve"> yang</w:t>
      </w:r>
      <w:r w:rsidRPr="0092216F">
        <w:rPr>
          <w:rFonts w:ascii="Cambria" w:hAnsi="Cambria"/>
        </w:rPr>
        <w:t xml:space="preserve"> luas terhadap berbagai kondisi iklim dan tanah di wilayah tropis</w:t>
      </w:r>
      <w:r w:rsidR="003C2719" w:rsidRPr="0092216F">
        <w:rPr>
          <w:rFonts w:ascii="Cambria" w:hAnsi="Cambria"/>
        </w:rPr>
        <w:t xml:space="preserve">. </w:t>
      </w:r>
      <w:r w:rsidR="000C6A2A" w:rsidRPr="0092216F">
        <w:rPr>
          <w:rFonts w:ascii="Cambria" w:hAnsi="Cambria"/>
        </w:rPr>
        <w:t xml:space="preserve">Hal ini memungkinkan </w:t>
      </w:r>
      <w:r w:rsidR="00507A6B" w:rsidRPr="0092216F">
        <w:rPr>
          <w:rFonts w:ascii="Cambria" w:hAnsi="Cambria"/>
        </w:rPr>
        <w:t>tumbuhan tersebut</w:t>
      </w:r>
      <w:r w:rsidR="000C6A2A" w:rsidRPr="0092216F">
        <w:rPr>
          <w:rFonts w:ascii="Cambria" w:hAnsi="Cambria"/>
        </w:rPr>
        <w:t xml:space="preserve"> untuk tumbuh di berbagai daerah di Indonesia. </w:t>
      </w:r>
      <w:r w:rsidRPr="0092216F">
        <w:rPr>
          <w:rFonts w:ascii="Cambria" w:hAnsi="Cambria"/>
        </w:rPr>
        <w:t>Kangkung</w:t>
      </w:r>
      <w:r w:rsidR="000C6A2A" w:rsidRPr="0092216F">
        <w:rPr>
          <w:rFonts w:ascii="Cambria" w:hAnsi="Cambria"/>
        </w:rPr>
        <w:t xml:space="preserve"> dapat tumbuh optimal di perairan yang tidak terlalu dalam, seperti di tepi sungai, danau, </w:t>
      </w:r>
      <w:r w:rsidR="00157268" w:rsidRPr="0092216F">
        <w:rPr>
          <w:rFonts w:ascii="Cambria" w:hAnsi="Cambria"/>
        </w:rPr>
        <w:t>serta</w:t>
      </w:r>
      <w:r w:rsidR="000C6A2A" w:rsidRPr="0092216F">
        <w:rPr>
          <w:rFonts w:ascii="Cambria" w:hAnsi="Cambria"/>
        </w:rPr>
        <w:t xml:space="preserve"> selokan</w:t>
      </w:r>
      <w:r w:rsidR="009E02DD" w:rsidRPr="0092216F">
        <w:rPr>
          <w:rFonts w:ascii="Cambria" w:hAnsi="Cambria"/>
        </w:rPr>
        <w:t xml:space="preserve"> </w:t>
      </w:r>
      <w:r w:rsidR="009E02DD" w:rsidRPr="0092216F">
        <w:rPr>
          <w:rFonts w:ascii="Cambria" w:hAnsi="Cambria"/>
        </w:rPr>
        <w:fldChar w:fldCharType="begin" w:fldLock="1"/>
      </w:r>
      <w:r w:rsidR="009E02DD" w:rsidRPr="0092216F">
        <w:rPr>
          <w:rFonts w:ascii="Cambria" w:hAnsi="Cambria"/>
        </w:rPr>
        <w:instrText>ADDIN CSL_CITATION {"citationItems":[{"id":"ITEM-1","itemData":{"DOI":"10.23960/aec.v3.i1.2018.p30-37","abstract":"Poor controlling mechanism on industrial waste have resulted in very wide pollution, such as li-quid waste containing Pb from batik making industries. Rivers that have been polluted by Pb compounds or ions which exceed the threshold concentration may result in death for aquatic bio-ta. Batik industries in Pilangkenceng has never conducted wastewater treatment. One of the treatment methods that can be applied is by using phytoremediation plants. The purpose of this research was to know the effectiveness of water spinach (Ipomoea aquatica) in decreasing the concentration of lead (Pb) in batik waste water, by conducting a pre-test post-test with control group designed experiment held in December 2017 to February 2018. The study results show that the average of Pb concentration before the treatment was 0,252 mg/l, and by adding five stems of water spinach, the concentration decreased 0,001 mg/l; adding 10 stems of spinach, decreased 0,077 mg/l; and adding 15 stems spinach, decreased 0,112 mg/l. Data analysis with one way anova statistical test at ?=0,05 shows significant difference among those decreases (p-value &lt;0,001.","author":[{"dropping-particle":"","family":"Hapsari","given":"Juwita Eka","non-dropping-particle":"","parse-names":false,"suffix":""},{"dropping-particle":"","family":"Amri","given":"Choirul","non-dropping-particle":"","parse-names":false,"suffix":""},{"dropping-particle":"","family":"Suyanto","given":"Adib","non-dropping-particle":"","parse-names":false,"suffix":""}],"container-title":"Sanitasi: Jurnal Kesehatan Lingkungan","id":"ITEM-1","issue":"4","issued":{"date-parts":[["2018"]]},"page":"30-37","title":"Efektivitas Kangkung Air (Ipomoea Aquatica) Sebagai Fitoremediasi Dalam Menurunkan Kadar Timbal (Pb) Air Limbah Batik","type":"article-journal","volume":"9"},"uris":["http://www.mendeley.com/documents/?uuid=f244abf9-d1f4-4213-9bd6-6928f738be55"]}],"mendeley":{"formattedCitation":"(Hapsari et al., 2018)","plainTextFormattedCitation":"(Hapsari et al., 2018)","previouslyFormattedCitation":"(Hapsari et al., 2018)"},"properties":{"noteIndex":0},"schema":"https://github.com/citation-style-language/schema/raw/master/csl-citation.json"}</w:instrText>
      </w:r>
      <w:r w:rsidR="009E02DD" w:rsidRPr="0092216F">
        <w:rPr>
          <w:rFonts w:ascii="Cambria" w:hAnsi="Cambria"/>
        </w:rPr>
        <w:fldChar w:fldCharType="separate"/>
      </w:r>
      <w:r w:rsidR="009E02DD" w:rsidRPr="0092216F">
        <w:rPr>
          <w:rFonts w:ascii="Cambria" w:hAnsi="Cambria"/>
          <w:noProof/>
        </w:rPr>
        <w:t xml:space="preserve">(Hapsari </w:t>
      </w:r>
      <w:r w:rsidR="00ED6CCD" w:rsidRPr="0092216F">
        <w:rPr>
          <w:rFonts w:ascii="Cambria" w:hAnsi="Cambria"/>
          <w:i/>
          <w:iCs/>
          <w:noProof/>
        </w:rPr>
        <w:t>et al</w:t>
      </w:r>
      <w:r w:rsidR="009E02DD" w:rsidRPr="0092216F">
        <w:rPr>
          <w:rFonts w:ascii="Cambria" w:hAnsi="Cambria"/>
          <w:noProof/>
        </w:rPr>
        <w:t>., 2018)</w:t>
      </w:r>
      <w:r w:rsidR="009E02DD" w:rsidRPr="0092216F">
        <w:rPr>
          <w:rFonts w:ascii="Cambria" w:hAnsi="Cambria"/>
        </w:rPr>
        <w:fldChar w:fldCharType="end"/>
      </w:r>
      <w:r w:rsidR="000C6A2A" w:rsidRPr="0092216F">
        <w:rPr>
          <w:rFonts w:ascii="Cambria" w:hAnsi="Cambria"/>
        </w:rPr>
        <w:t xml:space="preserve">. </w:t>
      </w:r>
      <w:r w:rsidR="00874149" w:rsidRPr="0092216F">
        <w:rPr>
          <w:rFonts w:ascii="Cambria" w:hAnsi="Cambria"/>
        </w:rPr>
        <w:t xml:space="preserve"> </w:t>
      </w:r>
    </w:p>
    <w:p w14:paraId="089F3E59" w14:textId="12E96EF3" w:rsidR="00874149" w:rsidRPr="0092216F" w:rsidRDefault="004E131E" w:rsidP="00623618">
      <w:pPr>
        <w:spacing w:after="0" w:line="360" w:lineRule="auto"/>
        <w:ind w:left="1560" w:firstLine="600"/>
        <w:jc w:val="both"/>
        <w:rPr>
          <w:rFonts w:ascii="Cambria" w:hAnsi="Cambria"/>
        </w:rPr>
      </w:pPr>
      <w:r w:rsidRPr="0092216F">
        <w:rPr>
          <w:rFonts w:ascii="Cambria" w:hAnsi="Cambria"/>
        </w:rPr>
        <w:t xml:space="preserve">Genus </w:t>
      </w:r>
      <w:r w:rsidRPr="0092216F">
        <w:rPr>
          <w:rFonts w:ascii="Cambria" w:hAnsi="Cambria"/>
          <w:i/>
          <w:iCs/>
        </w:rPr>
        <w:t>Ipomoea</w:t>
      </w:r>
      <w:r w:rsidRPr="0092216F">
        <w:rPr>
          <w:rFonts w:ascii="Cambria" w:hAnsi="Cambria"/>
        </w:rPr>
        <w:t xml:space="preserve"> mencakup sekitar 400 spesies yang tersebar mulai dari dataran tinggi hingga dataran rendah. </w:t>
      </w:r>
      <w:r w:rsidR="0039482C" w:rsidRPr="0092216F">
        <w:rPr>
          <w:rFonts w:ascii="Cambria" w:hAnsi="Cambria"/>
        </w:rPr>
        <w:t>K</w:t>
      </w:r>
      <w:r w:rsidRPr="0092216F">
        <w:rPr>
          <w:rFonts w:ascii="Cambria" w:hAnsi="Cambria"/>
        </w:rPr>
        <w:t>angkung</w:t>
      </w:r>
      <w:r w:rsidR="0039482C" w:rsidRPr="0092216F">
        <w:rPr>
          <w:rFonts w:ascii="Cambria" w:hAnsi="Cambria"/>
        </w:rPr>
        <w:t xml:space="preserve"> (</w:t>
      </w:r>
      <w:r w:rsidR="0039482C" w:rsidRPr="0092216F">
        <w:rPr>
          <w:rFonts w:ascii="Cambria" w:hAnsi="Cambria"/>
          <w:i/>
          <w:iCs/>
        </w:rPr>
        <w:t>Ipomoea aquatica</w:t>
      </w:r>
      <w:r w:rsidR="004B2D63" w:rsidRPr="0092216F">
        <w:rPr>
          <w:rFonts w:ascii="Cambria" w:hAnsi="Cambria"/>
          <w:i/>
          <w:iCs/>
        </w:rPr>
        <w:t xml:space="preserve"> </w:t>
      </w:r>
      <w:r w:rsidR="004B2D63" w:rsidRPr="0092216F">
        <w:rPr>
          <w:rFonts w:ascii="Cambria" w:hAnsi="Cambria"/>
        </w:rPr>
        <w:t>Forssk.</w:t>
      </w:r>
      <w:r w:rsidR="0039482C" w:rsidRPr="0092216F">
        <w:rPr>
          <w:rFonts w:ascii="Cambria" w:hAnsi="Cambria"/>
          <w:i/>
          <w:iCs/>
        </w:rPr>
        <w:t>)</w:t>
      </w:r>
      <w:r w:rsidRPr="0092216F">
        <w:rPr>
          <w:rFonts w:ascii="Cambria" w:hAnsi="Cambria"/>
        </w:rPr>
        <w:t xml:space="preserve"> </w:t>
      </w:r>
      <w:r w:rsidR="0039482C" w:rsidRPr="0092216F">
        <w:rPr>
          <w:rFonts w:ascii="Cambria" w:hAnsi="Cambria"/>
        </w:rPr>
        <w:t>dapat</w:t>
      </w:r>
      <w:r w:rsidRPr="0092216F">
        <w:rPr>
          <w:rFonts w:ascii="Cambria" w:hAnsi="Cambria"/>
        </w:rPr>
        <w:t xml:space="preserve"> tumbuh dengan cepat </w:t>
      </w:r>
      <w:r w:rsidR="0039482C" w:rsidRPr="0092216F">
        <w:rPr>
          <w:rFonts w:ascii="Cambria" w:hAnsi="Cambria"/>
        </w:rPr>
        <w:t>sehingga</w:t>
      </w:r>
      <w:r w:rsidRPr="0092216F">
        <w:rPr>
          <w:rFonts w:ascii="Cambria" w:hAnsi="Cambria"/>
        </w:rPr>
        <w:t xml:space="preserve"> </w:t>
      </w:r>
      <w:r w:rsidR="000F3016" w:rsidRPr="0092216F">
        <w:rPr>
          <w:rFonts w:ascii="Cambria" w:hAnsi="Cambria"/>
        </w:rPr>
        <w:t>bisa</w:t>
      </w:r>
      <w:r w:rsidR="00424C0B" w:rsidRPr="0092216F">
        <w:rPr>
          <w:rFonts w:ascii="Cambria" w:hAnsi="Cambria"/>
        </w:rPr>
        <w:t xml:space="preserve"> dipanen dalam periode</w:t>
      </w:r>
      <w:r w:rsidRPr="0092216F">
        <w:rPr>
          <w:rFonts w:ascii="Cambria" w:hAnsi="Cambria"/>
        </w:rPr>
        <w:t xml:space="preserve"> 4 hingga 6 minggu</w:t>
      </w:r>
      <w:r w:rsidR="00F12356" w:rsidRPr="0092216F">
        <w:rPr>
          <w:rFonts w:ascii="Cambria" w:hAnsi="Cambria"/>
        </w:rPr>
        <w:t xml:space="preserve"> </w:t>
      </w:r>
      <w:r w:rsidR="0088764D" w:rsidRPr="0092216F">
        <w:rPr>
          <w:rFonts w:ascii="Cambria" w:hAnsi="Cambria"/>
        </w:rPr>
        <w:t>untuk</w:t>
      </w:r>
      <w:r w:rsidR="003B4792" w:rsidRPr="0092216F">
        <w:rPr>
          <w:rFonts w:ascii="Cambria" w:hAnsi="Cambria"/>
        </w:rPr>
        <w:t xml:space="preserve"> </w:t>
      </w:r>
      <w:r w:rsidR="00F12356" w:rsidRPr="0092216F">
        <w:rPr>
          <w:rFonts w:ascii="Cambria" w:hAnsi="Cambria"/>
        </w:rPr>
        <w:t>sayuran</w:t>
      </w:r>
      <w:r w:rsidRPr="0092216F">
        <w:rPr>
          <w:rFonts w:ascii="Cambria" w:hAnsi="Cambria"/>
        </w:rPr>
        <w:t>.</w:t>
      </w:r>
      <w:r w:rsidR="0039482C" w:rsidRPr="0092216F">
        <w:rPr>
          <w:rFonts w:ascii="Cambria" w:hAnsi="Cambria"/>
        </w:rPr>
        <w:t xml:space="preserve"> </w:t>
      </w:r>
      <w:r w:rsidR="00BE513B" w:rsidRPr="0092216F">
        <w:rPr>
          <w:rFonts w:ascii="Cambria" w:hAnsi="Cambria"/>
        </w:rPr>
        <w:t>Sebagai sumber pangan terutama sayuran, kangkung air telah lama dimanfaatkan karena tanaman ini mampu menghasilkan daun muda dalam jumlah besar dan tumbuh dengan cepat.</w:t>
      </w:r>
      <w:r w:rsidR="00B429CA" w:rsidRPr="0092216F">
        <w:rPr>
          <w:rFonts w:ascii="Cambria" w:hAnsi="Cambria"/>
        </w:rPr>
        <w:t xml:space="preserve"> </w:t>
      </w:r>
      <w:r w:rsidR="00874149" w:rsidRPr="0092216F">
        <w:rPr>
          <w:rFonts w:ascii="Cambria" w:hAnsi="Cambria"/>
        </w:rPr>
        <w:t xml:space="preserve">Daunnya kaya akan </w:t>
      </w:r>
      <w:r w:rsidR="00613C1B" w:rsidRPr="0092216F">
        <w:rPr>
          <w:rFonts w:ascii="Cambria" w:hAnsi="Cambria"/>
        </w:rPr>
        <w:t xml:space="preserve">beta karoten, </w:t>
      </w:r>
      <w:r w:rsidR="00874149" w:rsidRPr="0092216F">
        <w:rPr>
          <w:rFonts w:ascii="Cambria" w:hAnsi="Cambria"/>
        </w:rPr>
        <w:t xml:space="preserve">antioksidan, kalsium, </w:t>
      </w:r>
      <w:r w:rsidR="007B03DC" w:rsidRPr="0092216F">
        <w:rPr>
          <w:rFonts w:ascii="Cambria" w:hAnsi="Cambria"/>
        </w:rPr>
        <w:t>serta</w:t>
      </w:r>
      <w:r w:rsidR="00874149" w:rsidRPr="0092216F">
        <w:rPr>
          <w:rFonts w:ascii="Cambria" w:hAnsi="Cambria"/>
        </w:rPr>
        <w:t xml:space="preserve"> zat besi, </w:t>
      </w:r>
      <w:r w:rsidR="007B03DC" w:rsidRPr="0092216F">
        <w:rPr>
          <w:rFonts w:ascii="Cambria" w:hAnsi="Cambria"/>
        </w:rPr>
        <w:t>dan</w:t>
      </w:r>
      <w:r w:rsidR="00874149" w:rsidRPr="0092216F">
        <w:rPr>
          <w:rFonts w:ascii="Cambria" w:hAnsi="Cambria"/>
        </w:rPr>
        <w:t xml:space="preserve"> mengandung berbagai mineral lain</w:t>
      </w:r>
      <w:r w:rsidR="00735096" w:rsidRPr="0092216F">
        <w:rPr>
          <w:rFonts w:ascii="Cambria" w:hAnsi="Cambria"/>
        </w:rPr>
        <w:t xml:space="preserve"> </w:t>
      </w:r>
      <w:r w:rsidR="009E02DD" w:rsidRPr="0092216F">
        <w:rPr>
          <w:rFonts w:ascii="Cambria" w:hAnsi="Cambria"/>
        </w:rPr>
        <w:lastRenderedPageBreak/>
        <w:fldChar w:fldCharType="begin" w:fldLock="1"/>
      </w:r>
      <w:r w:rsidR="00504E2B" w:rsidRPr="0092216F">
        <w:rPr>
          <w:rFonts w:ascii="Cambria" w:hAnsi="Cambria"/>
        </w:rPr>
        <w:instrText>ADDIN CSL_CITATION {"citationItems":[{"id":"ITEM-1","itemData":{"DOI":"10.22487/j24775185.2018.v7.i3.11908","ISSN":"2302-6030","abstract":"Kangkong, or water spinach is a well-known leaf vegetable because it is delicious cheap and easily obtained. There is two types of water spinach that most consumed, water-water spinach grown in the wet and watery and land-water spinach grown in dry place or moor. Kangkong can be consumed in various type of foods, in addition, it’s also rich in vitamins, protein, carotene, amino acids, phosphorus, sitosterol and mineral materials, especially iron and calcium. The aim of the study was to determine the concentration of calcium (Ca) and iron (Fe) in water-water spinach (ipomeae aquatica forsk) and land-water spinach (ipomeae reptan forsk) from palu. The research was conducted using alkaline digestion using nitric acid with the SSA instrument. The data showed that the concentration of Ca in stems and leaves of water-kangkong was 15.375 mg/kg and 12.833 mg/kg, and land–kangkong was 74.666 mg/kg and 31.000 mg/kg, while the concentration of Fe in stems and leaves of water-water spinach was 301.166 mg/kg and 232.500 mg/kg, and land-water spinach was 458.000 mg/kg and 238.750 mg/kg.","author":[{"dropping-particle":"","family":"Suryaningsih","given":"Suryaningsih","non-dropping-particle":"","parse-names":false,"suffix":""},{"dropping-particle":"","family":"Said","given":"Irwan","non-dropping-particle":"","parse-names":false,"suffix":""},{"dropping-particle":"","family":"Rahman","given":"Nurdin","non-dropping-particle":"","parse-names":false,"suffix":""}],"container-title":"Jurnal Akademika Kimia","id":"ITEM-1","issue":"3","issued":{"date-parts":[["2018"]]},"page":"130","title":"Analisis Kadar Kalsium (Ca) dan Besi (Fe) dalam Kangkung Air (Ipomeae aquatica forsk) dan Kangkung Darat (Ipomeae reptan forsk) Asal Palu","type":"article-journal","volume":"7"},"uris":["http://www.mendeley.com/documents/?uuid=7f78e9a6-08ba-4649-8e46-50fed3590461"]}],"mendeley":{"formattedCitation":"(Suryaningsih et al., 2018)","plainTextFormattedCitation":"(Suryaningsih et al., 2018)","previouslyFormattedCitation":"(Suryaningsih et al., 2018)"},"properties":{"noteIndex":0},"schema":"https://github.com/citation-style-language/schema/raw/master/csl-citation.json"}</w:instrText>
      </w:r>
      <w:r w:rsidR="009E02DD" w:rsidRPr="0092216F">
        <w:rPr>
          <w:rFonts w:ascii="Cambria" w:hAnsi="Cambria"/>
        </w:rPr>
        <w:fldChar w:fldCharType="separate"/>
      </w:r>
      <w:r w:rsidR="009E02DD" w:rsidRPr="0092216F">
        <w:rPr>
          <w:rFonts w:ascii="Cambria" w:hAnsi="Cambria"/>
          <w:noProof/>
        </w:rPr>
        <w:t xml:space="preserve">(Suryaningsih </w:t>
      </w:r>
      <w:r w:rsidR="00ED6CCD" w:rsidRPr="0092216F">
        <w:rPr>
          <w:rFonts w:ascii="Cambria" w:hAnsi="Cambria"/>
          <w:i/>
          <w:iCs/>
          <w:noProof/>
        </w:rPr>
        <w:t>et al</w:t>
      </w:r>
      <w:r w:rsidR="009E02DD" w:rsidRPr="0092216F">
        <w:rPr>
          <w:rFonts w:ascii="Cambria" w:hAnsi="Cambria"/>
          <w:noProof/>
        </w:rPr>
        <w:t>., 2018)</w:t>
      </w:r>
      <w:r w:rsidR="009E02DD" w:rsidRPr="0092216F">
        <w:rPr>
          <w:rFonts w:ascii="Cambria" w:hAnsi="Cambria"/>
        </w:rPr>
        <w:fldChar w:fldCharType="end"/>
      </w:r>
      <w:r w:rsidR="00874149" w:rsidRPr="0092216F">
        <w:rPr>
          <w:rFonts w:ascii="Cambria" w:hAnsi="Cambria"/>
        </w:rPr>
        <w:t xml:space="preserve">. </w:t>
      </w:r>
      <w:r w:rsidR="00964D01" w:rsidRPr="0092216F">
        <w:rPr>
          <w:rFonts w:ascii="Cambria" w:hAnsi="Cambria"/>
        </w:rPr>
        <w:t>T</w:t>
      </w:r>
      <w:r w:rsidR="00B62912" w:rsidRPr="0092216F">
        <w:rPr>
          <w:rFonts w:ascii="Cambria" w:hAnsi="Cambria"/>
        </w:rPr>
        <w:t>anaman ini</w:t>
      </w:r>
      <w:r w:rsidR="0093292B" w:rsidRPr="0092216F">
        <w:rPr>
          <w:rFonts w:ascii="Cambria" w:hAnsi="Cambria"/>
        </w:rPr>
        <w:t xml:space="preserve"> juga </w:t>
      </w:r>
      <w:r w:rsidR="007C10E2" w:rsidRPr="0092216F">
        <w:rPr>
          <w:rFonts w:ascii="Cambria" w:hAnsi="Cambria"/>
        </w:rPr>
        <w:t xml:space="preserve">berperan sebagai </w:t>
      </w:r>
      <w:r w:rsidR="0093292B" w:rsidRPr="0092216F">
        <w:rPr>
          <w:rFonts w:ascii="Cambria" w:hAnsi="Cambria"/>
        </w:rPr>
        <w:t xml:space="preserve">tanaman fitoremediasi yang efektif dalam mengurangi </w:t>
      </w:r>
      <w:r w:rsidR="00E5560A" w:rsidRPr="0092216F">
        <w:rPr>
          <w:rFonts w:ascii="Cambria" w:hAnsi="Cambria"/>
        </w:rPr>
        <w:t>konsentrasi</w:t>
      </w:r>
      <w:r w:rsidR="0093292B" w:rsidRPr="0092216F">
        <w:rPr>
          <w:rFonts w:ascii="Cambria" w:hAnsi="Cambria"/>
        </w:rPr>
        <w:t xml:space="preserve"> Pb</w:t>
      </w:r>
      <w:r w:rsidR="00504E2B" w:rsidRPr="0092216F">
        <w:rPr>
          <w:rFonts w:ascii="Cambria" w:hAnsi="Cambria"/>
        </w:rPr>
        <w:t xml:space="preserve"> </w:t>
      </w:r>
      <w:r w:rsidR="00504E2B" w:rsidRPr="0092216F">
        <w:rPr>
          <w:rFonts w:ascii="Cambria" w:hAnsi="Cambria"/>
        </w:rPr>
        <w:fldChar w:fldCharType="begin" w:fldLock="1"/>
      </w:r>
      <w:r w:rsidR="00504E2B" w:rsidRPr="0092216F">
        <w:rPr>
          <w:rFonts w:ascii="Cambria" w:hAnsi="Cambria"/>
        </w:rPr>
        <w:instrText>ADDIN CSL_CITATION {"citationItems":[{"id":"ITEM-1","itemData":{"DOI":"10.23960/aec.v3.i1.2018.p30-37","abstract":"Poor controlling mechanism on industrial waste have resulted in very wide pollution, such as li-quid waste containing Pb from batik making industries. Rivers that have been polluted by Pb compounds or ions which exceed the threshold concentration may result in death for aquatic bio-ta. Batik industries in Pilangkenceng has never conducted wastewater treatment. One of the treatment methods that can be applied is by using phytoremediation plants. The purpose of this research was to know the effectiveness of water spinach (Ipomoea aquatica) in decreasing the concentration of lead (Pb) in batik waste water, by conducting a pre-test post-test with control group designed experiment held in December 2017 to February 2018. The study results show that the average of Pb concentration before the treatment was 0,252 mg/l, and by adding five stems of water spinach, the concentration decreased 0,001 mg/l; adding 10 stems of spinach, decreased 0,077 mg/l; and adding 15 stems spinach, decreased 0,112 mg/l. Data analysis with one way anova statistical test at ?=0,05 shows significant difference among those decreases (p-value &lt;0,001.","author":[{"dropping-particle":"","family":"Hapsari","given":"Juwita Eka","non-dropping-particle":"","parse-names":false,"suffix":""},{"dropping-particle":"","family":"Amri","given":"Choirul","non-dropping-particle":"","parse-names":false,"suffix":""},{"dropping-particle":"","family":"Suyanto","given":"Adib","non-dropping-particle":"","parse-names":false,"suffix":""}],"container-title":"Sanitasi: Jurnal Kesehatan Lingkungan","id":"ITEM-1","issue":"4","issued":{"date-parts":[["2018"]]},"page":"30-37","title":"Efektivitas Kangkung Air (Ipomoea Aquatica) Sebagai Fitoremediasi Dalam Menurunkan Kadar Timbal (Pb) Air Limbah Batik","type":"article-journal","volume":"9"},"uris":["http://www.mendeley.com/documents/?uuid=f244abf9-d1f4-4213-9bd6-6928f738be55"]}],"mendeley":{"formattedCitation":"(Hapsari et al., 2018)","plainTextFormattedCitation":"(Hapsari et al., 2018)","previouslyFormattedCitation":"(Hapsari et al., 2018)"},"properties":{"noteIndex":0},"schema":"https://github.com/citation-style-language/schema/raw/master/csl-citation.json"}</w:instrText>
      </w:r>
      <w:r w:rsidR="00504E2B" w:rsidRPr="0092216F">
        <w:rPr>
          <w:rFonts w:ascii="Cambria" w:hAnsi="Cambria"/>
        </w:rPr>
        <w:fldChar w:fldCharType="separate"/>
      </w:r>
      <w:r w:rsidR="00504E2B" w:rsidRPr="0092216F">
        <w:rPr>
          <w:rFonts w:ascii="Cambria" w:hAnsi="Cambria"/>
          <w:noProof/>
        </w:rPr>
        <w:t xml:space="preserve">(Hapsari </w:t>
      </w:r>
      <w:r w:rsidR="00ED6CCD" w:rsidRPr="0092216F">
        <w:rPr>
          <w:rFonts w:ascii="Cambria" w:hAnsi="Cambria"/>
          <w:i/>
          <w:iCs/>
          <w:noProof/>
        </w:rPr>
        <w:t>et al</w:t>
      </w:r>
      <w:r w:rsidR="00504E2B" w:rsidRPr="0092216F">
        <w:rPr>
          <w:rFonts w:ascii="Cambria" w:hAnsi="Cambria"/>
          <w:noProof/>
        </w:rPr>
        <w:t>., 2018)</w:t>
      </w:r>
      <w:r w:rsidR="00504E2B" w:rsidRPr="0092216F">
        <w:rPr>
          <w:rFonts w:ascii="Cambria" w:hAnsi="Cambria"/>
        </w:rPr>
        <w:fldChar w:fldCharType="end"/>
      </w:r>
      <w:r w:rsidR="0093292B" w:rsidRPr="0092216F">
        <w:rPr>
          <w:rFonts w:ascii="Cambria" w:hAnsi="Cambria"/>
        </w:rPr>
        <w:t>, bahan organik</w:t>
      </w:r>
      <w:r w:rsidR="001C7A0F" w:rsidRPr="0092216F">
        <w:rPr>
          <w:rFonts w:ascii="Cambria" w:hAnsi="Cambria"/>
        </w:rPr>
        <w:t xml:space="preserve">, </w:t>
      </w:r>
      <w:r w:rsidR="00E5560A" w:rsidRPr="0092216F">
        <w:rPr>
          <w:rFonts w:ascii="Cambria" w:hAnsi="Cambria"/>
        </w:rPr>
        <w:t>serta</w:t>
      </w:r>
      <w:r w:rsidR="0093292B" w:rsidRPr="0092216F">
        <w:rPr>
          <w:rFonts w:ascii="Cambria" w:hAnsi="Cambria"/>
        </w:rPr>
        <w:t xml:space="preserve"> Hg </w:t>
      </w:r>
      <w:r w:rsidR="00504E2B" w:rsidRPr="0092216F">
        <w:rPr>
          <w:rFonts w:ascii="Cambria" w:hAnsi="Cambria"/>
        </w:rPr>
        <w:fldChar w:fldCharType="begin" w:fldLock="1"/>
      </w:r>
      <w:r w:rsidR="005305CF" w:rsidRPr="0092216F">
        <w:rPr>
          <w:rFonts w:ascii="Cambria" w:hAnsi="Cambria"/>
        </w:rPr>
        <w:instrText>ADDIN CSL_CITATION {"citationItems":[{"id":"ITEM-1","itemData":{"author":[{"dropping-particle":"","family":"Nuriah Sinulingga, Kiki Nurtjahja","given":"Abdul Karim","non-dropping-particle":"","parse-names":false,"suffix":""}],"container-title":"BioLink (Jurnal Biologi Lingkungan, Industri, Kesehatan)","id":"ITEM-1","issue":"1","issued":{"date-parts":[["2015"]]},"page":"75-81","title":"FITOREMEDIASI LOGAM MERKURI ( Hg ) PADA MEDIA AIR OLEH KANGKUNG AIR ( Ipomoea aquatica Forsk .)","type":"article-journal","volume":"2"},"uris":["http://www.mendeley.com/documents/?uuid=a46a9e9c-2ef0-483b-82ae-06c92f35324c"]}],"mendeley":{"formattedCitation":"(Nuriah Sinulingga, Kiki Nurtjahja, 2015)","manualFormatting":"(Sinulingga et al., 2015)","plainTextFormattedCitation":"(Nuriah Sinulingga, Kiki Nurtjahja, 2015)","previouslyFormattedCitation":"(Nuriah Sinulingga, Kiki Nurtjahja, 2015)"},"properties":{"noteIndex":0},"schema":"https://github.com/citation-style-language/schema/raw/master/csl-citation.json"}</w:instrText>
      </w:r>
      <w:r w:rsidR="00504E2B" w:rsidRPr="0092216F">
        <w:rPr>
          <w:rFonts w:ascii="Cambria" w:hAnsi="Cambria"/>
        </w:rPr>
        <w:fldChar w:fldCharType="separate"/>
      </w:r>
      <w:r w:rsidR="00504E2B" w:rsidRPr="0092216F">
        <w:rPr>
          <w:rFonts w:ascii="Cambria" w:hAnsi="Cambria"/>
          <w:noProof/>
        </w:rPr>
        <w:t>(Sinulingga</w:t>
      </w:r>
      <w:r w:rsidR="005305CF" w:rsidRPr="0092216F">
        <w:rPr>
          <w:rFonts w:ascii="Cambria" w:hAnsi="Cambria"/>
          <w:noProof/>
        </w:rPr>
        <w:t xml:space="preserve"> </w:t>
      </w:r>
      <w:r w:rsidR="00ED6CCD" w:rsidRPr="0092216F">
        <w:rPr>
          <w:rFonts w:ascii="Cambria" w:hAnsi="Cambria"/>
          <w:i/>
          <w:iCs/>
          <w:noProof/>
        </w:rPr>
        <w:t>et al</w:t>
      </w:r>
      <w:r w:rsidR="005305CF" w:rsidRPr="0092216F">
        <w:rPr>
          <w:rFonts w:ascii="Cambria" w:hAnsi="Cambria"/>
          <w:noProof/>
        </w:rPr>
        <w:t xml:space="preserve">., </w:t>
      </w:r>
      <w:r w:rsidR="00504E2B" w:rsidRPr="0092216F">
        <w:rPr>
          <w:rFonts w:ascii="Cambria" w:hAnsi="Cambria"/>
          <w:noProof/>
        </w:rPr>
        <w:t>2015)</w:t>
      </w:r>
      <w:r w:rsidR="00504E2B" w:rsidRPr="0092216F">
        <w:rPr>
          <w:rFonts w:ascii="Cambria" w:hAnsi="Cambria"/>
        </w:rPr>
        <w:fldChar w:fldCharType="end"/>
      </w:r>
      <w:r w:rsidR="005305CF" w:rsidRPr="0092216F">
        <w:rPr>
          <w:rFonts w:ascii="Cambria" w:hAnsi="Cambria"/>
        </w:rPr>
        <w:t>.</w:t>
      </w:r>
    </w:p>
    <w:p w14:paraId="45AE58EF" w14:textId="2D3983C8" w:rsidR="004D019A" w:rsidRPr="0092216F" w:rsidRDefault="00FF5452" w:rsidP="00071827">
      <w:pPr>
        <w:pStyle w:val="Heading4"/>
        <w:numPr>
          <w:ilvl w:val="0"/>
          <w:numId w:val="23"/>
        </w:numPr>
        <w:ind w:left="1560"/>
        <w:rPr>
          <w:rFonts w:ascii="Cambria" w:hAnsi="Cambria"/>
          <w:i w:val="0"/>
          <w:iCs w:val="0"/>
          <w:color w:val="auto"/>
        </w:rPr>
      </w:pPr>
      <w:r w:rsidRPr="0092216F">
        <w:rPr>
          <w:rFonts w:ascii="Cambria" w:hAnsi="Cambria"/>
          <w:i w:val="0"/>
          <w:iCs w:val="0"/>
          <w:color w:val="auto"/>
        </w:rPr>
        <w:t>Morfologi Kangkung (</w:t>
      </w:r>
      <w:r w:rsidRPr="0092216F">
        <w:rPr>
          <w:rFonts w:ascii="Cambria" w:hAnsi="Cambria"/>
          <w:color w:val="auto"/>
        </w:rPr>
        <w:t>Ipomoea aquatica</w:t>
      </w:r>
      <w:r w:rsidR="00143B4E" w:rsidRPr="0092216F">
        <w:rPr>
          <w:rFonts w:ascii="Cambria" w:hAnsi="Cambria"/>
          <w:i w:val="0"/>
          <w:iCs w:val="0"/>
          <w:color w:val="auto"/>
        </w:rPr>
        <w:t xml:space="preserve"> Forssk</w:t>
      </w:r>
      <w:r w:rsidR="00143B4E" w:rsidRPr="0092216F">
        <w:rPr>
          <w:rFonts w:ascii="Cambria" w:hAnsi="Cambria"/>
          <w:color w:val="auto"/>
        </w:rPr>
        <w:t>.</w:t>
      </w:r>
      <w:r w:rsidRPr="0092216F">
        <w:rPr>
          <w:rFonts w:ascii="Cambria" w:hAnsi="Cambria"/>
          <w:i w:val="0"/>
          <w:iCs w:val="0"/>
          <w:color w:val="auto"/>
        </w:rPr>
        <w:t>)</w:t>
      </w:r>
    </w:p>
    <w:p w14:paraId="387AE673" w14:textId="3820096E" w:rsidR="004D019A" w:rsidRPr="0092216F" w:rsidRDefault="004D019A" w:rsidP="00523901">
      <w:pPr>
        <w:pStyle w:val="ListParagraph"/>
        <w:spacing w:line="360" w:lineRule="auto"/>
        <w:ind w:left="1560" w:firstLine="600"/>
        <w:jc w:val="both"/>
        <w:rPr>
          <w:rFonts w:ascii="Cambria" w:hAnsi="Cambria"/>
        </w:rPr>
      </w:pPr>
      <w:r w:rsidRPr="0092216F">
        <w:rPr>
          <w:rFonts w:ascii="Cambria" w:hAnsi="Cambria"/>
        </w:rPr>
        <w:t>Kangkung</w:t>
      </w:r>
      <w:r w:rsidR="00523901" w:rsidRPr="0092216F">
        <w:rPr>
          <w:rFonts w:ascii="Cambria" w:hAnsi="Cambria"/>
        </w:rPr>
        <w:t xml:space="preserve"> </w:t>
      </w:r>
      <w:r w:rsidRPr="0092216F">
        <w:rPr>
          <w:rFonts w:ascii="Cambria" w:hAnsi="Cambria"/>
        </w:rPr>
        <w:t>(</w:t>
      </w:r>
      <w:r w:rsidRPr="0092216F">
        <w:rPr>
          <w:rFonts w:ascii="Cambria" w:hAnsi="Cambria"/>
          <w:i/>
          <w:iCs/>
        </w:rPr>
        <w:t>Ipomoea</w:t>
      </w:r>
      <w:r w:rsidR="00523901" w:rsidRPr="0092216F">
        <w:rPr>
          <w:rFonts w:ascii="Cambria" w:hAnsi="Cambria"/>
          <w:i/>
          <w:iCs/>
        </w:rPr>
        <w:t xml:space="preserve"> </w:t>
      </w:r>
      <w:r w:rsidRPr="0092216F">
        <w:rPr>
          <w:rFonts w:ascii="Cambria" w:hAnsi="Cambria"/>
          <w:i/>
          <w:iCs/>
        </w:rPr>
        <w:t>aquatica</w:t>
      </w:r>
      <w:r w:rsidR="00143B4E" w:rsidRPr="0092216F">
        <w:rPr>
          <w:rFonts w:ascii="Cambria" w:hAnsi="Cambria"/>
          <w:i/>
          <w:iCs/>
        </w:rPr>
        <w:t xml:space="preserve"> </w:t>
      </w:r>
      <w:r w:rsidR="00143B4E" w:rsidRPr="0092216F">
        <w:rPr>
          <w:rFonts w:ascii="Cambria" w:hAnsi="Cambria"/>
        </w:rPr>
        <w:t>Forssk.</w:t>
      </w:r>
      <w:r w:rsidRPr="0092216F">
        <w:rPr>
          <w:rFonts w:ascii="Cambria" w:hAnsi="Cambria"/>
        </w:rPr>
        <w:t>)</w:t>
      </w:r>
      <w:r w:rsidR="00523901" w:rsidRPr="0092216F">
        <w:rPr>
          <w:rFonts w:ascii="Cambria" w:hAnsi="Cambria"/>
        </w:rPr>
        <w:t xml:space="preserve"> </w:t>
      </w:r>
      <w:r w:rsidR="00F6167F" w:rsidRPr="0092216F">
        <w:rPr>
          <w:rFonts w:ascii="Cambria" w:hAnsi="Cambria"/>
        </w:rPr>
        <w:t>adalah</w:t>
      </w:r>
      <w:r w:rsidRPr="0092216F">
        <w:rPr>
          <w:rFonts w:ascii="Cambria" w:hAnsi="Cambria"/>
        </w:rPr>
        <w:t xml:space="preserve"> jenis sayuran yang sering dibudidayakan di Indonesia dan </w:t>
      </w:r>
      <w:r w:rsidR="00F6167F" w:rsidRPr="0092216F">
        <w:rPr>
          <w:rFonts w:ascii="Cambria" w:hAnsi="Cambria"/>
        </w:rPr>
        <w:t>mempunyai</w:t>
      </w:r>
      <w:r w:rsidRPr="0092216F">
        <w:rPr>
          <w:rFonts w:ascii="Cambria" w:hAnsi="Cambria"/>
        </w:rPr>
        <w:t xml:space="preserve"> ciri morfologi yang khas. Kangkung air memiliki sistem akar tunggang dengan ukuran bervariasi dari kecil hingga sedang, dapat bersifat </w:t>
      </w:r>
      <w:r w:rsidR="005E690F" w:rsidRPr="0092216F">
        <w:rPr>
          <w:rFonts w:ascii="Cambria" w:hAnsi="Cambria"/>
        </w:rPr>
        <w:t>lembek</w:t>
      </w:r>
      <w:r w:rsidRPr="0092216F">
        <w:rPr>
          <w:rFonts w:ascii="Cambria" w:hAnsi="Cambria"/>
        </w:rPr>
        <w:t xml:space="preserve"> atau </w:t>
      </w:r>
      <w:r w:rsidR="005E690F" w:rsidRPr="0092216F">
        <w:rPr>
          <w:rFonts w:ascii="Cambria" w:hAnsi="Cambria"/>
        </w:rPr>
        <w:t>kayu</w:t>
      </w:r>
      <w:r w:rsidRPr="0092216F">
        <w:rPr>
          <w:rFonts w:ascii="Cambria" w:hAnsi="Cambria"/>
        </w:rPr>
        <w:t xml:space="preserve">, </w:t>
      </w:r>
      <w:r w:rsidR="009C5758" w:rsidRPr="0092216F">
        <w:rPr>
          <w:rFonts w:ascii="Cambria" w:hAnsi="Cambria"/>
        </w:rPr>
        <w:t xml:space="preserve">berongga </w:t>
      </w:r>
      <w:r w:rsidRPr="0092216F">
        <w:rPr>
          <w:rFonts w:ascii="Cambria" w:hAnsi="Cambria"/>
        </w:rPr>
        <w:t xml:space="preserve">atau </w:t>
      </w:r>
      <w:r w:rsidR="009C5758" w:rsidRPr="0092216F">
        <w:rPr>
          <w:rFonts w:ascii="Cambria" w:hAnsi="Cambria"/>
        </w:rPr>
        <w:t>padat</w:t>
      </w:r>
      <w:r w:rsidRPr="0092216F">
        <w:rPr>
          <w:rFonts w:ascii="Cambria" w:hAnsi="Cambria"/>
        </w:rPr>
        <w:t xml:space="preserve">, dan memiliki </w:t>
      </w:r>
      <w:r w:rsidR="00CE50A4" w:rsidRPr="0092216F">
        <w:rPr>
          <w:rFonts w:ascii="Cambria" w:hAnsi="Cambria"/>
        </w:rPr>
        <w:t>akar bercabang</w:t>
      </w:r>
      <w:r w:rsidRPr="0092216F">
        <w:rPr>
          <w:rFonts w:ascii="Cambria" w:hAnsi="Cambria"/>
        </w:rPr>
        <w:t xml:space="preserve"> yang </w:t>
      </w:r>
      <w:r w:rsidR="008D3074" w:rsidRPr="0092216F">
        <w:rPr>
          <w:rFonts w:ascii="Cambria" w:hAnsi="Cambria"/>
        </w:rPr>
        <w:t>sedikit</w:t>
      </w:r>
      <w:r w:rsidRPr="0092216F">
        <w:rPr>
          <w:rFonts w:ascii="Cambria" w:hAnsi="Cambria"/>
        </w:rPr>
        <w:t xml:space="preserve"> atau </w:t>
      </w:r>
      <w:r w:rsidR="008D3074" w:rsidRPr="0092216F">
        <w:rPr>
          <w:rFonts w:ascii="Cambria" w:hAnsi="Cambria"/>
        </w:rPr>
        <w:t>banyak</w:t>
      </w:r>
      <w:r w:rsidRPr="0092216F">
        <w:rPr>
          <w:rFonts w:ascii="Cambria" w:hAnsi="Cambria"/>
        </w:rPr>
        <w:t xml:space="preserve">. Bentuk akarnya bisa </w:t>
      </w:r>
      <w:r w:rsidR="006B48D0" w:rsidRPr="0092216F">
        <w:rPr>
          <w:rFonts w:ascii="Cambria" w:hAnsi="Cambria"/>
        </w:rPr>
        <w:t xml:space="preserve">filiform </w:t>
      </w:r>
      <w:r w:rsidRPr="0092216F">
        <w:rPr>
          <w:rFonts w:ascii="Cambria" w:hAnsi="Cambria"/>
        </w:rPr>
        <w:t xml:space="preserve">atau </w:t>
      </w:r>
      <w:r w:rsidR="006B48D0" w:rsidRPr="0092216F">
        <w:rPr>
          <w:rFonts w:ascii="Cambria" w:hAnsi="Cambria"/>
        </w:rPr>
        <w:t>kerucut</w:t>
      </w:r>
      <w:r w:rsidRPr="0092216F">
        <w:rPr>
          <w:rFonts w:ascii="Cambria" w:hAnsi="Cambria"/>
        </w:rPr>
        <w:t xml:space="preserve">, dengan warna yang bervariasi dari putih kecokelatan, kuning kecokelatan, hingga kuning kusam. </w:t>
      </w:r>
      <w:r w:rsidR="00B67B0D" w:rsidRPr="0092216F">
        <w:rPr>
          <w:rFonts w:ascii="Cambria" w:hAnsi="Cambria"/>
        </w:rPr>
        <w:t>T</w:t>
      </w:r>
      <w:r w:rsidRPr="0092216F">
        <w:rPr>
          <w:rFonts w:ascii="Cambria" w:hAnsi="Cambria"/>
        </w:rPr>
        <w:t xml:space="preserve">anaman ini </w:t>
      </w:r>
      <w:r w:rsidR="00B67B0D" w:rsidRPr="0092216F">
        <w:rPr>
          <w:rFonts w:ascii="Cambria" w:hAnsi="Cambria"/>
        </w:rPr>
        <w:t xml:space="preserve">memiliki panjang akar </w:t>
      </w:r>
      <w:r w:rsidRPr="0092216F">
        <w:rPr>
          <w:rFonts w:ascii="Cambria" w:hAnsi="Cambria"/>
        </w:rPr>
        <w:t>berkisar antara 15 hingga 40 cm dengan diameter sekitar 1-3 mm. Batangnya berbentuk bulat, berongga, berwarna hijau hingga hijau kecokelatan, dan memiliki ruas-ruas. Batang yang mengandung banyak air (</w:t>
      </w:r>
      <w:r w:rsidRPr="0092216F">
        <w:rPr>
          <w:rFonts w:ascii="Cambria" w:hAnsi="Cambria"/>
          <w:i/>
          <w:iCs/>
        </w:rPr>
        <w:t>herbaceous</w:t>
      </w:r>
      <w:r w:rsidRPr="0092216F">
        <w:rPr>
          <w:rFonts w:ascii="Cambria" w:hAnsi="Cambria"/>
        </w:rPr>
        <w:t xml:space="preserve">) ini sangat mudah </w:t>
      </w:r>
      <w:r w:rsidRPr="0092216F">
        <w:rPr>
          <w:rFonts w:ascii="Cambria" w:hAnsi="Cambria"/>
        </w:rPr>
        <w:lastRenderedPageBreak/>
        <w:t>menghasilkan akar pada ruas-ruasnya. Percabangan batangnya melimpah, dan setelah tumbuh cukup lama, batang akan menjalar serta mengeluarkan getah bening hingga putih keruh (Suryani, 2017).</w:t>
      </w:r>
    </w:p>
    <w:p w14:paraId="784FBCFC" w14:textId="092E34E2" w:rsidR="004D019A" w:rsidRPr="0092216F" w:rsidRDefault="004D019A" w:rsidP="00290139">
      <w:pPr>
        <w:pStyle w:val="ListParagraph"/>
        <w:spacing w:line="360" w:lineRule="auto"/>
        <w:ind w:left="1560" w:firstLine="600"/>
        <w:jc w:val="both"/>
        <w:rPr>
          <w:rFonts w:ascii="Cambria" w:hAnsi="Cambria"/>
        </w:rPr>
      </w:pPr>
      <w:r w:rsidRPr="0092216F">
        <w:rPr>
          <w:rFonts w:ascii="Cambria" w:hAnsi="Cambria"/>
        </w:rPr>
        <w:t xml:space="preserve">Selain tangkai dan helaian daun, daun kangkung juga memiliki pulvinus yang samar. Bagian pangkal daun cukup panjang, dengan ujung yang tumpul dan sedikit melengkung, tepi yang rata, serta urat daun menyirip. Permukaan daunnya halus, dengan lebar bilah daun </w:t>
      </w:r>
      <w:r w:rsidR="00292F25" w:rsidRPr="0092216F">
        <w:rPr>
          <w:rFonts w:ascii="Cambria" w:hAnsi="Cambria"/>
        </w:rPr>
        <w:t>sekitar</w:t>
      </w:r>
      <w:r w:rsidRPr="0092216F">
        <w:rPr>
          <w:rFonts w:ascii="Cambria" w:hAnsi="Cambria"/>
        </w:rPr>
        <w:t xml:space="preserve"> 5-7 x 2-5 cm, menjadi salah satu ciri khas dari daun kangkung air. Bunga </w:t>
      </w:r>
      <w:r w:rsidRPr="0092216F">
        <w:rPr>
          <w:rFonts w:ascii="Cambria" w:hAnsi="Cambria"/>
          <w:i/>
          <w:iCs/>
        </w:rPr>
        <w:t>Ipomoea aquatica</w:t>
      </w:r>
      <w:r w:rsidR="000B4646" w:rsidRPr="0092216F">
        <w:rPr>
          <w:rFonts w:ascii="Cambria" w:hAnsi="Cambria"/>
          <w:i/>
          <w:iCs/>
        </w:rPr>
        <w:t xml:space="preserve"> </w:t>
      </w:r>
      <w:r w:rsidR="000B4646" w:rsidRPr="0092216F">
        <w:rPr>
          <w:rFonts w:ascii="Cambria" w:hAnsi="Cambria"/>
        </w:rPr>
        <w:t>Forssk.</w:t>
      </w:r>
      <w:r w:rsidRPr="0092216F">
        <w:rPr>
          <w:rFonts w:ascii="Cambria" w:hAnsi="Cambria"/>
        </w:rPr>
        <w:t xml:space="preserve"> berwarna putih polos atau putih keunguan, simetris secara radial (aktinomorfik), dan berbentuk seperti lonceng. Bunga ini memiliki satu gynoecium yang terbagi menjadi dua atau tiga bagian, dengan lima sepal yang saling menyatu dan lima benang sari yang tersusun melingkar. Kelopak bunga menyatu membentuk struktur lonceng yang terbagi menjadi limbus dan mahkota (tubus), sedangkan sepal-sepalnya </w:t>
      </w:r>
      <w:r w:rsidRPr="0092216F">
        <w:rPr>
          <w:rFonts w:ascii="Cambria" w:hAnsi="Cambria"/>
        </w:rPr>
        <w:lastRenderedPageBreak/>
        <w:t xml:space="preserve">bersatu membentuk tabung kecil </w:t>
      </w:r>
      <w:r w:rsidR="005305CF" w:rsidRPr="0092216F">
        <w:rPr>
          <w:rFonts w:ascii="Cambria" w:hAnsi="Cambria"/>
        </w:rPr>
        <w:fldChar w:fldCharType="begin" w:fldLock="1"/>
      </w:r>
      <w:r w:rsidR="00E771EB" w:rsidRPr="0092216F">
        <w:rPr>
          <w:rFonts w:ascii="Cambria" w:hAnsi="Cambria"/>
        </w:rPr>
        <w:instrText>ADDIN CSL_CITATION {"citationItems":[{"id":"ITEM-1","itemData":{"ISSN":"2963-1890","abstract":"Kangkung air (Ipomoea aquatica) merupakan tumbuhan yang dapat beradaptasi cukup kuat terhadap keadaan \natau kondisi tanah di daerah iklim tropis, sehingga dapat tumbuh di berbagai daerah. Penelitian ini dilakukan \ndengan tujuan untuk mengkarakterisasi struktur morfologi tanaman kangkung air yang ditemukan di Kediri \nRaya. Jenis penelitian ini adalah deskriptif eksploratif. Pengambilan sampel dilakukan dengan metode \npurposive sampling yang dilakukan di Desa Ngrawan Kecamatan Berbek Kabupaten Nganjuk. Tumbuhan yang \nditemukan dikarakterisasi struktur morfologinya yang meliputi akar, batang, daun dan bunga. Hasil \nkarakterisasi menunjukkan, bahwa sistem perakaran tumbuhan ini adalah tunggang dengan banyak akar \nlateral, batang herbaceous, bulat, licin dan tumbuh merambat. Daun tunggal dengan filotaksis 2/5, bangun \nsegitiga, tepi daun rata, pangkal daun berlekuk, ujung daun meruncing dan tulang daun menyirip. Bunga \ntunggal, daun kelopak berjumlah 5 imbricata quincuncialis, daun mahkota berjumlah 5 gamopetalus, imbricata \nterpuntir ke kanan, benang sari berjumlah 5 epipetalus, bakal buah superus, dengan 4 karpelum sinkarp dan \ntangkai putik memanjang melebihi benang sari.\nKata Kunci: Ipomoea aquatica, morfologi, tumbuhan air","author":[{"dropping-particle":"","family":"Putri","given":"Nadia Shafira Eka","non-dropping-particle":"","parse-names":false,"suffix":""},{"dropping-particle":"","family":"Pramesti Eka Putri","given":"Nugraha","non-dropping-particle":"","parse-names":false,"suffix":""},{"dropping-particle":"","family":"Rahmawati","given":"Ida","non-dropping-particle":"","parse-names":false,"suffix":""}],"container-title":"Seminar Nasional Sains, Kesehatan, dan Pembelajaran 3","id":"ITEM-1","issued":{"date-parts":[["2024"]]},"page":"201-205","title":"Struktur Morfologi Kangkung Air (Ipomoea aquatica) \nAsal Area Kediri Raya","type":"article-journal"},"uris":["http://www.mendeley.com/documents/?uuid=4ee17025-399e-4ebf-8ad4-bfedf022ddd9"]}],"mendeley":{"formattedCitation":"(N. S. E. Putri et al., 2024)","manualFormatting":"(Putri et al., 2024)","plainTextFormattedCitation":"(N. S. E. Putri et al., 2024)","previouslyFormattedCitation":"(N. S. E. Putri et al., 2024)"},"properties":{"noteIndex":0},"schema":"https://github.com/citation-style-language/schema/raw/master/csl-citation.json"}</w:instrText>
      </w:r>
      <w:r w:rsidR="005305CF" w:rsidRPr="0092216F">
        <w:rPr>
          <w:rFonts w:ascii="Cambria" w:hAnsi="Cambria"/>
        </w:rPr>
        <w:fldChar w:fldCharType="separate"/>
      </w:r>
      <w:r w:rsidR="005305CF" w:rsidRPr="0092216F">
        <w:rPr>
          <w:rFonts w:ascii="Cambria" w:hAnsi="Cambria"/>
          <w:noProof/>
        </w:rPr>
        <w:t xml:space="preserve">(Putri </w:t>
      </w:r>
      <w:r w:rsidR="00ED6CCD" w:rsidRPr="0092216F">
        <w:rPr>
          <w:rFonts w:ascii="Cambria" w:hAnsi="Cambria"/>
          <w:i/>
          <w:iCs/>
          <w:noProof/>
        </w:rPr>
        <w:t>et al</w:t>
      </w:r>
      <w:r w:rsidR="005305CF" w:rsidRPr="0092216F">
        <w:rPr>
          <w:rFonts w:ascii="Cambria" w:hAnsi="Cambria"/>
          <w:noProof/>
        </w:rPr>
        <w:t>., 2024)</w:t>
      </w:r>
      <w:r w:rsidR="005305CF" w:rsidRPr="0092216F">
        <w:rPr>
          <w:rFonts w:ascii="Cambria" w:hAnsi="Cambria"/>
        </w:rPr>
        <w:fldChar w:fldCharType="end"/>
      </w:r>
      <w:r w:rsidR="0076517B" w:rsidRPr="0092216F">
        <w:rPr>
          <w:rFonts w:ascii="Cambria" w:hAnsi="Cambria"/>
        </w:rPr>
        <w:t>.</w:t>
      </w:r>
    </w:p>
    <w:p w14:paraId="42CD228B" w14:textId="6438F026" w:rsidR="004D019A" w:rsidRPr="0092216F" w:rsidRDefault="004D019A" w:rsidP="00290139">
      <w:pPr>
        <w:pStyle w:val="ListParagraph"/>
        <w:spacing w:line="360" w:lineRule="auto"/>
        <w:ind w:left="1560" w:firstLine="600"/>
        <w:jc w:val="both"/>
        <w:rPr>
          <w:rFonts w:ascii="Cambria" w:hAnsi="Cambria"/>
        </w:rPr>
      </w:pPr>
      <w:r w:rsidRPr="0092216F">
        <w:rPr>
          <w:rFonts w:ascii="Cambria" w:hAnsi="Cambria"/>
        </w:rPr>
        <w:t xml:space="preserve">Tanaman </w:t>
      </w:r>
      <w:r w:rsidR="005217E5" w:rsidRPr="0092216F">
        <w:rPr>
          <w:rFonts w:ascii="Cambria" w:hAnsi="Cambria"/>
          <w:i/>
          <w:iCs/>
        </w:rPr>
        <w:t>Ipomoea aquatica</w:t>
      </w:r>
      <w:r w:rsidR="005217E5" w:rsidRPr="0092216F">
        <w:rPr>
          <w:rFonts w:ascii="Cambria" w:hAnsi="Cambria"/>
        </w:rPr>
        <w:t xml:space="preserve"> </w:t>
      </w:r>
      <w:r w:rsidR="000B4646" w:rsidRPr="0092216F">
        <w:rPr>
          <w:rFonts w:ascii="Cambria" w:hAnsi="Cambria"/>
        </w:rPr>
        <w:t xml:space="preserve">Forssk. </w:t>
      </w:r>
      <w:r w:rsidRPr="0092216F">
        <w:rPr>
          <w:rFonts w:ascii="Cambria" w:hAnsi="Cambria"/>
        </w:rPr>
        <w:t xml:space="preserve">mampu </w:t>
      </w:r>
      <w:r w:rsidR="007D08E4" w:rsidRPr="0092216F">
        <w:rPr>
          <w:rFonts w:ascii="Cambria" w:hAnsi="Cambria"/>
        </w:rPr>
        <w:t>berkembang</w:t>
      </w:r>
      <w:r w:rsidRPr="0092216F">
        <w:rPr>
          <w:rFonts w:ascii="Cambria" w:hAnsi="Cambria"/>
        </w:rPr>
        <w:t xml:space="preserve"> sepanjang tahun</w:t>
      </w:r>
      <w:r w:rsidR="007D08E4" w:rsidRPr="0092216F">
        <w:rPr>
          <w:rFonts w:ascii="Cambria" w:hAnsi="Cambria"/>
        </w:rPr>
        <w:t xml:space="preserve"> dengan baik</w:t>
      </w:r>
      <w:r w:rsidRPr="0092216F">
        <w:rPr>
          <w:rFonts w:ascii="Cambria" w:hAnsi="Cambria"/>
        </w:rPr>
        <w:t xml:space="preserve">. </w:t>
      </w:r>
      <w:r w:rsidR="00582D70" w:rsidRPr="0092216F">
        <w:rPr>
          <w:rFonts w:ascii="Cambria" w:hAnsi="Cambria"/>
        </w:rPr>
        <w:t>Tanaman ini termasuk dalam kategori semak dan memiliki siklus hidup yang dapat bertahan satu tahun atau bahkan lebih lama.</w:t>
      </w:r>
      <w:r w:rsidR="003A18F1" w:rsidRPr="0092216F">
        <w:rPr>
          <w:rFonts w:ascii="Cambria" w:hAnsi="Cambria"/>
        </w:rPr>
        <w:t xml:space="preserve"> Kangkung air</w:t>
      </w:r>
      <w:r w:rsidRPr="0092216F">
        <w:rPr>
          <w:rFonts w:ascii="Cambria" w:hAnsi="Cambria"/>
        </w:rPr>
        <w:t xml:space="preserve"> </w:t>
      </w:r>
      <w:r w:rsidR="003A18F1" w:rsidRPr="0092216F">
        <w:rPr>
          <w:rFonts w:ascii="Cambria" w:hAnsi="Cambria"/>
        </w:rPr>
        <w:t>adalah</w:t>
      </w:r>
      <w:r w:rsidRPr="0092216F">
        <w:rPr>
          <w:rFonts w:ascii="Cambria" w:hAnsi="Cambria"/>
        </w:rPr>
        <w:t xml:space="preserve"> jenis </w:t>
      </w:r>
      <w:r w:rsidR="00980E44" w:rsidRPr="0092216F">
        <w:rPr>
          <w:rFonts w:ascii="Cambria" w:hAnsi="Cambria"/>
        </w:rPr>
        <w:t>tumbuhan yang dapat</w:t>
      </w:r>
      <w:r w:rsidRPr="0092216F">
        <w:rPr>
          <w:rFonts w:ascii="Cambria" w:hAnsi="Cambria"/>
        </w:rPr>
        <w:t xml:space="preserve"> hidup di lingkungan berair</w:t>
      </w:r>
      <w:r w:rsidR="00C31525" w:rsidRPr="0092216F">
        <w:rPr>
          <w:rFonts w:ascii="Cambria" w:hAnsi="Cambria"/>
        </w:rPr>
        <w:t xml:space="preserve"> atau biasanya</w:t>
      </w:r>
      <w:r w:rsidRPr="0092216F">
        <w:rPr>
          <w:rFonts w:ascii="Cambria" w:hAnsi="Cambria"/>
        </w:rPr>
        <w:t xml:space="preserve"> dikenal sebagai </w:t>
      </w:r>
      <w:r w:rsidRPr="0092216F">
        <w:rPr>
          <w:rFonts w:ascii="Cambria" w:hAnsi="Cambria"/>
          <w:i/>
          <w:iCs/>
        </w:rPr>
        <w:t>hydrophyta</w:t>
      </w:r>
      <w:r w:rsidRPr="0092216F">
        <w:rPr>
          <w:rFonts w:ascii="Cambria" w:hAnsi="Cambria"/>
        </w:rPr>
        <w:t xml:space="preserve">. </w:t>
      </w:r>
      <w:r w:rsidR="003F2863" w:rsidRPr="0092216F">
        <w:rPr>
          <w:rFonts w:ascii="Cambria" w:hAnsi="Cambria"/>
        </w:rPr>
        <w:t xml:space="preserve">Kangkung air dapat tumbuh dengan baik di lingkungan yang lembap dan berair seperti di rawa, saluran irigasi, tepian sungai, dan sawah yang tergenang. Tanaman ini memiliki kemampuan beradaptasi tinggi terhadap kondisi tanah basah maupun media perairan yang tergenang secara permanen sehingga sering dijumpai tumbuh secara liar maupun dibudidayakan di lahan berlumpur dengan ketersediaan air yang melimpah. Akar dan batangnya mampu menyerap oksigen secara efisien di lingkungan anaerob menjadikannya salah satu jenis sayuran yang cocok untuk </w:t>
      </w:r>
      <w:r w:rsidR="003F2863" w:rsidRPr="0092216F">
        <w:rPr>
          <w:rFonts w:ascii="Cambria" w:hAnsi="Cambria"/>
        </w:rPr>
        <w:lastRenderedPageBreak/>
        <w:t xml:space="preserve">ditanam di daerah tropis dengan curah hujan tinggi </w:t>
      </w:r>
      <w:r w:rsidR="004219F3" w:rsidRPr="0092216F">
        <w:rPr>
          <w:rFonts w:ascii="Cambria" w:hAnsi="Cambria"/>
        </w:rPr>
        <w:t>(Suryani, 2017).</w:t>
      </w:r>
    </w:p>
    <w:p w14:paraId="00B1B04C" w14:textId="1DB78E76" w:rsidR="0027679E" w:rsidRPr="0092216F" w:rsidRDefault="00926C29" w:rsidP="00103CDA">
      <w:pPr>
        <w:pStyle w:val="ListParagraph"/>
        <w:spacing w:line="360" w:lineRule="auto"/>
        <w:ind w:left="1560"/>
        <w:jc w:val="both"/>
        <w:rPr>
          <w:rFonts w:ascii="Cambria" w:hAnsi="Cambria"/>
        </w:rPr>
      </w:pPr>
      <w:r w:rsidRPr="0092216F">
        <w:rPr>
          <w:rFonts w:ascii="Cambria" w:hAnsi="Cambria"/>
          <w:b/>
          <w:bCs/>
        </w:rPr>
        <w:t>Tabel 2.</w:t>
      </w:r>
      <w:r w:rsidRPr="0092216F">
        <w:rPr>
          <w:rFonts w:ascii="Cambria" w:hAnsi="Cambria"/>
          <w:b/>
          <w:bCs/>
          <w:i/>
          <w:iCs/>
        </w:rPr>
        <w:fldChar w:fldCharType="begin"/>
      </w:r>
      <w:r w:rsidRPr="0092216F">
        <w:rPr>
          <w:rFonts w:ascii="Cambria" w:hAnsi="Cambria"/>
          <w:b/>
          <w:bCs/>
        </w:rPr>
        <w:instrText xml:space="preserve"> SEQ Tabel_2. \* ARABIC </w:instrText>
      </w:r>
      <w:r w:rsidRPr="0092216F">
        <w:rPr>
          <w:rFonts w:ascii="Cambria" w:hAnsi="Cambria"/>
          <w:b/>
          <w:bCs/>
          <w:i/>
          <w:iCs/>
        </w:rPr>
        <w:fldChar w:fldCharType="separate"/>
      </w:r>
      <w:r w:rsidR="002B5E09" w:rsidRPr="0092216F">
        <w:rPr>
          <w:rFonts w:ascii="Cambria" w:hAnsi="Cambria"/>
          <w:b/>
          <w:bCs/>
          <w:noProof/>
        </w:rPr>
        <w:t>1</w:t>
      </w:r>
      <w:r w:rsidRPr="0092216F">
        <w:rPr>
          <w:rFonts w:ascii="Cambria" w:hAnsi="Cambria"/>
          <w:b/>
          <w:bCs/>
          <w:i/>
          <w:iCs/>
        </w:rPr>
        <w:fldChar w:fldCharType="end"/>
      </w:r>
      <w:r w:rsidRPr="0092216F">
        <w:rPr>
          <w:rFonts w:ascii="Cambria" w:hAnsi="Cambria"/>
        </w:rPr>
        <w:t xml:space="preserve"> </w:t>
      </w:r>
      <w:r w:rsidR="00E74811" w:rsidRPr="0092216F">
        <w:rPr>
          <w:rFonts w:ascii="Cambria" w:hAnsi="Cambria"/>
        </w:rPr>
        <w:t>Morfologi akar, batang, daun dan bunga kangkung air</w:t>
      </w:r>
      <w:r w:rsidR="00E7738E" w:rsidRPr="0092216F">
        <w:rPr>
          <w:rFonts w:ascii="Cambria" w:hAnsi="Cambria"/>
          <w:i/>
          <w:iCs/>
        </w:rPr>
        <w:t xml:space="preserve"> </w:t>
      </w:r>
      <w:r w:rsidR="0076517B" w:rsidRPr="0092216F">
        <w:rPr>
          <w:rFonts w:ascii="Cambria" w:hAnsi="Cambria"/>
        </w:rPr>
        <w:fldChar w:fldCharType="begin" w:fldLock="1"/>
      </w:r>
      <w:r w:rsidR="00E771EB" w:rsidRPr="0092216F">
        <w:rPr>
          <w:rFonts w:ascii="Cambria" w:hAnsi="Cambria"/>
        </w:rPr>
        <w:instrText>ADDIN CSL_CITATION {"citationItems":[{"id":"ITEM-1","itemData":{"ISSN":"2963-1890","abstract":"Kangkung air (Ipomoea aquatica) merupakan tumbuhan yang dapat beradaptasi cukup kuat terhadap keadaan \natau kondisi tanah di daerah iklim tropis, sehingga dapat tumbuh di berbagai daerah. Penelitian ini dilakukan \ndengan tujuan untuk mengkarakterisasi struktur morfologi tanaman kangkung air yang ditemukan di Kediri \nRaya. Jenis penelitian ini adalah deskriptif eksploratif. Pengambilan sampel dilakukan dengan metode \npurposive sampling yang dilakukan di Desa Ngrawan Kecamatan Berbek Kabupaten Nganjuk. Tumbuhan yang \nditemukan dikarakterisasi struktur morfologinya yang meliputi akar, batang, daun dan bunga. Hasil \nkarakterisasi menunjukkan, bahwa sistem perakaran tumbuhan ini adalah tunggang dengan banyak akar \nlateral, batang herbaceous, bulat, licin dan tumbuh merambat. Daun tunggal dengan filotaksis 2/5, bangun \nsegitiga, tepi daun rata, pangkal daun berlekuk, ujung daun meruncing dan tulang daun menyirip. Bunga \ntunggal, daun kelopak berjumlah 5 imbricata quincuncialis, daun mahkota berjumlah 5 gamopetalus, imbricata \nterpuntir ke kanan, benang sari berjumlah 5 epipetalus, bakal buah superus, dengan 4 karpelum sinkarp dan \ntangkai putik memanjang melebihi benang sari.\nKata Kunci: Ipomoea aquatica, morfologi, tumbuhan air","author":[{"dropping-particle":"","family":"Putri","given":"Nadia Shafira Eka","non-dropping-particle":"","parse-names":false,"suffix":""},{"dropping-particle":"","family":"Pramesti Eka Putri","given":"Nugraha","non-dropping-particle":"","parse-names":false,"suffix":""},{"dropping-particle":"","family":"Rahmawati","given":"Ida","non-dropping-particle":"","parse-names":false,"suffix":""}],"container-title":"Seminar Nasional Sains, Kesehatan, dan Pembelajaran 3","id":"ITEM-1","issued":{"date-parts":[["2024"]]},"page":"201-205","title":"Struktur Morfologi Kangkung Air (Ipomoea aquatica) \nAsal Area Kediri Raya","type":"article-journal"},"uris":["http://www.mendeley.com/documents/?uuid=4ee17025-399e-4ebf-8ad4-bfedf022ddd9"]}],"mendeley":{"formattedCitation":"(N. S. E. Putri et al., 2024)","manualFormatting":"(Putri et al., 2024)","plainTextFormattedCitation":"(N. S. E. Putri et al., 2024)","previouslyFormattedCitation":"(N. S. E. Putri et al., 2024)"},"properties":{"noteIndex":0},"schema":"https://github.com/citation-style-language/schema/raw/master/csl-citation.json"}</w:instrText>
      </w:r>
      <w:r w:rsidR="0076517B" w:rsidRPr="0092216F">
        <w:rPr>
          <w:rFonts w:ascii="Cambria" w:hAnsi="Cambria"/>
        </w:rPr>
        <w:fldChar w:fldCharType="separate"/>
      </w:r>
      <w:r w:rsidR="0076517B" w:rsidRPr="0092216F">
        <w:rPr>
          <w:rFonts w:ascii="Cambria" w:hAnsi="Cambria"/>
          <w:noProof/>
        </w:rPr>
        <w:t xml:space="preserve">(Putri </w:t>
      </w:r>
      <w:r w:rsidR="00ED6CCD" w:rsidRPr="0092216F">
        <w:rPr>
          <w:rFonts w:ascii="Cambria" w:hAnsi="Cambria"/>
          <w:i/>
          <w:iCs/>
          <w:noProof/>
        </w:rPr>
        <w:t>et al</w:t>
      </w:r>
      <w:r w:rsidR="0076517B" w:rsidRPr="0092216F">
        <w:rPr>
          <w:rFonts w:ascii="Cambria" w:hAnsi="Cambria"/>
          <w:noProof/>
        </w:rPr>
        <w:t>., 2024)</w:t>
      </w:r>
      <w:r w:rsidR="0076517B" w:rsidRPr="0092216F">
        <w:rPr>
          <w:rFonts w:ascii="Cambria" w:hAnsi="Cambria"/>
        </w:rPr>
        <w:fldChar w:fldCharType="end"/>
      </w:r>
      <w:r w:rsidR="00E7738E" w:rsidRPr="0092216F">
        <w:rPr>
          <w:rFonts w:ascii="Cambria" w:hAnsi="Cambria"/>
        </w:rPr>
        <w:t>.</w:t>
      </w:r>
    </w:p>
    <w:tbl>
      <w:tblPr>
        <w:tblW w:w="0" w:type="auto"/>
        <w:jc w:val="right"/>
        <w:tblLook w:val="04A0" w:firstRow="1" w:lastRow="0" w:firstColumn="1" w:lastColumn="0" w:noHBand="0" w:noVBand="1"/>
      </w:tblPr>
      <w:tblGrid>
        <w:gridCol w:w="2644"/>
        <w:gridCol w:w="1585"/>
      </w:tblGrid>
      <w:tr w:rsidR="0027679E" w:rsidRPr="0092216F" w14:paraId="5F15792E"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3BC515C6"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b/>
                <w:bCs/>
                <w:color w:val="000000"/>
                <w:kern w:val="0"/>
                <w:sz w:val="17"/>
                <w:szCs w:val="17"/>
                <w:lang w:eastAsia="en-ID"/>
                <w14:ligatures w14:val="none"/>
              </w:rPr>
              <w:t>Akar</w:t>
            </w:r>
            <w:r w:rsidRPr="0092216F">
              <w:rPr>
                <w:rFonts w:ascii="Cambria" w:eastAsia="Times New Roman" w:hAnsi="Cambria" w:cs="Calibri"/>
                <w:color w:val="000000"/>
                <w:kern w:val="0"/>
                <w:sz w:val="17"/>
                <w:szCs w:val="17"/>
                <w:lang w:eastAsia="en-ID"/>
                <w14:ligatures w14:val="none"/>
              </w:rPr>
              <w:t xml:space="preserve"> </w:t>
            </w:r>
          </w:p>
        </w:tc>
        <w:tc>
          <w:tcPr>
            <w:tcW w:w="0" w:type="auto"/>
            <w:tcBorders>
              <w:top w:val="single" w:sz="4" w:space="0" w:color="auto"/>
              <w:left w:val="nil"/>
              <w:bottom w:val="single" w:sz="4" w:space="0" w:color="auto"/>
              <w:right w:val="nil"/>
            </w:tcBorders>
            <w:shd w:val="clear" w:color="auto" w:fill="auto"/>
            <w:noWrap/>
            <w:vAlign w:val="bottom"/>
            <w:hideMark/>
          </w:tcPr>
          <w:p w14:paraId="12E10F52"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w:t>
            </w:r>
          </w:p>
        </w:tc>
      </w:tr>
      <w:tr w:rsidR="0027679E" w:rsidRPr="0092216F" w14:paraId="31D2D50F" w14:textId="77777777" w:rsidTr="002557CB">
        <w:trPr>
          <w:trHeight w:val="290"/>
          <w:jc w:val="right"/>
        </w:trPr>
        <w:tc>
          <w:tcPr>
            <w:tcW w:w="0" w:type="auto"/>
            <w:tcBorders>
              <w:top w:val="nil"/>
              <w:left w:val="nil"/>
              <w:bottom w:val="single" w:sz="4" w:space="0" w:color="auto"/>
              <w:right w:val="nil"/>
            </w:tcBorders>
            <w:shd w:val="clear" w:color="auto" w:fill="auto"/>
            <w:noWrap/>
            <w:vAlign w:val="bottom"/>
            <w:hideMark/>
          </w:tcPr>
          <w:p w14:paraId="55D6C2FC"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1. Tipe akar</w:t>
            </w:r>
          </w:p>
        </w:tc>
        <w:tc>
          <w:tcPr>
            <w:tcW w:w="0" w:type="auto"/>
            <w:tcBorders>
              <w:top w:val="nil"/>
              <w:left w:val="nil"/>
              <w:bottom w:val="single" w:sz="4" w:space="0" w:color="auto"/>
              <w:right w:val="nil"/>
            </w:tcBorders>
            <w:shd w:val="clear" w:color="auto" w:fill="auto"/>
            <w:noWrap/>
            <w:vAlign w:val="bottom"/>
            <w:hideMark/>
          </w:tcPr>
          <w:p w14:paraId="2B031F41"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Tunggang (radix)</w:t>
            </w:r>
          </w:p>
        </w:tc>
      </w:tr>
      <w:tr w:rsidR="0027679E" w:rsidRPr="0092216F" w14:paraId="1A1B9145" w14:textId="77777777" w:rsidTr="002557CB">
        <w:trPr>
          <w:trHeight w:val="290"/>
          <w:jc w:val="right"/>
        </w:trPr>
        <w:tc>
          <w:tcPr>
            <w:tcW w:w="0" w:type="auto"/>
            <w:tcBorders>
              <w:top w:val="nil"/>
              <w:left w:val="nil"/>
              <w:bottom w:val="single" w:sz="4" w:space="0" w:color="auto"/>
              <w:right w:val="nil"/>
            </w:tcBorders>
            <w:shd w:val="clear" w:color="auto" w:fill="auto"/>
            <w:noWrap/>
            <w:vAlign w:val="bottom"/>
            <w:hideMark/>
          </w:tcPr>
          <w:p w14:paraId="00446F21"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2. Warna akar</w:t>
            </w:r>
          </w:p>
        </w:tc>
        <w:tc>
          <w:tcPr>
            <w:tcW w:w="0" w:type="auto"/>
            <w:tcBorders>
              <w:top w:val="nil"/>
              <w:left w:val="nil"/>
              <w:bottom w:val="single" w:sz="4" w:space="0" w:color="auto"/>
              <w:right w:val="nil"/>
            </w:tcBorders>
            <w:shd w:val="clear" w:color="auto" w:fill="auto"/>
            <w:noWrap/>
            <w:vAlign w:val="bottom"/>
            <w:hideMark/>
          </w:tcPr>
          <w:p w14:paraId="5C67EDD3"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Putih kekuningan</w:t>
            </w:r>
          </w:p>
        </w:tc>
      </w:tr>
      <w:tr w:rsidR="0027679E" w:rsidRPr="0092216F" w14:paraId="6025FD75" w14:textId="77777777" w:rsidTr="002557CB">
        <w:trPr>
          <w:trHeight w:val="290"/>
          <w:jc w:val="right"/>
        </w:trPr>
        <w:tc>
          <w:tcPr>
            <w:tcW w:w="0" w:type="auto"/>
            <w:tcBorders>
              <w:top w:val="nil"/>
              <w:left w:val="nil"/>
              <w:bottom w:val="nil"/>
              <w:right w:val="nil"/>
            </w:tcBorders>
            <w:shd w:val="clear" w:color="auto" w:fill="auto"/>
            <w:noWrap/>
            <w:vAlign w:val="bottom"/>
            <w:hideMark/>
          </w:tcPr>
          <w:p w14:paraId="2EA0CF39" w14:textId="77777777" w:rsidR="0027679E" w:rsidRPr="0092216F" w:rsidRDefault="0027679E" w:rsidP="0070295E">
            <w:pPr>
              <w:spacing w:after="0" w:line="240" w:lineRule="auto"/>
              <w:rPr>
                <w:rFonts w:ascii="Cambria" w:eastAsia="Times New Roman" w:hAnsi="Cambria" w:cs="Calibri"/>
                <w:b/>
                <w:bCs/>
                <w:color w:val="000000"/>
                <w:kern w:val="0"/>
                <w:sz w:val="17"/>
                <w:szCs w:val="17"/>
                <w:lang w:eastAsia="en-ID"/>
                <w14:ligatures w14:val="none"/>
              </w:rPr>
            </w:pPr>
            <w:r w:rsidRPr="0092216F">
              <w:rPr>
                <w:rFonts w:ascii="Cambria" w:eastAsia="Times New Roman" w:hAnsi="Cambria" w:cs="Calibri"/>
                <w:b/>
                <w:bCs/>
                <w:color w:val="000000"/>
                <w:kern w:val="0"/>
                <w:sz w:val="17"/>
                <w:szCs w:val="17"/>
                <w:lang w:eastAsia="en-ID"/>
                <w14:ligatures w14:val="none"/>
              </w:rPr>
              <w:t>Batang</w:t>
            </w:r>
          </w:p>
        </w:tc>
        <w:tc>
          <w:tcPr>
            <w:tcW w:w="0" w:type="auto"/>
            <w:tcBorders>
              <w:top w:val="nil"/>
              <w:left w:val="nil"/>
              <w:bottom w:val="nil"/>
              <w:right w:val="nil"/>
            </w:tcBorders>
            <w:shd w:val="clear" w:color="auto" w:fill="auto"/>
            <w:noWrap/>
            <w:vAlign w:val="bottom"/>
            <w:hideMark/>
          </w:tcPr>
          <w:p w14:paraId="6A3A784C" w14:textId="77777777" w:rsidR="0027679E" w:rsidRPr="0092216F" w:rsidRDefault="0027679E" w:rsidP="0070295E">
            <w:pPr>
              <w:spacing w:after="0" w:line="240" w:lineRule="auto"/>
              <w:rPr>
                <w:rFonts w:ascii="Cambria" w:eastAsia="Times New Roman" w:hAnsi="Cambria" w:cs="Calibri"/>
                <w:b/>
                <w:bCs/>
                <w:color w:val="000000"/>
                <w:kern w:val="0"/>
                <w:sz w:val="17"/>
                <w:szCs w:val="17"/>
                <w:lang w:eastAsia="en-ID"/>
                <w14:ligatures w14:val="none"/>
              </w:rPr>
            </w:pPr>
          </w:p>
        </w:tc>
      </w:tr>
      <w:tr w:rsidR="0027679E" w:rsidRPr="0092216F" w14:paraId="78A48B1F"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2C796964"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1. Diatas tanah/didalam tanah</w:t>
            </w:r>
          </w:p>
        </w:tc>
        <w:tc>
          <w:tcPr>
            <w:tcW w:w="0" w:type="auto"/>
            <w:tcBorders>
              <w:top w:val="single" w:sz="4" w:space="0" w:color="auto"/>
              <w:left w:val="nil"/>
              <w:bottom w:val="single" w:sz="4" w:space="0" w:color="auto"/>
              <w:right w:val="nil"/>
            </w:tcBorders>
            <w:shd w:val="clear" w:color="auto" w:fill="auto"/>
            <w:noWrap/>
            <w:vAlign w:val="bottom"/>
            <w:hideMark/>
          </w:tcPr>
          <w:p w14:paraId="48CCECC8"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Di atas tanah</w:t>
            </w:r>
          </w:p>
        </w:tc>
      </w:tr>
      <w:tr w:rsidR="0027679E" w:rsidRPr="0092216F" w14:paraId="12FD02D4" w14:textId="77777777" w:rsidTr="002557CB">
        <w:trPr>
          <w:trHeight w:val="290"/>
          <w:jc w:val="right"/>
        </w:trPr>
        <w:tc>
          <w:tcPr>
            <w:tcW w:w="0" w:type="auto"/>
            <w:tcBorders>
              <w:top w:val="nil"/>
              <w:left w:val="nil"/>
              <w:bottom w:val="nil"/>
              <w:right w:val="nil"/>
            </w:tcBorders>
            <w:shd w:val="clear" w:color="auto" w:fill="auto"/>
            <w:noWrap/>
            <w:vAlign w:val="bottom"/>
            <w:hideMark/>
          </w:tcPr>
          <w:p w14:paraId="5B7A15A0"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2. Tipe batang</w:t>
            </w:r>
          </w:p>
        </w:tc>
        <w:tc>
          <w:tcPr>
            <w:tcW w:w="0" w:type="auto"/>
            <w:tcBorders>
              <w:top w:val="nil"/>
              <w:left w:val="nil"/>
              <w:bottom w:val="nil"/>
              <w:right w:val="nil"/>
            </w:tcBorders>
            <w:shd w:val="clear" w:color="auto" w:fill="auto"/>
            <w:noWrap/>
            <w:vAlign w:val="bottom"/>
            <w:hideMark/>
          </w:tcPr>
          <w:p w14:paraId="759C9495"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Herbaceous</w:t>
            </w:r>
          </w:p>
        </w:tc>
      </w:tr>
      <w:tr w:rsidR="0027679E" w:rsidRPr="0092216F" w14:paraId="47A23311"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0F624BAC"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3. Arah tumbuh</w:t>
            </w:r>
          </w:p>
        </w:tc>
        <w:tc>
          <w:tcPr>
            <w:tcW w:w="0" w:type="auto"/>
            <w:tcBorders>
              <w:top w:val="single" w:sz="4" w:space="0" w:color="auto"/>
              <w:left w:val="nil"/>
              <w:bottom w:val="single" w:sz="4" w:space="0" w:color="auto"/>
              <w:right w:val="nil"/>
            </w:tcBorders>
            <w:shd w:val="clear" w:color="auto" w:fill="auto"/>
            <w:noWrap/>
            <w:vAlign w:val="bottom"/>
            <w:hideMark/>
          </w:tcPr>
          <w:p w14:paraId="48FDB1FE"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Menjalar/merayap</w:t>
            </w:r>
          </w:p>
        </w:tc>
      </w:tr>
      <w:tr w:rsidR="0027679E" w:rsidRPr="0092216F" w14:paraId="0E350C38" w14:textId="77777777" w:rsidTr="002557CB">
        <w:trPr>
          <w:trHeight w:val="290"/>
          <w:jc w:val="right"/>
        </w:trPr>
        <w:tc>
          <w:tcPr>
            <w:tcW w:w="0" w:type="auto"/>
            <w:tcBorders>
              <w:top w:val="nil"/>
              <w:left w:val="nil"/>
              <w:bottom w:val="single" w:sz="4" w:space="0" w:color="auto"/>
              <w:right w:val="nil"/>
            </w:tcBorders>
            <w:shd w:val="clear" w:color="auto" w:fill="auto"/>
            <w:noWrap/>
            <w:vAlign w:val="bottom"/>
            <w:hideMark/>
          </w:tcPr>
          <w:p w14:paraId="348DEC31"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4. Bentuk batang</w:t>
            </w:r>
          </w:p>
        </w:tc>
        <w:tc>
          <w:tcPr>
            <w:tcW w:w="0" w:type="auto"/>
            <w:tcBorders>
              <w:top w:val="nil"/>
              <w:left w:val="nil"/>
              <w:bottom w:val="single" w:sz="4" w:space="0" w:color="auto"/>
              <w:right w:val="nil"/>
            </w:tcBorders>
            <w:shd w:val="clear" w:color="auto" w:fill="auto"/>
            <w:noWrap/>
            <w:vAlign w:val="bottom"/>
            <w:hideMark/>
          </w:tcPr>
          <w:p w14:paraId="43AAE58C"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Bulat</w:t>
            </w:r>
          </w:p>
        </w:tc>
      </w:tr>
      <w:tr w:rsidR="0027679E" w:rsidRPr="0092216F" w14:paraId="3F2271BD" w14:textId="77777777" w:rsidTr="002557CB">
        <w:trPr>
          <w:trHeight w:val="290"/>
          <w:jc w:val="right"/>
        </w:trPr>
        <w:tc>
          <w:tcPr>
            <w:tcW w:w="0" w:type="auto"/>
            <w:tcBorders>
              <w:top w:val="nil"/>
              <w:left w:val="nil"/>
              <w:bottom w:val="nil"/>
              <w:right w:val="nil"/>
            </w:tcBorders>
            <w:shd w:val="clear" w:color="auto" w:fill="auto"/>
            <w:noWrap/>
            <w:vAlign w:val="bottom"/>
            <w:hideMark/>
          </w:tcPr>
          <w:p w14:paraId="24228A73"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5. Bercabang/tidak</w:t>
            </w:r>
          </w:p>
        </w:tc>
        <w:tc>
          <w:tcPr>
            <w:tcW w:w="0" w:type="auto"/>
            <w:tcBorders>
              <w:top w:val="nil"/>
              <w:left w:val="nil"/>
              <w:bottom w:val="nil"/>
              <w:right w:val="nil"/>
            </w:tcBorders>
            <w:shd w:val="clear" w:color="auto" w:fill="auto"/>
            <w:noWrap/>
            <w:vAlign w:val="bottom"/>
            <w:hideMark/>
          </w:tcPr>
          <w:p w14:paraId="5C2629E7"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Bercabang</w:t>
            </w:r>
          </w:p>
        </w:tc>
      </w:tr>
      <w:tr w:rsidR="0027679E" w:rsidRPr="0092216F" w14:paraId="11AE542B"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27722BF0"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6. Tipe percabangan</w:t>
            </w:r>
          </w:p>
        </w:tc>
        <w:tc>
          <w:tcPr>
            <w:tcW w:w="0" w:type="auto"/>
            <w:tcBorders>
              <w:top w:val="single" w:sz="4" w:space="0" w:color="auto"/>
              <w:left w:val="nil"/>
              <w:bottom w:val="single" w:sz="4" w:space="0" w:color="auto"/>
              <w:right w:val="nil"/>
            </w:tcBorders>
            <w:shd w:val="clear" w:color="auto" w:fill="auto"/>
            <w:noWrap/>
            <w:vAlign w:val="bottom"/>
            <w:hideMark/>
          </w:tcPr>
          <w:p w14:paraId="620C6C94"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Monopodial</w:t>
            </w:r>
          </w:p>
        </w:tc>
      </w:tr>
      <w:tr w:rsidR="0027679E" w:rsidRPr="0092216F" w14:paraId="2907E271" w14:textId="77777777" w:rsidTr="002557CB">
        <w:trPr>
          <w:trHeight w:val="290"/>
          <w:jc w:val="right"/>
        </w:trPr>
        <w:tc>
          <w:tcPr>
            <w:tcW w:w="0" w:type="auto"/>
            <w:tcBorders>
              <w:top w:val="nil"/>
              <w:left w:val="nil"/>
              <w:bottom w:val="nil"/>
              <w:right w:val="nil"/>
            </w:tcBorders>
            <w:shd w:val="clear" w:color="auto" w:fill="auto"/>
            <w:noWrap/>
            <w:vAlign w:val="bottom"/>
            <w:hideMark/>
          </w:tcPr>
          <w:p w14:paraId="67DFA666"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7. Permukaan batang</w:t>
            </w:r>
          </w:p>
        </w:tc>
        <w:tc>
          <w:tcPr>
            <w:tcW w:w="0" w:type="auto"/>
            <w:tcBorders>
              <w:top w:val="nil"/>
              <w:left w:val="nil"/>
              <w:bottom w:val="nil"/>
              <w:right w:val="nil"/>
            </w:tcBorders>
            <w:shd w:val="clear" w:color="auto" w:fill="auto"/>
            <w:noWrap/>
            <w:vAlign w:val="bottom"/>
            <w:hideMark/>
          </w:tcPr>
          <w:p w14:paraId="09FF7A6A"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Licin</w:t>
            </w:r>
          </w:p>
        </w:tc>
      </w:tr>
      <w:tr w:rsidR="0027679E" w:rsidRPr="0092216F" w14:paraId="61367484"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2E86C9CA"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8. Warna batang</w:t>
            </w:r>
          </w:p>
        </w:tc>
        <w:tc>
          <w:tcPr>
            <w:tcW w:w="0" w:type="auto"/>
            <w:tcBorders>
              <w:top w:val="single" w:sz="4" w:space="0" w:color="auto"/>
              <w:left w:val="nil"/>
              <w:bottom w:val="single" w:sz="4" w:space="0" w:color="auto"/>
              <w:right w:val="nil"/>
            </w:tcBorders>
            <w:shd w:val="clear" w:color="auto" w:fill="auto"/>
            <w:noWrap/>
            <w:vAlign w:val="bottom"/>
            <w:hideMark/>
          </w:tcPr>
          <w:p w14:paraId="03F821D4"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Hijau kemerahan</w:t>
            </w:r>
          </w:p>
        </w:tc>
      </w:tr>
      <w:tr w:rsidR="0027679E" w:rsidRPr="0092216F" w14:paraId="5C01E46D" w14:textId="77777777" w:rsidTr="002557CB">
        <w:trPr>
          <w:trHeight w:val="290"/>
          <w:jc w:val="right"/>
        </w:trPr>
        <w:tc>
          <w:tcPr>
            <w:tcW w:w="0" w:type="auto"/>
            <w:tcBorders>
              <w:top w:val="nil"/>
              <w:left w:val="nil"/>
              <w:bottom w:val="nil"/>
              <w:right w:val="nil"/>
            </w:tcBorders>
            <w:shd w:val="clear" w:color="auto" w:fill="auto"/>
            <w:noWrap/>
            <w:vAlign w:val="bottom"/>
            <w:hideMark/>
          </w:tcPr>
          <w:p w14:paraId="0120D621" w14:textId="77777777" w:rsidR="0027679E" w:rsidRPr="0092216F" w:rsidRDefault="0027679E" w:rsidP="0070295E">
            <w:pPr>
              <w:spacing w:after="0" w:line="240" w:lineRule="auto"/>
              <w:rPr>
                <w:rFonts w:ascii="Cambria" w:eastAsia="Times New Roman" w:hAnsi="Cambria" w:cs="Calibri"/>
                <w:b/>
                <w:bCs/>
                <w:color w:val="000000"/>
                <w:kern w:val="0"/>
                <w:sz w:val="17"/>
                <w:szCs w:val="17"/>
                <w:lang w:eastAsia="en-ID"/>
                <w14:ligatures w14:val="none"/>
              </w:rPr>
            </w:pPr>
            <w:r w:rsidRPr="0092216F">
              <w:rPr>
                <w:rFonts w:ascii="Cambria" w:eastAsia="Times New Roman" w:hAnsi="Cambria" w:cs="Calibri"/>
                <w:b/>
                <w:bCs/>
                <w:color w:val="000000"/>
                <w:kern w:val="0"/>
                <w:sz w:val="17"/>
                <w:szCs w:val="17"/>
                <w:lang w:eastAsia="en-ID"/>
                <w14:ligatures w14:val="none"/>
              </w:rPr>
              <w:t>Daun</w:t>
            </w:r>
          </w:p>
        </w:tc>
        <w:tc>
          <w:tcPr>
            <w:tcW w:w="0" w:type="auto"/>
            <w:tcBorders>
              <w:top w:val="nil"/>
              <w:left w:val="nil"/>
              <w:bottom w:val="nil"/>
              <w:right w:val="nil"/>
            </w:tcBorders>
            <w:shd w:val="clear" w:color="auto" w:fill="auto"/>
            <w:noWrap/>
            <w:vAlign w:val="bottom"/>
            <w:hideMark/>
          </w:tcPr>
          <w:p w14:paraId="63C37239" w14:textId="77777777" w:rsidR="0027679E" w:rsidRPr="0092216F" w:rsidRDefault="0027679E" w:rsidP="0070295E">
            <w:pPr>
              <w:spacing w:after="0" w:line="240" w:lineRule="auto"/>
              <w:rPr>
                <w:rFonts w:ascii="Cambria" w:eastAsia="Times New Roman" w:hAnsi="Cambria" w:cs="Calibri"/>
                <w:b/>
                <w:bCs/>
                <w:color w:val="000000"/>
                <w:kern w:val="0"/>
                <w:sz w:val="17"/>
                <w:szCs w:val="17"/>
                <w:lang w:eastAsia="en-ID"/>
                <w14:ligatures w14:val="none"/>
              </w:rPr>
            </w:pPr>
          </w:p>
        </w:tc>
      </w:tr>
      <w:tr w:rsidR="0027679E" w:rsidRPr="0092216F" w14:paraId="041868D1"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4FA5083B"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1. Letak pada tanaman</w:t>
            </w:r>
          </w:p>
        </w:tc>
        <w:tc>
          <w:tcPr>
            <w:tcW w:w="0" w:type="auto"/>
            <w:tcBorders>
              <w:top w:val="single" w:sz="4" w:space="0" w:color="auto"/>
              <w:left w:val="nil"/>
              <w:bottom w:val="single" w:sz="4" w:space="0" w:color="auto"/>
              <w:right w:val="nil"/>
            </w:tcBorders>
            <w:shd w:val="clear" w:color="auto" w:fill="auto"/>
            <w:noWrap/>
            <w:vAlign w:val="bottom"/>
            <w:hideMark/>
          </w:tcPr>
          <w:p w14:paraId="0939A916"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Tersebar</w:t>
            </w:r>
          </w:p>
        </w:tc>
      </w:tr>
      <w:tr w:rsidR="0027679E" w:rsidRPr="0092216F" w14:paraId="27571DB5" w14:textId="77777777" w:rsidTr="002557CB">
        <w:trPr>
          <w:trHeight w:val="290"/>
          <w:jc w:val="right"/>
        </w:trPr>
        <w:tc>
          <w:tcPr>
            <w:tcW w:w="0" w:type="auto"/>
            <w:tcBorders>
              <w:top w:val="nil"/>
              <w:left w:val="nil"/>
              <w:bottom w:val="nil"/>
              <w:right w:val="nil"/>
            </w:tcBorders>
            <w:shd w:val="clear" w:color="auto" w:fill="auto"/>
            <w:noWrap/>
            <w:vAlign w:val="bottom"/>
            <w:hideMark/>
          </w:tcPr>
          <w:p w14:paraId="3779D9C4"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2. Filotaksis</w:t>
            </w:r>
          </w:p>
        </w:tc>
        <w:tc>
          <w:tcPr>
            <w:tcW w:w="0" w:type="auto"/>
            <w:tcBorders>
              <w:top w:val="nil"/>
              <w:left w:val="nil"/>
              <w:bottom w:val="nil"/>
              <w:right w:val="nil"/>
            </w:tcBorders>
            <w:shd w:val="clear" w:color="auto" w:fill="auto"/>
            <w:noWrap/>
            <w:vAlign w:val="bottom"/>
            <w:hideMark/>
          </w:tcPr>
          <w:p w14:paraId="58A404C0"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Folia sparsa 2/5</w:t>
            </w:r>
          </w:p>
        </w:tc>
      </w:tr>
      <w:tr w:rsidR="0027679E" w:rsidRPr="0092216F" w14:paraId="18E1E0ED"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541B6811"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3. Tunggal/majemuk</w:t>
            </w:r>
          </w:p>
        </w:tc>
        <w:tc>
          <w:tcPr>
            <w:tcW w:w="0" w:type="auto"/>
            <w:tcBorders>
              <w:top w:val="single" w:sz="4" w:space="0" w:color="auto"/>
              <w:left w:val="nil"/>
              <w:bottom w:val="single" w:sz="4" w:space="0" w:color="auto"/>
              <w:right w:val="nil"/>
            </w:tcBorders>
            <w:shd w:val="clear" w:color="auto" w:fill="auto"/>
            <w:noWrap/>
            <w:vAlign w:val="bottom"/>
            <w:hideMark/>
          </w:tcPr>
          <w:p w14:paraId="3A7440AC"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Tunggal</w:t>
            </w:r>
          </w:p>
        </w:tc>
      </w:tr>
      <w:tr w:rsidR="0027679E" w:rsidRPr="0092216F" w14:paraId="2CA2F6D8" w14:textId="77777777" w:rsidTr="002557CB">
        <w:trPr>
          <w:trHeight w:val="290"/>
          <w:jc w:val="right"/>
        </w:trPr>
        <w:tc>
          <w:tcPr>
            <w:tcW w:w="0" w:type="auto"/>
            <w:tcBorders>
              <w:top w:val="nil"/>
              <w:left w:val="nil"/>
              <w:bottom w:val="nil"/>
              <w:right w:val="nil"/>
            </w:tcBorders>
            <w:shd w:val="clear" w:color="auto" w:fill="auto"/>
            <w:noWrap/>
            <w:vAlign w:val="bottom"/>
            <w:hideMark/>
          </w:tcPr>
          <w:p w14:paraId="2C7EA0CB"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4. Kelengkapan</w:t>
            </w:r>
          </w:p>
        </w:tc>
        <w:tc>
          <w:tcPr>
            <w:tcW w:w="0" w:type="auto"/>
            <w:tcBorders>
              <w:top w:val="nil"/>
              <w:left w:val="nil"/>
              <w:bottom w:val="nil"/>
              <w:right w:val="nil"/>
            </w:tcBorders>
            <w:shd w:val="clear" w:color="auto" w:fill="auto"/>
            <w:noWrap/>
            <w:vAlign w:val="bottom"/>
            <w:hideMark/>
          </w:tcPr>
          <w:p w14:paraId="10EB442C"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Daun bertangkai</w:t>
            </w:r>
          </w:p>
        </w:tc>
      </w:tr>
      <w:tr w:rsidR="0027679E" w:rsidRPr="0092216F" w14:paraId="27EA6197"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02E4926A"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5. Bentuk helaian daun</w:t>
            </w:r>
          </w:p>
        </w:tc>
        <w:tc>
          <w:tcPr>
            <w:tcW w:w="0" w:type="auto"/>
            <w:tcBorders>
              <w:top w:val="single" w:sz="4" w:space="0" w:color="auto"/>
              <w:left w:val="nil"/>
              <w:bottom w:val="single" w:sz="4" w:space="0" w:color="auto"/>
              <w:right w:val="nil"/>
            </w:tcBorders>
            <w:shd w:val="clear" w:color="auto" w:fill="auto"/>
            <w:noWrap/>
            <w:vAlign w:val="bottom"/>
            <w:hideMark/>
          </w:tcPr>
          <w:p w14:paraId="15D1AD19"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Memanjang</w:t>
            </w:r>
          </w:p>
        </w:tc>
      </w:tr>
      <w:tr w:rsidR="0027679E" w:rsidRPr="0092216F" w14:paraId="2BBA8571" w14:textId="77777777" w:rsidTr="002557CB">
        <w:trPr>
          <w:trHeight w:val="290"/>
          <w:jc w:val="right"/>
        </w:trPr>
        <w:tc>
          <w:tcPr>
            <w:tcW w:w="0" w:type="auto"/>
            <w:tcBorders>
              <w:top w:val="nil"/>
              <w:left w:val="nil"/>
              <w:bottom w:val="nil"/>
              <w:right w:val="nil"/>
            </w:tcBorders>
            <w:shd w:val="clear" w:color="auto" w:fill="auto"/>
            <w:noWrap/>
            <w:vAlign w:val="bottom"/>
            <w:hideMark/>
          </w:tcPr>
          <w:p w14:paraId="65AEAF9A"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6. Tepi daun</w:t>
            </w:r>
          </w:p>
        </w:tc>
        <w:tc>
          <w:tcPr>
            <w:tcW w:w="0" w:type="auto"/>
            <w:tcBorders>
              <w:top w:val="nil"/>
              <w:left w:val="nil"/>
              <w:bottom w:val="nil"/>
              <w:right w:val="nil"/>
            </w:tcBorders>
            <w:shd w:val="clear" w:color="auto" w:fill="auto"/>
            <w:noWrap/>
            <w:vAlign w:val="bottom"/>
            <w:hideMark/>
          </w:tcPr>
          <w:p w14:paraId="7993874D"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Bertepi rata</w:t>
            </w:r>
          </w:p>
        </w:tc>
      </w:tr>
      <w:tr w:rsidR="0027679E" w:rsidRPr="0092216F" w14:paraId="3F20ECCA"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2D9E0C41"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7. Pangkal daun</w:t>
            </w:r>
          </w:p>
        </w:tc>
        <w:tc>
          <w:tcPr>
            <w:tcW w:w="0" w:type="auto"/>
            <w:tcBorders>
              <w:top w:val="single" w:sz="4" w:space="0" w:color="auto"/>
              <w:left w:val="nil"/>
              <w:bottom w:val="single" w:sz="4" w:space="0" w:color="auto"/>
              <w:right w:val="nil"/>
            </w:tcBorders>
            <w:shd w:val="clear" w:color="auto" w:fill="auto"/>
            <w:noWrap/>
            <w:vAlign w:val="bottom"/>
            <w:hideMark/>
          </w:tcPr>
          <w:p w14:paraId="2348E90A"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Berlekuk</w:t>
            </w:r>
          </w:p>
        </w:tc>
      </w:tr>
      <w:tr w:rsidR="0027679E" w:rsidRPr="0092216F" w14:paraId="3801CC30" w14:textId="77777777" w:rsidTr="002557CB">
        <w:trPr>
          <w:trHeight w:val="290"/>
          <w:jc w:val="right"/>
        </w:trPr>
        <w:tc>
          <w:tcPr>
            <w:tcW w:w="0" w:type="auto"/>
            <w:tcBorders>
              <w:top w:val="nil"/>
              <w:left w:val="nil"/>
              <w:bottom w:val="nil"/>
              <w:right w:val="nil"/>
            </w:tcBorders>
            <w:shd w:val="clear" w:color="auto" w:fill="auto"/>
            <w:noWrap/>
            <w:vAlign w:val="bottom"/>
            <w:hideMark/>
          </w:tcPr>
          <w:p w14:paraId="6D28D826"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8. Ujung daun</w:t>
            </w:r>
          </w:p>
        </w:tc>
        <w:tc>
          <w:tcPr>
            <w:tcW w:w="0" w:type="auto"/>
            <w:tcBorders>
              <w:top w:val="nil"/>
              <w:left w:val="nil"/>
              <w:bottom w:val="nil"/>
              <w:right w:val="nil"/>
            </w:tcBorders>
            <w:shd w:val="clear" w:color="auto" w:fill="auto"/>
            <w:noWrap/>
            <w:vAlign w:val="bottom"/>
            <w:hideMark/>
          </w:tcPr>
          <w:p w14:paraId="52F910AE"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Meruncing</w:t>
            </w:r>
          </w:p>
        </w:tc>
      </w:tr>
      <w:tr w:rsidR="0027679E" w:rsidRPr="0092216F" w14:paraId="51D65DD0"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38031345"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9. Permukaan daun</w:t>
            </w:r>
          </w:p>
        </w:tc>
        <w:tc>
          <w:tcPr>
            <w:tcW w:w="0" w:type="auto"/>
            <w:tcBorders>
              <w:top w:val="single" w:sz="4" w:space="0" w:color="auto"/>
              <w:left w:val="nil"/>
              <w:bottom w:val="single" w:sz="4" w:space="0" w:color="auto"/>
              <w:right w:val="nil"/>
            </w:tcBorders>
            <w:shd w:val="clear" w:color="auto" w:fill="auto"/>
            <w:noWrap/>
            <w:vAlign w:val="bottom"/>
            <w:hideMark/>
          </w:tcPr>
          <w:p w14:paraId="690722FE"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Halus</w:t>
            </w:r>
          </w:p>
        </w:tc>
      </w:tr>
      <w:tr w:rsidR="0027679E" w:rsidRPr="0092216F" w14:paraId="3FB9ADB7" w14:textId="77777777" w:rsidTr="002557CB">
        <w:trPr>
          <w:trHeight w:val="290"/>
          <w:jc w:val="right"/>
        </w:trPr>
        <w:tc>
          <w:tcPr>
            <w:tcW w:w="0" w:type="auto"/>
            <w:tcBorders>
              <w:top w:val="nil"/>
              <w:left w:val="nil"/>
              <w:bottom w:val="nil"/>
              <w:right w:val="nil"/>
            </w:tcBorders>
            <w:shd w:val="clear" w:color="auto" w:fill="auto"/>
            <w:noWrap/>
            <w:vAlign w:val="bottom"/>
            <w:hideMark/>
          </w:tcPr>
          <w:p w14:paraId="27D9D1DA"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10. Pertulangan daun </w:t>
            </w:r>
          </w:p>
        </w:tc>
        <w:tc>
          <w:tcPr>
            <w:tcW w:w="0" w:type="auto"/>
            <w:tcBorders>
              <w:top w:val="nil"/>
              <w:left w:val="nil"/>
              <w:bottom w:val="nil"/>
              <w:right w:val="nil"/>
            </w:tcBorders>
            <w:shd w:val="clear" w:color="auto" w:fill="auto"/>
            <w:noWrap/>
            <w:vAlign w:val="bottom"/>
            <w:hideMark/>
          </w:tcPr>
          <w:p w14:paraId="6A545123"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Menyirip</w:t>
            </w:r>
          </w:p>
        </w:tc>
      </w:tr>
      <w:tr w:rsidR="0027679E" w:rsidRPr="0092216F" w14:paraId="28F5B40F"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514A24F0"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11. Warna daun </w:t>
            </w:r>
          </w:p>
        </w:tc>
        <w:tc>
          <w:tcPr>
            <w:tcW w:w="0" w:type="auto"/>
            <w:tcBorders>
              <w:top w:val="single" w:sz="4" w:space="0" w:color="auto"/>
              <w:left w:val="nil"/>
              <w:bottom w:val="single" w:sz="4" w:space="0" w:color="auto"/>
              <w:right w:val="nil"/>
            </w:tcBorders>
            <w:shd w:val="clear" w:color="auto" w:fill="auto"/>
            <w:noWrap/>
            <w:vAlign w:val="bottom"/>
            <w:hideMark/>
          </w:tcPr>
          <w:p w14:paraId="2477F4C3"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Hijau</w:t>
            </w:r>
          </w:p>
        </w:tc>
      </w:tr>
      <w:tr w:rsidR="0027679E" w:rsidRPr="0092216F" w14:paraId="5FACC60D" w14:textId="77777777" w:rsidTr="002557CB">
        <w:trPr>
          <w:trHeight w:val="290"/>
          <w:jc w:val="right"/>
        </w:trPr>
        <w:tc>
          <w:tcPr>
            <w:tcW w:w="0" w:type="auto"/>
            <w:tcBorders>
              <w:top w:val="nil"/>
              <w:left w:val="nil"/>
              <w:bottom w:val="nil"/>
              <w:right w:val="nil"/>
            </w:tcBorders>
            <w:shd w:val="clear" w:color="auto" w:fill="auto"/>
            <w:noWrap/>
            <w:vAlign w:val="bottom"/>
            <w:hideMark/>
          </w:tcPr>
          <w:p w14:paraId="75096768" w14:textId="77777777" w:rsidR="0027679E" w:rsidRPr="0092216F" w:rsidRDefault="0027679E" w:rsidP="0070295E">
            <w:pPr>
              <w:spacing w:after="0" w:line="240" w:lineRule="auto"/>
              <w:rPr>
                <w:rFonts w:ascii="Cambria" w:eastAsia="Times New Roman" w:hAnsi="Cambria" w:cs="Calibri"/>
                <w:b/>
                <w:bCs/>
                <w:color w:val="000000"/>
                <w:kern w:val="0"/>
                <w:sz w:val="17"/>
                <w:szCs w:val="17"/>
                <w:lang w:eastAsia="en-ID"/>
                <w14:ligatures w14:val="none"/>
              </w:rPr>
            </w:pPr>
            <w:r w:rsidRPr="0092216F">
              <w:rPr>
                <w:rFonts w:ascii="Cambria" w:eastAsia="Times New Roman" w:hAnsi="Cambria" w:cs="Calibri"/>
                <w:b/>
                <w:bCs/>
                <w:color w:val="000000"/>
                <w:kern w:val="0"/>
                <w:sz w:val="17"/>
                <w:szCs w:val="17"/>
                <w:lang w:eastAsia="en-ID"/>
                <w14:ligatures w14:val="none"/>
              </w:rPr>
              <w:t>Bunga</w:t>
            </w:r>
          </w:p>
        </w:tc>
        <w:tc>
          <w:tcPr>
            <w:tcW w:w="0" w:type="auto"/>
            <w:tcBorders>
              <w:top w:val="nil"/>
              <w:left w:val="nil"/>
              <w:bottom w:val="nil"/>
              <w:right w:val="nil"/>
            </w:tcBorders>
            <w:shd w:val="clear" w:color="auto" w:fill="auto"/>
            <w:noWrap/>
            <w:vAlign w:val="bottom"/>
            <w:hideMark/>
          </w:tcPr>
          <w:p w14:paraId="04D0F752" w14:textId="77777777" w:rsidR="0027679E" w:rsidRPr="0092216F" w:rsidRDefault="0027679E" w:rsidP="0070295E">
            <w:pPr>
              <w:spacing w:after="0" w:line="240" w:lineRule="auto"/>
              <w:rPr>
                <w:rFonts w:ascii="Cambria" w:eastAsia="Times New Roman" w:hAnsi="Cambria" w:cs="Calibri"/>
                <w:b/>
                <w:bCs/>
                <w:color w:val="000000"/>
                <w:kern w:val="0"/>
                <w:sz w:val="17"/>
                <w:szCs w:val="17"/>
                <w:lang w:eastAsia="en-ID"/>
                <w14:ligatures w14:val="none"/>
              </w:rPr>
            </w:pPr>
          </w:p>
        </w:tc>
      </w:tr>
      <w:tr w:rsidR="0027679E" w:rsidRPr="0092216F" w14:paraId="13679A3E"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0236C295"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1. Tunggal/majemuk</w:t>
            </w:r>
          </w:p>
        </w:tc>
        <w:tc>
          <w:tcPr>
            <w:tcW w:w="0" w:type="auto"/>
            <w:tcBorders>
              <w:top w:val="single" w:sz="4" w:space="0" w:color="auto"/>
              <w:left w:val="nil"/>
              <w:bottom w:val="single" w:sz="4" w:space="0" w:color="auto"/>
              <w:right w:val="nil"/>
            </w:tcBorders>
            <w:shd w:val="clear" w:color="auto" w:fill="auto"/>
            <w:noWrap/>
            <w:vAlign w:val="bottom"/>
            <w:hideMark/>
          </w:tcPr>
          <w:p w14:paraId="09D38A26"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Tunggal</w:t>
            </w:r>
          </w:p>
        </w:tc>
      </w:tr>
      <w:tr w:rsidR="0027679E" w:rsidRPr="0092216F" w14:paraId="6C4EEE7C" w14:textId="77777777" w:rsidTr="002557CB">
        <w:trPr>
          <w:trHeight w:val="290"/>
          <w:jc w:val="right"/>
        </w:trPr>
        <w:tc>
          <w:tcPr>
            <w:tcW w:w="0" w:type="auto"/>
            <w:tcBorders>
              <w:top w:val="nil"/>
              <w:left w:val="nil"/>
              <w:bottom w:val="single" w:sz="4" w:space="0" w:color="auto"/>
              <w:right w:val="nil"/>
            </w:tcBorders>
            <w:shd w:val="clear" w:color="auto" w:fill="auto"/>
            <w:noWrap/>
            <w:vAlign w:val="bottom"/>
            <w:hideMark/>
          </w:tcPr>
          <w:p w14:paraId="0894FD1B"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lastRenderedPageBreak/>
              <w:t>2. Letak bunga</w:t>
            </w:r>
          </w:p>
        </w:tc>
        <w:tc>
          <w:tcPr>
            <w:tcW w:w="0" w:type="auto"/>
            <w:tcBorders>
              <w:top w:val="nil"/>
              <w:left w:val="nil"/>
              <w:bottom w:val="nil"/>
              <w:right w:val="nil"/>
            </w:tcBorders>
            <w:shd w:val="clear" w:color="auto" w:fill="auto"/>
            <w:noWrap/>
            <w:vAlign w:val="bottom"/>
            <w:hideMark/>
          </w:tcPr>
          <w:p w14:paraId="56BEAF10"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Aksilar</w:t>
            </w:r>
          </w:p>
        </w:tc>
      </w:tr>
      <w:tr w:rsidR="0027679E" w:rsidRPr="0092216F" w14:paraId="3C506923" w14:textId="77777777" w:rsidTr="002557CB">
        <w:trPr>
          <w:trHeight w:val="290"/>
          <w:jc w:val="right"/>
        </w:trPr>
        <w:tc>
          <w:tcPr>
            <w:tcW w:w="0" w:type="auto"/>
            <w:tcBorders>
              <w:top w:val="nil"/>
              <w:left w:val="nil"/>
              <w:bottom w:val="single" w:sz="4" w:space="0" w:color="auto"/>
              <w:right w:val="nil"/>
            </w:tcBorders>
            <w:shd w:val="clear" w:color="auto" w:fill="auto"/>
            <w:noWrap/>
            <w:vAlign w:val="bottom"/>
            <w:hideMark/>
          </w:tcPr>
          <w:p w14:paraId="2B200256"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3. Jumlah kelopak bunga (sepal)</w:t>
            </w:r>
          </w:p>
        </w:tc>
        <w:tc>
          <w:tcPr>
            <w:tcW w:w="0" w:type="auto"/>
            <w:tcBorders>
              <w:top w:val="single" w:sz="4" w:space="0" w:color="auto"/>
              <w:left w:val="nil"/>
              <w:bottom w:val="single" w:sz="4" w:space="0" w:color="auto"/>
              <w:right w:val="nil"/>
            </w:tcBorders>
            <w:shd w:val="clear" w:color="auto" w:fill="auto"/>
            <w:noWrap/>
            <w:vAlign w:val="center"/>
            <w:hideMark/>
          </w:tcPr>
          <w:p w14:paraId="06065751" w14:textId="77777777" w:rsidR="0027679E" w:rsidRPr="0092216F" w:rsidRDefault="0027679E" w:rsidP="0070295E">
            <w:pPr>
              <w:spacing w:after="0" w:line="240" w:lineRule="auto"/>
              <w:ind w:firstLineChars="100" w:firstLine="170"/>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5</w:t>
            </w:r>
          </w:p>
        </w:tc>
      </w:tr>
      <w:tr w:rsidR="0027679E" w:rsidRPr="0092216F" w14:paraId="10404564" w14:textId="77777777" w:rsidTr="002557CB">
        <w:trPr>
          <w:trHeight w:val="290"/>
          <w:jc w:val="right"/>
        </w:trPr>
        <w:tc>
          <w:tcPr>
            <w:tcW w:w="0" w:type="auto"/>
            <w:tcBorders>
              <w:top w:val="nil"/>
              <w:left w:val="nil"/>
              <w:bottom w:val="nil"/>
              <w:right w:val="nil"/>
            </w:tcBorders>
            <w:shd w:val="clear" w:color="auto" w:fill="auto"/>
            <w:noWrap/>
            <w:vAlign w:val="bottom"/>
            <w:hideMark/>
          </w:tcPr>
          <w:p w14:paraId="73DE2BB8"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4. Jumlah benang sari (stamen)</w:t>
            </w:r>
          </w:p>
        </w:tc>
        <w:tc>
          <w:tcPr>
            <w:tcW w:w="0" w:type="auto"/>
            <w:tcBorders>
              <w:top w:val="nil"/>
              <w:left w:val="nil"/>
              <w:bottom w:val="nil"/>
              <w:right w:val="nil"/>
            </w:tcBorders>
            <w:shd w:val="clear" w:color="auto" w:fill="auto"/>
            <w:noWrap/>
            <w:vAlign w:val="center"/>
            <w:hideMark/>
          </w:tcPr>
          <w:p w14:paraId="2D40210A" w14:textId="77777777" w:rsidR="0027679E" w:rsidRPr="0092216F" w:rsidRDefault="0027679E" w:rsidP="0070295E">
            <w:pPr>
              <w:spacing w:after="0" w:line="240" w:lineRule="auto"/>
              <w:ind w:firstLineChars="100" w:firstLine="170"/>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5</w:t>
            </w:r>
          </w:p>
        </w:tc>
      </w:tr>
      <w:tr w:rsidR="0027679E" w:rsidRPr="0092216F" w14:paraId="6CC105BB"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0CB2CF1E"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5. Jumlah kepala putik (pistillum)</w:t>
            </w:r>
          </w:p>
        </w:tc>
        <w:tc>
          <w:tcPr>
            <w:tcW w:w="0" w:type="auto"/>
            <w:tcBorders>
              <w:top w:val="single" w:sz="4" w:space="0" w:color="auto"/>
              <w:left w:val="nil"/>
              <w:bottom w:val="single" w:sz="4" w:space="0" w:color="auto"/>
              <w:right w:val="nil"/>
            </w:tcBorders>
            <w:shd w:val="clear" w:color="auto" w:fill="auto"/>
            <w:noWrap/>
            <w:vAlign w:val="center"/>
            <w:hideMark/>
          </w:tcPr>
          <w:p w14:paraId="42C077CF" w14:textId="77777777" w:rsidR="0027679E" w:rsidRPr="0092216F" w:rsidRDefault="0027679E" w:rsidP="0070295E">
            <w:pPr>
              <w:spacing w:after="0" w:line="240" w:lineRule="auto"/>
              <w:ind w:firstLineChars="100" w:firstLine="170"/>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1</w:t>
            </w:r>
          </w:p>
        </w:tc>
      </w:tr>
      <w:tr w:rsidR="0027679E" w:rsidRPr="0092216F" w14:paraId="42C286B7" w14:textId="77777777" w:rsidTr="002557CB">
        <w:trPr>
          <w:trHeight w:val="290"/>
          <w:jc w:val="right"/>
        </w:trPr>
        <w:tc>
          <w:tcPr>
            <w:tcW w:w="0" w:type="auto"/>
            <w:tcBorders>
              <w:top w:val="nil"/>
              <w:left w:val="nil"/>
              <w:bottom w:val="nil"/>
              <w:right w:val="nil"/>
            </w:tcBorders>
            <w:shd w:val="clear" w:color="auto" w:fill="auto"/>
            <w:noWrap/>
            <w:vAlign w:val="bottom"/>
            <w:hideMark/>
          </w:tcPr>
          <w:p w14:paraId="4405C65A"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6. Jumlah mahkota (petal)</w:t>
            </w:r>
          </w:p>
        </w:tc>
        <w:tc>
          <w:tcPr>
            <w:tcW w:w="0" w:type="auto"/>
            <w:tcBorders>
              <w:top w:val="nil"/>
              <w:left w:val="nil"/>
              <w:bottom w:val="nil"/>
              <w:right w:val="nil"/>
            </w:tcBorders>
            <w:shd w:val="clear" w:color="auto" w:fill="auto"/>
            <w:noWrap/>
            <w:vAlign w:val="center"/>
            <w:hideMark/>
          </w:tcPr>
          <w:p w14:paraId="2C97486F" w14:textId="77777777" w:rsidR="0027679E" w:rsidRPr="0092216F" w:rsidRDefault="0027679E" w:rsidP="0070295E">
            <w:pPr>
              <w:spacing w:after="0" w:line="240" w:lineRule="auto"/>
              <w:ind w:firstLineChars="100" w:firstLine="170"/>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5</w:t>
            </w:r>
          </w:p>
        </w:tc>
      </w:tr>
      <w:tr w:rsidR="0027679E" w:rsidRPr="0092216F" w14:paraId="6AB220BB"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3BB703C1"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7. Kelamin bunga </w:t>
            </w:r>
          </w:p>
        </w:tc>
        <w:tc>
          <w:tcPr>
            <w:tcW w:w="0" w:type="auto"/>
            <w:tcBorders>
              <w:top w:val="single" w:sz="4" w:space="0" w:color="auto"/>
              <w:left w:val="nil"/>
              <w:bottom w:val="single" w:sz="4" w:space="0" w:color="auto"/>
              <w:right w:val="nil"/>
            </w:tcBorders>
            <w:shd w:val="clear" w:color="auto" w:fill="auto"/>
            <w:noWrap/>
            <w:vAlign w:val="bottom"/>
            <w:hideMark/>
          </w:tcPr>
          <w:p w14:paraId="7717E4D1"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Bunga banci</w:t>
            </w:r>
          </w:p>
        </w:tc>
      </w:tr>
      <w:tr w:rsidR="0027679E" w:rsidRPr="0092216F" w14:paraId="13749D8A" w14:textId="77777777" w:rsidTr="002557CB">
        <w:trPr>
          <w:trHeight w:val="290"/>
          <w:jc w:val="right"/>
        </w:trPr>
        <w:tc>
          <w:tcPr>
            <w:tcW w:w="0" w:type="auto"/>
            <w:tcBorders>
              <w:top w:val="nil"/>
              <w:left w:val="nil"/>
              <w:bottom w:val="nil"/>
              <w:right w:val="nil"/>
            </w:tcBorders>
            <w:shd w:val="clear" w:color="auto" w:fill="auto"/>
            <w:noWrap/>
            <w:vAlign w:val="bottom"/>
            <w:hideMark/>
          </w:tcPr>
          <w:p w14:paraId="4E9E9B0C"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8. Simetri bunga</w:t>
            </w:r>
          </w:p>
        </w:tc>
        <w:tc>
          <w:tcPr>
            <w:tcW w:w="0" w:type="auto"/>
            <w:tcBorders>
              <w:top w:val="nil"/>
              <w:left w:val="nil"/>
              <w:bottom w:val="nil"/>
              <w:right w:val="nil"/>
            </w:tcBorders>
            <w:shd w:val="clear" w:color="auto" w:fill="auto"/>
            <w:noWrap/>
            <w:vAlign w:val="bottom"/>
            <w:hideMark/>
          </w:tcPr>
          <w:p w14:paraId="35AEF187"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Aktinomorf</w:t>
            </w:r>
          </w:p>
        </w:tc>
      </w:tr>
      <w:tr w:rsidR="0027679E" w:rsidRPr="0092216F" w14:paraId="1BE8C955"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7BCC7445"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9. Bunga duduk/bertangkai </w:t>
            </w:r>
          </w:p>
        </w:tc>
        <w:tc>
          <w:tcPr>
            <w:tcW w:w="0" w:type="auto"/>
            <w:tcBorders>
              <w:top w:val="single" w:sz="4" w:space="0" w:color="auto"/>
              <w:left w:val="nil"/>
              <w:bottom w:val="single" w:sz="4" w:space="0" w:color="auto"/>
              <w:right w:val="nil"/>
            </w:tcBorders>
            <w:shd w:val="clear" w:color="auto" w:fill="auto"/>
            <w:noWrap/>
            <w:vAlign w:val="bottom"/>
            <w:hideMark/>
          </w:tcPr>
          <w:p w14:paraId="6D9583A9"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Bertangkai</w:t>
            </w:r>
          </w:p>
        </w:tc>
      </w:tr>
      <w:tr w:rsidR="0027679E" w:rsidRPr="0092216F" w14:paraId="1707A874" w14:textId="77777777" w:rsidTr="002557CB">
        <w:trPr>
          <w:trHeight w:val="290"/>
          <w:jc w:val="right"/>
        </w:trPr>
        <w:tc>
          <w:tcPr>
            <w:tcW w:w="0" w:type="auto"/>
            <w:tcBorders>
              <w:top w:val="nil"/>
              <w:left w:val="nil"/>
              <w:bottom w:val="nil"/>
              <w:right w:val="nil"/>
            </w:tcBorders>
            <w:shd w:val="clear" w:color="auto" w:fill="auto"/>
            <w:noWrap/>
            <w:vAlign w:val="bottom"/>
            <w:hideMark/>
          </w:tcPr>
          <w:p w14:paraId="4C807AC0"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10. Warna bunga </w:t>
            </w:r>
          </w:p>
        </w:tc>
        <w:tc>
          <w:tcPr>
            <w:tcW w:w="0" w:type="auto"/>
            <w:tcBorders>
              <w:top w:val="nil"/>
              <w:left w:val="nil"/>
              <w:bottom w:val="nil"/>
              <w:right w:val="nil"/>
            </w:tcBorders>
            <w:shd w:val="clear" w:color="auto" w:fill="auto"/>
            <w:noWrap/>
            <w:vAlign w:val="bottom"/>
            <w:hideMark/>
          </w:tcPr>
          <w:p w14:paraId="77F1EC6A"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Putih keunguan</w:t>
            </w:r>
          </w:p>
        </w:tc>
      </w:tr>
      <w:tr w:rsidR="0027679E" w:rsidRPr="0092216F" w14:paraId="305AA968" w14:textId="77777777" w:rsidTr="002557CB">
        <w:trPr>
          <w:trHeight w:val="290"/>
          <w:jc w:val="right"/>
        </w:trPr>
        <w:tc>
          <w:tcPr>
            <w:tcW w:w="0" w:type="auto"/>
            <w:tcBorders>
              <w:top w:val="single" w:sz="4" w:space="0" w:color="auto"/>
              <w:left w:val="nil"/>
              <w:bottom w:val="single" w:sz="4" w:space="0" w:color="auto"/>
              <w:right w:val="nil"/>
            </w:tcBorders>
            <w:shd w:val="clear" w:color="auto" w:fill="auto"/>
            <w:noWrap/>
            <w:vAlign w:val="bottom"/>
            <w:hideMark/>
          </w:tcPr>
          <w:p w14:paraId="1BD62D0E"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11.  Kelengkapan bunga </w:t>
            </w:r>
          </w:p>
        </w:tc>
        <w:tc>
          <w:tcPr>
            <w:tcW w:w="0" w:type="auto"/>
            <w:tcBorders>
              <w:top w:val="single" w:sz="4" w:space="0" w:color="auto"/>
              <w:left w:val="nil"/>
              <w:bottom w:val="single" w:sz="4" w:space="0" w:color="auto"/>
              <w:right w:val="nil"/>
            </w:tcBorders>
            <w:shd w:val="clear" w:color="auto" w:fill="auto"/>
            <w:noWrap/>
            <w:vAlign w:val="bottom"/>
            <w:hideMark/>
          </w:tcPr>
          <w:p w14:paraId="028B2D6F" w14:textId="77777777" w:rsidR="0027679E" w:rsidRPr="0092216F" w:rsidRDefault="0027679E" w:rsidP="0070295E">
            <w:pPr>
              <w:spacing w:after="0" w:line="240" w:lineRule="auto"/>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lengkap</w:t>
            </w:r>
          </w:p>
        </w:tc>
      </w:tr>
    </w:tbl>
    <w:p w14:paraId="5126BB80" w14:textId="7810DFF1" w:rsidR="00937278" w:rsidRPr="0092216F" w:rsidRDefault="007D4F39" w:rsidP="000B4646">
      <w:pPr>
        <w:pStyle w:val="Heading4"/>
        <w:numPr>
          <w:ilvl w:val="0"/>
          <w:numId w:val="23"/>
        </w:numPr>
        <w:ind w:left="1560"/>
        <w:jc w:val="both"/>
        <w:rPr>
          <w:rFonts w:ascii="Cambria" w:hAnsi="Cambria"/>
          <w:i w:val="0"/>
          <w:iCs w:val="0"/>
        </w:rPr>
      </w:pPr>
      <w:r w:rsidRPr="0092216F">
        <w:rPr>
          <w:rFonts w:ascii="Cambria" w:hAnsi="Cambria"/>
          <w:i w:val="0"/>
          <w:iCs w:val="0"/>
          <w:color w:val="auto"/>
        </w:rPr>
        <w:t>Anatomi Kangkung (</w:t>
      </w:r>
      <w:r w:rsidRPr="0092216F">
        <w:rPr>
          <w:rFonts w:ascii="Cambria" w:hAnsi="Cambria"/>
          <w:color w:val="auto"/>
        </w:rPr>
        <w:t>Ipomoea aquatica</w:t>
      </w:r>
      <w:r w:rsidR="000B4646" w:rsidRPr="0092216F">
        <w:rPr>
          <w:rFonts w:ascii="Cambria" w:hAnsi="Cambria"/>
          <w:color w:val="auto"/>
        </w:rPr>
        <w:t xml:space="preserve"> </w:t>
      </w:r>
      <w:r w:rsidR="000B4646" w:rsidRPr="0092216F">
        <w:rPr>
          <w:rFonts w:ascii="Cambria" w:hAnsi="Cambria"/>
          <w:i w:val="0"/>
          <w:iCs w:val="0"/>
          <w:color w:val="auto"/>
        </w:rPr>
        <w:t>Forssk</w:t>
      </w:r>
      <w:r w:rsidR="000B4646" w:rsidRPr="0092216F">
        <w:rPr>
          <w:rFonts w:ascii="Cambria" w:hAnsi="Cambria"/>
        </w:rPr>
        <w:t>.</w:t>
      </w:r>
      <w:r w:rsidRPr="0092216F">
        <w:rPr>
          <w:rFonts w:ascii="Cambria" w:hAnsi="Cambria"/>
          <w:i w:val="0"/>
          <w:iCs w:val="0"/>
          <w:color w:val="auto"/>
        </w:rPr>
        <w:t>)</w:t>
      </w:r>
    </w:p>
    <w:p w14:paraId="1CABCCE1" w14:textId="73C4F990" w:rsidR="00724065" w:rsidRPr="0092216F" w:rsidRDefault="00254EE3" w:rsidP="00724065">
      <w:pPr>
        <w:pStyle w:val="ListParagraph"/>
        <w:spacing w:line="360" w:lineRule="auto"/>
        <w:ind w:left="1560" w:firstLine="600"/>
        <w:jc w:val="both"/>
        <w:rPr>
          <w:rFonts w:ascii="Cambria" w:hAnsi="Cambria"/>
        </w:rPr>
      </w:pPr>
      <w:r w:rsidRPr="0092216F">
        <w:rPr>
          <w:rFonts w:ascii="Cambria" w:hAnsi="Cambria"/>
        </w:rPr>
        <w:t>Kangkung (</w:t>
      </w:r>
      <w:r w:rsidRPr="0092216F">
        <w:rPr>
          <w:rFonts w:ascii="Cambria" w:hAnsi="Cambria"/>
          <w:i/>
          <w:iCs/>
        </w:rPr>
        <w:t>Ipomoea aquatica</w:t>
      </w:r>
      <w:r w:rsidR="000B4646" w:rsidRPr="0092216F">
        <w:rPr>
          <w:rFonts w:ascii="Cambria" w:hAnsi="Cambria"/>
          <w:i/>
          <w:iCs/>
        </w:rPr>
        <w:t xml:space="preserve"> </w:t>
      </w:r>
      <w:r w:rsidR="000B4646" w:rsidRPr="0092216F">
        <w:rPr>
          <w:rFonts w:ascii="Cambria" w:hAnsi="Cambria"/>
        </w:rPr>
        <w:t>Forssk.</w:t>
      </w:r>
      <w:r w:rsidRPr="0092216F">
        <w:rPr>
          <w:rFonts w:ascii="Cambria" w:hAnsi="Cambria"/>
        </w:rPr>
        <w:t xml:space="preserve">) adalah </w:t>
      </w:r>
      <w:r w:rsidR="00885D59" w:rsidRPr="0092216F">
        <w:rPr>
          <w:rFonts w:ascii="Cambria" w:hAnsi="Cambria"/>
        </w:rPr>
        <w:t>tumbuhan</w:t>
      </w:r>
      <w:r w:rsidRPr="0092216F">
        <w:rPr>
          <w:rFonts w:ascii="Cambria" w:hAnsi="Cambria"/>
        </w:rPr>
        <w:t xml:space="preserve"> herba </w:t>
      </w:r>
      <w:r w:rsidR="00732CE9" w:rsidRPr="0092216F">
        <w:rPr>
          <w:rFonts w:ascii="Cambria" w:hAnsi="Cambria"/>
        </w:rPr>
        <w:t>dengan kemampuan</w:t>
      </w:r>
      <w:r w:rsidRPr="0092216F">
        <w:rPr>
          <w:rFonts w:ascii="Cambria" w:hAnsi="Cambria"/>
        </w:rPr>
        <w:t xml:space="preserve"> beradaptasi dengan baik di lingkungan perairan maupun daratan</w:t>
      </w:r>
      <w:r w:rsidR="00325DE5" w:rsidRPr="0092216F">
        <w:rPr>
          <w:rFonts w:ascii="Cambria" w:hAnsi="Cambria"/>
        </w:rPr>
        <w:t xml:space="preserve"> yang </w:t>
      </w:r>
      <w:r w:rsidRPr="0092216F">
        <w:rPr>
          <w:rFonts w:ascii="Cambria" w:hAnsi="Cambria"/>
        </w:rPr>
        <w:t xml:space="preserve">menjadikannya tanaman </w:t>
      </w:r>
      <w:r w:rsidR="00325DE5" w:rsidRPr="0092216F">
        <w:rPr>
          <w:rFonts w:ascii="Cambria" w:hAnsi="Cambria"/>
        </w:rPr>
        <w:t>dengan</w:t>
      </w:r>
      <w:r w:rsidRPr="0092216F">
        <w:rPr>
          <w:rFonts w:ascii="Cambria" w:hAnsi="Cambria"/>
        </w:rPr>
        <w:t xml:space="preserve"> keunikan tersendiri. </w:t>
      </w:r>
      <w:r w:rsidR="00724065" w:rsidRPr="0092216F">
        <w:rPr>
          <w:rFonts w:ascii="Cambria" w:hAnsi="Cambria"/>
        </w:rPr>
        <w:t xml:space="preserve">Tumbuhan ini memiliki akar sebagai organ utama yang </w:t>
      </w:r>
      <w:r w:rsidR="00F6167F" w:rsidRPr="0092216F">
        <w:rPr>
          <w:rFonts w:ascii="Cambria" w:hAnsi="Cambria"/>
        </w:rPr>
        <w:t>digunakan untuk memperkuat</w:t>
      </w:r>
      <w:r w:rsidR="00724065" w:rsidRPr="0092216F">
        <w:rPr>
          <w:rFonts w:ascii="Cambria" w:hAnsi="Cambria"/>
        </w:rPr>
        <w:t xml:space="preserve"> tubuhnya di dalam tanah. </w:t>
      </w:r>
      <w:r w:rsidR="00F6167F" w:rsidRPr="0092216F">
        <w:rPr>
          <w:rFonts w:ascii="Cambria" w:hAnsi="Cambria"/>
        </w:rPr>
        <w:t>Menurut</w:t>
      </w:r>
      <w:r w:rsidR="00724065" w:rsidRPr="0092216F">
        <w:rPr>
          <w:rFonts w:ascii="Cambria" w:hAnsi="Cambria"/>
        </w:rPr>
        <w:t xml:space="preserve"> asal-usulnya, akar pada tumbuhan dibagi menjadi dua tipe, yaitu akar liar dan akar primer. Akar primer, yang berkembang sejak tahap embrio, tetap ada sepanjang hidup </w:t>
      </w:r>
      <w:r w:rsidR="00F6167F" w:rsidRPr="0092216F">
        <w:rPr>
          <w:rFonts w:ascii="Cambria" w:hAnsi="Cambria"/>
        </w:rPr>
        <w:t>tanaman</w:t>
      </w:r>
      <w:r w:rsidR="00724065" w:rsidRPr="0092216F">
        <w:rPr>
          <w:rFonts w:ascii="Cambria" w:hAnsi="Cambria"/>
        </w:rPr>
        <w:t xml:space="preserve"> dan berperan penting dalam menegakkan tubuh, menyerap air serta nutrisi dari tanah, dan menyimpan cadangan </w:t>
      </w:r>
      <w:r w:rsidR="00724065" w:rsidRPr="0092216F">
        <w:rPr>
          <w:rFonts w:ascii="Cambria" w:hAnsi="Cambria"/>
        </w:rPr>
        <w:lastRenderedPageBreak/>
        <w:t xml:space="preserve">makanan. Sebaliknya, </w:t>
      </w:r>
      <w:r w:rsidR="00A73098" w:rsidRPr="0092216F">
        <w:rPr>
          <w:rFonts w:ascii="Cambria" w:hAnsi="Cambria"/>
        </w:rPr>
        <w:t xml:space="preserve">bagian tubuh tumbuhan seperti batang, daun, atau jaringan dewasa, dapat menjadi sumber perkembangan akar liar yang memiliki beragam fungsi yang sesuai dengan kebutuhan masing-masing </w:t>
      </w:r>
      <w:r w:rsidR="00724065" w:rsidRPr="0092216F">
        <w:rPr>
          <w:rFonts w:ascii="Cambria" w:hAnsi="Cambria"/>
        </w:rPr>
        <w:t>spesies</w:t>
      </w:r>
      <w:r w:rsidR="00A73098" w:rsidRPr="0092216F">
        <w:rPr>
          <w:rFonts w:ascii="Cambria" w:hAnsi="Cambria"/>
        </w:rPr>
        <w:t xml:space="preserve"> </w:t>
      </w:r>
      <w:r w:rsidR="00724065" w:rsidRPr="0092216F">
        <w:rPr>
          <w:rFonts w:ascii="Cambria" w:hAnsi="Cambria"/>
        </w:rPr>
        <w:t>(Armanda, 2015</w:t>
      </w:r>
      <w:r w:rsidR="005B32B2" w:rsidRPr="0092216F">
        <w:rPr>
          <w:rFonts w:ascii="Cambria" w:hAnsi="Cambria"/>
        </w:rPr>
        <w:t xml:space="preserve"> dalam </w:t>
      </w:r>
      <w:r w:rsidR="005B32B2" w:rsidRPr="0092216F">
        <w:rPr>
          <w:rFonts w:ascii="Cambria" w:hAnsi="Cambria"/>
        </w:rPr>
        <w:fldChar w:fldCharType="begin" w:fldLock="1"/>
      </w:r>
      <w:r w:rsidR="005B32B2" w:rsidRPr="0092216F">
        <w:rPr>
          <w:rFonts w:ascii="Cambria" w:hAnsi="Cambria"/>
        </w:rPr>
        <w:instrText>ADDIN CSL_CITATION {"citationItems":[{"id":"ITEM-1","itemData":{"abstract":"… Lampiran 18 : Hasil Uji Normalitas Lampiran 19 : Hasil Uji Paired Sample t-Test … Karakter inilah yang dinamakan sebagai karakter kualitatif karena memiliki kontribusi yang lebih besar (Sa'adah, 2015) … a. Mengetahui struktur anatomi pada kangkung air (I. aquatica) …","author":[{"dropping-particle":"","family":"Lestari","given":"Mei","non-dropping-particle":"","parse-names":false,"suffix":""}],"container-title":"Skripsi","id":"ITEM-1","issue":"UNIVERSITAS ISLAM NEGERI WALISONGO SEMARANG : SEMARANG","issued":{"date-parts":[["2018"]]},"title":"PENGEMBANGAN BUKU SAKU FOTOGRAFI ANATOMI KANGKUNG AIR ( Ipomoea aquatica Forssk ) DI SAWAH DAN DI TEPI SUNGAI DI","type":"article-journal"},"uris":["http://www.mendeley.com/documents/?uuid=b4882fe3-0bc4-444c-884a-3dc460213ffb"]}],"mendeley":{"formattedCitation":"(Lestari, 2018)","manualFormatting":"Lestari, 2018)","plainTextFormattedCitation":"(Lestari, 2018)","previouslyFormattedCitation":"(Lestari, 2018)"},"properties":{"noteIndex":0},"schema":"https://github.com/citation-style-language/schema/raw/master/csl-citation.json"}</w:instrText>
      </w:r>
      <w:r w:rsidR="005B32B2" w:rsidRPr="0092216F">
        <w:rPr>
          <w:rFonts w:ascii="Cambria" w:hAnsi="Cambria"/>
        </w:rPr>
        <w:fldChar w:fldCharType="separate"/>
      </w:r>
      <w:r w:rsidR="005B32B2" w:rsidRPr="0092216F">
        <w:rPr>
          <w:rFonts w:ascii="Cambria" w:hAnsi="Cambria"/>
          <w:noProof/>
        </w:rPr>
        <w:t>Lestari, 2018)</w:t>
      </w:r>
      <w:r w:rsidR="005B32B2" w:rsidRPr="0092216F">
        <w:rPr>
          <w:rFonts w:ascii="Cambria" w:hAnsi="Cambria"/>
        </w:rPr>
        <w:fldChar w:fldCharType="end"/>
      </w:r>
      <w:r w:rsidR="00724065" w:rsidRPr="0092216F">
        <w:rPr>
          <w:rFonts w:ascii="Cambria" w:hAnsi="Cambria"/>
        </w:rPr>
        <w:t>.</w:t>
      </w:r>
    </w:p>
    <w:p w14:paraId="60E2A346" w14:textId="2879EEB2" w:rsidR="008F0B3C" w:rsidRPr="0092216F" w:rsidRDefault="001611A6" w:rsidP="00724065">
      <w:pPr>
        <w:pStyle w:val="ListParagraph"/>
        <w:spacing w:line="360" w:lineRule="auto"/>
        <w:ind w:left="1560" w:firstLine="600"/>
        <w:jc w:val="both"/>
        <w:rPr>
          <w:rFonts w:ascii="Cambria" w:hAnsi="Cambria"/>
        </w:rPr>
      </w:pPr>
      <w:r w:rsidRPr="0092216F">
        <w:rPr>
          <w:rFonts w:ascii="Cambria" w:hAnsi="Cambria"/>
        </w:rPr>
        <w:t>Dari lapisan luar hingga ke dalam, struktur anatomi akar tersusun dari</w:t>
      </w:r>
      <w:r w:rsidR="008F0B3C" w:rsidRPr="0092216F">
        <w:rPr>
          <w:rFonts w:ascii="Cambria" w:hAnsi="Cambria"/>
        </w:rPr>
        <w:t>:</w:t>
      </w:r>
    </w:p>
    <w:p w14:paraId="12ECA24B" w14:textId="77777777" w:rsidR="008B40F2" w:rsidRPr="0092216F" w:rsidRDefault="00A21F91" w:rsidP="008B40F2">
      <w:pPr>
        <w:pStyle w:val="ListParagraph"/>
        <w:numPr>
          <w:ilvl w:val="0"/>
          <w:numId w:val="30"/>
        </w:numPr>
        <w:spacing w:line="360" w:lineRule="auto"/>
        <w:ind w:left="1985"/>
        <w:jc w:val="both"/>
        <w:rPr>
          <w:rFonts w:ascii="Cambria" w:hAnsi="Cambria"/>
        </w:rPr>
      </w:pPr>
      <w:r w:rsidRPr="0092216F">
        <w:rPr>
          <w:rFonts w:ascii="Cambria" w:hAnsi="Cambria"/>
        </w:rPr>
        <w:t>Epidermis</w:t>
      </w:r>
    </w:p>
    <w:p w14:paraId="7A603CCF" w14:textId="74CDAE35" w:rsidR="008B40F2" w:rsidRPr="0092216F" w:rsidRDefault="008B40F2" w:rsidP="004A2DB3">
      <w:pPr>
        <w:pStyle w:val="ListParagraph"/>
        <w:spacing w:line="360" w:lineRule="auto"/>
        <w:ind w:left="1985" w:firstLine="283"/>
        <w:jc w:val="both"/>
        <w:rPr>
          <w:rFonts w:ascii="Cambria" w:hAnsi="Cambria"/>
        </w:rPr>
      </w:pPr>
      <w:r w:rsidRPr="0092216F">
        <w:rPr>
          <w:rFonts w:ascii="Cambria" w:hAnsi="Cambria"/>
        </w:rPr>
        <w:t xml:space="preserve">Dinding epidermis akar tipis dan biasanya tidak memiliki kutikula. Epidermis ini dapat membentuk tonjolan yang dikenal sebagai rambut akar, yang </w:t>
      </w:r>
      <w:r w:rsidR="001611A6" w:rsidRPr="0092216F">
        <w:rPr>
          <w:rFonts w:ascii="Cambria" w:hAnsi="Cambria"/>
        </w:rPr>
        <w:t>berperan dalam</w:t>
      </w:r>
      <w:r w:rsidRPr="0092216F">
        <w:rPr>
          <w:rFonts w:ascii="Cambria" w:hAnsi="Cambria"/>
        </w:rPr>
        <w:t xml:space="preserve"> menyerap air dan garam.</w:t>
      </w:r>
    </w:p>
    <w:p w14:paraId="6A1BAC65" w14:textId="77777777" w:rsidR="009A3E09" w:rsidRPr="0092216F" w:rsidRDefault="00A21F91" w:rsidP="009A3E09">
      <w:pPr>
        <w:pStyle w:val="ListParagraph"/>
        <w:numPr>
          <w:ilvl w:val="0"/>
          <w:numId w:val="30"/>
        </w:numPr>
        <w:spacing w:line="360" w:lineRule="auto"/>
        <w:ind w:left="1985"/>
        <w:jc w:val="both"/>
        <w:rPr>
          <w:rFonts w:ascii="Cambria" w:hAnsi="Cambria"/>
        </w:rPr>
      </w:pPr>
      <w:r w:rsidRPr="0092216F">
        <w:rPr>
          <w:rFonts w:ascii="Cambria" w:hAnsi="Cambria"/>
        </w:rPr>
        <w:t>Korteks</w:t>
      </w:r>
    </w:p>
    <w:p w14:paraId="3757221F" w14:textId="67ADA698" w:rsidR="009A3E09" w:rsidRPr="0092216F" w:rsidRDefault="009A3E09" w:rsidP="009A3E09">
      <w:pPr>
        <w:pStyle w:val="ListParagraph"/>
        <w:spacing w:line="360" w:lineRule="auto"/>
        <w:ind w:left="1985" w:firstLine="283"/>
        <w:jc w:val="both"/>
        <w:rPr>
          <w:rFonts w:ascii="Cambria" w:hAnsi="Cambria"/>
        </w:rPr>
      </w:pPr>
      <w:r w:rsidRPr="0092216F">
        <w:rPr>
          <w:rFonts w:ascii="Cambria" w:hAnsi="Cambria"/>
        </w:rPr>
        <w:t>Sel-sel parenkim menyusun korteks akar, yang berfungsi untuk penyimpanan. Bagian paling luar dari korteks dikenal sebagai eksodermis, sementara bagian terdalam disebut endodermis dan terletak di bagian dalam korteks. Pada akar primer, endodermis ini memiliki pita caspari.</w:t>
      </w:r>
    </w:p>
    <w:p w14:paraId="046EBF0E" w14:textId="2F3E0060" w:rsidR="00AF2FB4" w:rsidRPr="0092216F" w:rsidRDefault="008B40F2" w:rsidP="009A3E09">
      <w:pPr>
        <w:pStyle w:val="ListParagraph"/>
        <w:numPr>
          <w:ilvl w:val="0"/>
          <w:numId w:val="30"/>
        </w:numPr>
        <w:spacing w:line="360" w:lineRule="auto"/>
        <w:ind w:left="1985"/>
        <w:jc w:val="both"/>
        <w:rPr>
          <w:rFonts w:ascii="Cambria" w:hAnsi="Cambria"/>
        </w:rPr>
      </w:pPr>
      <w:r w:rsidRPr="0092216F">
        <w:rPr>
          <w:rFonts w:ascii="Cambria" w:hAnsi="Cambria"/>
        </w:rPr>
        <w:lastRenderedPageBreak/>
        <w:t>Silinder pusat</w:t>
      </w:r>
      <w:r w:rsidR="00542830" w:rsidRPr="0092216F">
        <w:rPr>
          <w:rFonts w:ascii="Cambria" w:hAnsi="Cambria"/>
        </w:rPr>
        <w:t xml:space="preserve"> (stele)</w:t>
      </w:r>
    </w:p>
    <w:p w14:paraId="77E8808B" w14:textId="36B252FD" w:rsidR="00DC7ACC" w:rsidRPr="0092216F" w:rsidRDefault="00AF2FB4" w:rsidP="00DC7ACC">
      <w:pPr>
        <w:pStyle w:val="ListParagraph"/>
        <w:spacing w:line="360" w:lineRule="auto"/>
        <w:ind w:left="1985" w:firstLine="283"/>
        <w:jc w:val="both"/>
        <w:rPr>
          <w:rFonts w:ascii="Cambria" w:hAnsi="Cambria"/>
        </w:rPr>
      </w:pPr>
      <w:r w:rsidRPr="0092216F">
        <w:rPr>
          <w:rFonts w:ascii="Cambria" w:hAnsi="Cambria"/>
        </w:rPr>
        <w:t>Pada</w:t>
      </w:r>
      <w:r w:rsidR="009A3E09" w:rsidRPr="0092216F">
        <w:rPr>
          <w:rFonts w:ascii="Cambria" w:hAnsi="Cambria"/>
        </w:rPr>
        <w:t xml:space="preserve"> bagian tengah akar, terdapat silinder pusat yang dibatasi oleh endodermis. Silinder pusat ini mengandung berkas pengangkut serta jaringan lain (Mulyani, 2011</w:t>
      </w:r>
      <w:r w:rsidR="003B5768" w:rsidRPr="0092216F">
        <w:rPr>
          <w:rFonts w:ascii="Cambria" w:hAnsi="Cambria"/>
        </w:rPr>
        <w:t xml:space="preserve"> dalam </w:t>
      </w:r>
      <w:r w:rsidR="00E771EB" w:rsidRPr="0092216F">
        <w:rPr>
          <w:rFonts w:ascii="Cambria" w:hAnsi="Cambria"/>
        </w:rPr>
        <w:fldChar w:fldCharType="begin" w:fldLock="1"/>
      </w:r>
      <w:r w:rsidR="005B32B2" w:rsidRPr="0092216F">
        <w:rPr>
          <w:rFonts w:ascii="Cambria" w:hAnsi="Cambria"/>
        </w:rPr>
        <w:instrText>ADDIN CSL_CITATION {"citationItems":[{"id":"ITEM-1","itemData":{"abstract":"… Lampiran 18 : Hasil Uji Normalitas Lampiran 19 : Hasil Uji Paired Sample t-Test … Karakter inilah yang dinamakan sebagai karakter kualitatif karena memiliki kontribusi yang lebih besar (Sa'adah, 2015) … a. Mengetahui struktur anatomi pada kangkung air (I. aquatica) …","author":[{"dropping-particle":"","family":"Lestari","given":"Mei","non-dropping-particle":"","parse-names":false,"suffix":""}],"container-title":"Skripsi","id":"ITEM-1","issue":"UNIVERSITAS ISLAM NEGERI WALISONGO SEMARANG : SEMARANG","issued":{"date-parts":[["2018"]]},"title":"PENGEMBANGAN BUKU SAKU FOTOGRAFI ANATOMI KANGKUNG AIR ( Ipomoea aquatica Forssk ) DI SAWAH DAN DI TEPI SUNGAI DI","type":"article-journal"},"uris":["http://www.mendeley.com/documents/?uuid=b4882fe3-0bc4-444c-884a-3dc460213ffb"]}],"mendeley":{"formattedCitation":"(Lestari, 2018)","manualFormatting":"Lestari, 2018)","plainTextFormattedCitation":"(Lestari, 2018)","previouslyFormattedCitation":"(Lestari, 2018)"},"properties":{"noteIndex":0},"schema":"https://github.com/citation-style-language/schema/raw/master/csl-citation.json"}</w:instrText>
      </w:r>
      <w:r w:rsidR="00E771EB" w:rsidRPr="0092216F">
        <w:rPr>
          <w:rFonts w:ascii="Cambria" w:hAnsi="Cambria"/>
        </w:rPr>
        <w:fldChar w:fldCharType="separate"/>
      </w:r>
      <w:r w:rsidR="00E771EB" w:rsidRPr="0092216F">
        <w:rPr>
          <w:rFonts w:ascii="Cambria" w:hAnsi="Cambria"/>
          <w:noProof/>
        </w:rPr>
        <w:t>Lestari, 2018)</w:t>
      </w:r>
      <w:r w:rsidR="00E771EB" w:rsidRPr="0092216F">
        <w:rPr>
          <w:rFonts w:ascii="Cambria" w:hAnsi="Cambria"/>
        </w:rPr>
        <w:fldChar w:fldCharType="end"/>
      </w:r>
      <w:r w:rsidR="00E771EB" w:rsidRPr="0092216F">
        <w:rPr>
          <w:rFonts w:ascii="Cambria" w:hAnsi="Cambria"/>
        </w:rPr>
        <w:t>.</w:t>
      </w:r>
    </w:p>
    <w:p w14:paraId="4D74B6AD" w14:textId="7DC322B3" w:rsidR="00DB43B4" w:rsidRPr="0092216F" w:rsidRDefault="00DC7ACC" w:rsidP="00A24A9C">
      <w:pPr>
        <w:spacing w:after="0" w:line="360" w:lineRule="auto"/>
        <w:ind w:left="1560" w:firstLine="567"/>
        <w:jc w:val="both"/>
        <w:rPr>
          <w:rFonts w:ascii="Cambria" w:hAnsi="Cambria"/>
        </w:rPr>
      </w:pPr>
      <w:r w:rsidRPr="0092216F">
        <w:rPr>
          <w:rFonts w:ascii="Cambria" w:hAnsi="Cambria"/>
        </w:rPr>
        <w:t xml:space="preserve">Batang merupakan bagian penting dari tumbuhan yang memiliki berbagai fungsi. Batang berperan dalam fotosintesis, menyimpan cadangan makanan, mengangkut zat, dan mengokohkan tanaman. Ciri-ciri batang meliputi adanya buku (node) yang menjadi tempat tumbuhnya daun, serta ruas atau bagian antara dua buku (internode). Selain itu, pada batang juga </w:t>
      </w:r>
      <w:r w:rsidR="001611A6" w:rsidRPr="0092216F">
        <w:rPr>
          <w:rFonts w:ascii="Cambria" w:hAnsi="Cambria"/>
        </w:rPr>
        <w:t>dapat</w:t>
      </w:r>
      <w:r w:rsidRPr="0092216F">
        <w:rPr>
          <w:rFonts w:ascii="Cambria" w:hAnsi="Cambria"/>
        </w:rPr>
        <w:t xml:space="preserve"> ditemukan tunas atau kuncup dan bunga (Armanda, 2015</w:t>
      </w:r>
      <w:r w:rsidR="005B32B2" w:rsidRPr="0092216F">
        <w:rPr>
          <w:rFonts w:ascii="Cambria" w:hAnsi="Cambria"/>
        </w:rPr>
        <w:t xml:space="preserve"> dalam </w:t>
      </w:r>
      <w:r w:rsidR="005B32B2" w:rsidRPr="0092216F">
        <w:rPr>
          <w:rFonts w:ascii="Cambria" w:hAnsi="Cambria"/>
        </w:rPr>
        <w:fldChar w:fldCharType="begin" w:fldLock="1"/>
      </w:r>
      <w:r w:rsidR="005B32B2" w:rsidRPr="0092216F">
        <w:rPr>
          <w:rFonts w:ascii="Cambria" w:hAnsi="Cambria"/>
        </w:rPr>
        <w:instrText>ADDIN CSL_CITATION {"citationItems":[{"id":"ITEM-1","itemData":{"abstract":"… Lampiran 18 : Hasil Uji Normalitas Lampiran 19 : Hasil Uji Paired Sample t-Test … Karakter inilah yang dinamakan sebagai karakter kualitatif karena memiliki kontribusi yang lebih besar (Sa'adah, 2015) … a. Mengetahui struktur anatomi pada kangkung air (I. aquatica) …","author":[{"dropping-particle":"","family":"Lestari","given":"Mei","non-dropping-particle":"","parse-names":false,"suffix":""}],"container-title":"Skripsi","id":"ITEM-1","issue":"UNIVERSITAS ISLAM NEGERI WALISONGO SEMARANG : SEMARANG","issued":{"date-parts":[["2018"]]},"title":"PENGEMBANGAN BUKU SAKU FOTOGRAFI ANATOMI KANGKUNG AIR ( Ipomoea aquatica Forssk ) DI SAWAH DAN DI TEPI SUNGAI DI","type":"article-journal"},"uris":["http://www.mendeley.com/documents/?uuid=b4882fe3-0bc4-444c-884a-3dc460213ffb"]}],"mendeley":{"formattedCitation":"(Lestari, 2018)","manualFormatting":"Lestari, 2018)","plainTextFormattedCitation":"(Lestari, 2018)","previouslyFormattedCitation":"(Lestari, 2018)"},"properties":{"noteIndex":0},"schema":"https://github.com/citation-style-language/schema/raw/master/csl-citation.json"}</w:instrText>
      </w:r>
      <w:r w:rsidR="005B32B2" w:rsidRPr="0092216F">
        <w:rPr>
          <w:rFonts w:ascii="Cambria" w:hAnsi="Cambria"/>
        </w:rPr>
        <w:fldChar w:fldCharType="separate"/>
      </w:r>
      <w:r w:rsidR="005B32B2" w:rsidRPr="0092216F">
        <w:rPr>
          <w:rFonts w:ascii="Cambria" w:hAnsi="Cambria"/>
          <w:noProof/>
        </w:rPr>
        <w:t>Lestari, 2018)</w:t>
      </w:r>
      <w:r w:rsidR="005B32B2" w:rsidRPr="0092216F">
        <w:rPr>
          <w:rFonts w:ascii="Cambria" w:hAnsi="Cambria"/>
        </w:rPr>
        <w:fldChar w:fldCharType="end"/>
      </w:r>
      <w:r w:rsidR="005B32B2" w:rsidRPr="0092216F">
        <w:rPr>
          <w:rFonts w:ascii="Cambria" w:hAnsi="Cambria"/>
        </w:rPr>
        <w:t>.</w:t>
      </w:r>
      <w:r w:rsidRPr="0092216F">
        <w:rPr>
          <w:rFonts w:ascii="Cambria" w:hAnsi="Cambria"/>
        </w:rPr>
        <w:t xml:space="preserve"> </w:t>
      </w:r>
    </w:p>
    <w:p w14:paraId="12C30605" w14:textId="5EF1C9F1" w:rsidR="0064378B" w:rsidRPr="0092216F" w:rsidRDefault="00432933" w:rsidP="00A24A9C">
      <w:pPr>
        <w:pStyle w:val="ListParagraph"/>
        <w:numPr>
          <w:ilvl w:val="0"/>
          <w:numId w:val="30"/>
        </w:numPr>
        <w:spacing w:after="0" w:line="360" w:lineRule="auto"/>
        <w:ind w:left="1985"/>
        <w:jc w:val="both"/>
        <w:rPr>
          <w:rFonts w:ascii="Cambria" w:hAnsi="Cambria"/>
        </w:rPr>
      </w:pPr>
      <w:r w:rsidRPr="0092216F">
        <w:rPr>
          <w:rFonts w:ascii="Cambria" w:hAnsi="Cambria"/>
        </w:rPr>
        <w:t>Epidermis</w:t>
      </w:r>
    </w:p>
    <w:p w14:paraId="7A3104D9" w14:textId="4593ECAC" w:rsidR="00432933" w:rsidRPr="0092216F" w:rsidRDefault="00432933" w:rsidP="00432933">
      <w:pPr>
        <w:pStyle w:val="ListParagraph"/>
        <w:spacing w:line="360" w:lineRule="auto"/>
        <w:ind w:left="1985" w:firstLine="283"/>
        <w:jc w:val="both"/>
        <w:rPr>
          <w:rFonts w:ascii="Cambria" w:hAnsi="Cambria"/>
        </w:rPr>
      </w:pPr>
      <w:r w:rsidRPr="0092216F">
        <w:rPr>
          <w:rFonts w:ascii="Cambria" w:hAnsi="Cambria"/>
        </w:rPr>
        <w:t>Sebagai jaringan terluar, epidermis tersusun dari satu lapisan sel yang mengandung trikoma dan stomata.</w:t>
      </w:r>
    </w:p>
    <w:p w14:paraId="0672C0C9" w14:textId="77803006" w:rsidR="00432933" w:rsidRPr="0092216F" w:rsidRDefault="00432933" w:rsidP="0064378B">
      <w:pPr>
        <w:pStyle w:val="ListParagraph"/>
        <w:numPr>
          <w:ilvl w:val="0"/>
          <w:numId w:val="30"/>
        </w:numPr>
        <w:spacing w:line="360" w:lineRule="auto"/>
        <w:ind w:left="1985"/>
        <w:jc w:val="both"/>
        <w:rPr>
          <w:rFonts w:ascii="Cambria" w:hAnsi="Cambria"/>
        </w:rPr>
      </w:pPr>
      <w:r w:rsidRPr="0092216F">
        <w:rPr>
          <w:rFonts w:ascii="Cambria" w:hAnsi="Cambria"/>
        </w:rPr>
        <w:t>Korteks</w:t>
      </w:r>
    </w:p>
    <w:p w14:paraId="054E48AA" w14:textId="2746516A" w:rsidR="00432933" w:rsidRPr="0092216F" w:rsidRDefault="00432933" w:rsidP="00432933">
      <w:pPr>
        <w:pStyle w:val="ListParagraph"/>
        <w:spacing w:line="360" w:lineRule="auto"/>
        <w:ind w:left="1985" w:firstLine="283"/>
        <w:jc w:val="both"/>
        <w:rPr>
          <w:rFonts w:ascii="Cambria" w:hAnsi="Cambria"/>
        </w:rPr>
      </w:pPr>
      <w:r w:rsidRPr="0092216F">
        <w:rPr>
          <w:rFonts w:ascii="Cambria" w:hAnsi="Cambria"/>
        </w:rPr>
        <w:lastRenderedPageBreak/>
        <w:t>Terletak di antara epidermis dan jaringan pembuluh, korteks terdiri dari kolenkim yang berada di bawah epidermis dan parenkim yang terletak lebih dalam. Endodermis merupakan batas antara korteks dan jaringan pembuluh, namun pada beberapa tumbuhan, bagian ini sulit untuk dibedakan.</w:t>
      </w:r>
    </w:p>
    <w:p w14:paraId="22763C4B" w14:textId="77777777" w:rsidR="00432933" w:rsidRPr="0092216F" w:rsidRDefault="00432933" w:rsidP="00432933">
      <w:pPr>
        <w:pStyle w:val="ListParagraph"/>
        <w:numPr>
          <w:ilvl w:val="0"/>
          <w:numId w:val="30"/>
        </w:numPr>
        <w:spacing w:line="360" w:lineRule="auto"/>
        <w:ind w:left="1985"/>
        <w:jc w:val="both"/>
        <w:rPr>
          <w:rFonts w:ascii="Cambria" w:hAnsi="Cambria"/>
        </w:rPr>
      </w:pPr>
      <w:r w:rsidRPr="0092216F">
        <w:rPr>
          <w:rFonts w:ascii="Cambria" w:hAnsi="Cambria"/>
        </w:rPr>
        <w:t>Jaringan pengangkut</w:t>
      </w:r>
    </w:p>
    <w:p w14:paraId="00D232B5" w14:textId="3BB0723B" w:rsidR="00462876" w:rsidRPr="0092216F" w:rsidRDefault="00DC7ACC" w:rsidP="00432933">
      <w:pPr>
        <w:pStyle w:val="ListParagraph"/>
        <w:spacing w:line="360" w:lineRule="auto"/>
        <w:ind w:left="1985" w:firstLine="283"/>
        <w:jc w:val="both"/>
        <w:rPr>
          <w:rFonts w:ascii="Cambria" w:hAnsi="Cambria"/>
        </w:rPr>
      </w:pPr>
      <w:r w:rsidRPr="0092216F">
        <w:rPr>
          <w:rFonts w:ascii="Cambria" w:hAnsi="Cambria"/>
        </w:rPr>
        <w:t>Tersusun atas xilem dan floem, xilem berfungsi untuk mengangkut air dan mineral dari akar ke seluruh bagian tumbuhan, sementara floem mengangkut hasil fotosintesis dari daun ke bagian lain tumbuhan untuk distribusi energi dan pertumbuhan (Hidayat, 1995</w:t>
      </w:r>
      <w:r w:rsidR="00DB43B4" w:rsidRPr="0092216F">
        <w:rPr>
          <w:rFonts w:ascii="Cambria" w:hAnsi="Cambria"/>
        </w:rPr>
        <w:t xml:space="preserve"> </w:t>
      </w:r>
      <w:r w:rsidR="005B32B2" w:rsidRPr="0092216F">
        <w:rPr>
          <w:rFonts w:ascii="Cambria" w:hAnsi="Cambria"/>
        </w:rPr>
        <w:t xml:space="preserve">dalam </w:t>
      </w:r>
      <w:r w:rsidR="005B32B2" w:rsidRPr="0092216F">
        <w:rPr>
          <w:rFonts w:ascii="Cambria" w:hAnsi="Cambria"/>
        </w:rPr>
        <w:fldChar w:fldCharType="begin" w:fldLock="1"/>
      </w:r>
      <w:r w:rsidR="005B32B2" w:rsidRPr="0092216F">
        <w:rPr>
          <w:rFonts w:ascii="Cambria" w:hAnsi="Cambria"/>
        </w:rPr>
        <w:instrText>ADDIN CSL_CITATION {"citationItems":[{"id":"ITEM-1","itemData":{"abstract":"… Lampiran 18 : Hasil Uji Normalitas Lampiran 19 : Hasil Uji Paired Sample t-Test … Karakter inilah yang dinamakan sebagai karakter kualitatif karena memiliki kontribusi yang lebih besar (Sa'adah, 2015) … a. Mengetahui struktur anatomi pada kangkung air (I. aquatica) …","author":[{"dropping-particle":"","family":"Lestari","given":"Mei","non-dropping-particle":"","parse-names":false,"suffix":""}],"container-title":"Skripsi","id":"ITEM-1","issue":"UNIVERSITAS ISLAM NEGERI WALISONGO SEMARANG : SEMARANG","issued":{"date-parts":[["2018"]]},"title":"PENGEMBANGAN BUKU SAKU FOTOGRAFI ANATOMI KANGKUNG AIR ( Ipomoea aquatica Forssk ) DI SAWAH DAN DI TEPI SUNGAI DI","type":"article-journal"},"uris":["http://www.mendeley.com/documents/?uuid=b4882fe3-0bc4-444c-884a-3dc460213ffb"]}],"mendeley":{"formattedCitation":"(Lestari, 2018)","manualFormatting":"Lestari, 2018)","plainTextFormattedCitation":"(Lestari, 2018)","previouslyFormattedCitation":"(Lestari, 2018)"},"properties":{"noteIndex":0},"schema":"https://github.com/citation-style-language/schema/raw/master/csl-citation.json"}</w:instrText>
      </w:r>
      <w:r w:rsidR="005B32B2" w:rsidRPr="0092216F">
        <w:rPr>
          <w:rFonts w:ascii="Cambria" w:hAnsi="Cambria"/>
        </w:rPr>
        <w:fldChar w:fldCharType="separate"/>
      </w:r>
      <w:r w:rsidR="005B32B2" w:rsidRPr="0092216F">
        <w:rPr>
          <w:rFonts w:ascii="Cambria" w:hAnsi="Cambria"/>
          <w:noProof/>
        </w:rPr>
        <w:t>Lestari, 2018)</w:t>
      </w:r>
      <w:r w:rsidR="005B32B2" w:rsidRPr="0092216F">
        <w:rPr>
          <w:rFonts w:ascii="Cambria" w:hAnsi="Cambria"/>
        </w:rPr>
        <w:fldChar w:fldCharType="end"/>
      </w:r>
      <w:r w:rsidR="00DB43B4" w:rsidRPr="0092216F">
        <w:rPr>
          <w:rFonts w:ascii="Cambria" w:hAnsi="Cambria"/>
        </w:rPr>
        <w:t>.</w:t>
      </w:r>
    </w:p>
    <w:p w14:paraId="0EC9499F" w14:textId="6B4AFF8A" w:rsidR="00462876" w:rsidRPr="0092216F" w:rsidRDefault="00462876" w:rsidP="00462876">
      <w:pPr>
        <w:spacing w:line="360" w:lineRule="auto"/>
        <w:ind w:left="1560" w:firstLine="567"/>
        <w:jc w:val="both"/>
        <w:rPr>
          <w:rFonts w:ascii="Cambria" w:hAnsi="Cambria"/>
        </w:rPr>
      </w:pPr>
      <w:r w:rsidRPr="0092216F">
        <w:rPr>
          <w:rFonts w:ascii="Cambria" w:hAnsi="Cambria"/>
        </w:rPr>
        <w:t xml:space="preserve">Daun adalah bagian penting dari tumbuhan yang memiliki beberapa fungsi, di antaranya mengolah makanan melalui fotosintesis, melakukan resopsi (pemecahan), serta berperan dalam proses transpirasi </w:t>
      </w:r>
      <w:r w:rsidRPr="0092216F">
        <w:rPr>
          <w:rFonts w:ascii="Cambria" w:hAnsi="Cambria"/>
        </w:rPr>
        <w:lastRenderedPageBreak/>
        <w:t>(penguapan air) dan respirasi (pertukaran gas dan pernapasan) (Tjitrosoepomo, 2007).</w:t>
      </w:r>
    </w:p>
    <w:p w14:paraId="39E994F7" w14:textId="77777777" w:rsidR="006B6DA1" w:rsidRPr="0092216F" w:rsidRDefault="00314BBB" w:rsidP="006B6DA1">
      <w:pPr>
        <w:pStyle w:val="ListParagraph"/>
        <w:numPr>
          <w:ilvl w:val="0"/>
          <w:numId w:val="30"/>
        </w:numPr>
        <w:spacing w:line="360" w:lineRule="auto"/>
        <w:ind w:left="1985"/>
        <w:jc w:val="both"/>
        <w:rPr>
          <w:rFonts w:ascii="Cambria" w:hAnsi="Cambria"/>
        </w:rPr>
      </w:pPr>
      <w:r w:rsidRPr="0092216F">
        <w:rPr>
          <w:rFonts w:ascii="Cambria" w:hAnsi="Cambria"/>
        </w:rPr>
        <w:t>Epidermis</w:t>
      </w:r>
    </w:p>
    <w:p w14:paraId="2EB70B2C" w14:textId="633D2974" w:rsidR="006B6DA1" w:rsidRPr="0092216F" w:rsidRDefault="006B6DA1" w:rsidP="000D0AA9">
      <w:pPr>
        <w:pStyle w:val="ListParagraph"/>
        <w:spacing w:line="360" w:lineRule="auto"/>
        <w:ind w:left="1985" w:firstLine="283"/>
        <w:jc w:val="both"/>
        <w:rPr>
          <w:rFonts w:ascii="Cambria" w:hAnsi="Cambria"/>
        </w:rPr>
      </w:pPr>
      <w:r w:rsidRPr="0092216F">
        <w:rPr>
          <w:rFonts w:ascii="Cambria" w:hAnsi="Cambria"/>
        </w:rPr>
        <w:t>Jumlah lapisan, bentuk, struktur, susunan stomata, penampilan, dan susunan trikoma epidermis daun pada tumbuhan dapat bervariasi. Epidermis atas dan bawah daun berbeda, di mana permukaan atas disebut adaksial dan permukaan bawah disebut abaksial.</w:t>
      </w:r>
    </w:p>
    <w:p w14:paraId="2A4676E2" w14:textId="77777777" w:rsidR="006B6DA1" w:rsidRPr="0092216F" w:rsidRDefault="00314BBB" w:rsidP="006B6DA1">
      <w:pPr>
        <w:pStyle w:val="ListParagraph"/>
        <w:numPr>
          <w:ilvl w:val="0"/>
          <w:numId w:val="30"/>
        </w:numPr>
        <w:spacing w:line="360" w:lineRule="auto"/>
        <w:ind w:left="1985"/>
        <w:jc w:val="both"/>
        <w:rPr>
          <w:rFonts w:ascii="Cambria" w:hAnsi="Cambria"/>
        </w:rPr>
      </w:pPr>
      <w:r w:rsidRPr="0092216F">
        <w:rPr>
          <w:rFonts w:ascii="Cambria" w:hAnsi="Cambria"/>
        </w:rPr>
        <w:t>Mesofil</w:t>
      </w:r>
    </w:p>
    <w:p w14:paraId="23950912" w14:textId="797AD304" w:rsidR="006B6DA1" w:rsidRPr="0092216F" w:rsidRDefault="006B6DA1" w:rsidP="000D0AA9">
      <w:pPr>
        <w:pStyle w:val="ListParagraph"/>
        <w:spacing w:line="360" w:lineRule="auto"/>
        <w:ind w:left="1985" w:firstLine="283"/>
        <w:jc w:val="both"/>
        <w:rPr>
          <w:rFonts w:ascii="Cambria" w:hAnsi="Cambria"/>
        </w:rPr>
      </w:pPr>
      <w:r w:rsidRPr="0092216F">
        <w:rPr>
          <w:rFonts w:ascii="Cambria" w:hAnsi="Cambria"/>
        </w:rPr>
        <w:t>Mesofil terletak di sebelah dalam epidermis dan terdiri dari jaringan parenkim. Jaringan mesofil ini mengalami diferensiasi untuk membentuk jaringan fotosintetik yang mengandung kloroplas. Pada sebagian besar tumbuhan, mesofil terdiri dari dua tipe parenkim, yaitu parenkim palisade dan parenkim spons.</w:t>
      </w:r>
    </w:p>
    <w:p w14:paraId="508F2129" w14:textId="77777777" w:rsidR="006B6DA1" w:rsidRPr="0092216F" w:rsidRDefault="000C6F42" w:rsidP="006B6DA1">
      <w:pPr>
        <w:pStyle w:val="ListParagraph"/>
        <w:numPr>
          <w:ilvl w:val="0"/>
          <w:numId w:val="30"/>
        </w:numPr>
        <w:spacing w:line="360" w:lineRule="auto"/>
        <w:ind w:left="1985"/>
        <w:jc w:val="both"/>
        <w:rPr>
          <w:rFonts w:ascii="Cambria" w:hAnsi="Cambria"/>
        </w:rPr>
      </w:pPr>
      <w:r w:rsidRPr="0092216F">
        <w:rPr>
          <w:rFonts w:ascii="Cambria" w:hAnsi="Cambria"/>
        </w:rPr>
        <w:t>Parenkim palisade</w:t>
      </w:r>
    </w:p>
    <w:p w14:paraId="7722F35B" w14:textId="58B8A8EA" w:rsidR="00C65F91" w:rsidRPr="0092216F" w:rsidRDefault="006B6DA1" w:rsidP="002443B8">
      <w:pPr>
        <w:pStyle w:val="ListParagraph"/>
        <w:spacing w:line="360" w:lineRule="auto"/>
        <w:ind w:left="1985" w:firstLine="283"/>
        <w:jc w:val="both"/>
        <w:rPr>
          <w:rFonts w:ascii="Cambria" w:hAnsi="Cambria"/>
        </w:rPr>
      </w:pPr>
      <w:r w:rsidRPr="0092216F">
        <w:rPr>
          <w:rFonts w:ascii="Cambria" w:hAnsi="Cambria"/>
        </w:rPr>
        <w:t>Sel</w:t>
      </w:r>
      <w:r w:rsidR="000D0AA9" w:rsidRPr="0092216F">
        <w:rPr>
          <w:rFonts w:ascii="Cambria" w:hAnsi="Cambria"/>
        </w:rPr>
        <w:t xml:space="preserve"> </w:t>
      </w:r>
      <w:r w:rsidRPr="0092216F">
        <w:rPr>
          <w:rFonts w:ascii="Cambria" w:hAnsi="Cambria"/>
        </w:rPr>
        <w:t xml:space="preserve">palisade yang berbentuk memanjang, terlihat seperti batang yang tersusun berderet saat dipotong </w:t>
      </w:r>
      <w:r w:rsidRPr="0092216F">
        <w:rPr>
          <w:rFonts w:ascii="Cambria" w:hAnsi="Cambria"/>
        </w:rPr>
        <w:lastRenderedPageBreak/>
        <w:t>melintang. Pada beberapa jenis tumbuhan, bentuk sel ini bisa bervariasi. Di bawah epidermis, sel palisade bisa terdiri dari satu lapisan (unilateral) atau lebih dari satu lapisan (multilateral). Jika tersusun dalam beberapa lapisan, panjang sel pada tiap lapisan bisa seragam atau semakin pendek saat menuju ke tengah. Jaringan palisade terletak pada sisi adaksial (permukaan atas) daun. Pada tumbuhan xeromorf, parenkim palisade ditemukan di kedua sisi daun (adaksial dan abaksial), sedangkan parenkim spons hanya terdapat di bagian tengah daun.</w:t>
      </w:r>
    </w:p>
    <w:p w14:paraId="2474232D" w14:textId="77777777" w:rsidR="006B6DA1" w:rsidRPr="0092216F" w:rsidRDefault="000C6F42" w:rsidP="006B6DA1">
      <w:pPr>
        <w:pStyle w:val="ListParagraph"/>
        <w:numPr>
          <w:ilvl w:val="0"/>
          <w:numId w:val="30"/>
        </w:numPr>
        <w:spacing w:line="360" w:lineRule="auto"/>
        <w:ind w:left="1985"/>
        <w:jc w:val="both"/>
        <w:rPr>
          <w:rFonts w:ascii="Cambria" w:hAnsi="Cambria"/>
        </w:rPr>
      </w:pPr>
      <w:r w:rsidRPr="0092216F">
        <w:rPr>
          <w:rFonts w:ascii="Cambria" w:hAnsi="Cambria"/>
        </w:rPr>
        <w:t>Parenkim spons</w:t>
      </w:r>
    </w:p>
    <w:p w14:paraId="40582E7F" w14:textId="207CB9F5" w:rsidR="006B6DA1" w:rsidRPr="0092216F" w:rsidRDefault="006B6DA1" w:rsidP="000D0AA9">
      <w:pPr>
        <w:pStyle w:val="ListParagraph"/>
        <w:spacing w:line="360" w:lineRule="auto"/>
        <w:ind w:left="1985" w:firstLine="283"/>
        <w:jc w:val="both"/>
        <w:rPr>
          <w:rFonts w:ascii="Cambria" w:hAnsi="Cambria"/>
        </w:rPr>
      </w:pPr>
      <w:r w:rsidRPr="0092216F">
        <w:rPr>
          <w:rFonts w:ascii="Cambria" w:hAnsi="Cambria"/>
        </w:rPr>
        <w:t xml:space="preserve">Bermacam-macam bentuk sel parenkim spons ditemukan. Keunikannya terletak pada adanya lobus (rongga) antara sel-sel yang berdekatan. Membedakan antara parenkim palisade dan parenkim spons tidaklah mudah, terutama jika parenkim palisade tersusun dalam beberapa lapisan. Ketika </w:t>
      </w:r>
      <w:r w:rsidRPr="0092216F">
        <w:rPr>
          <w:rFonts w:ascii="Cambria" w:hAnsi="Cambria"/>
        </w:rPr>
        <w:lastRenderedPageBreak/>
        <w:t>palisade tersusun dalam beberapa lapisan, lapisan terdalam sering kali memiliki kemiripan yang sangat dekat dengan parenkim spons yang ada di sekitarnya.</w:t>
      </w:r>
    </w:p>
    <w:p w14:paraId="1D1F724C" w14:textId="77777777" w:rsidR="006B6DA1" w:rsidRPr="0092216F" w:rsidRDefault="000C6F42" w:rsidP="006B6DA1">
      <w:pPr>
        <w:pStyle w:val="ListParagraph"/>
        <w:numPr>
          <w:ilvl w:val="0"/>
          <w:numId w:val="30"/>
        </w:numPr>
        <w:spacing w:line="360" w:lineRule="auto"/>
        <w:ind w:left="1985"/>
        <w:jc w:val="both"/>
        <w:rPr>
          <w:rFonts w:ascii="Cambria" w:hAnsi="Cambria"/>
        </w:rPr>
      </w:pPr>
      <w:r w:rsidRPr="0092216F">
        <w:rPr>
          <w:rFonts w:ascii="Cambria" w:hAnsi="Cambria"/>
        </w:rPr>
        <w:t xml:space="preserve">Jaringan </w:t>
      </w:r>
      <w:r w:rsidR="001A044E" w:rsidRPr="0092216F">
        <w:rPr>
          <w:rFonts w:ascii="Cambria" w:hAnsi="Cambria"/>
        </w:rPr>
        <w:t>pengangku</w:t>
      </w:r>
      <w:r w:rsidR="006B6DA1" w:rsidRPr="0092216F">
        <w:rPr>
          <w:rFonts w:ascii="Cambria" w:hAnsi="Cambria"/>
        </w:rPr>
        <w:t>t</w:t>
      </w:r>
    </w:p>
    <w:p w14:paraId="51AB27EB" w14:textId="739DF74F" w:rsidR="0082259F" w:rsidRPr="0092216F" w:rsidRDefault="006B6DA1" w:rsidP="002443B8">
      <w:pPr>
        <w:pStyle w:val="ListParagraph"/>
        <w:spacing w:line="360" w:lineRule="auto"/>
        <w:ind w:left="1985" w:firstLine="283"/>
        <w:jc w:val="both"/>
        <w:rPr>
          <w:rFonts w:ascii="Cambria" w:hAnsi="Cambria"/>
        </w:rPr>
      </w:pPr>
      <w:r w:rsidRPr="0092216F">
        <w:rPr>
          <w:rFonts w:ascii="Cambria" w:hAnsi="Cambria"/>
        </w:rPr>
        <w:t>Pada daun, jaringan pengangkut berupa jaringan khusus yang berfungsi sebagai saluran dan penunjang, dikenal dengan sebutan berkas pembuluh, yang terletak di tengah-tengah antara epidermis atas dan bawah, dan terdiri dari xilem dan floem.</w:t>
      </w:r>
    </w:p>
    <w:p w14:paraId="615C3CC9" w14:textId="77777777" w:rsidR="006B6DA1" w:rsidRPr="0092216F" w:rsidRDefault="001A044E" w:rsidP="006B6DA1">
      <w:pPr>
        <w:pStyle w:val="ListParagraph"/>
        <w:numPr>
          <w:ilvl w:val="0"/>
          <w:numId w:val="30"/>
        </w:numPr>
        <w:spacing w:line="360" w:lineRule="auto"/>
        <w:ind w:left="1985"/>
        <w:jc w:val="both"/>
        <w:rPr>
          <w:rFonts w:ascii="Cambria" w:hAnsi="Cambria"/>
        </w:rPr>
      </w:pPr>
      <w:r w:rsidRPr="0092216F">
        <w:rPr>
          <w:rFonts w:ascii="Cambria" w:hAnsi="Cambria"/>
        </w:rPr>
        <w:t>Jaringan skretori</w:t>
      </w:r>
    </w:p>
    <w:p w14:paraId="10BD8991" w14:textId="192B1772" w:rsidR="00344DE2" w:rsidRPr="0092216F" w:rsidRDefault="00462876" w:rsidP="000D0AA9">
      <w:pPr>
        <w:pStyle w:val="ListParagraph"/>
        <w:spacing w:line="360" w:lineRule="auto"/>
        <w:ind w:left="1985" w:firstLine="283"/>
        <w:jc w:val="both"/>
        <w:rPr>
          <w:rFonts w:ascii="Cambria" w:hAnsi="Cambria"/>
        </w:rPr>
      </w:pPr>
      <w:r w:rsidRPr="0092216F">
        <w:rPr>
          <w:rFonts w:ascii="Cambria" w:hAnsi="Cambria"/>
        </w:rPr>
        <w:t>Tumbuhan memiliki sel-sel khusus dalam jaringannya, seperti sel kristal, saluran getah, dan kelenjar, yang umumnya berada di mesofil daun</w:t>
      </w:r>
      <w:r w:rsidR="005B32B2" w:rsidRPr="0092216F">
        <w:rPr>
          <w:rFonts w:ascii="Cambria" w:hAnsi="Cambria"/>
        </w:rPr>
        <w:t xml:space="preserve"> </w:t>
      </w:r>
      <w:r w:rsidR="005B32B2" w:rsidRPr="0092216F">
        <w:rPr>
          <w:rFonts w:ascii="Cambria" w:hAnsi="Cambria"/>
        </w:rPr>
        <w:fldChar w:fldCharType="begin" w:fldLock="1"/>
      </w:r>
      <w:r w:rsidR="00FB6603" w:rsidRPr="0092216F">
        <w:rPr>
          <w:rFonts w:ascii="Cambria" w:hAnsi="Cambria"/>
        </w:rPr>
        <w:instrText>ADDIN CSL_CITATION {"citationItems":[{"id":"ITEM-1","itemData":{"abstract":"… Lampiran 18 : Hasil Uji Normalitas Lampiran 19 : Hasil Uji Paired Sample t-Test … Karakter inilah yang dinamakan sebagai karakter kualitatif karena memiliki kontribusi yang lebih besar (Sa'adah, 2015) … a. Mengetahui struktur anatomi pada kangkung air (I. aquatica) …","author":[{"dropping-particle":"","family":"Lestari","given":"Mei","non-dropping-particle":"","parse-names":false,"suffix":""}],"container-title":"Skripsi","id":"ITEM-1","issue":"UNIVERSITAS ISLAM NEGERI WALISONGO SEMARANG : SEMARANG","issued":{"date-parts":[["2018"]]},"title":"PENGEMBANGAN BUKU SAKU FOTOGRAFI ANATOMI KANGKUNG AIR ( Ipomoea aquatica Forssk ) DI SAWAH DAN DI TEPI SUNGAI DI","type":"article-journal"},"uris":["http://www.mendeley.com/documents/?uuid=b4882fe3-0bc4-444c-884a-3dc460213ffb"]}],"mendeley":{"formattedCitation":"(Lestari, 2018)","plainTextFormattedCitation":"(Lestari, 2018)","previouslyFormattedCitation":"(Lestari, 2018)"},"properties":{"noteIndex":0},"schema":"https://github.com/citation-style-language/schema/raw/master/csl-citation.json"}</w:instrText>
      </w:r>
      <w:r w:rsidR="005B32B2" w:rsidRPr="0092216F">
        <w:rPr>
          <w:rFonts w:ascii="Cambria" w:hAnsi="Cambria"/>
        </w:rPr>
        <w:fldChar w:fldCharType="separate"/>
      </w:r>
      <w:r w:rsidR="005B32B2" w:rsidRPr="0092216F">
        <w:rPr>
          <w:rFonts w:ascii="Cambria" w:hAnsi="Cambria"/>
          <w:noProof/>
        </w:rPr>
        <w:t>(Lestari, 2018)</w:t>
      </w:r>
      <w:r w:rsidR="005B32B2" w:rsidRPr="0092216F">
        <w:rPr>
          <w:rFonts w:ascii="Cambria" w:hAnsi="Cambria"/>
        </w:rPr>
        <w:fldChar w:fldCharType="end"/>
      </w:r>
      <w:r w:rsidRPr="0092216F">
        <w:rPr>
          <w:rFonts w:ascii="Cambria" w:hAnsi="Cambria"/>
        </w:rPr>
        <w:t>.</w:t>
      </w:r>
    </w:p>
    <w:p w14:paraId="1B8CD402" w14:textId="17A524A8" w:rsidR="009D1187" w:rsidRPr="0092216F" w:rsidRDefault="00593F64" w:rsidP="000B4646">
      <w:pPr>
        <w:pStyle w:val="Heading4"/>
        <w:numPr>
          <w:ilvl w:val="0"/>
          <w:numId w:val="23"/>
        </w:numPr>
        <w:ind w:left="1560"/>
        <w:jc w:val="both"/>
        <w:rPr>
          <w:rFonts w:ascii="Cambria" w:hAnsi="Cambria"/>
          <w:i w:val="0"/>
          <w:iCs w:val="0"/>
          <w:color w:val="auto"/>
        </w:rPr>
      </w:pPr>
      <w:r w:rsidRPr="0092216F">
        <w:rPr>
          <w:rFonts w:ascii="Cambria" w:hAnsi="Cambria"/>
          <w:i w:val="0"/>
          <w:iCs w:val="0"/>
          <w:color w:val="auto"/>
        </w:rPr>
        <w:t>Manfaat Kangkung (</w:t>
      </w:r>
      <w:r w:rsidRPr="0092216F">
        <w:rPr>
          <w:rFonts w:ascii="Cambria" w:hAnsi="Cambria"/>
          <w:color w:val="auto"/>
        </w:rPr>
        <w:t>Ipomoea aquatica</w:t>
      </w:r>
      <w:r w:rsidR="000B4646" w:rsidRPr="0092216F">
        <w:rPr>
          <w:rFonts w:ascii="Cambria" w:hAnsi="Cambria"/>
          <w:color w:val="auto"/>
        </w:rPr>
        <w:t xml:space="preserve"> </w:t>
      </w:r>
      <w:r w:rsidR="000B4646" w:rsidRPr="0092216F">
        <w:rPr>
          <w:rFonts w:ascii="Cambria" w:hAnsi="Cambria"/>
          <w:i w:val="0"/>
          <w:iCs w:val="0"/>
          <w:color w:val="auto"/>
        </w:rPr>
        <w:t>Forssk</w:t>
      </w:r>
      <w:r w:rsidR="000B4646" w:rsidRPr="0092216F">
        <w:rPr>
          <w:rFonts w:ascii="Cambria" w:hAnsi="Cambria"/>
          <w:color w:val="auto"/>
        </w:rPr>
        <w:t>.</w:t>
      </w:r>
      <w:r w:rsidRPr="0092216F">
        <w:rPr>
          <w:rFonts w:ascii="Cambria" w:hAnsi="Cambria"/>
          <w:i w:val="0"/>
          <w:iCs w:val="0"/>
          <w:color w:val="auto"/>
        </w:rPr>
        <w:t>)</w:t>
      </w:r>
    </w:p>
    <w:p w14:paraId="1E6FF57F" w14:textId="472A202C" w:rsidR="009D1187" w:rsidRPr="0092216F" w:rsidRDefault="009D1187" w:rsidP="00E10BB4">
      <w:pPr>
        <w:pBdr>
          <w:top w:val="nil"/>
          <w:left w:val="nil"/>
          <w:bottom w:val="nil"/>
          <w:right w:val="nil"/>
          <w:between w:val="nil"/>
        </w:pBdr>
        <w:spacing w:after="0" w:line="360" w:lineRule="auto"/>
        <w:ind w:left="1560" w:firstLine="567"/>
        <w:jc w:val="both"/>
        <w:rPr>
          <w:rFonts w:ascii="Cambria" w:hAnsi="Cambria"/>
        </w:rPr>
      </w:pPr>
      <w:r w:rsidRPr="0092216F">
        <w:rPr>
          <w:rFonts w:ascii="Cambria" w:hAnsi="Cambria"/>
          <w:i/>
          <w:iCs/>
        </w:rPr>
        <w:t>Ipomoea aquatica</w:t>
      </w:r>
      <w:r w:rsidR="00EA2FD9" w:rsidRPr="0092216F">
        <w:rPr>
          <w:rFonts w:ascii="Cambria" w:hAnsi="Cambria"/>
        </w:rPr>
        <w:t xml:space="preserve"> </w:t>
      </w:r>
      <w:r w:rsidR="000B4646" w:rsidRPr="0092216F">
        <w:rPr>
          <w:rFonts w:ascii="Cambria" w:hAnsi="Cambria"/>
        </w:rPr>
        <w:t xml:space="preserve">Forssk. </w:t>
      </w:r>
      <w:r w:rsidR="000D0122" w:rsidRPr="0092216F">
        <w:rPr>
          <w:rFonts w:ascii="Cambria" w:hAnsi="Cambria"/>
        </w:rPr>
        <w:t>adalah</w:t>
      </w:r>
      <w:r w:rsidRPr="0092216F">
        <w:rPr>
          <w:rFonts w:ascii="Cambria" w:hAnsi="Cambria"/>
        </w:rPr>
        <w:t xml:space="preserve"> </w:t>
      </w:r>
      <w:r w:rsidR="000D0122" w:rsidRPr="0092216F">
        <w:rPr>
          <w:rFonts w:ascii="Cambria" w:hAnsi="Cambria"/>
        </w:rPr>
        <w:t>tanaman</w:t>
      </w:r>
      <w:r w:rsidRPr="0092216F">
        <w:rPr>
          <w:rFonts w:ascii="Cambria" w:hAnsi="Cambria"/>
        </w:rPr>
        <w:t xml:space="preserve"> populer di kalangan masyarakat Indonesia (Ariyanti </w:t>
      </w:r>
      <w:r w:rsidR="00ED6CCD" w:rsidRPr="0092216F">
        <w:rPr>
          <w:rFonts w:ascii="Cambria" w:hAnsi="Cambria"/>
          <w:i/>
          <w:iCs/>
        </w:rPr>
        <w:t>et al</w:t>
      </w:r>
      <w:r w:rsidRPr="0092216F">
        <w:rPr>
          <w:rFonts w:ascii="Cambria" w:hAnsi="Cambria"/>
          <w:i/>
          <w:iCs/>
        </w:rPr>
        <w:t>.,</w:t>
      </w:r>
      <w:r w:rsidRPr="0092216F">
        <w:rPr>
          <w:rFonts w:ascii="Cambria" w:hAnsi="Cambria"/>
        </w:rPr>
        <w:t xml:space="preserve"> 2022). Selain dimanfaatkan sebagai bahan makanan, </w:t>
      </w:r>
      <w:r w:rsidRPr="0092216F">
        <w:rPr>
          <w:rFonts w:ascii="Cambria" w:hAnsi="Cambria"/>
        </w:rPr>
        <w:lastRenderedPageBreak/>
        <w:t xml:space="preserve">kangkung air juga digunakan dalam pengobatan tradisional. Daunnya dipercaya dapat membantu menyembuhkan </w:t>
      </w:r>
      <w:r w:rsidR="0097524E" w:rsidRPr="0092216F">
        <w:rPr>
          <w:rFonts w:ascii="Cambria" w:hAnsi="Cambria"/>
        </w:rPr>
        <w:t>sakit kepala</w:t>
      </w:r>
      <w:r w:rsidRPr="0092216F">
        <w:rPr>
          <w:rFonts w:ascii="Cambria" w:hAnsi="Cambria"/>
        </w:rPr>
        <w:t xml:space="preserve">, </w:t>
      </w:r>
      <w:r w:rsidR="0097524E" w:rsidRPr="0092216F">
        <w:rPr>
          <w:rFonts w:ascii="Cambria" w:hAnsi="Cambria"/>
        </w:rPr>
        <w:t>bisul</w:t>
      </w:r>
      <w:r w:rsidRPr="0092216F">
        <w:rPr>
          <w:rFonts w:ascii="Cambria" w:hAnsi="Cambria"/>
        </w:rPr>
        <w:t xml:space="preserve">, </w:t>
      </w:r>
      <w:r w:rsidR="007B3FF3" w:rsidRPr="0092216F">
        <w:rPr>
          <w:rFonts w:ascii="Cambria" w:hAnsi="Cambria"/>
        </w:rPr>
        <w:t>sakit perut</w:t>
      </w:r>
      <w:r w:rsidRPr="0092216F">
        <w:rPr>
          <w:rFonts w:ascii="Cambria" w:hAnsi="Cambria"/>
        </w:rPr>
        <w:t xml:space="preserve">, </w:t>
      </w:r>
      <w:r w:rsidR="007B3FF3" w:rsidRPr="0092216F">
        <w:rPr>
          <w:rFonts w:ascii="Cambria" w:hAnsi="Cambria"/>
        </w:rPr>
        <w:t>demam</w:t>
      </w:r>
      <w:r w:rsidRPr="0092216F">
        <w:rPr>
          <w:rFonts w:ascii="Cambria" w:hAnsi="Cambria"/>
        </w:rPr>
        <w:t xml:space="preserve">, sembelit, serta berbagai </w:t>
      </w:r>
      <w:r w:rsidR="00FA65A1" w:rsidRPr="0092216F">
        <w:rPr>
          <w:rFonts w:ascii="Cambria" w:hAnsi="Cambria"/>
        </w:rPr>
        <w:t>kelainan pada</w:t>
      </w:r>
      <w:r w:rsidRPr="0092216F">
        <w:rPr>
          <w:rFonts w:ascii="Cambria" w:hAnsi="Cambria"/>
        </w:rPr>
        <w:t xml:space="preserve"> kulit. Sementara itu, akar sering digunakan sebagai obat untuk mengatasi cacar dan wasir (Kandi, 2019).</w:t>
      </w:r>
      <w:r w:rsidR="00741745" w:rsidRPr="0092216F">
        <w:rPr>
          <w:rFonts w:ascii="Cambria" w:hAnsi="Cambria"/>
        </w:rPr>
        <w:t xml:space="preserve"> Seperti halnya yang difirmankan Allah SWT mengenai berbagai macam tumbuhan bermanfaat yang ada di bumi yang terkandung dalam Q.S Asy-syuara 26:7 </w:t>
      </w:r>
      <w:r w:rsidR="00985BF0" w:rsidRPr="0092216F">
        <w:rPr>
          <w:rFonts w:ascii="Cambria" w:hAnsi="Cambria"/>
        </w:rPr>
        <w:t>yaitu</w:t>
      </w:r>
      <w:r w:rsidR="00741745" w:rsidRPr="0092216F">
        <w:rPr>
          <w:rFonts w:ascii="Cambria" w:hAnsi="Cambria"/>
        </w:rPr>
        <w:t>:</w:t>
      </w:r>
    </w:p>
    <w:p w14:paraId="736EF4EB" w14:textId="77777777" w:rsidR="00E10BB4" w:rsidRPr="0092216F" w:rsidRDefault="00E10BB4" w:rsidP="00E10BB4">
      <w:pPr>
        <w:pBdr>
          <w:top w:val="nil"/>
          <w:left w:val="nil"/>
          <w:bottom w:val="nil"/>
          <w:right w:val="nil"/>
          <w:between w:val="nil"/>
        </w:pBdr>
        <w:spacing w:after="0" w:line="360" w:lineRule="auto"/>
        <w:ind w:left="720" w:firstLine="556"/>
        <w:jc w:val="right"/>
        <w:rPr>
          <w:rFonts w:ascii="Cambria" w:eastAsia="Cambria" w:hAnsi="Cambria" w:cs="Cambria"/>
          <w:bCs/>
          <w:color w:val="000000"/>
        </w:rPr>
      </w:pPr>
      <w:r w:rsidRPr="0092216F">
        <w:rPr>
          <w:rStyle w:val="classname6952f9"/>
          <w:rFonts w:ascii="Times New Roman" w:hAnsi="Times New Roman" w:cs="Times New Roman"/>
          <w:color w:val="111827"/>
          <w:bdr w:val="single" w:sz="2" w:space="0" w:color="E5E7EB" w:frame="1"/>
          <w:shd w:val="clear" w:color="auto" w:fill="FFFFFF"/>
        </w:rPr>
        <w:t>اَوَلَمْ</w:t>
      </w:r>
      <w:r w:rsidRPr="0092216F">
        <w:rPr>
          <w:rStyle w:val="classname6952f9"/>
          <w:rFonts w:ascii="Cambria" w:hAnsi="Cambria"/>
          <w:color w:val="111827"/>
          <w:bdr w:val="single" w:sz="2" w:space="0" w:color="E5E7EB" w:frame="1"/>
          <w:shd w:val="clear" w:color="auto" w:fill="FFFFFF"/>
        </w:rPr>
        <w:t xml:space="preserve"> </w:t>
      </w:r>
      <w:r w:rsidRPr="0092216F">
        <w:rPr>
          <w:rStyle w:val="classname6952f9"/>
          <w:rFonts w:ascii="Times New Roman" w:hAnsi="Times New Roman" w:cs="Times New Roman"/>
          <w:color w:val="111827"/>
          <w:bdr w:val="single" w:sz="2" w:space="0" w:color="E5E7EB" w:frame="1"/>
          <w:shd w:val="clear" w:color="auto" w:fill="FFFFFF"/>
        </w:rPr>
        <w:t>يَرَوْا</w:t>
      </w:r>
      <w:r w:rsidRPr="0092216F">
        <w:rPr>
          <w:rStyle w:val="classname6952f9"/>
          <w:rFonts w:ascii="Cambria" w:hAnsi="Cambria"/>
          <w:color w:val="111827"/>
          <w:bdr w:val="single" w:sz="2" w:space="0" w:color="E5E7EB" w:frame="1"/>
          <w:shd w:val="clear" w:color="auto" w:fill="FFFFFF"/>
        </w:rPr>
        <w:t xml:space="preserve"> </w:t>
      </w:r>
      <w:r w:rsidRPr="0092216F">
        <w:rPr>
          <w:rStyle w:val="classname6952f9"/>
          <w:rFonts w:ascii="Times New Roman" w:hAnsi="Times New Roman" w:cs="Times New Roman"/>
          <w:color w:val="111827"/>
          <w:bdr w:val="single" w:sz="2" w:space="0" w:color="E5E7EB" w:frame="1"/>
          <w:shd w:val="clear" w:color="auto" w:fill="FFFFFF"/>
        </w:rPr>
        <w:t>اِلَى</w:t>
      </w:r>
      <w:r w:rsidRPr="0092216F">
        <w:rPr>
          <w:rStyle w:val="classname6952f9"/>
          <w:rFonts w:ascii="Cambria" w:hAnsi="Cambria"/>
          <w:color w:val="111827"/>
          <w:bdr w:val="single" w:sz="2" w:space="0" w:color="E5E7EB" w:frame="1"/>
          <w:shd w:val="clear" w:color="auto" w:fill="FFFFFF"/>
        </w:rPr>
        <w:t xml:space="preserve"> </w:t>
      </w:r>
      <w:r w:rsidRPr="0092216F">
        <w:rPr>
          <w:rStyle w:val="classname6952f9"/>
          <w:rFonts w:ascii="Times New Roman" w:hAnsi="Times New Roman" w:cs="Times New Roman"/>
          <w:color w:val="111827"/>
          <w:bdr w:val="single" w:sz="2" w:space="0" w:color="E5E7EB" w:frame="1"/>
          <w:shd w:val="clear" w:color="auto" w:fill="FFFFFF"/>
        </w:rPr>
        <w:t>الْاَرْضِ</w:t>
      </w:r>
      <w:r w:rsidRPr="0092216F">
        <w:rPr>
          <w:rStyle w:val="classname6952f9"/>
          <w:rFonts w:ascii="Cambria" w:hAnsi="Cambria"/>
          <w:color w:val="111827"/>
          <w:bdr w:val="single" w:sz="2" w:space="0" w:color="E5E7EB" w:frame="1"/>
          <w:shd w:val="clear" w:color="auto" w:fill="FFFFFF"/>
        </w:rPr>
        <w:t xml:space="preserve"> </w:t>
      </w:r>
      <w:r w:rsidRPr="0092216F">
        <w:rPr>
          <w:rStyle w:val="classname6952f9"/>
          <w:rFonts w:ascii="Times New Roman" w:hAnsi="Times New Roman" w:cs="Times New Roman"/>
          <w:color w:val="111827"/>
          <w:bdr w:val="single" w:sz="2" w:space="0" w:color="E5E7EB" w:frame="1"/>
          <w:shd w:val="clear" w:color="auto" w:fill="FFFFFF"/>
        </w:rPr>
        <w:t>كَمْ</w:t>
      </w:r>
      <w:r w:rsidRPr="0092216F">
        <w:rPr>
          <w:rStyle w:val="classname6952f9"/>
          <w:rFonts w:ascii="Cambria" w:hAnsi="Cambria"/>
          <w:color w:val="111827"/>
          <w:bdr w:val="single" w:sz="2" w:space="0" w:color="E5E7EB" w:frame="1"/>
          <w:shd w:val="clear" w:color="auto" w:fill="FFFFFF"/>
        </w:rPr>
        <w:t xml:space="preserve"> </w:t>
      </w:r>
      <w:r w:rsidRPr="0092216F">
        <w:rPr>
          <w:rStyle w:val="classname6952f9"/>
          <w:rFonts w:ascii="Times New Roman" w:hAnsi="Times New Roman" w:cs="Times New Roman"/>
          <w:color w:val="111827"/>
          <w:bdr w:val="single" w:sz="2" w:space="0" w:color="E5E7EB" w:frame="1"/>
          <w:shd w:val="clear" w:color="auto" w:fill="FFFFFF"/>
        </w:rPr>
        <w:t>اَنْۢبَتْنَا</w:t>
      </w:r>
      <w:r w:rsidRPr="0092216F">
        <w:rPr>
          <w:rStyle w:val="classname6952f9"/>
          <w:rFonts w:ascii="Cambria" w:hAnsi="Cambria"/>
          <w:color w:val="111827"/>
          <w:bdr w:val="single" w:sz="2" w:space="0" w:color="E5E7EB" w:frame="1"/>
          <w:shd w:val="clear" w:color="auto" w:fill="FFFFFF"/>
        </w:rPr>
        <w:t xml:space="preserve"> </w:t>
      </w:r>
      <w:r w:rsidRPr="0092216F">
        <w:rPr>
          <w:rStyle w:val="classname6952f9"/>
          <w:rFonts w:ascii="Times New Roman" w:hAnsi="Times New Roman" w:cs="Times New Roman"/>
          <w:color w:val="111827"/>
          <w:bdr w:val="single" w:sz="2" w:space="0" w:color="E5E7EB" w:frame="1"/>
          <w:shd w:val="clear" w:color="auto" w:fill="FFFFFF"/>
        </w:rPr>
        <w:t>فِيْهَا</w:t>
      </w:r>
      <w:r w:rsidRPr="0092216F">
        <w:rPr>
          <w:rStyle w:val="classname6952f9"/>
          <w:rFonts w:ascii="Cambria" w:hAnsi="Cambria"/>
          <w:color w:val="111827"/>
          <w:bdr w:val="single" w:sz="2" w:space="0" w:color="E5E7EB" w:frame="1"/>
          <w:shd w:val="clear" w:color="auto" w:fill="FFFFFF"/>
        </w:rPr>
        <w:t xml:space="preserve"> </w:t>
      </w:r>
      <w:r w:rsidRPr="0092216F">
        <w:rPr>
          <w:rStyle w:val="classname6952f9"/>
          <w:rFonts w:ascii="Times New Roman" w:hAnsi="Times New Roman" w:cs="Times New Roman"/>
          <w:color w:val="111827"/>
          <w:bdr w:val="single" w:sz="2" w:space="0" w:color="E5E7EB" w:frame="1"/>
          <w:shd w:val="clear" w:color="auto" w:fill="FFFFFF"/>
        </w:rPr>
        <w:t>مِنْ</w:t>
      </w:r>
      <w:r w:rsidRPr="0092216F">
        <w:rPr>
          <w:rStyle w:val="classname6952f9"/>
          <w:rFonts w:ascii="Cambria" w:hAnsi="Cambria"/>
          <w:color w:val="111827"/>
          <w:bdr w:val="single" w:sz="2" w:space="0" w:color="E5E7EB" w:frame="1"/>
          <w:shd w:val="clear" w:color="auto" w:fill="FFFFFF"/>
        </w:rPr>
        <w:t xml:space="preserve"> </w:t>
      </w:r>
      <w:r w:rsidRPr="0092216F">
        <w:rPr>
          <w:rStyle w:val="classname6952f9"/>
          <w:rFonts w:ascii="Times New Roman" w:hAnsi="Times New Roman" w:cs="Times New Roman"/>
          <w:color w:val="111827"/>
          <w:bdr w:val="single" w:sz="2" w:space="0" w:color="E5E7EB" w:frame="1"/>
          <w:shd w:val="clear" w:color="auto" w:fill="FFFFFF"/>
        </w:rPr>
        <w:t>كُلِّ</w:t>
      </w:r>
      <w:r w:rsidRPr="0092216F">
        <w:rPr>
          <w:rStyle w:val="classname6952f9"/>
          <w:rFonts w:ascii="Cambria" w:hAnsi="Cambria"/>
          <w:color w:val="111827"/>
          <w:bdr w:val="single" w:sz="2" w:space="0" w:color="E5E7EB" w:frame="1"/>
          <w:shd w:val="clear" w:color="auto" w:fill="FFFFFF"/>
        </w:rPr>
        <w:t xml:space="preserve"> </w:t>
      </w:r>
      <w:r w:rsidRPr="0092216F">
        <w:rPr>
          <w:rStyle w:val="classname6952f9"/>
          <w:rFonts w:ascii="Times New Roman" w:hAnsi="Times New Roman" w:cs="Times New Roman"/>
          <w:color w:val="111827"/>
          <w:bdr w:val="single" w:sz="2" w:space="0" w:color="E5E7EB" w:frame="1"/>
          <w:shd w:val="clear" w:color="auto" w:fill="FFFFFF"/>
        </w:rPr>
        <w:t>زَوْجٍ</w:t>
      </w:r>
      <w:r w:rsidRPr="0092216F">
        <w:rPr>
          <w:rStyle w:val="classname6952f9"/>
          <w:rFonts w:ascii="Cambria" w:hAnsi="Cambria"/>
          <w:color w:val="111827"/>
          <w:bdr w:val="single" w:sz="2" w:space="0" w:color="E5E7EB" w:frame="1"/>
          <w:shd w:val="clear" w:color="auto" w:fill="FFFFFF"/>
        </w:rPr>
        <w:t xml:space="preserve"> </w:t>
      </w:r>
      <w:r w:rsidRPr="0092216F">
        <w:rPr>
          <w:rStyle w:val="classname6952f9"/>
          <w:rFonts w:ascii="Times New Roman" w:hAnsi="Times New Roman" w:cs="Times New Roman"/>
          <w:color w:val="111827"/>
          <w:bdr w:val="single" w:sz="2" w:space="0" w:color="E5E7EB" w:frame="1"/>
          <w:shd w:val="clear" w:color="auto" w:fill="FFFFFF"/>
        </w:rPr>
        <w:t>كَرِيْمٍ</w:t>
      </w:r>
      <w:r w:rsidRPr="0092216F">
        <w:rPr>
          <w:rStyle w:val="classname6952f9"/>
          <w:rFonts w:ascii="Cambria" w:hAnsi="Cambria"/>
          <w:color w:val="111827"/>
          <w:bdr w:val="single" w:sz="2" w:space="0" w:color="E5E7EB" w:frame="1"/>
          <w:shd w:val="clear" w:color="auto" w:fill="FFFFFF"/>
        </w:rPr>
        <w:t> </w:t>
      </w:r>
      <w:r w:rsidRPr="0092216F">
        <w:rPr>
          <w:rStyle w:val="text-secondary-500"/>
          <w:rFonts w:ascii="Times New Roman" w:hAnsi="Times New Roman" w:cs="Times New Roman"/>
          <w:color w:val="111827"/>
          <w:bdr w:val="single" w:sz="2" w:space="0" w:color="E5E7EB" w:frame="1"/>
          <w:shd w:val="clear" w:color="auto" w:fill="FFFFFF"/>
        </w:rPr>
        <w:t>۝٧</w:t>
      </w:r>
    </w:p>
    <w:p w14:paraId="655E5CE7" w14:textId="0766F8BE" w:rsidR="00E10BB4" w:rsidRPr="0092216F" w:rsidRDefault="008A6FE7" w:rsidP="00944CFC">
      <w:pPr>
        <w:pBdr>
          <w:top w:val="nil"/>
          <w:left w:val="nil"/>
          <w:bottom w:val="nil"/>
          <w:right w:val="nil"/>
          <w:between w:val="nil"/>
        </w:pBdr>
        <w:spacing w:after="0" w:line="360" w:lineRule="auto"/>
        <w:ind w:left="1560"/>
        <w:jc w:val="both"/>
        <w:rPr>
          <w:rFonts w:ascii="Cambria" w:eastAsia="Cambria" w:hAnsi="Cambria" w:cs="Cambria"/>
          <w:bCs/>
          <w:color w:val="000000"/>
        </w:rPr>
      </w:pPr>
      <w:r w:rsidRPr="0092216F">
        <w:rPr>
          <w:rFonts w:ascii="Cambria" w:eastAsia="Cambria" w:hAnsi="Cambria" w:cs="Cambria"/>
          <w:bCs/>
          <w:color w:val="000000"/>
        </w:rPr>
        <w:t>Artinya:</w:t>
      </w:r>
      <w:r w:rsidRPr="0092216F">
        <w:rPr>
          <w:rFonts w:ascii="Cambria" w:hAnsi="Cambria"/>
        </w:rPr>
        <w:t>“Dan apakah mereka tidak memperhatikan bumi, berapakah banyaknya Kami tumbuhkan dibumi itu berbagai macam tumbuh-tumbuhan yang baik?”. (Q.S Asy-syuara: 7)</w:t>
      </w:r>
    </w:p>
    <w:p w14:paraId="28CA3DD2" w14:textId="0061B838" w:rsidR="001772FE" w:rsidRPr="0092216F" w:rsidRDefault="001772FE" w:rsidP="009D1187">
      <w:pPr>
        <w:pStyle w:val="ListParagraph"/>
        <w:spacing w:line="360" w:lineRule="auto"/>
        <w:ind w:left="1560" w:firstLine="600"/>
        <w:jc w:val="both"/>
        <w:rPr>
          <w:rFonts w:ascii="Cambria" w:hAnsi="Cambria"/>
        </w:rPr>
      </w:pPr>
      <w:r w:rsidRPr="0092216F">
        <w:rPr>
          <w:rFonts w:ascii="Cambria" w:hAnsi="Cambria"/>
          <w:color w:val="000000" w:themeColor="text1"/>
        </w:rPr>
        <w:t>Dalam Tasfsir Jalalain dijelaskan bahwa ayat ini memiliki penafsiran</w:t>
      </w:r>
      <w:r w:rsidR="00B220C5" w:rsidRPr="0092216F">
        <w:rPr>
          <w:rFonts w:ascii="Cambria" w:hAnsi="Cambria"/>
          <w:color w:val="000000" w:themeColor="text1"/>
        </w:rPr>
        <w:t xml:space="preserve"> (Dan apakah mereka tidak memperhatikan) maksudnya tidak memikirkan tentang (bumi, berapakah banyaknya Kami tumbuhkan di bumi itu) alangkah banyaknya (dari bermacam-macam tumbuh-tumbuhan yang baik) jenisnya?</w:t>
      </w:r>
      <w:r w:rsidR="00665091" w:rsidRPr="0092216F">
        <w:rPr>
          <w:rFonts w:ascii="Cambria" w:hAnsi="Cambria"/>
          <w:color w:val="000000" w:themeColor="text1"/>
        </w:rPr>
        <w:t>.</w:t>
      </w:r>
    </w:p>
    <w:p w14:paraId="26345E6F" w14:textId="7C96305C" w:rsidR="009D1187" w:rsidRPr="0092216F" w:rsidRDefault="00CD068A" w:rsidP="009D1187">
      <w:pPr>
        <w:pStyle w:val="ListParagraph"/>
        <w:spacing w:line="360" w:lineRule="auto"/>
        <w:ind w:left="1560" w:firstLine="600"/>
        <w:jc w:val="both"/>
        <w:rPr>
          <w:rFonts w:ascii="Cambria" w:hAnsi="Cambria"/>
        </w:rPr>
      </w:pPr>
      <w:r w:rsidRPr="0092216F">
        <w:rPr>
          <w:rFonts w:ascii="Cambria" w:hAnsi="Cambria"/>
        </w:rPr>
        <w:lastRenderedPageBreak/>
        <w:t xml:space="preserve">Senyawa aktif seperti polifenol, saponin, dan flavonoid terdapat pada tanaman kangkung air, seperti yang ditunjukkan oleh </w:t>
      </w:r>
      <w:r w:rsidR="00C4554D" w:rsidRPr="0092216F">
        <w:rPr>
          <w:rFonts w:ascii="Cambria" w:hAnsi="Cambria"/>
        </w:rPr>
        <w:t xml:space="preserve">studi </w:t>
      </w:r>
      <w:r w:rsidRPr="0092216F">
        <w:rPr>
          <w:rFonts w:ascii="Cambria" w:hAnsi="Cambria"/>
        </w:rPr>
        <w:t xml:space="preserve">Wirasutisna </w:t>
      </w:r>
      <w:r w:rsidR="00ED6CCD" w:rsidRPr="0092216F">
        <w:rPr>
          <w:rFonts w:ascii="Cambria" w:hAnsi="Cambria"/>
          <w:i/>
          <w:iCs/>
        </w:rPr>
        <w:t>et al</w:t>
      </w:r>
      <w:r w:rsidRPr="0092216F">
        <w:rPr>
          <w:rFonts w:ascii="Cambria" w:hAnsi="Cambria"/>
        </w:rPr>
        <w:t xml:space="preserve">. (2012). </w:t>
      </w:r>
      <w:r w:rsidR="00933344" w:rsidRPr="0092216F">
        <w:rPr>
          <w:rFonts w:ascii="Cambria" w:hAnsi="Cambria"/>
        </w:rPr>
        <w:t xml:space="preserve">Daun kangkung air dari kawasan Kopo, Bandung Selatan, memiliki kandungan </w:t>
      </w:r>
      <w:r w:rsidR="00612D49" w:rsidRPr="0092216F">
        <w:rPr>
          <w:rFonts w:ascii="Cambria" w:hAnsi="Cambria"/>
        </w:rPr>
        <w:t>tannin</w:t>
      </w:r>
      <w:r w:rsidR="00933344" w:rsidRPr="0092216F">
        <w:rPr>
          <w:rFonts w:ascii="Cambria" w:hAnsi="Cambria"/>
        </w:rPr>
        <w:t xml:space="preserve">, steroid/triterpenoid, serta </w:t>
      </w:r>
      <w:r w:rsidR="00612D49" w:rsidRPr="0092216F">
        <w:rPr>
          <w:rFonts w:ascii="Cambria" w:hAnsi="Cambria"/>
        </w:rPr>
        <w:t>flavonoid</w:t>
      </w:r>
      <w:r w:rsidR="004B73F0" w:rsidRPr="0092216F">
        <w:rPr>
          <w:rFonts w:ascii="Cambria" w:hAnsi="Cambria"/>
        </w:rPr>
        <w:t xml:space="preserve">. </w:t>
      </w:r>
      <w:r w:rsidRPr="0092216F">
        <w:rPr>
          <w:rFonts w:ascii="Cambria" w:hAnsi="Cambria"/>
        </w:rPr>
        <w:t xml:space="preserve">Kuersetin dan kuersetin 3-O-monoglikosida merupakan dua flavonoid yang ditemukan dalam simplisia daun tersebut </w:t>
      </w:r>
      <w:r w:rsidR="00FB6603" w:rsidRPr="0092216F">
        <w:rPr>
          <w:rFonts w:ascii="Cambria" w:hAnsi="Cambria"/>
        </w:rPr>
        <w:fldChar w:fldCharType="begin" w:fldLock="1"/>
      </w:r>
      <w:r w:rsidR="00D66861" w:rsidRPr="0092216F">
        <w:rPr>
          <w:rFonts w:ascii="Cambria" w:hAnsi="Cambria"/>
        </w:rPr>
        <w:instrText>ADDIN CSL_CITATION {"citationItems":[{"id":"ITEM-1","itemData":{"DOI":"10.5614/api.v37i2.4039","ISSN":"0216-616X","abstract":"Ipomoea aquatica Forsskal (kangkung air) dimanfaatkan oleh masyarakat sebagai bahan makanan dan obat tradisional. Dilatarbelakangi adanya faktor geografis yang dapat mempengaruhi kandungan senyawa suatu tanaman, maka penelitian ini ditujukan untuk menelaah kandungan senyawa kimia daun kangkung air yang diperoleh dari daerah Kopo, Bandung Selatan. Penelitian dimulai dengan sortasi kering dan pembuatan serbuk simplisia. Serbuk simplisia diekstraksi dengan ekstraksi sinambung menggunakan pelarut n-heksana dan metanol. Ekstrak metanol difraksinasi dengan ekstraksi cair-cair menggunakan pelarut etil asetat dan n-butanol, Fraksi etanol dan fraksi etil asetat dimurnikan dengan kromatografi kertas preparatif dan dikarakterisasi menggunakan spektrofotometer UV-sinar tampak. Dari hasil penelitian diperoleh senyawa flavonoid dari fraksi etil asetat yang memiliki gugus trihidroksi pada posisi 3, 5, 7 dan gugus orto dihidroksi pada cincin B di posisi 3',4' yang merupakan senyawa aglikon kuersetin dan senyawa flavonoid dari fraksi n-butanol yang memiliki gugus 3-O-tersubstitusi, gugus dihidroksi pada posisi 5,7 dan gugus orto dihidroksi pada cincin B di posisi 3',4' yang merupakan senyawa kuersetin 3-Omonoglikosida.Kata kunci: kangkung air, Ipomoea aquatica, flavonoidIpomoea aquatica Forsskal is used by people as food and traditional medicine. Geographic factors can influence chemical compounds of the plant. The goal of this research was to examine the chemical compounds of Ipomoea aquatica Forsskal collected from Kopo, South Bandung. Crude drug of Ipomoea aquatica Forsskal was extracted using Soxhlet apparatus with n-hexane and methanol. The extract was fractionated by liquid-liquid extraction using ethyl acetate, and butanol. The butanol fraction and ethyl acetate fraction were purified by preparative paper chromatography and characterized by UV-visible spectrophotometry. Two flavonoids were obtained, from ethyl acetate fraction it had trihydroxy on 3, 5, 7 position, and ortho dihidroxy on B ring in 3',4' position. From n-buthanol fraction it had 3-O-substituted, dihydroxy on 5,7 position and ortho dihydroxy on B ring in 3',4' position. Ipomoea aquatica Forsskal leaf cointained quercetin and quercitrin 3-O-monoglycoside.Keywords: water spinach, Ipomoea aquatica, flavonoid","author":[{"dropping-particle":"","family":"Komar Ruslan Wirasutisna, As’ari Nawawi","given":"dan Nurma Sari","non-dropping-particle":"","parse-names":false,"suffix":""}],"container-title":"Acta Pharmaceutica Indonesia","id":"ITEM-1","issue":"2","issued":{"date-parts":[["2012"]]},"page":"39-42","title":"Telaah Fitokimia Daun Kangkung Air (Ipomoea aquatic Forsskal)","type":"article-journal","volume":"37"},"uris":["http://www.mendeley.com/documents/?uuid=4e77e8e9-78d4-4dbf-9e37-bd1a079f08ef"]}],"mendeley":{"formattedCitation":"(Komar Ruslan Wirasutisna, As’ari Nawawi, 2012)","manualFormatting":"(Wirasutisna et al., 2012)","plainTextFormattedCitation":"(Komar Ruslan Wirasutisna, As’ari Nawawi, 2012)","previouslyFormattedCitation":"(Komar Ruslan Wirasutisna, As’ari Nawawi, 2012)"},"properties":{"noteIndex":0},"schema":"https://github.com/citation-style-language/schema/raw/master/csl-citation.json"}</w:instrText>
      </w:r>
      <w:r w:rsidR="00FB6603" w:rsidRPr="0092216F">
        <w:rPr>
          <w:rFonts w:ascii="Cambria" w:hAnsi="Cambria"/>
        </w:rPr>
        <w:fldChar w:fldCharType="separate"/>
      </w:r>
      <w:r w:rsidR="00FB6603" w:rsidRPr="0092216F">
        <w:rPr>
          <w:rFonts w:ascii="Cambria" w:hAnsi="Cambria"/>
          <w:noProof/>
        </w:rPr>
        <w:t xml:space="preserve">(Wirasutisna </w:t>
      </w:r>
      <w:r w:rsidR="00ED6CCD" w:rsidRPr="0092216F">
        <w:rPr>
          <w:rFonts w:ascii="Cambria" w:hAnsi="Cambria"/>
          <w:i/>
          <w:iCs/>
          <w:noProof/>
        </w:rPr>
        <w:t>et al</w:t>
      </w:r>
      <w:r w:rsidR="00FB6603" w:rsidRPr="0092216F">
        <w:rPr>
          <w:rFonts w:ascii="Cambria" w:hAnsi="Cambria"/>
          <w:noProof/>
        </w:rPr>
        <w:t>., 2012)</w:t>
      </w:r>
      <w:r w:rsidR="00FB6603" w:rsidRPr="0092216F">
        <w:rPr>
          <w:rFonts w:ascii="Cambria" w:hAnsi="Cambria"/>
        </w:rPr>
        <w:fldChar w:fldCharType="end"/>
      </w:r>
      <w:r w:rsidRPr="0092216F">
        <w:rPr>
          <w:rFonts w:ascii="Cambria" w:hAnsi="Cambria"/>
        </w:rPr>
        <w:t>.</w:t>
      </w:r>
    </w:p>
    <w:p w14:paraId="560B5782" w14:textId="4794E905" w:rsidR="009D1187" w:rsidRPr="0092216F" w:rsidRDefault="00AC2FDF" w:rsidP="00A44749">
      <w:pPr>
        <w:pStyle w:val="ListParagraph"/>
        <w:spacing w:line="360" w:lineRule="auto"/>
        <w:ind w:left="1560" w:firstLine="600"/>
        <w:jc w:val="both"/>
        <w:rPr>
          <w:rFonts w:ascii="Cambria" w:hAnsi="Cambria"/>
        </w:rPr>
      </w:pPr>
      <w:r w:rsidRPr="0092216F">
        <w:rPr>
          <w:rFonts w:ascii="Cambria" w:hAnsi="Cambria"/>
        </w:rPr>
        <w:t xml:space="preserve">Kandungan nutrisi yang terdapat dalam kangkung air menyebabkan tumbuhan ini </w:t>
      </w:r>
      <w:r w:rsidR="00A44749" w:rsidRPr="0092216F">
        <w:rPr>
          <w:rFonts w:ascii="Cambria" w:hAnsi="Cambria"/>
        </w:rPr>
        <w:t xml:space="preserve">digunakan sebagai campuran pakan ternak </w:t>
      </w:r>
      <w:r w:rsidR="009D1187" w:rsidRPr="0092216F">
        <w:rPr>
          <w:rFonts w:ascii="Cambria" w:hAnsi="Cambria"/>
        </w:rPr>
        <w:t xml:space="preserve">yang mendukung pertumbuhan hewan ternak. Selain itu, tanaman ini memiliki peran penting sebagai agen remediasi berbagai jenis limbah, berkat kemampuannya dalam menyerap dan menetralisir zat-zat berbahaya. Salah satu contohnya adalah pemanfaatan kangkung air dalam proses remediasi limbah cair tapioka, yang terbukti efektif dalam mengurangi kadar polutan di dalam limbah tersebut. Dengan sifat adaptif </w:t>
      </w:r>
      <w:r w:rsidR="009D1187" w:rsidRPr="0092216F">
        <w:rPr>
          <w:rFonts w:ascii="Cambria" w:hAnsi="Cambria"/>
        </w:rPr>
        <w:lastRenderedPageBreak/>
        <w:t>dan kemampuannya dalam menyerap polutan, tanaman ini sangat cocok dimanfaatkan sebagai agen fitoremediasi untuk berbagai lingkungan yang tercemar (Ponty, 2018).</w:t>
      </w:r>
    </w:p>
    <w:p w14:paraId="0BA62055" w14:textId="483A75B9" w:rsidR="009D1187" w:rsidRPr="0092216F" w:rsidRDefault="009D1187" w:rsidP="009D1187">
      <w:pPr>
        <w:pStyle w:val="ListParagraph"/>
        <w:spacing w:line="360" w:lineRule="auto"/>
        <w:ind w:left="1560" w:firstLine="600"/>
        <w:jc w:val="both"/>
        <w:rPr>
          <w:rFonts w:ascii="Cambria" w:hAnsi="Cambria"/>
        </w:rPr>
      </w:pPr>
      <w:r w:rsidRPr="0092216F">
        <w:rPr>
          <w:rFonts w:ascii="Cambria" w:hAnsi="Cambria"/>
        </w:rPr>
        <w:t xml:space="preserve">Kangkung memiliki kemampuan sebagai tanaman hiperakumulator, yaitu tanaman yang mampu bertahan terhadap berbagai jenis polutan sekaligus mengakumulasikannya dalam jaringannya dalam jumlah besar. Salah satu polutan yang dapat diakumulasi oleh kangkung adalah fosfat. Tanaman ini mampu mentranslokasikan fosfat dengan konsentrasi yang sangat tinggi ke bagian pucuk tanpa mengganggu pertumbuhan normalnya. Bahkan, meskipun akumulasi fosfat sangat tinggi, kangkung tidak menunjukkan tanda-tanda pertumbuhan kerdil atau keracunan tanaman (fitotoksisitas), yang menunjukkan ketahanannya terhadap pencemaran (Eddy </w:t>
      </w:r>
      <w:r w:rsidR="001F694F" w:rsidRPr="0092216F">
        <w:rPr>
          <w:rFonts w:ascii="Cambria" w:hAnsi="Cambria"/>
        </w:rPr>
        <w:t>dalam</w:t>
      </w:r>
      <w:r w:rsidRPr="0092216F">
        <w:rPr>
          <w:rFonts w:ascii="Cambria" w:hAnsi="Cambria"/>
        </w:rPr>
        <w:t xml:space="preserve"> Abdullah </w:t>
      </w:r>
      <w:r w:rsidR="00ED6CCD" w:rsidRPr="0092216F">
        <w:rPr>
          <w:rFonts w:ascii="Cambria" w:hAnsi="Cambria"/>
          <w:i/>
          <w:iCs/>
        </w:rPr>
        <w:t>et al</w:t>
      </w:r>
      <w:r w:rsidRPr="0092216F">
        <w:rPr>
          <w:rFonts w:ascii="Cambria" w:hAnsi="Cambria"/>
          <w:i/>
          <w:iCs/>
        </w:rPr>
        <w:t>.,</w:t>
      </w:r>
      <w:r w:rsidRPr="0092216F">
        <w:rPr>
          <w:rFonts w:ascii="Cambria" w:hAnsi="Cambria"/>
        </w:rPr>
        <w:t xml:space="preserve"> 2019).</w:t>
      </w:r>
    </w:p>
    <w:p w14:paraId="23FD31C1" w14:textId="77E56C94" w:rsidR="009D1187" w:rsidRPr="0092216F" w:rsidRDefault="009D1187" w:rsidP="009D1187">
      <w:pPr>
        <w:pStyle w:val="ListParagraph"/>
        <w:spacing w:line="360" w:lineRule="auto"/>
        <w:ind w:left="1560" w:firstLine="600"/>
        <w:jc w:val="both"/>
        <w:rPr>
          <w:rFonts w:ascii="Cambria" w:hAnsi="Cambria"/>
        </w:rPr>
      </w:pPr>
      <w:r w:rsidRPr="0092216F">
        <w:rPr>
          <w:rFonts w:ascii="Cambria" w:hAnsi="Cambria"/>
        </w:rPr>
        <w:t xml:space="preserve">Kemampuan tanaman kangkung air dalam menyerap nitrogen melibatkan peran </w:t>
      </w:r>
      <w:r w:rsidRPr="0092216F">
        <w:rPr>
          <w:rFonts w:ascii="Cambria" w:hAnsi="Cambria"/>
        </w:rPr>
        <w:lastRenderedPageBreak/>
        <w:t xml:space="preserve">mikroba </w:t>
      </w:r>
      <w:r w:rsidR="00FC7323" w:rsidRPr="0092216F">
        <w:rPr>
          <w:rFonts w:ascii="Cambria" w:hAnsi="Cambria"/>
        </w:rPr>
        <w:t>di</w:t>
      </w:r>
      <w:r w:rsidRPr="0092216F">
        <w:rPr>
          <w:rFonts w:ascii="Cambria" w:hAnsi="Cambria"/>
        </w:rPr>
        <w:t xml:space="preserve">bagian akarnya, yaitu </w:t>
      </w:r>
      <w:r w:rsidRPr="0092216F">
        <w:rPr>
          <w:rFonts w:ascii="Cambria" w:hAnsi="Cambria"/>
          <w:i/>
          <w:iCs/>
        </w:rPr>
        <w:t>Pseudomonas</w:t>
      </w:r>
      <w:r w:rsidRPr="0092216F">
        <w:rPr>
          <w:rFonts w:ascii="Cambria" w:hAnsi="Cambria"/>
        </w:rPr>
        <w:t xml:space="preserve"> sp. Mikroba ini berfungsi menambat nitrogen, melarutkan fosfat, serta menghasilkan zat pertumbuhan yang mendukung perkembangan kangkung. Amoniak yang diambil oleh tanaman diubah menjadi bentuk ammonium, yang selanjutnya digunakan dalam biosintesis untuk pembentukan sel baru </w:t>
      </w:r>
      <w:r w:rsidR="00D66861" w:rsidRPr="0092216F">
        <w:rPr>
          <w:rFonts w:ascii="Cambria" w:hAnsi="Cambria"/>
        </w:rPr>
        <w:fldChar w:fldCharType="begin" w:fldLock="1"/>
      </w:r>
      <w:r w:rsidR="00FD7E88" w:rsidRPr="0092216F">
        <w:rPr>
          <w:rFonts w:ascii="Cambria" w:hAnsi="Cambria"/>
        </w:rPr>
        <w:instrText>ADDIN CSL_CITATION {"citationItems":[{"id":"ITEM-1","itemData":{"author":[{"dropping-particle":"","family":"Iqbal Winara","given":"","non-dropping-particle":"","parse-names":false,"suffix":""}],"container-title":"skripsi","id":"ITEM-1","issued":{"date-parts":[["2016"]]},"title":"PEMANFAATAN KANGKUNG AIR (Ipomea aquatica Forsk.) UNTUK MENURUNKAN KONSENTRASI NITRIT, NITRAT DAN AMONIA PADA LIMBAH CAIR INDUSTRI TAHU","type":"article-journal"},"uris":["http://www.mendeley.com/documents/?uuid=a82571f6-1e6f-4f1d-9081-989b7ec2be6b"]}],"mendeley":{"formattedCitation":"(Iqbal Winara, 2016)","manualFormatting":"(Winara, 2016)","plainTextFormattedCitation":"(Iqbal Winara, 2016)","previouslyFormattedCitation":"(Iqbal Winara, 2016)"},"properties":{"noteIndex":0},"schema":"https://github.com/citation-style-language/schema/raw/master/csl-citation.json"}</w:instrText>
      </w:r>
      <w:r w:rsidR="00D66861" w:rsidRPr="0092216F">
        <w:rPr>
          <w:rFonts w:ascii="Cambria" w:hAnsi="Cambria"/>
        </w:rPr>
        <w:fldChar w:fldCharType="separate"/>
      </w:r>
      <w:r w:rsidR="00D66861" w:rsidRPr="0092216F">
        <w:rPr>
          <w:rFonts w:ascii="Cambria" w:hAnsi="Cambria"/>
          <w:noProof/>
        </w:rPr>
        <w:t>(Winara, 2016)</w:t>
      </w:r>
      <w:r w:rsidR="00D66861" w:rsidRPr="0092216F">
        <w:rPr>
          <w:rFonts w:ascii="Cambria" w:hAnsi="Cambria"/>
        </w:rPr>
        <w:fldChar w:fldCharType="end"/>
      </w:r>
      <w:r w:rsidRPr="0092216F">
        <w:rPr>
          <w:rFonts w:ascii="Cambria" w:hAnsi="Cambria"/>
        </w:rPr>
        <w:t xml:space="preserve">. Selain itu, </w:t>
      </w:r>
      <w:r w:rsidR="00E33333" w:rsidRPr="0092216F">
        <w:rPr>
          <w:rFonts w:ascii="Cambria" w:hAnsi="Cambria"/>
        </w:rPr>
        <w:t xml:space="preserve">ujung akar </w:t>
      </w:r>
      <w:r w:rsidRPr="0092216F">
        <w:rPr>
          <w:rFonts w:ascii="Cambria" w:hAnsi="Cambria"/>
        </w:rPr>
        <w:t xml:space="preserve">kangkung air juga memiliki kemampuan untuk menyerap zat organik. Zat </w:t>
      </w:r>
      <w:r w:rsidR="000A3165" w:rsidRPr="0092216F">
        <w:rPr>
          <w:rFonts w:ascii="Cambria" w:hAnsi="Cambria"/>
        </w:rPr>
        <w:t>tersebut</w:t>
      </w:r>
      <w:r w:rsidRPr="0092216F">
        <w:rPr>
          <w:rFonts w:ascii="Cambria" w:hAnsi="Cambria"/>
        </w:rPr>
        <w:t xml:space="preserve"> kemudian ditransportasikan </w:t>
      </w:r>
      <w:r w:rsidR="00142FD7" w:rsidRPr="0092216F">
        <w:rPr>
          <w:rFonts w:ascii="Cambria" w:hAnsi="Cambria"/>
        </w:rPr>
        <w:t>menuju</w:t>
      </w:r>
      <w:r w:rsidRPr="0092216F">
        <w:rPr>
          <w:rFonts w:ascii="Cambria" w:hAnsi="Cambria"/>
        </w:rPr>
        <w:t xml:space="preserve"> batang </w:t>
      </w:r>
      <w:r w:rsidR="00142FD7" w:rsidRPr="0092216F">
        <w:rPr>
          <w:rFonts w:ascii="Cambria" w:hAnsi="Cambria"/>
        </w:rPr>
        <w:t>melewati</w:t>
      </w:r>
      <w:r w:rsidRPr="0092216F">
        <w:rPr>
          <w:rFonts w:ascii="Cambria" w:hAnsi="Cambria"/>
        </w:rPr>
        <w:t xml:space="preserve"> jaringan pengangkut dan didistribusikan ke seluruh bagian tanaman. </w:t>
      </w:r>
      <w:r w:rsidR="00E70304" w:rsidRPr="0092216F">
        <w:rPr>
          <w:rFonts w:ascii="Cambria" w:hAnsi="Cambria"/>
        </w:rPr>
        <w:t>Zat organik yang terakumulasi di batang kemudian diteruskan ke daun setelah mengalami reaksi biologis dalam proses ini</w:t>
      </w:r>
      <w:r w:rsidR="00D24001" w:rsidRPr="0092216F">
        <w:rPr>
          <w:rFonts w:ascii="Cambria" w:hAnsi="Cambria"/>
        </w:rPr>
        <w:t xml:space="preserve"> </w:t>
      </w:r>
      <w:r w:rsidR="00FD7E88" w:rsidRPr="0092216F">
        <w:rPr>
          <w:rFonts w:ascii="Cambria" w:hAnsi="Cambria"/>
        </w:rPr>
        <w:fldChar w:fldCharType="begin" w:fldLock="1"/>
      </w:r>
      <w:r w:rsidR="00DA06EB" w:rsidRPr="0092216F">
        <w:rPr>
          <w:rFonts w:ascii="Cambria" w:hAnsi="Cambria"/>
        </w:rPr>
        <w:instrText>ADDIN CSL_CITATION {"citationItems":[{"id":"ITEM-1","itemData":{"abstract":"Tujuan penelitian untuk mengetahui efektifitas metode fitoremediasi menggunakan tanaman eceng gondok dan kangkung air dalam menurunkan kadar TSS dan BOD pada limbah air tahu. Jenis penelitian adalah penelitian eksperimen yang menggunakan 12 bak yang terdiri dari 6 bak untuk tanaman yaitu 3 bak tanaman eceng gondok dan 3 bak tanaman kangkung air serta 3 kolam untuk kontrol. Penelitian ini dilakukan di Laboratorium Terpadu Poltekkes Kemenkes Mamuju yang dilaksanakan pada Agustus 2018.Rancangan penelitian adalah control group pre test –post test design. Analisis yang digunakan adalah uji Paired Sample Test dan Wilcoxon untuk mengetahui kemaknaan penurunan kadar BOD dan TSS sebelum dan sesudah dilakukan perlakuan. Hasil penelitian menunjukkan Ada perbedaan yang signifikan antara konsentrasi BOD air limbah tahu sebelum dan sesudah dikontakkan tanaman Kangkung Air dan Eceng Gondok dan tidak ada perbedaan yang signifikan antara konsentrasi TSS air limbah tahu sebelum dan sesudah dikontakkan tanaman Eceng Gondok dan Kangkung Air.Media yang digunakan dalam metode fitoremediasi yang paling efektif adalah menggunakan tanaman Eceng Gondok","author":[{"dropping-particle":"","family":"Ahmad","given":"Haeranah","non-dropping-particle":"","parse-names":false,"suffix":""},{"dropping-particle":"","family":"Adiningsih","given":"Ridhayani","non-dropping-particle":"","parse-names":false,"suffix":""}],"container-title":"Jurnal Farmasetis","id":"ITEM-1","issue":"2","issued":{"date-parts":[["2019"]]},"page":"31-38","title":"Efektivitas Metode Fitoremediasi Menggunakan Tanaman Eceng Gondok Dan Kangkung Air Dalam Menurunkan Kadar Bod the Effectiveness of Phytoremediation Method Using Hyacinth Plant and Ipomoea Aquatica in Reduce Levels of Tss and Bod in Tofu Industry Liquid Wa","type":"article-journal","volume":"8"},"uris":["http://www.mendeley.com/documents/?uuid=4c0bfe06-8df9-47a4-9347-9517ecbce8d1"]}],"mendeley":{"formattedCitation":"(Ahmad &amp; Adiningsih, 2019)","plainTextFormattedCitation":"(Ahmad &amp; Adiningsih, 2019)","previouslyFormattedCitation":"(Ahmad &amp; Adiningsih, 2019)"},"properties":{"noteIndex":0},"schema":"https://github.com/citation-style-language/schema/raw/master/csl-citation.json"}</w:instrText>
      </w:r>
      <w:r w:rsidR="00FD7E88" w:rsidRPr="0092216F">
        <w:rPr>
          <w:rFonts w:ascii="Cambria" w:hAnsi="Cambria"/>
        </w:rPr>
        <w:fldChar w:fldCharType="separate"/>
      </w:r>
      <w:r w:rsidR="00FD7E88" w:rsidRPr="0092216F">
        <w:rPr>
          <w:rFonts w:ascii="Cambria" w:hAnsi="Cambria"/>
          <w:noProof/>
        </w:rPr>
        <w:t>(Ahmad &amp; Adiningsih, 2019)</w:t>
      </w:r>
      <w:r w:rsidR="00FD7E88" w:rsidRPr="0092216F">
        <w:rPr>
          <w:rFonts w:ascii="Cambria" w:hAnsi="Cambria"/>
        </w:rPr>
        <w:fldChar w:fldCharType="end"/>
      </w:r>
      <w:r w:rsidR="00DA06EB" w:rsidRPr="0092216F">
        <w:rPr>
          <w:rFonts w:ascii="Cambria" w:hAnsi="Cambria"/>
        </w:rPr>
        <w:t>.</w:t>
      </w:r>
    </w:p>
    <w:p w14:paraId="08ED58C2" w14:textId="40B5671F" w:rsidR="009D1187" w:rsidRPr="0092216F" w:rsidRDefault="009D1187" w:rsidP="00767366">
      <w:pPr>
        <w:pStyle w:val="ListParagraph"/>
        <w:spacing w:line="360" w:lineRule="auto"/>
        <w:ind w:left="1560" w:firstLine="600"/>
        <w:jc w:val="both"/>
        <w:rPr>
          <w:rFonts w:ascii="Cambria" w:hAnsi="Cambria"/>
        </w:rPr>
      </w:pPr>
      <w:r w:rsidRPr="0092216F">
        <w:rPr>
          <w:rFonts w:ascii="Cambria" w:hAnsi="Cambria"/>
        </w:rPr>
        <w:t xml:space="preserve">Kemampuan </w:t>
      </w:r>
      <w:r w:rsidR="00D24001" w:rsidRPr="0092216F">
        <w:rPr>
          <w:rFonts w:ascii="Cambria" w:hAnsi="Cambria"/>
        </w:rPr>
        <w:t>tumbuhan</w:t>
      </w:r>
      <w:r w:rsidRPr="0092216F">
        <w:rPr>
          <w:rFonts w:ascii="Cambria" w:hAnsi="Cambria"/>
        </w:rPr>
        <w:t xml:space="preserve"> kangkung </w:t>
      </w:r>
      <w:r w:rsidR="007F448B" w:rsidRPr="0092216F">
        <w:rPr>
          <w:rFonts w:ascii="Cambria" w:hAnsi="Cambria"/>
        </w:rPr>
        <w:t>untuk</w:t>
      </w:r>
      <w:r w:rsidRPr="0092216F">
        <w:rPr>
          <w:rFonts w:ascii="Cambria" w:hAnsi="Cambria"/>
        </w:rPr>
        <w:t xml:space="preserve"> </w:t>
      </w:r>
      <w:r w:rsidR="007F448B" w:rsidRPr="0092216F">
        <w:rPr>
          <w:rFonts w:ascii="Cambria" w:hAnsi="Cambria"/>
        </w:rPr>
        <w:t>mengurangi</w:t>
      </w:r>
      <w:r w:rsidRPr="0092216F">
        <w:rPr>
          <w:rFonts w:ascii="Cambria" w:hAnsi="Cambria"/>
        </w:rPr>
        <w:t xml:space="preserve"> kadar </w:t>
      </w:r>
      <w:r w:rsidR="00C673F6" w:rsidRPr="0092216F">
        <w:rPr>
          <w:rFonts w:ascii="Cambria" w:hAnsi="Cambria"/>
        </w:rPr>
        <w:t xml:space="preserve">logam berat </w:t>
      </w:r>
      <w:r w:rsidR="00FC7323" w:rsidRPr="0092216F">
        <w:rPr>
          <w:rFonts w:ascii="Cambria" w:hAnsi="Cambria"/>
        </w:rPr>
        <w:t>serta</w:t>
      </w:r>
      <w:r w:rsidRPr="0092216F">
        <w:rPr>
          <w:rFonts w:ascii="Cambria" w:hAnsi="Cambria"/>
        </w:rPr>
        <w:t xml:space="preserve"> </w:t>
      </w:r>
      <w:r w:rsidR="00C673F6" w:rsidRPr="0092216F">
        <w:rPr>
          <w:rFonts w:ascii="Cambria" w:hAnsi="Cambria"/>
        </w:rPr>
        <w:t>bahan organik</w:t>
      </w:r>
      <w:r w:rsidRPr="0092216F">
        <w:rPr>
          <w:rFonts w:ascii="Cambria" w:hAnsi="Cambria"/>
        </w:rPr>
        <w:t xml:space="preserve"> </w:t>
      </w:r>
      <w:r w:rsidR="00C673F6" w:rsidRPr="0092216F">
        <w:rPr>
          <w:rFonts w:ascii="Cambria" w:hAnsi="Cambria"/>
        </w:rPr>
        <w:t>pada</w:t>
      </w:r>
      <w:r w:rsidRPr="0092216F">
        <w:rPr>
          <w:rFonts w:ascii="Cambria" w:hAnsi="Cambria"/>
        </w:rPr>
        <w:t xml:space="preserve"> </w:t>
      </w:r>
      <w:r w:rsidR="00FC7323" w:rsidRPr="0092216F">
        <w:rPr>
          <w:rFonts w:ascii="Cambria" w:hAnsi="Cambria"/>
        </w:rPr>
        <w:t>tanah</w:t>
      </w:r>
      <w:r w:rsidR="00FE1E59" w:rsidRPr="0092216F">
        <w:rPr>
          <w:rFonts w:ascii="Cambria" w:hAnsi="Cambria"/>
        </w:rPr>
        <w:t xml:space="preserve"> dan </w:t>
      </w:r>
      <w:r w:rsidR="00FC7323" w:rsidRPr="0092216F">
        <w:rPr>
          <w:rFonts w:ascii="Cambria" w:hAnsi="Cambria"/>
        </w:rPr>
        <w:t>air</w:t>
      </w:r>
      <w:r w:rsidRPr="0092216F">
        <w:rPr>
          <w:rFonts w:ascii="Cambria" w:hAnsi="Cambria"/>
        </w:rPr>
        <w:t xml:space="preserve"> yang tercemar menjadikannya pilihan utama dalam berbagai metode fitoremediasi. Metode ini menjadi salah satu solusi yang efektif dan </w:t>
      </w:r>
      <w:r w:rsidRPr="0092216F">
        <w:rPr>
          <w:rFonts w:ascii="Cambria" w:hAnsi="Cambria"/>
        </w:rPr>
        <w:lastRenderedPageBreak/>
        <w:t xml:space="preserve">ekonomis untuk mengurangi konsentrasi pencemar. Kangkung air telah diakui sebagai agen fitoremediator yang efektif. Oleh karena itu, penggunaan kangkung air dalam fitoremediasi </w:t>
      </w:r>
      <w:r w:rsidR="00C65B11" w:rsidRPr="0092216F">
        <w:rPr>
          <w:rFonts w:ascii="Cambria" w:hAnsi="Cambria"/>
        </w:rPr>
        <w:t xml:space="preserve">sebagai metode yang tepat untuk menangani pencemaran </w:t>
      </w:r>
      <w:r w:rsidRPr="0092216F">
        <w:rPr>
          <w:rFonts w:ascii="Cambria" w:hAnsi="Cambria"/>
        </w:rPr>
        <w:t xml:space="preserve">di tanah maupun air </w:t>
      </w:r>
      <w:r w:rsidR="00DA06EB" w:rsidRPr="0092216F">
        <w:rPr>
          <w:rFonts w:ascii="Cambria" w:hAnsi="Cambria"/>
        </w:rPr>
        <w:fldChar w:fldCharType="begin" w:fldLock="1"/>
      </w:r>
      <w:r w:rsidR="00DA06EB" w:rsidRPr="0092216F">
        <w:rPr>
          <w:rFonts w:ascii="Cambria" w:hAnsi="Cambria"/>
        </w:rPr>
        <w:instrText>ADDIN CSL_CITATION {"citationItems":[{"id":"ITEM-1","itemData":{"author":[{"dropping-particle":"","family":"Iqbal Winara","given":"","non-dropping-particle":"","parse-names":false,"suffix":""}],"container-title":"skripsi","id":"ITEM-1","issued":{"date-parts":[["2016"]]},"title":"PEMANFAATAN KANGKUNG AIR (Ipomea aquatica Forsk.) UNTUK MENURUNKAN KONSENTRASI NITRIT, NITRAT DAN AMONIA PADA LIMBAH CAIR INDUSTRI TAHU","type":"article-journal"},"uris":["http://www.mendeley.com/documents/?uuid=a82571f6-1e6f-4f1d-9081-989b7ec2be6b"]}],"mendeley":{"formattedCitation":"(Iqbal Winara, 2016)","manualFormatting":"(Winara, 2016)","plainTextFormattedCitation":"(Iqbal Winara, 2016)","previouslyFormattedCitation":"(Iqbal Winara, 2016)"},"properties":{"noteIndex":0},"schema":"https://github.com/citation-style-language/schema/raw/master/csl-citation.json"}</w:instrText>
      </w:r>
      <w:r w:rsidR="00DA06EB" w:rsidRPr="0092216F">
        <w:rPr>
          <w:rFonts w:ascii="Cambria" w:hAnsi="Cambria"/>
        </w:rPr>
        <w:fldChar w:fldCharType="separate"/>
      </w:r>
      <w:r w:rsidR="00DA06EB" w:rsidRPr="0092216F">
        <w:rPr>
          <w:rFonts w:ascii="Cambria" w:hAnsi="Cambria"/>
          <w:noProof/>
        </w:rPr>
        <w:t>(Winara, 2016)</w:t>
      </w:r>
      <w:r w:rsidR="00DA06EB" w:rsidRPr="0092216F">
        <w:rPr>
          <w:rFonts w:ascii="Cambria" w:hAnsi="Cambria"/>
        </w:rPr>
        <w:fldChar w:fldCharType="end"/>
      </w:r>
      <w:r w:rsidR="00DA06EB" w:rsidRPr="0092216F">
        <w:rPr>
          <w:rFonts w:ascii="Cambria" w:hAnsi="Cambria"/>
        </w:rPr>
        <w:t>.</w:t>
      </w:r>
    </w:p>
    <w:p w14:paraId="076E912B" w14:textId="11582EB5" w:rsidR="009D1187" w:rsidRPr="0092216F" w:rsidRDefault="00C06527" w:rsidP="003F2FFC">
      <w:pPr>
        <w:pStyle w:val="Heading3"/>
        <w:numPr>
          <w:ilvl w:val="0"/>
          <w:numId w:val="22"/>
        </w:numPr>
        <w:ind w:left="1134"/>
        <w:rPr>
          <w:rFonts w:ascii="Cambria" w:hAnsi="Cambria"/>
          <w:b/>
          <w:bCs/>
          <w:color w:val="auto"/>
          <w:sz w:val="22"/>
          <w:szCs w:val="22"/>
        </w:rPr>
      </w:pPr>
      <w:bookmarkStart w:id="45" w:name="_Toc196684006"/>
      <w:r w:rsidRPr="0092216F">
        <w:rPr>
          <w:rFonts w:ascii="Cambria" w:hAnsi="Cambria"/>
          <w:b/>
          <w:bCs/>
          <w:color w:val="auto"/>
          <w:sz w:val="22"/>
          <w:szCs w:val="22"/>
        </w:rPr>
        <w:t>Timbal (Pb)</w:t>
      </w:r>
      <w:bookmarkEnd w:id="45"/>
    </w:p>
    <w:p w14:paraId="35D99991" w14:textId="28B9F601" w:rsidR="00BF1E42" w:rsidRPr="0092216F" w:rsidRDefault="008C30E8" w:rsidP="003F2FFC">
      <w:pPr>
        <w:pStyle w:val="Heading4"/>
        <w:numPr>
          <w:ilvl w:val="0"/>
          <w:numId w:val="25"/>
        </w:numPr>
        <w:ind w:left="1560"/>
        <w:rPr>
          <w:rFonts w:ascii="Cambria" w:hAnsi="Cambria"/>
          <w:i w:val="0"/>
          <w:iCs w:val="0"/>
          <w:color w:val="auto"/>
        </w:rPr>
      </w:pPr>
      <w:r w:rsidRPr="0092216F">
        <w:rPr>
          <w:rFonts w:ascii="Cambria" w:hAnsi="Cambria"/>
          <w:i w:val="0"/>
          <w:iCs w:val="0"/>
          <w:color w:val="auto"/>
        </w:rPr>
        <w:t>Karakteristik Timbal (Pb)</w:t>
      </w:r>
    </w:p>
    <w:p w14:paraId="054289C2" w14:textId="3762E552" w:rsidR="00767366" w:rsidRPr="0092216F" w:rsidRDefault="00BF1E42" w:rsidP="00767366">
      <w:pPr>
        <w:pStyle w:val="ListParagraph"/>
        <w:spacing w:line="360" w:lineRule="auto"/>
        <w:ind w:left="1560" w:firstLine="600"/>
        <w:jc w:val="both"/>
        <w:rPr>
          <w:rFonts w:ascii="Cambria" w:hAnsi="Cambria"/>
        </w:rPr>
      </w:pPr>
      <w:r w:rsidRPr="0092216F">
        <w:rPr>
          <w:rFonts w:ascii="Cambria" w:hAnsi="Cambria"/>
        </w:rPr>
        <w:t xml:space="preserve">Timbal </w:t>
      </w:r>
      <w:r w:rsidR="003326CF" w:rsidRPr="0092216F">
        <w:rPr>
          <w:rFonts w:ascii="Cambria" w:hAnsi="Cambria"/>
        </w:rPr>
        <w:t>atau</w:t>
      </w:r>
      <w:r w:rsidRPr="0092216F">
        <w:rPr>
          <w:rFonts w:ascii="Cambria" w:hAnsi="Cambria"/>
        </w:rPr>
        <w:t xml:space="preserve"> timah hitam (Pb; lead), </w:t>
      </w:r>
      <w:r w:rsidR="004D1DF0" w:rsidRPr="0092216F">
        <w:rPr>
          <w:rFonts w:ascii="Cambria" w:hAnsi="Cambria"/>
        </w:rPr>
        <w:t>adalah</w:t>
      </w:r>
      <w:r w:rsidRPr="0092216F">
        <w:rPr>
          <w:rFonts w:ascii="Cambria" w:hAnsi="Cambria"/>
        </w:rPr>
        <w:t xml:space="preserve"> salah satu polutan berbahaya</w:t>
      </w:r>
      <w:r w:rsidR="00F1555F" w:rsidRPr="0092216F">
        <w:rPr>
          <w:rFonts w:ascii="Cambria" w:hAnsi="Cambria"/>
        </w:rPr>
        <w:t xml:space="preserve">. Karena zat ini mampu terakumulasi dalam tubuh, hal tersebut sangat berbahaya bagi kesehatan manusia </w:t>
      </w:r>
      <w:r w:rsidRPr="0092216F">
        <w:rPr>
          <w:rFonts w:ascii="Cambria" w:hAnsi="Cambria"/>
        </w:rPr>
        <w:t xml:space="preserve">dan menimbulkan efek jangka panjang yang berlangsung seumur hidup. Bahkan pada dosis rendah, paparan timbal dapat menyebabkan gangguan kesehatan tanpa gejala klinis yang jelas. </w:t>
      </w:r>
      <w:r w:rsidR="008B52B2" w:rsidRPr="0092216F">
        <w:rPr>
          <w:rFonts w:ascii="Cambria" w:hAnsi="Cambria"/>
        </w:rPr>
        <w:t xml:space="preserve">Timbal </w:t>
      </w:r>
      <w:r w:rsidR="00E5282B" w:rsidRPr="0092216F">
        <w:rPr>
          <w:rFonts w:ascii="Cambria" w:hAnsi="Cambria"/>
        </w:rPr>
        <w:t xml:space="preserve">juga </w:t>
      </w:r>
      <w:r w:rsidR="008B52B2" w:rsidRPr="0092216F">
        <w:rPr>
          <w:rFonts w:ascii="Cambria" w:hAnsi="Cambria"/>
        </w:rPr>
        <w:t xml:space="preserve">diketahui turut menaikkan tingkat kematian pada individu yang menderita gangguan jantung </w:t>
      </w:r>
      <w:r w:rsidR="00CA3297" w:rsidRPr="0092216F">
        <w:rPr>
          <w:rFonts w:ascii="Cambria" w:hAnsi="Cambria"/>
        </w:rPr>
        <w:fldChar w:fldCharType="begin" w:fldLock="1"/>
      </w:r>
      <w:r w:rsidR="00C17E2A" w:rsidRPr="0092216F">
        <w:rPr>
          <w:rFonts w:ascii="Cambria" w:hAnsi="Cambria"/>
        </w:rPr>
        <w:instrText>ADDIN CSL_CITATION {"citationItems":[{"id":"ITEM-1","itemData":{"DOI":"10.15294/kemas.v11i1.3519","ISSN":"1858-1196","abstract":"Timbal mempengaruhi sistem hematologis, saraf, urinaria, reproduksi, endokrin, dan jantung. Tujuan penelitian untuk menganalisis pengaruh timbal udara terhadap timbal darah dan pengaruh timbal darah terhadap hemoglobin, cystatin C serum dan keluhan kesehatan. Penelitian dilakukan pada tahun 2015. Jenis penelitian observasional (cross sectional study). Populasi penelitian yaitu kelompok penelitian dan pembanding dengan sampel 12 masing-masing kelompok. Analisis data menggunakan uji regresi linier ganda dan regresi logistik. Hasil penelitian menunjukkan ada pengaruh timbal udara dengan timbal darah (β=0,667;p=0,000), ada pengaruh timbal darah dengan Hemoglobin (β=-0,609:p=0,008), ada pengaruh timbal darah dengan Cystatin C (β=0,348:p=0,035) dan tidak ada pengaruh timbal darah dengan gangguan pencernaan (β=0,004:p=0.990), ada pengaruh timbal darah dengan gangguan ginjal (β=0,572:p=0,038), ada pengaruh timbal darah dengan gangguan hematologis (β=0,816:p=0,020), tidak ada pengaruh timbal darah dengan gangguan SSP(β=-0,022:p=0,944). Hasil penelitian menunjukkan bahwa timbal darah dipengaruhi oleh timbal di udara, hemoglobin dan cystatin C dipengaruhi oleh timbal darah serta gangguan hematologis dan gangguan ginjal dipengaruhi oleh timbal darah. Lead affects the haematological system, nervous, urinary, reproductive, endocrine, and cardiovascular. Research purposes to analyze the effect air lead to blood lead and blood lead effect on hemoglobin, serum cystatin C and health complaints. The study was conducted in 2015. Type of study, observational (cross-sectional). Research population, Research and comparison with 12 samples each group. Data analysis using multiple linear and logistic regression. Results showed there effect air lead to blood lead (β=0.667:p=0.000). There effect blood lead with Hemoglobin (β=-0.609:p=0.008). there effect blood lead with Cystatin C (β=0.348:p=0.035). There is no effect blood lead with digestive disorders (β=0.004:p=0990). there effect blood lead with renal impairment (β=0.572:p=0.038). there effect blood lead with haematological disorders (β=0.816:p=0.020). There is no effect blood lead with CNS disorders (β=-0.022:p=0.944). The results showed, blood lead is affected by lead air, Hemoglobin and Cystatin C is affected by blood lead and hematological disorders and kidney disorders are affected by blood lead.","author":[{"dropping-particle":"","family":"Muliyadi , H.J Mukono","given":"Haryanto Notopuro","non-dropping-particle":"","parse-names":false,"suffix":""}],"container-title":"Jurnal Kesehatan Masyarakat","id":"ITEM-1","issue":"1","issued":{"date-parts":[["2015"]]},"page":"87","title":"Paparan Timbal Udara Terhadap Timbal Darah, Hemoglobin, Cystatin C Serum Pekerja Pengecatan Mobil","type":"article-journal","volume":"11"},"uris":["http://www.mendeley.com/documents/?uuid=5039a4fb-95d1-4a50-954f-57ec1087b742"]}],"mendeley":{"formattedCitation":"(Muliyadi , H.J Mukono, 2015)","manualFormatting":"(Muliyadi et al., 2015)","plainTextFormattedCitation":"(Muliyadi , H.J Mukono, 2015)","previouslyFormattedCitation":"(Muliyadi , H.J Mukono, 2015)"},"properties":{"noteIndex":0},"schema":"https://github.com/citation-style-language/schema/raw/master/csl-citation.json"}</w:instrText>
      </w:r>
      <w:r w:rsidR="00CA3297" w:rsidRPr="0092216F">
        <w:rPr>
          <w:rFonts w:ascii="Cambria" w:hAnsi="Cambria"/>
        </w:rPr>
        <w:fldChar w:fldCharType="separate"/>
      </w:r>
      <w:r w:rsidR="00CA3297" w:rsidRPr="0092216F">
        <w:rPr>
          <w:rFonts w:ascii="Cambria" w:hAnsi="Cambria"/>
          <w:noProof/>
        </w:rPr>
        <w:t xml:space="preserve">(Muliyadi </w:t>
      </w:r>
      <w:r w:rsidR="00ED6CCD" w:rsidRPr="0092216F">
        <w:rPr>
          <w:rFonts w:ascii="Cambria" w:hAnsi="Cambria" w:cs="Arial"/>
          <w:i/>
          <w:iCs/>
          <w:noProof/>
          <w:shd w:val="clear" w:color="auto" w:fill="FFFFFF"/>
        </w:rPr>
        <w:t>et al</w:t>
      </w:r>
      <w:r w:rsidR="00C17E2A" w:rsidRPr="0092216F">
        <w:rPr>
          <w:rFonts w:ascii="Cambria" w:hAnsi="Cambria" w:cs="Arial"/>
          <w:i/>
          <w:iCs/>
          <w:noProof/>
          <w:shd w:val="clear" w:color="auto" w:fill="FFFFFF"/>
        </w:rPr>
        <w:t>.,</w:t>
      </w:r>
      <w:r w:rsidR="00C17E2A" w:rsidRPr="0092216F">
        <w:rPr>
          <w:rFonts w:ascii="Cambria" w:hAnsi="Cambria" w:cs="Arial"/>
          <w:noProof/>
          <w:shd w:val="clear" w:color="auto" w:fill="FFFFFF"/>
        </w:rPr>
        <w:t xml:space="preserve"> </w:t>
      </w:r>
      <w:r w:rsidR="00CA3297" w:rsidRPr="0092216F">
        <w:rPr>
          <w:rFonts w:ascii="Cambria" w:hAnsi="Cambria"/>
          <w:noProof/>
        </w:rPr>
        <w:t>2015)</w:t>
      </w:r>
      <w:r w:rsidR="00CA3297" w:rsidRPr="0092216F">
        <w:rPr>
          <w:rFonts w:ascii="Cambria" w:hAnsi="Cambria"/>
        </w:rPr>
        <w:fldChar w:fldCharType="end"/>
      </w:r>
    </w:p>
    <w:p w14:paraId="21AB7203" w14:textId="07E2052A" w:rsidR="00767366" w:rsidRPr="0092216F" w:rsidRDefault="00C65B11" w:rsidP="00767366">
      <w:pPr>
        <w:pStyle w:val="ListParagraph"/>
        <w:spacing w:line="360" w:lineRule="auto"/>
        <w:ind w:left="1560" w:firstLine="600"/>
        <w:jc w:val="both"/>
        <w:rPr>
          <w:rFonts w:ascii="Cambria" w:hAnsi="Cambria"/>
        </w:rPr>
      </w:pPr>
      <w:r w:rsidRPr="0092216F">
        <w:rPr>
          <w:rFonts w:ascii="Cambria" w:hAnsi="Cambria"/>
        </w:rPr>
        <w:t>Pb</w:t>
      </w:r>
      <w:r w:rsidR="00E5282B" w:rsidRPr="0092216F">
        <w:rPr>
          <w:rFonts w:ascii="Cambria" w:hAnsi="Cambria"/>
        </w:rPr>
        <w:t xml:space="preserve"> </w:t>
      </w:r>
      <w:r w:rsidRPr="0092216F">
        <w:rPr>
          <w:rFonts w:ascii="Cambria" w:hAnsi="Cambria"/>
        </w:rPr>
        <w:t>merupakan</w:t>
      </w:r>
      <w:r w:rsidR="00BF1E42" w:rsidRPr="0092216F">
        <w:rPr>
          <w:rFonts w:ascii="Cambria" w:hAnsi="Cambria"/>
        </w:rPr>
        <w:t xml:space="preserve"> logam berat </w:t>
      </w:r>
      <w:r w:rsidR="00E5282B" w:rsidRPr="0092216F">
        <w:rPr>
          <w:rFonts w:ascii="Cambria" w:hAnsi="Cambria"/>
        </w:rPr>
        <w:t>dengan</w:t>
      </w:r>
      <w:r w:rsidR="00BF1E42" w:rsidRPr="0092216F">
        <w:rPr>
          <w:rFonts w:ascii="Cambria" w:hAnsi="Cambria"/>
        </w:rPr>
        <w:t xml:space="preserve"> </w:t>
      </w:r>
      <w:r w:rsidR="00E5282B" w:rsidRPr="0092216F">
        <w:rPr>
          <w:rFonts w:ascii="Cambria" w:hAnsi="Cambria"/>
        </w:rPr>
        <w:t>warna</w:t>
      </w:r>
      <w:r w:rsidR="00BF1E42" w:rsidRPr="0092216F">
        <w:rPr>
          <w:rFonts w:ascii="Cambria" w:hAnsi="Cambria"/>
        </w:rPr>
        <w:t xml:space="preserve"> kelabu kebiruan dan lunak, </w:t>
      </w:r>
      <w:r w:rsidR="00C421A0" w:rsidRPr="0092216F">
        <w:rPr>
          <w:rFonts w:ascii="Cambria" w:hAnsi="Cambria"/>
        </w:rPr>
        <w:t xml:space="preserve">di dalam </w:t>
      </w:r>
      <w:r w:rsidR="0099366F" w:rsidRPr="0092216F">
        <w:rPr>
          <w:rFonts w:ascii="Cambria" w:hAnsi="Cambria"/>
        </w:rPr>
        <w:t>sistem periodik unsur</w:t>
      </w:r>
      <w:r w:rsidR="007818E9" w:rsidRPr="0092216F">
        <w:rPr>
          <w:rFonts w:ascii="Cambria" w:hAnsi="Cambria"/>
        </w:rPr>
        <w:t xml:space="preserve"> timbal </w:t>
      </w:r>
      <w:r w:rsidR="00535CEE" w:rsidRPr="0092216F">
        <w:rPr>
          <w:rFonts w:ascii="Cambria" w:hAnsi="Cambria"/>
        </w:rPr>
        <w:t>merupakan bagian dari</w:t>
      </w:r>
      <w:r w:rsidR="00BF1E42" w:rsidRPr="0092216F">
        <w:rPr>
          <w:rFonts w:ascii="Cambria" w:hAnsi="Cambria"/>
        </w:rPr>
        <w:t xml:space="preserve"> golongan IV A dengan nomor atom </w:t>
      </w:r>
      <w:r w:rsidR="00BF1E42" w:rsidRPr="0092216F">
        <w:rPr>
          <w:rFonts w:ascii="Cambria" w:hAnsi="Cambria"/>
        </w:rPr>
        <w:lastRenderedPageBreak/>
        <w:t xml:space="preserve">82 serta berat 207,2. Timbal </w:t>
      </w:r>
      <w:r w:rsidR="001E08E6" w:rsidRPr="0092216F">
        <w:rPr>
          <w:rFonts w:ascii="Cambria" w:hAnsi="Cambria"/>
        </w:rPr>
        <w:t>mempunyai</w:t>
      </w:r>
      <w:r w:rsidR="00BF1E42" w:rsidRPr="0092216F">
        <w:rPr>
          <w:rFonts w:ascii="Cambria" w:hAnsi="Cambria"/>
        </w:rPr>
        <w:t xml:space="preserve"> </w:t>
      </w:r>
      <w:r w:rsidR="007818E9" w:rsidRPr="0092216F">
        <w:rPr>
          <w:rFonts w:ascii="Cambria" w:hAnsi="Cambria"/>
        </w:rPr>
        <w:t>titik didih 1.620</w:t>
      </w:r>
      <w:r w:rsidR="007818E9" w:rsidRPr="0092216F">
        <w:rPr>
          <w:rFonts w:ascii="Cambria" w:hAnsi="Cambria"/>
          <w:shd w:val="clear" w:color="auto" w:fill="FFFFFF"/>
        </w:rPr>
        <w:t>°</w:t>
      </w:r>
      <w:r w:rsidR="007818E9" w:rsidRPr="0092216F">
        <w:rPr>
          <w:rFonts w:ascii="Cambria" w:hAnsi="Cambria"/>
        </w:rPr>
        <w:t xml:space="preserve">C </w:t>
      </w:r>
      <w:r w:rsidR="00BF1E42" w:rsidRPr="0092216F">
        <w:rPr>
          <w:rFonts w:ascii="Cambria" w:hAnsi="Cambria"/>
        </w:rPr>
        <w:t xml:space="preserve">dan titik </w:t>
      </w:r>
      <w:r w:rsidR="007818E9" w:rsidRPr="0092216F">
        <w:rPr>
          <w:rFonts w:ascii="Cambria" w:hAnsi="Cambria"/>
        </w:rPr>
        <w:t>leleh</w:t>
      </w:r>
      <w:r w:rsidR="00BF1E42" w:rsidRPr="0092216F">
        <w:rPr>
          <w:rFonts w:ascii="Cambria" w:hAnsi="Cambria"/>
        </w:rPr>
        <w:t xml:space="preserve"> </w:t>
      </w:r>
      <w:r w:rsidR="007818E9" w:rsidRPr="0092216F">
        <w:rPr>
          <w:rFonts w:ascii="Cambria" w:hAnsi="Cambria"/>
        </w:rPr>
        <w:t>327</w:t>
      </w:r>
      <w:r w:rsidR="00B326F5" w:rsidRPr="0092216F">
        <w:rPr>
          <w:rFonts w:ascii="Cambria" w:hAnsi="Cambria"/>
          <w:shd w:val="clear" w:color="auto" w:fill="FFFFFF"/>
        </w:rPr>
        <w:t>°</w:t>
      </w:r>
      <w:r w:rsidR="00BF1E42" w:rsidRPr="0092216F">
        <w:rPr>
          <w:rFonts w:ascii="Cambria" w:hAnsi="Cambria"/>
        </w:rPr>
        <w:t>C. Pada suhu 550</w:t>
      </w:r>
      <w:r w:rsidR="00B326F5" w:rsidRPr="0092216F">
        <w:rPr>
          <w:rFonts w:ascii="Cambria" w:hAnsi="Cambria"/>
          <w:shd w:val="clear" w:color="auto" w:fill="FFFFFF"/>
        </w:rPr>
        <w:t>°</w:t>
      </w:r>
      <w:r w:rsidR="00BF1E42" w:rsidRPr="0092216F">
        <w:rPr>
          <w:rFonts w:ascii="Cambria" w:hAnsi="Cambria"/>
        </w:rPr>
        <w:t>-600</w:t>
      </w:r>
      <w:r w:rsidR="00B326F5" w:rsidRPr="0092216F">
        <w:rPr>
          <w:rFonts w:ascii="Cambria" w:hAnsi="Cambria"/>
          <w:shd w:val="clear" w:color="auto" w:fill="FFFFFF"/>
        </w:rPr>
        <w:t>°</w:t>
      </w:r>
      <w:r w:rsidR="00BF1E42" w:rsidRPr="0092216F">
        <w:rPr>
          <w:rFonts w:ascii="Cambria" w:hAnsi="Cambria"/>
        </w:rPr>
        <w:t xml:space="preserve">C, timbal </w:t>
      </w:r>
      <w:r w:rsidR="007818E9" w:rsidRPr="0092216F">
        <w:rPr>
          <w:rFonts w:ascii="Cambria" w:hAnsi="Cambria"/>
        </w:rPr>
        <w:t xml:space="preserve">menghasilkan timbal oksida </w:t>
      </w:r>
      <w:r w:rsidR="00C26DF3" w:rsidRPr="0092216F">
        <w:rPr>
          <w:rFonts w:ascii="Cambria" w:hAnsi="Cambria"/>
        </w:rPr>
        <w:t>me</w:t>
      </w:r>
      <w:r w:rsidR="00042D12" w:rsidRPr="0092216F">
        <w:rPr>
          <w:rFonts w:ascii="Cambria" w:hAnsi="Cambria"/>
        </w:rPr>
        <w:t>lalui</w:t>
      </w:r>
      <w:r w:rsidR="006468B7" w:rsidRPr="0092216F">
        <w:rPr>
          <w:rFonts w:ascii="Cambria" w:hAnsi="Cambria"/>
        </w:rPr>
        <w:t xml:space="preserve"> </w:t>
      </w:r>
      <w:r w:rsidR="00042D12" w:rsidRPr="0092216F">
        <w:rPr>
          <w:rFonts w:ascii="Cambria" w:hAnsi="Cambria"/>
        </w:rPr>
        <w:t>penguapan</w:t>
      </w:r>
      <w:r w:rsidR="00BF1E42" w:rsidRPr="0092216F">
        <w:rPr>
          <w:rFonts w:ascii="Cambria" w:hAnsi="Cambria"/>
        </w:rPr>
        <w:t xml:space="preserve"> dan bereaksi dengan oksigen. Zat ini </w:t>
      </w:r>
      <w:r w:rsidR="00CB533C" w:rsidRPr="0092216F">
        <w:rPr>
          <w:rFonts w:ascii="Cambria" w:hAnsi="Cambria"/>
        </w:rPr>
        <w:t>berpotensi</w:t>
      </w:r>
      <w:r w:rsidR="00BF1E42" w:rsidRPr="0092216F">
        <w:rPr>
          <w:rFonts w:ascii="Cambria" w:hAnsi="Cambria"/>
        </w:rPr>
        <w:t xml:space="preserve"> mencemari udara </w:t>
      </w:r>
      <w:r w:rsidR="00CB533C" w:rsidRPr="0092216F">
        <w:rPr>
          <w:rFonts w:ascii="Cambria" w:hAnsi="Cambria"/>
        </w:rPr>
        <w:t>dengan</w:t>
      </w:r>
      <w:r w:rsidR="00BF1E42" w:rsidRPr="0092216F">
        <w:rPr>
          <w:rFonts w:ascii="Cambria" w:hAnsi="Cambria"/>
        </w:rPr>
        <w:t xml:space="preserve"> bentuk gas maupun partikel </w:t>
      </w:r>
      <w:r w:rsidR="00C17E2A" w:rsidRPr="0092216F">
        <w:rPr>
          <w:rFonts w:ascii="Cambria" w:hAnsi="Cambria"/>
        </w:rPr>
        <w:fldChar w:fldCharType="begin" w:fldLock="1"/>
      </w:r>
      <w:r w:rsidR="00E43397" w:rsidRPr="0092216F">
        <w:rPr>
          <w:rFonts w:ascii="Cambria" w:hAnsi="Cambria"/>
        </w:rPr>
        <w:instrText>ADDIN CSL_CITATION {"citationItems":[{"id":"ITEM-1","itemData":{"DOI":"10.32734/jtk.v4i1.1452","abstract":"Laundry waste contains high phosphate concentrations that exceeding levels in Regulation No. 82 of 2001 about Water Quality Management and Control of Water Pollution.  When the waste is directly discharged into the sewers or river without treatment, it can cause water pollution and lead to eutrophication.  Water spinach (Ipomoea aquatica Forsk) and Jeringau (Acorus Calamus l) might be use to absorb phosphate in laundry waste. The aim of this research is to investigate the efficiency of phosphate absorption by using water spinach and Jeringau. The experiments were carried out in a batch system. The results showed that the reduction efficiency of phosphate by Water spinach and Jeringau was 41.61% and 53.75%, respectively.","author":[{"dropping-particle":"","family":"Fitri Dewi","given":"","non-dropping-particle":"","parse-names":false,"suffix":""},{"dropping-particle":"","family":"M. Faisal","given":"","non-dropping-particle":"","parse-names":false,"suffix":""},{"dropping-particle":"","family":"Mariana","given":"","non-dropping-particle":"","parse-names":false,"suffix":""}],"container-title":"Jurnal Teknik Kimia USU","id":"ITEM-1","issue":"1","issued":{"date-parts":[["2015"]]},"page":"7-10","title":"EFISIENSI PENYERAPAN PHOSPAT LIMBAH LAUNDRY MENGGUNAKAN KANGKUNG AIR (Ipomoea aquatic forsk) DAN JERINGAU (Acorus calamus)","type":"article-journal","volume":"4"},"uris":["http://www.mendeley.com/documents/?uuid=43dfb9c4-5f44-4f55-b4c8-6b0b80a23898"]}],"mendeley":{"formattedCitation":"(Fitri Dewi et al., 2015)","manualFormatting":"(Dewi et al., 2015)","plainTextFormattedCitation":"(Fitri Dewi et al., 2015)","previouslyFormattedCitation":"(Fitri Dewi et al., 2015)"},"properties":{"noteIndex":0},"schema":"https://github.com/citation-style-language/schema/raw/master/csl-citation.json"}</w:instrText>
      </w:r>
      <w:r w:rsidR="00C17E2A" w:rsidRPr="0092216F">
        <w:rPr>
          <w:rFonts w:ascii="Cambria" w:hAnsi="Cambria"/>
        </w:rPr>
        <w:fldChar w:fldCharType="separate"/>
      </w:r>
      <w:r w:rsidR="00C17E2A" w:rsidRPr="0092216F">
        <w:rPr>
          <w:rFonts w:ascii="Cambria" w:hAnsi="Cambria"/>
          <w:noProof/>
        </w:rPr>
        <w:t xml:space="preserve">(Dewi </w:t>
      </w:r>
      <w:r w:rsidR="00ED6CCD" w:rsidRPr="0092216F">
        <w:rPr>
          <w:rFonts w:ascii="Cambria" w:hAnsi="Cambria"/>
          <w:i/>
          <w:iCs/>
          <w:noProof/>
        </w:rPr>
        <w:t>et al</w:t>
      </w:r>
      <w:r w:rsidR="00C17E2A" w:rsidRPr="0092216F">
        <w:rPr>
          <w:rFonts w:ascii="Cambria" w:hAnsi="Cambria"/>
          <w:noProof/>
        </w:rPr>
        <w:t>., 2015)</w:t>
      </w:r>
      <w:r w:rsidR="00C17E2A" w:rsidRPr="0092216F">
        <w:rPr>
          <w:rFonts w:ascii="Cambria" w:hAnsi="Cambria"/>
        </w:rPr>
        <w:fldChar w:fldCharType="end"/>
      </w:r>
      <w:r w:rsidR="00BF1E42" w:rsidRPr="0092216F">
        <w:rPr>
          <w:rFonts w:ascii="Cambria" w:hAnsi="Cambria"/>
        </w:rPr>
        <w:t>.</w:t>
      </w:r>
    </w:p>
    <w:p w14:paraId="1F745331" w14:textId="0E7F533A" w:rsidR="00767366" w:rsidRPr="0092216F" w:rsidRDefault="00BF1E42" w:rsidP="00767366">
      <w:pPr>
        <w:pStyle w:val="ListParagraph"/>
        <w:spacing w:line="360" w:lineRule="auto"/>
        <w:ind w:left="1560" w:firstLine="600"/>
        <w:jc w:val="both"/>
        <w:rPr>
          <w:rFonts w:ascii="Cambria" w:hAnsi="Cambria"/>
        </w:rPr>
      </w:pPr>
      <w:r w:rsidRPr="0092216F">
        <w:rPr>
          <w:rFonts w:ascii="Cambria" w:hAnsi="Cambria"/>
        </w:rPr>
        <w:t>Berdasarkan Peraturan Gubernur Sulawesi Selatan No. 69 Tahun 2010, ambang batas timbal (Pb) di udara ambien ditetapkan sebesar 2 µg/Nm</w:t>
      </w:r>
      <w:r w:rsidRPr="0092216F">
        <w:rPr>
          <w:rFonts w:ascii="Cambria" w:hAnsi="Cambria"/>
          <w:vertAlign w:val="superscript"/>
        </w:rPr>
        <w:t>3</w:t>
      </w:r>
      <w:r w:rsidRPr="0092216F">
        <w:rPr>
          <w:rFonts w:ascii="Cambria" w:hAnsi="Cambria"/>
        </w:rPr>
        <w:t xml:space="preserve">. Peningkatan polusi timbal di udara dapat terjadi ketika suhu dan tekanan udara tinggi serta kelembaban rendah, karena dalam kondisi kering, partikel timbal akan lebih mudah bertebaran di atmosfer. Sebaliknya, pada kondisi suhu </w:t>
      </w:r>
      <w:r w:rsidR="005465BD" w:rsidRPr="0092216F">
        <w:rPr>
          <w:rFonts w:ascii="Cambria" w:hAnsi="Cambria"/>
        </w:rPr>
        <w:t>serta</w:t>
      </w:r>
      <w:r w:rsidRPr="0092216F">
        <w:rPr>
          <w:rFonts w:ascii="Cambria" w:hAnsi="Cambria"/>
        </w:rPr>
        <w:t xml:space="preserve"> tekanan rendah dengan kelembaban yang tinggi, </w:t>
      </w:r>
      <w:r w:rsidR="000B2373" w:rsidRPr="0092216F">
        <w:rPr>
          <w:rFonts w:ascii="Cambria" w:hAnsi="Cambria"/>
        </w:rPr>
        <w:t xml:space="preserve">maka </w:t>
      </w:r>
      <w:r w:rsidRPr="0092216F">
        <w:rPr>
          <w:rFonts w:ascii="Cambria" w:hAnsi="Cambria"/>
        </w:rPr>
        <w:t xml:space="preserve">partikel-partikel timbal </w:t>
      </w:r>
      <w:r w:rsidR="006758D0" w:rsidRPr="0092216F">
        <w:rPr>
          <w:rFonts w:ascii="Cambria" w:hAnsi="Cambria"/>
        </w:rPr>
        <w:t>dapat dengan</w:t>
      </w:r>
      <w:r w:rsidRPr="0092216F">
        <w:rPr>
          <w:rFonts w:ascii="Cambria" w:hAnsi="Cambria"/>
        </w:rPr>
        <w:t xml:space="preserve"> cepat mengendap dan turun </w:t>
      </w:r>
      <w:r w:rsidR="008548AD" w:rsidRPr="0092216F">
        <w:rPr>
          <w:rFonts w:ascii="Cambria" w:hAnsi="Cambria"/>
        </w:rPr>
        <w:t>pada</w:t>
      </w:r>
      <w:r w:rsidRPr="0092216F">
        <w:rPr>
          <w:rFonts w:ascii="Cambria" w:hAnsi="Cambria"/>
        </w:rPr>
        <w:t xml:space="preserve"> permukaan tanah atau lantai </w:t>
      </w:r>
      <w:r w:rsidR="00E43397" w:rsidRPr="0092216F">
        <w:rPr>
          <w:rFonts w:ascii="Cambria" w:hAnsi="Cambria"/>
        </w:rPr>
        <w:fldChar w:fldCharType="begin" w:fldLock="1"/>
      </w:r>
      <w:r w:rsidR="00BB69EE" w:rsidRPr="0092216F">
        <w:rPr>
          <w:rFonts w:ascii="Cambria" w:hAnsi="Cambria"/>
        </w:rPr>
        <w:instrText>ADDIN CSL_CITATION {"citationItems":[{"id":"ITEM-1","itemData":{"abstract":"Lead (Pb) is one of the pollutant in the air, in small quantities these particles can cause poisoned. Workers at painting section are very risky of lead exposure that contained in paint in the workplace. This study aims to determine the correlation of air lead (Pb) levels and blood lead (Pb) levels among workers in Karoseri industry Semarang. This study used observational research with cross sectional approach. The population study were workers at painting sector in Karoseri industry Semarang with sample of 34 workers. Data analysis using Rank Spearman correlation test. The measurement results showed that the mean of air lead (Pb) levels in the painting workplace section in Karoseri industry Semarang was within normal limits (0.05 mg/m3) is 0.00336 ± 0.00346 mg/m3. The mean blood lead (Pb) levels among workers has exceeded the normal limit (≤10 mg/dl) is 34.4 ± 16.7 mg/dl and 85.3% of respondents had higher blood lead (Pb) levels exceeded normal limit (≤10 mg /dl). Statistical analysis showed no correlation between air lead (Pb) levels with blood lead (Pb) levels among workers at painting section in Karoseri industry Semarang (p value = 0.403). Suggestions for company, take measurement of the ambient air lead (Pb) levels and blood lead (Pb) levels on a regular basis, once a year. For workers are expected to use Personal Protective Equipment (PPE) in accordance with Indonesian National Standard (SNI).","author":[{"dropping-particle":"","family":"Kasanah","given":"Mustafiroh","non-dropping-particle":"","parse-names":false,"suffix":""},{"dropping-particle":"","family":"Setiani","given":"Onny","non-dropping-particle":"","parse-names":false,"suffix":""},{"dropping-particle":"","family":"Joko","given":"Tri","non-dropping-particle":"","parse-names":false,"suffix":""}],"container-title":"Jurnal Kesehatan Masyarakat (e-journal)","id":"ITEM-1","issue":"3","issued":{"date-parts":[["2016"]]},"page":"825-832","title":"Hubungan Kadar Timbal (Pb) Udara Dengan Kadar Timbal (Pb) Dalam Darah Pada Pekerja Pengecatan Industri Karoseri Di Semarang","type":"article-journal","volume":"4"},"uris":["http://www.mendeley.com/documents/?uuid=f84357a2-d897-4b7a-ac71-f5e51be3d1bf"]}],"mendeley":{"formattedCitation":"(Kasanah et al., 2016)","plainTextFormattedCitation":"(Kasanah et al., 2016)","previouslyFormattedCitation":"(Kasanah et al., 2016)"},"properties":{"noteIndex":0},"schema":"https://github.com/citation-style-language/schema/raw/master/csl-citation.json"}</w:instrText>
      </w:r>
      <w:r w:rsidR="00E43397" w:rsidRPr="0092216F">
        <w:rPr>
          <w:rFonts w:ascii="Cambria" w:hAnsi="Cambria"/>
        </w:rPr>
        <w:fldChar w:fldCharType="separate"/>
      </w:r>
      <w:r w:rsidR="00E43397" w:rsidRPr="0092216F">
        <w:rPr>
          <w:rFonts w:ascii="Cambria" w:hAnsi="Cambria"/>
          <w:noProof/>
        </w:rPr>
        <w:t xml:space="preserve">(Kasanah </w:t>
      </w:r>
      <w:r w:rsidR="00ED6CCD" w:rsidRPr="0092216F">
        <w:rPr>
          <w:rFonts w:ascii="Cambria" w:hAnsi="Cambria"/>
          <w:i/>
          <w:iCs/>
          <w:noProof/>
        </w:rPr>
        <w:t>et al</w:t>
      </w:r>
      <w:r w:rsidR="00E43397" w:rsidRPr="0092216F">
        <w:rPr>
          <w:rFonts w:ascii="Cambria" w:hAnsi="Cambria"/>
          <w:noProof/>
        </w:rPr>
        <w:t>., 2016)</w:t>
      </w:r>
      <w:r w:rsidR="00E43397" w:rsidRPr="0092216F">
        <w:rPr>
          <w:rFonts w:ascii="Cambria" w:hAnsi="Cambria"/>
        </w:rPr>
        <w:fldChar w:fldCharType="end"/>
      </w:r>
      <w:r w:rsidRPr="0092216F">
        <w:rPr>
          <w:rFonts w:ascii="Cambria" w:hAnsi="Cambria"/>
        </w:rPr>
        <w:t>.</w:t>
      </w:r>
    </w:p>
    <w:p w14:paraId="06733532" w14:textId="12BC2EE6" w:rsidR="00767366" w:rsidRPr="0092216F" w:rsidRDefault="00BF1E42" w:rsidP="00767366">
      <w:pPr>
        <w:pStyle w:val="ListParagraph"/>
        <w:spacing w:line="360" w:lineRule="auto"/>
        <w:ind w:left="1560" w:firstLine="600"/>
        <w:jc w:val="both"/>
        <w:rPr>
          <w:rFonts w:ascii="Cambria" w:hAnsi="Cambria"/>
        </w:rPr>
      </w:pPr>
      <w:r w:rsidRPr="0092216F">
        <w:rPr>
          <w:rFonts w:ascii="Cambria" w:hAnsi="Cambria"/>
        </w:rPr>
        <w:t xml:space="preserve">Sebagai salah satu logam berat, timbal dikenal beracun dan berbahaya bagi makhluk hidup serta </w:t>
      </w:r>
      <w:r w:rsidR="003841E6" w:rsidRPr="0092216F">
        <w:rPr>
          <w:rFonts w:ascii="Cambria" w:hAnsi="Cambria"/>
        </w:rPr>
        <w:t xml:space="preserve">dapat </w:t>
      </w:r>
      <w:r w:rsidRPr="0092216F">
        <w:rPr>
          <w:rFonts w:ascii="Cambria" w:hAnsi="Cambria"/>
        </w:rPr>
        <w:t xml:space="preserve">menjadi polutan lingkungan </w:t>
      </w:r>
      <w:r w:rsidRPr="0092216F">
        <w:rPr>
          <w:rFonts w:ascii="Cambria" w:hAnsi="Cambria"/>
        </w:rPr>
        <w:lastRenderedPageBreak/>
        <w:t xml:space="preserve">yang signifikan, terutama dalam tiga abad terakhir akibat aktivitas manusia. </w:t>
      </w:r>
      <w:r w:rsidR="006A36D6" w:rsidRPr="0092216F">
        <w:rPr>
          <w:rFonts w:ascii="Cambria" w:hAnsi="Cambria"/>
        </w:rPr>
        <w:t xml:space="preserve">Penyebaran logam ini lebih luas </w:t>
      </w:r>
      <w:r w:rsidRPr="0092216F">
        <w:rPr>
          <w:rFonts w:ascii="Cambria" w:hAnsi="Cambria"/>
        </w:rPr>
        <w:t xml:space="preserve">dibandingkan sebagian besar logam </w:t>
      </w:r>
      <w:r w:rsidR="00141D8D" w:rsidRPr="0092216F">
        <w:rPr>
          <w:rFonts w:ascii="Cambria" w:hAnsi="Cambria"/>
        </w:rPr>
        <w:t>beracun</w:t>
      </w:r>
      <w:r w:rsidRPr="0092216F">
        <w:rPr>
          <w:rFonts w:ascii="Cambria" w:hAnsi="Cambria"/>
        </w:rPr>
        <w:t xml:space="preserve"> </w:t>
      </w:r>
      <w:r w:rsidR="00141D8D" w:rsidRPr="0092216F">
        <w:rPr>
          <w:rFonts w:ascii="Cambria" w:hAnsi="Cambria"/>
        </w:rPr>
        <w:t>yang lain</w:t>
      </w:r>
      <w:r w:rsidRPr="0092216F">
        <w:rPr>
          <w:rFonts w:ascii="Cambria" w:hAnsi="Cambria"/>
        </w:rPr>
        <w:t xml:space="preserve">. </w:t>
      </w:r>
      <w:r w:rsidR="006A36D6" w:rsidRPr="0092216F">
        <w:rPr>
          <w:rFonts w:ascii="Cambria" w:hAnsi="Cambria"/>
        </w:rPr>
        <w:t>Pb</w:t>
      </w:r>
      <w:r w:rsidR="003841E6" w:rsidRPr="0092216F">
        <w:rPr>
          <w:rFonts w:ascii="Cambria" w:hAnsi="Cambria"/>
        </w:rPr>
        <w:t xml:space="preserve"> yang </w:t>
      </w:r>
      <w:r w:rsidR="00551826" w:rsidRPr="0092216F">
        <w:rPr>
          <w:rFonts w:ascii="Cambria" w:hAnsi="Cambria"/>
        </w:rPr>
        <w:t>ber</w:t>
      </w:r>
      <w:r w:rsidRPr="0092216F">
        <w:rPr>
          <w:rFonts w:ascii="Cambria" w:hAnsi="Cambria"/>
        </w:rPr>
        <w:t xml:space="preserve">bentuk </w:t>
      </w:r>
      <w:r w:rsidR="00B80BFE" w:rsidRPr="0092216F">
        <w:rPr>
          <w:rFonts w:ascii="Cambria" w:hAnsi="Cambria"/>
        </w:rPr>
        <w:t>bubuk dengan warna</w:t>
      </w:r>
      <w:r w:rsidRPr="0092216F">
        <w:rPr>
          <w:rFonts w:ascii="Cambria" w:hAnsi="Cambria"/>
        </w:rPr>
        <w:t xml:space="preserve"> abu-abu gelap</w:t>
      </w:r>
      <w:r w:rsidR="003D251B" w:rsidRPr="0092216F">
        <w:rPr>
          <w:rFonts w:ascii="Cambria" w:hAnsi="Cambria"/>
        </w:rPr>
        <w:t xml:space="preserve"> ini </w:t>
      </w:r>
      <w:r w:rsidR="00B80BFE" w:rsidRPr="0092216F">
        <w:rPr>
          <w:rFonts w:ascii="Cambria" w:hAnsi="Cambria"/>
        </w:rPr>
        <w:t>dimanfaatkan</w:t>
      </w:r>
      <w:r w:rsidRPr="0092216F">
        <w:rPr>
          <w:rFonts w:ascii="Cambria" w:hAnsi="Cambria"/>
        </w:rPr>
        <w:t xml:space="preserve"> dalam berbagai industri, termasuk produksi baterai, amunisi, cat, pabrik tetraethyl lead, pelindung radiasi, pipa, pembungkus kabel, gelas keramik, elektronik, tube atau kontainer, serta </w:t>
      </w:r>
      <w:r w:rsidR="004736E9" w:rsidRPr="0092216F">
        <w:rPr>
          <w:rFonts w:ascii="Cambria" w:hAnsi="Cambria"/>
        </w:rPr>
        <w:t>pada tahapan</w:t>
      </w:r>
      <w:r w:rsidRPr="0092216F">
        <w:rPr>
          <w:rFonts w:ascii="Cambria" w:hAnsi="Cambria"/>
        </w:rPr>
        <w:t xml:space="preserve"> penyolderan </w:t>
      </w:r>
      <w:r w:rsidR="00D71EDA" w:rsidRPr="0092216F">
        <w:rPr>
          <w:rFonts w:ascii="Cambria" w:hAnsi="Cambria"/>
        </w:rPr>
        <w:fldChar w:fldCharType="begin" w:fldLock="1"/>
      </w:r>
      <w:r w:rsidR="00D71EDA" w:rsidRPr="0092216F">
        <w:rPr>
          <w:rFonts w:ascii="Cambria" w:hAnsi="Cambria"/>
        </w:rPr>
        <w:instrText>ADDIN CSL_CITATION {"citationItems":[{"id":"ITEM-1","itemData":{"DOI":"10.26553/jikm.2016.7.3.150-155","ISSN":"20866380","abstract":"Background: Lead is a heavy metal which is very dangerous in body. A Lead exposing continuously to somebody will have accumulative effect. This study aim was to elaborate risk factors of lead in blood. Method : This was a literature review from some journals and books. Result: Environment is major factor in affecting to someone lead intake. Age, sex, nutrition level will also affect to someone blood level in supporting to absorb and metabolism of lead in body. Then, someone behavior such as smoking is also as an enabling factor to have more lead level. Conclusion: Therefore, modification of environment or environment improvement to decrease air lead level will significantly decrease lead exposure. Preventing program such as supplement to those have exposed by lead continuously should be implemented to reduce or to eliminate lead level in blood.","author":[{"dropping-particle":"","family":"Ardillah","given":"Yustini","non-dropping-particle":"","parse-names":false,"suffix":""}],"container-title":"Jurnal Ilmu Kesehatan Masyarakat","id":"ITEM-1","issue":"3","issued":{"date-parts":[["2016"]]},"page":"150-155","title":"Risk Factors of Blood Lead Level","type":"article-journal","volume":"7"},"uris":["http://www.mendeley.com/documents/?uuid=c9f30442-210e-4f88-bbe5-f00f7d284a53"]}],"mendeley":{"formattedCitation":"(Ardillah, 2016)","plainTextFormattedCitation":"(Ardillah, 2016)","previouslyFormattedCitation":"(Ardillah, 2016)"},"properties":{"noteIndex":0},"schema":"https://github.com/citation-style-language/schema/raw/master/csl-citation.json"}</w:instrText>
      </w:r>
      <w:r w:rsidR="00D71EDA" w:rsidRPr="0092216F">
        <w:rPr>
          <w:rFonts w:ascii="Cambria" w:hAnsi="Cambria"/>
        </w:rPr>
        <w:fldChar w:fldCharType="separate"/>
      </w:r>
      <w:r w:rsidR="00D71EDA" w:rsidRPr="0092216F">
        <w:rPr>
          <w:rFonts w:ascii="Cambria" w:hAnsi="Cambria"/>
          <w:noProof/>
        </w:rPr>
        <w:t>(Ardillah, 2016)</w:t>
      </w:r>
      <w:r w:rsidR="00D71EDA" w:rsidRPr="0092216F">
        <w:rPr>
          <w:rFonts w:ascii="Cambria" w:hAnsi="Cambria"/>
        </w:rPr>
        <w:fldChar w:fldCharType="end"/>
      </w:r>
      <w:r w:rsidR="00D71EDA" w:rsidRPr="0092216F">
        <w:rPr>
          <w:rFonts w:ascii="Cambria" w:hAnsi="Cambria"/>
        </w:rPr>
        <w:t>.</w:t>
      </w:r>
    </w:p>
    <w:p w14:paraId="353A52E4" w14:textId="459F166D" w:rsidR="0082259F" w:rsidRPr="0092216F" w:rsidRDefault="00F668FA" w:rsidP="002443B8">
      <w:pPr>
        <w:pStyle w:val="ListParagraph"/>
        <w:spacing w:line="360" w:lineRule="auto"/>
        <w:ind w:left="1560" w:firstLine="600"/>
        <w:jc w:val="both"/>
        <w:rPr>
          <w:rFonts w:ascii="Cambria" w:hAnsi="Cambria" w:cs="Times New Roman"/>
          <w:color w:val="222222"/>
          <w:shd w:val="clear" w:color="auto" w:fill="FFFFFF"/>
        </w:rPr>
      </w:pPr>
      <w:r w:rsidRPr="0092216F">
        <w:rPr>
          <w:rFonts w:ascii="Cambria" w:hAnsi="Cambria" w:cs="Arial"/>
          <w:color w:val="222222"/>
          <w:shd w:val="clear" w:color="auto" w:fill="FFFFFF"/>
        </w:rPr>
        <w:t xml:space="preserve">Logam berat timbal terdapat dalam berbagai produk yang dipakai masyarakat sehari-hari, termasuk sabun mandi, sampo, serta saat mencuci kendaraan, pakaian, dan saat memasak. </w:t>
      </w:r>
      <w:r w:rsidR="00BF1E42" w:rsidRPr="0092216F">
        <w:rPr>
          <w:rFonts w:ascii="Cambria" w:hAnsi="Cambria" w:cs="Arial"/>
          <w:color w:val="222222"/>
          <w:shd w:val="clear" w:color="auto" w:fill="FFFFFF"/>
        </w:rPr>
        <w:t xml:space="preserve">Fadhillah (2016) menemukan kadar timbal dalam sampo berkisar antara 2,974 hingga 7,383 mg/L. Penelitian oleh Chauchan </w:t>
      </w:r>
      <w:r w:rsidR="00ED6CCD" w:rsidRPr="0092216F">
        <w:rPr>
          <w:rFonts w:ascii="Cambria" w:hAnsi="Cambria" w:cs="Arial"/>
          <w:i/>
          <w:iCs/>
          <w:color w:val="222222"/>
          <w:shd w:val="clear" w:color="auto" w:fill="FFFFFF"/>
        </w:rPr>
        <w:t>et al</w:t>
      </w:r>
      <w:r w:rsidR="00BF1E42" w:rsidRPr="0092216F">
        <w:rPr>
          <w:rFonts w:ascii="Cambria" w:hAnsi="Cambria" w:cs="Arial"/>
          <w:i/>
          <w:iCs/>
          <w:color w:val="222222"/>
          <w:shd w:val="clear" w:color="auto" w:fill="FFFFFF"/>
        </w:rPr>
        <w:t>.</w:t>
      </w:r>
      <w:r w:rsidR="00BF1E42" w:rsidRPr="0092216F">
        <w:rPr>
          <w:rFonts w:ascii="Cambria" w:hAnsi="Cambria" w:cs="Arial"/>
          <w:color w:val="222222"/>
          <w:shd w:val="clear" w:color="auto" w:fill="FFFFFF"/>
        </w:rPr>
        <w:t xml:space="preserve"> (2010) mengungkapkan </w:t>
      </w:r>
      <w:r w:rsidR="00DF6B4B" w:rsidRPr="0092216F">
        <w:rPr>
          <w:rFonts w:ascii="Cambria" w:hAnsi="Cambria" w:cs="Arial"/>
          <w:color w:val="222222"/>
          <w:shd w:val="clear" w:color="auto" w:fill="FFFFFF"/>
        </w:rPr>
        <w:t xml:space="preserve">pada sabun mandi </w:t>
      </w:r>
      <w:r w:rsidR="00F53BDB" w:rsidRPr="0092216F">
        <w:rPr>
          <w:rFonts w:ascii="Cambria" w:hAnsi="Cambria" w:cs="Arial"/>
          <w:color w:val="222222"/>
          <w:shd w:val="clear" w:color="auto" w:fill="FFFFFF"/>
        </w:rPr>
        <w:t xml:space="preserve">terdapat </w:t>
      </w:r>
      <w:r w:rsidR="00BF1E42" w:rsidRPr="0092216F">
        <w:rPr>
          <w:rFonts w:ascii="Cambria" w:hAnsi="Cambria" w:cs="Arial"/>
          <w:color w:val="222222"/>
          <w:shd w:val="clear" w:color="auto" w:fill="FFFFFF"/>
        </w:rPr>
        <w:t xml:space="preserve">kadar timbal mencapai 4,63 mg/L. Selain itu, Mainali </w:t>
      </w:r>
      <w:r w:rsidR="00ED6CCD" w:rsidRPr="0092216F">
        <w:rPr>
          <w:rFonts w:ascii="Cambria" w:hAnsi="Cambria" w:cs="Arial"/>
          <w:i/>
          <w:iCs/>
          <w:color w:val="222222"/>
          <w:shd w:val="clear" w:color="auto" w:fill="FFFFFF"/>
        </w:rPr>
        <w:t>et al</w:t>
      </w:r>
      <w:r w:rsidR="00BF1E42" w:rsidRPr="0092216F">
        <w:rPr>
          <w:rFonts w:ascii="Cambria" w:hAnsi="Cambria" w:cs="Arial"/>
          <w:i/>
          <w:iCs/>
          <w:color w:val="222222"/>
          <w:shd w:val="clear" w:color="auto" w:fill="FFFFFF"/>
        </w:rPr>
        <w:t>.</w:t>
      </w:r>
      <w:r w:rsidR="00BF1E42" w:rsidRPr="0092216F">
        <w:rPr>
          <w:rFonts w:ascii="Cambria" w:hAnsi="Cambria" w:cs="Arial"/>
          <w:color w:val="222222"/>
          <w:shd w:val="clear" w:color="auto" w:fill="FFFFFF"/>
        </w:rPr>
        <w:t xml:space="preserve"> (2007) meneliti kadar timbal pada aktivitas mencuci pakaian dan menemukan sebesar 1 mg/L. Menurut Kohar </w:t>
      </w:r>
      <w:r w:rsidR="00ED6CCD" w:rsidRPr="0092216F">
        <w:rPr>
          <w:rFonts w:ascii="Cambria" w:hAnsi="Cambria" w:cs="Arial"/>
          <w:i/>
          <w:iCs/>
          <w:color w:val="222222"/>
          <w:shd w:val="clear" w:color="auto" w:fill="FFFFFF"/>
        </w:rPr>
        <w:t>et al</w:t>
      </w:r>
      <w:r w:rsidR="00BF1E42" w:rsidRPr="0092216F">
        <w:rPr>
          <w:rFonts w:ascii="Cambria" w:hAnsi="Cambria" w:cs="Arial"/>
          <w:i/>
          <w:iCs/>
          <w:color w:val="222222"/>
          <w:shd w:val="clear" w:color="auto" w:fill="FFFFFF"/>
        </w:rPr>
        <w:t>.</w:t>
      </w:r>
      <w:r w:rsidR="00BF1E42" w:rsidRPr="0092216F">
        <w:rPr>
          <w:rFonts w:ascii="Cambria" w:hAnsi="Cambria" w:cs="Arial"/>
          <w:color w:val="222222"/>
          <w:shd w:val="clear" w:color="auto" w:fill="FFFFFF"/>
        </w:rPr>
        <w:t xml:space="preserve"> (2005), memasak </w:t>
      </w:r>
      <w:r w:rsidR="00BF1E42" w:rsidRPr="0092216F">
        <w:rPr>
          <w:rFonts w:ascii="Cambria" w:hAnsi="Cambria" w:cs="Arial"/>
          <w:color w:val="222222"/>
          <w:shd w:val="clear" w:color="auto" w:fill="FFFFFF"/>
        </w:rPr>
        <w:lastRenderedPageBreak/>
        <w:t xml:space="preserve">kangkung dapat mengurangi kandungan timbal melalui proses perebusan, di mana logam tersebut berpindah ke air rebusan yang umumnya dibuang oleh </w:t>
      </w:r>
      <w:r w:rsidR="00BF1E42" w:rsidRPr="0092216F">
        <w:rPr>
          <w:rFonts w:ascii="Cambria" w:hAnsi="Cambria" w:cs="Times New Roman"/>
          <w:color w:val="222222"/>
          <w:shd w:val="clear" w:color="auto" w:fill="FFFFFF"/>
        </w:rPr>
        <w:t>masyarakat ke badan perairan.</w:t>
      </w:r>
    </w:p>
    <w:p w14:paraId="16F513CA" w14:textId="0010FACC" w:rsidR="00604B1A" w:rsidRPr="0092216F" w:rsidRDefault="00DA3584" w:rsidP="003F2FFC">
      <w:pPr>
        <w:pStyle w:val="Heading4"/>
        <w:numPr>
          <w:ilvl w:val="0"/>
          <w:numId w:val="25"/>
        </w:numPr>
        <w:ind w:left="1560"/>
        <w:rPr>
          <w:rFonts w:ascii="Cambria" w:hAnsi="Cambria"/>
          <w:i w:val="0"/>
          <w:iCs w:val="0"/>
          <w:color w:val="auto"/>
        </w:rPr>
      </w:pPr>
      <w:r w:rsidRPr="0092216F">
        <w:rPr>
          <w:rFonts w:ascii="Cambria" w:hAnsi="Cambria"/>
          <w:i w:val="0"/>
          <w:iCs w:val="0"/>
          <w:color w:val="auto"/>
        </w:rPr>
        <w:t xml:space="preserve">Sumber </w:t>
      </w:r>
      <w:r w:rsidR="00196AC2" w:rsidRPr="0092216F">
        <w:rPr>
          <w:rFonts w:ascii="Cambria" w:hAnsi="Cambria"/>
          <w:i w:val="0"/>
          <w:iCs w:val="0"/>
          <w:color w:val="auto"/>
        </w:rPr>
        <w:t>Timbal (Pb)</w:t>
      </w:r>
    </w:p>
    <w:p w14:paraId="34918092" w14:textId="77777777" w:rsidR="001106D0" w:rsidRPr="0092216F" w:rsidRDefault="003D113F" w:rsidP="007D7A8C">
      <w:pPr>
        <w:pStyle w:val="ListParagraph"/>
        <w:numPr>
          <w:ilvl w:val="0"/>
          <w:numId w:val="16"/>
        </w:numPr>
        <w:spacing w:line="360" w:lineRule="auto"/>
        <w:ind w:left="1985"/>
        <w:jc w:val="both"/>
        <w:rPr>
          <w:rFonts w:ascii="Cambria" w:hAnsi="Cambria" w:cs="Times New Roman"/>
        </w:rPr>
      </w:pPr>
      <w:r w:rsidRPr="0092216F">
        <w:rPr>
          <w:rFonts w:ascii="Cambria" w:hAnsi="Cambria" w:cs="Times New Roman"/>
        </w:rPr>
        <w:t>Industri</w:t>
      </w:r>
    </w:p>
    <w:p w14:paraId="0F2B292B" w14:textId="2E90BB69" w:rsidR="006F38C4" w:rsidRPr="0092216F" w:rsidRDefault="002B4271" w:rsidP="006F38C4">
      <w:pPr>
        <w:pStyle w:val="ListParagraph"/>
        <w:spacing w:line="360" w:lineRule="auto"/>
        <w:ind w:left="1985" w:firstLine="283"/>
        <w:jc w:val="both"/>
        <w:rPr>
          <w:rFonts w:ascii="Cambria" w:hAnsi="Cambria" w:cs="Times New Roman"/>
        </w:rPr>
      </w:pPr>
      <w:r w:rsidRPr="0092216F">
        <w:rPr>
          <w:rFonts w:ascii="Cambria" w:hAnsi="Cambria" w:cs="Times New Roman"/>
        </w:rPr>
        <w:t>P</w:t>
      </w:r>
      <w:r w:rsidR="007D7A8C" w:rsidRPr="0092216F">
        <w:rPr>
          <w:rFonts w:ascii="Cambria" w:hAnsi="Cambria" w:cs="Times New Roman"/>
        </w:rPr>
        <w:t xml:space="preserve">enggunaan timbal </w:t>
      </w:r>
      <w:r w:rsidRPr="0092216F">
        <w:rPr>
          <w:rFonts w:ascii="Cambria" w:hAnsi="Cambria" w:cs="Times New Roman"/>
        </w:rPr>
        <w:t xml:space="preserve">dalam industri </w:t>
      </w:r>
      <w:r w:rsidR="007D7A8C" w:rsidRPr="0092216F">
        <w:rPr>
          <w:rFonts w:ascii="Cambria" w:hAnsi="Cambria" w:cs="Times New Roman"/>
        </w:rPr>
        <w:t xml:space="preserve">sangat </w:t>
      </w:r>
      <w:r w:rsidRPr="0092216F">
        <w:rPr>
          <w:rFonts w:ascii="Cambria" w:hAnsi="Cambria" w:cs="Times New Roman"/>
        </w:rPr>
        <w:t>beragam</w:t>
      </w:r>
      <w:r w:rsidR="007D7A8C" w:rsidRPr="0092216F">
        <w:rPr>
          <w:rFonts w:ascii="Cambria" w:hAnsi="Cambria" w:cs="Times New Roman"/>
        </w:rPr>
        <w:t xml:space="preserve">, khususnya pada pembuatan </w:t>
      </w:r>
      <w:r w:rsidR="00E71055" w:rsidRPr="0092216F">
        <w:rPr>
          <w:rFonts w:ascii="Cambria" w:hAnsi="Cambria" w:cs="Times New Roman"/>
        </w:rPr>
        <w:t>keramik</w:t>
      </w:r>
      <w:r w:rsidR="007D7A8C" w:rsidRPr="0092216F">
        <w:rPr>
          <w:rFonts w:ascii="Cambria" w:hAnsi="Cambria" w:cs="Times New Roman"/>
        </w:rPr>
        <w:t xml:space="preserve">, </w:t>
      </w:r>
      <w:r w:rsidR="00E71055" w:rsidRPr="0092216F">
        <w:rPr>
          <w:rFonts w:ascii="Cambria" w:hAnsi="Cambria" w:cs="Times New Roman"/>
        </w:rPr>
        <w:t>percetakan</w:t>
      </w:r>
      <w:r w:rsidR="007D7A8C" w:rsidRPr="0092216F">
        <w:rPr>
          <w:rFonts w:ascii="Cambria" w:hAnsi="Cambria" w:cs="Times New Roman"/>
        </w:rPr>
        <w:t xml:space="preserve">, </w:t>
      </w:r>
      <w:r w:rsidR="006A36D6" w:rsidRPr="0092216F">
        <w:rPr>
          <w:rFonts w:ascii="Cambria" w:hAnsi="Cambria" w:cs="Times New Roman"/>
        </w:rPr>
        <w:t>serta</w:t>
      </w:r>
      <w:r w:rsidR="007D7A8C" w:rsidRPr="0092216F">
        <w:rPr>
          <w:rFonts w:ascii="Cambria" w:hAnsi="Cambria" w:cs="Times New Roman"/>
        </w:rPr>
        <w:t xml:space="preserve"> </w:t>
      </w:r>
      <w:r w:rsidR="00E71055" w:rsidRPr="0092216F">
        <w:rPr>
          <w:rFonts w:ascii="Cambria" w:hAnsi="Cambria" w:cs="Times New Roman"/>
        </w:rPr>
        <w:t>baterai</w:t>
      </w:r>
      <w:r w:rsidR="007D7A8C" w:rsidRPr="0092216F">
        <w:rPr>
          <w:rFonts w:ascii="Cambria" w:hAnsi="Cambria" w:cs="Times New Roman"/>
        </w:rPr>
        <w:t xml:space="preserve">. Umumnya, timbal tidak </w:t>
      </w:r>
      <w:r w:rsidR="00441501" w:rsidRPr="0092216F">
        <w:rPr>
          <w:rFonts w:ascii="Cambria" w:hAnsi="Cambria" w:cs="Times New Roman"/>
        </w:rPr>
        <w:t>berbentuk</w:t>
      </w:r>
      <w:r w:rsidR="007D7A8C" w:rsidRPr="0092216F">
        <w:rPr>
          <w:rFonts w:ascii="Cambria" w:hAnsi="Cambria" w:cs="Times New Roman"/>
        </w:rPr>
        <w:t xml:space="preserve"> murni, melainkan </w:t>
      </w:r>
      <w:r w:rsidR="003E57B8" w:rsidRPr="0092216F">
        <w:rPr>
          <w:rFonts w:ascii="Cambria" w:hAnsi="Cambria" w:cs="Times New Roman"/>
        </w:rPr>
        <w:t>senantiasa</w:t>
      </w:r>
      <w:r w:rsidR="007D7A8C" w:rsidRPr="0092216F">
        <w:rPr>
          <w:rFonts w:ascii="Cambria" w:hAnsi="Cambria" w:cs="Times New Roman"/>
        </w:rPr>
        <w:t xml:space="preserve"> berikatan </w:t>
      </w:r>
      <w:r w:rsidR="008921A4" w:rsidRPr="0092216F">
        <w:rPr>
          <w:rFonts w:ascii="Cambria" w:hAnsi="Cambria" w:cs="Times New Roman"/>
        </w:rPr>
        <w:t>pada</w:t>
      </w:r>
      <w:r w:rsidR="007D7A8C" w:rsidRPr="0092216F">
        <w:rPr>
          <w:rFonts w:ascii="Cambria" w:hAnsi="Cambria" w:cs="Times New Roman"/>
        </w:rPr>
        <w:t xml:space="preserve"> logam lain dalam bentuk senyawa. </w:t>
      </w:r>
      <w:r w:rsidR="00371658" w:rsidRPr="0092216F">
        <w:rPr>
          <w:rFonts w:ascii="Cambria" w:hAnsi="Cambria" w:cs="Times New Roman"/>
        </w:rPr>
        <w:t>Timbal diterapkan dalam sektor baterai sebagai senyawa yang terbuat dari bismut.</w:t>
      </w:r>
      <w:r w:rsidR="007D7A8C" w:rsidRPr="0092216F">
        <w:rPr>
          <w:rFonts w:ascii="Cambria" w:hAnsi="Cambria" w:cs="Times New Roman"/>
        </w:rPr>
        <w:t xml:space="preserve"> Di dunia percetakan, senyawa timbal yang digunakan adalah timbal kromat (PbCr0</w:t>
      </w:r>
      <w:r w:rsidR="007D7A8C" w:rsidRPr="0092216F">
        <w:rPr>
          <w:rFonts w:ascii="Cambria" w:hAnsi="Cambria" w:cs="Times New Roman"/>
          <w:vertAlign w:val="subscript"/>
        </w:rPr>
        <w:t>4</w:t>
      </w:r>
      <w:r w:rsidR="007D7A8C" w:rsidRPr="0092216F">
        <w:rPr>
          <w:rFonts w:ascii="Cambria" w:hAnsi="Cambria" w:cs="Times New Roman"/>
        </w:rPr>
        <w:t xml:space="preserve">), sedangkan untuk keramik, senyawa timbal silikat (Pb silikat) yang digunakan. </w:t>
      </w:r>
      <w:r w:rsidR="002E458E" w:rsidRPr="0092216F">
        <w:rPr>
          <w:rFonts w:ascii="Cambria" w:hAnsi="Cambria" w:cs="Times New Roman"/>
        </w:rPr>
        <w:t>Dalam industri insektisida, penggunaan timbal dilakukan melalui bentuk senyawa arsenat (Pb arsenat)</w:t>
      </w:r>
      <w:r w:rsidR="004A3B3A" w:rsidRPr="0092216F">
        <w:rPr>
          <w:rFonts w:ascii="Cambria" w:hAnsi="Cambria" w:cs="Times New Roman"/>
        </w:rPr>
        <w:t xml:space="preserve"> </w:t>
      </w:r>
      <w:r w:rsidR="007D7A8C" w:rsidRPr="0092216F">
        <w:rPr>
          <w:rFonts w:ascii="Cambria" w:hAnsi="Cambria" w:cs="Times New Roman"/>
        </w:rPr>
        <w:t>(Palar, 2004 dalam</w:t>
      </w:r>
      <w:r w:rsidR="00BB69EE" w:rsidRPr="0092216F">
        <w:rPr>
          <w:rFonts w:ascii="Cambria" w:hAnsi="Cambria" w:cs="Times New Roman"/>
        </w:rPr>
        <w:t xml:space="preserve"> </w:t>
      </w:r>
      <w:r w:rsidR="00BB69EE" w:rsidRPr="0092216F">
        <w:rPr>
          <w:rFonts w:ascii="Cambria" w:hAnsi="Cambria" w:cs="Times New Roman"/>
        </w:rPr>
        <w:fldChar w:fldCharType="begin" w:fldLock="1"/>
      </w:r>
      <w:r w:rsidR="008C3048" w:rsidRPr="0092216F">
        <w:rPr>
          <w:rFonts w:ascii="Cambria" w:hAnsi="Cambria" w:cs="Times New Roman"/>
        </w:rPr>
        <w:instrText>ADDIN CSL_CITATION {"citationItems":[{"id":"ITEM-1","itemData":{"ISBN":"1111101000","abstract":"… Page 18. 5 Iraq. Beberapa dampak kesehatan dari kadar timbal dalam darah yang melebihi Nilai Ambang Batas (NAB) seperti penurunan Intelligence Quotient (IQ), encephalophaty, hipertensi, gangguan sistem saraf pusat dan sistem hematopoetik (Yartireh dan Amir, 2013) …","author":[{"dropping-particle":"","family":"Adiwijayanti","given":"Betti Ronayan","non-dropping-particle":"","parse-names":false,"suffix":""}],"container-title":"Repository UIN Jakarta","id":"ITEM-1","issued":{"date-parts":[["2015"]]},"number-of-pages":"2015","title":"Hubungan Karakteristik Individu Terhadap Kadar Timbal dalam Darah dan Dampaknya pada Kadar Hemoglobin Pekerja Percetakan di Kawasan Mega Mall Ciputat Tahun 2015","type":"book"},"uris":["http://www.mendeley.com/documents/?uuid=f70469ed-ad0b-41f0-ae2c-92aa1882cb09"]}],"mendeley":{"formattedCitation":"(Adiwijayanti, 2015)","manualFormatting":"Adiwijayanti, 2015)","plainTextFormattedCitation":"(Adiwijayanti, 2015)","previouslyFormattedCitation":"(Adiwijayanti, 2015)"},"properties":{"noteIndex":0},"schema":"https://github.com/citation-style-language/schema/raw/master/csl-citation.json"}</w:instrText>
      </w:r>
      <w:r w:rsidR="00BB69EE" w:rsidRPr="0092216F">
        <w:rPr>
          <w:rFonts w:ascii="Cambria" w:hAnsi="Cambria" w:cs="Times New Roman"/>
        </w:rPr>
        <w:fldChar w:fldCharType="separate"/>
      </w:r>
      <w:r w:rsidR="00BB69EE" w:rsidRPr="0092216F">
        <w:rPr>
          <w:rFonts w:ascii="Cambria" w:hAnsi="Cambria" w:cs="Times New Roman"/>
          <w:noProof/>
        </w:rPr>
        <w:t>Adiwijayanti, 2015)</w:t>
      </w:r>
      <w:r w:rsidR="00BB69EE" w:rsidRPr="0092216F">
        <w:rPr>
          <w:rFonts w:ascii="Cambria" w:hAnsi="Cambria" w:cs="Times New Roman"/>
        </w:rPr>
        <w:fldChar w:fldCharType="end"/>
      </w:r>
      <w:r w:rsidR="008C3048" w:rsidRPr="0092216F">
        <w:rPr>
          <w:rFonts w:ascii="Cambria" w:hAnsi="Cambria" w:cs="Times New Roman"/>
        </w:rPr>
        <w:t>.</w:t>
      </w:r>
    </w:p>
    <w:p w14:paraId="7C6E8F68" w14:textId="47BC9780" w:rsidR="007A5BEF" w:rsidRPr="0092216F" w:rsidRDefault="007D7A8C" w:rsidP="006F38C4">
      <w:pPr>
        <w:pStyle w:val="ListParagraph"/>
        <w:spacing w:line="360" w:lineRule="auto"/>
        <w:ind w:left="1985" w:firstLine="283"/>
        <w:jc w:val="both"/>
        <w:rPr>
          <w:rFonts w:ascii="Cambria" w:hAnsi="Cambria" w:cs="Times New Roman"/>
        </w:rPr>
      </w:pPr>
      <w:r w:rsidRPr="0092216F">
        <w:rPr>
          <w:rFonts w:ascii="Cambria" w:hAnsi="Cambria" w:cs="Times New Roman"/>
          <w:color w:val="222222"/>
          <w:shd w:val="clear" w:color="auto" w:fill="FFFFFF"/>
        </w:rPr>
        <w:lastRenderedPageBreak/>
        <w:t xml:space="preserve">Industri mengenal berbagai aditif </w:t>
      </w:r>
      <w:r w:rsidR="00E51931" w:rsidRPr="0092216F">
        <w:rPr>
          <w:rFonts w:ascii="Cambria" w:hAnsi="Cambria" w:cs="Times New Roman"/>
          <w:color w:val="222222"/>
          <w:shd w:val="clear" w:color="auto" w:fill="FFFFFF"/>
        </w:rPr>
        <w:t>yang bisa dicampurkan ke dalam bahan bakar kendaraan bermotor</w:t>
      </w:r>
      <w:r w:rsidRPr="0092216F">
        <w:rPr>
          <w:rFonts w:ascii="Cambria" w:hAnsi="Cambria" w:cs="Times New Roman"/>
          <w:color w:val="222222"/>
          <w:shd w:val="clear" w:color="auto" w:fill="FFFFFF"/>
        </w:rPr>
        <w:t xml:space="preserve">. Terdapat dua jenis persenyawaan yang dihasilkan dari logam timbal (Pb) </w:t>
      </w:r>
      <w:r w:rsidR="008D1BC4" w:rsidRPr="0092216F">
        <w:rPr>
          <w:rFonts w:ascii="Cambria" w:hAnsi="Cambria" w:cs="Times New Roman"/>
          <w:color w:val="222222"/>
          <w:shd w:val="clear" w:color="auto" w:fill="FFFFFF"/>
        </w:rPr>
        <w:t>untuk</w:t>
      </w:r>
      <w:r w:rsidRPr="0092216F">
        <w:rPr>
          <w:rFonts w:ascii="Cambria" w:hAnsi="Cambria" w:cs="Times New Roman"/>
          <w:color w:val="222222"/>
          <w:shd w:val="clear" w:color="auto" w:fill="FFFFFF"/>
        </w:rPr>
        <w:t xml:space="preserve"> aditif. Selain fungsinya sebagai aditif, persenyawaan yang </w:t>
      </w:r>
      <w:r w:rsidR="004E1060" w:rsidRPr="0092216F">
        <w:rPr>
          <w:rFonts w:ascii="Cambria" w:hAnsi="Cambria" w:cs="Times New Roman"/>
          <w:color w:val="222222"/>
          <w:shd w:val="clear" w:color="auto" w:fill="FFFFFF"/>
        </w:rPr>
        <w:t>dihasilkan</w:t>
      </w:r>
      <w:r w:rsidRPr="0092216F">
        <w:rPr>
          <w:rFonts w:ascii="Cambria" w:hAnsi="Cambria" w:cs="Times New Roman"/>
          <w:color w:val="222222"/>
          <w:shd w:val="clear" w:color="auto" w:fill="FFFFFF"/>
        </w:rPr>
        <w:t xml:space="preserve"> </w:t>
      </w:r>
      <w:r w:rsidR="004E1060" w:rsidRPr="0092216F">
        <w:rPr>
          <w:rFonts w:ascii="Cambria" w:hAnsi="Cambria" w:cs="Times New Roman"/>
          <w:color w:val="222222"/>
          <w:shd w:val="clear" w:color="auto" w:fill="FFFFFF"/>
        </w:rPr>
        <w:t>dari</w:t>
      </w:r>
      <w:r w:rsidRPr="0092216F">
        <w:rPr>
          <w:rFonts w:ascii="Cambria" w:hAnsi="Cambria" w:cs="Times New Roman"/>
          <w:color w:val="222222"/>
          <w:shd w:val="clear" w:color="auto" w:fill="FFFFFF"/>
        </w:rPr>
        <w:t xml:space="preserve"> Pb dan </w:t>
      </w:r>
      <w:r w:rsidR="000774FE" w:rsidRPr="0092216F">
        <w:rPr>
          <w:rFonts w:ascii="Cambria" w:hAnsi="Cambria" w:cs="Times New Roman"/>
          <w:color w:val="222222"/>
          <w:shd w:val="clear" w:color="auto" w:fill="FFFFFF"/>
        </w:rPr>
        <w:t>elemen</w:t>
      </w:r>
      <w:r w:rsidRPr="0092216F">
        <w:rPr>
          <w:rFonts w:ascii="Cambria" w:hAnsi="Cambria" w:cs="Times New Roman"/>
          <w:color w:val="222222"/>
          <w:shd w:val="clear" w:color="auto" w:fill="FFFFFF"/>
        </w:rPr>
        <w:t xml:space="preserve"> kimia lain juga memiliki beragam aplikasi, seperti dalam pembuatan kabel </w:t>
      </w:r>
      <w:r w:rsidR="0013590B" w:rsidRPr="0092216F">
        <w:rPr>
          <w:rFonts w:ascii="Cambria" w:hAnsi="Cambria" w:cs="Times New Roman"/>
          <w:color w:val="222222"/>
          <w:shd w:val="clear" w:color="auto" w:fill="FFFFFF"/>
        </w:rPr>
        <w:t>listrik</w:t>
      </w:r>
      <w:r w:rsidRPr="0092216F">
        <w:rPr>
          <w:rFonts w:ascii="Cambria" w:hAnsi="Cambria" w:cs="Times New Roman"/>
          <w:color w:val="222222"/>
          <w:shd w:val="clear" w:color="auto" w:fill="FFFFFF"/>
        </w:rPr>
        <w:t xml:space="preserve">, </w:t>
      </w:r>
      <w:r w:rsidR="0013590B" w:rsidRPr="0092216F">
        <w:rPr>
          <w:rFonts w:ascii="Cambria" w:hAnsi="Cambria" w:cs="Times New Roman"/>
          <w:color w:val="222222"/>
          <w:shd w:val="clear" w:color="auto" w:fill="FFFFFF"/>
        </w:rPr>
        <w:t>telepon</w:t>
      </w:r>
      <w:r w:rsidRPr="0092216F">
        <w:rPr>
          <w:rFonts w:ascii="Cambria" w:hAnsi="Cambria" w:cs="Times New Roman"/>
          <w:color w:val="222222"/>
          <w:shd w:val="clear" w:color="auto" w:fill="FFFFFF"/>
        </w:rPr>
        <w:t>, serta pembangkit listrik tenaga panas. Penggunaan aditif ini sangat penting karena dapat meningkatkan efisiensi serta performa perangkat yang bergantung pada sumber daya listrik (Palar, 2012).</w:t>
      </w:r>
    </w:p>
    <w:p w14:paraId="48F8664C" w14:textId="77777777" w:rsidR="006F38C4" w:rsidRPr="0092216F" w:rsidRDefault="002D758B" w:rsidP="006F38C4">
      <w:pPr>
        <w:pStyle w:val="ListParagraph"/>
        <w:numPr>
          <w:ilvl w:val="0"/>
          <w:numId w:val="16"/>
        </w:numPr>
        <w:spacing w:line="360" w:lineRule="auto"/>
        <w:ind w:left="1985"/>
        <w:jc w:val="both"/>
        <w:rPr>
          <w:rFonts w:ascii="Cambria" w:hAnsi="Cambria" w:cs="Times New Roman"/>
        </w:rPr>
      </w:pPr>
      <w:r w:rsidRPr="0092216F">
        <w:rPr>
          <w:rFonts w:ascii="Cambria" w:hAnsi="Cambria" w:cs="Times New Roman"/>
        </w:rPr>
        <w:t>Sumber alami</w:t>
      </w:r>
    </w:p>
    <w:p w14:paraId="4D4D43FB" w14:textId="4C3DA4DF" w:rsidR="006F38C4" w:rsidRPr="0092216F" w:rsidRDefault="00E22B95" w:rsidP="006F38C4">
      <w:pPr>
        <w:pStyle w:val="ListParagraph"/>
        <w:spacing w:line="360" w:lineRule="auto"/>
        <w:ind w:left="1985" w:firstLine="283"/>
        <w:jc w:val="both"/>
        <w:rPr>
          <w:rFonts w:ascii="Cambria" w:hAnsi="Cambria" w:cs="Times New Roman"/>
        </w:rPr>
      </w:pPr>
      <w:r w:rsidRPr="0092216F">
        <w:rPr>
          <w:rFonts w:ascii="Cambria" w:hAnsi="Cambria" w:cs="Times New Roman"/>
        </w:rPr>
        <w:t xml:space="preserve">Secara alami, timbal (Pb) </w:t>
      </w:r>
      <w:r w:rsidR="00DD53DD" w:rsidRPr="0092216F">
        <w:rPr>
          <w:rFonts w:ascii="Cambria" w:hAnsi="Cambria" w:cs="Times New Roman"/>
        </w:rPr>
        <w:t>bisa</w:t>
      </w:r>
      <w:r w:rsidRPr="0092216F">
        <w:rPr>
          <w:rFonts w:ascii="Cambria" w:hAnsi="Cambria" w:cs="Times New Roman"/>
        </w:rPr>
        <w:t xml:space="preserve"> </w:t>
      </w:r>
      <w:r w:rsidR="005E5A0A" w:rsidRPr="0092216F">
        <w:rPr>
          <w:rFonts w:ascii="Cambria" w:hAnsi="Cambria" w:cs="Times New Roman"/>
        </w:rPr>
        <w:t>terdeteksi</w:t>
      </w:r>
      <w:r w:rsidRPr="0092216F">
        <w:rPr>
          <w:rFonts w:ascii="Cambria" w:hAnsi="Cambria" w:cs="Times New Roman"/>
        </w:rPr>
        <w:t xml:space="preserve"> </w:t>
      </w:r>
      <w:r w:rsidR="00DD53DD" w:rsidRPr="0092216F">
        <w:rPr>
          <w:rFonts w:ascii="Cambria" w:hAnsi="Cambria" w:cs="Times New Roman"/>
        </w:rPr>
        <w:t>pada</w:t>
      </w:r>
      <w:r w:rsidRPr="0092216F">
        <w:rPr>
          <w:rFonts w:ascii="Cambria" w:hAnsi="Cambria" w:cs="Times New Roman"/>
        </w:rPr>
        <w:t xml:space="preserve"> batuan dengan konsentrasi </w:t>
      </w:r>
      <w:r w:rsidR="006F67D4" w:rsidRPr="0092216F">
        <w:rPr>
          <w:rFonts w:ascii="Cambria" w:hAnsi="Cambria" w:cs="Times New Roman"/>
        </w:rPr>
        <w:t xml:space="preserve">berkisar antara </w:t>
      </w:r>
      <w:r w:rsidRPr="0092216F">
        <w:rPr>
          <w:rFonts w:ascii="Cambria" w:hAnsi="Cambria" w:cs="Times New Roman"/>
        </w:rPr>
        <w:t xml:space="preserve">13 mg/kg. </w:t>
      </w:r>
      <w:r w:rsidR="006F38C4" w:rsidRPr="0092216F">
        <w:rPr>
          <w:rFonts w:ascii="Cambria" w:hAnsi="Cambria" w:cs="Times New Roman"/>
        </w:rPr>
        <w:t xml:space="preserve">Namun, pada batu fosfat yang tercampur dengan batu pasir (sandstone) memiliki kadar yang lebih tinggi yaitu mencapai 100 mg/kg. Selain itu, timbal juga terdapat di tanah dengan konsentrasi </w:t>
      </w:r>
      <w:r w:rsidR="006F67D4" w:rsidRPr="0092216F">
        <w:rPr>
          <w:rFonts w:ascii="Cambria" w:hAnsi="Cambria" w:cs="Times New Roman"/>
        </w:rPr>
        <w:lastRenderedPageBreak/>
        <w:t>sekitar</w:t>
      </w:r>
      <w:r w:rsidR="006F38C4" w:rsidRPr="0092216F">
        <w:rPr>
          <w:rFonts w:ascii="Cambria" w:hAnsi="Cambria" w:cs="Times New Roman"/>
        </w:rPr>
        <w:t xml:space="preserve"> 5-25 mg/kg, dan</w:t>
      </w:r>
      <w:r w:rsidR="00691728" w:rsidRPr="0092216F">
        <w:rPr>
          <w:rFonts w:ascii="Cambria" w:hAnsi="Cambria" w:cs="Times New Roman"/>
        </w:rPr>
        <w:t xml:space="preserve"> </w:t>
      </w:r>
      <w:r w:rsidR="006F38C4" w:rsidRPr="0092216F">
        <w:rPr>
          <w:rFonts w:ascii="Cambria" w:hAnsi="Cambria" w:cs="Times New Roman"/>
        </w:rPr>
        <w:t>berada di rentang 1-60 µg/dl</w:t>
      </w:r>
      <w:r w:rsidR="00691728" w:rsidRPr="0092216F">
        <w:rPr>
          <w:rFonts w:ascii="Cambria" w:hAnsi="Cambria" w:cs="Times New Roman"/>
        </w:rPr>
        <w:t xml:space="preserve"> pada air tanah (groundwater)</w:t>
      </w:r>
      <w:r w:rsidR="006F38C4" w:rsidRPr="0092216F">
        <w:rPr>
          <w:rFonts w:ascii="Cambria" w:hAnsi="Cambria" w:cs="Times New Roman"/>
        </w:rPr>
        <w:t xml:space="preserve">. Di lingkungan, timbal </w:t>
      </w:r>
      <w:r w:rsidR="00D87FDA" w:rsidRPr="0092216F">
        <w:rPr>
          <w:rFonts w:ascii="Cambria" w:hAnsi="Cambria" w:cs="Times New Roman"/>
        </w:rPr>
        <w:t>dapat</w:t>
      </w:r>
      <w:r w:rsidR="006F38C4" w:rsidRPr="0092216F">
        <w:rPr>
          <w:rFonts w:ascii="Cambria" w:hAnsi="Cambria" w:cs="Times New Roman"/>
        </w:rPr>
        <w:t xml:space="preserve"> ditemu</w:t>
      </w:r>
      <w:r w:rsidR="00D87FDA" w:rsidRPr="0092216F">
        <w:rPr>
          <w:rFonts w:ascii="Cambria" w:hAnsi="Cambria" w:cs="Times New Roman"/>
        </w:rPr>
        <w:t>i</w:t>
      </w:r>
      <w:r w:rsidR="006F38C4" w:rsidRPr="0092216F">
        <w:rPr>
          <w:rFonts w:ascii="Cambria" w:hAnsi="Cambria" w:cs="Times New Roman"/>
        </w:rPr>
        <w:t xml:space="preserve"> dalam air permukaan dengan kadar Pb </w:t>
      </w:r>
      <w:r w:rsidR="009C7031" w:rsidRPr="0092216F">
        <w:rPr>
          <w:rFonts w:ascii="Cambria" w:hAnsi="Cambria" w:cs="Times New Roman"/>
        </w:rPr>
        <w:t>dari</w:t>
      </w:r>
      <w:r w:rsidR="006F38C4" w:rsidRPr="0092216F">
        <w:rPr>
          <w:rFonts w:ascii="Cambria" w:hAnsi="Cambria" w:cs="Times New Roman"/>
        </w:rPr>
        <w:t xml:space="preserve"> </w:t>
      </w:r>
      <w:r w:rsidR="00BF7186" w:rsidRPr="0092216F">
        <w:rPr>
          <w:rFonts w:ascii="Cambria" w:hAnsi="Cambria" w:cs="Times New Roman"/>
        </w:rPr>
        <w:t>sungai</w:t>
      </w:r>
      <w:r w:rsidR="006F38C4" w:rsidRPr="0092216F">
        <w:rPr>
          <w:rFonts w:ascii="Cambria" w:hAnsi="Cambria" w:cs="Times New Roman"/>
        </w:rPr>
        <w:t xml:space="preserve"> dan </w:t>
      </w:r>
      <w:r w:rsidR="00BF7186" w:rsidRPr="0092216F">
        <w:rPr>
          <w:rFonts w:ascii="Cambria" w:hAnsi="Cambria" w:cs="Times New Roman"/>
        </w:rPr>
        <w:t xml:space="preserve">air telaga </w:t>
      </w:r>
      <w:r w:rsidR="006F38C4" w:rsidRPr="0092216F">
        <w:rPr>
          <w:rFonts w:ascii="Cambria" w:hAnsi="Cambria" w:cs="Times New Roman"/>
        </w:rPr>
        <w:t xml:space="preserve">antara 1-10 µg/dl. Kadar Pb di laut umumnya </w:t>
      </w:r>
      <w:r w:rsidR="00757D0B" w:rsidRPr="0092216F">
        <w:rPr>
          <w:rFonts w:ascii="Cambria" w:hAnsi="Cambria" w:cs="Times New Roman"/>
        </w:rPr>
        <w:t>kurang tinggi</w:t>
      </w:r>
      <w:r w:rsidR="006F38C4" w:rsidRPr="0092216F">
        <w:rPr>
          <w:rFonts w:ascii="Cambria" w:hAnsi="Cambria" w:cs="Times New Roman"/>
        </w:rPr>
        <w:t xml:space="preserve"> dibandingkan air tawar, dengan laut yang </w:t>
      </w:r>
      <w:r w:rsidR="009575DC" w:rsidRPr="0092216F">
        <w:rPr>
          <w:rFonts w:ascii="Cambria" w:hAnsi="Cambria" w:cs="Times New Roman"/>
        </w:rPr>
        <w:t>tidak tercema</w:t>
      </w:r>
      <w:r w:rsidR="00E964CE" w:rsidRPr="0092216F">
        <w:rPr>
          <w:rFonts w:ascii="Cambria" w:hAnsi="Cambria" w:cs="Times New Roman"/>
        </w:rPr>
        <w:t>r memiliki kandungan antara</w:t>
      </w:r>
      <w:r w:rsidR="006F38C4" w:rsidRPr="0092216F">
        <w:rPr>
          <w:rFonts w:ascii="Cambria" w:hAnsi="Cambria" w:cs="Times New Roman"/>
        </w:rPr>
        <w:t xml:space="preserve"> 0,07 µg/dl</w:t>
      </w:r>
      <w:r w:rsidR="008C3048" w:rsidRPr="0092216F">
        <w:rPr>
          <w:rFonts w:ascii="Cambria" w:hAnsi="Cambria" w:cs="Times New Roman"/>
        </w:rPr>
        <w:t xml:space="preserve"> </w:t>
      </w:r>
      <w:r w:rsidR="006F38C4" w:rsidRPr="0092216F">
        <w:rPr>
          <w:rFonts w:ascii="Cambria" w:hAnsi="Cambria" w:cs="Times New Roman"/>
        </w:rPr>
        <w:t xml:space="preserve">(Prasetyo, 2010 dalam </w:t>
      </w:r>
      <w:r w:rsidR="0030774A" w:rsidRPr="0092216F">
        <w:rPr>
          <w:rFonts w:ascii="Cambria" w:hAnsi="Cambria" w:cs="Times New Roman"/>
        </w:rPr>
        <w:fldChar w:fldCharType="begin" w:fldLock="1"/>
      </w:r>
      <w:r w:rsidR="00A22C50" w:rsidRPr="0092216F">
        <w:rPr>
          <w:rFonts w:ascii="Cambria" w:hAnsi="Cambria" w:cs="Times New Roman"/>
        </w:rPr>
        <w:instrText>ADDIN CSL_CITATION {"citationItems":[{"id":"ITEM-1","itemData":{"abstract":"Anemia merupakan penyakit kurang darah yang ditandai dengan kadar hemoglobin (Hb) dan sel darah merah (eritrosit) lebih rendah dibandingkan normal. prevalensi anemia di DKI Jakarta pada wanita dewasa tidak hamil 27,6%, laki-laki 14,6 %, anak-anak 18,6% dan wanita hamil 59,1%. Sehingga dapat disimpulkan jumlah tertinggi penderita anemia terdapat pada wanita hamil dan wanita dewasa tidak hamil (Riskesdas, 2007). Berdasarkan hasil studi pendahuluan, didapatkan 5 orang diantara 10 pedagang wanita di Terminal Bus Kampung Rambutan Jakarta Timur menderita anemia. Penelitian ini merupakan penelitian kuantitatif dengan menggunakan metode deskriptif analitik dengan desain penelitian cross sectional yang dilakukan sejak bulan April sampai dengan Mei tahun 2014 di Terminal Bus Kampung Rambutan. Penelitian ini mengunakan sampel jenuh sebanyak 54 orang dan menggunakan analisis univariat dan bivariat. Hasil penelitian menunjukan bahwa pedagang wanita yang mengalami anemia sebanyak 21 (38,9%) sedangkan yang tidak mengalami anemia yaitu sebanyak 33 (61,1%). Selain itu terdapat keterkaitan antara kadar Pb pada urin dengan kejadian anemia (P value 0,001), namun pada variabel karakteristik individu tidak memiliki keterkaitan dengan kejadian anemia (umur (P value 0,693), pendidikan (P value 0,703), perilaku merokok (P value 1,000), lama berkerja (P value 0,693), konsumsi zat besi (P value 1,000), konsumsi vitamin C (P value 0,577) dan konsumsi asam folat (P value 0,577)). Untuk menanggulangi masalah ini, DISHUB terminal Bus Kampung Rambutan perlu melakukan pengukuran kadar Pb udara ambient, sehingga dengan adanya pengukuran tersebut dapat dibuat upaya kebijakan untuk meminimalisir seperti membuat program penghijauan atau pemenuhan ruang terbuka hijau. Selain itu juga diharapkan bagi pedagang disana untuk lebih sering melakukan pemeriksaan Hb dan mulai membiasakan diri untuk menggunakan masker secara rutin ketika sedang berdagang di terminal. upaya ini dilakukan untuk meminimalisir emisi kendaraan bermotor yang mengandung polutan Pb terakumulasi didalam tubuh.","author":[{"dropping-particle":"","family":"Azhari","given":"Fitriani","non-dropping-particle":"","parse-names":false,"suffix":""}],"container-title":"Skripsi","id":"ITEM-1","issued":{"date-parts":[["2014"]]},"page":"102","title":"Hubungan Kadar Timbal Pada Urin dan Karakteristik Individu dengan Kejadian Anemia Pada Pedagang Wanita Di Terminal Bus Kampung Rambutan Jakarta Timur Tahun 2014","type":"article-journal"},"uris":["http://www.mendeley.com/documents/?uuid=193e8987-5f8a-4b3e-a741-821e0dc867ee"]}],"mendeley":{"formattedCitation":"(Azhari, 2014)","manualFormatting":"Azhari, 2014)","plainTextFormattedCitation":"(Azhari, 2014)","previouslyFormattedCitation":"(Azhari, 2014)"},"properties":{"noteIndex":0},"schema":"https://github.com/citation-style-language/schema/raw/master/csl-citation.json"}</w:instrText>
      </w:r>
      <w:r w:rsidR="0030774A" w:rsidRPr="0092216F">
        <w:rPr>
          <w:rFonts w:ascii="Cambria" w:hAnsi="Cambria" w:cs="Times New Roman"/>
        </w:rPr>
        <w:fldChar w:fldCharType="separate"/>
      </w:r>
      <w:r w:rsidR="0030774A" w:rsidRPr="0092216F">
        <w:rPr>
          <w:rFonts w:ascii="Cambria" w:hAnsi="Cambria" w:cs="Times New Roman"/>
          <w:noProof/>
        </w:rPr>
        <w:t>Azhari, 2014)</w:t>
      </w:r>
      <w:r w:rsidR="0030774A" w:rsidRPr="0092216F">
        <w:rPr>
          <w:rFonts w:ascii="Cambria" w:hAnsi="Cambria" w:cs="Times New Roman"/>
        </w:rPr>
        <w:fldChar w:fldCharType="end"/>
      </w:r>
      <w:r w:rsidR="0030774A" w:rsidRPr="0092216F">
        <w:rPr>
          <w:rFonts w:ascii="Cambria" w:hAnsi="Cambria" w:cs="Times New Roman"/>
        </w:rPr>
        <w:t>.</w:t>
      </w:r>
    </w:p>
    <w:p w14:paraId="3D580610" w14:textId="43DC4B42" w:rsidR="002D758B" w:rsidRPr="0092216F" w:rsidRDefault="006F38C4" w:rsidP="006F38C4">
      <w:pPr>
        <w:pStyle w:val="ListParagraph"/>
        <w:spacing w:line="360" w:lineRule="auto"/>
        <w:ind w:left="1985" w:firstLine="283"/>
        <w:jc w:val="both"/>
        <w:rPr>
          <w:rFonts w:ascii="Cambria" w:hAnsi="Cambria" w:cs="Times New Roman"/>
        </w:rPr>
      </w:pPr>
      <w:r w:rsidRPr="0092216F">
        <w:rPr>
          <w:rFonts w:ascii="Cambria" w:hAnsi="Cambria" w:cs="Times New Roman"/>
        </w:rPr>
        <w:t xml:space="preserve">Di Amerika Serikat, </w:t>
      </w:r>
      <w:r w:rsidR="00143E98" w:rsidRPr="0092216F">
        <w:rPr>
          <w:rFonts w:ascii="Cambria" w:hAnsi="Cambria" w:cs="Times New Roman"/>
        </w:rPr>
        <w:t xml:space="preserve">kadar Pb </w:t>
      </w:r>
      <w:r w:rsidR="005C7C0C" w:rsidRPr="0092216F">
        <w:rPr>
          <w:rFonts w:ascii="Cambria" w:hAnsi="Cambria" w:cs="Times New Roman"/>
        </w:rPr>
        <w:t>pada</w:t>
      </w:r>
      <w:r w:rsidR="00143E98" w:rsidRPr="0092216F">
        <w:rPr>
          <w:rFonts w:ascii="Cambria" w:hAnsi="Cambria" w:cs="Times New Roman"/>
        </w:rPr>
        <w:t xml:space="preserve"> </w:t>
      </w:r>
      <w:r w:rsidR="005C7C0C" w:rsidRPr="0092216F">
        <w:rPr>
          <w:rFonts w:ascii="Cambria" w:hAnsi="Cambria" w:cs="Times New Roman"/>
        </w:rPr>
        <w:t>sungai</w:t>
      </w:r>
      <w:r w:rsidR="00143E98" w:rsidRPr="0092216F">
        <w:rPr>
          <w:rFonts w:ascii="Cambria" w:hAnsi="Cambria" w:cs="Times New Roman"/>
        </w:rPr>
        <w:t xml:space="preserve"> dan </w:t>
      </w:r>
      <w:r w:rsidR="005C7C0C" w:rsidRPr="0092216F">
        <w:rPr>
          <w:rFonts w:ascii="Cambria" w:hAnsi="Cambria" w:cs="Times New Roman"/>
        </w:rPr>
        <w:t xml:space="preserve">air danau </w:t>
      </w:r>
      <w:r w:rsidR="00143E98" w:rsidRPr="0092216F">
        <w:rPr>
          <w:rFonts w:ascii="Cambria" w:hAnsi="Cambria" w:cs="Times New Roman"/>
        </w:rPr>
        <w:t>berada dalam rentang 1</w:t>
      </w:r>
      <w:r w:rsidR="005C7C0C" w:rsidRPr="0092216F">
        <w:rPr>
          <w:rFonts w:ascii="Cambria" w:hAnsi="Cambria" w:cs="Times New Roman"/>
        </w:rPr>
        <w:t>-</w:t>
      </w:r>
      <w:r w:rsidR="00143E98" w:rsidRPr="0092216F">
        <w:rPr>
          <w:rFonts w:ascii="Cambria" w:hAnsi="Cambria" w:cs="Times New Roman"/>
        </w:rPr>
        <w:t xml:space="preserve">10 µg/dl. </w:t>
      </w:r>
      <w:r w:rsidRPr="0092216F">
        <w:rPr>
          <w:rFonts w:ascii="Cambria" w:hAnsi="Cambria" w:cs="Times New Roman"/>
        </w:rPr>
        <w:t xml:space="preserve">Selain itu, secara alami timbal </w:t>
      </w:r>
      <w:r w:rsidR="005C7C0C" w:rsidRPr="0092216F">
        <w:rPr>
          <w:rFonts w:ascii="Cambria" w:hAnsi="Cambria" w:cs="Times New Roman"/>
        </w:rPr>
        <w:t>dapat</w:t>
      </w:r>
      <w:r w:rsidRPr="0092216F">
        <w:rPr>
          <w:rFonts w:ascii="Cambria" w:hAnsi="Cambria" w:cs="Times New Roman"/>
        </w:rPr>
        <w:t xml:space="preserve"> terdeteksi </w:t>
      </w:r>
      <w:r w:rsidR="000435A0" w:rsidRPr="0092216F">
        <w:rPr>
          <w:rFonts w:ascii="Cambria" w:hAnsi="Cambria" w:cs="Times New Roman"/>
        </w:rPr>
        <w:t>pada</w:t>
      </w:r>
      <w:r w:rsidRPr="0092216F">
        <w:rPr>
          <w:rFonts w:ascii="Cambria" w:hAnsi="Cambria" w:cs="Times New Roman"/>
        </w:rPr>
        <w:t xml:space="preserve"> udara dengan kadar </w:t>
      </w:r>
      <w:r w:rsidR="000435A0" w:rsidRPr="0092216F">
        <w:rPr>
          <w:rFonts w:ascii="Cambria" w:hAnsi="Cambria" w:cs="Times New Roman"/>
        </w:rPr>
        <w:t>sekitar</w:t>
      </w:r>
      <w:r w:rsidRPr="0092216F">
        <w:rPr>
          <w:rFonts w:ascii="Cambria" w:hAnsi="Cambria" w:cs="Times New Roman"/>
        </w:rPr>
        <w:t xml:space="preserve"> 0,0001-0,001 µg/m³. </w:t>
      </w:r>
      <w:r w:rsidR="007175A3" w:rsidRPr="0092216F">
        <w:rPr>
          <w:rFonts w:ascii="Cambria" w:hAnsi="Cambria" w:cs="Times New Roman"/>
        </w:rPr>
        <w:t>Tanaman</w:t>
      </w:r>
      <w:r w:rsidRPr="0092216F">
        <w:rPr>
          <w:rFonts w:ascii="Cambria" w:hAnsi="Cambria" w:cs="Times New Roman"/>
        </w:rPr>
        <w:t xml:space="preserve"> yang </w:t>
      </w:r>
      <w:r w:rsidR="00335D3B" w:rsidRPr="0092216F">
        <w:rPr>
          <w:rFonts w:ascii="Cambria" w:hAnsi="Cambria" w:cs="Times New Roman"/>
        </w:rPr>
        <w:t>tergolong dalam</w:t>
      </w:r>
      <w:r w:rsidRPr="0092216F">
        <w:rPr>
          <w:rFonts w:ascii="Cambria" w:hAnsi="Cambria" w:cs="Times New Roman"/>
        </w:rPr>
        <w:t xml:space="preserve"> </w:t>
      </w:r>
      <w:r w:rsidR="00335D3B" w:rsidRPr="0092216F">
        <w:rPr>
          <w:rFonts w:ascii="Cambria" w:hAnsi="Cambria" w:cs="Times New Roman"/>
        </w:rPr>
        <w:t>padi</w:t>
      </w:r>
      <w:r w:rsidRPr="0092216F">
        <w:rPr>
          <w:rFonts w:ascii="Cambria" w:hAnsi="Cambria" w:cs="Times New Roman"/>
        </w:rPr>
        <w:t xml:space="preserve"> dan </w:t>
      </w:r>
      <w:r w:rsidR="00335D3B" w:rsidRPr="0092216F">
        <w:rPr>
          <w:rFonts w:ascii="Cambria" w:hAnsi="Cambria" w:cs="Times New Roman"/>
        </w:rPr>
        <w:t xml:space="preserve">sayuran </w:t>
      </w:r>
      <w:r w:rsidRPr="0092216F">
        <w:rPr>
          <w:rFonts w:ascii="Cambria" w:hAnsi="Cambria" w:cs="Times New Roman"/>
        </w:rPr>
        <w:t xml:space="preserve">juga berpotensi </w:t>
      </w:r>
      <w:r w:rsidR="00EC6185" w:rsidRPr="0092216F">
        <w:rPr>
          <w:rFonts w:ascii="Cambria" w:hAnsi="Cambria" w:cs="Times New Roman"/>
        </w:rPr>
        <w:t>berisi</w:t>
      </w:r>
      <w:r w:rsidRPr="0092216F">
        <w:rPr>
          <w:rFonts w:ascii="Cambria" w:hAnsi="Cambria" w:cs="Times New Roman"/>
        </w:rPr>
        <w:t xml:space="preserve"> Pb. Sebuah </w:t>
      </w:r>
      <w:r w:rsidR="00A86324" w:rsidRPr="0092216F">
        <w:rPr>
          <w:rFonts w:ascii="Cambria" w:hAnsi="Cambria" w:cs="Times New Roman"/>
        </w:rPr>
        <w:t>riset</w:t>
      </w:r>
      <w:r w:rsidRPr="0092216F">
        <w:rPr>
          <w:rFonts w:ascii="Cambria" w:hAnsi="Cambria" w:cs="Times New Roman"/>
        </w:rPr>
        <w:t xml:space="preserve"> di Amerika Serikat menunjukkan bahwa kadar Pb dalam sayuran </w:t>
      </w:r>
      <w:r w:rsidR="00327088" w:rsidRPr="0092216F">
        <w:rPr>
          <w:rFonts w:ascii="Cambria" w:hAnsi="Cambria" w:cs="Times New Roman"/>
        </w:rPr>
        <w:t>sekitar</w:t>
      </w:r>
      <w:r w:rsidRPr="0092216F">
        <w:rPr>
          <w:rFonts w:ascii="Cambria" w:hAnsi="Cambria" w:cs="Times New Roman"/>
        </w:rPr>
        <w:t xml:space="preserve"> 0,1-1,0 µg/kg berat kering. Temuan ini menunjukkan pentingnya pemantauan terhadap kadar timbal dalam berbagai komponen lingkungan untuk menjaga kesehatan </w:t>
      </w:r>
      <w:r w:rsidRPr="0092216F">
        <w:rPr>
          <w:rFonts w:ascii="Cambria" w:hAnsi="Cambria" w:cs="Times New Roman"/>
        </w:rPr>
        <w:lastRenderedPageBreak/>
        <w:t xml:space="preserve">ekosistem dan manusia (Prasetyo, 2010 </w:t>
      </w:r>
      <w:r w:rsidR="0030774A" w:rsidRPr="0092216F">
        <w:rPr>
          <w:rFonts w:ascii="Cambria" w:hAnsi="Cambria" w:cs="Times New Roman"/>
        </w:rPr>
        <w:t xml:space="preserve">dalam </w:t>
      </w:r>
      <w:r w:rsidR="0030774A" w:rsidRPr="0092216F">
        <w:rPr>
          <w:rFonts w:ascii="Cambria" w:hAnsi="Cambria" w:cs="Times New Roman"/>
        </w:rPr>
        <w:fldChar w:fldCharType="begin" w:fldLock="1"/>
      </w:r>
      <w:r w:rsidR="00A22C50" w:rsidRPr="0092216F">
        <w:rPr>
          <w:rFonts w:ascii="Cambria" w:hAnsi="Cambria" w:cs="Times New Roman"/>
        </w:rPr>
        <w:instrText>ADDIN CSL_CITATION {"citationItems":[{"id":"ITEM-1","itemData":{"abstract":"Anemia merupakan penyakit kurang darah yang ditandai dengan kadar hemoglobin (Hb) dan sel darah merah (eritrosit) lebih rendah dibandingkan normal. prevalensi anemia di DKI Jakarta pada wanita dewasa tidak hamil 27,6%, laki-laki 14,6 %, anak-anak 18,6% dan wanita hamil 59,1%. Sehingga dapat disimpulkan jumlah tertinggi penderita anemia terdapat pada wanita hamil dan wanita dewasa tidak hamil (Riskesdas, 2007). Berdasarkan hasil studi pendahuluan, didapatkan 5 orang diantara 10 pedagang wanita di Terminal Bus Kampung Rambutan Jakarta Timur menderita anemia. Penelitian ini merupakan penelitian kuantitatif dengan menggunakan metode deskriptif analitik dengan desain penelitian cross sectional yang dilakukan sejak bulan April sampai dengan Mei tahun 2014 di Terminal Bus Kampung Rambutan. Penelitian ini mengunakan sampel jenuh sebanyak 54 orang dan menggunakan analisis univariat dan bivariat. Hasil penelitian menunjukan bahwa pedagang wanita yang mengalami anemia sebanyak 21 (38,9%) sedangkan yang tidak mengalami anemia yaitu sebanyak 33 (61,1%). Selain itu terdapat keterkaitan antara kadar Pb pada urin dengan kejadian anemia (P value 0,001), namun pada variabel karakteristik individu tidak memiliki keterkaitan dengan kejadian anemia (umur (P value 0,693), pendidikan (P value 0,703), perilaku merokok (P value 1,000), lama berkerja (P value 0,693), konsumsi zat besi (P value 1,000), konsumsi vitamin C (P value 0,577) dan konsumsi asam folat (P value 0,577)). Untuk menanggulangi masalah ini, DISHUB terminal Bus Kampung Rambutan perlu melakukan pengukuran kadar Pb udara ambient, sehingga dengan adanya pengukuran tersebut dapat dibuat upaya kebijakan untuk meminimalisir seperti membuat program penghijauan atau pemenuhan ruang terbuka hijau. Selain itu juga diharapkan bagi pedagang disana untuk lebih sering melakukan pemeriksaan Hb dan mulai membiasakan diri untuk menggunakan masker secara rutin ketika sedang berdagang di terminal. upaya ini dilakukan untuk meminimalisir emisi kendaraan bermotor yang mengandung polutan Pb terakumulasi didalam tubuh.","author":[{"dropping-particle":"","family":"Azhari","given":"Fitriani","non-dropping-particle":"","parse-names":false,"suffix":""}],"container-title":"Skripsi","id":"ITEM-1","issued":{"date-parts":[["2014"]]},"page":"102","title":"Hubungan Kadar Timbal Pada Urin dan Karakteristik Individu dengan Kejadian Anemia Pada Pedagang Wanita Di Terminal Bus Kampung Rambutan Jakarta Timur Tahun 2014","type":"article-journal"},"uris":["http://www.mendeley.com/documents/?uuid=193e8987-5f8a-4b3e-a741-821e0dc867ee"]}],"mendeley":{"formattedCitation":"(Azhari, 2014)","manualFormatting":"Azhari, 2014)","plainTextFormattedCitation":"(Azhari, 2014)","previouslyFormattedCitation":"(Azhari, 2014)"},"properties":{"noteIndex":0},"schema":"https://github.com/citation-style-language/schema/raw/master/csl-citation.json"}</w:instrText>
      </w:r>
      <w:r w:rsidR="0030774A" w:rsidRPr="0092216F">
        <w:rPr>
          <w:rFonts w:ascii="Cambria" w:hAnsi="Cambria" w:cs="Times New Roman"/>
        </w:rPr>
        <w:fldChar w:fldCharType="separate"/>
      </w:r>
      <w:r w:rsidR="0030774A" w:rsidRPr="0092216F">
        <w:rPr>
          <w:rFonts w:ascii="Cambria" w:hAnsi="Cambria" w:cs="Times New Roman"/>
          <w:noProof/>
        </w:rPr>
        <w:t>Azhari, 2014)</w:t>
      </w:r>
      <w:r w:rsidR="0030774A" w:rsidRPr="0092216F">
        <w:rPr>
          <w:rFonts w:ascii="Cambria" w:hAnsi="Cambria" w:cs="Times New Roman"/>
        </w:rPr>
        <w:fldChar w:fldCharType="end"/>
      </w:r>
      <w:r w:rsidR="0030774A" w:rsidRPr="0092216F">
        <w:rPr>
          <w:rFonts w:ascii="Cambria" w:hAnsi="Cambria" w:cs="Times New Roman"/>
        </w:rPr>
        <w:t>.</w:t>
      </w:r>
    </w:p>
    <w:p w14:paraId="22BBF1E9" w14:textId="77777777" w:rsidR="00AE6BF7" w:rsidRPr="0092216F" w:rsidRDefault="006F38C4" w:rsidP="00AE6BF7">
      <w:pPr>
        <w:pStyle w:val="ListParagraph"/>
        <w:numPr>
          <w:ilvl w:val="0"/>
          <w:numId w:val="16"/>
        </w:numPr>
        <w:spacing w:line="360" w:lineRule="auto"/>
        <w:ind w:left="1985"/>
        <w:jc w:val="both"/>
        <w:rPr>
          <w:rFonts w:ascii="Cambria" w:hAnsi="Cambria" w:cs="Times New Roman"/>
        </w:rPr>
      </w:pPr>
      <w:r w:rsidRPr="0092216F">
        <w:rPr>
          <w:rFonts w:ascii="Cambria" w:hAnsi="Cambria" w:cs="Times New Roman"/>
        </w:rPr>
        <w:t>Pertanian</w:t>
      </w:r>
    </w:p>
    <w:p w14:paraId="08A5B13F" w14:textId="0545F031" w:rsidR="00AE6BF7" w:rsidRPr="0092216F" w:rsidRDefault="00AE6BF7" w:rsidP="00AE6BF7">
      <w:pPr>
        <w:pStyle w:val="ListParagraph"/>
        <w:spacing w:line="360" w:lineRule="auto"/>
        <w:ind w:left="1985" w:firstLine="283"/>
        <w:jc w:val="both"/>
        <w:rPr>
          <w:rFonts w:ascii="Cambria" w:hAnsi="Cambria" w:cs="Times New Roman"/>
        </w:rPr>
      </w:pPr>
      <w:r w:rsidRPr="0092216F">
        <w:rPr>
          <w:rFonts w:ascii="Cambria" w:hAnsi="Cambria" w:cs="Times New Roman"/>
        </w:rPr>
        <w:t xml:space="preserve">Penggunaan sektor pertanian sebagai mata pencaharian utama di Indonesia menunjukkan betapa pentingnya peran pertanian bagi masyarakat. Berbagai upaya dilakukan para petani untuk mendapatkan hasil panen melimpah seperti </w:t>
      </w:r>
      <w:r w:rsidR="00820136" w:rsidRPr="0092216F">
        <w:rPr>
          <w:rFonts w:ascii="Cambria" w:hAnsi="Cambria" w:cs="Times New Roman"/>
        </w:rPr>
        <w:t>pemanfaatan pupuk sintetis dan bahan kimia pengendali hama</w:t>
      </w:r>
      <w:r w:rsidR="0082297E" w:rsidRPr="0092216F">
        <w:rPr>
          <w:rFonts w:ascii="Cambria" w:hAnsi="Cambria" w:cs="Times New Roman"/>
        </w:rPr>
        <w:t xml:space="preserve"> (pestisida)</w:t>
      </w:r>
      <w:r w:rsidRPr="0092216F">
        <w:rPr>
          <w:rFonts w:ascii="Cambria" w:hAnsi="Cambria" w:cs="Times New Roman"/>
        </w:rPr>
        <w:t xml:space="preserve">. </w:t>
      </w:r>
      <w:r w:rsidR="00F957C6" w:rsidRPr="0092216F">
        <w:rPr>
          <w:rFonts w:ascii="Cambria" w:hAnsi="Cambria" w:cs="Times New Roman"/>
        </w:rPr>
        <w:t xml:space="preserve">Namun, pemakaian pupuk dan zat pengendali hama yang </w:t>
      </w:r>
      <w:r w:rsidR="00B01D99" w:rsidRPr="0092216F">
        <w:rPr>
          <w:rFonts w:ascii="Cambria" w:hAnsi="Cambria" w:cs="Times New Roman"/>
        </w:rPr>
        <w:t>terlalu banyak</w:t>
      </w:r>
      <w:r w:rsidR="00F957C6" w:rsidRPr="0092216F">
        <w:rPr>
          <w:rFonts w:ascii="Cambria" w:hAnsi="Cambria" w:cs="Times New Roman"/>
        </w:rPr>
        <w:t xml:space="preserve"> dapat </w:t>
      </w:r>
      <w:r w:rsidR="00ED5567" w:rsidRPr="0092216F">
        <w:rPr>
          <w:rFonts w:ascii="Cambria" w:hAnsi="Cambria" w:cs="Times New Roman"/>
        </w:rPr>
        <w:t xml:space="preserve">menimbulkan kerusakan lingkungan khususnya </w:t>
      </w:r>
      <w:r w:rsidR="00F957C6" w:rsidRPr="0092216F">
        <w:rPr>
          <w:rFonts w:ascii="Cambria" w:hAnsi="Cambria" w:cs="Times New Roman"/>
        </w:rPr>
        <w:t>di kawasan pertanian.</w:t>
      </w:r>
      <w:r w:rsidR="000D7139" w:rsidRPr="0092216F">
        <w:rPr>
          <w:rFonts w:ascii="Cambria" w:hAnsi="Cambria" w:cs="Times New Roman"/>
        </w:rPr>
        <w:t xml:space="preserve"> </w:t>
      </w:r>
      <w:r w:rsidR="00CB1FB6" w:rsidRPr="0092216F">
        <w:rPr>
          <w:rFonts w:ascii="Cambria" w:hAnsi="Cambria" w:cs="Times New Roman"/>
        </w:rPr>
        <w:t>Studi</w:t>
      </w:r>
      <w:r w:rsidRPr="0092216F">
        <w:rPr>
          <w:rFonts w:ascii="Cambria" w:hAnsi="Cambria" w:cs="Times New Roman"/>
        </w:rPr>
        <w:t xml:space="preserve"> </w:t>
      </w:r>
      <w:r w:rsidR="006A36D6" w:rsidRPr="0092216F">
        <w:rPr>
          <w:rFonts w:ascii="Cambria" w:hAnsi="Cambria" w:cs="Times New Roman"/>
        </w:rPr>
        <w:t>oleh</w:t>
      </w:r>
      <w:r w:rsidR="00CB1FB6" w:rsidRPr="0092216F">
        <w:rPr>
          <w:rFonts w:ascii="Cambria" w:hAnsi="Cambria" w:cs="Times New Roman"/>
        </w:rPr>
        <w:t xml:space="preserve"> </w:t>
      </w:r>
      <w:r w:rsidRPr="0092216F">
        <w:rPr>
          <w:rFonts w:ascii="Cambria" w:hAnsi="Cambria" w:cs="Times New Roman"/>
        </w:rPr>
        <w:t xml:space="preserve">Siaka </w:t>
      </w:r>
      <w:r w:rsidR="00ED6CCD" w:rsidRPr="0092216F">
        <w:rPr>
          <w:rFonts w:ascii="Cambria" w:hAnsi="Cambria" w:cs="Times New Roman"/>
          <w:i/>
          <w:iCs/>
        </w:rPr>
        <w:t>et al</w:t>
      </w:r>
      <w:r w:rsidRPr="0092216F">
        <w:rPr>
          <w:rFonts w:ascii="Cambria" w:hAnsi="Cambria" w:cs="Times New Roman"/>
          <w:i/>
          <w:iCs/>
        </w:rPr>
        <w:t>.</w:t>
      </w:r>
      <w:r w:rsidRPr="0092216F">
        <w:rPr>
          <w:rFonts w:ascii="Cambria" w:hAnsi="Cambria" w:cs="Times New Roman"/>
        </w:rPr>
        <w:t xml:space="preserve"> (2015) menemukan bahwa </w:t>
      </w:r>
      <w:r w:rsidR="002A131C" w:rsidRPr="0092216F">
        <w:rPr>
          <w:rFonts w:ascii="Cambria" w:hAnsi="Cambria" w:cs="Times New Roman"/>
        </w:rPr>
        <w:t xml:space="preserve">konsentrasi logam </w:t>
      </w:r>
      <w:r w:rsidR="006A36D6" w:rsidRPr="0092216F">
        <w:rPr>
          <w:rFonts w:ascii="Cambria" w:hAnsi="Cambria" w:cs="Times New Roman"/>
        </w:rPr>
        <w:t>Pb</w:t>
      </w:r>
      <w:r w:rsidR="002A131C" w:rsidRPr="0092216F">
        <w:rPr>
          <w:rFonts w:ascii="Cambria" w:hAnsi="Cambria" w:cs="Times New Roman"/>
        </w:rPr>
        <w:t xml:space="preserve"> dan </w:t>
      </w:r>
      <w:r w:rsidR="006A36D6" w:rsidRPr="0092216F">
        <w:rPr>
          <w:rFonts w:ascii="Cambria" w:hAnsi="Cambria" w:cs="Times New Roman"/>
        </w:rPr>
        <w:t>Cd</w:t>
      </w:r>
      <w:r w:rsidR="002A131C" w:rsidRPr="0092216F">
        <w:rPr>
          <w:rFonts w:ascii="Cambria" w:hAnsi="Cambria" w:cs="Times New Roman"/>
        </w:rPr>
        <w:t xml:space="preserve"> dalam tanah pertanian di Denpasar berkisar antara 14,0484 hingga 16,1072 mg/kg.</w:t>
      </w:r>
      <w:r w:rsidRPr="0092216F">
        <w:rPr>
          <w:rFonts w:ascii="Cambria" w:hAnsi="Cambria" w:cs="Times New Roman"/>
        </w:rPr>
        <w:t xml:space="preserve">Keberadaan </w:t>
      </w:r>
      <w:r w:rsidR="00460A2B" w:rsidRPr="0092216F">
        <w:rPr>
          <w:rFonts w:ascii="Cambria" w:hAnsi="Cambria" w:cs="Times New Roman"/>
        </w:rPr>
        <w:t>timbal</w:t>
      </w:r>
      <w:r w:rsidRPr="0092216F">
        <w:rPr>
          <w:rFonts w:ascii="Cambria" w:hAnsi="Cambria" w:cs="Times New Roman"/>
        </w:rPr>
        <w:t xml:space="preserve"> </w:t>
      </w:r>
      <w:r w:rsidR="00460A2B" w:rsidRPr="0092216F">
        <w:rPr>
          <w:rFonts w:ascii="Cambria" w:hAnsi="Cambria" w:cs="Times New Roman"/>
        </w:rPr>
        <w:t>pada</w:t>
      </w:r>
      <w:r w:rsidRPr="0092216F">
        <w:rPr>
          <w:rFonts w:ascii="Cambria" w:hAnsi="Cambria" w:cs="Times New Roman"/>
        </w:rPr>
        <w:t xml:space="preserve"> lahan pertanian ini diduga berasal dari praktik pemupukan yang dilakukan secara terus menerus.</w:t>
      </w:r>
    </w:p>
    <w:p w14:paraId="65F5F5DA" w14:textId="3F015CA6" w:rsidR="00AE6BF7" w:rsidRPr="0092216F" w:rsidRDefault="00AE6BF7" w:rsidP="00F43724">
      <w:pPr>
        <w:pStyle w:val="ListParagraph"/>
        <w:spacing w:line="360" w:lineRule="auto"/>
        <w:ind w:left="1985" w:firstLine="283"/>
        <w:jc w:val="both"/>
        <w:rPr>
          <w:rFonts w:ascii="Cambria" w:hAnsi="Cambria" w:cs="Times New Roman"/>
        </w:rPr>
      </w:pPr>
      <w:r w:rsidRPr="0092216F">
        <w:rPr>
          <w:rFonts w:ascii="Cambria" w:hAnsi="Cambria" w:cs="Times New Roman"/>
        </w:rPr>
        <w:lastRenderedPageBreak/>
        <w:t>Selain itu, penelitian lain oleh</w:t>
      </w:r>
      <w:r w:rsidR="00F43724" w:rsidRPr="0092216F">
        <w:rPr>
          <w:rFonts w:ascii="Cambria" w:hAnsi="Cambria" w:cs="Times New Roman"/>
        </w:rPr>
        <w:t xml:space="preserve"> </w:t>
      </w:r>
      <w:r w:rsidRPr="0092216F">
        <w:rPr>
          <w:rFonts w:ascii="Cambria" w:hAnsi="Cambria" w:cs="Times New Roman"/>
        </w:rPr>
        <w:t xml:space="preserve">Jaya </w:t>
      </w:r>
      <w:r w:rsidR="00ED6CCD" w:rsidRPr="0092216F">
        <w:rPr>
          <w:rFonts w:ascii="Cambria" w:hAnsi="Cambria" w:cs="Times New Roman"/>
          <w:i/>
          <w:iCs/>
        </w:rPr>
        <w:t>et al</w:t>
      </w:r>
      <w:r w:rsidRPr="0092216F">
        <w:rPr>
          <w:rFonts w:ascii="Cambria" w:hAnsi="Cambria" w:cs="Times New Roman"/>
          <w:i/>
          <w:iCs/>
        </w:rPr>
        <w:t>.</w:t>
      </w:r>
      <w:r w:rsidRPr="0092216F">
        <w:rPr>
          <w:rFonts w:ascii="Cambria" w:hAnsi="Cambria" w:cs="Times New Roman"/>
        </w:rPr>
        <w:t xml:space="preserve"> (2014) juga menemukan kadar timbal </w:t>
      </w:r>
      <w:r w:rsidR="000B113E" w:rsidRPr="0092216F">
        <w:rPr>
          <w:rFonts w:ascii="Cambria" w:hAnsi="Cambria" w:cs="Times New Roman"/>
        </w:rPr>
        <w:t>dari</w:t>
      </w:r>
      <w:r w:rsidRPr="0092216F">
        <w:rPr>
          <w:rFonts w:ascii="Cambria" w:hAnsi="Cambria" w:cs="Times New Roman"/>
        </w:rPr>
        <w:t xml:space="preserve"> tanah pertanian </w:t>
      </w:r>
      <w:r w:rsidR="006B34E6" w:rsidRPr="0092216F">
        <w:rPr>
          <w:rFonts w:ascii="Cambria" w:hAnsi="Cambria" w:cs="Times New Roman"/>
        </w:rPr>
        <w:t>sekitar</w:t>
      </w:r>
      <w:r w:rsidRPr="0092216F">
        <w:rPr>
          <w:rFonts w:ascii="Cambria" w:hAnsi="Cambria" w:cs="Times New Roman"/>
        </w:rPr>
        <w:t xml:space="preserve"> 14,162 mg/kg. Peningkatan kadar </w:t>
      </w:r>
      <w:r w:rsidR="000B113E" w:rsidRPr="0092216F">
        <w:rPr>
          <w:rFonts w:ascii="Cambria" w:hAnsi="Cambria" w:cs="Times New Roman"/>
        </w:rPr>
        <w:t>Pb</w:t>
      </w:r>
      <w:r w:rsidRPr="0092216F">
        <w:rPr>
          <w:rFonts w:ascii="Cambria" w:hAnsi="Cambria" w:cs="Times New Roman"/>
        </w:rPr>
        <w:t xml:space="preserve"> </w:t>
      </w:r>
      <w:r w:rsidR="000B113E" w:rsidRPr="0092216F">
        <w:rPr>
          <w:rFonts w:ascii="Cambria" w:hAnsi="Cambria" w:cs="Times New Roman"/>
        </w:rPr>
        <w:t>dapat</w:t>
      </w:r>
      <w:r w:rsidRPr="0092216F">
        <w:rPr>
          <w:rFonts w:ascii="Cambria" w:hAnsi="Cambria" w:cs="Times New Roman"/>
        </w:rPr>
        <w:t xml:space="preserve"> terjadi akibat intensitas </w:t>
      </w:r>
      <w:r w:rsidR="00B06F0D" w:rsidRPr="0092216F">
        <w:rPr>
          <w:rFonts w:ascii="Cambria" w:hAnsi="Cambria" w:cs="Times New Roman"/>
        </w:rPr>
        <w:t>pemberian pupuk</w:t>
      </w:r>
      <w:r w:rsidRPr="0092216F">
        <w:rPr>
          <w:rFonts w:ascii="Cambria" w:hAnsi="Cambria" w:cs="Times New Roman"/>
        </w:rPr>
        <w:t xml:space="preserve"> yang tidak terkontrol dan ditambah dengan letak lahan yang berdekatan dengan jalan raya yang turut menyumbang pencemaran. Timbal dari emisi kendaraan bermotor dapat dengan mudah terdeposit di tanah pertanian yang berada di sekitar jalan raya yang memperburuk kondisi pencemaran. </w:t>
      </w:r>
      <w:r w:rsidR="00445F9A" w:rsidRPr="0092216F">
        <w:rPr>
          <w:rFonts w:ascii="Cambria" w:hAnsi="Cambria" w:cs="Times New Roman"/>
        </w:rPr>
        <w:t>Karakter</w:t>
      </w:r>
      <w:r w:rsidRPr="0092216F">
        <w:rPr>
          <w:rFonts w:ascii="Cambria" w:hAnsi="Cambria" w:cs="Times New Roman"/>
        </w:rPr>
        <w:t xml:space="preserve"> logam berat seperti </w:t>
      </w:r>
      <w:r w:rsidR="00445F9A" w:rsidRPr="0092216F">
        <w:rPr>
          <w:rFonts w:ascii="Cambria" w:hAnsi="Cambria" w:cs="Times New Roman"/>
        </w:rPr>
        <w:t>timbal</w:t>
      </w:r>
      <w:r w:rsidRPr="0092216F">
        <w:rPr>
          <w:rFonts w:ascii="Cambria" w:hAnsi="Cambria" w:cs="Times New Roman"/>
        </w:rPr>
        <w:t xml:space="preserve"> </w:t>
      </w:r>
      <w:r w:rsidR="00445F9A" w:rsidRPr="0092216F">
        <w:rPr>
          <w:rFonts w:ascii="Cambria" w:hAnsi="Cambria" w:cs="Times New Roman"/>
        </w:rPr>
        <w:t>dengan</w:t>
      </w:r>
      <w:r w:rsidR="00454A29" w:rsidRPr="0092216F">
        <w:rPr>
          <w:rFonts w:ascii="Cambria" w:hAnsi="Cambria" w:cs="Times New Roman"/>
        </w:rPr>
        <w:t xml:space="preserve"> tingkat</w:t>
      </w:r>
      <w:r w:rsidRPr="0092216F">
        <w:rPr>
          <w:rFonts w:ascii="Cambria" w:hAnsi="Cambria" w:cs="Times New Roman"/>
        </w:rPr>
        <w:t xml:space="preserve"> terurai </w:t>
      </w:r>
      <w:r w:rsidR="00454A29" w:rsidRPr="0092216F">
        <w:rPr>
          <w:rFonts w:ascii="Cambria" w:hAnsi="Cambria" w:cs="Times New Roman"/>
        </w:rPr>
        <w:t xml:space="preserve">yang sulit </w:t>
      </w:r>
      <w:r w:rsidRPr="0092216F">
        <w:rPr>
          <w:rFonts w:ascii="Cambria" w:hAnsi="Cambria" w:cs="Times New Roman"/>
        </w:rPr>
        <w:t xml:space="preserve">di lingkungan menyebabkan akumulasi dalam jangka panjang, sehingga semakin lama tanah akan terkontaminasi dengan kadar timbal yang lebih tinggi. Jika tidak ada tindakan pengendalian yang dilakukan maka tanah yang tercemar timbal dapat mempengaruhi kualitas hasil pertanian dan mengancam </w:t>
      </w:r>
      <w:r w:rsidRPr="0092216F">
        <w:rPr>
          <w:rFonts w:ascii="Cambria" w:hAnsi="Cambria" w:cs="Times New Roman"/>
        </w:rPr>
        <w:lastRenderedPageBreak/>
        <w:t>kesehatan konsumen yang mengonsumsi hasil panen dari lahan tersebut.</w:t>
      </w:r>
    </w:p>
    <w:p w14:paraId="582F3CF4" w14:textId="220848D4" w:rsidR="006D63FE" w:rsidRPr="0092216F" w:rsidRDefault="00290757" w:rsidP="00AE6BF7">
      <w:pPr>
        <w:pStyle w:val="ListParagraph"/>
        <w:tabs>
          <w:tab w:val="left" w:pos="2694"/>
        </w:tabs>
        <w:spacing w:line="360" w:lineRule="auto"/>
        <w:ind w:left="1985" w:firstLine="283"/>
        <w:jc w:val="both"/>
        <w:rPr>
          <w:rFonts w:ascii="Cambria" w:hAnsi="Cambria" w:cs="Times New Roman"/>
          <w:color w:val="222222"/>
          <w:shd w:val="clear" w:color="auto" w:fill="FFFFFF"/>
        </w:rPr>
      </w:pPr>
      <w:r w:rsidRPr="0092216F">
        <w:rPr>
          <w:rFonts w:ascii="Cambria" w:hAnsi="Cambria" w:cs="Times New Roman"/>
          <w:color w:val="222222"/>
          <w:shd w:val="clear" w:color="auto" w:fill="FFFFFF"/>
        </w:rPr>
        <w:t xml:space="preserve">Studi menunjukkan bahwa pestisida dapat juga menyuplai logam berat </w:t>
      </w:r>
      <w:r w:rsidR="00CB6D5F" w:rsidRPr="0092216F">
        <w:rPr>
          <w:rFonts w:ascii="Cambria" w:hAnsi="Cambria" w:cs="Times New Roman"/>
          <w:color w:val="222222"/>
          <w:shd w:val="clear" w:color="auto" w:fill="FFFFFF"/>
        </w:rPr>
        <w:t>pada</w:t>
      </w:r>
      <w:r w:rsidRPr="0092216F">
        <w:rPr>
          <w:rFonts w:ascii="Cambria" w:hAnsi="Cambria" w:cs="Times New Roman"/>
          <w:color w:val="222222"/>
          <w:shd w:val="clear" w:color="auto" w:fill="FFFFFF"/>
        </w:rPr>
        <w:t xml:space="preserve"> tanah</w:t>
      </w:r>
      <w:r w:rsidR="00AE6BF7" w:rsidRPr="0092216F">
        <w:rPr>
          <w:rFonts w:ascii="Cambria" w:hAnsi="Cambria" w:cs="Times New Roman"/>
          <w:color w:val="222222"/>
          <w:shd w:val="clear" w:color="auto" w:fill="FFFFFF"/>
        </w:rPr>
        <w:t xml:space="preserve">. </w:t>
      </w:r>
      <w:r w:rsidR="007B1B59" w:rsidRPr="0092216F">
        <w:rPr>
          <w:rFonts w:ascii="Cambria" w:hAnsi="Cambria" w:cs="Times New Roman"/>
          <w:color w:val="222222"/>
          <w:shd w:val="clear" w:color="auto" w:fill="FFFFFF"/>
        </w:rPr>
        <w:t>Faktor-faktor yang mempengaruhi penyerapan pestisida oleh tumbuhan meliputi dosis yang diberikan, kemampuan tanaman dalam menyerap pestisida, dan jenis tanah</w:t>
      </w:r>
      <w:r w:rsidR="00AE6BF7" w:rsidRPr="0092216F">
        <w:rPr>
          <w:rFonts w:ascii="Cambria" w:hAnsi="Cambria" w:cs="Times New Roman"/>
          <w:color w:val="222222"/>
          <w:shd w:val="clear" w:color="auto" w:fill="FFFFFF"/>
        </w:rPr>
        <w:t xml:space="preserve">. </w:t>
      </w:r>
      <w:r w:rsidR="006D63FE" w:rsidRPr="0092216F">
        <w:rPr>
          <w:rFonts w:ascii="Cambria" w:hAnsi="Cambria" w:cs="Times New Roman"/>
          <w:color w:val="222222"/>
          <w:shd w:val="clear" w:color="auto" w:fill="FFFFFF"/>
        </w:rPr>
        <w:t xml:space="preserve">Karyadi (2005) </w:t>
      </w:r>
      <w:r w:rsidR="002337D7" w:rsidRPr="0092216F">
        <w:rPr>
          <w:rFonts w:ascii="Cambria" w:hAnsi="Cambria"/>
        </w:rPr>
        <w:t xml:space="preserve">melaksanakan studi mengenai akumulasi </w:t>
      </w:r>
      <w:r w:rsidR="006A2BE7" w:rsidRPr="0092216F">
        <w:rPr>
          <w:rFonts w:ascii="Cambria" w:hAnsi="Cambria"/>
        </w:rPr>
        <w:t>timbal</w:t>
      </w:r>
      <w:r w:rsidR="002337D7" w:rsidRPr="0092216F">
        <w:rPr>
          <w:rFonts w:ascii="Cambria" w:hAnsi="Cambria"/>
        </w:rPr>
        <w:t xml:space="preserve"> sebagai residu di </w:t>
      </w:r>
      <w:r w:rsidR="006A2BE7" w:rsidRPr="0092216F">
        <w:rPr>
          <w:rFonts w:ascii="Cambria" w:hAnsi="Cambria"/>
        </w:rPr>
        <w:t>kawasan</w:t>
      </w:r>
      <w:r w:rsidR="002337D7" w:rsidRPr="0092216F">
        <w:rPr>
          <w:rFonts w:ascii="Cambria" w:hAnsi="Cambria"/>
        </w:rPr>
        <w:t xml:space="preserve"> pertanian bawang merah di Kecamatan Gemuh, Kabupaten Kendal.</w:t>
      </w:r>
    </w:p>
    <w:p w14:paraId="0D3F695C" w14:textId="6815688D" w:rsidR="00AE6BF7" w:rsidRPr="0092216F" w:rsidRDefault="008D5A65" w:rsidP="001E6121">
      <w:pPr>
        <w:pStyle w:val="ListParagraph"/>
        <w:tabs>
          <w:tab w:val="left" w:pos="2694"/>
        </w:tabs>
        <w:spacing w:after="0" w:line="360" w:lineRule="auto"/>
        <w:ind w:left="1985" w:firstLine="283"/>
        <w:jc w:val="both"/>
        <w:rPr>
          <w:rFonts w:ascii="Cambria" w:hAnsi="Cambria" w:cs="Times New Roman"/>
          <w:color w:val="222222"/>
          <w:shd w:val="clear" w:color="auto" w:fill="FFFFFF"/>
        </w:rPr>
      </w:pPr>
      <w:r w:rsidRPr="0092216F">
        <w:rPr>
          <w:rFonts w:ascii="Cambria" w:hAnsi="Cambria" w:cs="Times New Roman"/>
          <w:color w:val="222222"/>
          <w:shd w:val="clear" w:color="auto" w:fill="FFFFFF"/>
        </w:rPr>
        <w:t>Menurut</w:t>
      </w:r>
      <w:r w:rsidR="00AE6BF7" w:rsidRPr="0092216F">
        <w:rPr>
          <w:rFonts w:ascii="Cambria" w:hAnsi="Cambria" w:cs="Times New Roman"/>
          <w:color w:val="222222"/>
          <w:shd w:val="clear" w:color="auto" w:fill="FFFFFF"/>
        </w:rPr>
        <w:t xml:space="preserve"> hasil analisis dari Balai Penelitian dan Pengembangan Industri Semarang, </w:t>
      </w:r>
      <w:r w:rsidR="008D4BA6" w:rsidRPr="0092216F">
        <w:rPr>
          <w:rFonts w:ascii="Cambria" w:hAnsi="Cambria" w:cs="Times New Roman"/>
          <w:color w:val="222222"/>
          <w:shd w:val="clear" w:color="auto" w:fill="FFFFFF"/>
        </w:rPr>
        <w:t>sebagian</w:t>
      </w:r>
      <w:r w:rsidR="00AE6BF7" w:rsidRPr="0092216F">
        <w:rPr>
          <w:rFonts w:ascii="Cambria" w:hAnsi="Cambria" w:cs="Times New Roman"/>
          <w:color w:val="222222"/>
          <w:shd w:val="clear" w:color="auto" w:fill="FFFFFF"/>
        </w:rPr>
        <w:t xml:space="preserve"> pestisida terbukti </w:t>
      </w:r>
      <w:r w:rsidR="004663A9" w:rsidRPr="0092216F">
        <w:rPr>
          <w:rFonts w:ascii="Cambria" w:hAnsi="Cambria" w:cs="Times New Roman"/>
          <w:color w:val="222222"/>
          <w:shd w:val="clear" w:color="auto" w:fill="FFFFFF"/>
        </w:rPr>
        <w:t>terdapat kandungan</w:t>
      </w:r>
      <w:r w:rsidR="00AE6BF7" w:rsidRPr="0092216F">
        <w:rPr>
          <w:rFonts w:ascii="Cambria" w:hAnsi="Cambria" w:cs="Times New Roman"/>
          <w:color w:val="222222"/>
          <w:shd w:val="clear" w:color="auto" w:fill="FFFFFF"/>
        </w:rPr>
        <w:t xml:space="preserve"> logam berat</w:t>
      </w:r>
      <w:r w:rsidR="00691DE3" w:rsidRPr="0092216F">
        <w:rPr>
          <w:rFonts w:ascii="Cambria" w:hAnsi="Cambria" w:cs="Times New Roman"/>
          <w:color w:val="222222"/>
          <w:shd w:val="clear" w:color="auto" w:fill="FFFFFF"/>
        </w:rPr>
        <w:t xml:space="preserve"> berupa</w:t>
      </w:r>
      <w:r w:rsidR="00AE6BF7" w:rsidRPr="0092216F">
        <w:rPr>
          <w:rFonts w:ascii="Cambria" w:hAnsi="Cambria" w:cs="Times New Roman"/>
          <w:color w:val="222222"/>
          <w:shd w:val="clear" w:color="auto" w:fill="FFFFFF"/>
        </w:rPr>
        <w:t xml:space="preserve"> </w:t>
      </w:r>
      <w:r w:rsidR="00080CB4" w:rsidRPr="0092216F">
        <w:rPr>
          <w:rFonts w:ascii="Cambria" w:hAnsi="Cambria" w:cs="Times New Roman"/>
          <w:color w:val="222222"/>
          <w:shd w:val="clear" w:color="auto" w:fill="FFFFFF"/>
        </w:rPr>
        <w:t>timbal</w:t>
      </w:r>
      <w:r w:rsidR="00AE6BF7" w:rsidRPr="0092216F">
        <w:rPr>
          <w:rFonts w:ascii="Cambria" w:hAnsi="Cambria" w:cs="Times New Roman"/>
          <w:color w:val="222222"/>
          <w:shd w:val="clear" w:color="auto" w:fill="FFFFFF"/>
        </w:rPr>
        <w:t xml:space="preserve">. Pestisida seperti </w:t>
      </w:r>
      <w:r w:rsidR="00777D96" w:rsidRPr="0092216F">
        <w:rPr>
          <w:rFonts w:ascii="Cambria" w:hAnsi="Cambria" w:cs="Times New Roman"/>
          <w:color w:val="222222"/>
          <w:shd w:val="clear" w:color="auto" w:fill="FFFFFF"/>
        </w:rPr>
        <w:t>Dithane M 45 80 WP</w:t>
      </w:r>
      <w:r w:rsidR="00AE6BF7" w:rsidRPr="0092216F">
        <w:rPr>
          <w:rFonts w:ascii="Cambria" w:hAnsi="Cambria" w:cs="Times New Roman"/>
          <w:color w:val="222222"/>
          <w:shd w:val="clear" w:color="auto" w:fill="FFFFFF"/>
        </w:rPr>
        <w:t xml:space="preserve">, </w:t>
      </w:r>
      <w:r w:rsidR="00777D96" w:rsidRPr="0092216F">
        <w:rPr>
          <w:rFonts w:ascii="Cambria" w:hAnsi="Cambria" w:cs="Times New Roman"/>
          <w:color w:val="222222"/>
          <w:shd w:val="clear" w:color="auto" w:fill="FFFFFF"/>
        </w:rPr>
        <w:t>Antracol 70 WP</w:t>
      </w:r>
      <w:r w:rsidR="00AE6BF7" w:rsidRPr="0092216F">
        <w:rPr>
          <w:rFonts w:ascii="Cambria" w:hAnsi="Cambria" w:cs="Times New Roman"/>
          <w:color w:val="222222"/>
          <w:shd w:val="clear" w:color="auto" w:fill="FFFFFF"/>
        </w:rPr>
        <w:t xml:space="preserve">, </w:t>
      </w:r>
      <w:r w:rsidR="00777D96" w:rsidRPr="0092216F">
        <w:rPr>
          <w:rFonts w:ascii="Cambria" w:hAnsi="Cambria" w:cs="Times New Roman"/>
          <w:color w:val="222222"/>
          <w:shd w:val="clear" w:color="auto" w:fill="FFFFFF"/>
        </w:rPr>
        <w:t>Goal 240 EC</w:t>
      </w:r>
      <w:r w:rsidR="00AE6BF7" w:rsidRPr="0092216F">
        <w:rPr>
          <w:rFonts w:ascii="Cambria" w:hAnsi="Cambria" w:cs="Times New Roman"/>
          <w:color w:val="222222"/>
          <w:shd w:val="clear" w:color="auto" w:fill="FFFFFF"/>
        </w:rPr>
        <w:t xml:space="preserve">, </w:t>
      </w:r>
      <w:r w:rsidR="00777D96" w:rsidRPr="0092216F">
        <w:rPr>
          <w:rFonts w:ascii="Cambria" w:hAnsi="Cambria" w:cs="Times New Roman"/>
          <w:color w:val="222222"/>
          <w:shd w:val="clear" w:color="auto" w:fill="FFFFFF"/>
        </w:rPr>
        <w:t>Furadan 3G</w:t>
      </w:r>
      <w:r w:rsidR="00AE6BF7" w:rsidRPr="0092216F">
        <w:rPr>
          <w:rFonts w:ascii="Cambria" w:hAnsi="Cambria" w:cs="Times New Roman"/>
          <w:color w:val="222222"/>
          <w:shd w:val="clear" w:color="auto" w:fill="FFFFFF"/>
        </w:rPr>
        <w:t xml:space="preserve">, </w:t>
      </w:r>
      <w:r w:rsidR="00E428B6" w:rsidRPr="0092216F">
        <w:rPr>
          <w:rFonts w:ascii="Cambria" w:hAnsi="Cambria" w:cs="Times New Roman"/>
          <w:color w:val="222222"/>
          <w:shd w:val="clear" w:color="auto" w:fill="FFFFFF"/>
        </w:rPr>
        <w:t>Hostation 200 EC</w:t>
      </w:r>
      <w:r w:rsidR="00AE6BF7" w:rsidRPr="0092216F">
        <w:rPr>
          <w:rFonts w:ascii="Cambria" w:hAnsi="Cambria" w:cs="Times New Roman"/>
          <w:color w:val="222222"/>
          <w:shd w:val="clear" w:color="auto" w:fill="FFFFFF"/>
        </w:rPr>
        <w:t xml:space="preserve">, </w:t>
      </w:r>
      <w:r w:rsidR="00302432" w:rsidRPr="0092216F">
        <w:rPr>
          <w:rFonts w:ascii="Cambria" w:hAnsi="Cambria" w:cs="Times New Roman"/>
          <w:color w:val="222222"/>
          <w:shd w:val="clear" w:color="auto" w:fill="FFFFFF"/>
        </w:rPr>
        <w:t>Profile 430 EC</w:t>
      </w:r>
      <w:r w:rsidR="00AE6BF7" w:rsidRPr="0092216F">
        <w:rPr>
          <w:rFonts w:ascii="Cambria" w:hAnsi="Cambria" w:cs="Times New Roman"/>
          <w:color w:val="222222"/>
          <w:shd w:val="clear" w:color="auto" w:fill="FFFFFF"/>
        </w:rPr>
        <w:t xml:space="preserve">, </w:t>
      </w:r>
      <w:r w:rsidR="00054A16" w:rsidRPr="0092216F">
        <w:rPr>
          <w:rFonts w:ascii="Cambria" w:hAnsi="Cambria" w:cs="Times New Roman"/>
          <w:color w:val="222222"/>
          <w:shd w:val="clear" w:color="auto" w:fill="FFFFFF"/>
        </w:rPr>
        <w:t>serta</w:t>
      </w:r>
      <w:r w:rsidR="00AE6BF7" w:rsidRPr="0092216F">
        <w:rPr>
          <w:rFonts w:ascii="Cambria" w:hAnsi="Cambria" w:cs="Times New Roman"/>
          <w:color w:val="222222"/>
          <w:shd w:val="clear" w:color="auto" w:fill="FFFFFF"/>
        </w:rPr>
        <w:t xml:space="preserve"> </w:t>
      </w:r>
      <w:r w:rsidR="00302432" w:rsidRPr="0092216F">
        <w:rPr>
          <w:rFonts w:ascii="Cambria" w:hAnsi="Cambria" w:cs="Times New Roman"/>
          <w:color w:val="222222"/>
          <w:shd w:val="clear" w:color="auto" w:fill="FFFFFF"/>
        </w:rPr>
        <w:t>Bul</w:t>
      </w:r>
      <w:r w:rsidR="00E428B6" w:rsidRPr="0092216F">
        <w:rPr>
          <w:rFonts w:ascii="Cambria" w:hAnsi="Cambria" w:cs="Times New Roman"/>
          <w:color w:val="222222"/>
          <w:shd w:val="clear" w:color="auto" w:fill="FFFFFF"/>
        </w:rPr>
        <w:t>dog 25 EC</w:t>
      </w:r>
      <w:r w:rsidR="00AE6BF7" w:rsidRPr="0092216F">
        <w:rPr>
          <w:rFonts w:ascii="Cambria" w:hAnsi="Cambria" w:cs="Times New Roman"/>
          <w:color w:val="222222"/>
          <w:shd w:val="clear" w:color="auto" w:fill="FFFFFF"/>
        </w:rPr>
        <w:t xml:space="preserve"> terdeteksi mengandung </w:t>
      </w:r>
      <w:r w:rsidR="00820B2F" w:rsidRPr="0092216F">
        <w:rPr>
          <w:rFonts w:ascii="Cambria" w:hAnsi="Cambria" w:cs="Times New Roman"/>
          <w:color w:val="222222"/>
          <w:shd w:val="clear" w:color="auto" w:fill="FFFFFF"/>
        </w:rPr>
        <w:t>timbal</w:t>
      </w:r>
      <w:r w:rsidR="00AE6BF7" w:rsidRPr="0092216F">
        <w:rPr>
          <w:rFonts w:ascii="Cambria" w:hAnsi="Cambria" w:cs="Times New Roman"/>
          <w:color w:val="222222"/>
          <w:shd w:val="clear" w:color="auto" w:fill="FFFFFF"/>
        </w:rPr>
        <w:t xml:space="preserve">. </w:t>
      </w:r>
      <w:r w:rsidR="00C81947" w:rsidRPr="0092216F">
        <w:rPr>
          <w:rFonts w:ascii="Cambria" w:hAnsi="Cambria" w:cs="Times New Roman"/>
          <w:color w:val="222222"/>
          <w:shd w:val="clear" w:color="auto" w:fill="FFFFFF"/>
        </w:rPr>
        <w:t>Konsentrasi</w:t>
      </w:r>
      <w:r w:rsidR="00AE6BF7" w:rsidRPr="0092216F">
        <w:rPr>
          <w:rFonts w:ascii="Cambria" w:hAnsi="Cambria" w:cs="Times New Roman"/>
          <w:color w:val="222222"/>
          <w:shd w:val="clear" w:color="auto" w:fill="FFFFFF"/>
        </w:rPr>
        <w:t xml:space="preserve"> </w:t>
      </w:r>
      <w:r w:rsidR="00C81947" w:rsidRPr="0092216F">
        <w:rPr>
          <w:rFonts w:ascii="Cambria" w:hAnsi="Cambria" w:cs="Times New Roman"/>
          <w:color w:val="222222"/>
          <w:shd w:val="clear" w:color="auto" w:fill="FFFFFF"/>
        </w:rPr>
        <w:t>timbal</w:t>
      </w:r>
      <w:r w:rsidR="00AE6BF7" w:rsidRPr="0092216F">
        <w:rPr>
          <w:rFonts w:ascii="Cambria" w:hAnsi="Cambria" w:cs="Times New Roman"/>
          <w:color w:val="222222"/>
          <w:shd w:val="clear" w:color="auto" w:fill="FFFFFF"/>
        </w:rPr>
        <w:t xml:space="preserve"> </w:t>
      </w:r>
      <w:r w:rsidR="00820B2F" w:rsidRPr="0092216F">
        <w:rPr>
          <w:rFonts w:ascii="Cambria" w:hAnsi="Cambria" w:cs="Times New Roman"/>
          <w:color w:val="222222"/>
          <w:shd w:val="clear" w:color="auto" w:fill="FFFFFF"/>
        </w:rPr>
        <w:t>paling kecil</w:t>
      </w:r>
      <w:r w:rsidR="00AE6BF7" w:rsidRPr="0092216F">
        <w:rPr>
          <w:rFonts w:ascii="Cambria" w:hAnsi="Cambria" w:cs="Times New Roman"/>
          <w:color w:val="222222"/>
          <w:shd w:val="clear" w:color="auto" w:fill="FFFFFF"/>
        </w:rPr>
        <w:t xml:space="preserve"> ditemukan </w:t>
      </w:r>
      <w:r w:rsidR="000455CC" w:rsidRPr="0092216F">
        <w:rPr>
          <w:rFonts w:ascii="Cambria" w:hAnsi="Cambria" w:cs="Times New Roman"/>
          <w:color w:val="222222"/>
          <w:shd w:val="clear" w:color="auto" w:fill="FFFFFF"/>
        </w:rPr>
        <w:t>di</w:t>
      </w:r>
      <w:r w:rsidR="00AE6BF7" w:rsidRPr="0092216F">
        <w:rPr>
          <w:rFonts w:ascii="Cambria" w:hAnsi="Cambria" w:cs="Times New Roman"/>
          <w:color w:val="222222"/>
          <w:shd w:val="clear" w:color="auto" w:fill="FFFFFF"/>
        </w:rPr>
        <w:t xml:space="preserve"> Goal 240 EC </w:t>
      </w:r>
      <w:r w:rsidR="000455CC" w:rsidRPr="0092216F">
        <w:rPr>
          <w:rFonts w:ascii="Cambria" w:hAnsi="Cambria" w:cs="Times New Roman"/>
          <w:color w:val="222222"/>
          <w:shd w:val="clear" w:color="auto" w:fill="FFFFFF"/>
        </w:rPr>
        <w:t>sekitar</w:t>
      </w:r>
      <w:r w:rsidR="00AE6BF7" w:rsidRPr="0092216F">
        <w:rPr>
          <w:rFonts w:ascii="Cambria" w:hAnsi="Cambria" w:cs="Times New Roman"/>
          <w:color w:val="222222"/>
          <w:shd w:val="clear" w:color="auto" w:fill="FFFFFF"/>
        </w:rPr>
        <w:t xml:space="preserve"> 0,87 mg/kg, sedangkan </w:t>
      </w:r>
      <w:r w:rsidR="00E428B6" w:rsidRPr="0092216F">
        <w:rPr>
          <w:rFonts w:ascii="Cambria" w:hAnsi="Cambria" w:cs="Times New Roman"/>
          <w:color w:val="222222"/>
          <w:shd w:val="clear" w:color="auto" w:fill="FFFFFF"/>
        </w:rPr>
        <w:lastRenderedPageBreak/>
        <w:t>konsentrasi</w:t>
      </w:r>
      <w:r w:rsidR="00AE6BF7" w:rsidRPr="0092216F">
        <w:rPr>
          <w:rFonts w:ascii="Cambria" w:hAnsi="Cambria" w:cs="Times New Roman"/>
          <w:color w:val="222222"/>
          <w:shd w:val="clear" w:color="auto" w:fill="FFFFFF"/>
        </w:rPr>
        <w:t xml:space="preserve"> </w:t>
      </w:r>
      <w:r w:rsidR="00693317" w:rsidRPr="0092216F">
        <w:rPr>
          <w:rFonts w:ascii="Cambria" w:hAnsi="Cambria" w:cs="Times New Roman"/>
          <w:color w:val="222222"/>
          <w:shd w:val="clear" w:color="auto" w:fill="FFFFFF"/>
        </w:rPr>
        <w:t>paling tinggi</w:t>
      </w:r>
      <w:r w:rsidR="00AE6BF7" w:rsidRPr="0092216F">
        <w:rPr>
          <w:rFonts w:ascii="Cambria" w:hAnsi="Cambria" w:cs="Times New Roman"/>
          <w:color w:val="222222"/>
          <w:shd w:val="clear" w:color="auto" w:fill="FFFFFF"/>
        </w:rPr>
        <w:t xml:space="preserve"> </w:t>
      </w:r>
      <w:r w:rsidR="00693317" w:rsidRPr="0092216F">
        <w:rPr>
          <w:rFonts w:ascii="Cambria" w:hAnsi="Cambria" w:cs="Times New Roman"/>
          <w:color w:val="222222"/>
          <w:shd w:val="clear" w:color="auto" w:fill="FFFFFF"/>
        </w:rPr>
        <w:t>ditemukan</w:t>
      </w:r>
      <w:r w:rsidR="00AE6BF7" w:rsidRPr="0092216F">
        <w:rPr>
          <w:rFonts w:ascii="Cambria" w:hAnsi="Cambria" w:cs="Times New Roman"/>
          <w:color w:val="222222"/>
          <w:shd w:val="clear" w:color="auto" w:fill="FFFFFF"/>
        </w:rPr>
        <w:t xml:space="preserve"> </w:t>
      </w:r>
      <w:r w:rsidR="00693317" w:rsidRPr="0092216F">
        <w:rPr>
          <w:rFonts w:ascii="Cambria" w:hAnsi="Cambria" w:cs="Times New Roman"/>
          <w:color w:val="222222"/>
          <w:shd w:val="clear" w:color="auto" w:fill="FFFFFF"/>
        </w:rPr>
        <w:t>di</w:t>
      </w:r>
      <w:r w:rsidR="00AE6BF7" w:rsidRPr="0092216F">
        <w:rPr>
          <w:rFonts w:ascii="Cambria" w:hAnsi="Cambria" w:cs="Times New Roman"/>
          <w:color w:val="222222"/>
          <w:shd w:val="clear" w:color="auto" w:fill="FFFFFF"/>
        </w:rPr>
        <w:t xml:space="preserve"> Dithane </w:t>
      </w:r>
      <w:r w:rsidR="00693317" w:rsidRPr="0092216F">
        <w:rPr>
          <w:rFonts w:ascii="Cambria" w:hAnsi="Cambria" w:cs="Times New Roman"/>
          <w:color w:val="222222"/>
          <w:shd w:val="clear" w:color="auto" w:fill="FFFFFF"/>
        </w:rPr>
        <w:t>sekitar</w:t>
      </w:r>
      <w:r w:rsidR="00AE6BF7" w:rsidRPr="0092216F">
        <w:rPr>
          <w:rFonts w:ascii="Cambria" w:hAnsi="Cambria" w:cs="Times New Roman"/>
          <w:color w:val="222222"/>
          <w:shd w:val="clear" w:color="auto" w:fill="FFFFFF"/>
        </w:rPr>
        <w:t xml:space="preserve"> 19,37 mg/kg. </w:t>
      </w:r>
      <w:r w:rsidR="006E49CD" w:rsidRPr="0092216F">
        <w:rPr>
          <w:rFonts w:ascii="Cambria" w:hAnsi="Cambria" w:cs="Times New Roman"/>
          <w:color w:val="222222"/>
          <w:shd w:val="clear" w:color="auto" w:fill="FFFFFF"/>
        </w:rPr>
        <w:t>Pb yang ter</w:t>
      </w:r>
      <w:r w:rsidR="00A30DA5" w:rsidRPr="0092216F">
        <w:rPr>
          <w:rFonts w:ascii="Cambria" w:hAnsi="Cambria" w:cs="Times New Roman"/>
          <w:color w:val="222222"/>
          <w:shd w:val="clear" w:color="auto" w:fill="FFFFFF"/>
        </w:rPr>
        <w:t>dapat dalam pestisida</w:t>
      </w:r>
      <w:r w:rsidR="00AE6BF7" w:rsidRPr="0092216F">
        <w:rPr>
          <w:rFonts w:ascii="Cambria" w:hAnsi="Cambria" w:cs="Times New Roman"/>
          <w:color w:val="222222"/>
          <w:shd w:val="clear" w:color="auto" w:fill="FFFFFF"/>
        </w:rPr>
        <w:t xml:space="preserve"> kemungkinan besar </w:t>
      </w:r>
      <w:r w:rsidR="008B478F" w:rsidRPr="0092216F">
        <w:rPr>
          <w:rFonts w:ascii="Cambria" w:hAnsi="Cambria" w:cs="Times New Roman"/>
          <w:color w:val="222222"/>
          <w:shd w:val="clear" w:color="auto" w:fill="FFFFFF"/>
        </w:rPr>
        <w:t>b</w:t>
      </w:r>
      <w:r w:rsidR="00D138A7" w:rsidRPr="0092216F">
        <w:rPr>
          <w:rFonts w:ascii="Cambria" w:hAnsi="Cambria" w:cs="Times New Roman"/>
          <w:color w:val="222222"/>
          <w:shd w:val="clear" w:color="auto" w:fill="FFFFFF"/>
        </w:rPr>
        <w:t>ersumber dari</w:t>
      </w:r>
      <w:r w:rsidR="00AE6BF7" w:rsidRPr="0092216F">
        <w:rPr>
          <w:rFonts w:ascii="Cambria" w:hAnsi="Cambria" w:cs="Times New Roman"/>
          <w:color w:val="222222"/>
          <w:shd w:val="clear" w:color="auto" w:fill="FFFFFF"/>
        </w:rPr>
        <w:t xml:space="preserve"> bahan baku pestisida yang diperoleh dari hasil pengeboran minyak bumi, yang secara alami mengandung logam berat Pb.</w:t>
      </w:r>
    </w:p>
    <w:p w14:paraId="6C98076D" w14:textId="77777777" w:rsidR="00AF2CAF" w:rsidRPr="0092216F" w:rsidRDefault="00AF2CAF" w:rsidP="00B00E24">
      <w:pPr>
        <w:pStyle w:val="Caption"/>
        <w:spacing w:after="0"/>
        <w:ind w:left="1985"/>
        <w:jc w:val="both"/>
        <w:rPr>
          <w:rFonts w:ascii="Cambria" w:hAnsi="Cambria"/>
          <w:i w:val="0"/>
          <w:iCs w:val="0"/>
          <w:color w:val="auto"/>
          <w:sz w:val="22"/>
          <w:szCs w:val="22"/>
        </w:rPr>
      </w:pPr>
    </w:p>
    <w:p w14:paraId="4C47ECCE" w14:textId="67E9E0B5" w:rsidR="009A32ED" w:rsidRPr="0092216F" w:rsidRDefault="00691F27" w:rsidP="00B00E24">
      <w:pPr>
        <w:pStyle w:val="Caption"/>
        <w:spacing w:after="0"/>
        <w:ind w:left="1985"/>
        <w:jc w:val="both"/>
        <w:rPr>
          <w:rFonts w:ascii="Cambria" w:hAnsi="Cambria" w:cs="Times New Roman"/>
          <w:i w:val="0"/>
          <w:iCs w:val="0"/>
          <w:color w:val="auto"/>
          <w:sz w:val="22"/>
          <w:szCs w:val="22"/>
        </w:rPr>
      </w:pPr>
      <w:r w:rsidRPr="0092216F">
        <w:rPr>
          <w:rFonts w:ascii="Cambria" w:hAnsi="Cambria"/>
          <w:b/>
          <w:bCs/>
          <w:i w:val="0"/>
          <w:iCs w:val="0"/>
          <w:color w:val="auto"/>
          <w:sz w:val="22"/>
          <w:szCs w:val="22"/>
        </w:rPr>
        <w:t>Tabel 2.</w:t>
      </w:r>
      <w:r w:rsidRPr="0092216F">
        <w:rPr>
          <w:rFonts w:ascii="Cambria" w:hAnsi="Cambria"/>
          <w:b/>
          <w:bCs/>
          <w:i w:val="0"/>
          <w:iCs w:val="0"/>
          <w:color w:val="auto"/>
          <w:sz w:val="22"/>
          <w:szCs w:val="22"/>
        </w:rPr>
        <w:fldChar w:fldCharType="begin"/>
      </w:r>
      <w:r w:rsidRPr="0092216F">
        <w:rPr>
          <w:rFonts w:ascii="Cambria" w:hAnsi="Cambria"/>
          <w:b/>
          <w:bCs/>
          <w:i w:val="0"/>
          <w:iCs w:val="0"/>
          <w:color w:val="auto"/>
          <w:sz w:val="22"/>
          <w:szCs w:val="22"/>
        </w:rPr>
        <w:instrText xml:space="preserve"> SEQ Tabel_2. \* ARABIC </w:instrText>
      </w:r>
      <w:r w:rsidRPr="0092216F">
        <w:rPr>
          <w:rFonts w:ascii="Cambria" w:hAnsi="Cambria"/>
          <w:b/>
          <w:bCs/>
          <w:i w:val="0"/>
          <w:iCs w:val="0"/>
          <w:color w:val="auto"/>
          <w:sz w:val="22"/>
          <w:szCs w:val="22"/>
        </w:rPr>
        <w:fldChar w:fldCharType="separate"/>
      </w:r>
      <w:r w:rsidR="002B5E09" w:rsidRPr="0092216F">
        <w:rPr>
          <w:rFonts w:ascii="Cambria" w:hAnsi="Cambria"/>
          <w:b/>
          <w:bCs/>
          <w:i w:val="0"/>
          <w:iCs w:val="0"/>
          <w:noProof/>
          <w:color w:val="auto"/>
          <w:sz w:val="22"/>
          <w:szCs w:val="22"/>
        </w:rPr>
        <w:t>2</w:t>
      </w:r>
      <w:r w:rsidRPr="0092216F">
        <w:rPr>
          <w:rFonts w:ascii="Cambria" w:hAnsi="Cambria"/>
          <w:b/>
          <w:bCs/>
          <w:i w:val="0"/>
          <w:iCs w:val="0"/>
          <w:color w:val="auto"/>
          <w:sz w:val="22"/>
          <w:szCs w:val="22"/>
        </w:rPr>
        <w:fldChar w:fldCharType="end"/>
      </w:r>
      <w:r w:rsidR="00615406" w:rsidRPr="0092216F">
        <w:rPr>
          <w:rFonts w:ascii="Cambria" w:hAnsi="Cambria"/>
          <w:i w:val="0"/>
          <w:iCs w:val="0"/>
          <w:color w:val="auto"/>
          <w:sz w:val="22"/>
          <w:szCs w:val="22"/>
        </w:rPr>
        <w:t xml:space="preserve"> </w:t>
      </w:r>
      <w:r w:rsidR="006E17D2" w:rsidRPr="0092216F">
        <w:rPr>
          <w:rFonts w:ascii="Cambria" w:hAnsi="Cambria"/>
          <w:i w:val="0"/>
          <w:iCs w:val="0"/>
          <w:color w:val="auto"/>
          <w:sz w:val="22"/>
          <w:szCs w:val="22"/>
        </w:rPr>
        <w:t xml:space="preserve">Kisaran umum konsentrasi </w:t>
      </w:r>
      <w:r w:rsidR="002B7DE0" w:rsidRPr="0092216F">
        <w:rPr>
          <w:rFonts w:ascii="Cambria" w:hAnsi="Cambria"/>
          <w:i w:val="0"/>
          <w:iCs w:val="0"/>
          <w:color w:val="auto"/>
          <w:sz w:val="22"/>
          <w:szCs w:val="22"/>
        </w:rPr>
        <w:t xml:space="preserve">logam </w:t>
      </w:r>
      <w:r w:rsidR="00D138A7" w:rsidRPr="0092216F">
        <w:rPr>
          <w:rFonts w:ascii="Cambria" w:hAnsi="Cambria"/>
          <w:i w:val="0"/>
          <w:iCs w:val="0"/>
          <w:color w:val="auto"/>
          <w:sz w:val="22"/>
          <w:szCs w:val="22"/>
        </w:rPr>
        <w:t>berat</w:t>
      </w:r>
      <w:r w:rsidR="002B7DE0" w:rsidRPr="0092216F">
        <w:rPr>
          <w:rFonts w:ascii="Cambria" w:hAnsi="Cambria"/>
          <w:i w:val="0"/>
          <w:iCs w:val="0"/>
          <w:color w:val="auto"/>
          <w:sz w:val="22"/>
          <w:szCs w:val="22"/>
        </w:rPr>
        <w:t xml:space="preserve"> pada pupuk </w:t>
      </w:r>
      <w:r w:rsidR="002728CE" w:rsidRPr="0092216F">
        <w:rPr>
          <w:rFonts w:ascii="Cambria" w:hAnsi="Cambria"/>
          <w:i w:val="0"/>
          <w:iCs w:val="0"/>
          <w:color w:val="auto"/>
          <w:sz w:val="22"/>
          <w:szCs w:val="22"/>
        </w:rPr>
        <w:t xml:space="preserve">fosfat, nitrat, </w:t>
      </w:r>
      <w:r w:rsidR="00D80867" w:rsidRPr="0092216F">
        <w:rPr>
          <w:rFonts w:ascii="Cambria" w:hAnsi="Cambria"/>
          <w:i w:val="0"/>
          <w:iCs w:val="0"/>
          <w:color w:val="auto"/>
          <w:sz w:val="22"/>
          <w:szCs w:val="22"/>
        </w:rPr>
        <w:t>k</w:t>
      </w:r>
      <w:r w:rsidR="00430642" w:rsidRPr="0092216F">
        <w:rPr>
          <w:rFonts w:ascii="Cambria" w:hAnsi="Cambria"/>
          <w:i w:val="0"/>
          <w:iCs w:val="0"/>
          <w:color w:val="auto"/>
          <w:sz w:val="22"/>
          <w:szCs w:val="22"/>
        </w:rPr>
        <w:t>a</w:t>
      </w:r>
      <w:r w:rsidR="00D80867" w:rsidRPr="0092216F">
        <w:rPr>
          <w:rFonts w:ascii="Cambria" w:hAnsi="Cambria"/>
          <w:i w:val="0"/>
          <w:iCs w:val="0"/>
          <w:color w:val="auto"/>
          <w:sz w:val="22"/>
          <w:szCs w:val="22"/>
        </w:rPr>
        <w:t xml:space="preserve">ndang, kapur dan </w:t>
      </w:r>
      <w:r w:rsidR="00F55995" w:rsidRPr="0092216F">
        <w:rPr>
          <w:rFonts w:ascii="Cambria" w:hAnsi="Cambria"/>
          <w:i w:val="0"/>
          <w:iCs w:val="0"/>
          <w:color w:val="auto"/>
          <w:sz w:val="22"/>
          <w:szCs w:val="22"/>
        </w:rPr>
        <w:t>kompos (mg/kg)</w:t>
      </w:r>
      <w:r w:rsidR="00651BED" w:rsidRPr="0092216F">
        <w:rPr>
          <w:rFonts w:ascii="Cambria" w:hAnsi="Cambria"/>
          <w:i w:val="0"/>
          <w:iCs w:val="0"/>
          <w:color w:val="auto"/>
          <w:sz w:val="22"/>
          <w:szCs w:val="22"/>
        </w:rPr>
        <w:t xml:space="preserve"> (</w:t>
      </w:r>
      <w:r w:rsidR="00651BED" w:rsidRPr="0092216F">
        <w:rPr>
          <w:rFonts w:ascii="Cambria" w:hAnsi="Cambria" w:cs="Times New Roman"/>
          <w:i w:val="0"/>
          <w:iCs w:val="0"/>
          <w:color w:val="auto"/>
          <w:sz w:val="22"/>
          <w:szCs w:val="22"/>
        </w:rPr>
        <w:t>Alloway, 199</w:t>
      </w:r>
      <w:r w:rsidR="00FF02D4" w:rsidRPr="0092216F">
        <w:rPr>
          <w:rFonts w:ascii="Cambria" w:hAnsi="Cambria" w:cs="Times New Roman"/>
          <w:i w:val="0"/>
          <w:iCs w:val="0"/>
          <w:color w:val="auto"/>
          <w:sz w:val="22"/>
          <w:szCs w:val="22"/>
        </w:rPr>
        <w:t>7</w:t>
      </w:r>
      <w:r w:rsidR="00651BED" w:rsidRPr="0092216F">
        <w:rPr>
          <w:rFonts w:ascii="Cambria" w:hAnsi="Cambria" w:cs="Times New Roman"/>
          <w:i w:val="0"/>
          <w:iCs w:val="0"/>
          <w:color w:val="auto"/>
          <w:sz w:val="22"/>
          <w:szCs w:val="22"/>
        </w:rPr>
        <w:t>)</w:t>
      </w:r>
    </w:p>
    <w:p w14:paraId="715546AF" w14:textId="77777777" w:rsidR="00B00E24" w:rsidRPr="0092216F" w:rsidRDefault="00B00E24" w:rsidP="00B00E24">
      <w:pPr>
        <w:rPr>
          <w:rFonts w:ascii="Cambria" w:hAnsi="Cambria"/>
        </w:rPr>
      </w:pPr>
    </w:p>
    <w:tbl>
      <w:tblPr>
        <w:tblW w:w="5151" w:type="dxa"/>
        <w:tblInd w:w="1312" w:type="dxa"/>
        <w:tblLook w:val="04A0" w:firstRow="1" w:lastRow="0" w:firstColumn="1" w:lastColumn="0" w:noHBand="0" w:noVBand="1"/>
      </w:tblPr>
      <w:tblGrid>
        <w:gridCol w:w="581"/>
        <w:gridCol w:w="968"/>
        <w:gridCol w:w="971"/>
        <w:gridCol w:w="1146"/>
        <w:gridCol w:w="728"/>
        <w:gridCol w:w="757"/>
      </w:tblGrid>
      <w:tr w:rsidR="004A6D60" w:rsidRPr="0092216F" w14:paraId="235A9C67" w14:textId="77777777" w:rsidTr="00D21C36">
        <w:trPr>
          <w:trHeight w:val="290"/>
        </w:trPr>
        <w:tc>
          <w:tcPr>
            <w:tcW w:w="0" w:type="auto"/>
            <w:tcBorders>
              <w:top w:val="single" w:sz="4" w:space="0" w:color="auto"/>
              <w:left w:val="nil"/>
              <w:bottom w:val="single" w:sz="4" w:space="0" w:color="auto"/>
              <w:right w:val="nil"/>
            </w:tcBorders>
            <w:shd w:val="clear" w:color="auto" w:fill="auto"/>
            <w:noWrap/>
            <w:vAlign w:val="bottom"/>
            <w:hideMark/>
          </w:tcPr>
          <w:p w14:paraId="59088779" w14:textId="77777777" w:rsidR="004A6D60" w:rsidRPr="0092216F" w:rsidRDefault="004A6D60" w:rsidP="004A6D60">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Unsur</w:t>
            </w:r>
          </w:p>
        </w:tc>
        <w:tc>
          <w:tcPr>
            <w:tcW w:w="0" w:type="auto"/>
            <w:tcBorders>
              <w:top w:val="single" w:sz="4" w:space="0" w:color="auto"/>
              <w:left w:val="nil"/>
              <w:bottom w:val="single" w:sz="4" w:space="0" w:color="auto"/>
              <w:right w:val="nil"/>
            </w:tcBorders>
            <w:shd w:val="clear" w:color="auto" w:fill="auto"/>
            <w:noWrap/>
            <w:vAlign w:val="bottom"/>
            <w:hideMark/>
          </w:tcPr>
          <w:p w14:paraId="37420E4A" w14:textId="77777777" w:rsidR="004A6D60" w:rsidRPr="0092216F" w:rsidRDefault="004A6D60" w:rsidP="004A6D60">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Pupuk fosfat</w:t>
            </w:r>
          </w:p>
        </w:tc>
        <w:tc>
          <w:tcPr>
            <w:tcW w:w="0" w:type="auto"/>
            <w:tcBorders>
              <w:top w:val="single" w:sz="4" w:space="0" w:color="auto"/>
              <w:left w:val="nil"/>
              <w:bottom w:val="single" w:sz="4" w:space="0" w:color="auto"/>
              <w:right w:val="nil"/>
            </w:tcBorders>
            <w:shd w:val="clear" w:color="auto" w:fill="auto"/>
            <w:noWrap/>
            <w:vAlign w:val="bottom"/>
            <w:hideMark/>
          </w:tcPr>
          <w:p w14:paraId="7C2B04D8" w14:textId="77777777" w:rsidR="004A6D60" w:rsidRPr="0092216F" w:rsidRDefault="004A6D60" w:rsidP="004A6D60">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Pupuk nitrat</w:t>
            </w:r>
          </w:p>
        </w:tc>
        <w:tc>
          <w:tcPr>
            <w:tcW w:w="0" w:type="auto"/>
            <w:tcBorders>
              <w:top w:val="single" w:sz="4" w:space="0" w:color="auto"/>
              <w:left w:val="nil"/>
              <w:bottom w:val="single" w:sz="4" w:space="0" w:color="auto"/>
              <w:right w:val="nil"/>
            </w:tcBorders>
            <w:shd w:val="clear" w:color="auto" w:fill="auto"/>
            <w:noWrap/>
            <w:vAlign w:val="bottom"/>
            <w:hideMark/>
          </w:tcPr>
          <w:p w14:paraId="1965DC1D" w14:textId="77777777" w:rsidR="004A6D60" w:rsidRPr="0092216F" w:rsidRDefault="004A6D60" w:rsidP="004A6D60">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Pupuk kandang</w:t>
            </w:r>
          </w:p>
        </w:tc>
        <w:tc>
          <w:tcPr>
            <w:tcW w:w="0" w:type="auto"/>
            <w:tcBorders>
              <w:top w:val="single" w:sz="4" w:space="0" w:color="auto"/>
              <w:left w:val="nil"/>
              <w:bottom w:val="single" w:sz="4" w:space="0" w:color="auto"/>
              <w:right w:val="nil"/>
            </w:tcBorders>
            <w:shd w:val="clear" w:color="auto" w:fill="auto"/>
            <w:noWrap/>
            <w:vAlign w:val="bottom"/>
            <w:hideMark/>
          </w:tcPr>
          <w:p w14:paraId="73BA11EF" w14:textId="77777777" w:rsidR="004A6D60" w:rsidRPr="0092216F" w:rsidRDefault="004A6D60" w:rsidP="004A6D60">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Kapur</w:t>
            </w:r>
          </w:p>
        </w:tc>
        <w:tc>
          <w:tcPr>
            <w:tcW w:w="0" w:type="auto"/>
            <w:tcBorders>
              <w:top w:val="single" w:sz="4" w:space="0" w:color="auto"/>
              <w:left w:val="nil"/>
              <w:bottom w:val="single" w:sz="4" w:space="0" w:color="auto"/>
              <w:right w:val="nil"/>
            </w:tcBorders>
            <w:shd w:val="clear" w:color="auto" w:fill="auto"/>
            <w:noWrap/>
            <w:vAlign w:val="bottom"/>
            <w:hideMark/>
          </w:tcPr>
          <w:p w14:paraId="444EF004" w14:textId="77777777" w:rsidR="004A6D60" w:rsidRPr="0092216F" w:rsidRDefault="004A6D60" w:rsidP="004A6D60">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Kompos</w:t>
            </w:r>
          </w:p>
        </w:tc>
      </w:tr>
      <w:tr w:rsidR="004A6D60" w:rsidRPr="0092216F" w14:paraId="67A192A1" w14:textId="77777777" w:rsidTr="00D21C36">
        <w:trPr>
          <w:trHeight w:val="290"/>
        </w:trPr>
        <w:tc>
          <w:tcPr>
            <w:tcW w:w="0" w:type="auto"/>
            <w:tcBorders>
              <w:top w:val="nil"/>
              <w:left w:val="nil"/>
              <w:bottom w:val="nil"/>
              <w:right w:val="nil"/>
            </w:tcBorders>
            <w:shd w:val="clear" w:color="auto" w:fill="auto"/>
            <w:noWrap/>
            <w:vAlign w:val="bottom"/>
            <w:hideMark/>
          </w:tcPr>
          <w:p w14:paraId="662ED1D0" w14:textId="77777777" w:rsidR="004A6D60" w:rsidRPr="0092216F" w:rsidRDefault="004A6D60" w:rsidP="004A6D60">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Pb</w:t>
            </w:r>
          </w:p>
        </w:tc>
        <w:tc>
          <w:tcPr>
            <w:tcW w:w="0" w:type="auto"/>
            <w:tcBorders>
              <w:top w:val="nil"/>
              <w:left w:val="nil"/>
              <w:bottom w:val="nil"/>
              <w:right w:val="nil"/>
            </w:tcBorders>
            <w:shd w:val="clear" w:color="auto" w:fill="auto"/>
            <w:noWrap/>
            <w:vAlign w:val="bottom"/>
            <w:hideMark/>
          </w:tcPr>
          <w:p w14:paraId="2D3413D2" w14:textId="77777777" w:rsidR="004A6D60" w:rsidRPr="0092216F" w:rsidRDefault="004A6D60" w:rsidP="004A6D60">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7-225</w:t>
            </w:r>
          </w:p>
        </w:tc>
        <w:tc>
          <w:tcPr>
            <w:tcW w:w="0" w:type="auto"/>
            <w:tcBorders>
              <w:top w:val="nil"/>
              <w:left w:val="nil"/>
              <w:bottom w:val="nil"/>
              <w:right w:val="nil"/>
            </w:tcBorders>
            <w:shd w:val="clear" w:color="auto" w:fill="auto"/>
            <w:noWrap/>
            <w:vAlign w:val="bottom"/>
            <w:hideMark/>
          </w:tcPr>
          <w:p w14:paraId="41E93169" w14:textId="2DBD057C" w:rsidR="004A6D60" w:rsidRPr="0092216F" w:rsidRDefault="00604DB1" w:rsidP="004A6D60">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2</w:t>
            </w:r>
            <w:r w:rsidR="004A6D60" w:rsidRPr="0092216F">
              <w:rPr>
                <w:rFonts w:ascii="Cambria" w:eastAsia="Times New Roman" w:hAnsi="Cambria" w:cs="Calibri"/>
                <w:color w:val="000000"/>
                <w:kern w:val="0"/>
                <w:sz w:val="14"/>
                <w:szCs w:val="14"/>
                <w:lang w:eastAsia="en-ID"/>
                <w14:ligatures w14:val="none"/>
              </w:rPr>
              <w:t>-27</w:t>
            </w:r>
          </w:p>
        </w:tc>
        <w:tc>
          <w:tcPr>
            <w:tcW w:w="0" w:type="auto"/>
            <w:tcBorders>
              <w:top w:val="nil"/>
              <w:left w:val="nil"/>
              <w:bottom w:val="nil"/>
              <w:right w:val="nil"/>
            </w:tcBorders>
            <w:shd w:val="clear" w:color="auto" w:fill="auto"/>
            <w:noWrap/>
            <w:vAlign w:val="bottom"/>
            <w:hideMark/>
          </w:tcPr>
          <w:p w14:paraId="2A1965FB" w14:textId="77777777" w:rsidR="004A6D60" w:rsidRPr="0092216F" w:rsidRDefault="004A6D60" w:rsidP="004A6D60">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1,1-27</w:t>
            </w:r>
          </w:p>
        </w:tc>
        <w:tc>
          <w:tcPr>
            <w:tcW w:w="0" w:type="auto"/>
            <w:tcBorders>
              <w:top w:val="nil"/>
              <w:left w:val="nil"/>
              <w:bottom w:val="nil"/>
              <w:right w:val="nil"/>
            </w:tcBorders>
            <w:shd w:val="clear" w:color="auto" w:fill="auto"/>
            <w:noWrap/>
            <w:vAlign w:val="bottom"/>
            <w:hideMark/>
          </w:tcPr>
          <w:p w14:paraId="2B6A2A0C" w14:textId="77777777" w:rsidR="004A6D60" w:rsidRPr="0092216F" w:rsidRDefault="004A6D60" w:rsidP="004A6D60">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20-1250</w:t>
            </w:r>
          </w:p>
        </w:tc>
        <w:tc>
          <w:tcPr>
            <w:tcW w:w="0" w:type="auto"/>
            <w:tcBorders>
              <w:top w:val="nil"/>
              <w:left w:val="nil"/>
              <w:bottom w:val="nil"/>
              <w:right w:val="nil"/>
            </w:tcBorders>
            <w:shd w:val="clear" w:color="auto" w:fill="auto"/>
            <w:noWrap/>
            <w:vAlign w:val="bottom"/>
            <w:hideMark/>
          </w:tcPr>
          <w:p w14:paraId="22DBDC5D" w14:textId="77777777" w:rsidR="004A6D60" w:rsidRPr="0092216F" w:rsidRDefault="004A6D60" w:rsidP="004A6D60">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1,3-2240</w:t>
            </w:r>
          </w:p>
        </w:tc>
      </w:tr>
      <w:tr w:rsidR="004A6D60" w:rsidRPr="0092216F" w14:paraId="43A80071" w14:textId="77777777" w:rsidTr="00D21C36">
        <w:trPr>
          <w:trHeight w:val="290"/>
        </w:trPr>
        <w:tc>
          <w:tcPr>
            <w:tcW w:w="0" w:type="auto"/>
            <w:tcBorders>
              <w:top w:val="single" w:sz="4" w:space="0" w:color="auto"/>
              <w:left w:val="nil"/>
              <w:bottom w:val="single" w:sz="4" w:space="0" w:color="auto"/>
              <w:right w:val="nil"/>
            </w:tcBorders>
            <w:shd w:val="clear" w:color="auto" w:fill="auto"/>
            <w:noWrap/>
            <w:vAlign w:val="bottom"/>
            <w:hideMark/>
          </w:tcPr>
          <w:p w14:paraId="3C832931" w14:textId="77777777" w:rsidR="004A6D60" w:rsidRPr="0092216F" w:rsidRDefault="004A6D60" w:rsidP="008B024D">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Cd</w:t>
            </w:r>
          </w:p>
        </w:tc>
        <w:tc>
          <w:tcPr>
            <w:tcW w:w="0" w:type="auto"/>
            <w:tcBorders>
              <w:top w:val="single" w:sz="4" w:space="0" w:color="auto"/>
              <w:left w:val="nil"/>
              <w:bottom w:val="single" w:sz="4" w:space="0" w:color="auto"/>
              <w:right w:val="nil"/>
            </w:tcBorders>
            <w:shd w:val="clear" w:color="auto" w:fill="auto"/>
            <w:noWrap/>
            <w:vAlign w:val="bottom"/>
            <w:hideMark/>
          </w:tcPr>
          <w:p w14:paraId="0ED01C90" w14:textId="77777777" w:rsidR="004A6D60" w:rsidRPr="0092216F" w:rsidRDefault="004A6D60" w:rsidP="008B024D">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0,1-170</w:t>
            </w:r>
          </w:p>
        </w:tc>
        <w:tc>
          <w:tcPr>
            <w:tcW w:w="0" w:type="auto"/>
            <w:tcBorders>
              <w:top w:val="single" w:sz="4" w:space="0" w:color="auto"/>
              <w:left w:val="nil"/>
              <w:bottom w:val="single" w:sz="4" w:space="0" w:color="auto"/>
              <w:right w:val="nil"/>
            </w:tcBorders>
            <w:shd w:val="clear" w:color="auto" w:fill="auto"/>
            <w:noWrap/>
            <w:vAlign w:val="bottom"/>
            <w:hideMark/>
          </w:tcPr>
          <w:p w14:paraId="60E47908" w14:textId="77777777" w:rsidR="004A6D60" w:rsidRPr="0092216F" w:rsidRDefault="004A6D60" w:rsidP="008B024D">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0,05-8,5</w:t>
            </w:r>
          </w:p>
        </w:tc>
        <w:tc>
          <w:tcPr>
            <w:tcW w:w="0" w:type="auto"/>
            <w:tcBorders>
              <w:top w:val="single" w:sz="4" w:space="0" w:color="auto"/>
              <w:left w:val="nil"/>
              <w:bottom w:val="single" w:sz="4" w:space="0" w:color="auto"/>
              <w:right w:val="nil"/>
            </w:tcBorders>
            <w:shd w:val="clear" w:color="auto" w:fill="auto"/>
            <w:noWrap/>
            <w:vAlign w:val="bottom"/>
            <w:hideMark/>
          </w:tcPr>
          <w:p w14:paraId="38041501" w14:textId="77777777" w:rsidR="004A6D60" w:rsidRPr="0092216F" w:rsidRDefault="004A6D60" w:rsidP="008B024D">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0,1-0,8</w:t>
            </w:r>
          </w:p>
        </w:tc>
        <w:tc>
          <w:tcPr>
            <w:tcW w:w="0" w:type="auto"/>
            <w:tcBorders>
              <w:top w:val="single" w:sz="4" w:space="0" w:color="auto"/>
              <w:left w:val="nil"/>
              <w:bottom w:val="single" w:sz="4" w:space="0" w:color="auto"/>
              <w:right w:val="nil"/>
            </w:tcBorders>
            <w:shd w:val="clear" w:color="auto" w:fill="auto"/>
            <w:noWrap/>
            <w:vAlign w:val="bottom"/>
            <w:hideMark/>
          </w:tcPr>
          <w:p w14:paraId="0FA68CD3" w14:textId="77777777" w:rsidR="004A6D60" w:rsidRPr="0092216F" w:rsidRDefault="004A6D60" w:rsidP="008B024D">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0,04-0,1</w:t>
            </w:r>
          </w:p>
        </w:tc>
        <w:tc>
          <w:tcPr>
            <w:tcW w:w="0" w:type="auto"/>
            <w:tcBorders>
              <w:top w:val="single" w:sz="4" w:space="0" w:color="auto"/>
              <w:left w:val="nil"/>
              <w:bottom w:val="single" w:sz="4" w:space="0" w:color="auto"/>
              <w:right w:val="nil"/>
            </w:tcBorders>
            <w:shd w:val="clear" w:color="auto" w:fill="auto"/>
            <w:noWrap/>
            <w:vAlign w:val="bottom"/>
            <w:hideMark/>
          </w:tcPr>
          <w:p w14:paraId="03753CBE" w14:textId="77777777" w:rsidR="004A6D60" w:rsidRPr="0092216F" w:rsidRDefault="004A6D60" w:rsidP="008B024D">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0,01-100</w:t>
            </w:r>
          </w:p>
        </w:tc>
      </w:tr>
      <w:tr w:rsidR="004A6D60" w:rsidRPr="0092216F" w14:paraId="10E4B765" w14:textId="77777777" w:rsidTr="00D21C36">
        <w:trPr>
          <w:trHeight w:val="290"/>
        </w:trPr>
        <w:tc>
          <w:tcPr>
            <w:tcW w:w="0" w:type="auto"/>
            <w:tcBorders>
              <w:top w:val="nil"/>
              <w:left w:val="nil"/>
              <w:bottom w:val="single" w:sz="4" w:space="0" w:color="auto"/>
              <w:right w:val="nil"/>
            </w:tcBorders>
            <w:shd w:val="clear" w:color="auto" w:fill="auto"/>
            <w:noWrap/>
            <w:vAlign w:val="bottom"/>
            <w:hideMark/>
          </w:tcPr>
          <w:p w14:paraId="1F25CA77" w14:textId="77777777" w:rsidR="004A6D60" w:rsidRPr="0092216F" w:rsidRDefault="004A6D60" w:rsidP="008B024D">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Cr</w:t>
            </w:r>
          </w:p>
        </w:tc>
        <w:tc>
          <w:tcPr>
            <w:tcW w:w="0" w:type="auto"/>
            <w:tcBorders>
              <w:top w:val="nil"/>
              <w:left w:val="nil"/>
              <w:bottom w:val="single" w:sz="4" w:space="0" w:color="auto"/>
              <w:right w:val="nil"/>
            </w:tcBorders>
            <w:shd w:val="clear" w:color="auto" w:fill="auto"/>
            <w:noWrap/>
            <w:vAlign w:val="bottom"/>
            <w:hideMark/>
          </w:tcPr>
          <w:p w14:paraId="07D501CA" w14:textId="77777777" w:rsidR="004A6D60" w:rsidRPr="0092216F" w:rsidRDefault="004A6D60" w:rsidP="008B024D">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66-245</w:t>
            </w:r>
          </w:p>
        </w:tc>
        <w:tc>
          <w:tcPr>
            <w:tcW w:w="0" w:type="auto"/>
            <w:tcBorders>
              <w:top w:val="nil"/>
              <w:left w:val="nil"/>
              <w:bottom w:val="single" w:sz="4" w:space="0" w:color="auto"/>
              <w:right w:val="nil"/>
            </w:tcBorders>
            <w:shd w:val="clear" w:color="auto" w:fill="auto"/>
            <w:noWrap/>
            <w:vAlign w:val="bottom"/>
            <w:hideMark/>
          </w:tcPr>
          <w:p w14:paraId="11B24B99" w14:textId="77777777" w:rsidR="004A6D60" w:rsidRPr="0092216F" w:rsidRDefault="004A6D60" w:rsidP="008B024D">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3,2-19</w:t>
            </w:r>
          </w:p>
        </w:tc>
        <w:tc>
          <w:tcPr>
            <w:tcW w:w="0" w:type="auto"/>
            <w:tcBorders>
              <w:top w:val="nil"/>
              <w:left w:val="nil"/>
              <w:bottom w:val="single" w:sz="4" w:space="0" w:color="auto"/>
              <w:right w:val="nil"/>
            </w:tcBorders>
            <w:shd w:val="clear" w:color="auto" w:fill="auto"/>
            <w:noWrap/>
            <w:vAlign w:val="bottom"/>
            <w:hideMark/>
          </w:tcPr>
          <w:p w14:paraId="000ADC51" w14:textId="77777777" w:rsidR="004A6D60" w:rsidRPr="0092216F" w:rsidRDefault="004A6D60" w:rsidP="008B024D">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1,1-55</w:t>
            </w:r>
          </w:p>
        </w:tc>
        <w:tc>
          <w:tcPr>
            <w:tcW w:w="0" w:type="auto"/>
            <w:tcBorders>
              <w:top w:val="nil"/>
              <w:left w:val="nil"/>
              <w:bottom w:val="single" w:sz="4" w:space="0" w:color="auto"/>
              <w:right w:val="nil"/>
            </w:tcBorders>
            <w:shd w:val="clear" w:color="auto" w:fill="auto"/>
            <w:noWrap/>
            <w:vAlign w:val="bottom"/>
            <w:hideMark/>
          </w:tcPr>
          <w:p w14:paraId="3BB2B797" w14:textId="2F08319E" w:rsidR="004A6D60" w:rsidRPr="0092216F" w:rsidRDefault="00221287" w:rsidP="008B024D">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10</w:t>
            </w:r>
            <w:r w:rsidR="004A6D60" w:rsidRPr="0092216F">
              <w:rPr>
                <w:rFonts w:ascii="Cambria" w:eastAsia="Times New Roman" w:hAnsi="Cambria" w:cs="Calibri"/>
                <w:color w:val="000000"/>
                <w:kern w:val="0"/>
                <w:sz w:val="14"/>
                <w:szCs w:val="14"/>
                <w:lang w:eastAsia="en-ID"/>
                <w14:ligatures w14:val="none"/>
              </w:rPr>
              <w:t>-15</w:t>
            </w:r>
          </w:p>
        </w:tc>
        <w:tc>
          <w:tcPr>
            <w:tcW w:w="0" w:type="auto"/>
            <w:tcBorders>
              <w:top w:val="nil"/>
              <w:left w:val="nil"/>
              <w:bottom w:val="single" w:sz="4" w:space="0" w:color="auto"/>
              <w:right w:val="nil"/>
            </w:tcBorders>
            <w:shd w:val="clear" w:color="auto" w:fill="auto"/>
            <w:noWrap/>
            <w:vAlign w:val="bottom"/>
            <w:hideMark/>
          </w:tcPr>
          <w:p w14:paraId="5239DD1E" w14:textId="77777777" w:rsidR="004A6D60" w:rsidRPr="0092216F" w:rsidRDefault="004A6D60" w:rsidP="008B024D">
            <w:pPr>
              <w:spacing w:after="0" w:line="240" w:lineRule="auto"/>
              <w:jc w:val="center"/>
              <w:rPr>
                <w:rFonts w:ascii="Cambria" w:eastAsia="Times New Roman" w:hAnsi="Cambria" w:cs="Calibri"/>
                <w:color w:val="000000"/>
                <w:kern w:val="0"/>
                <w:sz w:val="14"/>
                <w:szCs w:val="14"/>
                <w:lang w:eastAsia="en-ID"/>
                <w14:ligatures w14:val="none"/>
              </w:rPr>
            </w:pPr>
            <w:r w:rsidRPr="0092216F">
              <w:rPr>
                <w:rFonts w:ascii="Cambria" w:eastAsia="Times New Roman" w:hAnsi="Cambria" w:cs="Calibri"/>
                <w:color w:val="000000"/>
                <w:kern w:val="0"/>
                <w:sz w:val="14"/>
                <w:szCs w:val="14"/>
                <w:lang w:eastAsia="en-ID"/>
                <w14:ligatures w14:val="none"/>
              </w:rPr>
              <w:t>1,8-410</w:t>
            </w:r>
          </w:p>
        </w:tc>
      </w:tr>
    </w:tbl>
    <w:p w14:paraId="46855CFE" w14:textId="77777777" w:rsidR="009F3785" w:rsidRPr="0092216F" w:rsidRDefault="00CD04D2" w:rsidP="008B024D">
      <w:pPr>
        <w:pStyle w:val="ListParagraph"/>
        <w:numPr>
          <w:ilvl w:val="0"/>
          <w:numId w:val="16"/>
        </w:numPr>
        <w:tabs>
          <w:tab w:val="left" w:pos="2694"/>
        </w:tabs>
        <w:spacing w:before="240" w:after="0" w:line="360" w:lineRule="auto"/>
        <w:ind w:left="1985"/>
        <w:jc w:val="both"/>
        <w:rPr>
          <w:rFonts w:ascii="Cambria" w:hAnsi="Cambria" w:cs="Times New Roman"/>
        </w:rPr>
      </w:pPr>
      <w:r w:rsidRPr="0092216F">
        <w:rPr>
          <w:rFonts w:ascii="Cambria" w:hAnsi="Cambria" w:cs="Times New Roman"/>
        </w:rPr>
        <w:t>Transportasi</w:t>
      </w:r>
    </w:p>
    <w:p w14:paraId="415B9C74" w14:textId="2ED04612" w:rsidR="009F3785" w:rsidRPr="0092216F" w:rsidRDefault="00F658C7" w:rsidP="007E36E5">
      <w:pPr>
        <w:pStyle w:val="ListParagraph"/>
        <w:tabs>
          <w:tab w:val="left" w:pos="2694"/>
        </w:tabs>
        <w:spacing w:line="360" w:lineRule="auto"/>
        <w:ind w:left="1985" w:firstLine="283"/>
        <w:jc w:val="both"/>
        <w:rPr>
          <w:rFonts w:ascii="Cambria" w:hAnsi="Cambria"/>
        </w:rPr>
      </w:pPr>
      <w:r w:rsidRPr="0092216F">
        <w:rPr>
          <w:rFonts w:ascii="Cambria" w:hAnsi="Cambria"/>
        </w:rPr>
        <w:t xml:space="preserve">Pb merupakan salah satu zat pencemar yang terbentuk akibat pembakaran bahan bakar kendaraan bermotor. </w:t>
      </w:r>
      <w:r w:rsidR="00BE69D6" w:rsidRPr="0092216F">
        <w:rPr>
          <w:rFonts w:ascii="Cambria" w:hAnsi="Cambria"/>
        </w:rPr>
        <w:t>Timbal</w:t>
      </w:r>
      <w:r w:rsidR="00CF1213" w:rsidRPr="0092216F">
        <w:rPr>
          <w:rFonts w:ascii="Cambria" w:hAnsi="Cambria"/>
        </w:rPr>
        <w:t xml:space="preserve"> sangat </w:t>
      </w:r>
      <w:r w:rsidR="00A44E98" w:rsidRPr="0092216F">
        <w:rPr>
          <w:rFonts w:ascii="Cambria" w:hAnsi="Cambria"/>
        </w:rPr>
        <w:t>berisiko</w:t>
      </w:r>
      <w:r w:rsidR="00CF1213" w:rsidRPr="0092216F">
        <w:rPr>
          <w:rFonts w:ascii="Cambria" w:hAnsi="Cambria"/>
        </w:rPr>
        <w:t xml:space="preserve"> </w:t>
      </w:r>
      <w:r w:rsidR="00BD6C6D" w:rsidRPr="0092216F">
        <w:rPr>
          <w:rFonts w:ascii="Cambria" w:hAnsi="Cambria"/>
        </w:rPr>
        <w:t>karena</w:t>
      </w:r>
      <w:r w:rsidR="00CF1213" w:rsidRPr="0092216F">
        <w:rPr>
          <w:rFonts w:ascii="Cambria" w:hAnsi="Cambria"/>
        </w:rPr>
        <w:t xml:space="preserve"> </w:t>
      </w:r>
      <w:r w:rsidR="00DA3A29" w:rsidRPr="0092216F">
        <w:rPr>
          <w:rFonts w:ascii="Cambria" w:hAnsi="Cambria"/>
        </w:rPr>
        <w:t>mempunyai</w:t>
      </w:r>
      <w:r w:rsidR="00CF1213" w:rsidRPr="0092216F">
        <w:rPr>
          <w:rFonts w:ascii="Cambria" w:hAnsi="Cambria"/>
        </w:rPr>
        <w:t xml:space="preserve"> </w:t>
      </w:r>
      <w:r w:rsidR="00DA3A29" w:rsidRPr="0092216F">
        <w:rPr>
          <w:rFonts w:ascii="Cambria" w:hAnsi="Cambria"/>
        </w:rPr>
        <w:t>kemampuan</w:t>
      </w:r>
      <w:r w:rsidR="00CF1213" w:rsidRPr="0092216F">
        <w:rPr>
          <w:rFonts w:ascii="Cambria" w:hAnsi="Cambria"/>
        </w:rPr>
        <w:t xml:space="preserve"> karsinogenik, mampu </w:t>
      </w:r>
      <w:r w:rsidR="00E22F0F" w:rsidRPr="0092216F">
        <w:rPr>
          <w:rFonts w:ascii="Cambria" w:hAnsi="Cambria"/>
        </w:rPr>
        <w:t>menimbulkan</w:t>
      </w:r>
      <w:r w:rsidR="00CF1213" w:rsidRPr="0092216F">
        <w:rPr>
          <w:rFonts w:ascii="Cambria" w:hAnsi="Cambria"/>
        </w:rPr>
        <w:t xml:space="preserve"> mutasi, dan </w:t>
      </w:r>
      <w:r w:rsidR="000F375E" w:rsidRPr="0092216F">
        <w:rPr>
          <w:rFonts w:ascii="Cambria" w:hAnsi="Cambria"/>
        </w:rPr>
        <w:t>sulit untuk terdegradasi</w:t>
      </w:r>
      <w:r w:rsidR="00CF1213" w:rsidRPr="0092216F">
        <w:rPr>
          <w:rFonts w:ascii="Cambria" w:hAnsi="Cambria"/>
        </w:rPr>
        <w:t xml:space="preserve"> sehingga toksisitasnya bertahan lama. Secara </w:t>
      </w:r>
      <w:r w:rsidR="00CF1213" w:rsidRPr="0092216F">
        <w:rPr>
          <w:rFonts w:ascii="Cambria" w:hAnsi="Cambria"/>
        </w:rPr>
        <w:lastRenderedPageBreak/>
        <w:t xml:space="preserve">umum, </w:t>
      </w:r>
      <w:r w:rsidR="00805923" w:rsidRPr="0092216F">
        <w:rPr>
          <w:rFonts w:ascii="Cambria" w:hAnsi="Cambria"/>
        </w:rPr>
        <w:t xml:space="preserve">kendaraan bermotor menjadi sumber </w:t>
      </w:r>
      <w:r w:rsidR="0028630E" w:rsidRPr="0092216F">
        <w:rPr>
          <w:rFonts w:ascii="Cambria" w:hAnsi="Cambria"/>
        </w:rPr>
        <w:t xml:space="preserve">utama </w:t>
      </w:r>
      <w:r w:rsidR="00805923" w:rsidRPr="0092216F">
        <w:rPr>
          <w:rFonts w:ascii="Cambria" w:hAnsi="Cambria"/>
        </w:rPr>
        <w:t xml:space="preserve">pencemaran Pb </w:t>
      </w:r>
      <w:r w:rsidR="00CF1213" w:rsidRPr="0092216F">
        <w:rPr>
          <w:rFonts w:ascii="Cambria" w:hAnsi="Cambria"/>
        </w:rPr>
        <w:t xml:space="preserve">yang sering ditemukan di jalan serta </w:t>
      </w:r>
      <w:r w:rsidR="00A1257F" w:rsidRPr="0092216F">
        <w:rPr>
          <w:rFonts w:ascii="Cambria" w:hAnsi="Cambria"/>
        </w:rPr>
        <w:t>sarana</w:t>
      </w:r>
      <w:r w:rsidR="00CF1213" w:rsidRPr="0092216F">
        <w:rPr>
          <w:rFonts w:ascii="Cambria" w:hAnsi="Cambria"/>
        </w:rPr>
        <w:t xml:space="preserve"> </w:t>
      </w:r>
      <w:r w:rsidR="00CE060C" w:rsidRPr="0092216F">
        <w:rPr>
          <w:rFonts w:ascii="Cambria" w:hAnsi="Cambria"/>
        </w:rPr>
        <w:t>publik</w:t>
      </w:r>
      <w:r w:rsidR="00CF1213" w:rsidRPr="0092216F">
        <w:rPr>
          <w:rFonts w:ascii="Cambria" w:hAnsi="Cambria"/>
        </w:rPr>
        <w:t xml:space="preserve"> lainnya seperti area parkir, </w:t>
      </w:r>
      <w:r w:rsidR="005719EA" w:rsidRPr="0092216F">
        <w:rPr>
          <w:rFonts w:ascii="Cambria" w:hAnsi="Cambria"/>
        </w:rPr>
        <w:t xml:space="preserve">baik yang terdapat di area tertutup maupun di area terbuka </w:t>
      </w:r>
      <w:r w:rsidR="00261A10" w:rsidRPr="0092216F">
        <w:rPr>
          <w:rFonts w:ascii="Cambria" w:hAnsi="Cambria"/>
        </w:rPr>
        <w:fldChar w:fldCharType="begin" w:fldLock="1"/>
      </w:r>
      <w:r w:rsidR="001D72FB" w:rsidRPr="0092216F">
        <w:rPr>
          <w:rFonts w:ascii="Cambria" w:hAnsi="Cambria"/>
        </w:rPr>
        <w:instrText>ADDIN CSL_CITATION {"citationItems":[{"id":"ITEM-1","itemData":{"DOI":"10.23969/infomatek.v18i1.508","ISSN":"1411-0865","abstract":"Kontribusi pencemaran udara terbesar berasal dari emisi gas buangan kendaraan bermotor. Salah satu polutan yang dikeluarkan dari proses pembakaran bahan bakar kendaraan bermotor adalah timbal (Pb) yang memiliki efek berbahaya bagi manusia. Tempat parkir ruang tertutup merupakan salah satu tempat yang berpotensitercemar Pb. Alternatif yang dapat digunakan untuk mengetahui pencemaran Pb di udara ambien adalah dengan melakukan pengambilan sampel udara ambien di lokasi tersebut mengunakan alat High Volume Air Sampler (HVAS). Penelitian ini dilakukan pada 2 lokasi parkirtertutup dan 1 lokasi parkir terbuka sebagai pembanding. Tujuan penelitian ini adalahuntuk mengetahui konsentrasi Pb di masing-masing lokasi parkir. Pengukuran kualitas udara pada penelitian ini dilakukan selama 3 hari masing-masing selama 24 jam pada hari kerja. Metode yang digunakan yaitu pengabuan basah dan analisa sampel menggunakan alat Atomic Absorption Spectrophotometer (AAS). Hasil analisa laboratorium menunjukkan bahwa rata-rata kandungan timbal (Pb) pada lokasi I sebesar 4,23 µg/Nm3 ,Lokasi II 8,93 µg/Nm3danlokasi III 0,62 µg/Nm3. Kandungan timbal (pb) di lokasi I dan II tidak memenuhi standar baku mutu yang sudah ditetapkan oleh pemerintah sedangkan pada lokasi III masih memenuhi standar baku mutu. Banyaknya jumlah dan jenis kendaraan bermotor yang terparkir sangat berpengaruh terhadap besarnya pemaparan Pb di ketiga lokasi tersebut. Selain faktor tersebut ada beberapa faktor yang ikut berkontribusi terhadap besarnya pemaparan pb diantaranya yaitu jenis ruangan parkir dan ventilasi udara di lokasi parkir.","author":[{"dropping-particle":"","family":"Astri W Hasbiah, Lili Mulyatna","given":"Fazari Musaddad","non-dropping-particle":"","parse-names":false,"suffix":""}],"container-title":"Infomatek","id":"ITEM-1","issue":"1","issued":{"date-parts":[["2016"]]},"page":"49","title":"STUDI IDENTIFIKASI PENCEMARAN UDARA OLEH TIMBAL (Pb) PADA AREA PARKIR","type":"article-journal","volume":"18"},"uris":["http://www.mendeley.com/documents/?uuid=d5792d16-0047-4fb5-b0dc-3b136d063a40"]}],"mendeley":{"formattedCitation":"(Astri W Hasbiah, Lili Mulyatna, 2016)","manualFormatting":"(Hasbiah et al., 2016)","plainTextFormattedCitation":"(Astri W Hasbiah, Lili Mulyatna, 2016)","previouslyFormattedCitation":"(Astri W Hasbiah, Lili Mulyatna, 2016)"},"properties":{"noteIndex":0},"schema":"https://github.com/citation-style-language/schema/raw/master/csl-citation.json"}</w:instrText>
      </w:r>
      <w:r w:rsidR="00261A10" w:rsidRPr="0092216F">
        <w:rPr>
          <w:rFonts w:ascii="Cambria" w:hAnsi="Cambria"/>
        </w:rPr>
        <w:fldChar w:fldCharType="separate"/>
      </w:r>
      <w:r w:rsidR="00261A10" w:rsidRPr="0092216F">
        <w:rPr>
          <w:rFonts w:ascii="Cambria" w:hAnsi="Cambria"/>
          <w:noProof/>
        </w:rPr>
        <w:t>(Hasbiah</w:t>
      </w:r>
      <w:r w:rsidR="009262B2" w:rsidRPr="0092216F">
        <w:rPr>
          <w:rFonts w:ascii="Cambria" w:hAnsi="Cambria"/>
          <w:noProof/>
        </w:rPr>
        <w:t xml:space="preserve"> </w:t>
      </w:r>
      <w:r w:rsidR="00ED6CCD" w:rsidRPr="0092216F">
        <w:rPr>
          <w:rFonts w:ascii="Cambria" w:hAnsi="Cambria"/>
          <w:i/>
          <w:iCs/>
          <w:noProof/>
        </w:rPr>
        <w:t>et al</w:t>
      </w:r>
      <w:r w:rsidR="009262B2" w:rsidRPr="0092216F">
        <w:rPr>
          <w:rFonts w:ascii="Cambria" w:hAnsi="Cambria"/>
          <w:noProof/>
        </w:rPr>
        <w:t>.,</w:t>
      </w:r>
      <w:r w:rsidR="00261A10" w:rsidRPr="0092216F">
        <w:rPr>
          <w:rFonts w:ascii="Cambria" w:hAnsi="Cambria"/>
          <w:noProof/>
        </w:rPr>
        <w:t xml:space="preserve"> 2016)</w:t>
      </w:r>
      <w:r w:rsidR="00261A10" w:rsidRPr="0092216F">
        <w:rPr>
          <w:rFonts w:ascii="Cambria" w:hAnsi="Cambria"/>
        </w:rPr>
        <w:fldChar w:fldCharType="end"/>
      </w:r>
      <w:r w:rsidR="00261A10" w:rsidRPr="0092216F">
        <w:rPr>
          <w:rFonts w:ascii="Cambria" w:hAnsi="Cambria"/>
        </w:rPr>
        <w:t>.</w:t>
      </w:r>
    </w:p>
    <w:p w14:paraId="3F44A7A3" w14:textId="7C961A3A" w:rsidR="009F3785" w:rsidRPr="0092216F" w:rsidRDefault="00CF1213" w:rsidP="007E36E5">
      <w:pPr>
        <w:pStyle w:val="ListParagraph"/>
        <w:tabs>
          <w:tab w:val="left" w:pos="2694"/>
        </w:tabs>
        <w:spacing w:line="360" w:lineRule="auto"/>
        <w:ind w:left="1985" w:firstLine="283"/>
        <w:jc w:val="both"/>
        <w:rPr>
          <w:rFonts w:ascii="Cambria" w:hAnsi="Cambria"/>
        </w:rPr>
      </w:pPr>
      <w:r w:rsidRPr="0092216F">
        <w:rPr>
          <w:rFonts w:ascii="Cambria" w:hAnsi="Cambria"/>
        </w:rPr>
        <w:t xml:space="preserve">Sektor transportasi menjadi penyumbang terbesar polusi timbal (Pb) di udara, terutama akibat penggunaan Pb sebagai aditif </w:t>
      </w:r>
      <w:r w:rsidR="006434A9" w:rsidRPr="0092216F">
        <w:rPr>
          <w:rFonts w:ascii="Cambria" w:hAnsi="Cambria"/>
        </w:rPr>
        <w:t xml:space="preserve">untuk </w:t>
      </w:r>
      <w:r w:rsidR="007860A6" w:rsidRPr="0092216F">
        <w:rPr>
          <w:rFonts w:ascii="Cambria" w:hAnsi="Cambria"/>
        </w:rPr>
        <w:t>sumber energi</w:t>
      </w:r>
      <w:r w:rsidRPr="0092216F">
        <w:rPr>
          <w:rFonts w:ascii="Cambria" w:hAnsi="Cambria"/>
        </w:rPr>
        <w:t xml:space="preserve"> bensin </w:t>
      </w:r>
      <w:r w:rsidR="007860A6" w:rsidRPr="0092216F">
        <w:rPr>
          <w:rFonts w:ascii="Cambria" w:hAnsi="Cambria"/>
        </w:rPr>
        <w:t>yang dapat</w:t>
      </w:r>
      <w:r w:rsidRPr="0092216F">
        <w:rPr>
          <w:rFonts w:ascii="Cambria" w:hAnsi="Cambria"/>
        </w:rPr>
        <w:t xml:space="preserve"> </w:t>
      </w:r>
      <w:r w:rsidR="002068F5" w:rsidRPr="0092216F">
        <w:rPr>
          <w:rFonts w:ascii="Cambria" w:hAnsi="Cambria"/>
        </w:rPr>
        <w:t>menambah</w:t>
      </w:r>
      <w:r w:rsidRPr="0092216F">
        <w:rPr>
          <w:rFonts w:ascii="Cambria" w:hAnsi="Cambria"/>
        </w:rPr>
        <w:t xml:space="preserve"> bilangan oktan. </w:t>
      </w:r>
      <w:r w:rsidR="002068F5" w:rsidRPr="0092216F">
        <w:rPr>
          <w:rFonts w:ascii="Cambria" w:hAnsi="Cambria"/>
        </w:rPr>
        <w:t>T</w:t>
      </w:r>
      <w:r w:rsidRPr="0092216F">
        <w:rPr>
          <w:rFonts w:ascii="Cambria" w:hAnsi="Cambria"/>
        </w:rPr>
        <w:t xml:space="preserve">imbal </w:t>
      </w:r>
      <w:r w:rsidR="002068F5" w:rsidRPr="0092216F">
        <w:rPr>
          <w:rFonts w:ascii="Cambria" w:hAnsi="Cambria"/>
        </w:rPr>
        <w:t xml:space="preserve">yang </w:t>
      </w:r>
      <w:r w:rsidR="001D722F" w:rsidRPr="0092216F">
        <w:rPr>
          <w:rFonts w:ascii="Cambria" w:hAnsi="Cambria"/>
        </w:rPr>
        <w:t>dimanfaatkan untuk</w:t>
      </w:r>
      <w:r w:rsidRPr="0092216F">
        <w:rPr>
          <w:rFonts w:ascii="Cambria" w:hAnsi="Cambria"/>
        </w:rPr>
        <w:t xml:space="preserve"> </w:t>
      </w:r>
      <w:r w:rsidR="001D722F" w:rsidRPr="0092216F">
        <w:rPr>
          <w:rFonts w:ascii="Cambria" w:hAnsi="Cambria"/>
        </w:rPr>
        <w:t>bahan bakar</w:t>
      </w:r>
      <w:r w:rsidRPr="0092216F">
        <w:rPr>
          <w:rFonts w:ascii="Cambria" w:hAnsi="Cambria"/>
        </w:rPr>
        <w:t xml:space="preserve"> memang sangat efektif dalam meningkatkan kinerja mesin kendaraan, tetapi dampak lingkungan dan kesehatan yang ditimbulkan sangat serius. Menurut Environment Protection Agency, </w:t>
      </w:r>
      <w:r w:rsidR="00E74677" w:rsidRPr="0092216F">
        <w:rPr>
          <w:rFonts w:ascii="Cambria" w:hAnsi="Cambria"/>
        </w:rPr>
        <w:t>antara</w:t>
      </w:r>
      <w:r w:rsidRPr="0092216F">
        <w:rPr>
          <w:rFonts w:ascii="Cambria" w:hAnsi="Cambria"/>
        </w:rPr>
        <w:t xml:space="preserve"> 25% </w:t>
      </w:r>
      <w:r w:rsidR="00E74677" w:rsidRPr="0092216F">
        <w:rPr>
          <w:rFonts w:ascii="Cambria" w:hAnsi="Cambria"/>
        </w:rPr>
        <w:t>Pb</w:t>
      </w:r>
      <w:r w:rsidRPr="0092216F">
        <w:rPr>
          <w:rFonts w:ascii="Cambria" w:hAnsi="Cambria"/>
        </w:rPr>
        <w:t xml:space="preserve"> yang ada </w:t>
      </w:r>
      <w:r w:rsidR="009C5FF2" w:rsidRPr="0092216F">
        <w:rPr>
          <w:rFonts w:ascii="Cambria" w:hAnsi="Cambria"/>
        </w:rPr>
        <w:t>pada</w:t>
      </w:r>
      <w:r w:rsidRPr="0092216F">
        <w:rPr>
          <w:rFonts w:ascii="Cambria" w:hAnsi="Cambria"/>
        </w:rPr>
        <w:t xml:space="preserve"> bensin tetap tertinggal di dalam mesin, sementara 75% lainnya dilepaskan ke udara dalam bentuk asap knalpot </w:t>
      </w:r>
      <w:r w:rsidR="009262B2" w:rsidRPr="0092216F">
        <w:rPr>
          <w:rFonts w:ascii="Cambria" w:hAnsi="Cambria"/>
        </w:rPr>
        <w:fldChar w:fldCharType="begin" w:fldLock="1"/>
      </w:r>
      <w:r w:rsidR="001D72FB" w:rsidRPr="0092216F">
        <w:rPr>
          <w:rFonts w:ascii="Cambria" w:hAnsi="Cambria"/>
        </w:rPr>
        <w:instrText>ADDIN CSL_CITATION {"citationItems":[{"id":"ITEM-1","itemData":{"DOI":"10.23969/infomatek.v18i1.508","ISSN":"1411-0865","abstract":"Kontribusi pencemaran udara terbesar berasal dari emisi gas buangan kendaraan bermotor. Salah satu polutan yang dikeluarkan dari proses pembakaran bahan bakar kendaraan bermotor adalah timbal (Pb) yang memiliki efek berbahaya bagi manusia. Tempat parkir ruang tertutup merupakan salah satu tempat yang berpotensitercemar Pb. Alternatif yang dapat digunakan untuk mengetahui pencemaran Pb di udara ambien adalah dengan melakukan pengambilan sampel udara ambien di lokasi tersebut mengunakan alat High Volume Air Sampler (HVAS). Penelitian ini dilakukan pada 2 lokasi parkirtertutup dan 1 lokasi parkir terbuka sebagai pembanding. Tujuan penelitian ini adalahuntuk mengetahui konsentrasi Pb di masing-masing lokasi parkir. Pengukuran kualitas udara pada penelitian ini dilakukan selama 3 hari masing-masing selama 24 jam pada hari kerja. Metode yang digunakan yaitu pengabuan basah dan analisa sampel menggunakan alat Atomic Absorption Spectrophotometer (AAS). Hasil analisa laboratorium menunjukkan bahwa rata-rata kandungan timbal (Pb) pada lokasi I sebesar 4,23 µg/Nm3 ,Lokasi II 8,93 µg/Nm3danlokasi III 0,62 µg/Nm3. Kandungan timbal (pb) di lokasi I dan II tidak memenuhi standar baku mutu yang sudah ditetapkan oleh pemerintah sedangkan pada lokasi III masih memenuhi standar baku mutu. Banyaknya jumlah dan jenis kendaraan bermotor yang terparkir sangat berpengaruh terhadap besarnya pemaparan Pb di ketiga lokasi tersebut. Selain faktor tersebut ada beberapa faktor yang ikut berkontribusi terhadap besarnya pemaparan pb diantaranya yaitu jenis ruangan parkir dan ventilasi udara di lokasi parkir.","author":[{"dropping-particle":"","family":"Astri W Hasbiah, Lili Mulyatna","given":"Fazari Musaddad","non-dropping-particle":"","parse-names":false,"suffix":""}],"container-title":"Infomatek","id":"ITEM-1","issue":"1","issued":{"date-parts":[["2016"]]},"page":"49","title":"STUDI IDENTIFIKASI PENCEMARAN UDARA OLEH TIMBAL (Pb) PADA AREA PARKIR","type":"article-journal","volume":"18"},"uris":["http://www.mendeley.com/documents/?uuid=d5792d16-0047-4fb5-b0dc-3b136d063a40"]}],"mendeley":{"formattedCitation":"(Astri W Hasbiah, Lili Mulyatna, 2016)","manualFormatting":"(Hasbiah et al., 2016)","plainTextFormattedCitation":"(Astri W Hasbiah, Lili Mulyatna, 2016)","previouslyFormattedCitation":"(Astri W Hasbiah, Lili Mulyatna, 2016)"},"properties":{"noteIndex":0},"schema":"https://github.com/citation-style-language/schema/raw/master/csl-citation.json"}</w:instrText>
      </w:r>
      <w:r w:rsidR="009262B2" w:rsidRPr="0092216F">
        <w:rPr>
          <w:rFonts w:ascii="Cambria" w:hAnsi="Cambria"/>
        </w:rPr>
        <w:fldChar w:fldCharType="separate"/>
      </w:r>
      <w:r w:rsidR="009262B2" w:rsidRPr="0092216F">
        <w:rPr>
          <w:rFonts w:ascii="Cambria" w:hAnsi="Cambria"/>
          <w:noProof/>
        </w:rPr>
        <w:t xml:space="preserve">(Hasbiah </w:t>
      </w:r>
      <w:r w:rsidR="00ED6CCD" w:rsidRPr="0092216F">
        <w:rPr>
          <w:rFonts w:ascii="Cambria" w:hAnsi="Cambria"/>
          <w:i/>
          <w:iCs/>
          <w:noProof/>
        </w:rPr>
        <w:t>et al</w:t>
      </w:r>
      <w:r w:rsidR="009262B2" w:rsidRPr="0092216F">
        <w:rPr>
          <w:rFonts w:ascii="Cambria" w:hAnsi="Cambria"/>
          <w:noProof/>
        </w:rPr>
        <w:t>., 2016)</w:t>
      </w:r>
      <w:r w:rsidR="009262B2" w:rsidRPr="0092216F">
        <w:rPr>
          <w:rFonts w:ascii="Cambria" w:hAnsi="Cambria"/>
        </w:rPr>
        <w:fldChar w:fldCharType="end"/>
      </w:r>
      <w:r w:rsidR="009262B2" w:rsidRPr="0092216F">
        <w:rPr>
          <w:rFonts w:ascii="Cambria" w:hAnsi="Cambria"/>
        </w:rPr>
        <w:t>.</w:t>
      </w:r>
    </w:p>
    <w:p w14:paraId="52CE8BA1" w14:textId="3398A2C3" w:rsidR="0043372B" w:rsidRPr="0092216F" w:rsidRDefault="00CF1213" w:rsidP="006B2158">
      <w:pPr>
        <w:pStyle w:val="ListParagraph"/>
        <w:tabs>
          <w:tab w:val="left" w:pos="2694"/>
        </w:tabs>
        <w:spacing w:line="360" w:lineRule="auto"/>
        <w:ind w:left="1985" w:firstLine="283"/>
        <w:jc w:val="both"/>
        <w:rPr>
          <w:rFonts w:ascii="Cambria" w:hAnsi="Cambria"/>
        </w:rPr>
      </w:pPr>
      <w:r w:rsidRPr="0092216F">
        <w:rPr>
          <w:rFonts w:ascii="Cambria" w:hAnsi="Cambria"/>
        </w:rPr>
        <w:t xml:space="preserve">Konsentrasi Pb di udara pada kondisi alami </w:t>
      </w:r>
      <w:r w:rsidR="003849A7" w:rsidRPr="0092216F">
        <w:rPr>
          <w:rFonts w:ascii="Cambria" w:hAnsi="Cambria"/>
        </w:rPr>
        <w:t>sekitar</w:t>
      </w:r>
      <w:r w:rsidR="007E36E5" w:rsidRPr="0092216F">
        <w:rPr>
          <w:rFonts w:ascii="Cambria" w:hAnsi="Cambria"/>
        </w:rPr>
        <w:t xml:space="preserve"> </w:t>
      </w:r>
      <w:r w:rsidRPr="0092216F">
        <w:rPr>
          <w:rFonts w:ascii="Cambria" w:hAnsi="Cambria"/>
        </w:rPr>
        <w:t>0,0001-0,001 μg/m3.</w:t>
      </w:r>
      <w:r w:rsidR="007E36E5" w:rsidRPr="0092216F">
        <w:rPr>
          <w:rFonts w:ascii="Cambria" w:hAnsi="Cambria"/>
        </w:rPr>
        <w:t xml:space="preserve"> </w:t>
      </w:r>
      <w:r w:rsidRPr="0092216F">
        <w:rPr>
          <w:rFonts w:ascii="Cambria" w:hAnsi="Cambria"/>
        </w:rPr>
        <w:t xml:space="preserve">Akan </w:t>
      </w:r>
      <w:r w:rsidRPr="0092216F">
        <w:rPr>
          <w:rFonts w:ascii="Cambria" w:hAnsi="Cambria"/>
        </w:rPr>
        <w:lastRenderedPageBreak/>
        <w:t xml:space="preserve">tetapi, aktivitas transportasi menyebabkan peningkatan signifikan </w:t>
      </w:r>
      <w:r w:rsidR="001B33C4" w:rsidRPr="0092216F">
        <w:rPr>
          <w:rFonts w:ascii="Cambria" w:hAnsi="Cambria"/>
        </w:rPr>
        <w:t>oleh</w:t>
      </w:r>
      <w:r w:rsidRPr="0092216F">
        <w:rPr>
          <w:rFonts w:ascii="Cambria" w:hAnsi="Cambria"/>
        </w:rPr>
        <w:t xml:space="preserve"> kadar </w:t>
      </w:r>
      <w:r w:rsidR="001B33C4" w:rsidRPr="0092216F">
        <w:rPr>
          <w:rFonts w:ascii="Cambria" w:hAnsi="Cambria"/>
        </w:rPr>
        <w:t>timbal</w:t>
      </w:r>
      <w:r w:rsidRPr="0092216F">
        <w:rPr>
          <w:rFonts w:ascii="Cambria" w:hAnsi="Cambria"/>
        </w:rPr>
        <w:t xml:space="preserve"> </w:t>
      </w:r>
      <w:r w:rsidR="001B33C4" w:rsidRPr="0092216F">
        <w:rPr>
          <w:rFonts w:ascii="Cambria" w:hAnsi="Cambria"/>
        </w:rPr>
        <w:t>pada</w:t>
      </w:r>
      <w:r w:rsidRPr="0092216F">
        <w:rPr>
          <w:rFonts w:ascii="Cambria" w:hAnsi="Cambria"/>
        </w:rPr>
        <w:t xml:space="preserve"> udara. Proses </w:t>
      </w:r>
      <w:r w:rsidR="00CC26C6" w:rsidRPr="0092216F">
        <w:rPr>
          <w:rFonts w:ascii="Cambria" w:hAnsi="Cambria"/>
        </w:rPr>
        <w:t xml:space="preserve">pengolahan bahan bakar melalui pembakaran </w:t>
      </w:r>
      <w:r w:rsidRPr="0092216F">
        <w:rPr>
          <w:rFonts w:ascii="Cambria" w:hAnsi="Cambria"/>
        </w:rPr>
        <w:t xml:space="preserve">dan oli yang </w:t>
      </w:r>
      <w:r w:rsidR="00257BC0" w:rsidRPr="0092216F">
        <w:rPr>
          <w:rFonts w:ascii="Cambria" w:hAnsi="Cambria"/>
        </w:rPr>
        <w:t>memuat</w:t>
      </w:r>
      <w:r w:rsidRPr="0092216F">
        <w:rPr>
          <w:rFonts w:ascii="Cambria" w:hAnsi="Cambria"/>
        </w:rPr>
        <w:t xml:space="preserve"> logam berat Pb </w:t>
      </w:r>
      <w:r w:rsidR="00654B45" w:rsidRPr="0092216F">
        <w:rPr>
          <w:rFonts w:ascii="Cambria" w:hAnsi="Cambria"/>
        </w:rPr>
        <w:t>pada bagian mesin</w:t>
      </w:r>
      <w:r w:rsidRPr="0092216F">
        <w:rPr>
          <w:rFonts w:ascii="Cambria" w:hAnsi="Cambria"/>
        </w:rPr>
        <w:t xml:space="preserve"> kendaraan </w:t>
      </w:r>
      <w:r w:rsidR="0041723F" w:rsidRPr="0092216F">
        <w:rPr>
          <w:rFonts w:ascii="Cambria" w:hAnsi="Cambria"/>
        </w:rPr>
        <w:t>memproduksi</w:t>
      </w:r>
      <w:r w:rsidRPr="0092216F">
        <w:rPr>
          <w:rFonts w:ascii="Cambria" w:hAnsi="Cambria"/>
        </w:rPr>
        <w:t xml:space="preserve"> Pb yang kemudian dilepaskan </w:t>
      </w:r>
      <w:r w:rsidR="00F44C39" w:rsidRPr="0092216F">
        <w:rPr>
          <w:rFonts w:ascii="Cambria" w:hAnsi="Cambria"/>
        </w:rPr>
        <w:t>lewat</w:t>
      </w:r>
      <w:r w:rsidRPr="0092216F">
        <w:rPr>
          <w:rFonts w:ascii="Cambria" w:hAnsi="Cambria"/>
        </w:rPr>
        <w:t xml:space="preserve"> knalpot </w:t>
      </w:r>
      <w:r w:rsidR="008013EA" w:rsidRPr="0092216F">
        <w:rPr>
          <w:rFonts w:ascii="Cambria" w:hAnsi="Cambria"/>
        </w:rPr>
        <w:t>disertai</w:t>
      </w:r>
      <w:r w:rsidRPr="0092216F">
        <w:rPr>
          <w:rFonts w:ascii="Cambria" w:hAnsi="Cambria"/>
        </w:rPr>
        <w:t xml:space="preserve"> dengan gas buang </w:t>
      </w:r>
      <w:r w:rsidR="00891D75" w:rsidRPr="0092216F">
        <w:rPr>
          <w:rFonts w:ascii="Cambria" w:hAnsi="Cambria"/>
        </w:rPr>
        <w:t>yang lain</w:t>
      </w:r>
      <w:r w:rsidRPr="0092216F">
        <w:rPr>
          <w:rFonts w:ascii="Cambria" w:hAnsi="Cambria"/>
        </w:rPr>
        <w:t xml:space="preserve">. </w:t>
      </w:r>
      <w:r w:rsidR="007B1B59" w:rsidRPr="0092216F">
        <w:rPr>
          <w:rFonts w:ascii="Cambria" w:hAnsi="Cambria"/>
        </w:rPr>
        <w:t xml:space="preserve">Kondisi ini menjadi salah satu penyebab utama terjadinya pencemaran udara yang disebabkan oleh kendaraan bermotor, </w:t>
      </w:r>
      <w:r w:rsidRPr="0092216F">
        <w:rPr>
          <w:rFonts w:ascii="Cambria" w:hAnsi="Cambria"/>
        </w:rPr>
        <w:t>sehingga menambah paparan logam berat berbahaya di lingkungan</w:t>
      </w:r>
      <w:r w:rsidR="001D72FB" w:rsidRPr="0092216F">
        <w:rPr>
          <w:rFonts w:ascii="Cambria" w:hAnsi="Cambria"/>
        </w:rPr>
        <w:t xml:space="preserve"> </w:t>
      </w:r>
      <w:r w:rsidR="001D72FB" w:rsidRPr="0092216F">
        <w:rPr>
          <w:rFonts w:ascii="Cambria" w:hAnsi="Cambria"/>
        </w:rPr>
        <w:fldChar w:fldCharType="begin" w:fldLock="1"/>
      </w:r>
      <w:r w:rsidR="000B723B" w:rsidRPr="0092216F">
        <w:rPr>
          <w:rFonts w:ascii="Cambria" w:hAnsi="Cambria"/>
        </w:rPr>
        <w:instrText>ADDIN CSL_CITATION {"citationItems":[{"id":"ITEM-1","itemData":{"abstract":"… Selain lebar jalan yang lebih besar dibandingkan kedua jalan lainnya, tata guna lahan sekitar jalan yang terdiri dari kawasan perkantoran dan pendidikan serta letak jalan di pusat kota juga menjadi faktor yang mempengaruhi jumlah kendaraan berbahan bakar bensin lebih …","author":[{"dropping-particle":"","family":"Ruslinda","given":"Yenni","non-dropping-particle":"","parse-names":false,"suffix":""},{"dropping-particle":"","family":"Gunawan","given":"Hendra","non-dropping-particle":"","parse-names":false,"suffix":""},{"dropping-particle":"","family":"Goembira","given":"Fadjar","non-dropping-particle":"","parse-names":false,"suffix":""},{"dropping-particle":"","family":"Wulandari","given":"Suci","non-dropping-particle":"","parse-names":false,"suffix":""}],"container-title":"Seminar Nasional Sains dan Teknologi Lingkungan II","id":"ITEM-1","issue":"4","issued":{"date-parts":[["2016"]]},"page":"205-212","title":"Pengaruh Jumlah Kendaraan Berbahan Bakar Bensin terhadap Konsentrasi Timbal ( Pb ) di Udara Ambien Jalan Raya Kota Padang","type":"article-journal","volume":"33"},"uris":["http://www.mendeley.com/documents/?uuid=7842c7a7-f65b-4e1f-8000-69e47434f076"]}],"mendeley":{"formattedCitation":"(Ruslinda et al., 2016)","plainTextFormattedCitation":"(Ruslinda et al., 2016)","previouslyFormattedCitation":"(Ruslinda et al., 2016)"},"properties":{"noteIndex":0},"schema":"https://github.com/citation-style-language/schema/raw/master/csl-citation.json"}</w:instrText>
      </w:r>
      <w:r w:rsidR="001D72FB" w:rsidRPr="0092216F">
        <w:rPr>
          <w:rFonts w:ascii="Cambria" w:hAnsi="Cambria"/>
        </w:rPr>
        <w:fldChar w:fldCharType="separate"/>
      </w:r>
      <w:r w:rsidR="001D72FB" w:rsidRPr="0092216F">
        <w:rPr>
          <w:rFonts w:ascii="Cambria" w:hAnsi="Cambria"/>
          <w:noProof/>
        </w:rPr>
        <w:t xml:space="preserve">(Ruslinda </w:t>
      </w:r>
      <w:r w:rsidR="00ED6CCD" w:rsidRPr="0092216F">
        <w:rPr>
          <w:rFonts w:ascii="Cambria" w:hAnsi="Cambria"/>
          <w:i/>
          <w:iCs/>
          <w:noProof/>
        </w:rPr>
        <w:t>et al</w:t>
      </w:r>
      <w:r w:rsidR="001D72FB" w:rsidRPr="0092216F">
        <w:rPr>
          <w:rFonts w:ascii="Cambria" w:hAnsi="Cambria"/>
          <w:i/>
          <w:iCs/>
          <w:noProof/>
        </w:rPr>
        <w:t>.,</w:t>
      </w:r>
      <w:r w:rsidR="001D72FB" w:rsidRPr="0092216F">
        <w:rPr>
          <w:rFonts w:ascii="Cambria" w:hAnsi="Cambria"/>
          <w:noProof/>
        </w:rPr>
        <w:t xml:space="preserve"> 2016)</w:t>
      </w:r>
      <w:r w:rsidR="001D72FB" w:rsidRPr="0092216F">
        <w:rPr>
          <w:rFonts w:ascii="Cambria" w:hAnsi="Cambria"/>
        </w:rPr>
        <w:fldChar w:fldCharType="end"/>
      </w:r>
    </w:p>
    <w:p w14:paraId="10DCE3D7" w14:textId="13D0C989" w:rsidR="00444F4C" w:rsidRPr="0092216F" w:rsidRDefault="00957B3B" w:rsidP="00475B42">
      <w:pPr>
        <w:pStyle w:val="Heading4"/>
        <w:numPr>
          <w:ilvl w:val="0"/>
          <w:numId w:val="25"/>
        </w:numPr>
        <w:ind w:left="1560"/>
        <w:rPr>
          <w:rFonts w:ascii="Cambria" w:hAnsi="Cambria"/>
          <w:i w:val="0"/>
          <w:iCs w:val="0"/>
          <w:color w:val="auto"/>
        </w:rPr>
      </w:pPr>
      <w:r w:rsidRPr="0092216F">
        <w:rPr>
          <w:rFonts w:ascii="Cambria" w:hAnsi="Cambria"/>
          <w:i w:val="0"/>
          <w:iCs w:val="0"/>
          <w:color w:val="auto"/>
        </w:rPr>
        <w:t>Toksi</w:t>
      </w:r>
      <w:r w:rsidR="00D90678" w:rsidRPr="0092216F">
        <w:rPr>
          <w:rFonts w:ascii="Cambria" w:hAnsi="Cambria"/>
          <w:i w:val="0"/>
          <w:iCs w:val="0"/>
          <w:color w:val="auto"/>
        </w:rPr>
        <w:t>s</w:t>
      </w:r>
      <w:r w:rsidRPr="0092216F">
        <w:rPr>
          <w:rFonts w:ascii="Cambria" w:hAnsi="Cambria"/>
          <w:i w:val="0"/>
          <w:iCs w:val="0"/>
          <w:color w:val="auto"/>
        </w:rPr>
        <w:t>itas Timbal (Pb)</w:t>
      </w:r>
    </w:p>
    <w:p w14:paraId="22B33BFB" w14:textId="00DEEC11" w:rsidR="00444F4C" w:rsidRPr="0092216F" w:rsidRDefault="00444F4C" w:rsidP="007B09C8">
      <w:pPr>
        <w:pStyle w:val="ListParagraph"/>
        <w:spacing w:line="360" w:lineRule="auto"/>
        <w:ind w:left="1560" w:firstLine="425"/>
        <w:jc w:val="both"/>
        <w:rPr>
          <w:rFonts w:ascii="Cambria" w:hAnsi="Cambria"/>
        </w:rPr>
      </w:pPr>
      <w:r w:rsidRPr="0092216F">
        <w:rPr>
          <w:rFonts w:ascii="Cambria" w:hAnsi="Cambria"/>
        </w:rPr>
        <w:t>Menurut toksisitasnya, logam berat dikelompokkan menjadi tiga kategori (Conne</w:t>
      </w:r>
      <w:r w:rsidR="00DB4C51" w:rsidRPr="0092216F">
        <w:rPr>
          <w:rFonts w:ascii="Cambria" w:hAnsi="Cambria"/>
        </w:rPr>
        <w:t>l</w:t>
      </w:r>
      <w:r w:rsidRPr="0092216F">
        <w:rPr>
          <w:rFonts w:ascii="Cambria" w:hAnsi="Cambria"/>
        </w:rPr>
        <w:t>l and Miller, 1995):</w:t>
      </w:r>
    </w:p>
    <w:p w14:paraId="19B8E59F" w14:textId="2BB89859" w:rsidR="001612B8" w:rsidRPr="0092216F" w:rsidRDefault="00444F4C" w:rsidP="00444F4C">
      <w:pPr>
        <w:pStyle w:val="ListParagraph"/>
        <w:numPr>
          <w:ilvl w:val="0"/>
          <w:numId w:val="17"/>
        </w:numPr>
        <w:spacing w:line="360" w:lineRule="auto"/>
        <w:ind w:left="1985"/>
        <w:jc w:val="both"/>
        <w:rPr>
          <w:rFonts w:ascii="Cambria" w:hAnsi="Cambria"/>
        </w:rPr>
      </w:pPr>
      <w:r w:rsidRPr="0092216F">
        <w:rPr>
          <w:rFonts w:ascii="Cambria" w:hAnsi="Cambria" w:cs="Arial"/>
          <w:color w:val="222222"/>
          <w:shd w:val="clear" w:color="auto" w:fill="FFFFFF"/>
        </w:rPr>
        <w:t xml:space="preserve">Logam </w:t>
      </w:r>
      <w:r w:rsidR="00CD381F" w:rsidRPr="0092216F">
        <w:rPr>
          <w:rFonts w:ascii="Cambria" w:hAnsi="Cambria" w:cs="Arial"/>
          <w:color w:val="222222"/>
          <w:shd w:val="clear" w:color="auto" w:fill="FFFFFF"/>
        </w:rPr>
        <w:t>yang memiliki</w:t>
      </w:r>
      <w:r w:rsidRPr="0092216F">
        <w:rPr>
          <w:rFonts w:ascii="Cambria" w:hAnsi="Cambria" w:cs="Arial"/>
          <w:color w:val="222222"/>
          <w:shd w:val="clear" w:color="auto" w:fill="FFFFFF"/>
        </w:rPr>
        <w:t xml:space="preserve"> toksisitas tinggi seperti Hg, Cd, Pb, As, Cu, dan Zn.</w:t>
      </w:r>
    </w:p>
    <w:p w14:paraId="4C5BBA62" w14:textId="77777777" w:rsidR="001612B8" w:rsidRPr="0092216F" w:rsidRDefault="00444F4C" w:rsidP="00444F4C">
      <w:pPr>
        <w:pStyle w:val="ListParagraph"/>
        <w:numPr>
          <w:ilvl w:val="0"/>
          <w:numId w:val="17"/>
        </w:numPr>
        <w:spacing w:line="360" w:lineRule="auto"/>
        <w:ind w:left="1985"/>
        <w:jc w:val="both"/>
        <w:rPr>
          <w:rFonts w:ascii="Cambria" w:hAnsi="Cambria"/>
        </w:rPr>
      </w:pPr>
      <w:r w:rsidRPr="0092216F">
        <w:rPr>
          <w:rFonts w:ascii="Cambria" w:hAnsi="Cambria" w:cs="Arial"/>
          <w:color w:val="222222"/>
          <w:shd w:val="clear" w:color="auto" w:fill="FFFFFF"/>
        </w:rPr>
        <w:t>Logam dengan tingkat toksisitas sedang, termasuk Cr, Ni, dan Co.</w:t>
      </w:r>
    </w:p>
    <w:p w14:paraId="7B704602" w14:textId="77777777" w:rsidR="001612B8" w:rsidRPr="0092216F" w:rsidRDefault="00444F4C" w:rsidP="0027436D">
      <w:pPr>
        <w:pStyle w:val="ListParagraph"/>
        <w:numPr>
          <w:ilvl w:val="0"/>
          <w:numId w:val="17"/>
        </w:numPr>
        <w:spacing w:after="0" w:line="360" w:lineRule="auto"/>
        <w:ind w:left="1985"/>
        <w:jc w:val="both"/>
        <w:rPr>
          <w:rFonts w:ascii="Cambria" w:hAnsi="Cambria"/>
        </w:rPr>
      </w:pPr>
      <w:r w:rsidRPr="0092216F">
        <w:rPr>
          <w:rFonts w:ascii="Cambria" w:hAnsi="Cambria" w:cs="Arial"/>
          <w:color w:val="222222"/>
          <w:shd w:val="clear" w:color="auto" w:fill="FFFFFF"/>
        </w:rPr>
        <w:lastRenderedPageBreak/>
        <w:t>Logam yang memiliki toksisitas rendah seperti Mn dan Fe.</w:t>
      </w:r>
    </w:p>
    <w:p w14:paraId="49C641F6" w14:textId="59E6941C" w:rsidR="001612B8" w:rsidRPr="0092216F" w:rsidRDefault="00790CC4" w:rsidP="007B09C8">
      <w:pPr>
        <w:spacing w:after="0" w:line="360" w:lineRule="auto"/>
        <w:ind w:left="1625" w:firstLine="360"/>
        <w:jc w:val="both"/>
        <w:rPr>
          <w:rFonts w:ascii="Cambria" w:hAnsi="Cambria" w:cs="Calibri"/>
        </w:rPr>
      </w:pPr>
      <w:r w:rsidRPr="0092216F">
        <w:rPr>
          <w:rFonts w:ascii="Cambria" w:hAnsi="Cambria" w:cs="Arial"/>
          <w:color w:val="222222"/>
          <w:shd w:val="clear" w:color="auto" w:fill="FFFFFF"/>
        </w:rPr>
        <w:t xml:space="preserve">Faktor-faktor </w:t>
      </w:r>
      <w:r w:rsidR="00F7300F" w:rsidRPr="0092216F">
        <w:rPr>
          <w:rFonts w:ascii="Cambria" w:hAnsi="Cambria" w:cs="Arial"/>
          <w:color w:val="222222"/>
          <w:shd w:val="clear" w:color="auto" w:fill="FFFFFF"/>
        </w:rPr>
        <w:t>biologi</w:t>
      </w:r>
      <w:r w:rsidRPr="0092216F">
        <w:rPr>
          <w:rFonts w:ascii="Cambria" w:hAnsi="Cambria" w:cs="Arial"/>
          <w:color w:val="222222"/>
          <w:shd w:val="clear" w:color="auto" w:fill="FFFFFF"/>
        </w:rPr>
        <w:t xml:space="preserve">, </w:t>
      </w:r>
      <w:r w:rsidR="00F7300F" w:rsidRPr="0092216F">
        <w:rPr>
          <w:rFonts w:ascii="Cambria" w:hAnsi="Cambria" w:cs="Arial"/>
          <w:color w:val="222222"/>
          <w:shd w:val="clear" w:color="auto" w:fill="FFFFFF"/>
        </w:rPr>
        <w:t>fisika</w:t>
      </w:r>
      <w:r w:rsidRPr="0092216F">
        <w:rPr>
          <w:rFonts w:ascii="Cambria" w:hAnsi="Cambria" w:cs="Arial"/>
          <w:color w:val="222222"/>
          <w:shd w:val="clear" w:color="auto" w:fill="FFFFFF"/>
        </w:rPr>
        <w:t xml:space="preserve">, dan </w:t>
      </w:r>
      <w:r w:rsidR="00F7300F" w:rsidRPr="0092216F">
        <w:rPr>
          <w:rFonts w:ascii="Cambria" w:hAnsi="Cambria" w:cs="Arial"/>
          <w:color w:val="222222"/>
          <w:shd w:val="clear" w:color="auto" w:fill="FFFFFF"/>
        </w:rPr>
        <w:t>kimia</w:t>
      </w:r>
      <w:r w:rsidRPr="0092216F">
        <w:rPr>
          <w:rFonts w:ascii="Cambria" w:hAnsi="Cambria" w:cs="Arial"/>
          <w:color w:val="222222"/>
          <w:shd w:val="clear" w:color="auto" w:fill="FFFFFF"/>
        </w:rPr>
        <w:t xml:space="preserve"> lingkungan dapat mempengaruhi toksisitas logam berat.</w:t>
      </w:r>
      <w:r w:rsidR="00F7300F" w:rsidRPr="0092216F">
        <w:rPr>
          <w:rFonts w:ascii="Cambria" w:hAnsi="Cambria" w:cs="Arial"/>
          <w:color w:val="222222"/>
          <w:shd w:val="clear" w:color="auto" w:fill="FFFFFF"/>
        </w:rPr>
        <w:t xml:space="preserve"> </w:t>
      </w:r>
      <w:r w:rsidR="00444F4C" w:rsidRPr="0092216F">
        <w:rPr>
          <w:rFonts w:ascii="Cambria" w:hAnsi="Cambria" w:cs="Arial"/>
          <w:color w:val="222222"/>
          <w:shd w:val="clear" w:color="auto" w:fill="FFFFFF"/>
        </w:rPr>
        <w:t xml:space="preserve">Dalam </w:t>
      </w:r>
      <w:r w:rsidR="004C2B2B" w:rsidRPr="0092216F">
        <w:rPr>
          <w:rFonts w:ascii="Cambria" w:hAnsi="Cambria" w:cs="Arial"/>
          <w:color w:val="222222"/>
          <w:shd w:val="clear" w:color="auto" w:fill="FFFFFF"/>
        </w:rPr>
        <w:t>beragam</w:t>
      </w:r>
      <w:r w:rsidR="00444F4C" w:rsidRPr="0092216F">
        <w:rPr>
          <w:rFonts w:ascii="Cambria" w:hAnsi="Cambria" w:cs="Arial"/>
          <w:color w:val="222222"/>
          <w:shd w:val="clear" w:color="auto" w:fill="FFFFFF"/>
        </w:rPr>
        <w:t xml:space="preserve"> situasi, </w:t>
      </w:r>
      <w:r w:rsidR="00E951B0" w:rsidRPr="0092216F">
        <w:rPr>
          <w:rFonts w:ascii="Cambria" w:hAnsi="Cambria" w:cs="Arial"/>
          <w:color w:val="222222"/>
          <w:shd w:val="clear" w:color="auto" w:fill="FFFFFF"/>
        </w:rPr>
        <w:t>keadaan</w:t>
      </w:r>
      <w:r w:rsidR="00444F4C" w:rsidRPr="0092216F">
        <w:rPr>
          <w:rFonts w:ascii="Cambria" w:hAnsi="Cambria" w:cs="Arial"/>
          <w:color w:val="222222"/>
          <w:shd w:val="clear" w:color="auto" w:fill="FFFFFF"/>
        </w:rPr>
        <w:t xml:space="preserve"> ini bisa memengaruhi </w:t>
      </w:r>
      <w:r w:rsidR="00513445" w:rsidRPr="0092216F">
        <w:rPr>
          <w:rFonts w:ascii="Cambria" w:hAnsi="Cambria" w:cs="Arial"/>
          <w:color w:val="222222"/>
          <w:shd w:val="clear" w:color="auto" w:fill="FFFFFF"/>
        </w:rPr>
        <w:t xml:space="preserve">kecepatan penyerapan logam </w:t>
      </w:r>
      <w:r w:rsidR="00444F4C" w:rsidRPr="0092216F">
        <w:rPr>
          <w:rFonts w:ascii="Cambria" w:hAnsi="Cambria" w:cs="Arial"/>
          <w:color w:val="222222"/>
          <w:shd w:val="clear" w:color="auto" w:fill="FFFFFF"/>
        </w:rPr>
        <w:t xml:space="preserve">dan </w:t>
      </w:r>
      <w:r w:rsidR="00F244B6" w:rsidRPr="0092216F">
        <w:rPr>
          <w:rFonts w:ascii="Cambria" w:hAnsi="Cambria" w:cs="Arial"/>
          <w:color w:val="222222"/>
          <w:shd w:val="clear" w:color="auto" w:fill="FFFFFF"/>
        </w:rPr>
        <w:t xml:space="preserve">memodifikasi keadaan fisiologis </w:t>
      </w:r>
      <w:r w:rsidR="00444F4C" w:rsidRPr="0092216F">
        <w:rPr>
          <w:rFonts w:ascii="Cambria" w:hAnsi="Cambria" w:cs="Arial"/>
          <w:color w:val="222222"/>
          <w:shd w:val="clear" w:color="auto" w:fill="FFFFFF"/>
        </w:rPr>
        <w:t xml:space="preserve">tanaman sehingga meningkatkan risiko dampak negatif logam. Keracunan akibat persenyawaan logam Pb terjadi ketika senyawa logam tersebut masuk </w:t>
      </w:r>
      <w:r w:rsidR="008B5037" w:rsidRPr="0092216F">
        <w:rPr>
          <w:rFonts w:ascii="Cambria" w:hAnsi="Cambria" w:cs="Arial"/>
          <w:color w:val="222222"/>
          <w:shd w:val="clear" w:color="auto" w:fill="FFFFFF"/>
        </w:rPr>
        <w:t>dalam sistem tubuh</w:t>
      </w:r>
      <w:r w:rsidR="00444F4C" w:rsidRPr="0092216F">
        <w:rPr>
          <w:rFonts w:ascii="Cambria" w:hAnsi="Cambria" w:cs="Arial"/>
          <w:color w:val="222222"/>
          <w:shd w:val="clear" w:color="auto" w:fill="FFFFFF"/>
        </w:rPr>
        <w:t xml:space="preserve">. Timbal dapat masuk </w:t>
      </w:r>
      <w:r w:rsidR="00F97B98" w:rsidRPr="0092216F">
        <w:rPr>
          <w:rFonts w:ascii="Cambria" w:hAnsi="Cambria" w:cs="Arial"/>
          <w:color w:val="222222"/>
          <w:shd w:val="clear" w:color="auto" w:fill="FFFFFF"/>
        </w:rPr>
        <w:t>dari</w:t>
      </w:r>
      <w:r w:rsidR="00444F4C" w:rsidRPr="0092216F">
        <w:rPr>
          <w:rFonts w:ascii="Cambria" w:hAnsi="Cambria" w:cs="Arial"/>
          <w:color w:val="222222"/>
          <w:shd w:val="clear" w:color="auto" w:fill="FFFFFF"/>
        </w:rPr>
        <w:t xml:space="preserve"> makanan, minuman, udara, atau kontak </w:t>
      </w:r>
      <w:r w:rsidR="00F97B98" w:rsidRPr="0092216F">
        <w:rPr>
          <w:rFonts w:ascii="Cambria" w:hAnsi="Cambria" w:cs="Arial"/>
          <w:color w:val="222222"/>
          <w:shd w:val="clear" w:color="auto" w:fill="FFFFFF"/>
        </w:rPr>
        <w:t xml:space="preserve">langsung </w:t>
      </w:r>
      <w:r w:rsidR="00444F4C" w:rsidRPr="0092216F">
        <w:rPr>
          <w:rFonts w:ascii="Cambria" w:hAnsi="Cambria" w:cs="Arial"/>
          <w:color w:val="222222"/>
          <w:shd w:val="clear" w:color="auto" w:fill="FFFFFF"/>
        </w:rPr>
        <w:t xml:space="preserve">dengan kulit. </w:t>
      </w:r>
      <w:r w:rsidR="00E328DC" w:rsidRPr="0092216F">
        <w:rPr>
          <w:rFonts w:ascii="Cambria" w:hAnsi="Cambria" w:cs="Arial"/>
          <w:color w:val="222222"/>
          <w:shd w:val="clear" w:color="auto" w:fill="FFFFFF"/>
        </w:rPr>
        <w:t xml:space="preserve">Proses </w:t>
      </w:r>
      <w:r w:rsidR="00FA665E" w:rsidRPr="0092216F">
        <w:rPr>
          <w:rFonts w:ascii="Cambria" w:hAnsi="Cambria" w:cs="Arial"/>
          <w:color w:val="222222"/>
          <w:shd w:val="clear" w:color="auto" w:fill="FFFFFF"/>
        </w:rPr>
        <w:t>penumpukan timbal</w:t>
      </w:r>
      <w:r w:rsidR="00E328DC" w:rsidRPr="0092216F">
        <w:rPr>
          <w:rFonts w:ascii="Cambria" w:hAnsi="Cambria" w:cs="Arial"/>
          <w:color w:val="222222"/>
          <w:shd w:val="clear" w:color="auto" w:fill="FFFFFF"/>
        </w:rPr>
        <w:t xml:space="preserve"> di tubuh manusia dapat diamati pada Gambar </w:t>
      </w:r>
      <w:r w:rsidR="00444F4C" w:rsidRPr="0092216F">
        <w:rPr>
          <w:rFonts w:ascii="Cambria" w:hAnsi="Cambria" w:cs="Arial"/>
          <w:color w:val="222222"/>
          <w:shd w:val="clear" w:color="auto" w:fill="FFFFFF"/>
        </w:rPr>
        <w:t>2.</w:t>
      </w:r>
      <w:r w:rsidR="007B3AE4" w:rsidRPr="0092216F">
        <w:rPr>
          <w:rFonts w:ascii="Cambria" w:hAnsi="Cambria" w:cs="Arial"/>
          <w:color w:val="222222"/>
          <w:shd w:val="clear" w:color="auto" w:fill="FFFFFF"/>
        </w:rPr>
        <w:t>2</w:t>
      </w:r>
      <w:r w:rsidR="00444F4C" w:rsidRPr="0092216F">
        <w:rPr>
          <w:rFonts w:ascii="Cambria" w:hAnsi="Cambria" w:cs="Arial"/>
          <w:color w:val="222222"/>
          <w:shd w:val="clear" w:color="auto" w:fill="FFFFFF"/>
        </w:rPr>
        <w:t>.</w:t>
      </w:r>
    </w:p>
    <w:p w14:paraId="26C648FF" w14:textId="6FE4D337" w:rsidR="001612B8" w:rsidRPr="0092216F" w:rsidRDefault="00363D8D" w:rsidP="001612B8">
      <w:pPr>
        <w:spacing w:line="360" w:lineRule="auto"/>
        <w:ind w:left="1625"/>
        <w:jc w:val="both"/>
        <w:rPr>
          <w:rFonts w:ascii="Cambria" w:hAnsi="Cambria" w:cs="Calibri"/>
        </w:rPr>
      </w:pPr>
      <w:r w:rsidRPr="0092216F">
        <w:rPr>
          <w:rFonts w:ascii="Cambria" w:hAnsi="Cambria" w:cs="Calibri"/>
          <w:noProof/>
        </w:rPr>
        <w:drawing>
          <wp:inline distT="0" distB="0" distL="0" distR="0" wp14:anchorId="3887DE11" wp14:editId="2A559B80">
            <wp:extent cx="3184496" cy="14130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91170" cy="1416051"/>
                    </a:xfrm>
                    <a:prstGeom prst="rect">
                      <a:avLst/>
                    </a:prstGeom>
                  </pic:spPr>
                </pic:pic>
              </a:graphicData>
            </a:graphic>
          </wp:inline>
        </w:drawing>
      </w:r>
    </w:p>
    <w:p w14:paraId="58EA789C" w14:textId="6522422B" w:rsidR="00CC03E1" w:rsidRPr="0092216F" w:rsidRDefault="00D45637" w:rsidP="00D45637">
      <w:pPr>
        <w:pStyle w:val="Caption"/>
        <w:ind w:left="1560"/>
        <w:jc w:val="both"/>
        <w:rPr>
          <w:rFonts w:ascii="Cambria" w:hAnsi="Cambria" w:cs="Arial"/>
          <w:i w:val="0"/>
          <w:iCs w:val="0"/>
          <w:color w:val="auto"/>
          <w:sz w:val="22"/>
          <w:szCs w:val="22"/>
          <w:shd w:val="clear" w:color="auto" w:fill="FFFFFF"/>
        </w:rPr>
      </w:pPr>
      <w:r w:rsidRPr="0092216F">
        <w:rPr>
          <w:rFonts w:ascii="Cambria" w:hAnsi="Cambria"/>
          <w:b/>
          <w:bCs/>
          <w:i w:val="0"/>
          <w:iCs w:val="0"/>
          <w:color w:val="auto"/>
          <w:sz w:val="22"/>
          <w:szCs w:val="22"/>
        </w:rPr>
        <w:t>Gambar 2.</w:t>
      </w:r>
      <w:r w:rsidRPr="0092216F">
        <w:rPr>
          <w:rFonts w:ascii="Cambria" w:hAnsi="Cambria"/>
          <w:b/>
          <w:bCs/>
          <w:i w:val="0"/>
          <w:iCs w:val="0"/>
          <w:color w:val="auto"/>
          <w:sz w:val="22"/>
          <w:szCs w:val="22"/>
        </w:rPr>
        <w:fldChar w:fldCharType="begin"/>
      </w:r>
      <w:r w:rsidRPr="0092216F">
        <w:rPr>
          <w:rFonts w:ascii="Cambria" w:hAnsi="Cambria"/>
          <w:b/>
          <w:bCs/>
          <w:i w:val="0"/>
          <w:iCs w:val="0"/>
          <w:color w:val="auto"/>
          <w:sz w:val="22"/>
          <w:szCs w:val="22"/>
        </w:rPr>
        <w:instrText xml:space="preserve"> SEQ Gambar_2. \* ARABIC </w:instrText>
      </w:r>
      <w:r w:rsidRPr="0092216F">
        <w:rPr>
          <w:rFonts w:ascii="Cambria" w:hAnsi="Cambria"/>
          <w:b/>
          <w:bCs/>
          <w:i w:val="0"/>
          <w:iCs w:val="0"/>
          <w:color w:val="auto"/>
          <w:sz w:val="22"/>
          <w:szCs w:val="22"/>
        </w:rPr>
        <w:fldChar w:fldCharType="separate"/>
      </w:r>
      <w:r w:rsidR="002B5E09" w:rsidRPr="0092216F">
        <w:rPr>
          <w:rFonts w:ascii="Cambria" w:hAnsi="Cambria"/>
          <w:b/>
          <w:bCs/>
          <w:i w:val="0"/>
          <w:iCs w:val="0"/>
          <w:noProof/>
          <w:color w:val="auto"/>
          <w:sz w:val="22"/>
          <w:szCs w:val="22"/>
        </w:rPr>
        <w:t>2</w:t>
      </w:r>
      <w:r w:rsidRPr="0092216F">
        <w:rPr>
          <w:rFonts w:ascii="Cambria" w:hAnsi="Cambria"/>
          <w:b/>
          <w:bCs/>
          <w:i w:val="0"/>
          <w:iCs w:val="0"/>
          <w:color w:val="auto"/>
          <w:sz w:val="22"/>
          <w:szCs w:val="22"/>
        </w:rPr>
        <w:fldChar w:fldCharType="end"/>
      </w:r>
      <w:r w:rsidRPr="0092216F">
        <w:rPr>
          <w:rFonts w:ascii="Cambria" w:hAnsi="Cambria"/>
          <w:i w:val="0"/>
          <w:iCs w:val="0"/>
          <w:color w:val="auto"/>
          <w:sz w:val="22"/>
          <w:szCs w:val="22"/>
        </w:rPr>
        <w:t xml:space="preserve"> </w:t>
      </w:r>
      <w:r w:rsidR="00444F4C" w:rsidRPr="0092216F">
        <w:rPr>
          <w:rFonts w:ascii="Cambria" w:hAnsi="Cambria" w:cs="Arial"/>
          <w:i w:val="0"/>
          <w:iCs w:val="0"/>
          <w:color w:val="auto"/>
          <w:sz w:val="22"/>
          <w:szCs w:val="22"/>
          <w:shd w:val="clear" w:color="auto" w:fill="FFFFFF"/>
        </w:rPr>
        <w:t>Akumulasi Timbal (Pb) dalam Tubuh Manusia (DepKes, 2001)</w:t>
      </w:r>
    </w:p>
    <w:p w14:paraId="16E6AE71" w14:textId="5F834CEF" w:rsidR="00CC03E1" w:rsidRPr="0092216F" w:rsidRDefault="00AC5A8A" w:rsidP="001F0378">
      <w:pPr>
        <w:spacing w:after="0" w:line="360" w:lineRule="auto"/>
        <w:ind w:left="1625" w:firstLine="360"/>
        <w:jc w:val="both"/>
        <w:rPr>
          <w:rFonts w:ascii="Cambria" w:hAnsi="Cambria" w:cs="Arial"/>
          <w:color w:val="222222"/>
          <w:shd w:val="clear" w:color="auto" w:fill="FFFFFF"/>
        </w:rPr>
      </w:pPr>
      <w:r w:rsidRPr="0092216F">
        <w:rPr>
          <w:rFonts w:ascii="Cambria" w:hAnsi="Cambria"/>
        </w:rPr>
        <w:lastRenderedPageBreak/>
        <w:t xml:space="preserve">Sekitar 40% </w:t>
      </w:r>
      <w:r w:rsidR="0026002C" w:rsidRPr="0092216F">
        <w:rPr>
          <w:rFonts w:ascii="Cambria" w:hAnsi="Cambria"/>
        </w:rPr>
        <w:t>Pb</w:t>
      </w:r>
      <w:r w:rsidRPr="0092216F">
        <w:rPr>
          <w:rFonts w:ascii="Cambria" w:hAnsi="Cambria"/>
        </w:rPr>
        <w:t xml:space="preserve"> yang masuk ke tubuh manusia melalui pernapasan dapat diabsorpsi hingga mencapai </w:t>
      </w:r>
      <w:r w:rsidR="00425E34" w:rsidRPr="0092216F">
        <w:rPr>
          <w:rFonts w:ascii="Cambria" w:hAnsi="Cambria"/>
        </w:rPr>
        <w:t>jalur</w:t>
      </w:r>
      <w:r w:rsidRPr="0092216F">
        <w:rPr>
          <w:rFonts w:ascii="Cambria" w:hAnsi="Cambria"/>
        </w:rPr>
        <w:t xml:space="preserve"> pernapasan, sementara 5-10% </w:t>
      </w:r>
      <w:r w:rsidR="00CD4B0A" w:rsidRPr="0092216F">
        <w:rPr>
          <w:rFonts w:ascii="Cambria" w:hAnsi="Cambria"/>
        </w:rPr>
        <w:t>komponen Pb</w:t>
      </w:r>
      <w:r w:rsidR="00762F02" w:rsidRPr="0092216F">
        <w:rPr>
          <w:rFonts w:ascii="Cambria" w:hAnsi="Cambria"/>
        </w:rPr>
        <w:t xml:space="preserve"> </w:t>
      </w:r>
      <w:r w:rsidRPr="0092216F">
        <w:rPr>
          <w:rFonts w:ascii="Cambria" w:hAnsi="Cambria"/>
        </w:rPr>
        <w:t xml:space="preserve">lainnya yang masuk </w:t>
      </w:r>
      <w:r w:rsidR="00C324B6" w:rsidRPr="0092216F">
        <w:rPr>
          <w:rFonts w:ascii="Cambria" w:hAnsi="Cambria"/>
        </w:rPr>
        <w:t>dan terserap</w:t>
      </w:r>
      <w:r w:rsidRPr="0092216F">
        <w:rPr>
          <w:rFonts w:ascii="Cambria" w:hAnsi="Cambria"/>
        </w:rPr>
        <w:t xml:space="preserve"> oleh </w:t>
      </w:r>
      <w:r w:rsidR="004C2168" w:rsidRPr="0092216F">
        <w:rPr>
          <w:rFonts w:ascii="Cambria" w:hAnsi="Cambria"/>
        </w:rPr>
        <w:t>sistem</w:t>
      </w:r>
      <w:r w:rsidRPr="0092216F">
        <w:rPr>
          <w:rFonts w:ascii="Cambria" w:hAnsi="Cambria"/>
        </w:rPr>
        <w:t xml:space="preserve"> </w:t>
      </w:r>
      <w:r w:rsidR="004C2168" w:rsidRPr="0092216F">
        <w:rPr>
          <w:rFonts w:ascii="Cambria" w:hAnsi="Cambria"/>
        </w:rPr>
        <w:t>pencernaan</w:t>
      </w:r>
      <w:r w:rsidRPr="0092216F">
        <w:rPr>
          <w:rFonts w:ascii="Cambria" w:hAnsi="Cambria"/>
        </w:rPr>
        <w:t xml:space="preserve">. </w:t>
      </w:r>
      <w:r w:rsidR="00594244" w:rsidRPr="0092216F">
        <w:rPr>
          <w:rFonts w:ascii="Cambria" w:hAnsi="Cambria"/>
        </w:rPr>
        <w:t>Pb</w:t>
      </w:r>
      <w:r w:rsidRPr="0092216F">
        <w:rPr>
          <w:rFonts w:ascii="Cambria" w:hAnsi="Cambria"/>
        </w:rPr>
        <w:t xml:space="preserve"> yang berasal dari makanan akan melewati </w:t>
      </w:r>
      <w:r w:rsidR="00FC098A" w:rsidRPr="0092216F">
        <w:rPr>
          <w:rFonts w:ascii="Cambria" w:hAnsi="Cambria"/>
        </w:rPr>
        <w:t>jalur</w:t>
      </w:r>
      <w:r w:rsidRPr="0092216F">
        <w:rPr>
          <w:rFonts w:ascii="Cambria" w:hAnsi="Cambria"/>
        </w:rPr>
        <w:t xml:space="preserve"> pencernaan </w:t>
      </w:r>
      <w:r w:rsidR="00FC098A" w:rsidRPr="0092216F">
        <w:rPr>
          <w:rFonts w:ascii="Cambria" w:hAnsi="Cambria"/>
        </w:rPr>
        <w:t>lalu</w:t>
      </w:r>
      <w:r w:rsidRPr="0092216F">
        <w:rPr>
          <w:rFonts w:ascii="Cambria" w:hAnsi="Cambria"/>
        </w:rPr>
        <w:t xml:space="preserve"> kemudian </w:t>
      </w:r>
      <w:r w:rsidR="00841018" w:rsidRPr="0092216F">
        <w:rPr>
          <w:rFonts w:ascii="Cambria" w:hAnsi="Cambria"/>
        </w:rPr>
        <w:t xml:space="preserve">bergabung </w:t>
      </w:r>
      <w:r w:rsidR="00092D10" w:rsidRPr="0092216F">
        <w:rPr>
          <w:rFonts w:ascii="Cambria" w:hAnsi="Cambria"/>
        </w:rPr>
        <w:t>ke aliran darah</w:t>
      </w:r>
      <w:r w:rsidRPr="0092216F">
        <w:rPr>
          <w:rFonts w:ascii="Cambria" w:hAnsi="Cambria"/>
        </w:rPr>
        <w:t xml:space="preserve">. Setelah diabsorpsi, </w:t>
      </w:r>
      <w:r w:rsidR="00092D10" w:rsidRPr="0092216F">
        <w:rPr>
          <w:rFonts w:ascii="Cambria" w:hAnsi="Cambria"/>
        </w:rPr>
        <w:t>Pb</w:t>
      </w:r>
      <w:r w:rsidRPr="0092216F">
        <w:rPr>
          <w:rFonts w:ascii="Cambria" w:hAnsi="Cambria"/>
        </w:rPr>
        <w:t xml:space="preserve"> </w:t>
      </w:r>
      <w:r w:rsidR="00E164A7" w:rsidRPr="0092216F">
        <w:rPr>
          <w:rFonts w:ascii="Cambria" w:hAnsi="Cambria"/>
        </w:rPr>
        <w:t xml:space="preserve">akan berikatan langsung </w:t>
      </w:r>
      <w:r w:rsidR="003B2C2A" w:rsidRPr="0092216F">
        <w:rPr>
          <w:rFonts w:ascii="Cambria" w:hAnsi="Cambria"/>
        </w:rPr>
        <w:t>bersama</w:t>
      </w:r>
      <w:r w:rsidR="00E164A7" w:rsidRPr="0092216F">
        <w:rPr>
          <w:rFonts w:ascii="Cambria" w:hAnsi="Cambria"/>
        </w:rPr>
        <w:t xml:space="preserve"> gugus aktif </w:t>
      </w:r>
      <w:r w:rsidR="00866013" w:rsidRPr="0092216F">
        <w:rPr>
          <w:rFonts w:ascii="Cambria" w:hAnsi="Cambria"/>
        </w:rPr>
        <w:t>yang ada pada</w:t>
      </w:r>
      <w:r w:rsidR="00E164A7" w:rsidRPr="0092216F">
        <w:rPr>
          <w:rFonts w:ascii="Cambria" w:hAnsi="Cambria"/>
        </w:rPr>
        <w:t xml:space="preserve"> enzim </w:t>
      </w:r>
      <w:r w:rsidR="00E164A7" w:rsidRPr="0092216F">
        <w:rPr>
          <w:rFonts w:ascii="Cambria" w:hAnsi="Cambria"/>
          <w:i/>
          <w:iCs/>
        </w:rPr>
        <w:t>Amino Levulinic Acid Dehydratase</w:t>
      </w:r>
      <w:r w:rsidR="00E164A7" w:rsidRPr="0092216F">
        <w:rPr>
          <w:rFonts w:ascii="Cambria" w:hAnsi="Cambria"/>
        </w:rPr>
        <w:t xml:space="preserve"> (ALAD)</w:t>
      </w:r>
      <w:r w:rsidRPr="0092216F">
        <w:rPr>
          <w:rFonts w:ascii="Cambria" w:hAnsi="Cambria"/>
        </w:rPr>
        <w:t xml:space="preserve">, yang berperan dalam </w:t>
      </w:r>
      <w:r w:rsidR="00FB600D" w:rsidRPr="0092216F">
        <w:rPr>
          <w:rFonts w:ascii="Cambria" w:hAnsi="Cambria"/>
        </w:rPr>
        <w:t>memproduksi eritrosit</w:t>
      </w:r>
      <w:r w:rsidRPr="0092216F">
        <w:rPr>
          <w:rFonts w:ascii="Cambria" w:hAnsi="Cambria"/>
        </w:rPr>
        <w:t xml:space="preserve">. Akibatnya, kehadiran </w:t>
      </w:r>
      <w:r w:rsidR="00BB1F80" w:rsidRPr="0092216F">
        <w:rPr>
          <w:rFonts w:ascii="Cambria" w:hAnsi="Cambria"/>
        </w:rPr>
        <w:t>Pb</w:t>
      </w:r>
      <w:r w:rsidRPr="0092216F">
        <w:rPr>
          <w:rFonts w:ascii="Cambria" w:hAnsi="Cambria"/>
        </w:rPr>
        <w:t xml:space="preserve"> </w:t>
      </w:r>
      <w:r w:rsidR="00BB1F80" w:rsidRPr="0092216F">
        <w:rPr>
          <w:rFonts w:ascii="Cambria" w:hAnsi="Cambria"/>
        </w:rPr>
        <w:t>dapat</w:t>
      </w:r>
      <w:r w:rsidRPr="0092216F">
        <w:rPr>
          <w:rFonts w:ascii="Cambria" w:hAnsi="Cambria"/>
        </w:rPr>
        <w:t xml:space="preserve"> menghambat </w:t>
      </w:r>
      <w:r w:rsidR="00B3609A" w:rsidRPr="0092216F">
        <w:rPr>
          <w:rFonts w:ascii="Cambria" w:hAnsi="Cambria"/>
        </w:rPr>
        <w:t xml:space="preserve">fungsi enzim </w:t>
      </w:r>
      <w:r w:rsidR="00F90ADD" w:rsidRPr="0092216F">
        <w:rPr>
          <w:rFonts w:ascii="Cambria" w:hAnsi="Cambria"/>
        </w:rPr>
        <w:t>yang menyebabkan</w:t>
      </w:r>
      <w:r w:rsidRPr="0092216F">
        <w:rPr>
          <w:rFonts w:ascii="Cambria" w:hAnsi="Cambria"/>
        </w:rPr>
        <w:t xml:space="preserve"> proses </w:t>
      </w:r>
      <w:r w:rsidR="00F90ADD" w:rsidRPr="0092216F">
        <w:rPr>
          <w:rFonts w:ascii="Cambria" w:hAnsi="Cambria"/>
        </w:rPr>
        <w:t>produksi eritrosit</w:t>
      </w:r>
      <w:r w:rsidRPr="0092216F">
        <w:rPr>
          <w:rFonts w:ascii="Cambria" w:hAnsi="Cambria"/>
        </w:rPr>
        <w:t xml:space="preserve"> </w:t>
      </w:r>
      <w:r w:rsidR="00C96011" w:rsidRPr="0092216F">
        <w:rPr>
          <w:rFonts w:ascii="Cambria" w:hAnsi="Cambria"/>
        </w:rPr>
        <w:t>terhambat</w:t>
      </w:r>
      <w:r w:rsidRPr="0092216F">
        <w:rPr>
          <w:rFonts w:ascii="Cambria" w:hAnsi="Cambria"/>
        </w:rPr>
        <w:t xml:space="preserve"> (Palar, </w:t>
      </w:r>
      <w:r w:rsidR="00EB5E4A" w:rsidRPr="0092216F">
        <w:rPr>
          <w:rFonts w:ascii="Cambria" w:hAnsi="Cambria"/>
        </w:rPr>
        <w:t>2012</w:t>
      </w:r>
      <w:r w:rsidRPr="0092216F">
        <w:rPr>
          <w:rFonts w:ascii="Cambria" w:hAnsi="Cambria"/>
        </w:rPr>
        <w:t>).</w:t>
      </w:r>
    </w:p>
    <w:p w14:paraId="2ECDE002" w14:textId="62126DEF" w:rsidR="009C0B89" w:rsidRPr="0092216F" w:rsidRDefault="00AC5A8A" w:rsidP="001F0378">
      <w:pPr>
        <w:spacing w:after="0" w:line="360" w:lineRule="auto"/>
        <w:ind w:left="1625" w:firstLine="360"/>
        <w:jc w:val="both"/>
        <w:rPr>
          <w:rFonts w:ascii="Cambria" w:hAnsi="Cambria"/>
        </w:rPr>
      </w:pPr>
      <w:r w:rsidRPr="0092216F">
        <w:rPr>
          <w:rFonts w:ascii="Cambria" w:hAnsi="Cambria"/>
        </w:rPr>
        <w:t xml:space="preserve">Selain itu, timbal akan terdistribusi ke berbagai bagian tubuh seperti darah, cairan </w:t>
      </w:r>
      <w:r w:rsidR="00F22FFF" w:rsidRPr="0092216F">
        <w:rPr>
          <w:rFonts w:ascii="Cambria" w:hAnsi="Cambria"/>
        </w:rPr>
        <w:t>diluar sel</w:t>
      </w:r>
      <w:r w:rsidRPr="0092216F">
        <w:rPr>
          <w:rFonts w:ascii="Cambria" w:hAnsi="Cambria"/>
        </w:rPr>
        <w:t xml:space="preserve">, dan jaringan deposit tertentu. Tempat deposit utama </w:t>
      </w:r>
      <w:r w:rsidR="002F548D" w:rsidRPr="0092216F">
        <w:rPr>
          <w:rFonts w:ascii="Cambria" w:hAnsi="Cambria"/>
        </w:rPr>
        <w:t>Pb</w:t>
      </w:r>
      <w:r w:rsidRPr="0092216F">
        <w:rPr>
          <w:rFonts w:ascii="Cambria" w:hAnsi="Cambria"/>
        </w:rPr>
        <w:t xml:space="preserve"> meliputi jaringan lunak (seperti </w:t>
      </w:r>
      <w:r w:rsidR="007963C5" w:rsidRPr="0092216F">
        <w:rPr>
          <w:rFonts w:ascii="Cambria" w:hAnsi="Cambria"/>
        </w:rPr>
        <w:t>ginjal</w:t>
      </w:r>
      <w:r w:rsidRPr="0092216F">
        <w:rPr>
          <w:rFonts w:ascii="Cambria" w:hAnsi="Cambria"/>
        </w:rPr>
        <w:t xml:space="preserve">, </w:t>
      </w:r>
      <w:r w:rsidR="007963C5" w:rsidRPr="0092216F">
        <w:rPr>
          <w:rFonts w:ascii="Cambria" w:hAnsi="Cambria"/>
        </w:rPr>
        <w:t>hati</w:t>
      </w:r>
      <w:r w:rsidRPr="0092216F">
        <w:rPr>
          <w:rFonts w:ascii="Cambria" w:hAnsi="Cambria"/>
        </w:rPr>
        <w:t>, dan sistem saraf) serta jaringan mineral (</w:t>
      </w:r>
      <w:r w:rsidR="00A27A34" w:rsidRPr="0092216F">
        <w:rPr>
          <w:rFonts w:ascii="Cambria" w:hAnsi="Cambria"/>
        </w:rPr>
        <w:t>gigi</w:t>
      </w:r>
      <w:r w:rsidRPr="0092216F">
        <w:rPr>
          <w:rFonts w:ascii="Cambria" w:hAnsi="Cambria"/>
        </w:rPr>
        <w:t xml:space="preserve"> dan </w:t>
      </w:r>
      <w:r w:rsidR="00A27A34" w:rsidRPr="0092216F">
        <w:rPr>
          <w:rFonts w:ascii="Cambria" w:hAnsi="Cambria"/>
        </w:rPr>
        <w:t>tulang</w:t>
      </w:r>
      <w:r w:rsidRPr="0092216F">
        <w:rPr>
          <w:rFonts w:ascii="Cambria" w:hAnsi="Cambria"/>
        </w:rPr>
        <w:t xml:space="preserve">). Tulang berperan sebagai </w:t>
      </w:r>
      <w:r w:rsidR="007B4805" w:rsidRPr="0092216F">
        <w:rPr>
          <w:rFonts w:ascii="Cambria" w:hAnsi="Cambria"/>
        </w:rPr>
        <w:t>ruang</w:t>
      </w:r>
      <w:r w:rsidRPr="0092216F">
        <w:rPr>
          <w:rFonts w:ascii="Cambria" w:hAnsi="Cambria"/>
        </w:rPr>
        <w:t xml:space="preserve"> penyimpanan timbal </w:t>
      </w:r>
      <w:r w:rsidR="002F17EB" w:rsidRPr="0092216F">
        <w:rPr>
          <w:rFonts w:ascii="Cambria" w:hAnsi="Cambria"/>
        </w:rPr>
        <w:t>dikarenakan terdapat</w:t>
      </w:r>
      <w:r w:rsidRPr="0092216F">
        <w:rPr>
          <w:rFonts w:ascii="Cambria" w:hAnsi="Cambria"/>
        </w:rPr>
        <w:t xml:space="preserve"> kesamaan sifat antara ion Pb²⁺ dan Ca²⁺. Ion Pb²⁺ yang </w:t>
      </w:r>
      <w:r w:rsidRPr="0092216F">
        <w:rPr>
          <w:rFonts w:ascii="Cambria" w:hAnsi="Cambria"/>
        </w:rPr>
        <w:lastRenderedPageBreak/>
        <w:t xml:space="preserve">tersimpan dalam tulang </w:t>
      </w:r>
      <w:r w:rsidR="00314C8D" w:rsidRPr="0092216F">
        <w:rPr>
          <w:rFonts w:ascii="Cambria" w:hAnsi="Cambria"/>
        </w:rPr>
        <w:t>dapat dialihkan</w:t>
      </w:r>
      <w:r w:rsidR="008F2449" w:rsidRPr="0092216F">
        <w:rPr>
          <w:rFonts w:ascii="Cambria" w:hAnsi="Cambria"/>
        </w:rPr>
        <w:t xml:space="preserve"> pada bagian tubuh yang berbeda setelah jangka waktu tertentu</w:t>
      </w:r>
      <w:r w:rsidRPr="0092216F">
        <w:rPr>
          <w:rFonts w:ascii="Cambria" w:hAnsi="Cambria"/>
        </w:rPr>
        <w:t xml:space="preserve">. Akhirnya, timbal akan </w:t>
      </w:r>
      <w:r w:rsidR="00C07E4F" w:rsidRPr="0092216F">
        <w:rPr>
          <w:rFonts w:ascii="Cambria" w:hAnsi="Cambria"/>
        </w:rPr>
        <w:t>dikeluarkan</w:t>
      </w:r>
      <w:r w:rsidRPr="0092216F">
        <w:rPr>
          <w:rFonts w:ascii="Cambria" w:hAnsi="Cambria"/>
        </w:rPr>
        <w:t xml:space="preserve"> melalui </w:t>
      </w:r>
      <w:r w:rsidR="00473751" w:rsidRPr="0092216F">
        <w:rPr>
          <w:rFonts w:ascii="Cambria" w:hAnsi="Cambria"/>
        </w:rPr>
        <w:t>keringat</w:t>
      </w:r>
      <w:r w:rsidRPr="0092216F">
        <w:rPr>
          <w:rFonts w:ascii="Cambria" w:hAnsi="Cambria"/>
        </w:rPr>
        <w:t xml:space="preserve">, feses, dan </w:t>
      </w:r>
      <w:r w:rsidR="00473751" w:rsidRPr="0092216F">
        <w:rPr>
          <w:rFonts w:ascii="Cambria" w:hAnsi="Cambria"/>
        </w:rPr>
        <w:t>urine</w:t>
      </w:r>
      <w:r w:rsidRPr="0092216F">
        <w:rPr>
          <w:rFonts w:ascii="Cambria" w:hAnsi="Cambria"/>
        </w:rPr>
        <w:t xml:space="preserve"> </w:t>
      </w:r>
      <w:r w:rsidR="000B723B" w:rsidRPr="0092216F">
        <w:rPr>
          <w:rFonts w:ascii="Cambria" w:hAnsi="Cambria"/>
        </w:rPr>
        <w:fldChar w:fldCharType="begin" w:fldLock="1"/>
      </w:r>
      <w:r w:rsidR="00F242C2" w:rsidRPr="0092216F">
        <w:rPr>
          <w:rFonts w:ascii="Cambria" w:hAnsi="Cambria"/>
        </w:rPr>
        <w:instrText>ADDIN CSL_CITATION {"citationItems":[{"id":"ITEM-1","itemData":{"author":[{"dropping-particle":"","family":"Riyadina W","given":"","non-dropping-particle":"","parse-names":false,"suffix":""}],"container-title":"Media Litbangkes","id":"ITEM-1","issue":"03 &amp; 04","issued":{"date-parts":[["1997"]]},"page":"29-32","title":"Pengaruh pencemaran Pb (Plumbum) terhadap kesehatan","type":"article","volume":"VII"},"uris":["http://www.mendeley.com/documents/?uuid=2a78fd41-9512-4258-9831-482be37c7f14"]}],"mendeley":{"formattedCitation":"(Riyadina W, 1997)","manualFormatting":"(Riyadina, 1997)","plainTextFormattedCitation":"(Riyadina W, 1997)","previouslyFormattedCitation":"(Riyadina W, 1997)"},"properties":{"noteIndex":0},"schema":"https://github.com/citation-style-language/schema/raw/master/csl-citation.json"}</w:instrText>
      </w:r>
      <w:r w:rsidR="000B723B" w:rsidRPr="0092216F">
        <w:rPr>
          <w:rFonts w:ascii="Cambria" w:hAnsi="Cambria"/>
        </w:rPr>
        <w:fldChar w:fldCharType="separate"/>
      </w:r>
      <w:r w:rsidR="000B723B" w:rsidRPr="0092216F">
        <w:rPr>
          <w:rFonts w:ascii="Cambria" w:hAnsi="Cambria"/>
          <w:noProof/>
        </w:rPr>
        <w:t>(Riyadina, 1997)</w:t>
      </w:r>
      <w:r w:rsidR="000B723B" w:rsidRPr="0092216F">
        <w:rPr>
          <w:rFonts w:ascii="Cambria" w:hAnsi="Cambria"/>
        </w:rPr>
        <w:fldChar w:fldCharType="end"/>
      </w:r>
      <w:r w:rsidRPr="0092216F">
        <w:rPr>
          <w:rFonts w:ascii="Cambria" w:hAnsi="Cambria"/>
        </w:rPr>
        <w:t xml:space="preserve">. Akumulasi </w:t>
      </w:r>
      <w:r w:rsidR="00473751" w:rsidRPr="0092216F">
        <w:rPr>
          <w:rFonts w:ascii="Cambria" w:hAnsi="Cambria"/>
        </w:rPr>
        <w:t>Pb</w:t>
      </w:r>
      <w:r w:rsidRPr="0092216F">
        <w:rPr>
          <w:rFonts w:ascii="Cambria" w:hAnsi="Cambria"/>
        </w:rPr>
        <w:t xml:space="preserve"> </w:t>
      </w:r>
      <w:r w:rsidR="00473751" w:rsidRPr="0092216F">
        <w:rPr>
          <w:rFonts w:ascii="Cambria" w:hAnsi="Cambria"/>
        </w:rPr>
        <w:t>pada</w:t>
      </w:r>
      <w:r w:rsidRPr="0092216F">
        <w:rPr>
          <w:rFonts w:ascii="Cambria" w:hAnsi="Cambria"/>
        </w:rPr>
        <w:t xml:space="preserve"> tubuh manusia dapat menimbulkan dampak jangka panjang yang membahayakan kesehatan.</w:t>
      </w:r>
    </w:p>
    <w:p w14:paraId="29A530F9" w14:textId="69C9F3D9" w:rsidR="00715109" w:rsidRPr="0092216F" w:rsidRDefault="009C0B89" w:rsidP="00715109">
      <w:pPr>
        <w:tabs>
          <w:tab w:val="left" w:pos="4253"/>
        </w:tabs>
        <w:spacing w:after="0" w:line="360" w:lineRule="auto"/>
        <w:ind w:left="1625" w:firstLine="360"/>
        <w:jc w:val="both"/>
        <w:rPr>
          <w:rFonts w:ascii="Cambria" w:hAnsi="Cambria"/>
        </w:rPr>
      </w:pPr>
      <w:r w:rsidRPr="0092216F">
        <w:rPr>
          <w:rFonts w:ascii="Cambria" w:hAnsi="Cambria"/>
        </w:rPr>
        <w:t xml:space="preserve">Jalur pemaparan zat yang paling umum adalah melalui kulit, namun </w:t>
      </w:r>
      <w:r w:rsidR="009D65CE" w:rsidRPr="0092216F">
        <w:rPr>
          <w:rFonts w:ascii="Cambria" w:hAnsi="Cambria"/>
        </w:rPr>
        <w:t>untungnya</w:t>
      </w:r>
      <w:r w:rsidRPr="0092216F">
        <w:rPr>
          <w:rFonts w:ascii="Cambria" w:hAnsi="Cambria"/>
        </w:rPr>
        <w:t xml:space="preserve"> kulit berperan sebagai barier yang sangat efektif terhadap berbagai zat kimia. Toksisitas suatu zat akan bergantung pada kemampuan zat tersebut menembus kulit dan derajat absorbsi yang terjadi. Jika absorbsi semakin besar, maka kemungkinan zat untuk menimbulkan efek toksik juga meningkat. Zat kimia akan lebih mudah diserap melalui kulit yang mengalami kerusakan atau lecet dibandingkan dengan kulit yang </w:t>
      </w:r>
      <w:r w:rsidR="00D22A23" w:rsidRPr="0092216F">
        <w:rPr>
          <w:rFonts w:ascii="Cambria" w:hAnsi="Cambria"/>
        </w:rPr>
        <w:t>tidak mengalami kerusakan</w:t>
      </w:r>
      <w:r w:rsidRPr="0092216F">
        <w:rPr>
          <w:rFonts w:ascii="Cambria" w:hAnsi="Cambria"/>
        </w:rPr>
        <w:t xml:space="preserve">. Setelah </w:t>
      </w:r>
      <w:r w:rsidR="00AA6218" w:rsidRPr="0092216F">
        <w:rPr>
          <w:rFonts w:ascii="Cambria" w:hAnsi="Cambria"/>
        </w:rPr>
        <w:t>berhasil me</w:t>
      </w:r>
      <w:r w:rsidR="003E583C" w:rsidRPr="0092216F">
        <w:rPr>
          <w:rFonts w:ascii="Cambria" w:hAnsi="Cambria"/>
        </w:rPr>
        <w:t>lewati</w:t>
      </w:r>
      <w:r w:rsidRPr="0092216F">
        <w:rPr>
          <w:rFonts w:ascii="Cambria" w:hAnsi="Cambria"/>
        </w:rPr>
        <w:t xml:space="preserve"> kulit, zat </w:t>
      </w:r>
      <w:r w:rsidR="003E583C" w:rsidRPr="0092216F">
        <w:rPr>
          <w:rFonts w:ascii="Cambria" w:hAnsi="Cambria"/>
        </w:rPr>
        <w:t>itu akan</w:t>
      </w:r>
      <w:r w:rsidRPr="0092216F">
        <w:rPr>
          <w:rFonts w:ascii="Cambria" w:hAnsi="Cambria"/>
        </w:rPr>
        <w:t xml:space="preserve"> masuk ke dalam </w:t>
      </w:r>
      <w:r w:rsidR="00AA01ED" w:rsidRPr="0092216F">
        <w:rPr>
          <w:rFonts w:ascii="Cambria" w:hAnsi="Cambria"/>
        </w:rPr>
        <w:t>peredaran</w:t>
      </w:r>
      <w:r w:rsidRPr="0092216F">
        <w:rPr>
          <w:rFonts w:ascii="Cambria" w:hAnsi="Cambria"/>
        </w:rPr>
        <w:t xml:space="preserve"> darah dan menyebar </w:t>
      </w:r>
      <w:r w:rsidR="008F2DE0" w:rsidRPr="0092216F">
        <w:rPr>
          <w:rFonts w:ascii="Cambria" w:hAnsi="Cambria"/>
        </w:rPr>
        <w:t>menuju</w:t>
      </w:r>
      <w:r w:rsidRPr="0092216F">
        <w:rPr>
          <w:rFonts w:ascii="Cambria" w:hAnsi="Cambria"/>
        </w:rPr>
        <w:t xml:space="preserve"> seluruh </w:t>
      </w:r>
      <w:r w:rsidR="008F2DE0" w:rsidRPr="0092216F">
        <w:rPr>
          <w:rFonts w:ascii="Cambria" w:hAnsi="Cambria"/>
        </w:rPr>
        <w:t xml:space="preserve">sistem </w:t>
      </w:r>
      <w:r w:rsidRPr="0092216F">
        <w:rPr>
          <w:rFonts w:ascii="Cambria" w:hAnsi="Cambria"/>
        </w:rPr>
        <w:t xml:space="preserve">tubuh. Meskipun </w:t>
      </w:r>
      <w:r w:rsidR="005E0484" w:rsidRPr="0092216F">
        <w:rPr>
          <w:rFonts w:ascii="Cambria" w:hAnsi="Cambria"/>
        </w:rPr>
        <w:t>penyerapan</w:t>
      </w:r>
      <w:r w:rsidRPr="0092216F">
        <w:rPr>
          <w:rFonts w:ascii="Cambria" w:hAnsi="Cambria"/>
        </w:rPr>
        <w:t xml:space="preserve"> dermal </w:t>
      </w:r>
      <w:r w:rsidR="005E0484" w:rsidRPr="0092216F">
        <w:rPr>
          <w:rFonts w:ascii="Cambria" w:hAnsi="Cambria"/>
        </w:rPr>
        <w:t>oleh</w:t>
      </w:r>
      <w:r w:rsidRPr="0092216F">
        <w:rPr>
          <w:rFonts w:ascii="Cambria" w:hAnsi="Cambria"/>
        </w:rPr>
        <w:t xml:space="preserve"> timbal anorganik cenderung </w:t>
      </w:r>
      <w:r w:rsidRPr="0092216F">
        <w:rPr>
          <w:rFonts w:ascii="Cambria" w:hAnsi="Cambria"/>
        </w:rPr>
        <w:lastRenderedPageBreak/>
        <w:t>rendah, timbal organik dapat menimbulkan iritasi kulit dan lebih mudah diserap</w:t>
      </w:r>
      <w:r w:rsidR="008C3048" w:rsidRPr="0092216F">
        <w:rPr>
          <w:rFonts w:ascii="Cambria" w:hAnsi="Cambria"/>
        </w:rPr>
        <w:t xml:space="preserve"> </w:t>
      </w:r>
      <w:r w:rsidR="008C3048" w:rsidRPr="0092216F">
        <w:rPr>
          <w:rFonts w:ascii="Cambria" w:hAnsi="Cambria"/>
        </w:rPr>
        <w:fldChar w:fldCharType="begin" w:fldLock="1"/>
      </w:r>
      <w:r w:rsidR="0030774A" w:rsidRPr="0092216F">
        <w:rPr>
          <w:rFonts w:ascii="Cambria" w:hAnsi="Cambria"/>
        </w:rPr>
        <w:instrText>ADDIN CSL_CITATION {"citationItems":[{"id":"ITEM-1","itemData":{"ISBN":"1111101000","abstract":"… Page 18. 5 Iraq. Beberapa dampak kesehatan dari kadar timbal dalam darah yang melebihi Nilai Ambang Batas (NAB) seperti penurunan Intelligence Quotient (IQ), encephalophaty, hipertensi, gangguan sistem saraf pusat dan sistem hematopoetik (Yartireh dan Amir, 2013) …","author":[{"dropping-particle":"","family":"Adiwijayanti","given":"Betti Ronayan","non-dropping-particle":"","parse-names":false,"suffix":""}],"container-title":"Repository UIN Jakarta","id":"ITEM-1","issued":{"date-parts":[["2015"]]},"number-of-pages":"2015","title":"Hubungan Karakteristik Individu Terhadap Kadar Timbal dalam Darah dan Dampaknya pada Kadar Hemoglobin Pekerja Percetakan di Kawasan Mega Mall Ciputat Tahun 2015","type":"book"},"uris":["http://www.mendeley.com/documents/?uuid=f70469ed-ad0b-41f0-ae2c-92aa1882cb09"]}],"mendeley":{"formattedCitation":"(Adiwijayanti, 2015)","plainTextFormattedCitation":"(Adiwijayanti, 2015)","previouslyFormattedCitation":"(Adiwijayanti, 2015)"},"properties":{"noteIndex":0},"schema":"https://github.com/citation-style-language/schema/raw/master/csl-citation.json"}</w:instrText>
      </w:r>
      <w:r w:rsidR="008C3048" w:rsidRPr="0092216F">
        <w:rPr>
          <w:rFonts w:ascii="Cambria" w:hAnsi="Cambria"/>
        </w:rPr>
        <w:fldChar w:fldCharType="separate"/>
      </w:r>
      <w:r w:rsidR="008C3048" w:rsidRPr="0092216F">
        <w:rPr>
          <w:rFonts w:ascii="Cambria" w:hAnsi="Cambria"/>
          <w:noProof/>
        </w:rPr>
        <w:t>(Adiwijayanti, 2015)</w:t>
      </w:r>
      <w:r w:rsidR="008C3048" w:rsidRPr="0092216F">
        <w:rPr>
          <w:rFonts w:ascii="Cambria" w:hAnsi="Cambria"/>
        </w:rPr>
        <w:fldChar w:fldCharType="end"/>
      </w:r>
      <w:r w:rsidR="008C3048" w:rsidRPr="0092216F">
        <w:rPr>
          <w:rFonts w:ascii="Cambria" w:hAnsi="Cambria" w:cs="Times New Roman"/>
        </w:rPr>
        <w:t>.</w:t>
      </w:r>
    </w:p>
    <w:p w14:paraId="1F83E776" w14:textId="41548C36" w:rsidR="009C0B89" w:rsidRPr="0092216F" w:rsidRDefault="009C0B89" w:rsidP="001F0378">
      <w:pPr>
        <w:spacing w:after="0" w:line="360" w:lineRule="auto"/>
        <w:ind w:left="1625" w:firstLine="360"/>
        <w:jc w:val="both"/>
        <w:rPr>
          <w:rFonts w:ascii="Cambria" w:hAnsi="Cambria"/>
        </w:rPr>
      </w:pPr>
      <w:r w:rsidRPr="0092216F">
        <w:rPr>
          <w:rFonts w:ascii="Cambria" w:hAnsi="Cambria"/>
        </w:rPr>
        <w:t xml:space="preserve">Jalur utama masuknya senyawa dalam tubuh adalah melalui ingesti, yang berasal dari makanan dan minuman. </w:t>
      </w:r>
      <w:r w:rsidR="00674A63" w:rsidRPr="0092216F">
        <w:rPr>
          <w:rFonts w:ascii="Cambria" w:hAnsi="Cambria"/>
        </w:rPr>
        <w:t>Timbal</w:t>
      </w:r>
      <w:r w:rsidRPr="0092216F">
        <w:rPr>
          <w:rFonts w:ascii="Cambria" w:hAnsi="Cambria"/>
        </w:rPr>
        <w:t xml:space="preserve"> yang terkonsumsi akan terlibat </w:t>
      </w:r>
      <w:r w:rsidR="00667771" w:rsidRPr="0092216F">
        <w:rPr>
          <w:rFonts w:ascii="Cambria" w:hAnsi="Cambria"/>
        </w:rPr>
        <w:t>pada</w:t>
      </w:r>
      <w:r w:rsidRPr="0092216F">
        <w:rPr>
          <w:rFonts w:ascii="Cambria" w:hAnsi="Cambria"/>
        </w:rPr>
        <w:t xml:space="preserve"> proses metabolisme tubuh. Meskipun demikian, asam lambung mampu menoleransi </w:t>
      </w:r>
      <w:r w:rsidR="0011598D" w:rsidRPr="0092216F">
        <w:rPr>
          <w:rFonts w:ascii="Cambria" w:hAnsi="Cambria"/>
        </w:rPr>
        <w:t>kuantitas timbal yang diterima melalui makanan dan minuman</w:t>
      </w:r>
      <w:r w:rsidRPr="0092216F">
        <w:rPr>
          <w:rFonts w:ascii="Cambria" w:hAnsi="Cambria"/>
        </w:rPr>
        <w:t xml:space="preserve"> dengan menyerap logam tersebut. Sumber Pb dapat berasal dari makanan atau minuman yang disimpan dalam kaleng, di mana makanan yang mengalami pengasaman berpotensi melarutkan Pb dari wadah atau peralatan pengolahannya. Selain itu, Pb juga dapat ditemukan dalam air minum yang mengalir </w:t>
      </w:r>
      <w:r w:rsidR="00FF5E67" w:rsidRPr="0092216F">
        <w:rPr>
          <w:rFonts w:ascii="Cambria" w:hAnsi="Cambria"/>
        </w:rPr>
        <w:t>menggunakan</w:t>
      </w:r>
      <w:r w:rsidR="00FA4400" w:rsidRPr="0092216F">
        <w:rPr>
          <w:rFonts w:ascii="Cambria" w:hAnsi="Cambria"/>
        </w:rPr>
        <w:t xml:space="preserve"> pipa</w:t>
      </w:r>
      <w:r w:rsidRPr="0092216F">
        <w:rPr>
          <w:rFonts w:ascii="Cambria" w:hAnsi="Cambria"/>
        </w:rPr>
        <w:t xml:space="preserve"> yang terbuat </w:t>
      </w:r>
      <w:r w:rsidR="00FA4400" w:rsidRPr="0092216F">
        <w:rPr>
          <w:rFonts w:ascii="Cambria" w:hAnsi="Cambria"/>
        </w:rPr>
        <w:t>atas</w:t>
      </w:r>
      <w:r w:rsidRPr="0092216F">
        <w:rPr>
          <w:rFonts w:ascii="Cambria" w:hAnsi="Cambria"/>
        </w:rPr>
        <w:t xml:space="preserve"> campuran </w:t>
      </w:r>
      <w:r w:rsidR="00FF5E67" w:rsidRPr="0092216F">
        <w:rPr>
          <w:rFonts w:ascii="Cambria" w:hAnsi="Cambria"/>
        </w:rPr>
        <w:t>timbal</w:t>
      </w:r>
      <w:r w:rsidRPr="0092216F">
        <w:rPr>
          <w:rFonts w:ascii="Cambria" w:hAnsi="Cambria"/>
        </w:rPr>
        <w:t xml:space="preserve"> (Palar, 2012).</w:t>
      </w:r>
    </w:p>
    <w:p w14:paraId="2C5FA6D1" w14:textId="3DD524A8" w:rsidR="0043372B" w:rsidRPr="0092216F" w:rsidRDefault="009C0B89" w:rsidP="005A0BE7">
      <w:pPr>
        <w:tabs>
          <w:tab w:val="left" w:pos="4253"/>
        </w:tabs>
        <w:spacing w:after="0" w:line="360" w:lineRule="auto"/>
        <w:ind w:left="1625" w:firstLine="360"/>
        <w:jc w:val="both"/>
        <w:rPr>
          <w:rFonts w:ascii="Cambria" w:hAnsi="Cambria"/>
        </w:rPr>
      </w:pPr>
      <w:r w:rsidRPr="0092216F">
        <w:rPr>
          <w:rFonts w:ascii="Cambria" w:hAnsi="Cambria"/>
        </w:rPr>
        <w:t xml:space="preserve">Senyawa timbal yang telah teroksidasi atau berubah menjadi </w:t>
      </w:r>
      <w:r w:rsidR="003905B7" w:rsidRPr="0092216F">
        <w:rPr>
          <w:rFonts w:ascii="Cambria" w:hAnsi="Cambria"/>
        </w:rPr>
        <w:t>uap</w:t>
      </w:r>
      <w:r w:rsidRPr="0092216F">
        <w:rPr>
          <w:rFonts w:ascii="Cambria" w:hAnsi="Cambria"/>
        </w:rPr>
        <w:t xml:space="preserve"> dan partikel </w:t>
      </w:r>
      <w:r w:rsidR="003905B7" w:rsidRPr="0092216F">
        <w:rPr>
          <w:rFonts w:ascii="Cambria" w:hAnsi="Cambria"/>
        </w:rPr>
        <w:t>halus</w:t>
      </w:r>
      <w:r w:rsidRPr="0092216F">
        <w:rPr>
          <w:rFonts w:ascii="Cambria" w:hAnsi="Cambria"/>
        </w:rPr>
        <w:t xml:space="preserve"> akan terlepas ke lingkungan </w:t>
      </w:r>
      <w:r w:rsidR="0080649A" w:rsidRPr="0092216F">
        <w:rPr>
          <w:rFonts w:ascii="Cambria" w:hAnsi="Cambria"/>
        </w:rPr>
        <w:t>lalu</w:t>
      </w:r>
      <w:r w:rsidRPr="0092216F">
        <w:rPr>
          <w:rFonts w:ascii="Cambria" w:hAnsi="Cambria"/>
        </w:rPr>
        <w:t xml:space="preserve"> mengambang di udara sebelum akhirnya </w:t>
      </w:r>
      <w:r w:rsidRPr="0092216F">
        <w:rPr>
          <w:rFonts w:ascii="Cambria" w:hAnsi="Cambria"/>
        </w:rPr>
        <w:lastRenderedPageBreak/>
        <w:t xml:space="preserve">mengendap </w:t>
      </w:r>
      <w:r w:rsidR="001D0F32" w:rsidRPr="0092216F">
        <w:rPr>
          <w:rFonts w:ascii="Cambria" w:hAnsi="Cambria"/>
        </w:rPr>
        <w:t>di dalam</w:t>
      </w:r>
      <w:r w:rsidRPr="0092216F">
        <w:rPr>
          <w:rFonts w:ascii="Cambria" w:hAnsi="Cambria"/>
        </w:rPr>
        <w:t xml:space="preserve"> tanah. </w:t>
      </w:r>
      <w:r w:rsidR="00DD061A" w:rsidRPr="0092216F">
        <w:rPr>
          <w:rFonts w:ascii="Cambria" w:hAnsi="Cambria"/>
        </w:rPr>
        <w:t>Pb</w:t>
      </w:r>
      <w:r w:rsidRPr="0092216F">
        <w:rPr>
          <w:rFonts w:ascii="Cambria" w:hAnsi="Cambria"/>
        </w:rPr>
        <w:t xml:space="preserve"> yang ada di udara </w:t>
      </w:r>
      <w:r w:rsidR="001366A6" w:rsidRPr="0092216F">
        <w:rPr>
          <w:rFonts w:ascii="Cambria" w:hAnsi="Cambria"/>
        </w:rPr>
        <w:t>mampu</w:t>
      </w:r>
      <w:r w:rsidRPr="0092216F">
        <w:rPr>
          <w:rFonts w:ascii="Cambria" w:hAnsi="Cambria"/>
        </w:rPr>
        <w:t xml:space="preserve"> masuk ke dalam</w:t>
      </w:r>
      <w:r w:rsidR="00196951" w:rsidRPr="0092216F">
        <w:rPr>
          <w:rFonts w:ascii="Cambria" w:hAnsi="Cambria"/>
        </w:rPr>
        <w:t xml:space="preserve"> sistem</w:t>
      </w:r>
      <w:r w:rsidRPr="0092216F">
        <w:rPr>
          <w:rFonts w:ascii="Cambria" w:hAnsi="Cambria"/>
        </w:rPr>
        <w:t xml:space="preserve"> tubuh </w:t>
      </w:r>
      <w:r w:rsidR="00AB0333" w:rsidRPr="0092216F">
        <w:rPr>
          <w:rFonts w:ascii="Cambria" w:hAnsi="Cambria"/>
        </w:rPr>
        <w:t>makhluk hidup</w:t>
      </w:r>
      <w:r w:rsidR="00983E58" w:rsidRPr="0092216F">
        <w:rPr>
          <w:rFonts w:ascii="Cambria" w:hAnsi="Cambria"/>
        </w:rPr>
        <w:t xml:space="preserve"> </w:t>
      </w:r>
      <w:r w:rsidRPr="0092216F">
        <w:rPr>
          <w:rFonts w:ascii="Cambria" w:hAnsi="Cambria"/>
        </w:rPr>
        <w:t xml:space="preserve">khususnya </w:t>
      </w:r>
      <w:r w:rsidR="00897C78" w:rsidRPr="0092216F">
        <w:rPr>
          <w:rFonts w:ascii="Cambria" w:hAnsi="Cambria"/>
        </w:rPr>
        <w:t>pada</w:t>
      </w:r>
      <w:r w:rsidRPr="0092216F">
        <w:rPr>
          <w:rFonts w:ascii="Cambria" w:hAnsi="Cambria"/>
        </w:rPr>
        <w:t xml:space="preserve"> sistem </w:t>
      </w:r>
      <w:r w:rsidR="00F9266A" w:rsidRPr="0092216F">
        <w:rPr>
          <w:rFonts w:ascii="Cambria" w:hAnsi="Cambria"/>
        </w:rPr>
        <w:t>aliran</w:t>
      </w:r>
      <w:r w:rsidRPr="0092216F">
        <w:rPr>
          <w:rFonts w:ascii="Cambria" w:hAnsi="Cambria"/>
        </w:rPr>
        <w:t xml:space="preserve"> darah</w:t>
      </w:r>
      <w:r w:rsidR="00897C78" w:rsidRPr="0092216F">
        <w:rPr>
          <w:rFonts w:ascii="Cambria" w:hAnsi="Cambria"/>
        </w:rPr>
        <w:t xml:space="preserve"> dengan </w:t>
      </w:r>
      <w:r w:rsidR="000B52D0" w:rsidRPr="0092216F">
        <w:rPr>
          <w:rFonts w:ascii="Cambria" w:hAnsi="Cambria"/>
        </w:rPr>
        <w:t>melewati</w:t>
      </w:r>
      <w:r w:rsidRPr="0092216F">
        <w:rPr>
          <w:rFonts w:ascii="Cambria" w:hAnsi="Cambria"/>
        </w:rPr>
        <w:t xml:space="preserve"> </w:t>
      </w:r>
      <w:r w:rsidR="00392BBE" w:rsidRPr="0092216F">
        <w:rPr>
          <w:rFonts w:ascii="Cambria" w:hAnsi="Cambria"/>
        </w:rPr>
        <w:t>sistem</w:t>
      </w:r>
      <w:r w:rsidRPr="0092216F">
        <w:rPr>
          <w:rFonts w:ascii="Cambria" w:hAnsi="Cambria"/>
        </w:rPr>
        <w:t xml:space="preserve"> pernapasan. Saat terhirup, sebagian besar timbal akan diserap oleh pembuluh darah di paru-paru. </w:t>
      </w:r>
      <w:r w:rsidR="00223706" w:rsidRPr="0092216F">
        <w:rPr>
          <w:rFonts w:ascii="Cambria" w:hAnsi="Cambria"/>
        </w:rPr>
        <w:t>Absorpsi</w:t>
      </w:r>
      <w:r w:rsidRPr="0092216F">
        <w:rPr>
          <w:rFonts w:ascii="Cambria" w:hAnsi="Cambria"/>
        </w:rPr>
        <w:t xml:space="preserve"> tersebut bergantung pada </w:t>
      </w:r>
      <w:r w:rsidR="00E63A7B" w:rsidRPr="0092216F">
        <w:rPr>
          <w:rFonts w:ascii="Cambria" w:hAnsi="Cambria"/>
        </w:rPr>
        <w:t>besar</w:t>
      </w:r>
      <w:r w:rsidRPr="0092216F">
        <w:rPr>
          <w:rFonts w:ascii="Cambria" w:hAnsi="Cambria"/>
        </w:rPr>
        <w:t xml:space="preserve"> partikel </w:t>
      </w:r>
      <w:r w:rsidR="00684966" w:rsidRPr="0092216F">
        <w:rPr>
          <w:rFonts w:ascii="Cambria" w:hAnsi="Cambria"/>
        </w:rPr>
        <w:t>Pb</w:t>
      </w:r>
      <w:r w:rsidRPr="0092216F">
        <w:rPr>
          <w:rFonts w:ascii="Cambria" w:hAnsi="Cambria"/>
        </w:rPr>
        <w:t xml:space="preserve"> dan </w:t>
      </w:r>
      <w:r w:rsidR="008359CB" w:rsidRPr="0092216F">
        <w:rPr>
          <w:rFonts w:ascii="Cambria" w:hAnsi="Cambria"/>
        </w:rPr>
        <w:t>kuantitas</w:t>
      </w:r>
      <w:r w:rsidRPr="0092216F">
        <w:rPr>
          <w:rFonts w:ascii="Cambria" w:hAnsi="Cambria"/>
        </w:rPr>
        <w:t xml:space="preserve"> udara yang </w:t>
      </w:r>
      <w:r w:rsidR="008359CB" w:rsidRPr="0092216F">
        <w:rPr>
          <w:rFonts w:ascii="Cambria" w:hAnsi="Cambria"/>
        </w:rPr>
        <w:t>masuk ke dalam tubuh</w:t>
      </w:r>
      <w:r w:rsidRPr="0092216F">
        <w:rPr>
          <w:rFonts w:ascii="Cambria" w:hAnsi="Cambria"/>
        </w:rPr>
        <w:t xml:space="preserve">. Semakin kecil </w:t>
      </w:r>
      <w:r w:rsidR="00573D74" w:rsidRPr="0092216F">
        <w:rPr>
          <w:rFonts w:ascii="Cambria" w:hAnsi="Cambria"/>
        </w:rPr>
        <w:t>butiran</w:t>
      </w:r>
      <w:r w:rsidRPr="0092216F">
        <w:rPr>
          <w:rFonts w:ascii="Cambria" w:hAnsi="Cambria"/>
        </w:rPr>
        <w:t xml:space="preserve"> debu timbal </w:t>
      </w:r>
      <w:r w:rsidR="00573D74" w:rsidRPr="0092216F">
        <w:rPr>
          <w:rFonts w:ascii="Cambria" w:hAnsi="Cambria"/>
        </w:rPr>
        <w:t>serta</w:t>
      </w:r>
      <w:r w:rsidRPr="0092216F">
        <w:rPr>
          <w:rFonts w:ascii="Cambria" w:hAnsi="Cambria"/>
        </w:rPr>
        <w:t xml:space="preserve"> semakin banyak udara yang </w:t>
      </w:r>
      <w:r w:rsidR="00573D74" w:rsidRPr="0092216F">
        <w:rPr>
          <w:rFonts w:ascii="Cambria" w:hAnsi="Cambria"/>
        </w:rPr>
        <w:t>masuk ke dalam tubuh</w:t>
      </w:r>
      <w:r w:rsidRPr="0092216F">
        <w:rPr>
          <w:rFonts w:ascii="Cambria" w:hAnsi="Cambria"/>
        </w:rPr>
        <w:t xml:space="preserve">, semakin tinggi </w:t>
      </w:r>
      <w:r w:rsidR="00CE383A" w:rsidRPr="0092216F">
        <w:rPr>
          <w:rFonts w:ascii="Cambria" w:hAnsi="Cambria"/>
        </w:rPr>
        <w:t>juga</w:t>
      </w:r>
      <w:r w:rsidRPr="0092216F">
        <w:rPr>
          <w:rFonts w:ascii="Cambria" w:hAnsi="Cambria"/>
        </w:rPr>
        <w:t xml:space="preserve"> </w:t>
      </w:r>
      <w:r w:rsidR="00E82F62" w:rsidRPr="0092216F">
        <w:rPr>
          <w:rFonts w:ascii="Cambria" w:hAnsi="Cambria"/>
        </w:rPr>
        <w:t>kadar Pb</w:t>
      </w:r>
      <w:r w:rsidRPr="0092216F">
        <w:rPr>
          <w:rFonts w:ascii="Cambria" w:hAnsi="Cambria"/>
        </w:rPr>
        <w:t xml:space="preserve"> yang terserap oleh tubuh </w:t>
      </w:r>
      <w:r w:rsidR="008C3048" w:rsidRPr="0092216F">
        <w:rPr>
          <w:rFonts w:ascii="Cambria" w:hAnsi="Cambria"/>
        </w:rPr>
        <w:fldChar w:fldCharType="begin" w:fldLock="1"/>
      </w:r>
      <w:r w:rsidR="0030774A" w:rsidRPr="0092216F">
        <w:rPr>
          <w:rFonts w:ascii="Cambria" w:hAnsi="Cambria"/>
        </w:rPr>
        <w:instrText>ADDIN CSL_CITATION {"citationItems":[{"id":"ITEM-1","itemData":{"ISBN":"1111101000","abstract":"… Page 18. 5 Iraq. Beberapa dampak kesehatan dari kadar timbal dalam darah yang melebihi Nilai Ambang Batas (NAB) seperti penurunan Intelligence Quotient (IQ), encephalophaty, hipertensi, gangguan sistem saraf pusat dan sistem hematopoetik (Yartireh dan Amir, 2013) …","author":[{"dropping-particle":"","family":"Adiwijayanti","given":"Betti Ronayan","non-dropping-particle":"","parse-names":false,"suffix":""}],"container-title":"Repository UIN Jakarta","id":"ITEM-1","issued":{"date-parts":[["2015"]]},"number-of-pages":"2015","title":"Hubungan Karakteristik Individu Terhadap Kadar Timbal dalam Darah dan Dampaknya pada Kadar Hemoglobin Pekerja Percetakan di Kawasan Mega Mall Ciputat Tahun 2015","type":"book"},"uris":["http://www.mendeley.com/documents/?uuid=f70469ed-ad0b-41f0-ae2c-92aa1882cb09"]}],"mendeley":{"formattedCitation":"(Adiwijayanti, 2015)","plainTextFormattedCitation":"(Adiwijayanti, 2015)","previouslyFormattedCitation":"(Adiwijayanti, 2015)"},"properties":{"noteIndex":0},"schema":"https://github.com/citation-style-language/schema/raw/master/csl-citation.json"}</w:instrText>
      </w:r>
      <w:r w:rsidR="008C3048" w:rsidRPr="0092216F">
        <w:rPr>
          <w:rFonts w:ascii="Cambria" w:hAnsi="Cambria"/>
        </w:rPr>
        <w:fldChar w:fldCharType="separate"/>
      </w:r>
      <w:r w:rsidR="008C3048" w:rsidRPr="0092216F">
        <w:rPr>
          <w:rFonts w:ascii="Cambria" w:hAnsi="Cambria"/>
          <w:noProof/>
        </w:rPr>
        <w:t>(Adiwijayanti, 2015)</w:t>
      </w:r>
      <w:r w:rsidR="008C3048" w:rsidRPr="0092216F">
        <w:rPr>
          <w:rFonts w:ascii="Cambria" w:hAnsi="Cambria"/>
        </w:rPr>
        <w:fldChar w:fldCharType="end"/>
      </w:r>
      <w:r w:rsidR="008C3048" w:rsidRPr="0092216F">
        <w:rPr>
          <w:rFonts w:ascii="Cambria" w:hAnsi="Cambria" w:cs="Times New Roman"/>
        </w:rPr>
        <w:t>.</w:t>
      </w:r>
    </w:p>
    <w:p w14:paraId="7C06E5B4" w14:textId="6F464EC7" w:rsidR="001F0378" w:rsidRPr="0092216F" w:rsidRDefault="0052016A" w:rsidP="00475B42">
      <w:pPr>
        <w:pStyle w:val="Heading4"/>
        <w:numPr>
          <w:ilvl w:val="0"/>
          <w:numId w:val="25"/>
        </w:numPr>
        <w:ind w:left="1560"/>
        <w:rPr>
          <w:rFonts w:ascii="Cambria" w:hAnsi="Cambria"/>
          <w:i w:val="0"/>
          <w:iCs w:val="0"/>
          <w:color w:val="auto"/>
        </w:rPr>
      </w:pPr>
      <w:r w:rsidRPr="0092216F">
        <w:rPr>
          <w:rFonts w:ascii="Cambria" w:hAnsi="Cambria"/>
          <w:i w:val="0"/>
          <w:iCs w:val="0"/>
          <w:color w:val="auto"/>
        </w:rPr>
        <w:t xml:space="preserve">Dampak </w:t>
      </w:r>
      <w:r w:rsidR="00994C16" w:rsidRPr="0092216F">
        <w:rPr>
          <w:rFonts w:ascii="Cambria" w:hAnsi="Cambria"/>
          <w:i w:val="0"/>
          <w:iCs w:val="0"/>
          <w:color w:val="auto"/>
        </w:rPr>
        <w:t xml:space="preserve">Timbal (Pb) </w:t>
      </w:r>
      <w:r w:rsidR="00F43C70" w:rsidRPr="0092216F">
        <w:rPr>
          <w:rFonts w:ascii="Cambria" w:hAnsi="Cambria"/>
          <w:i w:val="0"/>
          <w:iCs w:val="0"/>
          <w:color w:val="auto"/>
        </w:rPr>
        <w:t xml:space="preserve">Pada </w:t>
      </w:r>
      <w:r w:rsidR="00F304C9" w:rsidRPr="0092216F">
        <w:rPr>
          <w:rFonts w:ascii="Cambria" w:hAnsi="Cambria"/>
          <w:i w:val="0"/>
          <w:iCs w:val="0"/>
          <w:color w:val="auto"/>
        </w:rPr>
        <w:t>Kesehatan</w:t>
      </w:r>
      <w:bookmarkStart w:id="46" w:name="_Hlk178538012"/>
    </w:p>
    <w:p w14:paraId="4B933DB0" w14:textId="4564E539" w:rsidR="002A7BE0" w:rsidRPr="0092216F" w:rsidRDefault="005317CE" w:rsidP="00F242C2">
      <w:pPr>
        <w:pStyle w:val="ListParagraph"/>
        <w:spacing w:line="360" w:lineRule="auto"/>
        <w:ind w:left="1560" w:firstLine="600"/>
        <w:jc w:val="both"/>
        <w:rPr>
          <w:rFonts w:ascii="Cambria" w:hAnsi="Cambria"/>
        </w:rPr>
      </w:pPr>
      <w:r w:rsidRPr="0092216F">
        <w:rPr>
          <w:rFonts w:ascii="Cambria" w:hAnsi="Cambria"/>
        </w:rPr>
        <w:t xml:space="preserve">Timbal dikenal sebagai senyawa toksik yang bisa menyebabkan keracunan, di mana </w:t>
      </w:r>
      <w:r w:rsidR="00B741F8" w:rsidRPr="0092216F">
        <w:rPr>
          <w:rFonts w:ascii="Cambria" w:hAnsi="Cambria"/>
        </w:rPr>
        <w:t>dampak dari</w:t>
      </w:r>
      <w:r w:rsidRPr="0092216F">
        <w:rPr>
          <w:rFonts w:ascii="Cambria" w:hAnsi="Cambria"/>
        </w:rPr>
        <w:t xml:space="preserve"> </w:t>
      </w:r>
      <w:r w:rsidR="00B741F8" w:rsidRPr="0092216F">
        <w:rPr>
          <w:rFonts w:ascii="Cambria" w:hAnsi="Cambria"/>
        </w:rPr>
        <w:t>terpapar</w:t>
      </w:r>
      <w:r w:rsidRPr="0092216F">
        <w:rPr>
          <w:rFonts w:ascii="Cambria" w:hAnsi="Cambria"/>
        </w:rPr>
        <w:t xml:space="preserve"> timbal sering kali </w:t>
      </w:r>
      <w:r w:rsidR="003C3078" w:rsidRPr="0092216F">
        <w:rPr>
          <w:rFonts w:ascii="Cambria" w:hAnsi="Cambria"/>
        </w:rPr>
        <w:t>muncul</w:t>
      </w:r>
      <w:r w:rsidRPr="0092216F">
        <w:rPr>
          <w:rFonts w:ascii="Cambria" w:hAnsi="Cambria"/>
        </w:rPr>
        <w:t xml:space="preserve"> tanpa </w:t>
      </w:r>
      <w:r w:rsidR="003C3078" w:rsidRPr="0092216F">
        <w:rPr>
          <w:rFonts w:ascii="Cambria" w:hAnsi="Cambria"/>
        </w:rPr>
        <w:t>indikasi</w:t>
      </w:r>
      <w:r w:rsidRPr="0092216F">
        <w:rPr>
          <w:rFonts w:ascii="Cambria" w:hAnsi="Cambria"/>
        </w:rPr>
        <w:t xml:space="preserve"> yang </w:t>
      </w:r>
      <w:r w:rsidR="00F84C21" w:rsidRPr="0092216F">
        <w:rPr>
          <w:rFonts w:ascii="Cambria" w:hAnsi="Cambria"/>
        </w:rPr>
        <w:t>nyata</w:t>
      </w:r>
      <w:r w:rsidRPr="0092216F">
        <w:rPr>
          <w:rFonts w:ascii="Cambria" w:hAnsi="Cambria"/>
        </w:rPr>
        <w:t xml:space="preserve">. Karena sifatnya yang kronis, paparan timbal dalam jangka waktu lama akan menyebabkan peningkatan dosis kumulatif secara bertahap. Lama kelamaan, paparan timbal dapat mengganggu </w:t>
      </w:r>
      <w:r w:rsidR="008649FF" w:rsidRPr="0092216F">
        <w:rPr>
          <w:rFonts w:ascii="Cambria" w:hAnsi="Cambria"/>
        </w:rPr>
        <w:t>beragam</w:t>
      </w:r>
      <w:r w:rsidRPr="0092216F">
        <w:rPr>
          <w:rFonts w:ascii="Cambria" w:hAnsi="Cambria"/>
        </w:rPr>
        <w:t xml:space="preserve"> sistem organ </w:t>
      </w:r>
      <w:r w:rsidR="001C77A1" w:rsidRPr="0092216F">
        <w:rPr>
          <w:rFonts w:ascii="Cambria" w:hAnsi="Cambria"/>
        </w:rPr>
        <w:t xml:space="preserve">yang berbeda </w:t>
      </w:r>
      <w:r w:rsidRPr="0092216F">
        <w:rPr>
          <w:rFonts w:ascii="Cambria" w:hAnsi="Cambria"/>
        </w:rPr>
        <w:t xml:space="preserve">seperti darah, </w:t>
      </w:r>
      <w:r w:rsidR="00186A5B" w:rsidRPr="0092216F">
        <w:rPr>
          <w:rFonts w:ascii="Cambria" w:hAnsi="Cambria"/>
        </w:rPr>
        <w:t>sistem reproduksi</w:t>
      </w:r>
      <w:r w:rsidRPr="0092216F">
        <w:rPr>
          <w:rFonts w:ascii="Cambria" w:hAnsi="Cambria"/>
        </w:rPr>
        <w:t xml:space="preserve">, </w:t>
      </w:r>
      <w:r w:rsidR="00186A5B" w:rsidRPr="0092216F">
        <w:rPr>
          <w:rFonts w:ascii="Cambria" w:hAnsi="Cambria"/>
        </w:rPr>
        <w:t>saraf</w:t>
      </w:r>
      <w:r w:rsidRPr="0092216F">
        <w:rPr>
          <w:rFonts w:ascii="Cambria" w:hAnsi="Cambria"/>
        </w:rPr>
        <w:t xml:space="preserve">, </w:t>
      </w:r>
      <w:r w:rsidR="001C77A1" w:rsidRPr="0092216F">
        <w:rPr>
          <w:rFonts w:ascii="Cambria" w:hAnsi="Cambria"/>
        </w:rPr>
        <w:t>ginjal</w:t>
      </w:r>
      <w:r w:rsidRPr="0092216F">
        <w:rPr>
          <w:rFonts w:ascii="Cambria" w:hAnsi="Cambria"/>
        </w:rPr>
        <w:t xml:space="preserve">, serta </w:t>
      </w:r>
      <w:r w:rsidR="00186A5B" w:rsidRPr="0092216F">
        <w:rPr>
          <w:rFonts w:ascii="Cambria" w:hAnsi="Cambria"/>
        </w:rPr>
        <w:t>sistem</w:t>
      </w:r>
      <w:r w:rsidRPr="0092216F">
        <w:rPr>
          <w:rFonts w:ascii="Cambria" w:hAnsi="Cambria"/>
        </w:rPr>
        <w:t xml:space="preserve"> pencernaan. </w:t>
      </w:r>
      <w:r w:rsidR="00A76F9D" w:rsidRPr="0092216F">
        <w:rPr>
          <w:rFonts w:ascii="Cambria" w:hAnsi="Cambria"/>
        </w:rPr>
        <w:lastRenderedPageBreak/>
        <w:t>Kena</w:t>
      </w:r>
      <w:r w:rsidR="004A40DF" w:rsidRPr="0092216F">
        <w:rPr>
          <w:rFonts w:ascii="Cambria" w:hAnsi="Cambria"/>
        </w:rPr>
        <w:t>ikan</w:t>
      </w:r>
      <w:r w:rsidRPr="0092216F">
        <w:rPr>
          <w:rFonts w:ascii="Cambria" w:hAnsi="Cambria"/>
        </w:rPr>
        <w:t xml:space="preserve"> </w:t>
      </w:r>
      <w:r w:rsidR="004A40DF" w:rsidRPr="0092216F">
        <w:rPr>
          <w:rFonts w:ascii="Cambria" w:hAnsi="Cambria"/>
        </w:rPr>
        <w:t>konsentrasi</w:t>
      </w:r>
      <w:r w:rsidRPr="0092216F">
        <w:rPr>
          <w:rFonts w:ascii="Cambria" w:hAnsi="Cambria"/>
        </w:rPr>
        <w:t xml:space="preserve"> </w:t>
      </w:r>
      <w:r w:rsidR="004A40DF" w:rsidRPr="0092216F">
        <w:rPr>
          <w:rFonts w:ascii="Cambria" w:hAnsi="Cambria"/>
        </w:rPr>
        <w:t>Pb di</w:t>
      </w:r>
      <w:r w:rsidRPr="0092216F">
        <w:rPr>
          <w:rFonts w:ascii="Cambria" w:hAnsi="Cambria"/>
        </w:rPr>
        <w:t xml:space="preserve"> dalam darah sering kali memicu risiko </w:t>
      </w:r>
      <w:r w:rsidR="009A6E65" w:rsidRPr="0092216F">
        <w:rPr>
          <w:rFonts w:ascii="Cambria" w:hAnsi="Cambria"/>
        </w:rPr>
        <w:t>penyakit ginjal</w:t>
      </w:r>
      <w:r w:rsidRPr="0092216F">
        <w:rPr>
          <w:rFonts w:ascii="Cambria" w:hAnsi="Cambria"/>
        </w:rPr>
        <w:t xml:space="preserve">, </w:t>
      </w:r>
      <w:r w:rsidR="009A6E65" w:rsidRPr="0092216F">
        <w:rPr>
          <w:rFonts w:ascii="Cambria" w:hAnsi="Cambria"/>
        </w:rPr>
        <w:t>hipertensi</w:t>
      </w:r>
      <w:r w:rsidRPr="0092216F">
        <w:rPr>
          <w:rFonts w:ascii="Cambria" w:hAnsi="Cambria"/>
        </w:rPr>
        <w:t xml:space="preserve">, </w:t>
      </w:r>
      <w:r w:rsidR="009A6E65" w:rsidRPr="0092216F">
        <w:rPr>
          <w:rFonts w:ascii="Cambria" w:hAnsi="Cambria"/>
        </w:rPr>
        <w:t>kemunduran fungsi otak</w:t>
      </w:r>
      <w:r w:rsidRPr="0092216F">
        <w:rPr>
          <w:rFonts w:ascii="Cambria" w:hAnsi="Cambria"/>
        </w:rPr>
        <w:t xml:space="preserve">, </w:t>
      </w:r>
      <w:r w:rsidR="009A6E65" w:rsidRPr="0092216F">
        <w:rPr>
          <w:rFonts w:ascii="Cambria" w:hAnsi="Cambria"/>
        </w:rPr>
        <w:t>gangguan kognitif</w:t>
      </w:r>
      <w:r w:rsidRPr="0092216F">
        <w:rPr>
          <w:rFonts w:ascii="Cambria" w:hAnsi="Cambria"/>
        </w:rPr>
        <w:t xml:space="preserve">, </w:t>
      </w:r>
      <w:r w:rsidR="003918F1" w:rsidRPr="0092216F">
        <w:rPr>
          <w:rFonts w:ascii="Cambria" w:hAnsi="Cambria"/>
        </w:rPr>
        <w:t>dan</w:t>
      </w:r>
      <w:r w:rsidRPr="0092216F">
        <w:rPr>
          <w:rFonts w:ascii="Cambria" w:hAnsi="Cambria"/>
        </w:rPr>
        <w:t xml:space="preserve"> masalah reproduksi </w:t>
      </w:r>
      <w:bookmarkEnd w:id="46"/>
      <w:r w:rsidR="00F242C2" w:rsidRPr="0092216F">
        <w:rPr>
          <w:rFonts w:ascii="Cambria" w:hAnsi="Cambria"/>
        </w:rPr>
        <w:fldChar w:fldCharType="begin" w:fldLock="1"/>
      </w:r>
      <w:r w:rsidR="00F242C2" w:rsidRPr="0092216F">
        <w:rPr>
          <w:rFonts w:ascii="Cambria" w:hAnsi="Cambria"/>
        </w:rPr>
        <w:instrText>ADDIN CSL_CITATION {"citationItems":[{"id":"ITEM-1","itemData":{"abstract":"Lead (Pb) is one of the pollutant in the air, in small quantities these particles can cause poisoned. Workers at painting section are very risky of lead exposure that contained in paint in the workplace. This study aims to determine the correlation of air lead (Pb) levels and blood lead (Pb) levels among workers in Karoseri industry Semarang. This study used observational research with cross sectional approach. The population study were workers at painting sector in Karoseri industry Semarang with sample of 34 workers. Data analysis using Rank Spearman correlation test. The measurement results showed that the mean of air lead (Pb) levels in the painting workplace section in Karoseri industry Semarang was within normal limits (0.05 mg/m3) is 0.00336 ± 0.00346 mg/m3. The mean blood lead (Pb) levels among workers has exceeded the normal limit (≤10 mg/dl) is 34.4 ± 16.7 mg/dl and 85.3% of respondents had higher blood lead (Pb) levels exceeded normal limit (≤10 mg /dl). Statistical analysis showed no correlation between air lead (Pb) levels with blood lead (Pb) levels among workers at painting section in Karoseri industry Semarang (p value = 0.403). Suggestions for company, take measurement of the ambient air lead (Pb) levels and blood lead (Pb) levels on a regular basis, once a year. For workers are expected to use Personal Protective Equipment (PPE) in accordance with Indonesian National Standard (SNI).","author":[{"dropping-particle":"","family":"Kasanah","given":"Mustafiroh","non-dropping-particle":"","parse-names":false,"suffix":""},{"dropping-particle":"","family":"Setiani","given":"Onny","non-dropping-particle":"","parse-names":false,"suffix":""},{"dropping-particle":"","family":"Joko","given":"Tri","non-dropping-particle":"","parse-names":false,"suffix":""}],"container-title":"Jurnal Kesehatan Masyarakat (e-journal)","id":"ITEM-1","issue":"3","issued":{"date-parts":[["2016"]]},"page":"825-832","title":"Hubungan Kadar Timbal (Pb) Udara Dengan Kadar Timbal (Pb) Dalam Darah Pada Pekerja Pengecatan Industri Karoseri Di Semarang","type":"article-journal","volume":"4"},"uris":["http://www.mendeley.com/documents/?uuid=f84357a2-d897-4b7a-ac71-f5e51be3d1bf"]}],"mendeley":{"formattedCitation":"(Kasanah et al., 2016)","plainTextFormattedCitation":"(Kasanah et al., 2016)","previouslyFormattedCitation":"(Kasanah et al., 2016)"},"properties":{"noteIndex":0},"schema":"https://github.com/citation-style-language/schema/raw/master/csl-citation.json"}</w:instrText>
      </w:r>
      <w:r w:rsidR="00F242C2" w:rsidRPr="0092216F">
        <w:rPr>
          <w:rFonts w:ascii="Cambria" w:hAnsi="Cambria"/>
        </w:rPr>
        <w:fldChar w:fldCharType="separate"/>
      </w:r>
      <w:r w:rsidR="00F242C2" w:rsidRPr="0092216F">
        <w:rPr>
          <w:rFonts w:ascii="Cambria" w:hAnsi="Cambria"/>
          <w:noProof/>
        </w:rPr>
        <w:t xml:space="preserve">(Kasanah </w:t>
      </w:r>
      <w:r w:rsidR="00ED6CCD" w:rsidRPr="0092216F">
        <w:rPr>
          <w:rFonts w:ascii="Cambria" w:hAnsi="Cambria"/>
          <w:i/>
          <w:iCs/>
          <w:noProof/>
        </w:rPr>
        <w:t>et al</w:t>
      </w:r>
      <w:r w:rsidR="00F242C2" w:rsidRPr="0092216F">
        <w:rPr>
          <w:rFonts w:ascii="Cambria" w:hAnsi="Cambria"/>
          <w:noProof/>
        </w:rPr>
        <w:t>., 2016)</w:t>
      </w:r>
      <w:r w:rsidR="00F242C2" w:rsidRPr="0092216F">
        <w:rPr>
          <w:rFonts w:ascii="Cambria" w:hAnsi="Cambria"/>
        </w:rPr>
        <w:fldChar w:fldCharType="end"/>
      </w:r>
      <w:r w:rsidR="00F242C2" w:rsidRPr="0092216F">
        <w:rPr>
          <w:rFonts w:ascii="Cambria" w:hAnsi="Cambria"/>
        </w:rPr>
        <w:t>.</w:t>
      </w:r>
    </w:p>
    <w:p w14:paraId="326C7D38" w14:textId="0B90C2F1" w:rsidR="00216275" w:rsidRPr="0092216F" w:rsidRDefault="005317CE" w:rsidP="00AB129B">
      <w:pPr>
        <w:pStyle w:val="ListParagraph"/>
        <w:spacing w:line="360" w:lineRule="auto"/>
        <w:ind w:left="1560" w:firstLine="425"/>
        <w:jc w:val="both"/>
        <w:rPr>
          <w:rFonts w:ascii="Cambria" w:hAnsi="Cambria"/>
        </w:rPr>
      </w:pPr>
      <w:r w:rsidRPr="0092216F">
        <w:rPr>
          <w:rFonts w:ascii="Cambria" w:hAnsi="Cambria"/>
        </w:rPr>
        <w:t xml:space="preserve">Paparan </w:t>
      </w:r>
      <w:r w:rsidR="000821CB" w:rsidRPr="0092216F">
        <w:rPr>
          <w:rFonts w:ascii="Cambria" w:hAnsi="Cambria"/>
        </w:rPr>
        <w:t>Pb</w:t>
      </w:r>
      <w:r w:rsidRPr="0092216F">
        <w:rPr>
          <w:rFonts w:ascii="Cambria" w:hAnsi="Cambria"/>
        </w:rPr>
        <w:t xml:space="preserve"> </w:t>
      </w:r>
      <w:r w:rsidR="000821CB" w:rsidRPr="0092216F">
        <w:rPr>
          <w:rFonts w:ascii="Cambria" w:hAnsi="Cambria"/>
        </w:rPr>
        <w:t>mampu</w:t>
      </w:r>
      <w:r w:rsidRPr="0092216F">
        <w:rPr>
          <w:rFonts w:ascii="Cambria" w:hAnsi="Cambria"/>
        </w:rPr>
        <w:t xml:space="preserve"> menyebabkan berbagai masalah kesehatan, seperti </w:t>
      </w:r>
      <w:r w:rsidR="000821CB" w:rsidRPr="0092216F">
        <w:rPr>
          <w:rFonts w:ascii="Cambria" w:hAnsi="Cambria"/>
        </w:rPr>
        <w:t>menurunnya</w:t>
      </w:r>
      <w:r w:rsidRPr="0092216F">
        <w:rPr>
          <w:rFonts w:ascii="Cambria" w:hAnsi="Cambria"/>
        </w:rPr>
        <w:t xml:space="preserve"> intelligence Quotient (IQ), encephalopathy, hipertensi, serta gangguan pada sistem saraf pusat dan hematopoietik. Salah satu dampak terbesar pada sistem hematopoietik adalah gangguan pembentukan hemoglobin, yang berperan dalam transportasi oksigen dan karbon dioksida. Keracunan timbal juga bisa merusak otak dan memicu penyakit seperti epilepsi dan halusinasi. Timbal yang terakumulasi </w:t>
      </w:r>
      <w:r w:rsidR="00C24A23" w:rsidRPr="0092216F">
        <w:rPr>
          <w:rFonts w:ascii="Cambria" w:hAnsi="Cambria"/>
        </w:rPr>
        <w:t>pada</w:t>
      </w:r>
      <w:r w:rsidRPr="0092216F">
        <w:rPr>
          <w:rFonts w:ascii="Cambria" w:hAnsi="Cambria"/>
        </w:rPr>
        <w:t xml:space="preserve"> tubuh </w:t>
      </w:r>
      <w:r w:rsidR="00B353F4" w:rsidRPr="0092216F">
        <w:rPr>
          <w:rFonts w:ascii="Cambria" w:hAnsi="Cambria"/>
        </w:rPr>
        <w:t>mampu</w:t>
      </w:r>
      <w:r w:rsidRPr="0092216F">
        <w:rPr>
          <w:rFonts w:ascii="Cambria" w:hAnsi="Cambria"/>
        </w:rPr>
        <w:t xml:space="preserve"> </w:t>
      </w:r>
      <w:r w:rsidR="007A53FB" w:rsidRPr="0092216F">
        <w:rPr>
          <w:rFonts w:ascii="Cambria" w:hAnsi="Cambria"/>
        </w:rPr>
        <w:t>mengikat</w:t>
      </w:r>
      <w:r w:rsidR="00665E1B" w:rsidRPr="0092216F">
        <w:rPr>
          <w:rFonts w:ascii="Cambria" w:hAnsi="Cambria"/>
        </w:rPr>
        <w:t xml:space="preserve"> </w:t>
      </w:r>
      <w:r w:rsidRPr="0092216F">
        <w:rPr>
          <w:rFonts w:ascii="Cambria" w:hAnsi="Cambria"/>
        </w:rPr>
        <w:t xml:space="preserve">enzim ALAD (Amino Levulinic Acid Dehidrase), yang berperan penting dalam sintesis </w:t>
      </w:r>
      <w:r w:rsidR="00A67833" w:rsidRPr="0092216F">
        <w:rPr>
          <w:rFonts w:ascii="Cambria" w:hAnsi="Cambria"/>
        </w:rPr>
        <w:t>eritrosit</w:t>
      </w:r>
      <w:r w:rsidRPr="0092216F">
        <w:rPr>
          <w:rFonts w:ascii="Cambria" w:hAnsi="Cambria"/>
        </w:rPr>
        <w:t xml:space="preserve"> (Palar, 2012).</w:t>
      </w:r>
    </w:p>
    <w:p w14:paraId="1D32B891" w14:textId="7407CD7B" w:rsidR="00216275" w:rsidRPr="0092216F" w:rsidRDefault="00F555C7" w:rsidP="00AB129B">
      <w:pPr>
        <w:pStyle w:val="ListParagraph"/>
        <w:spacing w:line="360" w:lineRule="auto"/>
        <w:ind w:left="1560" w:firstLine="425"/>
        <w:jc w:val="both"/>
        <w:rPr>
          <w:rFonts w:ascii="Cambria" w:hAnsi="Cambria"/>
        </w:rPr>
      </w:pPr>
      <w:r w:rsidRPr="0092216F">
        <w:rPr>
          <w:rFonts w:ascii="Cambria" w:hAnsi="Cambria"/>
        </w:rPr>
        <w:t xml:space="preserve">Terpapar Pb </w:t>
      </w:r>
      <w:r w:rsidR="00476F44" w:rsidRPr="0092216F">
        <w:rPr>
          <w:rFonts w:ascii="Cambria" w:hAnsi="Cambria"/>
        </w:rPr>
        <w:t>mampu</w:t>
      </w:r>
      <w:r w:rsidR="005317CE" w:rsidRPr="0092216F">
        <w:rPr>
          <w:rFonts w:ascii="Cambria" w:hAnsi="Cambria"/>
        </w:rPr>
        <w:t xml:space="preserve"> menimbulkan </w:t>
      </w:r>
      <w:r w:rsidR="00305176" w:rsidRPr="0092216F">
        <w:rPr>
          <w:rFonts w:ascii="Cambria" w:hAnsi="Cambria"/>
        </w:rPr>
        <w:t>dampak</w:t>
      </w:r>
      <w:r w:rsidR="005317CE" w:rsidRPr="0092216F">
        <w:rPr>
          <w:rFonts w:ascii="Cambria" w:hAnsi="Cambria"/>
        </w:rPr>
        <w:t xml:space="preserve"> </w:t>
      </w:r>
      <w:r w:rsidR="00305176" w:rsidRPr="0092216F">
        <w:rPr>
          <w:rFonts w:ascii="Cambria" w:hAnsi="Cambria"/>
        </w:rPr>
        <w:t>berbahaya</w:t>
      </w:r>
      <w:r w:rsidR="005317CE" w:rsidRPr="0092216F">
        <w:rPr>
          <w:rFonts w:ascii="Cambria" w:hAnsi="Cambria"/>
        </w:rPr>
        <w:t xml:space="preserve"> </w:t>
      </w:r>
      <w:r w:rsidR="00305176" w:rsidRPr="0092216F">
        <w:rPr>
          <w:rFonts w:ascii="Cambria" w:hAnsi="Cambria"/>
        </w:rPr>
        <w:t>terhadap</w:t>
      </w:r>
      <w:r w:rsidR="005317CE" w:rsidRPr="0092216F">
        <w:rPr>
          <w:rFonts w:ascii="Cambria" w:hAnsi="Cambria"/>
        </w:rPr>
        <w:t xml:space="preserve"> sistem saraf, ginjal, dan </w:t>
      </w:r>
      <w:r w:rsidR="00E2229C" w:rsidRPr="0092216F">
        <w:rPr>
          <w:rFonts w:ascii="Cambria" w:hAnsi="Cambria"/>
        </w:rPr>
        <w:t>sistem pencernaan</w:t>
      </w:r>
      <w:r w:rsidR="005317CE" w:rsidRPr="0092216F">
        <w:rPr>
          <w:rFonts w:ascii="Cambria" w:hAnsi="Cambria"/>
        </w:rPr>
        <w:t xml:space="preserve">. Pada saluran </w:t>
      </w:r>
      <w:r w:rsidR="005317CE" w:rsidRPr="0092216F">
        <w:rPr>
          <w:rFonts w:ascii="Cambria" w:hAnsi="Cambria"/>
        </w:rPr>
        <w:lastRenderedPageBreak/>
        <w:t xml:space="preserve">cerna, timbal sering memicu kolik usus atau spasme usus halus. Sedangkan </w:t>
      </w:r>
      <w:r w:rsidR="00FF13E1" w:rsidRPr="0092216F">
        <w:rPr>
          <w:rFonts w:ascii="Cambria" w:hAnsi="Cambria"/>
        </w:rPr>
        <w:t>dalam</w:t>
      </w:r>
      <w:r w:rsidR="005317CE" w:rsidRPr="0092216F">
        <w:rPr>
          <w:rFonts w:ascii="Cambria" w:hAnsi="Cambria"/>
        </w:rPr>
        <w:t xml:space="preserve"> sistem saraf, dampaknya meliputi </w:t>
      </w:r>
      <w:r w:rsidR="0063652D" w:rsidRPr="0092216F">
        <w:rPr>
          <w:rFonts w:ascii="Cambria" w:hAnsi="Cambria"/>
        </w:rPr>
        <w:t>keterlambatan</w:t>
      </w:r>
      <w:r w:rsidR="005317CE" w:rsidRPr="0092216F">
        <w:rPr>
          <w:rFonts w:ascii="Cambria" w:hAnsi="Cambria"/>
        </w:rPr>
        <w:t xml:space="preserve"> dalam bertindak, </w:t>
      </w:r>
      <w:r w:rsidR="00A27490" w:rsidRPr="0092216F">
        <w:rPr>
          <w:rFonts w:ascii="Cambria" w:hAnsi="Cambria"/>
        </w:rPr>
        <w:t>depresi</w:t>
      </w:r>
      <w:r w:rsidR="005317CE" w:rsidRPr="0092216F">
        <w:rPr>
          <w:rFonts w:ascii="Cambria" w:hAnsi="Cambria"/>
        </w:rPr>
        <w:t xml:space="preserve">, </w:t>
      </w:r>
      <w:r w:rsidR="00A27490" w:rsidRPr="0092216F">
        <w:rPr>
          <w:rFonts w:ascii="Cambria" w:hAnsi="Cambria"/>
        </w:rPr>
        <w:t>penurunan fungsi memori dan konsentrasi</w:t>
      </w:r>
      <w:r w:rsidR="005317CE" w:rsidRPr="0092216F">
        <w:rPr>
          <w:rFonts w:ascii="Cambria" w:hAnsi="Cambria"/>
        </w:rPr>
        <w:t xml:space="preserve">, </w:t>
      </w:r>
      <w:r w:rsidR="00A27490" w:rsidRPr="0092216F">
        <w:rPr>
          <w:rFonts w:ascii="Cambria" w:hAnsi="Cambria"/>
        </w:rPr>
        <w:t>kejang</w:t>
      </w:r>
      <w:r w:rsidR="005317CE" w:rsidRPr="0092216F">
        <w:rPr>
          <w:rFonts w:ascii="Cambria" w:hAnsi="Cambria"/>
        </w:rPr>
        <w:t xml:space="preserve">, </w:t>
      </w:r>
      <w:r w:rsidR="005966EB" w:rsidRPr="0092216F">
        <w:rPr>
          <w:rFonts w:ascii="Cambria" w:hAnsi="Cambria"/>
        </w:rPr>
        <w:t>sakit kepala</w:t>
      </w:r>
      <w:r w:rsidR="005317CE" w:rsidRPr="0092216F">
        <w:rPr>
          <w:rFonts w:ascii="Cambria" w:hAnsi="Cambria"/>
        </w:rPr>
        <w:t xml:space="preserve">, </w:t>
      </w:r>
      <w:r w:rsidR="005966EB" w:rsidRPr="0092216F">
        <w:rPr>
          <w:rFonts w:ascii="Cambria" w:hAnsi="Cambria"/>
        </w:rPr>
        <w:t>tremor</w:t>
      </w:r>
      <w:r w:rsidR="005317CE" w:rsidRPr="0092216F">
        <w:rPr>
          <w:rFonts w:ascii="Cambria" w:hAnsi="Cambria"/>
        </w:rPr>
        <w:t xml:space="preserve">, hingga gangguan intelegensi </w:t>
      </w:r>
      <w:r w:rsidR="00F242C2" w:rsidRPr="0092216F">
        <w:rPr>
          <w:rFonts w:ascii="Cambria" w:hAnsi="Cambria"/>
        </w:rPr>
        <w:fldChar w:fldCharType="begin" w:fldLock="1"/>
      </w:r>
      <w:r w:rsidR="00F242C2" w:rsidRPr="0092216F">
        <w:rPr>
          <w:rFonts w:ascii="Cambria" w:hAnsi="Cambria"/>
        </w:rPr>
        <w:instrText>ADDIN CSL_CITATION {"citationItems":[{"id":"ITEM-1","itemData":{"abstract":"Lead (Pb) is one of the pollutant in the air, in small quantities these particles can cause poisoned. Workers at painting section are very risky of lead exposure that contained in paint in the workplace. This study aims to determine the correlation of air lead (Pb) levels and blood lead (Pb) levels among workers in Karoseri industry Semarang. This study used observational research with cross sectional approach. The population study were workers at painting sector in Karoseri industry Semarang with sample of 34 workers. Data analysis using Rank Spearman correlation test. The measurement results showed that the mean of air lead (Pb) levels in the painting workplace section in Karoseri industry Semarang was within normal limits (0.05 mg/m3) is 0.00336 ± 0.00346 mg/m3. The mean blood lead (Pb) levels among workers has exceeded the normal limit (≤10 mg/dl) is 34.4 ± 16.7 mg/dl and 85.3% of respondents had higher blood lead (Pb) levels exceeded normal limit (≤10 mg /dl). Statistical analysis showed no correlation between air lead (Pb) levels with blood lead (Pb) levels among workers at painting section in Karoseri industry Semarang (p value = 0.403). Suggestions for company, take measurement of the ambient air lead (Pb) levels and blood lead (Pb) levels on a regular basis, once a year. For workers are expected to use Personal Protective Equipment (PPE) in accordance with Indonesian National Standard (SNI).","author":[{"dropping-particle":"","family":"Kasanah","given":"Mustafiroh","non-dropping-particle":"","parse-names":false,"suffix":""},{"dropping-particle":"","family":"Setiani","given":"Onny","non-dropping-particle":"","parse-names":false,"suffix":""},{"dropping-particle":"","family":"Joko","given":"Tri","non-dropping-particle":"","parse-names":false,"suffix":""}],"container-title":"Jurnal Kesehatan Masyarakat (e-journal)","id":"ITEM-1","issue":"3","issued":{"date-parts":[["2016"]]},"page":"825-832","title":"Hubungan Kadar Timbal (Pb) Udara Dengan Kadar Timbal (Pb) Dalam Darah Pada Pekerja Pengecatan Industri Karoseri Di Semarang","type":"article-journal","volume":"4"},"uris":["http://www.mendeley.com/documents/?uuid=f84357a2-d897-4b7a-ac71-f5e51be3d1bf"]}],"mendeley":{"formattedCitation":"(Kasanah et al., 2016)","plainTextFormattedCitation":"(Kasanah et al., 2016)","previouslyFormattedCitation":"(Kasanah et al., 2016)"},"properties":{"noteIndex":0},"schema":"https://github.com/citation-style-language/schema/raw/master/csl-citation.json"}</w:instrText>
      </w:r>
      <w:r w:rsidR="00F242C2" w:rsidRPr="0092216F">
        <w:rPr>
          <w:rFonts w:ascii="Cambria" w:hAnsi="Cambria"/>
        </w:rPr>
        <w:fldChar w:fldCharType="separate"/>
      </w:r>
      <w:r w:rsidR="00F242C2" w:rsidRPr="0092216F">
        <w:rPr>
          <w:rFonts w:ascii="Cambria" w:hAnsi="Cambria"/>
          <w:noProof/>
        </w:rPr>
        <w:t xml:space="preserve">(Kasanah </w:t>
      </w:r>
      <w:r w:rsidR="00ED6CCD" w:rsidRPr="0092216F">
        <w:rPr>
          <w:rFonts w:ascii="Cambria" w:hAnsi="Cambria"/>
          <w:i/>
          <w:iCs/>
          <w:noProof/>
        </w:rPr>
        <w:t>et al</w:t>
      </w:r>
      <w:r w:rsidR="00F242C2" w:rsidRPr="0092216F">
        <w:rPr>
          <w:rFonts w:ascii="Cambria" w:hAnsi="Cambria"/>
          <w:noProof/>
        </w:rPr>
        <w:t>., 2016)</w:t>
      </w:r>
      <w:r w:rsidR="00F242C2" w:rsidRPr="0092216F">
        <w:rPr>
          <w:rFonts w:ascii="Cambria" w:hAnsi="Cambria"/>
        </w:rPr>
        <w:fldChar w:fldCharType="end"/>
      </w:r>
      <w:r w:rsidR="00F242C2" w:rsidRPr="0092216F">
        <w:rPr>
          <w:rFonts w:ascii="Cambria" w:hAnsi="Cambria"/>
        </w:rPr>
        <w:t>.</w:t>
      </w:r>
    </w:p>
    <w:p w14:paraId="6997BC6D" w14:textId="73DD30E5" w:rsidR="00216275" w:rsidRPr="0092216F" w:rsidRDefault="005317CE" w:rsidP="00AB129B">
      <w:pPr>
        <w:pStyle w:val="ListParagraph"/>
        <w:spacing w:line="360" w:lineRule="auto"/>
        <w:ind w:left="1560" w:firstLine="425"/>
        <w:jc w:val="both"/>
        <w:rPr>
          <w:rFonts w:ascii="Cambria" w:hAnsi="Cambria"/>
        </w:rPr>
      </w:pPr>
      <w:r w:rsidRPr="0092216F">
        <w:rPr>
          <w:rFonts w:ascii="Cambria" w:hAnsi="Cambria"/>
        </w:rPr>
        <w:t>Ginjal</w:t>
      </w:r>
      <w:r w:rsidR="009D48DB" w:rsidRPr="0092216F">
        <w:rPr>
          <w:rFonts w:ascii="Cambria" w:hAnsi="Cambria"/>
        </w:rPr>
        <w:t xml:space="preserve"> </w:t>
      </w:r>
      <w:r w:rsidR="0072783E" w:rsidRPr="0092216F">
        <w:rPr>
          <w:rFonts w:ascii="Cambria" w:hAnsi="Cambria"/>
        </w:rPr>
        <w:t>dapat</w:t>
      </w:r>
      <w:r w:rsidR="009D48DB" w:rsidRPr="0092216F">
        <w:rPr>
          <w:rFonts w:ascii="Cambria" w:hAnsi="Cambria"/>
        </w:rPr>
        <w:t xml:space="preserve"> digunakan </w:t>
      </w:r>
      <w:r w:rsidRPr="0092216F">
        <w:rPr>
          <w:rFonts w:ascii="Cambria" w:hAnsi="Cambria"/>
        </w:rPr>
        <w:t xml:space="preserve">sebagai pusat sistem ekskresi </w:t>
      </w:r>
      <w:r w:rsidR="0072783E" w:rsidRPr="0092216F">
        <w:rPr>
          <w:rFonts w:ascii="Cambria" w:hAnsi="Cambria"/>
        </w:rPr>
        <w:t xml:space="preserve">yang </w:t>
      </w:r>
      <w:r w:rsidRPr="0092216F">
        <w:rPr>
          <w:rFonts w:ascii="Cambria" w:hAnsi="Cambria"/>
        </w:rPr>
        <w:t xml:space="preserve">merupakan salah satu organ yang terdampak oleh paparan timbal. </w:t>
      </w:r>
      <w:r w:rsidR="00A949A5" w:rsidRPr="0092216F">
        <w:rPr>
          <w:rFonts w:ascii="Cambria" w:hAnsi="Cambria"/>
        </w:rPr>
        <w:t>Pb</w:t>
      </w:r>
      <w:r w:rsidRPr="0092216F">
        <w:rPr>
          <w:rFonts w:ascii="Cambria" w:hAnsi="Cambria"/>
        </w:rPr>
        <w:t xml:space="preserve"> yang </w:t>
      </w:r>
      <w:r w:rsidR="00A949A5" w:rsidRPr="0092216F">
        <w:rPr>
          <w:rFonts w:ascii="Cambria" w:hAnsi="Cambria"/>
        </w:rPr>
        <w:t>terlarut</w:t>
      </w:r>
      <w:r w:rsidRPr="0092216F">
        <w:rPr>
          <w:rFonts w:ascii="Cambria" w:hAnsi="Cambria"/>
        </w:rPr>
        <w:t xml:space="preserve"> dalam darah dan masuk </w:t>
      </w:r>
      <w:r w:rsidR="009A4AB6" w:rsidRPr="0092216F">
        <w:rPr>
          <w:rFonts w:ascii="Cambria" w:hAnsi="Cambria"/>
        </w:rPr>
        <w:t>menuju</w:t>
      </w:r>
      <w:r w:rsidR="00F67DE0" w:rsidRPr="0092216F">
        <w:rPr>
          <w:rFonts w:ascii="Cambria" w:hAnsi="Cambria"/>
        </w:rPr>
        <w:t xml:space="preserve"> sistem urin</w:t>
      </w:r>
      <w:r w:rsidRPr="0092216F">
        <w:rPr>
          <w:rFonts w:ascii="Cambria" w:hAnsi="Cambria"/>
        </w:rPr>
        <w:t xml:space="preserve"> menyebabkan </w:t>
      </w:r>
      <w:r w:rsidR="00A92A3A" w:rsidRPr="0092216F">
        <w:rPr>
          <w:rFonts w:ascii="Cambria" w:hAnsi="Cambria"/>
        </w:rPr>
        <w:t>rusaknya</w:t>
      </w:r>
      <w:r w:rsidRPr="0092216F">
        <w:rPr>
          <w:rFonts w:ascii="Cambria" w:hAnsi="Cambria"/>
        </w:rPr>
        <w:t xml:space="preserve"> saluran ginjal. </w:t>
      </w:r>
      <w:r w:rsidR="006C523A" w:rsidRPr="0092216F">
        <w:rPr>
          <w:rFonts w:ascii="Cambria" w:hAnsi="Cambria"/>
        </w:rPr>
        <w:t>P</w:t>
      </w:r>
      <w:r w:rsidRPr="0092216F">
        <w:rPr>
          <w:rFonts w:ascii="Cambria" w:hAnsi="Cambria"/>
        </w:rPr>
        <w:t xml:space="preserve">aparan timbal juga berdampak pada sistem reproduksi. </w:t>
      </w:r>
      <w:r w:rsidR="001479F6" w:rsidRPr="0092216F">
        <w:rPr>
          <w:rFonts w:ascii="Cambria" w:hAnsi="Cambria"/>
        </w:rPr>
        <w:t>P</w:t>
      </w:r>
      <w:r w:rsidR="00C96A8C" w:rsidRPr="0092216F">
        <w:rPr>
          <w:rFonts w:ascii="Cambria" w:hAnsi="Cambria"/>
        </w:rPr>
        <w:t>enelitian</w:t>
      </w:r>
      <w:r w:rsidR="001479F6" w:rsidRPr="0092216F">
        <w:rPr>
          <w:rFonts w:ascii="Cambria" w:hAnsi="Cambria"/>
        </w:rPr>
        <w:t xml:space="preserve"> yang dilakukan</w:t>
      </w:r>
      <w:r w:rsidRPr="0092216F">
        <w:rPr>
          <w:rFonts w:ascii="Cambria" w:hAnsi="Cambria"/>
        </w:rPr>
        <w:t xml:space="preserve"> pada </w:t>
      </w:r>
      <w:r w:rsidR="001479F6" w:rsidRPr="0092216F">
        <w:rPr>
          <w:rFonts w:ascii="Cambria" w:hAnsi="Cambria"/>
        </w:rPr>
        <w:t>karyawan</w:t>
      </w:r>
      <w:r w:rsidRPr="0092216F">
        <w:rPr>
          <w:rFonts w:ascii="Cambria" w:hAnsi="Cambria"/>
        </w:rPr>
        <w:t xml:space="preserve"> </w:t>
      </w:r>
      <w:r w:rsidR="001479F6" w:rsidRPr="0092216F">
        <w:rPr>
          <w:rFonts w:ascii="Cambria" w:hAnsi="Cambria"/>
        </w:rPr>
        <w:t>pria</w:t>
      </w:r>
      <w:r w:rsidRPr="0092216F">
        <w:rPr>
          <w:rFonts w:ascii="Cambria" w:hAnsi="Cambria"/>
        </w:rPr>
        <w:t xml:space="preserve"> yang terpapar </w:t>
      </w:r>
      <w:r w:rsidR="00BE32AB" w:rsidRPr="0092216F">
        <w:rPr>
          <w:rFonts w:ascii="Cambria" w:hAnsi="Cambria"/>
        </w:rPr>
        <w:t>Pb</w:t>
      </w:r>
      <w:r w:rsidRPr="0092216F">
        <w:rPr>
          <w:rFonts w:ascii="Cambria" w:hAnsi="Cambria"/>
        </w:rPr>
        <w:t xml:space="preserve"> </w:t>
      </w:r>
      <w:r w:rsidR="00BE32AB" w:rsidRPr="0092216F">
        <w:rPr>
          <w:rFonts w:ascii="Cambria" w:hAnsi="Cambria"/>
        </w:rPr>
        <w:t>memperlihatkan</w:t>
      </w:r>
      <w:r w:rsidRPr="0092216F">
        <w:rPr>
          <w:rFonts w:ascii="Cambria" w:hAnsi="Cambria"/>
        </w:rPr>
        <w:t xml:space="preserve"> </w:t>
      </w:r>
      <w:r w:rsidR="00830DE1" w:rsidRPr="0092216F">
        <w:rPr>
          <w:rFonts w:ascii="Cambria" w:hAnsi="Cambria"/>
        </w:rPr>
        <w:t>bahwa</w:t>
      </w:r>
      <w:r w:rsidRPr="0092216F">
        <w:rPr>
          <w:rFonts w:ascii="Cambria" w:hAnsi="Cambria"/>
        </w:rPr>
        <w:t xml:space="preserve"> </w:t>
      </w:r>
      <w:r w:rsidR="007A3830" w:rsidRPr="0092216F">
        <w:rPr>
          <w:rFonts w:ascii="Cambria" w:hAnsi="Cambria"/>
        </w:rPr>
        <w:t>kinerja kelenjar</w:t>
      </w:r>
      <w:r w:rsidR="00830DE1" w:rsidRPr="0092216F">
        <w:rPr>
          <w:rFonts w:ascii="Cambria" w:hAnsi="Cambria"/>
        </w:rPr>
        <w:t xml:space="preserve"> prostat menurun</w:t>
      </w:r>
      <w:r w:rsidRPr="0092216F">
        <w:rPr>
          <w:rFonts w:ascii="Cambria" w:hAnsi="Cambria"/>
        </w:rPr>
        <w:t xml:space="preserve"> ketika </w:t>
      </w:r>
      <w:r w:rsidR="00510609" w:rsidRPr="0092216F">
        <w:rPr>
          <w:rFonts w:ascii="Cambria" w:hAnsi="Cambria"/>
        </w:rPr>
        <w:t>tingkat Pb pada d</w:t>
      </w:r>
      <w:r w:rsidR="00321275" w:rsidRPr="0092216F">
        <w:rPr>
          <w:rFonts w:ascii="Cambria" w:hAnsi="Cambria"/>
        </w:rPr>
        <w:t>arah</w:t>
      </w:r>
      <w:r w:rsidRPr="0092216F">
        <w:rPr>
          <w:rFonts w:ascii="Cambria" w:hAnsi="Cambria"/>
        </w:rPr>
        <w:t xml:space="preserve"> mencapai 40-50 µg/dL. Paparan timbal </w:t>
      </w:r>
      <w:r w:rsidR="001A5977" w:rsidRPr="0092216F">
        <w:rPr>
          <w:rFonts w:ascii="Cambria" w:hAnsi="Cambria"/>
        </w:rPr>
        <w:t>dalam</w:t>
      </w:r>
      <w:r w:rsidRPr="0092216F">
        <w:rPr>
          <w:rFonts w:ascii="Cambria" w:hAnsi="Cambria"/>
        </w:rPr>
        <w:t xml:space="preserve"> </w:t>
      </w:r>
      <w:r w:rsidR="0001507D" w:rsidRPr="0092216F">
        <w:rPr>
          <w:rFonts w:ascii="Cambria" w:hAnsi="Cambria"/>
        </w:rPr>
        <w:t>lingkungan</w:t>
      </w:r>
      <w:r w:rsidRPr="0092216F">
        <w:rPr>
          <w:rFonts w:ascii="Cambria" w:hAnsi="Cambria"/>
        </w:rPr>
        <w:t xml:space="preserve"> kerja </w:t>
      </w:r>
      <w:r w:rsidR="0069718B" w:rsidRPr="0092216F">
        <w:rPr>
          <w:rFonts w:ascii="Cambria" w:hAnsi="Cambria"/>
        </w:rPr>
        <w:t>dengan intensitas</w:t>
      </w:r>
      <w:r w:rsidRPr="0092216F">
        <w:rPr>
          <w:rFonts w:ascii="Cambria" w:hAnsi="Cambria"/>
        </w:rPr>
        <w:t xml:space="preserve"> tinggi </w:t>
      </w:r>
      <w:r w:rsidR="00216D9A" w:rsidRPr="0092216F">
        <w:rPr>
          <w:rFonts w:ascii="Cambria" w:hAnsi="Cambria"/>
        </w:rPr>
        <w:t>mampu</w:t>
      </w:r>
      <w:r w:rsidRPr="0092216F">
        <w:rPr>
          <w:rFonts w:ascii="Cambria" w:hAnsi="Cambria"/>
        </w:rPr>
        <w:t xml:space="preserve"> memicu </w:t>
      </w:r>
      <w:r w:rsidR="000D1EE9" w:rsidRPr="0092216F">
        <w:rPr>
          <w:rFonts w:ascii="Cambria" w:hAnsi="Cambria"/>
        </w:rPr>
        <w:t xml:space="preserve">keguguran pada </w:t>
      </w:r>
      <w:r w:rsidR="00FF3B45" w:rsidRPr="0092216F">
        <w:rPr>
          <w:rFonts w:ascii="Cambria" w:hAnsi="Cambria"/>
        </w:rPr>
        <w:t>perempuan yang sedang hamil</w:t>
      </w:r>
      <w:r w:rsidRPr="0092216F">
        <w:rPr>
          <w:rFonts w:ascii="Cambria" w:hAnsi="Cambria"/>
        </w:rPr>
        <w:t xml:space="preserve">, serta menyebabkan </w:t>
      </w:r>
      <w:r w:rsidR="009C47D4" w:rsidRPr="0092216F">
        <w:rPr>
          <w:rFonts w:ascii="Cambria" w:hAnsi="Cambria"/>
        </w:rPr>
        <w:t>kelainan</w:t>
      </w:r>
      <w:r w:rsidRPr="0092216F">
        <w:rPr>
          <w:rFonts w:ascii="Cambria" w:hAnsi="Cambria"/>
        </w:rPr>
        <w:t xml:space="preserve"> sel sperma </w:t>
      </w:r>
      <w:r w:rsidR="008C3048" w:rsidRPr="0092216F">
        <w:rPr>
          <w:rFonts w:ascii="Cambria" w:hAnsi="Cambria"/>
        </w:rPr>
        <w:fldChar w:fldCharType="begin" w:fldLock="1"/>
      </w:r>
      <w:r w:rsidR="0030774A" w:rsidRPr="0092216F">
        <w:rPr>
          <w:rFonts w:ascii="Cambria" w:hAnsi="Cambria"/>
        </w:rPr>
        <w:instrText>ADDIN CSL_CITATION {"citationItems":[{"id":"ITEM-1","itemData":{"ISBN":"1111101000","abstract":"… Page 18. 5 Iraq. Beberapa dampak kesehatan dari kadar timbal dalam darah yang melebihi Nilai Ambang Batas (NAB) seperti penurunan Intelligence Quotient (IQ), encephalophaty, hipertensi, gangguan sistem saraf pusat dan sistem hematopoetik (Yartireh dan Amir, 2013) …","author":[{"dropping-particle":"","family":"Adiwijayanti","given":"Betti Ronayan","non-dropping-particle":"","parse-names":false,"suffix":""}],"container-title":"Repository UIN Jakarta","id":"ITEM-1","issued":{"date-parts":[["2015"]]},"number-of-pages":"2015","title":"Hubungan Karakteristik Individu Terhadap Kadar Timbal dalam Darah dan Dampaknya pada Kadar Hemoglobin Pekerja Percetakan di Kawasan Mega Mall Ciputat Tahun 2015","type":"book"},"uris":["http://www.mendeley.com/documents/?uuid=f70469ed-ad0b-41f0-ae2c-92aa1882cb09"]}],"mendeley":{"formattedCitation":"(Adiwijayanti, 2015)","plainTextFormattedCitation":"(Adiwijayanti, 2015)","previouslyFormattedCitation":"(Adiwijayanti, 2015)"},"properties":{"noteIndex":0},"schema":"https://github.com/citation-style-language/schema/raw/master/csl-citation.json"}</w:instrText>
      </w:r>
      <w:r w:rsidR="008C3048" w:rsidRPr="0092216F">
        <w:rPr>
          <w:rFonts w:ascii="Cambria" w:hAnsi="Cambria"/>
        </w:rPr>
        <w:fldChar w:fldCharType="separate"/>
      </w:r>
      <w:r w:rsidR="008C3048" w:rsidRPr="0092216F">
        <w:rPr>
          <w:rFonts w:ascii="Cambria" w:hAnsi="Cambria"/>
          <w:noProof/>
        </w:rPr>
        <w:t>(Adiwijayanti, 2015)</w:t>
      </w:r>
      <w:r w:rsidR="008C3048" w:rsidRPr="0092216F">
        <w:rPr>
          <w:rFonts w:ascii="Cambria" w:hAnsi="Cambria"/>
        </w:rPr>
        <w:fldChar w:fldCharType="end"/>
      </w:r>
      <w:r w:rsidR="008C3048" w:rsidRPr="0092216F">
        <w:rPr>
          <w:rFonts w:ascii="Cambria" w:hAnsi="Cambria" w:cs="Times New Roman"/>
        </w:rPr>
        <w:t>.</w:t>
      </w:r>
    </w:p>
    <w:p w14:paraId="53D26D52" w14:textId="699D45DE" w:rsidR="0043372B" w:rsidRPr="0092216F" w:rsidRDefault="00E11D89" w:rsidP="004D26A2">
      <w:pPr>
        <w:pStyle w:val="ListParagraph"/>
        <w:spacing w:after="0" w:line="360" w:lineRule="auto"/>
        <w:ind w:left="1560" w:firstLine="425"/>
        <w:jc w:val="both"/>
        <w:rPr>
          <w:rFonts w:ascii="Cambria" w:hAnsi="Cambria"/>
        </w:rPr>
      </w:pPr>
      <w:r w:rsidRPr="0092216F">
        <w:rPr>
          <w:rFonts w:ascii="Cambria" w:hAnsi="Cambria"/>
        </w:rPr>
        <w:lastRenderedPageBreak/>
        <w:t>Timbal yang terakumulasi dalam tubuh bisa</w:t>
      </w:r>
      <w:r w:rsidR="005317CE" w:rsidRPr="0092216F">
        <w:rPr>
          <w:rFonts w:ascii="Cambria" w:hAnsi="Cambria"/>
        </w:rPr>
        <w:t xml:space="preserve"> memberikan dampak keracunan yang serius</w:t>
      </w:r>
      <w:r w:rsidR="00710D0F" w:rsidRPr="0092216F">
        <w:rPr>
          <w:rFonts w:ascii="Cambria" w:hAnsi="Cambria"/>
        </w:rPr>
        <w:t xml:space="preserve"> </w:t>
      </w:r>
      <w:r w:rsidR="00B45261" w:rsidRPr="0092216F">
        <w:rPr>
          <w:rFonts w:ascii="Cambria" w:hAnsi="Cambria"/>
        </w:rPr>
        <w:t xml:space="preserve">meskipun </w:t>
      </w:r>
      <w:r w:rsidR="00710D0F" w:rsidRPr="0092216F">
        <w:rPr>
          <w:rFonts w:ascii="Cambria" w:hAnsi="Cambria"/>
        </w:rPr>
        <w:t>dalam jumlah kecil</w:t>
      </w:r>
      <w:r w:rsidR="005317CE" w:rsidRPr="0092216F">
        <w:rPr>
          <w:rFonts w:ascii="Cambria" w:hAnsi="Cambria"/>
        </w:rPr>
        <w:t>. Keberadaan Pb dalam tubuh ini mempengaruhi berbagai jaringan dan organ, terutama sistem saraf, ginjal, dan reproduksi. Bahaya timbal terletak pada kemampuannya merusak berbagai fungsi organ tubuh melalui efek racunnya. Kerusakan yang terjadi pada organ-organ tersebut menunjukkan betapa berbahayanya timbal meskipun diserap dalam jumlah yang minimal (Palar, 2012).</w:t>
      </w:r>
    </w:p>
    <w:p w14:paraId="48D7BBF0" w14:textId="304F83C7" w:rsidR="00E9657C" w:rsidRPr="0092216F" w:rsidRDefault="003B10A7" w:rsidP="00475B42">
      <w:pPr>
        <w:pStyle w:val="Heading4"/>
        <w:numPr>
          <w:ilvl w:val="0"/>
          <w:numId w:val="25"/>
        </w:numPr>
        <w:ind w:left="1560"/>
        <w:rPr>
          <w:rFonts w:ascii="Cambria" w:hAnsi="Cambria"/>
          <w:i w:val="0"/>
          <w:iCs w:val="0"/>
          <w:color w:val="auto"/>
        </w:rPr>
      </w:pPr>
      <w:r w:rsidRPr="0092216F">
        <w:rPr>
          <w:rFonts w:ascii="Cambria" w:hAnsi="Cambria"/>
          <w:i w:val="0"/>
          <w:iCs w:val="0"/>
          <w:color w:val="auto"/>
        </w:rPr>
        <w:t>Dampak Timbal (Pb) Pada Tanaman</w:t>
      </w:r>
    </w:p>
    <w:p w14:paraId="67C866DD" w14:textId="70A8B2B9" w:rsidR="00E9657C" w:rsidRPr="0092216F" w:rsidRDefault="00921598" w:rsidP="00E9657C">
      <w:pPr>
        <w:pStyle w:val="ListParagraph"/>
        <w:spacing w:line="360" w:lineRule="auto"/>
        <w:ind w:left="1560" w:firstLine="600"/>
        <w:jc w:val="both"/>
        <w:rPr>
          <w:rFonts w:ascii="Cambria" w:hAnsi="Cambria"/>
        </w:rPr>
      </w:pPr>
      <w:r w:rsidRPr="0092216F">
        <w:rPr>
          <w:rFonts w:ascii="Cambria" w:hAnsi="Cambria"/>
        </w:rPr>
        <w:t xml:space="preserve">Akumulasi bahan toksik dalam tubuh tumbuhan dapat menyebabkan berbagai bentuk kerusakan yang diakibatkan oleh pencemaran. Hal ini termasuk perubahan pH, gangguan keseimbangan air, </w:t>
      </w:r>
      <w:r w:rsidR="00857BFE" w:rsidRPr="0092216F">
        <w:rPr>
          <w:rFonts w:ascii="Cambria" w:hAnsi="Cambria"/>
        </w:rPr>
        <w:t>menurunnya</w:t>
      </w:r>
      <w:r w:rsidRPr="0092216F">
        <w:rPr>
          <w:rFonts w:ascii="Cambria" w:hAnsi="Cambria"/>
        </w:rPr>
        <w:t xml:space="preserve"> </w:t>
      </w:r>
      <w:r w:rsidR="00857BFE" w:rsidRPr="0092216F">
        <w:rPr>
          <w:rFonts w:ascii="Cambria" w:hAnsi="Cambria"/>
        </w:rPr>
        <w:t>kinerja</w:t>
      </w:r>
      <w:r w:rsidRPr="0092216F">
        <w:rPr>
          <w:rFonts w:ascii="Cambria" w:hAnsi="Cambria"/>
        </w:rPr>
        <w:t xml:space="preserve"> enzim, </w:t>
      </w:r>
      <w:r w:rsidR="008813EC" w:rsidRPr="0092216F">
        <w:rPr>
          <w:rFonts w:ascii="Cambria" w:hAnsi="Cambria"/>
        </w:rPr>
        <w:t>menurunnya</w:t>
      </w:r>
      <w:r w:rsidRPr="0092216F">
        <w:rPr>
          <w:rFonts w:ascii="Cambria" w:hAnsi="Cambria"/>
        </w:rPr>
        <w:t xml:space="preserve"> kadar asam askorbat pada daun, terganggunya proses fotosintesis, serta </w:t>
      </w:r>
      <w:r w:rsidR="0099778A" w:rsidRPr="0092216F">
        <w:rPr>
          <w:rFonts w:ascii="Cambria" w:hAnsi="Cambria"/>
        </w:rPr>
        <w:t>kenaikan laju</w:t>
      </w:r>
      <w:r w:rsidRPr="0092216F">
        <w:rPr>
          <w:rFonts w:ascii="Cambria" w:hAnsi="Cambria"/>
        </w:rPr>
        <w:t xml:space="preserve"> respirasi. Dampak lain yang terjadi adalah rendahnya produksi bahan kering dan perubahan permeabilitas sel. Gangguan metabolisme tersebut, jika berlangsung lama, dapat </w:t>
      </w:r>
      <w:r w:rsidRPr="0092216F">
        <w:rPr>
          <w:rFonts w:ascii="Cambria" w:hAnsi="Cambria"/>
        </w:rPr>
        <w:lastRenderedPageBreak/>
        <w:t xml:space="preserve">mengakibatkan kerusakan kronis yang berujung pada penurunan produktivitas tumbuhan dan rendahnya kualitas hasil yang diperoleh </w:t>
      </w:r>
      <w:r w:rsidR="00F242C2" w:rsidRPr="0092216F">
        <w:rPr>
          <w:rFonts w:ascii="Cambria" w:hAnsi="Cambria"/>
        </w:rPr>
        <w:fldChar w:fldCharType="begin" w:fldLock="1"/>
      </w:r>
      <w:r w:rsidR="00937911" w:rsidRPr="0092216F">
        <w:rPr>
          <w:rFonts w:ascii="Cambria" w:hAnsi="Cambria"/>
        </w:rPr>
        <w:instrText>ADDIN CSL_CITATION {"citationItems":[{"id":"ITEM-1","itemData":{"DOI":"10.1016/j.scitotenv.2022.153078","ISSN":"18791026","PMID":"35038540","abstract":"Soil environmental capacity (EC) of heavy metals (HMs) can be used as an index to evaluate the pollution status of HMs and to provide basic data for HM remediation. However, the commonly used soil EC for HMs usually are prone to bias due to the lack of local background values (BVs) and the consideration of the contribution from various HM sources. Here, a modified method was proposed to estimate the soil EC by integrating the establishment of local BVs and the quantitative evaluation of contributions from HM sources in an intensive agricultural area of Shouguang city, China. The local BVs of HMs were established using the relative cumulative frequency distribution method. The source-specific EC was quantified based on the local BVs and the contributions of HM sources identified by receptor model and variable importance analysis. Results showed that the average BV values of As, Cd, Cr, Cu, Hg, Ni, Pb, and Zn were 7.67, 0.10, 62.84, 21.17, 0.031, 28.38, 19.25, and 59.60 mg kg−1, respectively, in the study area. The source-specific EC of Cd, Cu, Hg, and Zn were higher than their current EC, indicating an underestimation of soil capacity of HMs by the traditional method. The EC of HMs in these soils was generally medium indicated by their comprehensive EC index (PI) (PI &gt;0.7), suggesting a low risk level of the targeted HMs. According to indexes such as the individual metal index (Pi) and enrichment factor (EF), special attention should be paid to Cd and Zn due to their low capacity (Pi &lt;0.7) and high accumulation (EF &gt; 2) in some points across this area. Altogether, our findings suggested that the modified method had a better capability for evaluating and predicting the enrichment status of soil HMs, which can be helpful for formulating the targeted measures to control HM pollution in such intensive agricultural areas.","author":[{"dropping-particle":"","family":"Tian","given":"Kang","non-dropping-particle":"","parse-names":false,"suffix":""},{"dropping-particle":"","family":"Li","given":"Ming","non-dropping-particle":"","parse-names":false,"suffix":""},{"dropping-particle":"","family":"Hu","given":"Wenyou","non-dropping-particle":"","parse-names":false,"suffix":""},{"dropping-particle":"","family":"Fan","given":"Ya'nan","non-dropping-particle":"","parse-names":false,"suffix":""},{"dropping-particle":"","family":"Huang","given":"Biao","non-dropping-particle":"","parse-names":false,"suffix":""},{"dropping-particle":"","family":"Zhao","given":"Yongcun","non-dropping-particle":"","parse-names":false,"suffix":""}],"container-title":"Science of the Total Environment","id":"ITEM-1","issued":{"date-parts":[["2022"]]},"page":"1-36","title":"Environmental capacity of heavy metals in intensive agricultural soils: Insights from geochemical baselines and source apportionment","type":"article-journal","volume":"819"},"uris":["http://www.mendeley.com/documents/?uuid=b70b1dd9-5aca-4203-9727-b322cbe5eb99"]}],"mendeley":{"formattedCitation":"(Tian et al., 2022)","plainTextFormattedCitation":"(Tian et al., 2022)","previouslyFormattedCitation":"(Tian et al., 2022)"},"properties":{"noteIndex":0},"schema":"https://github.com/citation-style-language/schema/raw/master/csl-citation.json"}</w:instrText>
      </w:r>
      <w:r w:rsidR="00F242C2" w:rsidRPr="0092216F">
        <w:rPr>
          <w:rFonts w:ascii="Cambria" w:hAnsi="Cambria"/>
        </w:rPr>
        <w:fldChar w:fldCharType="separate"/>
      </w:r>
      <w:r w:rsidR="00F242C2" w:rsidRPr="0092216F">
        <w:rPr>
          <w:rFonts w:ascii="Cambria" w:hAnsi="Cambria"/>
          <w:noProof/>
        </w:rPr>
        <w:t xml:space="preserve">(Tian </w:t>
      </w:r>
      <w:r w:rsidR="00ED6CCD" w:rsidRPr="0092216F">
        <w:rPr>
          <w:rFonts w:ascii="Cambria" w:hAnsi="Cambria"/>
          <w:i/>
          <w:iCs/>
          <w:noProof/>
        </w:rPr>
        <w:t>et al</w:t>
      </w:r>
      <w:r w:rsidR="00F242C2" w:rsidRPr="0092216F">
        <w:rPr>
          <w:rFonts w:ascii="Cambria" w:hAnsi="Cambria"/>
          <w:noProof/>
        </w:rPr>
        <w:t>., 2022)</w:t>
      </w:r>
      <w:r w:rsidR="00F242C2" w:rsidRPr="0092216F">
        <w:rPr>
          <w:rFonts w:ascii="Cambria" w:hAnsi="Cambria"/>
        </w:rPr>
        <w:fldChar w:fldCharType="end"/>
      </w:r>
      <w:r w:rsidR="00F83258" w:rsidRPr="0092216F">
        <w:rPr>
          <w:rFonts w:ascii="Cambria" w:hAnsi="Cambria"/>
        </w:rPr>
        <w:t>.</w:t>
      </w:r>
    </w:p>
    <w:p w14:paraId="539E1F9B" w14:textId="704D49C5" w:rsidR="00E9657C" w:rsidRPr="0092216F" w:rsidRDefault="00921598" w:rsidP="00E9657C">
      <w:pPr>
        <w:pStyle w:val="ListParagraph"/>
        <w:spacing w:line="360" w:lineRule="auto"/>
        <w:ind w:left="1560" w:firstLine="600"/>
        <w:jc w:val="both"/>
        <w:rPr>
          <w:rFonts w:ascii="Cambria" w:hAnsi="Cambria"/>
        </w:rPr>
      </w:pPr>
      <w:r w:rsidRPr="0092216F">
        <w:rPr>
          <w:rFonts w:ascii="Cambria" w:hAnsi="Cambria"/>
        </w:rPr>
        <w:t xml:space="preserve">Penelitian telah </w:t>
      </w:r>
      <w:r w:rsidR="00AC0607" w:rsidRPr="0092216F">
        <w:rPr>
          <w:rFonts w:ascii="Cambria" w:hAnsi="Cambria"/>
        </w:rPr>
        <w:t>menyatakan</w:t>
      </w:r>
      <w:r w:rsidRPr="0092216F">
        <w:rPr>
          <w:rFonts w:ascii="Cambria" w:hAnsi="Cambria"/>
        </w:rPr>
        <w:t xml:space="preserve"> </w:t>
      </w:r>
      <w:r w:rsidR="00AC0607" w:rsidRPr="0092216F">
        <w:rPr>
          <w:rFonts w:ascii="Cambria" w:hAnsi="Cambria"/>
        </w:rPr>
        <w:t>adanya</w:t>
      </w:r>
      <w:r w:rsidRPr="0092216F">
        <w:rPr>
          <w:rFonts w:ascii="Cambria" w:hAnsi="Cambria"/>
        </w:rPr>
        <w:t xml:space="preserve"> pencemaran dapat menyebabkan penurunan </w:t>
      </w:r>
      <w:r w:rsidR="00A73C76" w:rsidRPr="0092216F">
        <w:rPr>
          <w:rFonts w:ascii="Cambria" w:hAnsi="Cambria"/>
        </w:rPr>
        <w:t>perkembangan</w:t>
      </w:r>
      <w:r w:rsidRPr="0092216F">
        <w:rPr>
          <w:rFonts w:ascii="Cambria" w:hAnsi="Cambria"/>
        </w:rPr>
        <w:t xml:space="preserve"> </w:t>
      </w:r>
      <w:r w:rsidR="00487058" w:rsidRPr="0092216F">
        <w:rPr>
          <w:rFonts w:ascii="Cambria" w:hAnsi="Cambria"/>
        </w:rPr>
        <w:t>serta</w:t>
      </w:r>
      <w:r w:rsidRPr="0092216F">
        <w:rPr>
          <w:rFonts w:ascii="Cambria" w:hAnsi="Cambria"/>
        </w:rPr>
        <w:t xml:space="preserve"> produksi </w:t>
      </w:r>
      <w:r w:rsidR="00487058" w:rsidRPr="0092216F">
        <w:rPr>
          <w:rFonts w:ascii="Cambria" w:hAnsi="Cambria"/>
        </w:rPr>
        <w:t>tumbuhan</w:t>
      </w:r>
      <w:r w:rsidRPr="0092216F">
        <w:rPr>
          <w:rFonts w:ascii="Cambria" w:hAnsi="Cambria"/>
        </w:rPr>
        <w:t xml:space="preserve"> </w:t>
      </w:r>
      <w:r w:rsidR="00443131" w:rsidRPr="0092216F">
        <w:rPr>
          <w:rFonts w:ascii="Cambria" w:hAnsi="Cambria"/>
        </w:rPr>
        <w:t>dan</w:t>
      </w:r>
      <w:r w:rsidRPr="0092216F">
        <w:rPr>
          <w:rFonts w:ascii="Cambria" w:hAnsi="Cambria"/>
        </w:rPr>
        <w:t xml:space="preserve"> memunculkan </w:t>
      </w:r>
      <w:r w:rsidR="00C73126" w:rsidRPr="0092216F">
        <w:rPr>
          <w:rFonts w:ascii="Cambria" w:hAnsi="Cambria"/>
        </w:rPr>
        <w:t>tanda-tanda</w:t>
      </w:r>
      <w:r w:rsidRPr="0092216F">
        <w:rPr>
          <w:rFonts w:ascii="Cambria" w:hAnsi="Cambria"/>
        </w:rPr>
        <w:t xml:space="preserve"> yang dapat terlihat secara fisik. Kerusakan tanaman akibat pencemaran ini dimulai pada level biokimia, seperti gangguan pada proses </w:t>
      </w:r>
      <w:r w:rsidR="004F7800" w:rsidRPr="0092216F">
        <w:rPr>
          <w:rFonts w:ascii="Cambria" w:hAnsi="Cambria"/>
        </w:rPr>
        <w:t>biosintesis protein dan lemak</w:t>
      </w:r>
      <w:r w:rsidRPr="0092216F">
        <w:rPr>
          <w:rFonts w:ascii="Cambria" w:hAnsi="Cambria"/>
        </w:rPr>
        <w:t xml:space="preserve">, </w:t>
      </w:r>
      <w:r w:rsidR="004F7800" w:rsidRPr="0092216F">
        <w:rPr>
          <w:rFonts w:ascii="Cambria" w:hAnsi="Cambria"/>
        </w:rPr>
        <w:t>fotosintesis</w:t>
      </w:r>
      <w:r w:rsidRPr="0092216F">
        <w:rPr>
          <w:rFonts w:ascii="Cambria" w:hAnsi="Cambria"/>
        </w:rPr>
        <w:t xml:space="preserve">, serta </w:t>
      </w:r>
      <w:r w:rsidR="009D3614" w:rsidRPr="0092216F">
        <w:rPr>
          <w:rFonts w:ascii="Cambria" w:hAnsi="Cambria"/>
        </w:rPr>
        <w:t>respirasi</w:t>
      </w:r>
      <w:r w:rsidRPr="0092216F">
        <w:rPr>
          <w:rFonts w:ascii="Cambria" w:hAnsi="Cambria"/>
        </w:rPr>
        <w:t>. Kerusakan kemudian berlanjut ke tingkat ultrastruktural, yang ditandai dengan disorganisasi membran sel, dan di tingkat sel seperti kerusakan pada dinding sel, mesofil, hingga pecahnya inti sel. Pada akhirnya, gejala-gejala seperti klorosis dan nekrosis muncul pada jaringan daun (Malhotra dan Khan, 1984).</w:t>
      </w:r>
    </w:p>
    <w:p w14:paraId="755AD036" w14:textId="6BD7FA41" w:rsidR="00E9657C" w:rsidRPr="0092216F" w:rsidRDefault="00921598" w:rsidP="00E9657C">
      <w:pPr>
        <w:pStyle w:val="ListParagraph"/>
        <w:spacing w:line="360" w:lineRule="auto"/>
        <w:ind w:left="1560" w:firstLine="600"/>
        <w:jc w:val="both"/>
        <w:rPr>
          <w:rFonts w:ascii="Cambria" w:hAnsi="Cambria"/>
        </w:rPr>
      </w:pPr>
      <w:r w:rsidRPr="0092216F">
        <w:rPr>
          <w:rFonts w:ascii="Cambria" w:hAnsi="Cambria"/>
        </w:rPr>
        <w:t xml:space="preserve">Paparan Pb tidak hanya memengaruhi penampilan tanaman dengan munculnya gejala seperti klorosis dan nekrosis, tetapi juga menghambat pertumbuhannya. </w:t>
      </w:r>
      <w:r w:rsidRPr="0092216F">
        <w:rPr>
          <w:rFonts w:ascii="Cambria" w:hAnsi="Cambria"/>
        </w:rPr>
        <w:lastRenderedPageBreak/>
        <w:t xml:space="preserve">Kerusakan ini mengakibatkan tanaman terlihat kurang estetik. Partikulat yang menempel di permukaan tanaman turut menghambat fotosintesis, sebagaimana dijelaskan oleh </w:t>
      </w:r>
      <w:r w:rsidRPr="0092216F">
        <w:rPr>
          <w:rFonts w:ascii="Cambria" w:hAnsi="Cambria" w:cs="Arial"/>
          <w:color w:val="222222"/>
          <w:shd w:val="clear" w:color="auto" w:fill="FFFFFF"/>
        </w:rPr>
        <w:t>Muslim</w:t>
      </w:r>
      <w:r w:rsidRPr="0092216F">
        <w:rPr>
          <w:rFonts w:ascii="Cambria" w:hAnsi="Cambria"/>
        </w:rPr>
        <w:t xml:space="preserve"> (2017). Peningkatan </w:t>
      </w:r>
      <w:r w:rsidR="002164F2" w:rsidRPr="0092216F">
        <w:rPr>
          <w:rFonts w:ascii="Cambria" w:hAnsi="Cambria"/>
        </w:rPr>
        <w:t>kadar</w:t>
      </w:r>
      <w:r w:rsidRPr="0092216F">
        <w:rPr>
          <w:rFonts w:ascii="Cambria" w:hAnsi="Cambria"/>
        </w:rPr>
        <w:t xml:space="preserve"> </w:t>
      </w:r>
      <w:r w:rsidR="002164F2" w:rsidRPr="0092216F">
        <w:rPr>
          <w:rFonts w:ascii="Cambria" w:hAnsi="Cambria"/>
        </w:rPr>
        <w:t>timbal</w:t>
      </w:r>
      <w:r w:rsidRPr="0092216F">
        <w:rPr>
          <w:rFonts w:ascii="Cambria" w:hAnsi="Cambria"/>
        </w:rPr>
        <w:t xml:space="preserve"> </w:t>
      </w:r>
      <w:r w:rsidR="002164F2" w:rsidRPr="0092216F">
        <w:rPr>
          <w:rFonts w:ascii="Cambria" w:hAnsi="Cambria"/>
        </w:rPr>
        <w:t>dalam</w:t>
      </w:r>
      <w:r w:rsidRPr="0092216F">
        <w:rPr>
          <w:rFonts w:ascii="Cambria" w:hAnsi="Cambria"/>
        </w:rPr>
        <w:t xml:space="preserve"> jaringan </w:t>
      </w:r>
      <w:r w:rsidR="002164F2" w:rsidRPr="0092216F">
        <w:rPr>
          <w:rFonts w:ascii="Cambria" w:hAnsi="Cambria"/>
        </w:rPr>
        <w:t>tanaman</w:t>
      </w:r>
      <w:r w:rsidRPr="0092216F">
        <w:rPr>
          <w:rFonts w:ascii="Cambria" w:hAnsi="Cambria"/>
        </w:rPr>
        <w:t xml:space="preserve"> mengurangi </w:t>
      </w:r>
      <w:r w:rsidR="000F6554" w:rsidRPr="0092216F">
        <w:rPr>
          <w:rFonts w:ascii="Cambria" w:hAnsi="Cambria"/>
        </w:rPr>
        <w:t>jumlah</w:t>
      </w:r>
      <w:r w:rsidRPr="0092216F">
        <w:rPr>
          <w:rFonts w:ascii="Cambria" w:hAnsi="Cambria"/>
        </w:rPr>
        <w:t xml:space="preserve"> klorofil, yang </w:t>
      </w:r>
      <w:r w:rsidR="004E1F6D" w:rsidRPr="0092216F">
        <w:rPr>
          <w:rFonts w:ascii="Cambria" w:hAnsi="Cambria"/>
        </w:rPr>
        <w:t>dalam</w:t>
      </w:r>
      <w:r w:rsidRPr="0092216F">
        <w:rPr>
          <w:rFonts w:ascii="Cambria" w:hAnsi="Cambria"/>
        </w:rPr>
        <w:t xml:space="preserve"> gilirannya </w:t>
      </w:r>
      <w:r w:rsidR="00A21463" w:rsidRPr="0092216F">
        <w:rPr>
          <w:rFonts w:ascii="Cambria" w:hAnsi="Cambria"/>
        </w:rPr>
        <w:t xml:space="preserve">dapat </w:t>
      </w:r>
      <w:r w:rsidRPr="0092216F">
        <w:rPr>
          <w:rFonts w:ascii="Cambria" w:hAnsi="Cambria"/>
        </w:rPr>
        <w:t>menurunkan proses fotosintesis dan mengurangi produksi nutrisi tanaman. Kemampuan tanaman dalam mereduksi Pb pun berbeda-beda, tergantung pada jenis tanaman tersebut.</w:t>
      </w:r>
    </w:p>
    <w:p w14:paraId="1D974C47" w14:textId="0C18CDED" w:rsidR="00E9657C" w:rsidRPr="0092216F" w:rsidRDefault="00921598" w:rsidP="00E9657C">
      <w:pPr>
        <w:pStyle w:val="ListParagraph"/>
        <w:spacing w:line="360" w:lineRule="auto"/>
        <w:ind w:left="1560" w:firstLine="600"/>
        <w:jc w:val="both"/>
        <w:rPr>
          <w:rFonts w:ascii="Cambria" w:hAnsi="Cambria" w:cs="Arial"/>
          <w:color w:val="222222"/>
          <w:shd w:val="clear" w:color="auto" w:fill="FFFFFF"/>
        </w:rPr>
      </w:pPr>
      <w:r w:rsidRPr="0092216F">
        <w:rPr>
          <w:rFonts w:ascii="Cambria" w:hAnsi="Cambria" w:cs="Arial"/>
          <w:color w:val="222222"/>
          <w:shd w:val="clear" w:color="auto" w:fill="FFFFFF"/>
        </w:rPr>
        <w:t xml:space="preserve">Kadar timbal dalam tanaman dipengaruhi oleh berbagai faktor, seperti durasi </w:t>
      </w:r>
      <w:r w:rsidR="002C7901" w:rsidRPr="0092216F">
        <w:rPr>
          <w:rFonts w:ascii="Cambria" w:hAnsi="Cambria" w:cs="Arial"/>
          <w:color w:val="222222"/>
          <w:shd w:val="clear" w:color="auto" w:fill="FFFFFF"/>
        </w:rPr>
        <w:t>interaksi</w:t>
      </w:r>
      <w:r w:rsidRPr="0092216F">
        <w:rPr>
          <w:rFonts w:ascii="Cambria" w:hAnsi="Cambria" w:cs="Arial"/>
          <w:color w:val="222222"/>
          <w:shd w:val="clear" w:color="auto" w:fill="FFFFFF"/>
        </w:rPr>
        <w:t xml:space="preserve"> </w:t>
      </w:r>
      <w:r w:rsidR="0035368C" w:rsidRPr="0092216F">
        <w:rPr>
          <w:rFonts w:ascii="Cambria" w:hAnsi="Cambria" w:cs="Arial"/>
          <w:color w:val="222222"/>
          <w:shd w:val="clear" w:color="auto" w:fill="FFFFFF"/>
        </w:rPr>
        <w:t>tumbuhan</w:t>
      </w:r>
      <w:r w:rsidRPr="0092216F">
        <w:rPr>
          <w:rFonts w:ascii="Cambria" w:hAnsi="Cambria" w:cs="Arial"/>
          <w:color w:val="222222"/>
          <w:shd w:val="clear" w:color="auto" w:fill="FFFFFF"/>
        </w:rPr>
        <w:t xml:space="preserve"> dengan </w:t>
      </w:r>
      <w:r w:rsidR="0035368C" w:rsidRPr="0092216F">
        <w:rPr>
          <w:rFonts w:ascii="Cambria" w:hAnsi="Cambria" w:cs="Arial"/>
          <w:color w:val="222222"/>
          <w:shd w:val="clear" w:color="auto" w:fill="FFFFFF"/>
        </w:rPr>
        <w:t>Pb</w:t>
      </w:r>
      <w:r w:rsidRPr="0092216F">
        <w:rPr>
          <w:rFonts w:ascii="Cambria" w:hAnsi="Cambria" w:cs="Arial"/>
          <w:color w:val="222222"/>
          <w:shd w:val="clear" w:color="auto" w:fill="FFFFFF"/>
        </w:rPr>
        <w:t xml:space="preserve">, </w:t>
      </w:r>
      <w:r w:rsidR="0035368C" w:rsidRPr="0092216F">
        <w:rPr>
          <w:rFonts w:ascii="Cambria" w:hAnsi="Cambria" w:cs="Arial"/>
          <w:color w:val="222222"/>
          <w:shd w:val="clear" w:color="auto" w:fill="FFFFFF"/>
        </w:rPr>
        <w:t>konsentrasi</w:t>
      </w:r>
      <w:r w:rsidRPr="0092216F">
        <w:rPr>
          <w:rFonts w:ascii="Cambria" w:hAnsi="Cambria" w:cs="Arial"/>
          <w:color w:val="222222"/>
          <w:shd w:val="clear" w:color="auto" w:fill="FFFFFF"/>
        </w:rPr>
        <w:t xml:space="preserve"> timbal di tanah, </w:t>
      </w:r>
      <w:r w:rsidR="0035368C" w:rsidRPr="0092216F">
        <w:rPr>
          <w:rFonts w:ascii="Cambria" w:hAnsi="Cambria" w:cs="Arial"/>
          <w:color w:val="222222"/>
          <w:shd w:val="clear" w:color="auto" w:fill="FFFFFF"/>
        </w:rPr>
        <w:t xml:space="preserve">fisiologi </w:t>
      </w:r>
      <w:r w:rsidRPr="0092216F">
        <w:rPr>
          <w:rFonts w:ascii="Cambria" w:hAnsi="Cambria" w:cs="Arial"/>
          <w:color w:val="222222"/>
          <w:shd w:val="clear" w:color="auto" w:fill="FFFFFF"/>
        </w:rPr>
        <w:t xml:space="preserve">dan </w:t>
      </w:r>
      <w:r w:rsidR="0035368C" w:rsidRPr="0092216F">
        <w:rPr>
          <w:rFonts w:ascii="Cambria" w:hAnsi="Cambria" w:cs="Arial"/>
          <w:color w:val="222222"/>
          <w:shd w:val="clear" w:color="auto" w:fill="FFFFFF"/>
        </w:rPr>
        <w:t>morfologi</w:t>
      </w:r>
      <w:r w:rsidRPr="0092216F">
        <w:rPr>
          <w:rFonts w:ascii="Cambria" w:hAnsi="Cambria" w:cs="Arial"/>
          <w:color w:val="222222"/>
          <w:shd w:val="clear" w:color="auto" w:fill="FFFFFF"/>
        </w:rPr>
        <w:t xml:space="preserve"> </w:t>
      </w:r>
      <w:r w:rsidR="0035368C" w:rsidRPr="0092216F">
        <w:rPr>
          <w:rFonts w:ascii="Cambria" w:hAnsi="Cambria" w:cs="Arial"/>
          <w:color w:val="222222"/>
          <w:shd w:val="clear" w:color="auto" w:fill="FFFFFF"/>
        </w:rPr>
        <w:t>tumbuhan</w:t>
      </w:r>
      <w:r w:rsidRPr="0092216F">
        <w:rPr>
          <w:rFonts w:ascii="Cambria" w:hAnsi="Cambria" w:cs="Arial"/>
          <w:color w:val="222222"/>
          <w:shd w:val="clear" w:color="auto" w:fill="FFFFFF"/>
        </w:rPr>
        <w:t xml:space="preserve">, serta </w:t>
      </w:r>
      <w:r w:rsidR="00FC012D" w:rsidRPr="0092216F">
        <w:rPr>
          <w:rFonts w:ascii="Cambria" w:hAnsi="Cambria" w:cs="Arial"/>
          <w:color w:val="222222"/>
          <w:shd w:val="clear" w:color="auto" w:fill="FFFFFF"/>
        </w:rPr>
        <w:t>usia</w:t>
      </w:r>
      <w:r w:rsidRPr="0092216F">
        <w:rPr>
          <w:rFonts w:ascii="Cambria" w:hAnsi="Cambria" w:cs="Arial"/>
          <w:color w:val="222222"/>
          <w:shd w:val="clear" w:color="auto" w:fill="FFFFFF"/>
        </w:rPr>
        <w:t xml:space="preserve"> </w:t>
      </w:r>
      <w:r w:rsidR="0035368C" w:rsidRPr="0092216F">
        <w:rPr>
          <w:rFonts w:ascii="Cambria" w:hAnsi="Cambria" w:cs="Arial"/>
          <w:color w:val="222222"/>
          <w:shd w:val="clear" w:color="auto" w:fill="FFFFFF"/>
        </w:rPr>
        <w:t>tumbuhan</w:t>
      </w:r>
      <w:r w:rsidRPr="0092216F">
        <w:rPr>
          <w:rFonts w:ascii="Cambria" w:hAnsi="Cambria" w:cs="Arial"/>
          <w:color w:val="222222"/>
          <w:shd w:val="clear" w:color="auto" w:fill="FFFFFF"/>
        </w:rPr>
        <w:t xml:space="preserve">. Selain itu, kondisi lingkungan seperti keberadaan tanaman penutup dan jenis tanaman di sekitarnya juga mempengaruhi. Timbal dapat </w:t>
      </w:r>
      <w:r w:rsidR="002F4830" w:rsidRPr="0092216F">
        <w:rPr>
          <w:rFonts w:ascii="Cambria" w:hAnsi="Cambria" w:cs="Arial"/>
          <w:color w:val="222222"/>
          <w:shd w:val="clear" w:color="auto" w:fill="FFFFFF"/>
        </w:rPr>
        <w:t>memasuki</w:t>
      </w:r>
      <w:r w:rsidRPr="0092216F">
        <w:rPr>
          <w:rFonts w:ascii="Cambria" w:hAnsi="Cambria" w:cs="Arial"/>
          <w:color w:val="222222"/>
          <w:shd w:val="clear" w:color="auto" w:fill="FFFFFF"/>
        </w:rPr>
        <w:t xml:space="preserve"> </w:t>
      </w:r>
      <w:r w:rsidR="002F4830" w:rsidRPr="0092216F">
        <w:rPr>
          <w:rFonts w:ascii="Cambria" w:hAnsi="Cambria" w:cs="Arial"/>
          <w:color w:val="222222"/>
          <w:shd w:val="clear" w:color="auto" w:fill="FFFFFF"/>
        </w:rPr>
        <w:t>tumbuhan</w:t>
      </w:r>
      <w:r w:rsidRPr="0092216F">
        <w:rPr>
          <w:rFonts w:ascii="Cambria" w:hAnsi="Cambria" w:cs="Arial"/>
          <w:color w:val="222222"/>
          <w:shd w:val="clear" w:color="auto" w:fill="FFFFFF"/>
        </w:rPr>
        <w:t xml:space="preserve"> </w:t>
      </w:r>
      <w:r w:rsidR="002F4830" w:rsidRPr="0092216F">
        <w:rPr>
          <w:rFonts w:ascii="Cambria" w:hAnsi="Cambria" w:cs="Arial"/>
          <w:color w:val="222222"/>
          <w:shd w:val="clear" w:color="auto" w:fill="FFFFFF"/>
        </w:rPr>
        <w:t>menggunakan</w:t>
      </w:r>
      <w:r w:rsidRPr="0092216F">
        <w:rPr>
          <w:rFonts w:ascii="Cambria" w:hAnsi="Cambria" w:cs="Arial"/>
          <w:color w:val="222222"/>
          <w:shd w:val="clear" w:color="auto" w:fill="FFFFFF"/>
        </w:rPr>
        <w:t xml:space="preserve"> dua jalur utama, yaitu akar dan daun, kemudian diserap oleh membran sel, mitokondria, dan kloroplas. </w:t>
      </w:r>
      <w:r w:rsidR="00CC6204" w:rsidRPr="0092216F">
        <w:rPr>
          <w:rFonts w:ascii="Cambria" w:hAnsi="Cambria" w:cs="Arial"/>
          <w:color w:val="222222"/>
          <w:shd w:val="clear" w:color="auto" w:fill="FFFFFF"/>
        </w:rPr>
        <w:t>Kontaminasi</w:t>
      </w:r>
      <w:r w:rsidRPr="0092216F">
        <w:rPr>
          <w:rFonts w:ascii="Cambria" w:hAnsi="Cambria" w:cs="Arial"/>
          <w:color w:val="222222"/>
          <w:shd w:val="clear" w:color="auto" w:fill="FFFFFF"/>
        </w:rPr>
        <w:t xml:space="preserve"> </w:t>
      </w:r>
      <w:r w:rsidRPr="0092216F">
        <w:rPr>
          <w:rFonts w:ascii="Cambria" w:hAnsi="Cambria" w:cs="Arial"/>
          <w:color w:val="222222"/>
          <w:shd w:val="clear" w:color="auto" w:fill="FFFFFF"/>
        </w:rPr>
        <w:lastRenderedPageBreak/>
        <w:t xml:space="preserve">timbal bahkan </w:t>
      </w:r>
      <w:r w:rsidR="00CC6204" w:rsidRPr="0092216F">
        <w:rPr>
          <w:rFonts w:ascii="Cambria" w:hAnsi="Cambria" w:cs="Arial"/>
          <w:color w:val="222222"/>
          <w:shd w:val="clear" w:color="auto" w:fill="FFFFFF"/>
        </w:rPr>
        <w:t>bisa</w:t>
      </w:r>
      <w:r w:rsidRPr="0092216F">
        <w:rPr>
          <w:rFonts w:ascii="Cambria" w:hAnsi="Cambria" w:cs="Arial"/>
          <w:color w:val="222222"/>
          <w:shd w:val="clear" w:color="auto" w:fill="FFFFFF"/>
        </w:rPr>
        <w:t xml:space="preserve"> </w:t>
      </w:r>
      <w:r w:rsidR="002C444D" w:rsidRPr="0092216F">
        <w:rPr>
          <w:rFonts w:ascii="Cambria" w:hAnsi="Cambria" w:cs="Arial"/>
          <w:color w:val="222222"/>
          <w:shd w:val="clear" w:color="auto" w:fill="FFFFFF"/>
        </w:rPr>
        <w:t>meng</w:t>
      </w:r>
      <w:r w:rsidR="00684324" w:rsidRPr="0092216F">
        <w:rPr>
          <w:rFonts w:ascii="Cambria" w:hAnsi="Cambria" w:cs="Arial"/>
          <w:color w:val="222222"/>
          <w:shd w:val="clear" w:color="auto" w:fill="FFFFFF"/>
        </w:rPr>
        <w:t>akibatkan</w:t>
      </w:r>
      <w:r w:rsidRPr="0092216F">
        <w:rPr>
          <w:rFonts w:ascii="Cambria" w:hAnsi="Cambria" w:cs="Arial"/>
          <w:color w:val="222222"/>
          <w:shd w:val="clear" w:color="auto" w:fill="FFFFFF"/>
        </w:rPr>
        <w:t xml:space="preserve"> kerusakan fisik yang </w:t>
      </w:r>
      <w:r w:rsidR="00684324" w:rsidRPr="0092216F">
        <w:rPr>
          <w:rFonts w:ascii="Cambria" w:hAnsi="Cambria" w:cs="Arial"/>
          <w:color w:val="222222"/>
          <w:shd w:val="clear" w:color="auto" w:fill="FFFFFF"/>
        </w:rPr>
        <w:t>tidak terlihat</w:t>
      </w:r>
      <w:r w:rsidRPr="0092216F">
        <w:rPr>
          <w:rFonts w:ascii="Cambria" w:hAnsi="Cambria" w:cs="Arial"/>
          <w:color w:val="222222"/>
          <w:shd w:val="clear" w:color="auto" w:fill="FFFFFF"/>
        </w:rPr>
        <w:t xml:space="preserve">, seperti </w:t>
      </w:r>
      <w:r w:rsidR="000752EF" w:rsidRPr="0092216F">
        <w:rPr>
          <w:rFonts w:ascii="Cambria" w:hAnsi="Cambria" w:cs="Arial"/>
          <w:color w:val="222222"/>
          <w:shd w:val="clear" w:color="auto" w:fill="FFFFFF"/>
        </w:rPr>
        <w:t>pertumbuhan yang lamban</w:t>
      </w:r>
      <w:r w:rsidRPr="0092216F">
        <w:rPr>
          <w:rFonts w:ascii="Cambria" w:hAnsi="Cambria" w:cs="Arial"/>
          <w:color w:val="222222"/>
          <w:shd w:val="clear" w:color="auto" w:fill="FFFFFF"/>
        </w:rPr>
        <w:t xml:space="preserve">, </w:t>
      </w:r>
      <w:r w:rsidR="000752EF" w:rsidRPr="0092216F">
        <w:rPr>
          <w:rFonts w:ascii="Cambria" w:hAnsi="Cambria" w:cs="Arial"/>
          <w:color w:val="222222"/>
          <w:shd w:val="clear" w:color="auto" w:fill="FFFFFF"/>
        </w:rPr>
        <w:t>pembukaan stomata</w:t>
      </w:r>
      <w:r w:rsidR="00C106C1" w:rsidRPr="0092216F">
        <w:rPr>
          <w:rFonts w:ascii="Cambria" w:hAnsi="Cambria" w:cs="Arial"/>
          <w:color w:val="222222"/>
          <w:shd w:val="clear" w:color="auto" w:fill="FFFFFF"/>
        </w:rPr>
        <w:t xml:space="preserve"> yang kurang optimal</w:t>
      </w:r>
      <w:r w:rsidRPr="0092216F">
        <w:rPr>
          <w:rFonts w:ascii="Cambria" w:hAnsi="Cambria" w:cs="Arial"/>
          <w:color w:val="222222"/>
          <w:shd w:val="clear" w:color="auto" w:fill="FFFFFF"/>
        </w:rPr>
        <w:t xml:space="preserve">, atau </w:t>
      </w:r>
      <w:r w:rsidR="00C106C1" w:rsidRPr="0092216F">
        <w:rPr>
          <w:rFonts w:ascii="Cambria" w:hAnsi="Cambria" w:cs="Arial"/>
          <w:color w:val="222222"/>
          <w:shd w:val="clear" w:color="auto" w:fill="FFFFFF"/>
        </w:rPr>
        <w:t>berkurangnya kemampuan tumbuhan dalam mengabsorpsi air</w:t>
      </w:r>
      <w:r w:rsidRPr="0092216F">
        <w:rPr>
          <w:rFonts w:ascii="Cambria" w:hAnsi="Cambria" w:cs="Arial"/>
          <w:color w:val="222222"/>
          <w:shd w:val="clear" w:color="auto" w:fill="FFFFFF"/>
        </w:rPr>
        <w:t xml:space="preserve"> </w:t>
      </w:r>
      <w:r w:rsidR="00F83258" w:rsidRPr="0092216F">
        <w:rPr>
          <w:rFonts w:ascii="Cambria" w:hAnsi="Cambria"/>
        </w:rPr>
        <w:fldChar w:fldCharType="begin" w:fldLock="1"/>
      </w:r>
      <w:r w:rsidR="00F83258" w:rsidRPr="0092216F">
        <w:rPr>
          <w:rFonts w:ascii="Cambria" w:hAnsi="Cambria"/>
        </w:rPr>
        <w:instrText>ADDIN CSL_CITATION {"citationItems":[{"id":"ITEM-1","itemData":{"abstract":"Di Indonesia, banyak ditemukan pelajar yang setelah lulus dari SMA atau sederajat melanjutkan sekolah di luar kota, bahkan ada yang di luar provinsi atau juga pulau. Pilihan untuk melanjutkan studi di luar daerah berdasarkan beberapa alasan, antara lain karena fakultas atau jurusan yang diinginkan sesuai dengan minat dan bakat yang tidak terdapat di daerah asal, atau pun karena beasiswa yang diterima mengharuskan untuk melanjutkan studi di universitas yang ditentukan oleh penyedia beasiswa. Indekos sendiri memiliki fungsi utama, yaitu sebagai rumah sementara, tempat belajar, dan tempat beristirahat, namun dari data yang ditemukan banyak kasus mahasiswa melakukan pindahan indekos selama mereka menjadi perantau karena berbagai alasan. Tujuan dari penelitian ini untuk membantu penyewa dan pemilik indekos memahami proses serta faktor pemilihan indekos di daerah seikitar UMS, dari penelitian ini diharapkan para perantau yang ingin menyewa indekos akan lebih memahami keinginan mereka dan pemilik indekos juga memahami faktor-faktor yang mempengaruhi agar indekos mereka diminati. Penelitian ini menggunakan metode penelitian kualitatif deskriptif. Informan dalam penelitian ini berjumlah 10 orang dengan kriteria : (a) Mahasiswa Universitas Muhammadiyah Surakarta minimal angkatan tahun 2016, (b) Tinggal di indekos berdomisili Solo. Metode pengumpulan data yang digunakan pada penelitian ini adalah wawancara. Data dianalisis secara tematik. Berdasarkan hasil penelitian, diketahui proses pengambilan keputusan indekos yaitu, mencari pilihan indekos, mengevaluasi semua pilihan yang ada lalu memilih pilihan dan merencanakan pilihan yang diambil, sedangkan untuk pengambilan keputusan mahasiswa dalam memilih indekos dipengaruhi oleh beberapa faktor, dan peneliti mengurutkan faktor tersebut menjadi empat urutan yaitu, kenyamanan, fasilitas, harga, dan jarak. Pada penelitian selanjutnya bisa digunakan teknik purposive sampling, agar data yang didapat lebih merata terkait proses pengambilan keputusan dan faktor yang mempengaruhi, lalu bisa juga difokuskan","author":[{"dropping-particle":"","family":"NABILA FARAH DHIBA MUSLIM","given":"","non-dropping-particle":"","parse-names":false,"suffix":""}],"container-title":"Skripsi","id":"ITEM-1","issued":{"date-parts":[["2017"]]},"title":"PENGARUH CEKAMAN LOGAM BERAT TIMBAL (Pb) TERHADAP PERTUMBUHAN BEBERAPA VARIETAS KEDELAI (Glycine max (L) Merril)","type":"article-journal"},"uris":["http://www.mendeley.com/documents/?uuid=2931f0ca-2102-4ccc-a1ed-d20149e2a5ba"]}],"mendeley":{"formattedCitation":"(NABILA FARAH DHIBA MUSLIM, 2017)","manualFormatting":"(Muslim, 2017)","plainTextFormattedCitation":"(NABILA FARAH DHIBA MUSLIM, 2017)","previouslyFormattedCitation":"(NABILA FARAH DHIBA MUSLIM, 2017)"},"properties":{"noteIndex":0},"schema":"https://github.com/citation-style-language/schema/raw/master/csl-citation.json"}</w:instrText>
      </w:r>
      <w:r w:rsidR="00F83258" w:rsidRPr="0092216F">
        <w:rPr>
          <w:rFonts w:ascii="Cambria" w:hAnsi="Cambria"/>
        </w:rPr>
        <w:fldChar w:fldCharType="separate"/>
      </w:r>
      <w:r w:rsidR="00F83258" w:rsidRPr="0092216F">
        <w:rPr>
          <w:rFonts w:ascii="Cambria" w:hAnsi="Cambria"/>
          <w:noProof/>
        </w:rPr>
        <w:t>(Muslim, 2017)</w:t>
      </w:r>
      <w:r w:rsidR="00F83258" w:rsidRPr="0092216F">
        <w:rPr>
          <w:rFonts w:ascii="Cambria" w:hAnsi="Cambria"/>
        </w:rPr>
        <w:fldChar w:fldCharType="end"/>
      </w:r>
      <w:r w:rsidR="00F83258" w:rsidRPr="0092216F">
        <w:rPr>
          <w:rFonts w:ascii="Cambria" w:hAnsi="Cambria"/>
        </w:rPr>
        <w:t>.</w:t>
      </w:r>
    </w:p>
    <w:p w14:paraId="033A919B" w14:textId="51C20B46" w:rsidR="00E9657C" w:rsidRPr="0092216F" w:rsidRDefault="009147EC" w:rsidP="00E9657C">
      <w:pPr>
        <w:pStyle w:val="ListParagraph"/>
        <w:spacing w:line="360" w:lineRule="auto"/>
        <w:ind w:left="1560" w:firstLine="600"/>
        <w:jc w:val="both"/>
        <w:rPr>
          <w:rFonts w:ascii="Cambria" w:hAnsi="Cambria" w:cs="Arial"/>
          <w:color w:val="222222"/>
          <w:shd w:val="clear" w:color="auto" w:fill="FFFFFF"/>
        </w:rPr>
      </w:pPr>
      <w:r w:rsidRPr="0092216F">
        <w:rPr>
          <w:rFonts w:ascii="Cambria" w:hAnsi="Cambria" w:cs="Arial"/>
          <w:color w:val="222222"/>
          <w:shd w:val="clear" w:color="auto" w:fill="FFFFFF"/>
        </w:rPr>
        <w:t>Pb</w:t>
      </w:r>
      <w:r w:rsidR="00921598" w:rsidRPr="0092216F">
        <w:rPr>
          <w:rFonts w:ascii="Cambria" w:hAnsi="Cambria" w:cs="Arial"/>
          <w:color w:val="222222"/>
          <w:shd w:val="clear" w:color="auto" w:fill="FFFFFF"/>
        </w:rPr>
        <w:t xml:space="preserve"> yang ada di </w:t>
      </w:r>
      <w:r w:rsidR="004D7C28" w:rsidRPr="0092216F">
        <w:rPr>
          <w:rFonts w:ascii="Cambria" w:hAnsi="Cambria" w:cs="Arial"/>
          <w:color w:val="222222"/>
          <w:shd w:val="clear" w:color="auto" w:fill="FFFFFF"/>
        </w:rPr>
        <w:t xml:space="preserve">permukaan </w:t>
      </w:r>
      <w:r w:rsidR="00921598" w:rsidRPr="0092216F">
        <w:rPr>
          <w:rFonts w:ascii="Cambria" w:hAnsi="Cambria" w:cs="Arial"/>
          <w:color w:val="222222"/>
          <w:shd w:val="clear" w:color="auto" w:fill="FFFFFF"/>
        </w:rPr>
        <w:t xml:space="preserve">tanah </w:t>
      </w:r>
      <w:r w:rsidR="002E731E" w:rsidRPr="0092216F">
        <w:rPr>
          <w:rFonts w:ascii="Cambria" w:hAnsi="Cambria" w:cs="Arial"/>
          <w:color w:val="222222"/>
          <w:shd w:val="clear" w:color="auto" w:fill="FFFFFF"/>
        </w:rPr>
        <w:t>dapat</w:t>
      </w:r>
      <w:r w:rsidR="00921598" w:rsidRPr="0092216F">
        <w:rPr>
          <w:rFonts w:ascii="Cambria" w:hAnsi="Cambria" w:cs="Arial"/>
          <w:color w:val="222222"/>
          <w:shd w:val="clear" w:color="auto" w:fill="FFFFFF"/>
        </w:rPr>
        <w:t xml:space="preserve"> </w:t>
      </w:r>
      <w:r w:rsidR="006E0BBB" w:rsidRPr="0092216F">
        <w:rPr>
          <w:rFonts w:ascii="Cambria" w:hAnsi="Cambria" w:cs="Arial"/>
          <w:color w:val="222222"/>
          <w:shd w:val="clear" w:color="auto" w:fill="FFFFFF"/>
        </w:rPr>
        <w:t>dihasilkan</w:t>
      </w:r>
      <w:r w:rsidR="00BD2500" w:rsidRPr="0092216F">
        <w:rPr>
          <w:rFonts w:ascii="Cambria" w:hAnsi="Cambria" w:cs="Arial"/>
          <w:color w:val="222222"/>
          <w:shd w:val="clear" w:color="auto" w:fill="FFFFFF"/>
        </w:rPr>
        <w:t xml:space="preserve"> dari emisi yang dikeluarkan oleh kendaraan bermo</w:t>
      </w:r>
      <w:r w:rsidR="0010375C" w:rsidRPr="0092216F">
        <w:rPr>
          <w:rFonts w:ascii="Cambria" w:hAnsi="Cambria" w:cs="Arial"/>
          <w:color w:val="222222"/>
          <w:shd w:val="clear" w:color="auto" w:fill="FFFFFF"/>
        </w:rPr>
        <w:t>tor</w:t>
      </w:r>
      <w:r w:rsidR="00921598" w:rsidRPr="0092216F">
        <w:rPr>
          <w:rFonts w:ascii="Cambria" w:hAnsi="Cambria" w:cs="Arial"/>
          <w:color w:val="222222"/>
          <w:shd w:val="clear" w:color="auto" w:fill="FFFFFF"/>
        </w:rPr>
        <w:t xml:space="preserve">, di mana </w:t>
      </w:r>
      <w:r w:rsidR="004B5514" w:rsidRPr="0092216F">
        <w:rPr>
          <w:rFonts w:ascii="Cambria" w:hAnsi="Cambria" w:cs="Arial"/>
          <w:color w:val="222222"/>
          <w:shd w:val="clear" w:color="auto" w:fill="FFFFFF"/>
        </w:rPr>
        <w:t xml:space="preserve">butiran Pb </w:t>
      </w:r>
      <w:r w:rsidR="00921598" w:rsidRPr="0092216F">
        <w:rPr>
          <w:rFonts w:ascii="Cambria" w:hAnsi="Cambria" w:cs="Arial"/>
          <w:color w:val="222222"/>
          <w:shd w:val="clear" w:color="auto" w:fill="FFFFFF"/>
        </w:rPr>
        <w:t xml:space="preserve">yang </w:t>
      </w:r>
      <w:r w:rsidR="00D4602F" w:rsidRPr="0092216F">
        <w:rPr>
          <w:rFonts w:ascii="Cambria" w:hAnsi="Cambria" w:cs="Arial"/>
          <w:color w:val="222222"/>
          <w:shd w:val="clear" w:color="auto" w:fill="FFFFFF"/>
        </w:rPr>
        <w:t>dilepaskan</w:t>
      </w:r>
      <w:r w:rsidR="00921598" w:rsidRPr="0092216F">
        <w:rPr>
          <w:rFonts w:ascii="Cambria" w:hAnsi="Cambria" w:cs="Arial"/>
          <w:color w:val="222222"/>
          <w:shd w:val="clear" w:color="auto" w:fill="FFFFFF"/>
        </w:rPr>
        <w:t xml:space="preserve"> </w:t>
      </w:r>
      <w:r w:rsidR="004B5514" w:rsidRPr="0092216F">
        <w:rPr>
          <w:rFonts w:ascii="Cambria" w:hAnsi="Cambria" w:cs="Arial"/>
          <w:color w:val="222222"/>
          <w:shd w:val="clear" w:color="auto" w:fill="FFFFFF"/>
        </w:rPr>
        <w:t>pada</w:t>
      </w:r>
      <w:r w:rsidR="00921598" w:rsidRPr="0092216F">
        <w:rPr>
          <w:rFonts w:ascii="Cambria" w:hAnsi="Cambria" w:cs="Arial"/>
          <w:color w:val="222222"/>
          <w:shd w:val="clear" w:color="auto" w:fill="FFFFFF"/>
        </w:rPr>
        <w:t xml:space="preserve"> </w:t>
      </w:r>
      <w:r w:rsidR="00D4602F" w:rsidRPr="0092216F">
        <w:rPr>
          <w:rFonts w:ascii="Cambria" w:hAnsi="Cambria" w:cs="Arial"/>
          <w:color w:val="222222"/>
          <w:shd w:val="clear" w:color="auto" w:fill="FFFFFF"/>
        </w:rPr>
        <w:t>atmosfer</w:t>
      </w:r>
      <w:r w:rsidR="00921598" w:rsidRPr="0092216F">
        <w:rPr>
          <w:rFonts w:ascii="Cambria" w:hAnsi="Cambria" w:cs="Arial"/>
          <w:color w:val="222222"/>
          <w:shd w:val="clear" w:color="auto" w:fill="FFFFFF"/>
        </w:rPr>
        <w:t xml:space="preserve"> </w:t>
      </w:r>
      <w:r w:rsidR="004B5514" w:rsidRPr="0092216F">
        <w:rPr>
          <w:rFonts w:ascii="Cambria" w:hAnsi="Cambria" w:cs="Arial"/>
          <w:color w:val="222222"/>
          <w:shd w:val="clear" w:color="auto" w:fill="FFFFFF"/>
        </w:rPr>
        <w:t xml:space="preserve">dan </w:t>
      </w:r>
      <w:r w:rsidR="00921598" w:rsidRPr="0092216F">
        <w:rPr>
          <w:rFonts w:ascii="Cambria" w:hAnsi="Cambria" w:cs="Arial"/>
          <w:color w:val="222222"/>
          <w:shd w:val="clear" w:color="auto" w:fill="FFFFFF"/>
        </w:rPr>
        <w:t xml:space="preserve">akhirnya jatuh ke tanah akibat pengaruh gravitasi. Kandungan timbal dalam tanah bervariasi, dipengaruhi oleh faktor-faktor seperti </w:t>
      </w:r>
      <w:r w:rsidR="00FB1EA4" w:rsidRPr="0092216F">
        <w:rPr>
          <w:rFonts w:ascii="Cambria" w:hAnsi="Cambria" w:cs="Arial"/>
          <w:color w:val="222222"/>
          <w:shd w:val="clear" w:color="auto" w:fill="FFFFFF"/>
        </w:rPr>
        <w:t>jarak dari jalan raya</w:t>
      </w:r>
      <w:r w:rsidR="00921598" w:rsidRPr="0092216F">
        <w:rPr>
          <w:rFonts w:ascii="Cambria" w:hAnsi="Cambria" w:cs="Arial"/>
          <w:color w:val="222222"/>
          <w:shd w:val="clear" w:color="auto" w:fill="FFFFFF"/>
        </w:rPr>
        <w:t xml:space="preserve">, </w:t>
      </w:r>
      <w:r w:rsidR="00FB1EA4" w:rsidRPr="0092216F">
        <w:rPr>
          <w:rFonts w:ascii="Cambria" w:hAnsi="Cambria" w:cs="Arial"/>
          <w:color w:val="222222"/>
          <w:shd w:val="clear" w:color="auto" w:fill="FFFFFF"/>
        </w:rPr>
        <w:t>ke</w:t>
      </w:r>
      <w:r w:rsidR="00921598" w:rsidRPr="0092216F">
        <w:rPr>
          <w:rFonts w:ascii="Cambria" w:hAnsi="Cambria" w:cs="Arial"/>
          <w:color w:val="222222"/>
          <w:shd w:val="clear" w:color="auto" w:fill="FFFFFF"/>
        </w:rPr>
        <w:t>a</w:t>
      </w:r>
      <w:r w:rsidR="00FB1EA4" w:rsidRPr="0092216F">
        <w:rPr>
          <w:rFonts w:ascii="Cambria" w:hAnsi="Cambria" w:cs="Arial"/>
          <w:color w:val="222222"/>
          <w:shd w:val="clear" w:color="auto" w:fill="FFFFFF"/>
        </w:rPr>
        <w:t>daan transportasi</w:t>
      </w:r>
      <w:r w:rsidR="00921598" w:rsidRPr="0092216F">
        <w:rPr>
          <w:rFonts w:ascii="Cambria" w:hAnsi="Cambria" w:cs="Arial"/>
          <w:color w:val="222222"/>
          <w:shd w:val="clear" w:color="auto" w:fill="FFFFFF"/>
        </w:rPr>
        <w:t xml:space="preserve">, dan </w:t>
      </w:r>
      <w:r w:rsidR="00390BE1" w:rsidRPr="0092216F">
        <w:rPr>
          <w:rFonts w:ascii="Cambria" w:hAnsi="Cambria" w:cs="Arial"/>
          <w:color w:val="222222"/>
          <w:shd w:val="clear" w:color="auto" w:fill="FFFFFF"/>
        </w:rPr>
        <w:t>kepadatan lalu lintas</w:t>
      </w:r>
      <w:r w:rsidR="00921598" w:rsidRPr="0092216F">
        <w:rPr>
          <w:rFonts w:ascii="Cambria" w:hAnsi="Cambria" w:cs="Arial"/>
          <w:color w:val="222222"/>
          <w:shd w:val="clear" w:color="auto" w:fill="FFFFFF"/>
        </w:rPr>
        <w:t xml:space="preserve">. </w:t>
      </w:r>
      <w:r w:rsidR="0043571C" w:rsidRPr="0092216F">
        <w:rPr>
          <w:rFonts w:ascii="Cambria" w:hAnsi="Cambria" w:cs="Arial"/>
          <w:color w:val="222222"/>
          <w:shd w:val="clear" w:color="auto" w:fill="FFFFFF"/>
        </w:rPr>
        <w:t>Berdasarkan</w:t>
      </w:r>
      <w:r w:rsidR="00921598" w:rsidRPr="0092216F">
        <w:rPr>
          <w:rFonts w:ascii="Cambria" w:hAnsi="Cambria" w:cs="Arial"/>
          <w:color w:val="222222"/>
          <w:shd w:val="clear" w:color="auto" w:fill="FFFFFF"/>
        </w:rPr>
        <w:t xml:space="preserve"> Naria (2005), kadar </w:t>
      </w:r>
      <w:r w:rsidR="0043571C" w:rsidRPr="0092216F">
        <w:rPr>
          <w:rFonts w:ascii="Cambria" w:hAnsi="Cambria" w:cs="Arial"/>
          <w:color w:val="222222"/>
          <w:shd w:val="clear" w:color="auto" w:fill="FFFFFF"/>
        </w:rPr>
        <w:t>Pb</w:t>
      </w:r>
      <w:r w:rsidR="00921598" w:rsidRPr="0092216F">
        <w:rPr>
          <w:rFonts w:ascii="Cambria" w:hAnsi="Cambria" w:cs="Arial"/>
          <w:color w:val="222222"/>
          <w:shd w:val="clear" w:color="auto" w:fill="FFFFFF"/>
        </w:rPr>
        <w:t xml:space="preserve"> </w:t>
      </w:r>
      <w:r w:rsidR="0015381A" w:rsidRPr="0092216F">
        <w:rPr>
          <w:rFonts w:ascii="Cambria" w:hAnsi="Cambria" w:cs="Arial"/>
          <w:color w:val="222222"/>
          <w:shd w:val="clear" w:color="auto" w:fill="FFFFFF"/>
        </w:rPr>
        <w:t>pada</w:t>
      </w:r>
      <w:r w:rsidR="00921598" w:rsidRPr="0092216F">
        <w:rPr>
          <w:rFonts w:ascii="Cambria" w:hAnsi="Cambria" w:cs="Arial"/>
          <w:color w:val="222222"/>
          <w:shd w:val="clear" w:color="auto" w:fill="FFFFFF"/>
        </w:rPr>
        <w:t xml:space="preserve"> tanah yang belum diolah berkisar antara 6-20 ppm, sedangkan pada tanah yang sudah diolah bisa mencapai 300 ppm. </w:t>
      </w:r>
      <w:r w:rsidR="00A06F23" w:rsidRPr="0092216F">
        <w:rPr>
          <w:rFonts w:ascii="Cambria" w:hAnsi="Cambria" w:cs="Arial"/>
          <w:color w:val="222222"/>
          <w:shd w:val="clear" w:color="auto" w:fill="FFFFFF"/>
        </w:rPr>
        <w:t>Pb</w:t>
      </w:r>
      <w:r w:rsidR="00921598" w:rsidRPr="0092216F">
        <w:rPr>
          <w:rFonts w:ascii="Cambria" w:hAnsi="Cambria" w:cs="Arial"/>
          <w:color w:val="222222"/>
          <w:shd w:val="clear" w:color="auto" w:fill="FFFFFF"/>
        </w:rPr>
        <w:t xml:space="preserve"> umumnya terkonsentrasi </w:t>
      </w:r>
      <w:r w:rsidR="0025303A" w:rsidRPr="0092216F">
        <w:rPr>
          <w:rFonts w:ascii="Cambria" w:hAnsi="Cambria" w:cs="Arial"/>
          <w:color w:val="222222"/>
          <w:shd w:val="clear" w:color="auto" w:fill="FFFFFF"/>
        </w:rPr>
        <w:t>pada</w:t>
      </w:r>
      <w:r w:rsidR="00921598" w:rsidRPr="0092216F">
        <w:rPr>
          <w:rFonts w:ascii="Cambria" w:hAnsi="Cambria" w:cs="Arial"/>
          <w:color w:val="222222"/>
          <w:shd w:val="clear" w:color="auto" w:fill="FFFFFF"/>
        </w:rPr>
        <w:t xml:space="preserve"> permukaan tanah hingga beberapa sentimeter di bawahnya. </w:t>
      </w:r>
      <w:r w:rsidR="009D711B" w:rsidRPr="0092216F">
        <w:rPr>
          <w:rFonts w:ascii="Cambria" w:hAnsi="Cambria" w:cs="Arial"/>
          <w:color w:val="222222"/>
          <w:shd w:val="clear" w:color="auto" w:fill="FFFFFF"/>
        </w:rPr>
        <w:t xml:space="preserve">Dalam penelitiannya, </w:t>
      </w:r>
      <w:r w:rsidR="00921598" w:rsidRPr="0092216F">
        <w:rPr>
          <w:rFonts w:ascii="Cambria" w:hAnsi="Cambria" w:cs="Arial"/>
          <w:color w:val="222222"/>
          <w:shd w:val="clear" w:color="auto" w:fill="FFFFFF"/>
        </w:rPr>
        <w:t xml:space="preserve">Charlena (2004) </w:t>
      </w:r>
      <w:r w:rsidR="009D711B" w:rsidRPr="0092216F">
        <w:rPr>
          <w:rFonts w:ascii="Cambria" w:hAnsi="Cambria" w:cs="Arial"/>
          <w:color w:val="222222"/>
          <w:shd w:val="clear" w:color="auto" w:fill="FFFFFF"/>
        </w:rPr>
        <w:t>menyatakan</w:t>
      </w:r>
      <w:r w:rsidR="00921598" w:rsidRPr="0092216F">
        <w:rPr>
          <w:rFonts w:ascii="Cambria" w:hAnsi="Cambria" w:cs="Arial"/>
          <w:color w:val="222222"/>
          <w:shd w:val="clear" w:color="auto" w:fill="FFFFFF"/>
        </w:rPr>
        <w:t xml:space="preserve"> perpindahan </w:t>
      </w:r>
      <w:r w:rsidR="009D711B" w:rsidRPr="0092216F">
        <w:rPr>
          <w:rFonts w:ascii="Cambria" w:hAnsi="Cambria" w:cs="Arial"/>
          <w:color w:val="222222"/>
          <w:shd w:val="clear" w:color="auto" w:fill="FFFFFF"/>
        </w:rPr>
        <w:t>Pb</w:t>
      </w:r>
      <w:r w:rsidR="00921598" w:rsidRPr="0092216F">
        <w:rPr>
          <w:rFonts w:ascii="Cambria" w:hAnsi="Cambria" w:cs="Arial"/>
          <w:color w:val="222222"/>
          <w:shd w:val="clear" w:color="auto" w:fill="FFFFFF"/>
        </w:rPr>
        <w:t xml:space="preserve"> dari tanah ke </w:t>
      </w:r>
      <w:r w:rsidR="00F909D3" w:rsidRPr="0092216F">
        <w:rPr>
          <w:rFonts w:ascii="Cambria" w:hAnsi="Cambria" w:cs="Arial"/>
          <w:color w:val="222222"/>
          <w:shd w:val="clear" w:color="auto" w:fill="FFFFFF"/>
        </w:rPr>
        <w:t>tumbuhan</w:t>
      </w:r>
      <w:r w:rsidR="00921598" w:rsidRPr="0092216F">
        <w:rPr>
          <w:rFonts w:ascii="Cambria" w:hAnsi="Cambria" w:cs="Arial"/>
          <w:color w:val="222222"/>
          <w:shd w:val="clear" w:color="auto" w:fill="FFFFFF"/>
        </w:rPr>
        <w:t xml:space="preserve"> </w:t>
      </w:r>
      <w:r w:rsidR="00921598" w:rsidRPr="0092216F">
        <w:rPr>
          <w:rFonts w:ascii="Cambria" w:hAnsi="Cambria" w:cs="Arial"/>
          <w:color w:val="222222"/>
          <w:shd w:val="clear" w:color="auto" w:fill="FFFFFF"/>
        </w:rPr>
        <w:lastRenderedPageBreak/>
        <w:t xml:space="preserve">sangat bergantung pada </w:t>
      </w:r>
      <w:r w:rsidR="009F2688" w:rsidRPr="0092216F">
        <w:rPr>
          <w:rFonts w:ascii="Cambria" w:hAnsi="Cambria" w:cs="Arial"/>
          <w:color w:val="222222"/>
          <w:shd w:val="clear" w:color="auto" w:fill="FFFFFF"/>
        </w:rPr>
        <w:t>kandungan</w:t>
      </w:r>
      <w:r w:rsidR="00921598" w:rsidRPr="0092216F">
        <w:rPr>
          <w:rFonts w:ascii="Cambria" w:hAnsi="Cambria" w:cs="Arial"/>
          <w:color w:val="222222"/>
          <w:shd w:val="clear" w:color="auto" w:fill="FFFFFF"/>
        </w:rPr>
        <w:t xml:space="preserve"> dan pH tanah.</w:t>
      </w:r>
    </w:p>
    <w:p w14:paraId="29555AD3" w14:textId="4C6C46D4" w:rsidR="00E9657C" w:rsidRPr="0092216F" w:rsidRDefault="00B06133" w:rsidP="00E9657C">
      <w:pPr>
        <w:pStyle w:val="ListParagraph"/>
        <w:spacing w:line="360" w:lineRule="auto"/>
        <w:ind w:left="1560" w:firstLine="600"/>
        <w:jc w:val="both"/>
        <w:rPr>
          <w:rFonts w:ascii="Cambria" w:hAnsi="Cambria"/>
        </w:rPr>
      </w:pPr>
      <w:r w:rsidRPr="0092216F">
        <w:rPr>
          <w:rFonts w:ascii="Cambria" w:hAnsi="Cambria"/>
        </w:rPr>
        <w:t xml:space="preserve">Tingkat tertinggi logam berat </w:t>
      </w:r>
      <w:r w:rsidR="009F06E4" w:rsidRPr="0092216F">
        <w:rPr>
          <w:rFonts w:ascii="Cambria" w:hAnsi="Cambria"/>
        </w:rPr>
        <w:t>timbal</w:t>
      </w:r>
      <w:r w:rsidRPr="0092216F">
        <w:rPr>
          <w:rFonts w:ascii="Cambria" w:hAnsi="Cambria"/>
        </w:rPr>
        <w:t xml:space="preserve"> dalam tanah untuk tujuan pertanian </w:t>
      </w:r>
      <w:r w:rsidR="00921598" w:rsidRPr="0092216F">
        <w:rPr>
          <w:rFonts w:ascii="Cambria" w:hAnsi="Cambria"/>
        </w:rPr>
        <w:t xml:space="preserve">ditetapkan sebesar 150 ppm menurut baku mutu tanah. Penurunan pertumbuhan tanaman dapat terlihat pada konsentrasi Pb yang melebihi 150 ppm (Juarsah </w:t>
      </w:r>
      <w:r w:rsidR="00ED6CCD" w:rsidRPr="0092216F">
        <w:rPr>
          <w:rFonts w:ascii="Cambria" w:hAnsi="Cambria"/>
          <w:i/>
          <w:iCs/>
        </w:rPr>
        <w:t>et al</w:t>
      </w:r>
      <w:r w:rsidR="00921598" w:rsidRPr="0092216F">
        <w:rPr>
          <w:rFonts w:ascii="Cambria" w:hAnsi="Cambria"/>
          <w:i/>
          <w:iCs/>
        </w:rPr>
        <w:t>.,</w:t>
      </w:r>
      <w:r w:rsidR="00921598" w:rsidRPr="0092216F">
        <w:rPr>
          <w:rFonts w:ascii="Cambria" w:hAnsi="Cambria"/>
        </w:rPr>
        <w:t xml:space="preserve"> 2014).</w:t>
      </w:r>
      <w:r w:rsidR="009F06E4" w:rsidRPr="0092216F">
        <w:rPr>
          <w:rFonts w:ascii="Cambria" w:hAnsi="Cambria"/>
        </w:rPr>
        <w:t xml:space="preserve"> </w:t>
      </w:r>
      <w:r w:rsidR="00937911" w:rsidRPr="0092216F">
        <w:rPr>
          <w:rFonts w:ascii="Cambria" w:hAnsi="Cambria"/>
        </w:rPr>
        <w:fldChar w:fldCharType="begin" w:fldLock="1"/>
      </w:r>
      <w:r w:rsidR="0009467C" w:rsidRPr="0092216F">
        <w:rPr>
          <w:rFonts w:ascii="Cambria" w:hAnsi="Cambria"/>
        </w:rPr>
        <w:instrText>ADDIN CSL_CITATION {"citationItems":[{"id":"ITEM-1","itemData":{"abstract":"Logam Pb mudah diabsorpsi dan diakumulasi oleh tanaman dan menghambat penyerapan nutrien sehingga pertumbuhannya terganggu. Disisi lain tanaman tertentu seperti kangkung darat, Ipomoea reptans Poir, dapat berfungsi sebagai penyerap Pb untuk mengurangi kandungan Pb dalam tanah di sekitarnya agar mendekati kondisi normal. Dalam penelitian ini, studi fitoakumulasi Pb dilakukan menggunakan kangkung darat. Dua contoh yaitu tanah yang dikontaminasi Pb dan tanah kontrol ditumbuhkan kangkung darat dan dicuplik setiap minggu selama lima minggu berturutan. Hasil penelitian menunjukkan bahwa konsentrasi Pb kumulatif tertinggi adalah 1627,90 ppm berat kering dengan lama waktu tanam dua puluh satu hari. Nilai faktor biokonsentrasi lebih besar daripada satu sedangkan faktor translokasi lebih kecil daripada satu. Berdasarkan data ini, kangkung darat bersifat hiperakumulator dan fitostabilisator.","author":[{"dropping-particle":"","family":"Liong","given":"Syarifuddin","non-dropping-particle":"","parse-names":false,"suffix":""},{"dropping-particle":"","family":"Noor","given":"Aldian","non-dropping-particle":"","parse-names":false,"suffix":""},{"dropping-particle":"","family":"Taba","given":"Paulina","non-dropping-particle":"","parse-names":false,"suffix":""},{"dropping-particle":"","family":"Abdullah","given":"Asmawati","non-dropping-particle":"","parse-names":false,"suffix":""}],"container-title":"Seminar Nasional FMIPA-UT","id":"ITEM-1","issued":{"date-parts":[["2010"]]},"title":"STUDI FITOAKUMULASI Pb DALAM KANGKUNG DARAT (Ipomoea reptans Poir)","type":"article-journal"},"uris":["http://www.mendeley.com/documents/?uuid=b102efd5-3128-480b-9b3a-7f373efff249"]}],"mendeley":{"formattedCitation":"(Liong et al., 2010)","manualFormatting":"Liong et al ","plainTextFormattedCitation":"(Liong et al., 2010)","previouslyFormattedCitation":"(Liong et al., 2010)"},"properties":{"noteIndex":0},"schema":"https://github.com/citation-style-language/schema/raw/master/csl-citation.json"}</w:instrText>
      </w:r>
      <w:r w:rsidR="00937911" w:rsidRPr="0092216F">
        <w:rPr>
          <w:rFonts w:ascii="Cambria" w:hAnsi="Cambria"/>
        </w:rPr>
        <w:fldChar w:fldCharType="separate"/>
      </w:r>
      <w:r w:rsidR="00937911" w:rsidRPr="0092216F">
        <w:rPr>
          <w:rFonts w:ascii="Cambria" w:hAnsi="Cambria"/>
          <w:noProof/>
        </w:rPr>
        <w:t xml:space="preserve">Liong </w:t>
      </w:r>
      <w:r w:rsidR="00ED6CCD" w:rsidRPr="0092216F">
        <w:rPr>
          <w:rFonts w:ascii="Cambria" w:hAnsi="Cambria"/>
          <w:i/>
          <w:iCs/>
          <w:noProof/>
        </w:rPr>
        <w:t>et al</w:t>
      </w:r>
      <w:r w:rsidR="008B3D82" w:rsidRPr="0092216F">
        <w:rPr>
          <w:rFonts w:ascii="Cambria" w:hAnsi="Cambria"/>
          <w:noProof/>
        </w:rPr>
        <w:t xml:space="preserve"> </w:t>
      </w:r>
      <w:r w:rsidR="00937911" w:rsidRPr="0092216F">
        <w:rPr>
          <w:rFonts w:ascii="Cambria" w:hAnsi="Cambria"/>
        </w:rPr>
        <w:fldChar w:fldCharType="end"/>
      </w:r>
      <w:r w:rsidR="00921598" w:rsidRPr="0092216F">
        <w:rPr>
          <w:rFonts w:ascii="Cambria" w:hAnsi="Cambria"/>
        </w:rPr>
        <w:t xml:space="preserve">(2010) juga </w:t>
      </w:r>
      <w:r w:rsidR="009F06E4" w:rsidRPr="0092216F">
        <w:rPr>
          <w:rFonts w:ascii="Cambria" w:hAnsi="Cambria"/>
        </w:rPr>
        <w:t>menyatakan</w:t>
      </w:r>
      <w:r w:rsidR="00921598" w:rsidRPr="0092216F">
        <w:rPr>
          <w:rFonts w:ascii="Cambria" w:hAnsi="Cambria"/>
        </w:rPr>
        <w:t xml:space="preserve"> bahwa </w:t>
      </w:r>
      <w:r w:rsidR="007B1441" w:rsidRPr="0092216F">
        <w:rPr>
          <w:rFonts w:ascii="Cambria" w:hAnsi="Cambria"/>
        </w:rPr>
        <w:t xml:space="preserve">penyerapan maksimum logam Pb oleh tumbuhan kangkung darat </w:t>
      </w:r>
      <w:r w:rsidR="00921598" w:rsidRPr="0092216F">
        <w:rPr>
          <w:rFonts w:ascii="Cambria" w:hAnsi="Cambria"/>
        </w:rPr>
        <w:t xml:space="preserve">terjadi pada konsentrasi 100 ppm. Selain itu, temuan dari Alloway dan Ayres (1997) mendukung bahwa </w:t>
      </w:r>
      <w:r w:rsidR="00D30AA3" w:rsidRPr="0092216F">
        <w:rPr>
          <w:rFonts w:ascii="Cambria" w:hAnsi="Cambria"/>
        </w:rPr>
        <w:t>ambang</w:t>
      </w:r>
      <w:r w:rsidR="00921598" w:rsidRPr="0092216F">
        <w:rPr>
          <w:rFonts w:ascii="Cambria" w:hAnsi="Cambria"/>
        </w:rPr>
        <w:t xml:space="preserve"> kritis bagi </w:t>
      </w:r>
      <w:r w:rsidR="00F75645" w:rsidRPr="0092216F">
        <w:rPr>
          <w:rFonts w:ascii="Cambria" w:hAnsi="Cambria"/>
        </w:rPr>
        <w:t>timbal</w:t>
      </w:r>
      <w:r w:rsidR="00921598" w:rsidRPr="0092216F">
        <w:rPr>
          <w:rFonts w:ascii="Cambria" w:hAnsi="Cambria"/>
        </w:rPr>
        <w:t xml:space="preserve"> yang menimbulkan efek toksik adalah 100 ppm di tanah</w:t>
      </w:r>
      <w:r w:rsidR="0077251F" w:rsidRPr="0092216F">
        <w:rPr>
          <w:rFonts w:ascii="Cambria" w:hAnsi="Cambria"/>
        </w:rPr>
        <w:t>.</w:t>
      </w:r>
    </w:p>
    <w:p w14:paraId="5534F8F5" w14:textId="032C35E8" w:rsidR="0058263A" w:rsidRPr="0092216F" w:rsidRDefault="00361D3C" w:rsidP="00C76422">
      <w:pPr>
        <w:pStyle w:val="ListParagraph"/>
        <w:spacing w:line="360" w:lineRule="auto"/>
        <w:ind w:left="1560" w:firstLine="600"/>
        <w:jc w:val="both"/>
        <w:rPr>
          <w:rFonts w:ascii="Cambria" w:hAnsi="Cambria" w:cs="Arial"/>
          <w:color w:val="222222"/>
          <w:shd w:val="clear" w:color="auto" w:fill="FFFFFF"/>
        </w:rPr>
      </w:pPr>
      <w:r w:rsidRPr="0092216F">
        <w:rPr>
          <w:rFonts w:ascii="Cambria" w:hAnsi="Cambria" w:cs="Arial"/>
          <w:color w:val="222222"/>
          <w:shd w:val="clear" w:color="auto" w:fill="FFFFFF"/>
        </w:rPr>
        <w:t>Tumbuhan</w:t>
      </w:r>
      <w:r w:rsidR="00921598" w:rsidRPr="0092216F">
        <w:rPr>
          <w:rFonts w:ascii="Cambria" w:hAnsi="Cambria" w:cs="Arial"/>
          <w:color w:val="222222"/>
          <w:shd w:val="clear" w:color="auto" w:fill="FFFFFF"/>
        </w:rPr>
        <w:t xml:space="preserve"> yang </w:t>
      </w:r>
      <w:r w:rsidRPr="0092216F">
        <w:rPr>
          <w:rFonts w:ascii="Cambria" w:hAnsi="Cambria" w:cs="Arial"/>
          <w:color w:val="222222"/>
          <w:shd w:val="clear" w:color="auto" w:fill="FFFFFF"/>
        </w:rPr>
        <w:t>berkembang</w:t>
      </w:r>
      <w:r w:rsidR="00921598" w:rsidRPr="0092216F">
        <w:rPr>
          <w:rFonts w:ascii="Cambria" w:hAnsi="Cambria" w:cs="Arial"/>
          <w:color w:val="222222"/>
          <w:shd w:val="clear" w:color="auto" w:fill="FFFFFF"/>
        </w:rPr>
        <w:t xml:space="preserve"> di </w:t>
      </w:r>
      <w:r w:rsidRPr="0092216F">
        <w:rPr>
          <w:rFonts w:ascii="Cambria" w:hAnsi="Cambria" w:cs="Arial"/>
          <w:color w:val="222222"/>
          <w:shd w:val="clear" w:color="auto" w:fill="FFFFFF"/>
        </w:rPr>
        <w:t>wilayah</w:t>
      </w:r>
      <w:r w:rsidR="00921598" w:rsidRPr="0092216F">
        <w:rPr>
          <w:rFonts w:ascii="Cambria" w:hAnsi="Cambria" w:cs="Arial"/>
          <w:color w:val="222222"/>
          <w:shd w:val="clear" w:color="auto" w:fill="FFFFFF"/>
        </w:rPr>
        <w:t xml:space="preserve"> dengan </w:t>
      </w:r>
      <w:r w:rsidRPr="0092216F">
        <w:rPr>
          <w:rFonts w:ascii="Cambria" w:hAnsi="Cambria" w:cs="Arial"/>
          <w:color w:val="222222"/>
          <w:shd w:val="clear" w:color="auto" w:fill="FFFFFF"/>
        </w:rPr>
        <w:t>kadar</w:t>
      </w:r>
      <w:r w:rsidR="00921598" w:rsidRPr="0092216F">
        <w:rPr>
          <w:rFonts w:ascii="Cambria" w:hAnsi="Cambria" w:cs="Arial"/>
          <w:color w:val="222222"/>
          <w:shd w:val="clear" w:color="auto" w:fill="FFFFFF"/>
        </w:rPr>
        <w:t xml:space="preserve"> </w:t>
      </w:r>
      <w:r w:rsidR="00F27B30" w:rsidRPr="0092216F">
        <w:rPr>
          <w:rFonts w:ascii="Cambria" w:hAnsi="Cambria" w:cs="Arial"/>
          <w:color w:val="222222"/>
          <w:shd w:val="clear" w:color="auto" w:fill="FFFFFF"/>
        </w:rPr>
        <w:t>kontaminasi yang</w:t>
      </w:r>
      <w:r w:rsidR="00921598" w:rsidRPr="0092216F">
        <w:rPr>
          <w:rFonts w:ascii="Cambria" w:hAnsi="Cambria" w:cs="Arial"/>
          <w:color w:val="222222"/>
          <w:shd w:val="clear" w:color="auto" w:fill="FFFFFF"/>
        </w:rPr>
        <w:t xml:space="preserve"> tinggi menunjukkan </w:t>
      </w:r>
      <w:r w:rsidR="00C53521" w:rsidRPr="0092216F">
        <w:rPr>
          <w:rFonts w:ascii="Cambria" w:hAnsi="Cambria" w:cs="Arial"/>
          <w:color w:val="222222"/>
          <w:shd w:val="clear" w:color="auto" w:fill="FFFFFF"/>
        </w:rPr>
        <w:t xml:space="preserve">beragam hambatan dalam </w:t>
      </w:r>
      <w:r w:rsidR="003666B0" w:rsidRPr="0092216F">
        <w:rPr>
          <w:rFonts w:ascii="Cambria" w:hAnsi="Cambria" w:cs="Arial"/>
          <w:color w:val="222222"/>
          <w:shd w:val="clear" w:color="auto" w:fill="FFFFFF"/>
        </w:rPr>
        <w:t>perkembangan</w:t>
      </w:r>
      <w:r w:rsidR="00921598" w:rsidRPr="0092216F">
        <w:rPr>
          <w:rFonts w:ascii="Cambria" w:hAnsi="Cambria" w:cs="Arial"/>
          <w:color w:val="222222"/>
          <w:shd w:val="clear" w:color="auto" w:fill="FFFFFF"/>
        </w:rPr>
        <w:t xml:space="preserve"> sebagai salah satu ciri toksisitas Pb, membuatnya lebih rentan terhadap penyakit seperti </w:t>
      </w:r>
      <w:r w:rsidR="0084599C" w:rsidRPr="0092216F">
        <w:rPr>
          <w:rFonts w:ascii="Cambria" w:hAnsi="Cambria" w:cs="Arial"/>
          <w:color w:val="222222"/>
          <w:shd w:val="clear" w:color="auto" w:fill="FFFFFF"/>
        </w:rPr>
        <w:t>bintik hitam pada daun</w:t>
      </w:r>
      <w:r w:rsidR="00921598" w:rsidRPr="0092216F">
        <w:rPr>
          <w:rFonts w:ascii="Cambria" w:hAnsi="Cambria" w:cs="Arial"/>
          <w:color w:val="222222"/>
          <w:shd w:val="clear" w:color="auto" w:fill="FFFFFF"/>
        </w:rPr>
        <w:t xml:space="preserve">, </w:t>
      </w:r>
      <w:r w:rsidR="0084599C" w:rsidRPr="0092216F">
        <w:rPr>
          <w:rFonts w:ascii="Cambria" w:hAnsi="Cambria" w:cs="Arial"/>
          <w:color w:val="222222"/>
          <w:shd w:val="clear" w:color="auto" w:fill="FFFFFF"/>
        </w:rPr>
        <w:t>klorosis</w:t>
      </w:r>
      <w:r w:rsidR="00921598" w:rsidRPr="0092216F">
        <w:rPr>
          <w:rFonts w:ascii="Cambria" w:hAnsi="Cambria" w:cs="Arial"/>
          <w:color w:val="222222"/>
          <w:shd w:val="clear" w:color="auto" w:fill="FFFFFF"/>
        </w:rPr>
        <w:t xml:space="preserve">, dan </w:t>
      </w:r>
      <w:r w:rsidR="009641D6" w:rsidRPr="0092216F">
        <w:rPr>
          <w:rFonts w:ascii="Cambria" w:hAnsi="Cambria" w:cs="Arial"/>
          <w:color w:val="222222"/>
          <w:shd w:val="clear" w:color="auto" w:fill="FFFFFF"/>
        </w:rPr>
        <w:t>nekro</w:t>
      </w:r>
      <w:r w:rsidR="0084599C" w:rsidRPr="0092216F">
        <w:rPr>
          <w:rFonts w:ascii="Cambria" w:hAnsi="Cambria" w:cs="Arial"/>
          <w:color w:val="222222"/>
          <w:shd w:val="clear" w:color="auto" w:fill="FFFFFF"/>
        </w:rPr>
        <w:t>sis</w:t>
      </w:r>
      <w:r w:rsidR="00921598" w:rsidRPr="0092216F">
        <w:rPr>
          <w:rFonts w:ascii="Cambria" w:hAnsi="Cambria" w:cs="Arial"/>
          <w:color w:val="222222"/>
          <w:shd w:val="clear" w:color="auto" w:fill="FFFFFF"/>
        </w:rPr>
        <w:t xml:space="preserve">. Kadar Pb yang tinggi dalam jaringan tumbuhan berakibat pada berkurangnya klorofil, yang </w:t>
      </w:r>
      <w:r w:rsidR="00921598" w:rsidRPr="0092216F">
        <w:rPr>
          <w:rFonts w:ascii="Cambria" w:hAnsi="Cambria" w:cs="Arial"/>
          <w:color w:val="222222"/>
          <w:shd w:val="clear" w:color="auto" w:fill="FFFFFF"/>
        </w:rPr>
        <w:lastRenderedPageBreak/>
        <w:t xml:space="preserve">mengganggu proses fotosintesis dan mengurangi hasil produksi. Flanagan (1980) menyatakan bahwa toksisitas timbal mengaktifkan </w:t>
      </w:r>
      <w:r w:rsidR="00F52B16" w:rsidRPr="0092216F">
        <w:rPr>
          <w:rFonts w:ascii="Cambria" w:hAnsi="Cambria"/>
        </w:rPr>
        <w:t>sistem yang berkaitan dengan klorofil</w:t>
      </w:r>
      <w:r w:rsidR="00F52B16" w:rsidRPr="0092216F">
        <w:rPr>
          <w:rFonts w:ascii="Cambria" w:hAnsi="Cambria" w:cs="Arial"/>
          <w:color w:val="222222"/>
          <w:shd w:val="clear" w:color="auto" w:fill="FFFFFF"/>
        </w:rPr>
        <w:t xml:space="preserve"> </w:t>
      </w:r>
      <w:r w:rsidR="00921598" w:rsidRPr="0092216F">
        <w:rPr>
          <w:rFonts w:ascii="Cambria" w:hAnsi="Cambria" w:cs="Arial"/>
          <w:color w:val="222222"/>
          <w:shd w:val="clear" w:color="auto" w:fill="FFFFFF"/>
        </w:rPr>
        <w:t xml:space="preserve">yang menyebabkan </w:t>
      </w:r>
      <w:r w:rsidR="00D45D81" w:rsidRPr="0092216F">
        <w:rPr>
          <w:rFonts w:ascii="Cambria" w:hAnsi="Cambria" w:cs="Arial"/>
          <w:color w:val="222222"/>
          <w:shd w:val="clear" w:color="auto" w:fill="FFFFFF"/>
        </w:rPr>
        <w:t>timbal</w:t>
      </w:r>
      <w:r w:rsidR="00921598" w:rsidRPr="0092216F">
        <w:rPr>
          <w:rFonts w:ascii="Cambria" w:hAnsi="Cambria" w:cs="Arial"/>
          <w:color w:val="222222"/>
          <w:shd w:val="clear" w:color="auto" w:fill="FFFFFF"/>
        </w:rPr>
        <w:t xml:space="preserve"> terlepas ke dalam sitoplasma dapat </w:t>
      </w:r>
      <w:r w:rsidR="00AC599D" w:rsidRPr="0092216F">
        <w:rPr>
          <w:rFonts w:ascii="Cambria" w:hAnsi="Cambria" w:cs="Arial"/>
          <w:color w:val="222222"/>
          <w:shd w:val="clear" w:color="auto" w:fill="FFFFFF"/>
        </w:rPr>
        <w:t>membatasi</w:t>
      </w:r>
      <w:r w:rsidR="00921598" w:rsidRPr="0092216F">
        <w:rPr>
          <w:rFonts w:ascii="Cambria" w:hAnsi="Cambria" w:cs="Arial"/>
          <w:color w:val="222222"/>
          <w:shd w:val="clear" w:color="auto" w:fill="FFFFFF"/>
        </w:rPr>
        <w:t xml:space="preserve"> dua enzim penting, yaitu asam delta amino levulinat dehidratase (ALAD) </w:t>
      </w:r>
      <w:r w:rsidR="00AC599D" w:rsidRPr="0092216F">
        <w:rPr>
          <w:rFonts w:ascii="Cambria" w:hAnsi="Cambria" w:cs="Arial"/>
          <w:color w:val="222222"/>
          <w:shd w:val="clear" w:color="auto" w:fill="FFFFFF"/>
        </w:rPr>
        <w:t>serta</w:t>
      </w:r>
      <w:r w:rsidR="00921598" w:rsidRPr="0092216F">
        <w:rPr>
          <w:rFonts w:ascii="Cambria" w:hAnsi="Cambria" w:cs="Arial"/>
          <w:color w:val="222222"/>
          <w:shd w:val="clear" w:color="auto" w:fill="FFFFFF"/>
        </w:rPr>
        <w:t xml:space="preserve"> profilinogenase,</w:t>
      </w:r>
      <w:r w:rsidR="0069648E" w:rsidRPr="0092216F">
        <w:rPr>
          <w:rFonts w:ascii="Cambria" w:hAnsi="Cambria" w:cs="Arial"/>
          <w:color w:val="222222"/>
          <w:shd w:val="clear" w:color="auto" w:fill="FFFFFF"/>
        </w:rPr>
        <w:t xml:space="preserve"> </w:t>
      </w:r>
      <w:r w:rsidR="0069648E" w:rsidRPr="0092216F">
        <w:rPr>
          <w:rFonts w:ascii="Cambria" w:hAnsi="Cambria"/>
        </w:rPr>
        <w:t>yang berkontribusi pada pembentukan klorofil.</w:t>
      </w:r>
      <w:r w:rsidR="00921598" w:rsidRPr="0092216F">
        <w:rPr>
          <w:rFonts w:ascii="Cambria" w:hAnsi="Cambria" w:cs="Arial"/>
          <w:color w:val="222222"/>
          <w:shd w:val="clear" w:color="auto" w:fill="FFFFFF"/>
        </w:rPr>
        <w:t xml:space="preserve"> Kerusakan </w:t>
      </w:r>
      <w:r w:rsidR="00274612" w:rsidRPr="0092216F">
        <w:rPr>
          <w:rFonts w:ascii="Cambria" w:hAnsi="Cambria" w:cs="Arial"/>
          <w:color w:val="222222"/>
          <w:shd w:val="clear" w:color="auto" w:fill="FFFFFF"/>
        </w:rPr>
        <w:t>tertentu</w:t>
      </w:r>
      <w:r w:rsidR="00921598" w:rsidRPr="0092216F">
        <w:rPr>
          <w:rFonts w:ascii="Cambria" w:hAnsi="Cambria" w:cs="Arial"/>
          <w:color w:val="222222"/>
          <w:shd w:val="clear" w:color="auto" w:fill="FFFFFF"/>
        </w:rPr>
        <w:t xml:space="preserve"> pada </w:t>
      </w:r>
      <w:r w:rsidR="00244FC7" w:rsidRPr="0092216F">
        <w:rPr>
          <w:rFonts w:ascii="Cambria" w:hAnsi="Cambria" w:cs="Arial"/>
          <w:color w:val="222222"/>
          <w:shd w:val="clear" w:color="auto" w:fill="FFFFFF"/>
        </w:rPr>
        <w:t>tumbuhan</w:t>
      </w:r>
      <w:r w:rsidR="00921598" w:rsidRPr="0092216F">
        <w:rPr>
          <w:rFonts w:ascii="Cambria" w:hAnsi="Cambria" w:cs="Arial"/>
          <w:color w:val="222222"/>
          <w:shd w:val="clear" w:color="auto" w:fill="FFFFFF"/>
        </w:rPr>
        <w:t xml:space="preserve"> </w:t>
      </w:r>
      <w:r w:rsidR="00274612" w:rsidRPr="0092216F">
        <w:rPr>
          <w:rFonts w:ascii="Cambria" w:hAnsi="Cambria" w:cs="Arial"/>
          <w:color w:val="222222"/>
          <w:shd w:val="clear" w:color="auto" w:fill="FFFFFF"/>
        </w:rPr>
        <w:t xml:space="preserve">yang </w:t>
      </w:r>
      <w:r w:rsidR="00921598" w:rsidRPr="0092216F">
        <w:rPr>
          <w:rFonts w:ascii="Cambria" w:hAnsi="Cambria" w:cs="Arial"/>
          <w:color w:val="222222"/>
          <w:shd w:val="clear" w:color="auto" w:fill="FFFFFF"/>
        </w:rPr>
        <w:t xml:space="preserve">terpapar Pb meliputi </w:t>
      </w:r>
      <w:r w:rsidR="00274612" w:rsidRPr="0092216F">
        <w:rPr>
          <w:rFonts w:ascii="Cambria" w:hAnsi="Cambria" w:cs="Arial"/>
          <w:color w:val="222222"/>
          <w:shd w:val="clear" w:color="auto" w:fill="FFFFFF"/>
        </w:rPr>
        <w:t>menurunnya</w:t>
      </w:r>
      <w:r w:rsidR="00921598" w:rsidRPr="0092216F">
        <w:rPr>
          <w:rFonts w:ascii="Cambria" w:hAnsi="Cambria" w:cs="Arial"/>
          <w:color w:val="222222"/>
          <w:shd w:val="clear" w:color="auto" w:fill="FFFFFF"/>
        </w:rPr>
        <w:t xml:space="preserve"> kemampuan menyerap air, terhambatnya </w:t>
      </w:r>
      <w:r w:rsidR="00B313B3" w:rsidRPr="0092216F">
        <w:rPr>
          <w:rFonts w:ascii="Cambria" w:hAnsi="Cambria" w:cs="Arial"/>
          <w:color w:val="222222"/>
          <w:shd w:val="clear" w:color="auto" w:fill="FFFFFF"/>
        </w:rPr>
        <w:t>perkembangan</w:t>
      </w:r>
      <w:r w:rsidR="00921598" w:rsidRPr="0092216F">
        <w:rPr>
          <w:rFonts w:ascii="Cambria" w:hAnsi="Cambria" w:cs="Arial"/>
          <w:color w:val="222222"/>
          <w:shd w:val="clear" w:color="auto" w:fill="FFFFFF"/>
        </w:rPr>
        <w:t>, dan pembukaan stomata yang tidak sempurna.</w:t>
      </w:r>
      <w:r w:rsidR="00921598" w:rsidRPr="0092216F">
        <w:rPr>
          <w:rFonts w:ascii="Cambria" w:hAnsi="Cambria"/>
        </w:rPr>
        <w:t xml:space="preserve"> </w:t>
      </w:r>
      <w:r w:rsidR="00B313B3" w:rsidRPr="0092216F">
        <w:rPr>
          <w:rFonts w:ascii="Cambria" w:hAnsi="Cambria" w:cs="Arial"/>
          <w:color w:val="222222"/>
          <w:shd w:val="clear" w:color="auto" w:fill="FFFFFF"/>
        </w:rPr>
        <w:t>D</w:t>
      </w:r>
      <w:r w:rsidR="00921598" w:rsidRPr="0092216F">
        <w:rPr>
          <w:rFonts w:ascii="Cambria" w:hAnsi="Cambria" w:cs="Arial"/>
          <w:color w:val="222222"/>
          <w:shd w:val="clear" w:color="auto" w:fill="FFFFFF"/>
        </w:rPr>
        <w:t xml:space="preserve">aun yang gelap, layu, serta akar yang pendek, kerdil, </w:t>
      </w:r>
      <w:r w:rsidR="00912B8B" w:rsidRPr="0092216F">
        <w:rPr>
          <w:rFonts w:ascii="Cambria" w:hAnsi="Cambria" w:cs="Arial"/>
          <w:color w:val="222222"/>
          <w:shd w:val="clear" w:color="auto" w:fill="FFFFFF"/>
        </w:rPr>
        <w:t>serta</w:t>
      </w:r>
      <w:r w:rsidR="00921598" w:rsidRPr="0092216F">
        <w:rPr>
          <w:rFonts w:ascii="Cambria" w:hAnsi="Cambria" w:cs="Arial"/>
          <w:color w:val="222222"/>
          <w:shd w:val="clear" w:color="auto" w:fill="FFFFFF"/>
        </w:rPr>
        <w:t xml:space="preserve"> berwarna cokelat merupakan gejala keracunan timbal (Pb) pada tanaman (Patra, 2004).</w:t>
      </w:r>
    </w:p>
    <w:p w14:paraId="34B4A776" w14:textId="77777777" w:rsidR="002443B8" w:rsidRPr="0092216F" w:rsidRDefault="002443B8" w:rsidP="002443B8">
      <w:pPr>
        <w:pStyle w:val="Heading3"/>
        <w:numPr>
          <w:ilvl w:val="0"/>
          <w:numId w:val="22"/>
        </w:numPr>
        <w:ind w:left="1134"/>
        <w:rPr>
          <w:rFonts w:ascii="Cambria" w:hAnsi="Cambria"/>
          <w:b/>
          <w:bCs/>
          <w:color w:val="auto"/>
          <w:sz w:val="22"/>
          <w:szCs w:val="22"/>
        </w:rPr>
      </w:pPr>
      <w:bookmarkStart w:id="47" w:name="_Toc196684007"/>
      <w:r w:rsidRPr="0092216F">
        <w:rPr>
          <w:rFonts w:ascii="Cambria" w:hAnsi="Cambria"/>
          <w:b/>
          <w:bCs/>
          <w:color w:val="auto"/>
          <w:sz w:val="22"/>
          <w:szCs w:val="22"/>
        </w:rPr>
        <w:t>Pencemaran lingkungan</w:t>
      </w:r>
      <w:bookmarkEnd w:id="47"/>
    </w:p>
    <w:p w14:paraId="11891CB5" w14:textId="77777777" w:rsidR="002443B8" w:rsidRPr="0092216F" w:rsidRDefault="002443B8" w:rsidP="002443B8">
      <w:pPr>
        <w:spacing w:after="0" w:line="360" w:lineRule="auto"/>
        <w:ind w:left="1134" w:firstLine="306"/>
        <w:jc w:val="both"/>
        <w:rPr>
          <w:rFonts w:ascii="Cambria" w:hAnsi="Cambria"/>
        </w:rPr>
      </w:pPr>
      <w:r w:rsidRPr="0092216F">
        <w:rPr>
          <w:rFonts w:ascii="Cambria" w:hAnsi="Cambria"/>
        </w:rPr>
        <w:t xml:space="preserve">Pencemaran lingkungan adalah masalah global yang terus berkembang seiring dengan meningkatnya aktivitas manusia. Pencemaran lingkungan dapat berasal dari kontaminan berbahaya, seperti limbah industri, bahan kimia, </w:t>
      </w:r>
      <w:r w:rsidRPr="0092216F">
        <w:rPr>
          <w:rFonts w:ascii="Cambria" w:hAnsi="Cambria"/>
        </w:rPr>
        <w:lastRenderedPageBreak/>
        <w:t xml:space="preserve">logam berat, dan zat beracun lainnya yang masuk pada ekosistem dan menyebabkan perubahan negatif yang signifikan. Pencemaran tanah yang disebabkan oleh logam berat adalah salah satu bentuk pencemaran yang paling berbahaya. Logam berat seperti timbal (Pb), kadmium (Cd), merkuri (Hg), dan arsenik (As) sering kali tidak dapat terurai secara alami sehingga dapat terakumulasi dalam tanah dan rantai makanan. </w:t>
      </w:r>
    </w:p>
    <w:p w14:paraId="541F0021" w14:textId="77777777" w:rsidR="002443B8" w:rsidRPr="0092216F" w:rsidRDefault="002443B8" w:rsidP="002443B8">
      <w:pPr>
        <w:spacing w:after="0" w:line="360" w:lineRule="auto"/>
        <w:ind w:left="1134" w:firstLine="306"/>
        <w:jc w:val="both"/>
        <w:rPr>
          <w:rFonts w:ascii="Cambria" w:hAnsi="Cambria"/>
        </w:rPr>
      </w:pPr>
      <w:r w:rsidRPr="0092216F">
        <w:rPr>
          <w:rFonts w:ascii="Cambria" w:hAnsi="Cambria"/>
        </w:rPr>
        <w:t xml:space="preserve">Lingkungan tanah terdiri atas berbagai makhluk hidup, baik dalam bentuk makroskopis yaitu arthropoda, nematoda, siput, cacing, dan akar tumbuhan, maupun mikroorganisme yaitu bakteri, protozoa, alga, dan jamur. Aktivitas biologis yang terjadi dalam tanah memegang peran utama pada proses perubahan senyawa anorganik dan peluruhan senyawa organik yang berlangsung dengan tahapan yang kompleks dan memakan waktu. Tanah berperan sebagai ekosistem yang memfasilitasi berbagai makhluk hidup, baik tumbuhan atau hewan. Di dalam ekosistem tanah, makhluk hidup tersebut telah membentuk suatu rangkaian aktivitas yang saling </w:t>
      </w:r>
      <w:r w:rsidRPr="0092216F">
        <w:rPr>
          <w:rFonts w:ascii="Cambria" w:hAnsi="Cambria"/>
        </w:rPr>
        <w:lastRenderedPageBreak/>
        <w:t xml:space="preserve">menguntungkan dan berperan dalam rantai makanan </w:t>
      </w:r>
      <w:r w:rsidRPr="0092216F">
        <w:rPr>
          <w:rFonts w:ascii="Cambria" w:hAnsi="Cambria"/>
        </w:rPr>
        <w:fldChar w:fldCharType="begin" w:fldLock="1"/>
      </w:r>
      <w:r w:rsidRPr="0092216F">
        <w:rPr>
          <w:rFonts w:ascii="Cambria" w:hAnsi="Cambria"/>
        </w:rPr>
        <w:instrText>ADDIN CSL_CITATION {"citationItems":[{"id":"ITEM-1","itemData":{"abstract":"Penelitian dilatar belakangi oleh permasalahan maraknya tersebar logam nerat pada tanah yang sering mengakibatkan berbagai pencemaran. Tujuan penelitian ini adalah untuk …","author":[{"dropping-particle":"","family":"Boymau","given":"Irene","non-dropping-particle":"","parse-names":false,"suffix":""}],"container-title":"Ulil Albab: Jurnal Ilmiah Multidisiplin","id":"ITEM-1","issue":"3","issued":{"date-parts":[["2023"]]},"page":"927-932","title":"Distribusi Logam Berat pada Tanah","type":"article-journal","volume":"2"},"uris":["http://www.mendeley.com/documents/?uuid=1f5ab942-8f1e-42f0-813b-211b47d49a9e"]}],"mendeley":{"formattedCitation":"(Boymau, 2023)","plainTextFormattedCitation":"(Boymau, 2023)","previouslyFormattedCitation":"(Boymau, 2023)"},"properties":{"noteIndex":0},"schema":"https://github.com/citation-style-language/schema/raw/master/csl-citation.json"}</w:instrText>
      </w:r>
      <w:r w:rsidRPr="0092216F">
        <w:rPr>
          <w:rFonts w:ascii="Cambria" w:hAnsi="Cambria"/>
        </w:rPr>
        <w:fldChar w:fldCharType="separate"/>
      </w:r>
      <w:r w:rsidRPr="0092216F">
        <w:rPr>
          <w:rFonts w:ascii="Cambria" w:hAnsi="Cambria"/>
          <w:noProof/>
        </w:rPr>
        <w:t>(Boymau, 2023)</w:t>
      </w:r>
      <w:r w:rsidRPr="0092216F">
        <w:rPr>
          <w:rFonts w:ascii="Cambria" w:hAnsi="Cambria"/>
        </w:rPr>
        <w:fldChar w:fldCharType="end"/>
      </w:r>
      <w:r w:rsidRPr="0092216F">
        <w:rPr>
          <w:rFonts w:ascii="Cambria" w:hAnsi="Cambria"/>
        </w:rPr>
        <w:t>.</w:t>
      </w:r>
    </w:p>
    <w:p w14:paraId="4454CA8E" w14:textId="77777777" w:rsidR="002443B8" w:rsidRPr="0092216F" w:rsidRDefault="002443B8" w:rsidP="002443B8">
      <w:pPr>
        <w:spacing w:after="0" w:line="360" w:lineRule="auto"/>
        <w:ind w:left="1134" w:firstLine="306"/>
        <w:jc w:val="both"/>
        <w:rPr>
          <w:rFonts w:ascii="Cambria" w:hAnsi="Cambria"/>
        </w:rPr>
      </w:pPr>
      <w:r w:rsidRPr="0092216F">
        <w:rPr>
          <w:rFonts w:ascii="Cambria" w:hAnsi="Cambria" w:cs="Arial"/>
          <w:shd w:val="clear" w:color="auto" w:fill="FFFFFF"/>
        </w:rPr>
        <w:t xml:space="preserve">Sumber logam berat di kawasan pertanian umumnya berasal dari berbagai kegiatan, termasuk pemanfaatan pestisida dan pupuk dengan intensitas tinggi dalam praktik pertanian, emisi kendaraan bermotor, dan bahan induk tanah. Selain itu, logam berat juga dapat masuk melalui sisa-sisa produksi industri yang terbawa oleh aliran air permukaan atau melalui akumulasi udara, serta melalui air limbah yang digunakan untuk irigasi. Bahkan, angin kencang seperti topan dapat mengangkat debu yang mengandung logam berat dan memindahkannya ke lahan pertanian (Ji </w:t>
      </w:r>
      <w:r w:rsidRPr="0092216F">
        <w:rPr>
          <w:rFonts w:ascii="Cambria" w:hAnsi="Cambria" w:cs="Arial"/>
          <w:i/>
          <w:iCs/>
          <w:shd w:val="clear" w:color="auto" w:fill="FFFFFF"/>
        </w:rPr>
        <w:t>et al.,</w:t>
      </w:r>
      <w:r w:rsidRPr="0092216F">
        <w:rPr>
          <w:rFonts w:ascii="Cambria" w:hAnsi="Cambria" w:cs="Arial"/>
          <w:shd w:val="clear" w:color="auto" w:fill="FFFFFF"/>
        </w:rPr>
        <w:t xml:space="preserve"> 2021). Proses ini berpotensi memperburuk kualitas tanah dan mempengaruhi keamanan hasil panen. Akumulasi logam berat di lahan pertanian dapat mengancam kesehatan manusia dan lingkungan jika tidak ditangani dengan tepat.</w:t>
      </w:r>
    </w:p>
    <w:p w14:paraId="03EB77E4" w14:textId="77777777" w:rsidR="002443B8" w:rsidRPr="0092216F" w:rsidRDefault="002443B8" w:rsidP="002443B8">
      <w:pPr>
        <w:spacing w:after="0" w:line="360" w:lineRule="auto"/>
        <w:ind w:left="1134" w:firstLine="306"/>
        <w:jc w:val="both"/>
        <w:rPr>
          <w:rFonts w:ascii="Cambria" w:hAnsi="Cambria"/>
        </w:rPr>
      </w:pPr>
      <w:r w:rsidRPr="0092216F">
        <w:rPr>
          <w:rFonts w:ascii="Cambria" w:hAnsi="Cambria"/>
        </w:rPr>
        <w:t xml:space="preserve">Akumulasi logam berat yang memiliki densitas lima kali lebih besar dari pada air merupakan salah satu dampak negatif utama terhadap lingkungan. Logam berat ini bersifat toksik di dalam tanah, sehingga dapat meracuni organisme non-target, </w:t>
      </w:r>
      <w:r w:rsidRPr="0092216F">
        <w:rPr>
          <w:rFonts w:ascii="Cambria" w:hAnsi="Cambria"/>
        </w:rPr>
        <w:lastRenderedPageBreak/>
        <w:t xml:space="preserve">termasuk biota tanah, dan mencemari lingkungan. Selain itu, logam berat dapat berpindah melalui rantai makanan, yang pada akhirnya berpotensi meracuni manusia dan hewan. Dampak dari akumulasi logam berat tidak hanya merusak ekosistem, tetapi juga membahayakan kesehatan manusia melalui kontaminasi pangan dan air yang terpapar logam berat </w:t>
      </w:r>
      <w:r w:rsidRPr="0092216F">
        <w:rPr>
          <w:rFonts w:ascii="Cambria" w:hAnsi="Cambria"/>
        </w:rPr>
        <w:fldChar w:fldCharType="begin" w:fldLock="1"/>
      </w:r>
      <w:r w:rsidRPr="0092216F">
        <w:rPr>
          <w:rFonts w:ascii="Cambria" w:hAnsi="Cambria"/>
        </w:rPr>
        <w:instrText>ADDIN CSL_CITATION {"citationItems":[{"id":"ITEM-1","itemData":{"abstract":"Penelitian dilatar belakangi oleh permasalahan maraknya tersebar logam nerat pada tanah yang sering mengakibatkan berbagai pencemaran. Tujuan penelitian ini adalah untuk …","author":[{"dropping-particle":"","family":"Boymau","given":"Irene","non-dropping-particle":"","parse-names":false,"suffix":""}],"container-title":"Ulil Albab: Jurnal Ilmiah Multidisiplin","id":"ITEM-1","issue":"3","issued":{"date-parts":[["2023"]]},"page":"927-932","title":"Distribusi Logam Berat pada Tanah","type":"article-journal","volume":"2"},"uris":["http://www.mendeley.com/documents/?uuid=1f5ab942-8f1e-42f0-813b-211b47d49a9e"]}],"mendeley":{"formattedCitation":"(Boymau, 2023)","plainTextFormattedCitation":"(Boymau, 2023)","previouslyFormattedCitation":"(Boymau, 2023)"},"properties":{"noteIndex":0},"schema":"https://github.com/citation-style-language/schema/raw/master/csl-citation.json"}</w:instrText>
      </w:r>
      <w:r w:rsidRPr="0092216F">
        <w:rPr>
          <w:rFonts w:ascii="Cambria" w:hAnsi="Cambria"/>
        </w:rPr>
        <w:fldChar w:fldCharType="separate"/>
      </w:r>
      <w:r w:rsidRPr="0092216F">
        <w:rPr>
          <w:rFonts w:ascii="Cambria" w:hAnsi="Cambria"/>
          <w:noProof/>
        </w:rPr>
        <w:t>(Boymau, 2023)</w:t>
      </w:r>
      <w:r w:rsidRPr="0092216F">
        <w:rPr>
          <w:rFonts w:ascii="Cambria" w:hAnsi="Cambria"/>
        </w:rPr>
        <w:fldChar w:fldCharType="end"/>
      </w:r>
      <w:r w:rsidRPr="0092216F">
        <w:rPr>
          <w:rFonts w:ascii="Cambria" w:hAnsi="Cambria"/>
        </w:rPr>
        <w:t>.</w:t>
      </w:r>
    </w:p>
    <w:p w14:paraId="7B63122F" w14:textId="77777777" w:rsidR="002443B8" w:rsidRPr="0092216F" w:rsidRDefault="002443B8" w:rsidP="002443B8">
      <w:pPr>
        <w:spacing w:after="0" w:line="360" w:lineRule="auto"/>
        <w:ind w:left="1134" w:firstLine="306"/>
        <w:jc w:val="both"/>
        <w:rPr>
          <w:rFonts w:ascii="Cambria" w:hAnsi="Cambria"/>
        </w:rPr>
      </w:pPr>
      <w:r w:rsidRPr="0092216F">
        <w:rPr>
          <w:rFonts w:ascii="Cambria" w:hAnsi="Cambria"/>
        </w:rPr>
        <w:t xml:space="preserve">Pb atau timbal adalah satu di antara logam berat yang menyebabkan pencemaran tanah. Pb dikenal sebagai logam berat yang sangat berbahaya bagi kesehatan manusia dan organisme lain. Dengan sifat tingkat kelarutan yang amat kecil, logam ini </w:t>
      </w:r>
      <w:r w:rsidRPr="0092216F">
        <w:rPr>
          <w:rStyle w:val="Strong"/>
          <w:rFonts w:ascii="Cambria" w:hAnsi="Cambria"/>
          <w:b w:val="0"/>
          <w:bCs w:val="0"/>
        </w:rPr>
        <w:t>tidak aktif dan memiliki kemampuan translokasi yang minim</w:t>
      </w:r>
      <w:r w:rsidRPr="0092216F">
        <w:rPr>
          <w:rFonts w:ascii="Cambria" w:hAnsi="Cambria"/>
        </w:rPr>
        <w:t xml:space="preserve">, artinya pergerakannya pada akar ke organ tanaman yang lain sangat terbatas. Logam berat yang terdapat di dalam tanah akan terakumulasi pada tanaman, dan jika tanaman tersebut dikonsumsi, hal ini berpotensi mengganggu kesehatan manusia. Akumulasi timbal dalam darah pada tingkat yang tinggi dapat menyebabkan berbagai masalah kesehatan, termasuk sindrom saluran pencernaan, penurunan kesadaran (efek kognitif), anemia, </w:t>
      </w:r>
      <w:r w:rsidRPr="0092216F">
        <w:rPr>
          <w:rFonts w:ascii="Cambria" w:hAnsi="Cambria"/>
        </w:rPr>
        <w:lastRenderedPageBreak/>
        <w:t xml:space="preserve">kerusakan ginjal, hipertensi, gangguan neuromuskular, serta memicu kerusakan saraf pusat, perubahan perilaku, dan konsekuensi psikologis </w:t>
      </w:r>
      <w:r w:rsidRPr="0092216F">
        <w:rPr>
          <w:rFonts w:ascii="Cambria" w:hAnsi="Cambria" w:cs="Arial"/>
          <w:shd w:val="clear" w:color="auto" w:fill="FFFFFF"/>
        </w:rPr>
        <w:t xml:space="preserve">(Ji </w:t>
      </w:r>
      <w:r w:rsidRPr="0092216F">
        <w:rPr>
          <w:rFonts w:ascii="Cambria" w:hAnsi="Cambria" w:cs="Arial"/>
          <w:i/>
          <w:iCs/>
          <w:shd w:val="clear" w:color="auto" w:fill="FFFFFF"/>
        </w:rPr>
        <w:t>et al.,</w:t>
      </w:r>
      <w:r w:rsidRPr="0092216F">
        <w:rPr>
          <w:rFonts w:ascii="Cambria" w:hAnsi="Cambria" w:cs="Arial"/>
          <w:shd w:val="clear" w:color="auto" w:fill="FFFFFF"/>
        </w:rPr>
        <w:t xml:space="preserve"> 2021)</w:t>
      </w:r>
      <w:r w:rsidRPr="0092216F">
        <w:rPr>
          <w:rFonts w:ascii="Cambria" w:hAnsi="Cambria"/>
        </w:rPr>
        <w:t>.</w:t>
      </w:r>
    </w:p>
    <w:p w14:paraId="521CC4BF" w14:textId="77777777" w:rsidR="002443B8" w:rsidRPr="0092216F" w:rsidRDefault="002443B8" w:rsidP="00C76422">
      <w:pPr>
        <w:pStyle w:val="ListParagraph"/>
        <w:spacing w:line="360" w:lineRule="auto"/>
        <w:ind w:left="1560" w:firstLine="600"/>
        <w:jc w:val="both"/>
        <w:rPr>
          <w:rFonts w:ascii="Cambria" w:hAnsi="Cambria" w:cs="Arial"/>
          <w:color w:val="222222"/>
          <w:shd w:val="clear" w:color="auto" w:fill="FFFFFF"/>
        </w:rPr>
      </w:pPr>
    </w:p>
    <w:p w14:paraId="1CC3F41D" w14:textId="77777777" w:rsidR="004273A2" w:rsidRPr="0092216F" w:rsidRDefault="004273A2" w:rsidP="00C76422">
      <w:pPr>
        <w:pStyle w:val="ListParagraph"/>
        <w:spacing w:line="360" w:lineRule="auto"/>
        <w:ind w:left="1560" w:firstLine="600"/>
        <w:jc w:val="both"/>
        <w:rPr>
          <w:rFonts w:ascii="Cambria" w:hAnsi="Cambria" w:cs="Arial"/>
          <w:color w:val="222222"/>
          <w:shd w:val="clear" w:color="auto" w:fill="FFFFFF"/>
        </w:rPr>
      </w:pPr>
    </w:p>
    <w:p w14:paraId="44785B19" w14:textId="77777777" w:rsidR="004273A2" w:rsidRPr="0092216F" w:rsidRDefault="004273A2" w:rsidP="00C76422">
      <w:pPr>
        <w:pStyle w:val="ListParagraph"/>
        <w:spacing w:line="360" w:lineRule="auto"/>
        <w:ind w:left="1560" w:firstLine="600"/>
        <w:jc w:val="both"/>
        <w:rPr>
          <w:rFonts w:ascii="Cambria" w:hAnsi="Cambria" w:cs="Arial"/>
          <w:color w:val="222222"/>
          <w:shd w:val="clear" w:color="auto" w:fill="FFFFFF"/>
        </w:rPr>
      </w:pPr>
    </w:p>
    <w:p w14:paraId="4BD04D84" w14:textId="77777777" w:rsidR="004273A2" w:rsidRPr="0092216F" w:rsidRDefault="004273A2" w:rsidP="00C76422">
      <w:pPr>
        <w:pStyle w:val="ListParagraph"/>
        <w:spacing w:line="360" w:lineRule="auto"/>
        <w:ind w:left="1560" w:firstLine="600"/>
        <w:jc w:val="both"/>
        <w:rPr>
          <w:rFonts w:ascii="Cambria" w:hAnsi="Cambria" w:cs="Arial"/>
          <w:color w:val="222222"/>
          <w:shd w:val="clear" w:color="auto" w:fill="FFFFFF"/>
        </w:rPr>
      </w:pPr>
    </w:p>
    <w:p w14:paraId="166AE9CA" w14:textId="77777777" w:rsidR="004273A2" w:rsidRPr="0092216F" w:rsidRDefault="004273A2" w:rsidP="00C76422">
      <w:pPr>
        <w:pStyle w:val="ListParagraph"/>
        <w:spacing w:line="360" w:lineRule="auto"/>
        <w:ind w:left="1560" w:firstLine="600"/>
        <w:jc w:val="both"/>
        <w:rPr>
          <w:rFonts w:ascii="Cambria" w:hAnsi="Cambria" w:cs="Arial"/>
          <w:color w:val="222222"/>
          <w:shd w:val="clear" w:color="auto" w:fill="FFFFFF"/>
        </w:rPr>
      </w:pPr>
    </w:p>
    <w:p w14:paraId="4D4E3B1A" w14:textId="77777777" w:rsidR="004273A2" w:rsidRPr="0092216F" w:rsidRDefault="004273A2" w:rsidP="00F62F07">
      <w:pPr>
        <w:spacing w:line="360" w:lineRule="auto"/>
        <w:jc w:val="both"/>
        <w:rPr>
          <w:rFonts w:ascii="Cambria" w:hAnsi="Cambria"/>
        </w:rPr>
      </w:pPr>
    </w:p>
    <w:p w14:paraId="71DD1D0C" w14:textId="77777777" w:rsidR="006348BF" w:rsidRPr="0092216F" w:rsidRDefault="006348BF" w:rsidP="003F5C0B">
      <w:pPr>
        <w:pStyle w:val="Heading2"/>
        <w:numPr>
          <w:ilvl w:val="0"/>
          <w:numId w:val="20"/>
        </w:numPr>
        <w:rPr>
          <w:rFonts w:ascii="Cambria" w:eastAsia="Cambria" w:hAnsi="Cambria"/>
          <w:b/>
          <w:bCs/>
          <w:color w:val="auto"/>
          <w:sz w:val="22"/>
          <w:szCs w:val="22"/>
        </w:rPr>
        <w:sectPr w:rsidR="006348BF" w:rsidRPr="0092216F" w:rsidSect="00854AC3">
          <w:pgSz w:w="8391" w:h="11906" w:code="11"/>
          <w:pgMar w:top="1134" w:right="1134" w:bottom="1134" w:left="1418" w:header="708" w:footer="708" w:gutter="0"/>
          <w:pgNumType w:start="1"/>
          <w:cols w:space="708"/>
          <w:docGrid w:linePitch="360"/>
        </w:sectPr>
      </w:pPr>
    </w:p>
    <w:p w14:paraId="70B01B1C" w14:textId="1AE700F4" w:rsidR="008207B1" w:rsidRPr="0092216F" w:rsidRDefault="001E7C9C" w:rsidP="003F5C0B">
      <w:pPr>
        <w:pStyle w:val="Heading2"/>
        <w:numPr>
          <w:ilvl w:val="0"/>
          <w:numId w:val="20"/>
        </w:numPr>
        <w:rPr>
          <w:rFonts w:ascii="Cambria" w:eastAsia="Cambria" w:hAnsi="Cambria"/>
          <w:b/>
          <w:bCs/>
          <w:color w:val="auto"/>
          <w:sz w:val="22"/>
          <w:szCs w:val="22"/>
        </w:rPr>
      </w:pPr>
      <w:bookmarkStart w:id="48" w:name="_Toc196684008"/>
      <w:r w:rsidRPr="0092216F">
        <w:rPr>
          <w:rFonts w:ascii="Cambria" w:eastAsia="Cambria" w:hAnsi="Cambria"/>
          <w:b/>
          <w:bCs/>
          <w:color w:val="auto"/>
          <w:sz w:val="22"/>
          <w:szCs w:val="22"/>
        </w:rPr>
        <w:lastRenderedPageBreak/>
        <w:t>Kajian Penelitian yang Relevan</w:t>
      </w:r>
      <w:bookmarkEnd w:id="48"/>
    </w:p>
    <w:p w14:paraId="0F83FDBB" w14:textId="7A4F39F6" w:rsidR="00370035" w:rsidRPr="0092216F" w:rsidRDefault="00DF033A" w:rsidP="00DF033A">
      <w:pPr>
        <w:pStyle w:val="Caption"/>
        <w:ind w:left="709"/>
        <w:rPr>
          <w:rFonts w:ascii="Cambria" w:hAnsi="Cambria"/>
          <w:i w:val="0"/>
          <w:iCs w:val="0"/>
          <w:color w:val="auto"/>
          <w:sz w:val="22"/>
          <w:szCs w:val="22"/>
        </w:rPr>
      </w:pPr>
      <w:r w:rsidRPr="0092216F">
        <w:rPr>
          <w:rFonts w:ascii="Cambria" w:hAnsi="Cambria"/>
          <w:b/>
          <w:bCs/>
          <w:i w:val="0"/>
          <w:iCs w:val="0"/>
          <w:color w:val="auto"/>
          <w:sz w:val="22"/>
          <w:szCs w:val="22"/>
        </w:rPr>
        <w:t>Tabel 3.</w:t>
      </w:r>
      <w:r w:rsidRPr="0092216F">
        <w:rPr>
          <w:rFonts w:ascii="Cambria" w:hAnsi="Cambria"/>
          <w:b/>
          <w:bCs/>
          <w:i w:val="0"/>
          <w:iCs w:val="0"/>
          <w:color w:val="auto"/>
          <w:sz w:val="22"/>
          <w:szCs w:val="22"/>
        </w:rPr>
        <w:fldChar w:fldCharType="begin"/>
      </w:r>
      <w:r w:rsidRPr="0092216F">
        <w:rPr>
          <w:rFonts w:ascii="Cambria" w:hAnsi="Cambria"/>
          <w:b/>
          <w:bCs/>
          <w:i w:val="0"/>
          <w:iCs w:val="0"/>
          <w:color w:val="auto"/>
          <w:sz w:val="22"/>
          <w:szCs w:val="22"/>
        </w:rPr>
        <w:instrText xml:space="preserve"> SEQ Tabel_3. \* ARABIC </w:instrText>
      </w:r>
      <w:r w:rsidRPr="0092216F">
        <w:rPr>
          <w:rFonts w:ascii="Cambria" w:hAnsi="Cambria"/>
          <w:b/>
          <w:bCs/>
          <w:i w:val="0"/>
          <w:iCs w:val="0"/>
          <w:color w:val="auto"/>
          <w:sz w:val="22"/>
          <w:szCs w:val="22"/>
        </w:rPr>
        <w:fldChar w:fldCharType="separate"/>
      </w:r>
      <w:r w:rsidR="002B5E09" w:rsidRPr="0092216F">
        <w:rPr>
          <w:rFonts w:ascii="Cambria" w:hAnsi="Cambria"/>
          <w:b/>
          <w:bCs/>
          <w:i w:val="0"/>
          <w:iCs w:val="0"/>
          <w:noProof/>
          <w:color w:val="auto"/>
          <w:sz w:val="22"/>
          <w:szCs w:val="22"/>
        </w:rPr>
        <w:t>1</w:t>
      </w:r>
      <w:r w:rsidRPr="0092216F">
        <w:rPr>
          <w:rFonts w:ascii="Cambria" w:hAnsi="Cambria"/>
          <w:b/>
          <w:bCs/>
          <w:i w:val="0"/>
          <w:iCs w:val="0"/>
          <w:color w:val="auto"/>
          <w:sz w:val="22"/>
          <w:szCs w:val="22"/>
        </w:rPr>
        <w:fldChar w:fldCharType="end"/>
      </w:r>
      <w:r w:rsidRPr="0092216F">
        <w:rPr>
          <w:rFonts w:ascii="Cambria" w:hAnsi="Cambria"/>
          <w:i w:val="0"/>
          <w:iCs w:val="0"/>
          <w:color w:val="auto"/>
          <w:sz w:val="22"/>
          <w:szCs w:val="22"/>
        </w:rPr>
        <w:t xml:space="preserve"> </w:t>
      </w:r>
      <w:r w:rsidR="00E67FBA" w:rsidRPr="0092216F">
        <w:rPr>
          <w:rFonts w:ascii="Cambria" w:hAnsi="Cambria"/>
          <w:i w:val="0"/>
          <w:iCs w:val="0"/>
          <w:color w:val="auto"/>
          <w:sz w:val="22"/>
          <w:szCs w:val="22"/>
        </w:rPr>
        <w:t>Kajian penelitian yang relevan</w:t>
      </w:r>
    </w:p>
    <w:tbl>
      <w:tblPr>
        <w:tblW w:w="0" w:type="auto"/>
        <w:tblLook w:val="04A0" w:firstRow="1" w:lastRow="0" w:firstColumn="1" w:lastColumn="0" w:noHBand="0" w:noVBand="1"/>
      </w:tblPr>
      <w:tblGrid>
        <w:gridCol w:w="440"/>
        <w:gridCol w:w="2097"/>
        <w:gridCol w:w="2456"/>
        <w:gridCol w:w="2344"/>
        <w:gridCol w:w="2291"/>
      </w:tblGrid>
      <w:tr w:rsidR="00370035" w:rsidRPr="0092216F" w14:paraId="44BFC58A" w14:textId="77777777" w:rsidTr="0032135D">
        <w:trPr>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1AA641" w14:textId="77777777" w:rsidR="005C04D2" w:rsidRPr="0092216F" w:rsidRDefault="005C04D2" w:rsidP="005C04D2">
            <w:pPr>
              <w:spacing w:after="0" w:line="240" w:lineRule="auto"/>
              <w:jc w:val="center"/>
              <w:rPr>
                <w:rFonts w:ascii="Cambria" w:eastAsia="Times New Roman" w:hAnsi="Cambria" w:cs="Calibri"/>
                <w:color w:val="000000"/>
                <w:kern w:val="0"/>
                <w:sz w:val="17"/>
                <w:szCs w:val="17"/>
                <w:lang w:eastAsia="en-ID"/>
                <w14:ligatures w14:val="none"/>
              </w:rPr>
            </w:pPr>
            <w:bookmarkStart w:id="49" w:name="_Hlk179839599"/>
            <w:r w:rsidRPr="0092216F">
              <w:rPr>
                <w:rFonts w:ascii="Cambria" w:eastAsia="Times New Roman" w:hAnsi="Cambria" w:cs="Calibri"/>
                <w:color w:val="000000"/>
                <w:kern w:val="0"/>
                <w:sz w:val="17"/>
                <w:szCs w:val="17"/>
                <w:lang w:eastAsia="en-ID"/>
                <w14:ligatures w14:val="none"/>
              </w:rPr>
              <w:t>No</w:t>
            </w:r>
          </w:p>
        </w:tc>
        <w:tc>
          <w:tcPr>
            <w:tcW w:w="0" w:type="auto"/>
            <w:tcBorders>
              <w:top w:val="single" w:sz="4" w:space="0" w:color="auto"/>
              <w:left w:val="nil"/>
              <w:bottom w:val="single" w:sz="4" w:space="0" w:color="auto"/>
              <w:right w:val="single" w:sz="4" w:space="0" w:color="auto"/>
            </w:tcBorders>
            <w:shd w:val="clear" w:color="auto" w:fill="auto"/>
            <w:hideMark/>
          </w:tcPr>
          <w:p w14:paraId="4068FE41" w14:textId="77777777" w:rsidR="005C04D2" w:rsidRPr="0092216F" w:rsidRDefault="005C04D2"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Judul/Penulis/Tahun</w:t>
            </w:r>
          </w:p>
        </w:tc>
        <w:tc>
          <w:tcPr>
            <w:tcW w:w="0" w:type="auto"/>
            <w:tcBorders>
              <w:top w:val="single" w:sz="4" w:space="0" w:color="auto"/>
              <w:left w:val="nil"/>
              <w:bottom w:val="single" w:sz="4" w:space="0" w:color="auto"/>
              <w:right w:val="single" w:sz="4" w:space="0" w:color="auto"/>
            </w:tcBorders>
            <w:shd w:val="clear" w:color="auto" w:fill="auto"/>
            <w:hideMark/>
          </w:tcPr>
          <w:p w14:paraId="16EEDA02" w14:textId="77777777" w:rsidR="005C04D2" w:rsidRPr="0092216F" w:rsidRDefault="005C04D2"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Metode</w:t>
            </w:r>
          </w:p>
        </w:tc>
        <w:tc>
          <w:tcPr>
            <w:tcW w:w="0" w:type="auto"/>
            <w:tcBorders>
              <w:top w:val="single" w:sz="4" w:space="0" w:color="auto"/>
              <w:left w:val="nil"/>
              <w:bottom w:val="single" w:sz="4" w:space="0" w:color="auto"/>
              <w:right w:val="single" w:sz="4" w:space="0" w:color="auto"/>
            </w:tcBorders>
            <w:shd w:val="clear" w:color="auto" w:fill="auto"/>
            <w:hideMark/>
          </w:tcPr>
          <w:p w14:paraId="642E42C2" w14:textId="77777777" w:rsidR="005C04D2" w:rsidRPr="0092216F" w:rsidRDefault="005C04D2"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Hasil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DC409FB" w14:textId="77777777" w:rsidR="005C04D2" w:rsidRPr="0092216F" w:rsidRDefault="005C04D2"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Gap Penelitian</w:t>
            </w:r>
          </w:p>
        </w:tc>
      </w:tr>
      <w:tr w:rsidR="00370035" w:rsidRPr="0092216F" w14:paraId="20010257" w14:textId="77777777" w:rsidTr="0032135D">
        <w:trPr>
          <w:trHeight w:val="3880"/>
        </w:trPr>
        <w:tc>
          <w:tcPr>
            <w:tcW w:w="0" w:type="auto"/>
            <w:tcBorders>
              <w:top w:val="nil"/>
              <w:left w:val="single" w:sz="4" w:space="0" w:color="auto"/>
              <w:bottom w:val="single" w:sz="4" w:space="0" w:color="auto"/>
              <w:right w:val="single" w:sz="4" w:space="0" w:color="auto"/>
            </w:tcBorders>
            <w:shd w:val="clear" w:color="auto" w:fill="auto"/>
            <w:hideMark/>
          </w:tcPr>
          <w:p w14:paraId="0C0A136E" w14:textId="77777777" w:rsidR="005C04D2" w:rsidRPr="0092216F" w:rsidRDefault="005C04D2"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1. </w:t>
            </w:r>
          </w:p>
        </w:tc>
        <w:tc>
          <w:tcPr>
            <w:tcW w:w="0" w:type="auto"/>
            <w:tcBorders>
              <w:top w:val="nil"/>
              <w:left w:val="nil"/>
              <w:bottom w:val="single" w:sz="4" w:space="0" w:color="auto"/>
              <w:right w:val="single" w:sz="4" w:space="0" w:color="auto"/>
            </w:tcBorders>
            <w:shd w:val="clear" w:color="auto" w:fill="auto"/>
            <w:hideMark/>
          </w:tcPr>
          <w:p w14:paraId="799823B2" w14:textId="6951DE5A" w:rsidR="005C04D2" w:rsidRPr="0092216F" w:rsidRDefault="002E1419"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222222"/>
                <w:kern w:val="0"/>
                <w:sz w:val="17"/>
                <w:szCs w:val="17"/>
                <w:lang w:eastAsia="en-ID"/>
                <w14:ligatures w14:val="none"/>
              </w:rPr>
              <w:t>Respons</w:t>
            </w:r>
            <w:r w:rsidR="0018362C" w:rsidRPr="0092216F">
              <w:rPr>
                <w:rFonts w:ascii="Cambria" w:eastAsia="Times New Roman" w:hAnsi="Cambria" w:cs="Calibri"/>
                <w:color w:val="222222"/>
                <w:kern w:val="0"/>
                <w:sz w:val="17"/>
                <w:szCs w:val="17"/>
                <w:lang w:eastAsia="en-ID"/>
                <w14:ligatures w14:val="none"/>
              </w:rPr>
              <w:t xml:space="preserve"> Pertumbuhan </w:t>
            </w:r>
            <w:r w:rsidR="0018362C" w:rsidRPr="0092216F">
              <w:rPr>
                <w:rFonts w:ascii="Cambria" w:eastAsia="Times New Roman" w:hAnsi="Cambria" w:cs="Calibri"/>
                <w:i/>
                <w:iCs/>
                <w:color w:val="222222"/>
                <w:kern w:val="0"/>
                <w:sz w:val="17"/>
                <w:szCs w:val="17"/>
                <w:lang w:eastAsia="en-ID"/>
                <w14:ligatures w14:val="none"/>
              </w:rPr>
              <w:t>Ipomoea reptans</w:t>
            </w:r>
            <w:r w:rsidR="0018362C" w:rsidRPr="0092216F">
              <w:rPr>
                <w:rFonts w:ascii="Cambria" w:eastAsia="Times New Roman" w:hAnsi="Cambria" w:cs="Calibri"/>
                <w:color w:val="222222"/>
                <w:kern w:val="0"/>
                <w:sz w:val="17"/>
                <w:szCs w:val="17"/>
                <w:lang w:eastAsia="en-ID"/>
                <w14:ligatures w14:val="none"/>
              </w:rPr>
              <w:t xml:space="preserve"> pada Media Tanam (Tanah dan Air) terhadap Pencemar Timbal (Pb) dan Tembaga (Cu). Putri </w:t>
            </w:r>
            <w:r w:rsidR="00ED6CCD" w:rsidRPr="0092216F">
              <w:rPr>
                <w:rFonts w:ascii="Cambria" w:eastAsia="Times New Roman" w:hAnsi="Cambria" w:cs="Calibri"/>
                <w:i/>
                <w:iCs/>
                <w:color w:val="222222"/>
                <w:kern w:val="0"/>
                <w:sz w:val="17"/>
                <w:szCs w:val="17"/>
                <w:lang w:eastAsia="en-ID"/>
                <w14:ligatures w14:val="none"/>
              </w:rPr>
              <w:t>et al</w:t>
            </w:r>
            <w:r w:rsidR="0018362C" w:rsidRPr="0092216F">
              <w:rPr>
                <w:rFonts w:ascii="Cambria" w:eastAsia="Times New Roman" w:hAnsi="Cambria" w:cs="Calibri"/>
                <w:i/>
                <w:iCs/>
                <w:color w:val="222222"/>
                <w:kern w:val="0"/>
                <w:sz w:val="17"/>
                <w:szCs w:val="17"/>
                <w:lang w:eastAsia="en-ID"/>
                <w14:ligatures w14:val="none"/>
              </w:rPr>
              <w:t xml:space="preserve">. </w:t>
            </w:r>
            <w:r w:rsidR="0018362C" w:rsidRPr="0092216F">
              <w:rPr>
                <w:rFonts w:ascii="Cambria" w:eastAsia="Times New Roman" w:hAnsi="Cambria" w:cs="Calibri"/>
                <w:color w:val="222222"/>
                <w:kern w:val="0"/>
                <w:sz w:val="17"/>
                <w:szCs w:val="17"/>
                <w:lang w:eastAsia="en-ID"/>
                <w14:ligatures w14:val="none"/>
              </w:rPr>
              <w:t>(2023)</w:t>
            </w:r>
          </w:p>
        </w:tc>
        <w:tc>
          <w:tcPr>
            <w:tcW w:w="0" w:type="auto"/>
            <w:tcBorders>
              <w:top w:val="nil"/>
              <w:left w:val="nil"/>
              <w:bottom w:val="single" w:sz="4" w:space="0" w:color="auto"/>
              <w:right w:val="single" w:sz="4" w:space="0" w:color="auto"/>
            </w:tcBorders>
            <w:shd w:val="clear" w:color="auto" w:fill="auto"/>
            <w:hideMark/>
          </w:tcPr>
          <w:p w14:paraId="3192630C" w14:textId="66568DEC" w:rsidR="00AD60F8" w:rsidRPr="0092216F" w:rsidRDefault="00E97DD9" w:rsidP="00FB082B">
            <w:pPr>
              <w:jc w:val="both"/>
              <w:rPr>
                <w:rFonts w:ascii="Cambria" w:eastAsia="Times New Roman" w:hAnsi="Cambria" w:cs="Calibri"/>
                <w:sz w:val="17"/>
                <w:szCs w:val="17"/>
                <w:lang w:eastAsia="en-ID"/>
              </w:rPr>
            </w:pPr>
            <w:r w:rsidRPr="0092216F">
              <w:rPr>
                <w:rFonts w:ascii="Cambria" w:eastAsia="Times New Roman" w:hAnsi="Cambria" w:cs="Calibri"/>
                <w:color w:val="000000"/>
                <w:kern w:val="0"/>
                <w:sz w:val="17"/>
                <w:szCs w:val="17"/>
                <w:lang w:eastAsia="en-ID"/>
                <w14:ligatures w14:val="none"/>
              </w:rPr>
              <w:t xml:space="preserve">Metode penelitian yang dilakukan yaitu secara eksperimental deskripsi. </w:t>
            </w:r>
            <w:r w:rsidR="000366F6" w:rsidRPr="0092216F">
              <w:rPr>
                <w:rFonts w:ascii="Cambria" w:eastAsia="Times New Roman" w:hAnsi="Cambria" w:cs="Times New Roman"/>
                <w:sz w:val="17"/>
                <w:szCs w:val="17"/>
              </w:rPr>
              <w:t>Pencemaran pada media tanah dan air menjadi fokus penelitian. Studi ini dilaksanakan di rumah kaca Kebun Raya Purwodadi BRIN.</w:t>
            </w:r>
          </w:p>
          <w:p w14:paraId="73E9EF0C" w14:textId="77777777" w:rsidR="00AD60F8" w:rsidRPr="0092216F" w:rsidRDefault="00AD60F8" w:rsidP="00FB082B">
            <w:pPr>
              <w:jc w:val="both"/>
              <w:rPr>
                <w:rFonts w:ascii="Cambria" w:eastAsia="Times New Roman" w:hAnsi="Cambria" w:cs="Calibri"/>
                <w:sz w:val="17"/>
                <w:szCs w:val="17"/>
                <w:lang w:eastAsia="en-ID"/>
              </w:rPr>
            </w:pPr>
          </w:p>
          <w:p w14:paraId="29633AA6" w14:textId="77777777" w:rsidR="00AD60F8" w:rsidRPr="0092216F" w:rsidRDefault="00AD60F8" w:rsidP="00FB082B">
            <w:pPr>
              <w:jc w:val="both"/>
              <w:rPr>
                <w:rFonts w:ascii="Cambria" w:eastAsia="Times New Roman" w:hAnsi="Cambria" w:cs="Calibri"/>
                <w:sz w:val="17"/>
                <w:szCs w:val="17"/>
                <w:lang w:eastAsia="en-ID"/>
              </w:rPr>
            </w:pPr>
          </w:p>
          <w:p w14:paraId="16DB879A" w14:textId="77777777" w:rsidR="00AD60F8" w:rsidRPr="0092216F" w:rsidRDefault="00AD60F8" w:rsidP="00FB082B">
            <w:pPr>
              <w:jc w:val="both"/>
              <w:rPr>
                <w:rFonts w:ascii="Cambria" w:eastAsia="Times New Roman" w:hAnsi="Cambria" w:cs="Calibri"/>
                <w:sz w:val="17"/>
                <w:szCs w:val="17"/>
                <w:lang w:eastAsia="en-ID"/>
              </w:rPr>
            </w:pPr>
          </w:p>
          <w:p w14:paraId="04CB099E" w14:textId="77777777" w:rsidR="00AD60F8" w:rsidRPr="0092216F" w:rsidRDefault="00AD60F8" w:rsidP="00FB082B">
            <w:pPr>
              <w:jc w:val="both"/>
              <w:rPr>
                <w:rFonts w:ascii="Cambria" w:eastAsia="Times New Roman" w:hAnsi="Cambria" w:cs="Calibri"/>
                <w:sz w:val="17"/>
                <w:szCs w:val="17"/>
                <w:lang w:eastAsia="en-ID"/>
              </w:rPr>
            </w:pPr>
          </w:p>
          <w:p w14:paraId="3D35D9BD" w14:textId="77777777" w:rsidR="00AD60F8" w:rsidRPr="0092216F" w:rsidRDefault="00AD60F8" w:rsidP="00FB082B">
            <w:pPr>
              <w:jc w:val="both"/>
              <w:rPr>
                <w:rFonts w:ascii="Cambria" w:eastAsia="Times New Roman" w:hAnsi="Cambria" w:cs="Calibri"/>
                <w:sz w:val="17"/>
                <w:szCs w:val="17"/>
                <w:lang w:eastAsia="en-ID"/>
              </w:rPr>
            </w:pPr>
          </w:p>
          <w:p w14:paraId="4B7B6FCB" w14:textId="77777777" w:rsidR="00AD60F8" w:rsidRPr="0092216F" w:rsidRDefault="00AD60F8" w:rsidP="00FB082B">
            <w:pPr>
              <w:jc w:val="both"/>
              <w:rPr>
                <w:rFonts w:ascii="Cambria" w:eastAsia="Times New Roman" w:hAnsi="Cambria" w:cs="Calibri"/>
                <w:color w:val="000000"/>
                <w:kern w:val="0"/>
                <w:sz w:val="17"/>
                <w:szCs w:val="17"/>
                <w:lang w:eastAsia="en-ID"/>
                <w14:ligatures w14:val="none"/>
              </w:rPr>
            </w:pPr>
          </w:p>
          <w:p w14:paraId="5C9E6178" w14:textId="55EEF6B5" w:rsidR="00AD60F8" w:rsidRPr="0092216F" w:rsidRDefault="00AD60F8" w:rsidP="00FB082B">
            <w:pPr>
              <w:jc w:val="both"/>
              <w:rPr>
                <w:rFonts w:ascii="Cambria" w:eastAsia="Times New Roman" w:hAnsi="Cambria" w:cs="Calibri"/>
                <w:sz w:val="17"/>
                <w:szCs w:val="17"/>
                <w:lang w:eastAsia="en-ID"/>
              </w:rPr>
            </w:pPr>
          </w:p>
        </w:tc>
        <w:tc>
          <w:tcPr>
            <w:tcW w:w="0" w:type="auto"/>
            <w:tcBorders>
              <w:top w:val="nil"/>
              <w:left w:val="nil"/>
              <w:bottom w:val="single" w:sz="4" w:space="0" w:color="auto"/>
              <w:right w:val="single" w:sz="4" w:space="0" w:color="auto"/>
            </w:tcBorders>
            <w:shd w:val="clear" w:color="auto" w:fill="auto"/>
            <w:hideMark/>
          </w:tcPr>
          <w:p w14:paraId="430E1189" w14:textId="517351AD" w:rsidR="005C04D2" w:rsidRPr="0092216F" w:rsidRDefault="00BC1AA0"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hAnsi="Cambria"/>
                <w:sz w:val="17"/>
                <w:szCs w:val="17"/>
              </w:rPr>
              <w:t xml:space="preserve">Pada media tanah yang terkontaminasi logam Pb dan Cu dengan kadar tinggi, tanaman yang tumbuh memiliki ukuran lebih pendek dan jumlah daun lebih sedikit, sebagaimana ditunjukkan dalam hasil penelitian. Hasil serupa juga diamati pada media air yang tercemar Cu serta Pb + Cu. Meskipun begitu, hingga pengamatan terakhir, </w:t>
            </w:r>
            <w:r w:rsidRPr="0092216F">
              <w:rPr>
                <w:rFonts w:ascii="Cambria" w:hAnsi="Cambria"/>
                <w:i/>
                <w:iCs/>
                <w:sz w:val="17"/>
                <w:szCs w:val="17"/>
              </w:rPr>
              <w:t>I. reptans</w:t>
            </w:r>
            <w:r w:rsidRPr="0092216F">
              <w:rPr>
                <w:rFonts w:ascii="Cambria" w:hAnsi="Cambria"/>
                <w:sz w:val="17"/>
                <w:szCs w:val="17"/>
              </w:rPr>
              <w:t xml:space="preserve"> tetap mampu berkembang dengan baik meskipun diberikan perlakuan logam Pb. Oleh karena itu, tanaman ini dapat direkomendasikan sebagai agen fitoremediasi di lingkungan air yang terkontaminasi logam Pb.</w:t>
            </w:r>
          </w:p>
        </w:tc>
        <w:tc>
          <w:tcPr>
            <w:tcW w:w="0" w:type="auto"/>
            <w:tcBorders>
              <w:top w:val="nil"/>
              <w:left w:val="nil"/>
              <w:bottom w:val="single" w:sz="4" w:space="0" w:color="auto"/>
              <w:right w:val="single" w:sz="4" w:space="0" w:color="auto"/>
            </w:tcBorders>
            <w:shd w:val="clear" w:color="auto" w:fill="auto"/>
            <w:hideMark/>
          </w:tcPr>
          <w:p w14:paraId="3CE2C5F5" w14:textId="39BC5A0A" w:rsidR="005C04D2" w:rsidRPr="0092216F" w:rsidRDefault="008B3DED"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Penelitian tersebut menggunakan tanaman </w:t>
            </w:r>
            <w:r w:rsidRPr="0092216F">
              <w:rPr>
                <w:rFonts w:ascii="Cambria" w:eastAsia="Times New Roman" w:hAnsi="Cambria" w:cs="Calibri"/>
                <w:i/>
                <w:iCs/>
                <w:color w:val="000000"/>
                <w:kern w:val="0"/>
                <w:sz w:val="17"/>
                <w:szCs w:val="17"/>
                <w:lang w:eastAsia="en-ID"/>
                <w14:ligatures w14:val="none"/>
              </w:rPr>
              <w:t>Ipomoea reptans</w:t>
            </w:r>
            <w:r w:rsidRPr="0092216F">
              <w:rPr>
                <w:rFonts w:ascii="Cambria" w:eastAsia="Times New Roman" w:hAnsi="Cambria" w:cs="Calibri"/>
                <w:color w:val="000000"/>
                <w:kern w:val="0"/>
                <w:sz w:val="17"/>
                <w:szCs w:val="17"/>
                <w:lang w:eastAsia="en-ID"/>
                <w14:ligatures w14:val="none"/>
              </w:rPr>
              <w:t xml:space="preserve"> dengan 2 media, yaitu media tanah dan air. </w:t>
            </w:r>
            <w:r w:rsidR="00327815" w:rsidRPr="0092216F">
              <w:rPr>
                <w:rFonts w:ascii="Cambria" w:eastAsia="Times New Roman" w:hAnsi="Cambria" w:cs="Calibri"/>
                <w:color w:val="000000"/>
                <w:kern w:val="0"/>
                <w:sz w:val="17"/>
                <w:szCs w:val="17"/>
                <w:lang w:eastAsia="en-ID"/>
                <w14:ligatures w14:val="none"/>
              </w:rPr>
              <w:t>Namun</w:t>
            </w:r>
            <w:r w:rsidR="00637372" w:rsidRPr="0092216F">
              <w:rPr>
                <w:rFonts w:ascii="Cambria" w:eastAsia="Times New Roman" w:hAnsi="Cambria" w:cs="Calibri"/>
                <w:color w:val="000000"/>
                <w:kern w:val="0"/>
                <w:sz w:val="17"/>
                <w:szCs w:val="17"/>
                <w:lang w:eastAsia="en-ID"/>
                <w14:ligatures w14:val="none"/>
              </w:rPr>
              <w:t>,</w:t>
            </w:r>
            <w:r w:rsidR="00327815" w:rsidRPr="0092216F">
              <w:rPr>
                <w:rFonts w:ascii="Cambria" w:eastAsia="Times New Roman" w:hAnsi="Cambria" w:cs="Calibri"/>
                <w:color w:val="000000"/>
                <w:kern w:val="0"/>
                <w:sz w:val="17"/>
                <w:szCs w:val="17"/>
                <w:lang w:eastAsia="en-ID"/>
                <w14:ligatures w14:val="none"/>
              </w:rPr>
              <w:t xml:space="preserve"> tidak </w:t>
            </w:r>
            <w:r w:rsidR="00637372" w:rsidRPr="0092216F">
              <w:rPr>
                <w:rFonts w:ascii="Cambria" w:eastAsia="Times New Roman" w:hAnsi="Cambria" w:cs="Calibri"/>
                <w:color w:val="000000"/>
                <w:kern w:val="0"/>
                <w:sz w:val="17"/>
                <w:szCs w:val="17"/>
                <w:lang w:eastAsia="en-ID"/>
                <w14:ligatures w14:val="none"/>
              </w:rPr>
              <w:t>melakukan analisis</w:t>
            </w:r>
            <w:r w:rsidR="00E96899" w:rsidRPr="0092216F">
              <w:rPr>
                <w:rFonts w:ascii="Cambria" w:eastAsia="Times New Roman" w:hAnsi="Cambria" w:cs="Calibri"/>
                <w:color w:val="000000"/>
                <w:kern w:val="0"/>
                <w:sz w:val="17"/>
                <w:szCs w:val="17"/>
                <w:lang w:eastAsia="en-ID"/>
                <w14:ligatures w14:val="none"/>
              </w:rPr>
              <w:t xml:space="preserve"> anatomi. </w:t>
            </w:r>
            <w:r w:rsidRPr="0092216F">
              <w:rPr>
                <w:rFonts w:ascii="Cambria" w:eastAsia="Times New Roman" w:hAnsi="Cambria" w:cs="Calibri"/>
                <w:color w:val="000000"/>
                <w:kern w:val="0"/>
                <w:sz w:val="17"/>
                <w:szCs w:val="17"/>
                <w:lang w:eastAsia="en-ID"/>
                <w14:ligatures w14:val="none"/>
              </w:rPr>
              <w:t>Sedangkan penelitian yang akan penulis lakukan menggunakan Kangkung (</w:t>
            </w:r>
            <w:r w:rsidRPr="0092216F">
              <w:rPr>
                <w:rFonts w:ascii="Cambria" w:eastAsia="Times New Roman" w:hAnsi="Cambria" w:cs="Calibri"/>
                <w:i/>
                <w:iCs/>
                <w:color w:val="000000"/>
                <w:kern w:val="0"/>
                <w:sz w:val="17"/>
                <w:szCs w:val="17"/>
                <w:lang w:eastAsia="en-ID"/>
                <w14:ligatures w14:val="none"/>
              </w:rPr>
              <w:t>Ipomoea aquatica</w:t>
            </w:r>
            <w:r w:rsidR="007C5DE9" w:rsidRPr="0092216F">
              <w:rPr>
                <w:rFonts w:ascii="Cambria" w:eastAsia="Times New Roman" w:hAnsi="Cambria" w:cs="Calibri"/>
                <w:i/>
                <w:iCs/>
                <w:color w:val="000000"/>
                <w:kern w:val="0"/>
                <w:sz w:val="17"/>
                <w:szCs w:val="17"/>
                <w:lang w:eastAsia="en-ID"/>
                <w14:ligatures w14:val="none"/>
              </w:rPr>
              <w:t xml:space="preserve"> </w:t>
            </w:r>
            <w:r w:rsidR="007C5DE9" w:rsidRPr="0092216F">
              <w:rPr>
                <w:rFonts w:ascii="Cambria" w:hAnsi="Cambria"/>
                <w:sz w:val="17"/>
                <w:szCs w:val="17"/>
              </w:rPr>
              <w:t>Forssk.</w:t>
            </w:r>
            <w:r w:rsidRPr="0092216F">
              <w:rPr>
                <w:rFonts w:ascii="Cambria" w:eastAsia="Times New Roman" w:hAnsi="Cambria" w:cs="Calibri"/>
                <w:color w:val="000000"/>
                <w:kern w:val="0"/>
                <w:sz w:val="17"/>
                <w:szCs w:val="17"/>
                <w:lang w:eastAsia="en-ID"/>
                <w14:ligatures w14:val="none"/>
              </w:rPr>
              <w:t xml:space="preserve">) dengan media tanah serta </w:t>
            </w:r>
            <w:r w:rsidR="002B3AE4" w:rsidRPr="0092216F">
              <w:rPr>
                <w:rFonts w:ascii="Cambria" w:eastAsia="Times New Roman" w:hAnsi="Cambria" w:cs="Calibri"/>
                <w:kern w:val="0"/>
                <w:sz w:val="17"/>
                <w:szCs w:val="17"/>
                <w:lang w:eastAsia="en-ID"/>
                <w14:ligatures w14:val="none"/>
              </w:rPr>
              <w:t>m</w:t>
            </w:r>
            <w:r w:rsidR="00B030A9" w:rsidRPr="0092216F">
              <w:rPr>
                <w:rFonts w:ascii="Cambria" w:eastAsia="Times New Roman" w:hAnsi="Cambria" w:cs="Calibri"/>
                <w:kern w:val="0"/>
                <w:sz w:val="17"/>
                <w:szCs w:val="17"/>
                <w:lang w:eastAsia="en-ID"/>
                <w14:ligatures w14:val="none"/>
              </w:rPr>
              <w:t>engamati</w:t>
            </w:r>
            <w:r w:rsidRPr="0092216F">
              <w:rPr>
                <w:rFonts w:ascii="Cambria" w:eastAsia="Times New Roman" w:hAnsi="Cambria" w:cs="Calibri"/>
                <w:kern w:val="0"/>
                <w:sz w:val="17"/>
                <w:szCs w:val="17"/>
                <w:lang w:eastAsia="en-ID"/>
                <w14:ligatures w14:val="none"/>
              </w:rPr>
              <w:t xml:space="preserve"> </w:t>
            </w:r>
            <w:r w:rsidRPr="0092216F">
              <w:rPr>
                <w:rFonts w:ascii="Cambria" w:eastAsia="Times New Roman" w:hAnsi="Cambria" w:cs="Calibri"/>
                <w:color w:val="000000"/>
                <w:kern w:val="0"/>
                <w:sz w:val="17"/>
                <w:szCs w:val="17"/>
                <w:lang w:eastAsia="en-ID"/>
                <w14:ligatures w14:val="none"/>
              </w:rPr>
              <w:t>anatominya.</w:t>
            </w:r>
          </w:p>
          <w:p w14:paraId="0DC37F8D" w14:textId="4DFA3C2B" w:rsidR="002076CF" w:rsidRPr="0092216F" w:rsidRDefault="002076CF" w:rsidP="00FB082B">
            <w:pPr>
              <w:spacing w:after="0" w:line="240" w:lineRule="auto"/>
              <w:jc w:val="both"/>
              <w:rPr>
                <w:rFonts w:ascii="Cambria" w:eastAsia="Times New Roman" w:hAnsi="Cambria" w:cs="Calibri"/>
                <w:color w:val="000000"/>
                <w:kern w:val="0"/>
                <w:sz w:val="17"/>
                <w:szCs w:val="17"/>
                <w:lang w:eastAsia="en-ID"/>
                <w14:ligatures w14:val="none"/>
              </w:rPr>
            </w:pPr>
          </w:p>
        </w:tc>
      </w:tr>
      <w:tr w:rsidR="00370035" w:rsidRPr="0092216F" w14:paraId="56142FD1" w14:textId="77777777" w:rsidTr="0032135D">
        <w:trPr>
          <w:trHeight w:val="4500"/>
        </w:trPr>
        <w:tc>
          <w:tcPr>
            <w:tcW w:w="0" w:type="auto"/>
            <w:tcBorders>
              <w:top w:val="nil"/>
              <w:left w:val="single" w:sz="4" w:space="0" w:color="auto"/>
              <w:bottom w:val="single" w:sz="4" w:space="0" w:color="auto"/>
              <w:right w:val="single" w:sz="4" w:space="0" w:color="auto"/>
            </w:tcBorders>
            <w:shd w:val="clear" w:color="auto" w:fill="auto"/>
            <w:noWrap/>
            <w:hideMark/>
          </w:tcPr>
          <w:p w14:paraId="6DA6A72B" w14:textId="2BB58DD7" w:rsidR="005C04D2" w:rsidRPr="0092216F" w:rsidRDefault="00F36FA9"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lastRenderedPageBreak/>
              <w:t>2</w:t>
            </w:r>
            <w:r w:rsidR="005C04D2" w:rsidRPr="0092216F">
              <w:rPr>
                <w:rFonts w:ascii="Cambria" w:eastAsia="Times New Roman" w:hAnsi="Cambria" w:cs="Calibri"/>
                <w:color w:val="000000"/>
                <w:kern w:val="0"/>
                <w:sz w:val="17"/>
                <w:szCs w:val="17"/>
                <w:lang w:eastAsia="en-ID"/>
                <w14:ligatures w14:val="none"/>
              </w:rPr>
              <w:t>.</w:t>
            </w:r>
          </w:p>
        </w:tc>
        <w:tc>
          <w:tcPr>
            <w:tcW w:w="0" w:type="auto"/>
            <w:tcBorders>
              <w:top w:val="nil"/>
              <w:left w:val="nil"/>
              <w:bottom w:val="single" w:sz="4" w:space="0" w:color="auto"/>
              <w:right w:val="single" w:sz="4" w:space="0" w:color="auto"/>
            </w:tcBorders>
            <w:shd w:val="clear" w:color="auto" w:fill="auto"/>
            <w:hideMark/>
          </w:tcPr>
          <w:p w14:paraId="2D680B4B" w14:textId="1601CD73" w:rsidR="005C04D2" w:rsidRPr="0092216F" w:rsidRDefault="002D25C9" w:rsidP="00FB082B">
            <w:pPr>
              <w:spacing w:after="0" w:line="240" w:lineRule="auto"/>
              <w:jc w:val="both"/>
              <w:rPr>
                <w:rFonts w:ascii="Cambria" w:eastAsia="Times New Roman" w:hAnsi="Cambria" w:cs="Calibri"/>
                <w:color w:val="222222"/>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Respons Morfologi, Anatomi dan Fisiologi Daun Kersen (</w:t>
            </w:r>
            <w:r w:rsidRPr="0092216F">
              <w:rPr>
                <w:rFonts w:ascii="Cambria" w:eastAsia="Times New Roman" w:hAnsi="Cambria" w:cs="Calibri"/>
                <w:i/>
                <w:iCs/>
                <w:color w:val="000000"/>
                <w:kern w:val="0"/>
                <w:sz w:val="17"/>
                <w:szCs w:val="17"/>
                <w:lang w:eastAsia="en-ID"/>
                <w14:ligatures w14:val="none"/>
              </w:rPr>
              <w:t>Muntingia calabura</w:t>
            </w:r>
            <w:r w:rsidRPr="0092216F">
              <w:rPr>
                <w:rFonts w:ascii="Cambria" w:eastAsia="Times New Roman" w:hAnsi="Cambria" w:cs="Calibri"/>
                <w:color w:val="000000"/>
                <w:kern w:val="0"/>
                <w:sz w:val="17"/>
                <w:szCs w:val="17"/>
                <w:lang w:eastAsia="en-ID"/>
                <w14:ligatures w14:val="none"/>
              </w:rPr>
              <w:t>) Akibat Paparan Timbal Pb yang Berbeda di Surabaya. Rifai &amp; Puspitawati (2022)</w:t>
            </w:r>
          </w:p>
        </w:tc>
        <w:tc>
          <w:tcPr>
            <w:tcW w:w="0" w:type="auto"/>
            <w:tcBorders>
              <w:top w:val="nil"/>
              <w:left w:val="nil"/>
              <w:bottom w:val="single" w:sz="4" w:space="0" w:color="auto"/>
              <w:right w:val="single" w:sz="4" w:space="0" w:color="auto"/>
            </w:tcBorders>
            <w:shd w:val="clear" w:color="auto" w:fill="auto"/>
            <w:hideMark/>
          </w:tcPr>
          <w:p w14:paraId="0B85FAAA" w14:textId="194799EE" w:rsidR="005C04D2" w:rsidRPr="0092216F" w:rsidRDefault="00170002" w:rsidP="00A2006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Studi ini termasuk dalam kategori observasi. Morfologi daun diukur dengan cara mengamati nekrosis serta mengukur luas permukaan daun. Pengamatan terhadap respons anatomi dilakukan dengan menghitung jumlah stomata pada daun menggunakan mikroskop. Di sisi lain, respons fisiologi diukur dengan cara menganalisis kadar klorofil pada daun menggunakan spektrofotometer. Kadar timbal dianalisis menggunakan metode AAS (</w:t>
            </w:r>
            <w:r w:rsidRPr="0092216F">
              <w:rPr>
                <w:rFonts w:ascii="Cambria" w:eastAsia="Times New Roman" w:hAnsi="Cambria" w:cs="Calibri"/>
                <w:i/>
                <w:iCs/>
                <w:color w:val="000000"/>
                <w:kern w:val="0"/>
                <w:sz w:val="17"/>
                <w:szCs w:val="17"/>
                <w:lang w:eastAsia="en-ID"/>
                <w14:ligatures w14:val="none"/>
              </w:rPr>
              <w:t>Atomic Absorption Spectrophotometry</w:t>
            </w:r>
            <w:r w:rsidRPr="0092216F">
              <w:rPr>
                <w:rFonts w:ascii="Cambria" w:eastAsia="Times New Roman" w:hAnsi="Cambria" w:cs="Calibri"/>
                <w:color w:val="000000"/>
                <w:kern w:val="0"/>
                <w:sz w:val="17"/>
                <w:szCs w:val="17"/>
                <w:lang w:eastAsia="en-ID"/>
                <w14:ligatures w14:val="none"/>
              </w:rPr>
              <w:t>). Sampel daun kersen diambil dari tiga lokasi yang berbeda, yang masing-masing memiliki tingkat paparan timbal (Pb) yang berbeda-beda.</w:t>
            </w:r>
          </w:p>
        </w:tc>
        <w:tc>
          <w:tcPr>
            <w:tcW w:w="0" w:type="auto"/>
            <w:tcBorders>
              <w:top w:val="nil"/>
              <w:left w:val="nil"/>
              <w:bottom w:val="single" w:sz="4" w:space="0" w:color="auto"/>
              <w:right w:val="single" w:sz="4" w:space="0" w:color="auto"/>
            </w:tcBorders>
            <w:shd w:val="clear" w:color="auto" w:fill="auto"/>
            <w:hideMark/>
          </w:tcPr>
          <w:p w14:paraId="2DEE0B00" w14:textId="697391F5" w:rsidR="005C04D2" w:rsidRPr="0092216F" w:rsidRDefault="00181103" w:rsidP="002C34E4">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Penelitian menunjukkan bahwa di lokasi Jalan A. Yani, daun kersen menunjukkan tingkat nekrosis yang lebih tinggi, dengan luas daun yang berkurang dan jumlah stomata yang lebih rendah dibandingkan dengan sampel dari lokasi lain. Kadar klorofil tertinggi tercatat di Jalan Ketintang, sebesar 38608,5 mg/L. Di sisi lain, kadar timbal (Pb) tertinggi ditemukan di Jalan A. Yani, mencapai 0,546 mg/L, lebih tinggi dibandingkan dengan lokasi lainnya. Tanaman kersen dinilai memiliki potensi besar sebagai penyerap timbal (Pb) dan sebagai indikator keberadaan timbal (Pb) di lingkungan sekitarnya</w:t>
            </w:r>
          </w:p>
        </w:tc>
        <w:tc>
          <w:tcPr>
            <w:tcW w:w="0" w:type="auto"/>
            <w:tcBorders>
              <w:top w:val="nil"/>
              <w:left w:val="nil"/>
              <w:bottom w:val="single" w:sz="4" w:space="0" w:color="auto"/>
              <w:right w:val="single" w:sz="4" w:space="0" w:color="auto"/>
            </w:tcBorders>
            <w:shd w:val="clear" w:color="auto" w:fill="auto"/>
            <w:hideMark/>
          </w:tcPr>
          <w:p w14:paraId="2028BE2B" w14:textId="43546724" w:rsidR="005C04D2" w:rsidRPr="0092216F" w:rsidRDefault="002D25C9"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Penelitian tersebut menggunakan daun kersen dengan teknik sampling. </w:t>
            </w:r>
            <w:r w:rsidR="00477B53" w:rsidRPr="0092216F">
              <w:rPr>
                <w:rFonts w:ascii="Cambria" w:eastAsia="Times New Roman" w:hAnsi="Cambria" w:cs="Calibri"/>
                <w:color w:val="000000"/>
                <w:kern w:val="0"/>
                <w:sz w:val="17"/>
                <w:szCs w:val="17"/>
                <w:lang w:eastAsia="en-ID"/>
                <w14:ligatures w14:val="none"/>
              </w:rPr>
              <w:t>Sementara itu, studi yang akan dilakukan oleh penulis memanfaatkan</w:t>
            </w:r>
            <w:r w:rsidR="00105A3E" w:rsidRPr="0092216F">
              <w:rPr>
                <w:rFonts w:ascii="Cambria" w:eastAsia="Times New Roman" w:hAnsi="Cambria" w:cs="Calibri"/>
                <w:color w:val="000000"/>
                <w:kern w:val="0"/>
                <w:sz w:val="17"/>
                <w:szCs w:val="17"/>
                <w:lang w:eastAsia="en-ID"/>
                <w14:ligatures w14:val="none"/>
              </w:rPr>
              <w:t xml:space="preserve"> </w:t>
            </w:r>
            <w:r w:rsidRPr="0092216F">
              <w:rPr>
                <w:rFonts w:ascii="Cambria" w:eastAsia="Times New Roman" w:hAnsi="Cambria" w:cs="Calibri"/>
                <w:color w:val="000000"/>
                <w:kern w:val="0"/>
                <w:sz w:val="17"/>
                <w:szCs w:val="17"/>
                <w:lang w:eastAsia="en-ID"/>
                <w14:ligatures w14:val="none"/>
              </w:rPr>
              <w:t>kangkung dengan pemberian perlakuan konsentrasi Pb 0, 100, 200 dan 300 ppm.</w:t>
            </w:r>
          </w:p>
        </w:tc>
      </w:tr>
      <w:tr w:rsidR="00370035" w:rsidRPr="0092216F" w14:paraId="10E7D77F" w14:textId="77777777" w:rsidTr="0032135D">
        <w:trPr>
          <w:trHeight w:val="4000"/>
        </w:trPr>
        <w:tc>
          <w:tcPr>
            <w:tcW w:w="0" w:type="auto"/>
            <w:tcBorders>
              <w:top w:val="nil"/>
              <w:left w:val="single" w:sz="4" w:space="0" w:color="auto"/>
              <w:bottom w:val="single" w:sz="4" w:space="0" w:color="auto"/>
              <w:right w:val="single" w:sz="4" w:space="0" w:color="auto"/>
            </w:tcBorders>
            <w:shd w:val="clear" w:color="auto" w:fill="auto"/>
            <w:noWrap/>
            <w:hideMark/>
          </w:tcPr>
          <w:p w14:paraId="5F7B479B" w14:textId="13364F90" w:rsidR="005C04D2" w:rsidRPr="0092216F" w:rsidRDefault="00F36FA9"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lastRenderedPageBreak/>
              <w:t>3</w:t>
            </w:r>
            <w:r w:rsidR="005C04D2" w:rsidRPr="0092216F">
              <w:rPr>
                <w:rFonts w:ascii="Cambria" w:eastAsia="Times New Roman" w:hAnsi="Cambria" w:cs="Calibri"/>
                <w:color w:val="000000"/>
                <w:kern w:val="0"/>
                <w:sz w:val="17"/>
                <w:szCs w:val="17"/>
                <w:lang w:eastAsia="en-ID"/>
                <w14:ligatures w14:val="none"/>
              </w:rPr>
              <w:t>.</w:t>
            </w:r>
          </w:p>
        </w:tc>
        <w:tc>
          <w:tcPr>
            <w:tcW w:w="0" w:type="auto"/>
            <w:tcBorders>
              <w:top w:val="nil"/>
              <w:left w:val="nil"/>
              <w:bottom w:val="single" w:sz="4" w:space="0" w:color="auto"/>
              <w:right w:val="single" w:sz="4" w:space="0" w:color="auto"/>
            </w:tcBorders>
            <w:shd w:val="clear" w:color="auto" w:fill="auto"/>
            <w:hideMark/>
          </w:tcPr>
          <w:p w14:paraId="1776E79E" w14:textId="3A7F28B6" w:rsidR="005C04D2" w:rsidRPr="0092216F" w:rsidRDefault="0046366B"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222222"/>
                <w:kern w:val="0"/>
                <w:sz w:val="17"/>
                <w:szCs w:val="17"/>
                <w:lang w:eastAsia="en-ID"/>
                <w14:ligatures w14:val="none"/>
              </w:rPr>
              <w:t>Kandungan Logam Timbal (Pb) dalam Daun Kangkung Darat (</w:t>
            </w:r>
            <w:r w:rsidRPr="0092216F">
              <w:rPr>
                <w:rFonts w:ascii="Cambria" w:eastAsia="Times New Roman" w:hAnsi="Cambria" w:cs="Calibri"/>
                <w:i/>
                <w:iCs/>
                <w:color w:val="222222"/>
                <w:kern w:val="0"/>
                <w:sz w:val="17"/>
                <w:szCs w:val="17"/>
                <w:lang w:eastAsia="en-ID"/>
                <w14:ligatures w14:val="none"/>
              </w:rPr>
              <w:t>Ipomoea reptans)</w:t>
            </w:r>
            <w:r w:rsidRPr="0092216F">
              <w:rPr>
                <w:rFonts w:ascii="Cambria" w:eastAsia="Times New Roman" w:hAnsi="Cambria" w:cs="Calibri"/>
                <w:color w:val="222222"/>
                <w:kern w:val="0"/>
                <w:sz w:val="17"/>
                <w:szCs w:val="17"/>
                <w:lang w:eastAsia="en-ID"/>
                <w14:ligatures w14:val="none"/>
              </w:rPr>
              <w:t xml:space="preserve"> di Sekitar Kawasan Industri  MM2100 Cibitung Serta Pengaruhnya Terhadap Epidermis dan Stomata. Handayani (2018)</w:t>
            </w:r>
          </w:p>
        </w:tc>
        <w:tc>
          <w:tcPr>
            <w:tcW w:w="0" w:type="auto"/>
            <w:tcBorders>
              <w:top w:val="nil"/>
              <w:left w:val="nil"/>
              <w:bottom w:val="single" w:sz="4" w:space="0" w:color="auto"/>
              <w:right w:val="single" w:sz="4" w:space="0" w:color="auto"/>
            </w:tcBorders>
            <w:shd w:val="clear" w:color="auto" w:fill="auto"/>
            <w:hideMark/>
          </w:tcPr>
          <w:p w14:paraId="47A057DD" w14:textId="11B350E1" w:rsidR="005C04D2" w:rsidRPr="0092216F" w:rsidRDefault="00132F4D"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Penelitian ini menggunakan metode yang melibatkan pengambilan sampel daun dari berbagai titik di sekitar kawasan industri, analisis kandungan Pb menggunakan Spektrofotometri Serapan Atom (AAS), serta pengamatan  secara mikroskopis untuk melihat perubahan pada epidermis dan stomata. Data dianalisis secara statistik.</w:t>
            </w:r>
          </w:p>
        </w:tc>
        <w:tc>
          <w:tcPr>
            <w:tcW w:w="0" w:type="auto"/>
            <w:tcBorders>
              <w:top w:val="nil"/>
              <w:left w:val="nil"/>
              <w:bottom w:val="single" w:sz="4" w:space="0" w:color="auto"/>
              <w:right w:val="single" w:sz="4" w:space="0" w:color="auto"/>
            </w:tcBorders>
            <w:shd w:val="clear" w:color="auto" w:fill="auto"/>
            <w:hideMark/>
          </w:tcPr>
          <w:p w14:paraId="6D578D5A" w14:textId="62C5C877" w:rsidR="005C04D2" w:rsidRPr="0092216F" w:rsidRDefault="00E61A58"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Hasil penelitian menunjukkan adanya </w:t>
            </w:r>
            <w:r w:rsidR="00A66D97" w:rsidRPr="0092216F">
              <w:rPr>
                <w:rFonts w:ascii="Cambria" w:eastAsia="Times New Roman" w:hAnsi="Cambria" w:cs="Calibri"/>
                <w:color w:val="000000"/>
                <w:kern w:val="0"/>
                <w:sz w:val="17"/>
                <w:szCs w:val="17"/>
                <w:lang w:eastAsia="en-ID"/>
                <w14:ligatures w14:val="none"/>
              </w:rPr>
              <w:t xml:space="preserve">logam </w:t>
            </w:r>
            <w:r w:rsidR="00105A3E" w:rsidRPr="0092216F">
              <w:rPr>
                <w:rFonts w:ascii="Cambria" w:eastAsia="Times New Roman" w:hAnsi="Cambria" w:cs="Calibri"/>
                <w:color w:val="000000"/>
                <w:kern w:val="0"/>
                <w:sz w:val="17"/>
                <w:szCs w:val="17"/>
                <w:lang w:eastAsia="en-ID"/>
                <w14:ligatures w14:val="none"/>
              </w:rPr>
              <w:t>timbal</w:t>
            </w:r>
            <w:r w:rsidR="00A66D97" w:rsidRPr="0092216F">
              <w:rPr>
                <w:rFonts w:ascii="Cambria" w:eastAsia="Times New Roman" w:hAnsi="Cambria" w:cs="Calibri"/>
                <w:color w:val="000000"/>
                <w:kern w:val="0"/>
                <w:sz w:val="17"/>
                <w:szCs w:val="17"/>
                <w:lang w:eastAsia="en-ID"/>
                <w14:ligatures w14:val="none"/>
              </w:rPr>
              <w:t xml:space="preserve"> yang terdapat pada daun kangkung darat di area sekitar kawasan industri </w:t>
            </w:r>
            <w:r w:rsidRPr="0092216F">
              <w:rPr>
                <w:rFonts w:ascii="Cambria" w:eastAsia="Times New Roman" w:hAnsi="Cambria" w:cs="Calibri"/>
                <w:color w:val="000000"/>
                <w:kern w:val="0"/>
                <w:sz w:val="17"/>
                <w:szCs w:val="17"/>
                <w:lang w:eastAsia="en-ID"/>
                <w14:ligatures w14:val="none"/>
              </w:rPr>
              <w:t>MM2100 Cibitung dengan kisaran 0,15-0,23 mg/kg, serta kerusakan pada epidermis daun berupa daerah hitam, sel epidermis yang lisis, bentuk tidak beraturan, dan penurunan panjang sel epidermis, juga kerusakan pada stomata berupa perubahan bentuk, penurunan panjang rata-rata, stomata tertutup, dan penurunan kerapatan stomata.</w:t>
            </w:r>
          </w:p>
        </w:tc>
        <w:tc>
          <w:tcPr>
            <w:tcW w:w="0" w:type="auto"/>
            <w:tcBorders>
              <w:top w:val="nil"/>
              <w:left w:val="nil"/>
              <w:bottom w:val="single" w:sz="4" w:space="0" w:color="auto"/>
              <w:right w:val="single" w:sz="4" w:space="0" w:color="auto"/>
            </w:tcBorders>
            <w:shd w:val="clear" w:color="auto" w:fill="auto"/>
            <w:hideMark/>
          </w:tcPr>
          <w:p w14:paraId="52D6AE41" w14:textId="1CC251C8" w:rsidR="005C04D2" w:rsidRPr="0092216F" w:rsidRDefault="005C04D2"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 </w:t>
            </w:r>
            <w:r w:rsidR="009B332A" w:rsidRPr="0092216F">
              <w:rPr>
                <w:rFonts w:ascii="Cambria" w:eastAsia="Times New Roman" w:hAnsi="Cambria" w:cs="Calibri"/>
                <w:color w:val="000000"/>
                <w:kern w:val="0"/>
                <w:sz w:val="17"/>
                <w:szCs w:val="17"/>
                <w:lang w:eastAsia="en-ID"/>
                <w14:ligatures w14:val="none"/>
              </w:rPr>
              <w:t xml:space="preserve">Penelitian tersebut menggunakan metode </w:t>
            </w:r>
            <w:r w:rsidR="009B332A" w:rsidRPr="0092216F">
              <w:rPr>
                <w:rFonts w:ascii="Cambria" w:eastAsia="Times New Roman" w:hAnsi="Cambria" w:cs="Calibri"/>
                <w:i/>
                <w:iCs/>
                <w:color w:val="000000"/>
                <w:kern w:val="0"/>
                <w:sz w:val="17"/>
                <w:szCs w:val="17"/>
                <w:lang w:eastAsia="en-ID"/>
                <w14:ligatures w14:val="none"/>
              </w:rPr>
              <w:t>Teknik Stratified Sampling</w:t>
            </w:r>
            <w:r w:rsidR="009B332A" w:rsidRPr="0092216F">
              <w:rPr>
                <w:rFonts w:ascii="Cambria" w:eastAsia="Times New Roman" w:hAnsi="Cambria" w:cs="Calibri"/>
                <w:color w:val="000000"/>
                <w:kern w:val="0"/>
                <w:sz w:val="17"/>
                <w:szCs w:val="17"/>
                <w:lang w:eastAsia="en-ID"/>
                <w14:ligatures w14:val="none"/>
              </w:rPr>
              <w:t xml:space="preserve"> pada tanaman kangkung darat dengan parameter penelitiannya pengukuran kandungan Pb, pengamatan epidermis dan stomata daun. </w:t>
            </w:r>
            <w:r w:rsidR="00105A3E" w:rsidRPr="0092216F">
              <w:rPr>
                <w:rFonts w:ascii="Cambria" w:eastAsia="Times New Roman" w:hAnsi="Cambria" w:cs="Calibri"/>
                <w:color w:val="000000"/>
                <w:kern w:val="0"/>
                <w:sz w:val="17"/>
                <w:szCs w:val="17"/>
                <w:lang w:eastAsia="en-ID"/>
                <w14:ligatures w14:val="none"/>
              </w:rPr>
              <w:t xml:space="preserve">Sementara itu, studi yang akan dilakukan oleh penulis memanfaatkan </w:t>
            </w:r>
            <w:r w:rsidR="009B332A" w:rsidRPr="0092216F">
              <w:rPr>
                <w:rFonts w:ascii="Cambria" w:eastAsia="Times New Roman" w:hAnsi="Cambria" w:cs="Calibri"/>
                <w:color w:val="000000"/>
                <w:kern w:val="0"/>
                <w:sz w:val="17"/>
                <w:szCs w:val="17"/>
                <w:lang w:eastAsia="en-ID"/>
                <w14:ligatures w14:val="none"/>
              </w:rPr>
              <w:t>konsentrasi Pb yang berbeda pada kangkung air serta parameter pengamatan meliputi anatomi dan morfologi tanaman.</w:t>
            </w:r>
          </w:p>
        </w:tc>
      </w:tr>
      <w:tr w:rsidR="00370035" w:rsidRPr="0092216F" w14:paraId="4384ED45" w14:textId="77777777" w:rsidTr="0032135D">
        <w:trPr>
          <w:trHeight w:val="4250"/>
        </w:trPr>
        <w:tc>
          <w:tcPr>
            <w:tcW w:w="0" w:type="auto"/>
            <w:tcBorders>
              <w:top w:val="nil"/>
              <w:left w:val="single" w:sz="4" w:space="0" w:color="auto"/>
              <w:bottom w:val="single" w:sz="4" w:space="0" w:color="auto"/>
              <w:right w:val="single" w:sz="4" w:space="0" w:color="auto"/>
            </w:tcBorders>
            <w:shd w:val="clear" w:color="auto" w:fill="auto"/>
            <w:noWrap/>
            <w:hideMark/>
          </w:tcPr>
          <w:p w14:paraId="2942DB7C" w14:textId="2F578D37" w:rsidR="005C04D2" w:rsidRPr="0092216F" w:rsidRDefault="00F36FA9"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lastRenderedPageBreak/>
              <w:t>4</w:t>
            </w:r>
            <w:r w:rsidR="005C04D2" w:rsidRPr="0092216F">
              <w:rPr>
                <w:rFonts w:ascii="Cambria" w:eastAsia="Times New Roman" w:hAnsi="Cambria" w:cs="Calibri"/>
                <w:color w:val="000000"/>
                <w:kern w:val="0"/>
                <w:sz w:val="17"/>
                <w:szCs w:val="17"/>
                <w:lang w:eastAsia="en-ID"/>
                <w14:ligatures w14:val="none"/>
              </w:rPr>
              <w:t>.</w:t>
            </w:r>
          </w:p>
        </w:tc>
        <w:tc>
          <w:tcPr>
            <w:tcW w:w="0" w:type="auto"/>
            <w:tcBorders>
              <w:top w:val="nil"/>
              <w:left w:val="nil"/>
              <w:bottom w:val="single" w:sz="4" w:space="0" w:color="auto"/>
              <w:right w:val="single" w:sz="4" w:space="0" w:color="auto"/>
            </w:tcBorders>
            <w:shd w:val="clear" w:color="auto" w:fill="auto"/>
            <w:hideMark/>
          </w:tcPr>
          <w:p w14:paraId="04EAEE4E" w14:textId="23D160D8" w:rsidR="005C04D2" w:rsidRPr="0092216F" w:rsidRDefault="001D546B"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Efisiensi Penyerapan Logam Berat Tembaga (Cu) Oleh Tumbuhan Kangkung Air (</w:t>
            </w:r>
            <w:r w:rsidRPr="0092216F">
              <w:rPr>
                <w:rFonts w:ascii="Cambria" w:eastAsia="Times New Roman" w:hAnsi="Cambria" w:cs="Calibri"/>
                <w:i/>
                <w:iCs/>
                <w:color w:val="000000"/>
                <w:kern w:val="0"/>
                <w:sz w:val="17"/>
                <w:szCs w:val="17"/>
                <w:lang w:eastAsia="en-ID"/>
                <w14:ligatures w14:val="none"/>
              </w:rPr>
              <w:t>Ipomoae Aquatica</w:t>
            </w:r>
            <w:r w:rsidRPr="0092216F">
              <w:rPr>
                <w:rFonts w:ascii="Cambria" w:eastAsia="Times New Roman" w:hAnsi="Cambria" w:cs="Calibri"/>
                <w:color w:val="000000"/>
                <w:kern w:val="0"/>
                <w:sz w:val="17"/>
                <w:szCs w:val="17"/>
                <w:lang w:eastAsia="en-ID"/>
                <w14:ligatures w14:val="none"/>
              </w:rPr>
              <w:t xml:space="preserve"> Forks) Dengan Waktu Kontak Yang Berbeda.</w:t>
            </w:r>
            <w:r w:rsidR="00F43724" w:rsidRPr="0092216F">
              <w:rPr>
                <w:rFonts w:ascii="Cambria" w:eastAsia="Times New Roman" w:hAnsi="Cambria" w:cs="Calibri"/>
                <w:color w:val="000000"/>
                <w:kern w:val="0"/>
                <w:sz w:val="17"/>
                <w:szCs w:val="17"/>
                <w:lang w:eastAsia="en-ID"/>
                <w14:ligatures w14:val="none"/>
              </w:rPr>
              <w:t xml:space="preserve"> </w:t>
            </w:r>
            <w:r w:rsidRPr="0092216F">
              <w:rPr>
                <w:rFonts w:ascii="Cambria" w:eastAsia="Times New Roman" w:hAnsi="Cambria" w:cs="Calibri"/>
                <w:color w:val="000000"/>
                <w:kern w:val="0"/>
                <w:sz w:val="17"/>
                <w:szCs w:val="17"/>
                <w:lang w:eastAsia="en-ID"/>
                <w14:ligatures w14:val="none"/>
              </w:rPr>
              <w:t xml:space="preserve">Elawati </w:t>
            </w:r>
            <w:r w:rsidR="00ED6CCD" w:rsidRPr="0092216F">
              <w:rPr>
                <w:rFonts w:ascii="Cambria" w:eastAsia="Times New Roman" w:hAnsi="Cambria" w:cs="Calibri"/>
                <w:i/>
                <w:iCs/>
                <w:color w:val="000000"/>
                <w:kern w:val="0"/>
                <w:sz w:val="17"/>
                <w:szCs w:val="17"/>
                <w:lang w:eastAsia="en-ID"/>
                <w14:ligatures w14:val="none"/>
              </w:rPr>
              <w:t>et al</w:t>
            </w:r>
            <w:r w:rsidRPr="0092216F">
              <w:rPr>
                <w:rFonts w:ascii="Cambria" w:eastAsia="Times New Roman" w:hAnsi="Cambria" w:cs="Calibri"/>
                <w:color w:val="000000"/>
                <w:kern w:val="0"/>
                <w:sz w:val="17"/>
                <w:szCs w:val="17"/>
                <w:lang w:eastAsia="en-ID"/>
                <w14:ligatures w14:val="none"/>
              </w:rPr>
              <w:t>. (2018)</w:t>
            </w:r>
          </w:p>
        </w:tc>
        <w:tc>
          <w:tcPr>
            <w:tcW w:w="0" w:type="auto"/>
            <w:tcBorders>
              <w:top w:val="nil"/>
              <w:left w:val="nil"/>
              <w:bottom w:val="single" w:sz="4" w:space="0" w:color="auto"/>
              <w:right w:val="single" w:sz="4" w:space="0" w:color="auto"/>
            </w:tcBorders>
            <w:shd w:val="clear" w:color="auto" w:fill="auto"/>
            <w:hideMark/>
          </w:tcPr>
          <w:p w14:paraId="43C4DA09" w14:textId="78977FA0" w:rsidR="005C04D2" w:rsidRPr="0092216F" w:rsidRDefault="00CF532A" w:rsidP="00CF532A">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Studi ini merupakan penelitian eksperimen yang menerapkan 4 perlakuan, yaitu waktu kontak selama 7, 14, 21, dan 28 hari. Setiap wadah kemudian diberi Cu(NO</w:t>
            </w:r>
            <w:r w:rsidRPr="0092216F">
              <w:rPr>
                <w:rFonts w:ascii="Cambria" w:eastAsia="Times New Roman" w:hAnsi="Cambria" w:cs="Calibri"/>
                <w:color w:val="000000"/>
                <w:kern w:val="0"/>
                <w:sz w:val="17"/>
                <w:szCs w:val="17"/>
                <w:vertAlign w:val="subscript"/>
                <w:lang w:eastAsia="en-ID"/>
                <w14:ligatures w14:val="none"/>
              </w:rPr>
              <w:t>3</w:t>
            </w:r>
            <w:r w:rsidRPr="0092216F">
              <w:rPr>
                <w:rFonts w:ascii="Cambria" w:eastAsia="Times New Roman" w:hAnsi="Cambria" w:cs="Calibri"/>
                <w:color w:val="000000"/>
                <w:kern w:val="0"/>
                <w:sz w:val="17"/>
                <w:szCs w:val="17"/>
                <w:lang w:eastAsia="en-ID"/>
                <w14:ligatures w14:val="none"/>
              </w:rPr>
              <w:t>) dengan konsentrasi 40 ppm. Pengukuran akumulasi logam Cu pada tanaman kangkung air dilakukan dengan metode AAS.</w:t>
            </w:r>
          </w:p>
        </w:tc>
        <w:tc>
          <w:tcPr>
            <w:tcW w:w="0" w:type="auto"/>
            <w:tcBorders>
              <w:top w:val="nil"/>
              <w:left w:val="nil"/>
              <w:bottom w:val="single" w:sz="4" w:space="0" w:color="auto"/>
              <w:right w:val="single" w:sz="4" w:space="0" w:color="auto"/>
            </w:tcBorders>
            <w:shd w:val="clear" w:color="auto" w:fill="auto"/>
            <w:hideMark/>
          </w:tcPr>
          <w:p w14:paraId="71ED71D8" w14:textId="34E49424" w:rsidR="005C04D2" w:rsidRPr="0092216F" w:rsidRDefault="00001A67" w:rsidP="00001A67">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Penyerapan logam berat Cu oleh tanaman kangkung air pada penelitian ini menunjukkan hasil sebagai berikut: pada hari ke-7, kangkung air menyerap 26,27 ppm atau sekitar 65,67%; pada hari ke-14, jumlah yang diserap meningkat menjadi 28,25 ppm atau sekitar 70,62%; pada hari ke-21, penyerapan tercatat sebesar 26,38 ppm atau sekitar 65,95%; dan pada hari ke-28, terukur sebesar 24,5 ppm atau sekitar 61,25% yang terserap.</w:t>
            </w:r>
          </w:p>
        </w:tc>
        <w:tc>
          <w:tcPr>
            <w:tcW w:w="0" w:type="auto"/>
            <w:tcBorders>
              <w:top w:val="nil"/>
              <w:left w:val="nil"/>
              <w:bottom w:val="single" w:sz="4" w:space="0" w:color="auto"/>
              <w:right w:val="single" w:sz="4" w:space="0" w:color="auto"/>
            </w:tcBorders>
            <w:shd w:val="clear" w:color="auto" w:fill="auto"/>
            <w:hideMark/>
          </w:tcPr>
          <w:p w14:paraId="3D355EDC" w14:textId="0A1FC4CE" w:rsidR="005C04D2" w:rsidRPr="0092216F" w:rsidRDefault="001D546B"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Penelitian tersebut menggunakan logam berat Cu dengan perlakuan perbedaan waktu kontak dan parameter penelitiannya yaitu kemampuan kangkung dalam menyerab logam Cu. Sedangkan penelitian yang akan penulis lakukan menggunakan logam Pb dengan perlakuan perbedaan konsentrasi Pb dan parameter penelitiannya yaitu anatomi dan morfologi kangkung.</w:t>
            </w:r>
          </w:p>
        </w:tc>
      </w:tr>
      <w:tr w:rsidR="00370035" w:rsidRPr="0092216F" w14:paraId="1A1394AB" w14:textId="77777777" w:rsidTr="0032135D">
        <w:trPr>
          <w:trHeight w:val="5000"/>
        </w:trPr>
        <w:tc>
          <w:tcPr>
            <w:tcW w:w="0" w:type="auto"/>
            <w:tcBorders>
              <w:top w:val="nil"/>
              <w:left w:val="single" w:sz="4" w:space="0" w:color="auto"/>
              <w:bottom w:val="single" w:sz="4" w:space="0" w:color="auto"/>
              <w:right w:val="single" w:sz="4" w:space="0" w:color="auto"/>
            </w:tcBorders>
            <w:shd w:val="clear" w:color="auto" w:fill="auto"/>
            <w:noWrap/>
            <w:hideMark/>
          </w:tcPr>
          <w:p w14:paraId="5D8F579E" w14:textId="753CCAA4" w:rsidR="005C04D2" w:rsidRPr="0092216F" w:rsidRDefault="00F36FA9"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lastRenderedPageBreak/>
              <w:t>5</w:t>
            </w:r>
            <w:r w:rsidR="005C04D2" w:rsidRPr="0092216F">
              <w:rPr>
                <w:rFonts w:ascii="Cambria" w:eastAsia="Times New Roman" w:hAnsi="Cambria" w:cs="Calibri"/>
                <w:color w:val="000000"/>
                <w:kern w:val="0"/>
                <w:sz w:val="17"/>
                <w:szCs w:val="17"/>
                <w:lang w:eastAsia="en-ID"/>
                <w14:ligatures w14:val="none"/>
              </w:rPr>
              <w:t>.</w:t>
            </w:r>
          </w:p>
        </w:tc>
        <w:tc>
          <w:tcPr>
            <w:tcW w:w="0" w:type="auto"/>
            <w:tcBorders>
              <w:top w:val="nil"/>
              <w:left w:val="nil"/>
              <w:bottom w:val="single" w:sz="4" w:space="0" w:color="auto"/>
              <w:right w:val="single" w:sz="4" w:space="0" w:color="auto"/>
            </w:tcBorders>
            <w:shd w:val="clear" w:color="auto" w:fill="auto"/>
            <w:hideMark/>
          </w:tcPr>
          <w:p w14:paraId="5F212349" w14:textId="01BBDBAA" w:rsidR="005C04D2" w:rsidRPr="0092216F" w:rsidRDefault="005C04D2"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Struktur Anatomi Daun dan Batang Tumbuhan Kangkung Air (</w:t>
            </w:r>
            <w:r w:rsidRPr="0092216F">
              <w:rPr>
                <w:rFonts w:ascii="Cambria" w:eastAsia="Times New Roman" w:hAnsi="Cambria" w:cs="Calibri"/>
                <w:i/>
                <w:iCs/>
                <w:color w:val="000000"/>
                <w:kern w:val="0"/>
                <w:sz w:val="17"/>
                <w:szCs w:val="17"/>
                <w:lang w:eastAsia="en-ID"/>
                <w14:ligatures w14:val="none"/>
              </w:rPr>
              <w:t>Ipomea aquatica</w:t>
            </w:r>
            <w:r w:rsidRPr="0092216F">
              <w:rPr>
                <w:rFonts w:ascii="Cambria" w:eastAsia="Times New Roman" w:hAnsi="Cambria" w:cs="Calibri"/>
                <w:color w:val="000000"/>
                <w:kern w:val="0"/>
                <w:sz w:val="17"/>
                <w:szCs w:val="17"/>
                <w:lang w:eastAsia="en-ID"/>
                <w14:ligatures w14:val="none"/>
              </w:rPr>
              <w:t xml:space="preserve">) yang Terpapar Logam Berat Merkuri (Hg). </w:t>
            </w:r>
            <w:r w:rsidR="00415F34" w:rsidRPr="0092216F">
              <w:rPr>
                <w:rFonts w:ascii="Cambria" w:eastAsia="Times New Roman" w:hAnsi="Cambria" w:cs="Calibri"/>
                <w:color w:val="000000"/>
                <w:kern w:val="0"/>
                <w:sz w:val="17"/>
                <w:szCs w:val="17"/>
                <w:lang w:eastAsia="en-ID"/>
                <w14:ligatures w14:val="none"/>
              </w:rPr>
              <w:t>Kan</w:t>
            </w:r>
            <w:r w:rsidR="001873BC" w:rsidRPr="0092216F">
              <w:rPr>
                <w:rFonts w:ascii="Cambria" w:eastAsia="Times New Roman" w:hAnsi="Cambria" w:cs="Calibri"/>
                <w:color w:val="000000"/>
                <w:kern w:val="0"/>
                <w:sz w:val="17"/>
                <w:szCs w:val="17"/>
                <w:lang w:eastAsia="en-ID"/>
                <w14:ligatures w14:val="none"/>
              </w:rPr>
              <w:t>dowangko</w:t>
            </w:r>
            <w:r w:rsidRPr="0092216F">
              <w:rPr>
                <w:rFonts w:ascii="Cambria" w:eastAsia="Times New Roman" w:hAnsi="Cambria" w:cs="Calibri"/>
                <w:color w:val="000000"/>
                <w:kern w:val="0"/>
                <w:sz w:val="17"/>
                <w:szCs w:val="17"/>
                <w:lang w:eastAsia="en-ID"/>
                <w14:ligatures w14:val="none"/>
              </w:rPr>
              <w:t xml:space="preserve"> </w:t>
            </w:r>
            <w:r w:rsidR="00ED6CCD" w:rsidRPr="0092216F">
              <w:rPr>
                <w:rFonts w:ascii="Cambria" w:eastAsia="Times New Roman" w:hAnsi="Cambria" w:cs="Calibri"/>
                <w:i/>
                <w:iCs/>
                <w:color w:val="000000"/>
                <w:kern w:val="0"/>
                <w:sz w:val="17"/>
                <w:szCs w:val="17"/>
                <w:lang w:eastAsia="en-ID"/>
                <w14:ligatures w14:val="none"/>
              </w:rPr>
              <w:t>et al</w:t>
            </w:r>
            <w:r w:rsidRPr="0092216F">
              <w:rPr>
                <w:rFonts w:ascii="Cambria" w:eastAsia="Times New Roman" w:hAnsi="Cambria" w:cs="Calibri"/>
                <w:i/>
                <w:iCs/>
                <w:color w:val="000000"/>
                <w:kern w:val="0"/>
                <w:sz w:val="17"/>
                <w:szCs w:val="17"/>
                <w:lang w:eastAsia="en-ID"/>
                <w14:ligatures w14:val="none"/>
              </w:rPr>
              <w:t>.</w:t>
            </w:r>
            <w:r w:rsidRPr="0092216F">
              <w:rPr>
                <w:rFonts w:ascii="Cambria" w:eastAsia="Times New Roman" w:hAnsi="Cambria" w:cs="Calibri"/>
                <w:color w:val="000000"/>
                <w:kern w:val="0"/>
                <w:sz w:val="17"/>
                <w:szCs w:val="17"/>
                <w:lang w:eastAsia="en-ID"/>
                <w14:ligatures w14:val="none"/>
              </w:rPr>
              <w:t xml:space="preserve"> (2017) </w:t>
            </w:r>
          </w:p>
        </w:tc>
        <w:tc>
          <w:tcPr>
            <w:tcW w:w="0" w:type="auto"/>
            <w:tcBorders>
              <w:top w:val="nil"/>
              <w:left w:val="nil"/>
              <w:bottom w:val="single" w:sz="4" w:space="0" w:color="auto"/>
              <w:right w:val="single" w:sz="4" w:space="0" w:color="auto"/>
            </w:tcBorders>
            <w:shd w:val="clear" w:color="auto" w:fill="auto"/>
            <w:hideMark/>
          </w:tcPr>
          <w:p w14:paraId="15538E06" w14:textId="7F493A29" w:rsidR="005C04D2" w:rsidRPr="0092216F" w:rsidRDefault="00C77100" w:rsidP="00C77100">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Metode deskriptif diterapkan dalam penelitian ini dengan berbagai paparan waktu. Variabel yang diamati meliputi struktur anatomi daun, termasuk jumlah stomata, serta anatomi batang kangkung air pada bagian epidermis, jaringan pengangkut, dan korteks yang terpengaruh oleh logam berat merkuri (Hg). Analisis data dilakukan secara deskriptif.</w:t>
            </w:r>
          </w:p>
        </w:tc>
        <w:tc>
          <w:tcPr>
            <w:tcW w:w="0" w:type="auto"/>
            <w:tcBorders>
              <w:top w:val="nil"/>
              <w:left w:val="nil"/>
              <w:bottom w:val="single" w:sz="4" w:space="0" w:color="auto"/>
              <w:right w:val="single" w:sz="4" w:space="0" w:color="auto"/>
            </w:tcBorders>
            <w:shd w:val="clear" w:color="auto" w:fill="auto"/>
            <w:hideMark/>
          </w:tcPr>
          <w:p w14:paraId="417C423D" w14:textId="0FF411B5" w:rsidR="005C04D2" w:rsidRPr="0092216F" w:rsidRDefault="00BD7999" w:rsidP="00BD7999">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Jumlah stomata pada daun tanaman yang terpapar logam Hg menunjukkan penurunan dari 20 menjadi 14, sedangkan pada tanaman yang tidak terpapar, jumlah stomata meningkat dari 23 menjadi 25 per bidang pandang, sebagaimana ditunjukkan oleh hasil penelitian. Selain itu, batang kangkung air (</w:t>
            </w:r>
            <w:r w:rsidRPr="0092216F">
              <w:rPr>
                <w:rFonts w:ascii="Cambria" w:eastAsia="Times New Roman" w:hAnsi="Cambria" w:cs="Calibri"/>
                <w:i/>
                <w:iCs/>
                <w:color w:val="000000"/>
                <w:kern w:val="0"/>
                <w:sz w:val="17"/>
                <w:szCs w:val="17"/>
                <w:lang w:eastAsia="en-ID"/>
                <w14:ligatures w14:val="none"/>
              </w:rPr>
              <w:t>Ipomea aquatica</w:t>
            </w:r>
            <w:r w:rsidRPr="0092216F">
              <w:rPr>
                <w:rFonts w:ascii="Cambria" w:eastAsia="Times New Roman" w:hAnsi="Cambria" w:cs="Calibri"/>
                <w:color w:val="000000"/>
                <w:kern w:val="0"/>
                <w:sz w:val="17"/>
                <w:szCs w:val="17"/>
                <w:lang w:eastAsia="en-ID"/>
                <w14:ligatures w14:val="none"/>
              </w:rPr>
              <w:t>) yang terpapar Hg mengalami kerusakan pada sel epidermis, korteks, dan jaringan pengangkut (xilem dan floem), serta robeknya dinding sel yang mengakibatkan pembesaran ruang antar sel. Di sisi lain, batang yang tidak terpapar tetap utuh tanpa mengalami kerusakan.</w:t>
            </w:r>
          </w:p>
        </w:tc>
        <w:tc>
          <w:tcPr>
            <w:tcW w:w="0" w:type="auto"/>
            <w:tcBorders>
              <w:top w:val="nil"/>
              <w:left w:val="nil"/>
              <w:bottom w:val="single" w:sz="4" w:space="0" w:color="auto"/>
              <w:right w:val="single" w:sz="4" w:space="0" w:color="auto"/>
            </w:tcBorders>
            <w:shd w:val="clear" w:color="auto" w:fill="auto"/>
            <w:hideMark/>
          </w:tcPr>
          <w:p w14:paraId="33D98CCF" w14:textId="77777777" w:rsidR="005C04D2" w:rsidRPr="0092216F" w:rsidRDefault="005C04D2"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Penelitian tersebut menggunakan logam berat Merkuri (Hg) dengan pengamatan </w:t>
            </w:r>
            <w:r w:rsidR="00390BBA" w:rsidRPr="0092216F">
              <w:rPr>
                <w:rFonts w:ascii="Cambria" w:eastAsia="Times New Roman" w:hAnsi="Cambria" w:cs="Calibri"/>
                <w:color w:val="000000"/>
                <w:kern w:val="0"/>
                <w:sz w:val="17"/>
                <w:szCs w:val="17"/>
                <w:lang w:eastAsia="en-ID"/>
                <w14:ligatures w14:val="none"/>
              </w:rPr>
              <w:t>anatomi daun dan batang menjadi fokus pengamatan</w:t>
            </w:r>
            <w:r w:rsidRPr="0092216F">
              <w:rPr>
                <w:rFonts w:ascii="Cambria" w:eastAsia="Times New Roman" w:hAnsi="Cambria" w:cs="Calibri"/>
                <w:color w:val="000000"/>
                <w:kern w:val="0"/>
                <w:sz w:val="17"/>
                <w:szCs w:val="17"/>
                <w:lang w:eastAsia="en-ID"/>
                <w14:ligatures w14:val="none"/>
              </w:rPr>
              <w:t xml:space="preserve"> berdasarkan perbedaan paparan waktu</w:t>
            </w:r>
            <w:r w:rsidR="00E707FC" w:rsidRPr="0092216F">
              <w:rPr>
                <w:rFonts w:ascii="Cambria" w:eastAsia="Times New Roman" w:hAnsi="Cambria" w:cs="Calibri"/>
                <w:color w:val="000000"/>
                <w:kern w:val="0"/>
                <w:sz w:val="17"/>
                <w:szCs w:val="17"/>
                <w:lang w:eastAsia="en-ID"/>
                <w14:ligatures w14:val="none"/>
              </w:rPr>
              <w:t xml:space="preserve"> tanpa</w:t>
            </w:r>
            <w:r w:rsidR="00804886" w:rsidRPr="0092216F">
              <w:rPr>
                <w:rFonts w:ascii="Cambria" w:eastAsia="Times New Roman" w:hAnsi="Cambria" w:cs="Calibri"/>
                <w:color w:val="000000"/>
                <w:kern w:val="0"/>
                <w:sz w:val="17"/>
                <w:szCs w:val="17"/>
                <w:lang w:eastAsia="en-ID"/>
                <w14:ligatures w14:val="none"/>
              </w:rPr>
              <w:t xml:space="preserve"> mengamati morfologinya</w:t>
            </w:r>
            <w:r w:rsidRPr="0092216F">
              <w:rPr>
                <w:rFonts w:ascii="Cambria" w:eastAsia="Times New Roman" w:hAnsi="Cambria" w:cs="Calibri"/>
                <w:color w:val="000000"/>
                <w:kern w:val="0"/>
                <w:sz w:val="17"/>
                <w:szCs w:val="17"/>
                <w:lang w:eastAsia="en-ID"/>
                <w14:ligatures w14:val="none"/>
              </w:rPr>
              <w:t>. Sedangkan penelitian yang akan penulis lakukan menggunakan logam berat Timbal (Pb) dengan mengamati anatomi dan morfologi berdasarkan perbedaan kadar Pb.</w:t>
            </w:r>
          </w:p>
          <w:p w14:paraId="445FD380" w14:textId="77777777" w:rsidR="00940659" w:rsidRPr="0092216F" w:rsidRDefault="00940659" w:rsidP="00FB082B">
            <w:pPr>
              <w:spacing w:after="0" w:line="240" w:lineRule="auto"/>
              <w:jc w:val="both"/>
              <w:rPr>
                <w:rFonts w:ascii="Cambria" w:eastAsia="Times New Roman" w:hAnsi="Cambria" w:cs="Calibri"/>
                <w:color w:val="000000"/>
                <w:kern w:val="0"/>
                <w:sz w:val="17"/>
                <w:szCs w:val="17"/>
                <w:lang w:eastAsia="en-ID"/>
                <w14:ligatures w14:val="none"/>
              </w:rPr>
            </w:pPr>
          </w:p>
          <w:p w14:paraId="13F8B6DF" w14:textId="77777777" w:rsidR="00940659" w:rsidRPr="0092216F" w:rsidRDefault="00940659" w:rsidP="00FB082B">
            <w:pPr>
              <w:spacing w:after="0" w:line="240" w:lineRule="auto"/>
              <w:jc w:val="both"/>
              <w:rPr>
                <w:rFonts w:ascii="Cambria" w:eastAsia="Times New Roman" w:hAnsi="Cambria" w:cs="Calibri"/>
                <w:color w:val="000000"/>
                <w:kern w:val="0"/>
                <w:sz w:val="17"/>
                <w:szCs w:val="17"/>
                <w:lang w:eastAsia="en-ID"/>
                <w14:ligatures w14:val="none"/>
              </w:rPr>
            </w:pPr>
          </w:p>
          <w:p w14:paraId="6D1B54FF" w14:textId="77777777" w:rsidR="00940659" w:rsidRPr="0092216F" w:rsidRDefault="00940659" w:rsidP="00FB082B">
            <w:pPr>
              <w:spacing w:after="0" w:line="240" w:lineRule="auto"/>
              <w:jc w:val="both"/>
              <w:rPr>
                <w:rFonts w:ascii="Cambria" w:eastAsia="Times New Roman" w:hAnsi="Cambria" w:cs="Calibri"/>
                <w:color w:val="000000"/>
                <w:kern w:val="0"/>
                <w:sz w:val="17"/>
                <w:szCs w:val="17"/>
                <w:lang w:eastAsia="en-ID"/>
                <w14:ligatures w14:val="none"/>
              </w:rPr>
            </w:pPr>
          </w:p>
          <w:p w14:paraId="1A5E7A9E" w14:textId="77777777" w:rsidR="00940659" w:rsidRPr="0092216F" w:rsidRDefault="00940659" w:rsidP="00FB082B">
            <w:pPr>
              <w:spacing w:after="0" w:line="240" w:lineRule="auto"/>
              <w:jc w:val="both"/>
              <w:rPr>
                <w:rFonts w:ascii="Cambria" w:eastAsia="Times New Roman" w:hAnsi="Cambria" w:cs="Calibri"/>
                <w:color w:val="000000"/>
                <w:kern w:val="0"/>
                <w:sz w:val="17"/>
                <w:szCs w:val="17"/>
                <w:lang w:eastAsia="en-ID"/>
                <w14:ligatures w14:val="none"/>
              </w:rPr>
            </w:pPr>
          </w:p>
          <w:p w14:paraId="5804ABA0" w14:textId="77777777" w:rsidR="00940659" w:rsidRPr="0092216F" w:rsidRDefault="00940659" w:rsidP="00FB082B">
            <w:pPr>
              <w:spacing w:after="0" w:line="240" w:lineRule="auto"/>
              <w:jc w:val="both"/>
              <w:rPr>
                <w:rFonts w:ascii="Cambria" w:eastAsia="Times New Roman" w:hAnsi="Cambria" w:cs="Calibri"/>
                <w:color w:val="000000"/>
                <w:kern w:val="0"/>
                <w:sz w:val="17"/>
                <w:szCs w:val="17"/>
                <w:lang w:eastAsia="en-ID"/>
                <w14:ligatures w14:val="none"/>
              </w:rPr>
            </w:pPr>
          </w:p>
          <w:p w14:paraId="10B12C35" w14:textId="77777777" w:rsidR="00940659" w:rsidRPr="0092216F" w:rsidRDefault="00940659" w:rsidP="00FB082B">
            <w:pPr>
              <w:spacing w:after="0" w:line="240" w:lineRule="auto"/>
              <w:jc w:val="both"/>
              <w:rPr>
                <w:rFonts w:ascii="Cambria" w:eastAsia="Times New Roman" w:hAnsi="Cambria" w:cs="Calibri"/>
                <w:color w:val="000000"/>
                <w:kern w:val="0"/>
                <w:sz w:val="17"/>
                <w:szCs w:val="17"/>
                <w:lang w:eastAsia="en-ID"/>
                <w14:ligatures w14:val="none"/>
              </w:rPr>
            </w:pPr>
          </w:p>
          <w:p w14:paraId="422CEE5A" w14:textId="77777777" w:rsidR="00940659" w:rsidRPr="0092216F" w:rsidRDefault="00940659" w:rsidP="00FB082B">
            <w:pPr>
              <w:spacing w:after="0" w:line="240" w:lineRule="auto"/>
              <w:jc w:val="both"/>
              <w:rPr>
                <w:rFonts w:ascii="Cambria" w:eastAsia="Times New Roman" w:hAnsi="Cambria" w:cs="Calibri"/>
                <w:color w:val="000000"/>
                <w:kern w:val="0"/>
                <w:sz w:val="17"/>
                <w:szCs w:val="17"/>
                <w:lang w:eastAsia="en-ID"/>
                <w14:ligatures w14:val="none"/>
              </w:rPr>
            </w:pPr>
          </w:p>
          <w:p w14:paraId="0DDB47CF" w14:textId="77777777" w:rsidR="00940659" w:rsidRPr="0092216F" w:rsidRDefault="00940659" w:rsidP="00FB082B">
            <w:pPr>
              <w:spacing w:after="0" w:line="240" w:lineRule="auto"/>
              <w:jc w:val="both"/>
              <w:rPr>
                <w:rFonts w:ascii="Cambria" w:eastAsia="Times New Roman" w:hAnsi="Cambria" w:cs="Calibri"/>
                <w:color w:val="000000"/>
                <w:kern w:val="0"/>
                <w:sz w:val="17"/>
                <w:szCs w:val="17"/>
                <w:lang w:eastAsia="en-ID"/>
                <w14:ligatures w14:val="none"/>
              </w:rPr>
            </w:pPr>
          </w:p>
          <w:p w14:paraId="3652C57C" w14:textId="77777777" w:rsidR="00940659" w:rsidRPr="0092216F" w:rsidRDefault="00940659" w:rsidP="00FB082B">
            <w:pPr>
              <w:spacing w:after="0" w:line="240" w:lineRule="auto"/>
              <w:jc w:val="both"/>
              <w:rPr>
                <w:rFonts w:ascii="Cambria" w:eastAsia="Times New Roman" w:hAnsi="Cambria" w:cs="Calibri"/>
                <w:color w:val="000000"/>
                <w:kern w:val="0"/>
                <w:sz w:val="17"/>
                <w:szCs w:val="17"/>
                <w:lang w:eastAsia="en-ID"/>
                <w14:ligatures w14:val="none"/>
              </w:rPr>
            </w:pPr>
          </w:p>
          <w:p w14:paraId="0BAD5091" w14:textId="77777777" w:rsidR="00940659" w:rsidRPr="0092216F" w:rsidRDefault="00940659" w:rsidP="00FB082B">
            <w:pPr>
              <w:spacing w:after="0" w:line="240" w:lineRule="auto"/>
              <w:jc w:val="both"/>
              <w:rPr>
                <w:rFonts w:ascii="Cambria" w:eastAsia="Times New Roman" w:hAnsi="Cambria" w:cs="Calibri"/>
                <w:color w:val="000000"/>
                <w:kern w:val="0"/>
                <w:sz w:val="17"/>
                <w:szCs w:val="17"/>
                <w:lang w:eastAsia="en-ID"/>
                <w14:ligatures w14:val="none"/>
              </w:rPr>
            </w:pPr>
          </w:p>
          <w:p w14:paraId="4D1F20DE" w14:textId="77777777" w:rsidR="00B86460" w:rsidRPr="0092216F" w:rsidRDefault="00B86460" w:rsidP="00FB082B">
            <w:pPr>
              <w:spacing w:after="0" w:line="240" w:lineRule="auto"/>
              <w:jc w:val="both"/>
              <w:rPr>
                <w:rFonts w:ascii="Cambria" w:eastAsia="Times New Roman" w:hAnsi="Cambria" w:cs="Calibri"/>
                <w:color w:val="000000"/>
                <w:kern w:val="0"/>
                <w:sz w:val="17"/>
                <w:szCs w:val="17"/>
                <w:lang w:eastAsia="en-ID"/>
                <w14:ligatures w14:val="none"/>
              </w:rPr>
            </w:pPr>
          </w:p>
          <w:p w14:paraId="11E8630D" w14:textId="77777777" w:rsidR="00B86460" w:rsidRPr="0092216F" w:rsidRDefault="00B86460" w:rsidP="00FB082B">
            <w:pPr>
              <w:spacing w:after="0" w:line="240" w:lineRule="auto"/>
              <w:jc w:val="both"/>
              <w:rPr>
                <w:rFonts w:ascii="Cambria" w:eastAsia="Times New Roman" w:hAnsi="Cambria" w:cs="Calibri"/>
                <w:color w:val="000000"/>
                <w:kern w:val="0"/>
                <w:sz w:val="17"/>
                <w:szCs w:val="17"/>
                <w:lang w:eastAsia="en-ID"/>
                <w14:ligatures w14:val="none"/>
              </w:rPr>
            </w:pPr>
          </w:p>
          <w:p w14:paraId="5705F1A1" w14:textId="77777777" w:rsidR="00940659" w:rsidRPr="0092216F" w:rsidRDefault="00940659" w:rsidP="00FB082B">
            <w:pPr>
              <w:spacing w:after="0" w:line="240" w:lineRule="auto"/>
              <w:jc w:val="both"/>
              <w:rPr>
                <w:rFonts w:ascii="Cambria" w:eastAsia="Times New Roman" w:hAnsi="Cambria" w:cs="Calibri"/>
                <w:color w:val="000000"/>
                <w:kern w:val="0"/>
                <w:sz w:val="17"/>
                <w:szCs w:val="17"/>
                <w:lang w:eastAsia="en-ID"/>
                <w14:ligatures w14:val="none"/>
              </w:rPr>
            </w:pPr>
          </w:p>
        </w:tc>
      </w:tr>
      <w:tr w:rsidR="004E168E" w:rsidRPr="0092216F" w14:paraId="7DC82E1C" w14:textId="77777777" w:rsidTr="0032135D">
        <w:trPr>
          <w:trHeight w:val="5000"/>
        </w:trPr>
        <w:tc>
          <w:tcPr>
            <w:tcW w:w="0" w:type="auto"/>
            <w:tcBorders>
              <w:top w:val="nil"/>
              <w:left w:val="single" w:sz="4" w:space="0" w:color="auto"/>
              <w:bottom w:val="single" w:sz="4" w:space="0" w:color="auto"/>
              <w:right w:val="single" w:sz="4" w:space="0" w:color="auto"/>
            </w:tcBorders>
            <w:shd w:val="clear" w:color="auto" w:fill="auto"/>
            <w:noWrap/>
          </w:tcPr>
          <w:p w14:paraId="512D0FEF" w14:textId="490DB83C" w:rsidR="004E168E" w:rsidRPr="0092216F" w:rsidRDefault="00F36FA9"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lastRenderedPageBreak/>
              <w:t>6</w:t>
            </w:r>
            <w:r w:rsidR="004E168E" w:rsidRPr="0092216F">
              <w:rPr>
                <w:rFonts w:ascii="Cambria" w:eastAsia="Times New Roman" w:hAnsi="Cambria" w:cs="Calibri"/>
                <w:color w:val="000000"/>
                <w:kern w:val="0"/>
                <w:sz w:val="17"/>
                <w:szCs w:val="17"/>
                <w:lang w:eastAsia="en-ID"/>
                <w14:ligatures w14:val="none"/>
              </w:rPr>
              <w:t>.</w:t>
            </w:r>
          </w:p>
        </w:tc>
        <w:tc>
          <w:tcPr>
            <w:tcW w:w="0" w:type="auto"/>
            <w:tcBorders>
              <w:top w:val="nil"/>
              <w:left w:val="nil"/>
              <w:bottom w:val="single" w:sz="4" w:space="0" w:color="auto"/>
              <w:right w:val="single" w:sz="4" w:space="0" w:color="auto"/>
            </w:tcBorders>
            <w:shd w:val="clear" w:color="auto" w:fill="auto"/>
          </w:tcPr>
          <w:p w14:paraId="48C927EE" w14:textId="6B0578D8" w:rsidR="004E168E" w:rsidRPr="0092216F" w:rsidRDefault="004E168E"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Pengaruh Cekaman Logam Berat Timbal (Pb) terhadap Pertumbuhan Beberapa Varietas Kedelai (</w:t>
            </w:r>
            <w:r w:rsidRPr="0092216F">
              <w:rPr>
                <w:rFonts w:ascii="Cambria" w:eastAsia="Times New Roman" w:hAnsi="Cambria" w:cs="Calibri"/>
                <w:i/>
                <w:iCs/>
                <w:color w:val="000000"/>
                <w:kern w:val="0"/>
                <w:sz w:val="17"/>
                <w:szCs w:val="17"/>
                <w:lang w:eastAsia="en-ID"/>
                <w14:ligatures w14:val="none"/>
              </w:rPr>
              <w:t>Glycine max</w:t>
            </w:r>
            <w:r w:rsidRPr="0092216F">
              <w:rPr>
                <w:rFonts w:ascii="Cambria" w:eastAsia="Times New Roman" w:hAnsi="Cambria" w:cs="Calibri"/>
                <w:color w:val="000000"/>
                <w:kern w:val="0"/>
                <w:sz w:val="17"/>
                <w:szCs w:val="17"/>
                <w:lang w:eastAsia="en-ID"/>
                <w14:ligatures w14:val="none"/>
              </w:rPr>
              <w:t xml:space="preserve"> (L.) Merril). Muslim (2017)</w:t>
            </w:r>
          </w:p>
        </w:tc>
        <w:tc>
          <w:tcPr>
            <w:tcW w:w="0" w:type="auto"/>
            <w:tcBorders>
              <w:top w:val="nil"/>
              <w:left w:val="nil"/>
              <w:bottom w:val="single" w:sz="4" w:space="0" w:color="auto"/>
              <w:right w:val="single" w:sz="4" w:space="0" w:color="auto"/>
            </w:tcBorders>
            <w:shd w:val="clear" w:color="auto" w:fill="auto"/>
          </w:tcPr>
          <w:p w14:paraId="680DA2B6" w14:textId="62E38331" w:rsidR="004E168E" w:rsidRPr="0092216F" w:rsidRDefault="004E168E" w:rsidP="00C77100">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Studi ini menerapkan Rancangan Acak Lengkap (RAL) dengan dua faktor, yaitu varietas kedelai (Anjasmoro, Dena 1, dan Gema) dan konsentrasi Pb (0, 50, 100, dan 150 ppm), menghasilkan 12 kombinasi perlakuan yang diuji dengan 3 ulangan. Analisis data dilakukan menggunakan ANOVA, diikuti dengan uji lanjut melalui DMRT (</w:t>
            </w:r>
            <w:r w:rsidRPr="0092216F">
              <w:rPr>
                <w:rFonts w:ascii="Cambria" w:eastAsia="Times New Roman" w:hAnsi="Cambria" w:cs="Calibri"/>
                <w:i/>
                <w:iCs/>
                <w:color w:val="000000"/>
                <w:kern w:val="0"/>
                <w:sz w:val="17"/>
                <w:szCs w:val="17"/>
                <w:lang w:eastAsia="en-ID"/>
                <w14:ligatures w14:val="none"/>
              </w:rPr>
              <w:t>Duncan Multiple Range Test</w:t>
            </w:r>
            <w:r w:rsidRPr="0092216F">
              <w:rPr>
                <w:rFonts w:ascii="Cambria" w:eastAsia="Times New Roman" w:hAnsi="Cambria" w:cs="Calibri"/>
                <w:color w:val="000000"/>
                <w:kern w:val="0"/>
                <w:sz w:val="17"/>
                <w:szCs w:val="17"/>
                <w:lang w:eastAsia="en-ID"/>
                <w14:ligatures w14:val="none"/>
              </w:rPr>
              <w:t>) pada taraf signifikansi 5%.</w:t>
            </w:r>
          </w:p>
        </w:tc>
        <w:tc>
          <w:tcPr>
            <w:tcW w:w="0" w:type="auto"/>
            <w:tcBorders>
              <w:top w:val="nil"/>
              <w:left w:val="nil"/>
              <w:bottom w:val="single" w:sz="4" w:space="0" w:color="auto"/>
              <w:right w:val="single" w:sz="4" w:space="0" w:color="auto"/>
            </w:tcBorders>
            <w:shd w:val="clear" w:color="auto" w:fill="auto"/>
          </w:tcPr>
          <w:p w14:paraId="6E28045E" w14:textId="5E612648" w:rsidR="004E168E" w:rsidRPr="0092216F" w:rsidRDefault="004E168E" w:rsidP="00BD7999">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Semua varietas kedelai yang diuji dalam penelitian ini tidak menunjukkan toleransi terhadap kadar Pb. Penurunan tinggi tanaman, jumlah daun, kadar klorofil, jumlah bunga, jumlah polong, berat kering total tanaman, berat kering akar, dan berat biji terjadi akibat konsentrasi Pb dalam rentang 50-150 ppm. Namun, toleransi terhadap kadar Pb terlihat pada interaksi varietas Dena 1 dengan konsentrasi 50 ppm yang menunjukkan hasil pada berat biji.</w:t>
            </w:r>
          </w:p>
        </w:tc>
        <w:tc>
          <w:tcPr>
            <w:tcW w:w="0" w:type="auto"/>
            <w:tcBorders>
              <w:top w:val="nil"/>
              <w:left w:val="nil"/>
              <w:bottom w:val="single" w:sz="4" w:space="0" w:color="auto"/>
              <w:right w:val="single" w:sz="4" w:space="0" w:color="auto"/>
            </w:tcBorders>
            <w:shd w:val="clear" w:color="auto" w:fill="auto"/>
          </w:tcPr>
          <w:p w14:paraId="103C8BB4" w14:textId="5BDC634F" w:rsidR="004E168E" w:rsidRPr="0092216F" w:rsidRDefault="004E168E"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Penelitian ini menggunakan Beberapa Varietas Kedelai (</w:t>
            </w:r>
            <w:r w:rsidRPr="0092216F">
              <w:rPr>
                <w:rFonts w:ascii="Cambria" w:eastAsia="Times New Roman" w:hAnsi="Cambria" w:cs="Calibri"/>
                <w:i/>
                <w:iCs/>
                <w:color w:val="000000"/>
                <w:kern w:val="0"/>
                <w:sz w:val="17"/>
                <w:szCs w:val="17"/>
                <w:lang w:eastAsia="en-ID"/>
                <w14:ligatures w14:val="none"/>
              </w:rPr>
              <w:t>Glycine max</w:t>
            </w:r>
            <w:r w:rsidRPr="0092216F">
              <w:rPr>
                <w:rFonts w:ascii="Cambria" w:eastAsia="Times New Roman" w:hAnsi="Cambria" w:cs="Calibri"/>
                <w:color w:val="000000"/>
                <w:kern w:val="0"/>
                <w:sz w:val="17"/>
                <w:szCs w:val="17"/>
                <w:lang w:eastAsia="en-ID"/>
                <w14:ligatures w14:val="none"/>
              </w:rPr>
              <w:t xml:space="preserve"> (L.) Merril) dengan metode yang menggunakan terdapat dua faktor yang dikaji, yaitu varietas kedelai serta konsentrasi Pb. Sedangkan penelitian yang akan dilakukan penulis menggunakan tanaman Kangkung (</w:t>
            </w:r>
            <w:r w:rsidRPr="0092216F">
              <w:rPr>
                <w:rFonts w:ascii="Cambria" w:eastAsia="Times New Roman" w:hAnsi="Cambria" w:cs="Calibri"/>
                <w:i/>
                <w:iCs/>
                <w:color w:val="000000"/>
                <w:kern w:val="0"/>
                <w:sz w:val="17"/>
                <w:szCs w:val="17"/>
                <w:lang w:eastAsia="en-ID"/>
                <w14:ligatures w14:val="none"/>
              </w:rPr>
              <w:t xml:space="preserve">Ipomoea aquatica </w:t>
            </w:r>
            <w:r w:rsidRPr="0092216F">
              <w:rPr>
                <w:rFonts w:ascii="Cambria" w:hAnsi="Cambria"/>
                <w:sz w:val="17"/>
                <w:szCs w:val="17"/>
              </w:rPr>
              <w:t>Forssk.</w:t>
            </w:r>
            <w:r w:rsidRPr="0092216F">
              <w:rPr>
                <w:rFonts w:ascii="Cambria" w:eastAsia="Times New Roman" w:hAnsi="Cambria" w:cs="Calibri"/>
                <w:color w:val="000000"/>
                <w:kern w:val="0"/>
                <w:sz w:val="17"/>
                <w:szCs w:val="17"/>
                <w:lang w:eastAsia="en-ID"/>
                <w14:ligatures w14:val="none"/>
              </w:rPr>
              <w:t>) dengan faktor konsentrasi Pb.</w:t>
            </w:r>
          </w:p>
        </w:tc>
      </w:tr>
      <w:tr w:rsidR="004E168E" w:rsidRPr="0092216F" w14:paraId="30124783" w14:textId="77777777" w:rsidTr="0032135D">
        <w:trPr>
          <w:trHeight w:val="5000"/>
        </w:trPr>
        <w:tc>
          <w:tcPr>
            <w:tcW w:w="0" w:type="auto"/>
            <w:tcBorders>
              <w:top w:val="nil"/>
              <w:left w:val="single" w:sz="4" w:space="0" w:color="auto"/>
              <w:bottom w:val="single" w:sz="4" w:space="0" w:color="auto"/>
              <w:right w:val="single" w:sz="4" w:space="0" w:color="auto"/>
            </w:tcBorders>
            <w:shd w:val="clear" w:color="auto" w:fill="auto"/>
            <w:noWrap/>
          </w:tcPr>
          <w:p w14:paraId="294CE707" w14:textId="2F63E6F0" w:rsidR="004E168E" w:rsidRPr="0092216F" w:rsidRDefault="00F36FA9"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lastRenderedPageBreak/>
              <w:t>7</w:t>
            </w:r>
            <w:r w:rsidR="004E168E" w:rsidRPr="0092216F">
              <w:rPr>
                <w:rFonts w:ascii="Cambria" w:eastAsia="Times New Roman" w:hAnsi="Cambria" w:cs="Calibri"/>
                <w:color w:val="000000"/>
                <w:kern w:val="0"/>
                <w:sz w:val="17"/>
                <w:szCs w:val="17"/>
                <w:lang w:eastAsia="en-ID"/>
                <w14:ligatures w14:val="none"/>
              </w:rPr>
              <w:t>.</w:t>
            </w:r>
          </w:p>
        </w:tc>
        <w:tc>
          <w:tcPr>
            <w:tcW w:w="0" w:type="auto"/>
            <w:tcBorders>
              <w:top w:val="nil"/>
              <w:left w:val="nil"/>
              <w:bottom w:val="single" w:sz="4" w:space="0" w:color="auto"/>
              <w:right w:val="single" w:sz="4" w:space="0" w:color="auto"/>
            </w:tcBorders>
            <w:shd w:val="clear" w:color="auto" w:fill="auto"/>
          </w:tcPr>
          <w:p w14:paraId="0647C5C6" w14:textId="2E3A97D8" w:rsidR="004E168E" w:rsidRPr="0092216F" w:rsidRDefault="004E168E"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Akumulasi Logam Berat Timbal (Pb) dan Pengaruhnya pada Daun Gldokan Tiang (</w:t>
            </w:r>
            <w:r w:rsidRPr="0092216F">
              <w:rPr>
                <w:rFonts w:ascii="Cambria" w:eastAsia="Times New Roman" w:hAnsi="Cambria" w:cs="Calibri"/>
                <w:i/>
                <w:iCs/>
                <w:color w:val="000000"/>
                <w:kern w:val="0"/>
                <w:sz w:val="17"/>
                <w:szCs w:val="17"/>
                <w:lang w:eastAsia="en-ID"/>
                <w14:ligatures w14:val="none"/>
              </w:rPr>
              <w:t>Polyalthia longifolia</w:t>
            </w:r>
            <w:r w:rsidRPr="0092216F">
              <w:rPr>
                <w:rFonts w:ascii="Cambria" w:eastAsia="Times New Roman" w:hAnsi="Cambria" w:cs="Calibri"/>
                <w:color w:val="000000"/>
                <w:kern w:val="0"/>
                <w:sz w:val="17"/>
                <w:szCs w:val="17"/>
                <w:lang w:eastAsia="en-ID"/>
                <w14:ligatures w14:val="none"/>
              </w:rPr>
              <w:t>) di Jalan A.P. Pettarani kota Makassar. Hardiyanti (2017).</w:t>
            </w:r>
          </w:p>
        </w:tc>
        <w:tc>
          <w:tcPr>
            <w:tcW w:w="0" w:type="auto"/>
            <w:tcBorders>
              <w:top w:val="nil"/>
              <w:left w:val="nil"/>
              <w:bottom w:val="single" w:sz="4" w:space="0" w:color="auto"/>
              <w:right w:val="single" w:sz="4" w:space="0" w:color="auto"/>
            </w:tcBorders>
            <w:shd w:val="clear" w:color="auto" w:fill="auto"/>
          </w:tcPr>
          <w:p w14:paraId="0A7AE253" w14:textId="3BA4B534" w:rsidR="004E168E" w:rsidRPr="0092216F" w:rsidRDefault="004E168E" w:rsidP="00C77100">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Jenis penelitian ini adalah kuantitatif non eksperimental (</w:t>
            </w:r>
            <w:r w:rsidRPr="0092216F">
              <w:rPr>
                <w:rFonts w:ascii="Cambria" w:eastAsia="Times New Roman" w:hAnsi="Cambria" w:cs="Calibri"/>
                <w:i/>
                <w:iCs/>
                <w:color w:val="000000"/>
                <w:kern w:val="0"/>
                <w:sz w:val="17"/>
                <w:szCs w:val="17"/>
                <w:lang w:eastAsia="en-ID"/>
                <w14:ligatures w14:val="none"/>
              </w:rPr>
              <w:t>ekspos facto</w:t>
            </w:r>
            <w:r w:rsidRPr="0092216F">
              <w:rPr>
                <w:rFonts w:ascii="Cambria" w:eastAsia="Times New Roman" w:hAnsi="Cambria" w:cs="Calibri"/>
                <w:color w:val="000000"/>
                <w:kern w:val="0"/>
                <w:sz w:val="17"/>
                <w:szCs w:val="17"/>
                <w:lang w:eastAsia="en-ID"/>
                <w14:ligatures w14:val="none"/>
              </w:rPr>
              <w:t>) yang bertujuan untuk menyelidiki hubungan sebab-akibat tanpa adanya manipulasi atau perlakuan dari peneliti. Penelitian ini mengkaji pengaruh Pb terhadap morfologi daun, luas permukaan, struktur stomata, dan pengukuran kadar klorofil pada daun glodokan tiang, dengan lokasi yang tidak padat kendaraan sebagai pembanding. Pengukuran kadar timbal dilakukan dengan menggunakan metode AAS melalui teknik pengabuan.</w:t>
            </w:r>
          </w:p>
        </w:tc>
        <w:tc>
          <w:tcPr>
            <w:tcW w:w="0" w:type="auto"/>
            <w:tcBorders>
              <w:top w:val="nil"/>
              <w:left w:val="nil"/>
              <w:bottom w:val="single" w:sz="4" w:space="0" w:color="auto"/>
              <w:right w:val="single" w:sz="4" w:space="0" w:color="auto"/>
            </w:tcBorders>
            <w:shd w:val="clear" w:color="auto" w:fill="auto"/>
          </w:tcPr>
          <w:p w14:paraId="27492FC5" w14:textId="455BE643" w:rsidR="004E168E" w:rsidRPr="0092216F" w:rsidRDefault="00FB667E" w:rsidP="00BD7999">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Kandungan Pb pada daun glodokan tiang (</w:t>
            </w:r>
            <w:r w:rsidRPr="0092216F">
              <w:rPr>
                <w:rFonts w:ascii="Cambria" w:eastAsia="Times New Roman" w:hAnsi="Cambria" w:cs="Calibri"/>
                <w:i/>
                <w:iCs/>
                <w:color w:val="000000"/>
                <w:kern w:val="0"/>
                <w:sz w:val="17"/>
                <w:szCs w:val="17"/>
                <w:lang w:eastAsia="en-ID"/>
                <w14:ligatures w14:val="none"/>
              </w:rPr>
              <w:t>Polyalthia longifolia</w:t>
            </w:r>
            <w:r w:rsidRPr="0092216F">
              <w:rPr>
                <w:rFonts w:ascii="Cambria" w:eastAsia="Times New Roman" w:hAnsi="Cambria" w:cs="Calibri"/>
                <w:color w:val="000000"/>
                <w:kern w:val="0"/>
                <w:sz w:val="17"/>
                <w:szCs w:val="17"/>
                <w:lang w:eastAsia="en-ID"/>
                <w14:ligatures w14:val="none"/>
              </w:rPr>
              <w:t>) di Jalan A.P. Pettarani, Kota Makassar, berkisar antara 2,95 µg/g hingga 2,50 µg/g, yang masih tergolong dalam batas normal akumulasi timbal (Pb) pada daun tersebut, sebagaimana ditunjukkan oleh hasil penelitian. Sementara itu, pengaruh kandungan Pb terhadap morfologi daun, luas permukaan, struktur stomata, dan kadar klorofil pada daun glodokan tiang, yang dibandingkan dengan lokasi yang tidak padat kendaraan, menunjukkan hasil yang tidak signifikan.</w:t>
            </w:r>
          </w:p>
        </w:tc>
        <w:tc>
          <w:tcPr>
            <w:tcW w:w="0" w:type="auto"/>
            <w:tcBorders>
              <w:top w:val="nil"/>
              <w:left w:val="nil"/>
              <w:bottom w:val="single" w:sz="4" w:space="0" w:color="auto"/>
              <w:right w:val="single" w:sz="4" w:space="0" w:color="auto"/>
            </w:tcBorders>
            <w:shd w:val="clear" w:color="auto" w:fill="auto"/>
          </w:tcPr>
          <w:p w14:paraId="3DBA5316" w14:textId="5086FCFB" w:rsidR="004E168E" w:rsidRPr="0092216F" w:rsidRDefault="00FB667E"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Penelitian tersebut menggunakan daun glodokan tiang dengan teknik sampling yang merupakan penelitian kuantitatif non eksperimental. Sedangkan penelitian yang akan penulis lakukan menggunakan kangkung dengan pemberian perlakuan konsentrasi Pb 0, 100, 200 dan 300 ppm yang merupakan penelitian eksperimental.</w:t>
            </w:r>
          </w:p>
        </w:tc>
      </w:tr>
      <w:tr w:rsidR="00370035" w:rsidRPr="0092216F" w14:paraId="2683538A" w14:textId="77777777" w:rsidTr="0032135D">
        <w:trPr>
          <w:trHeight w:val="4250"/>
        </w:trPr>
        <w:tc>
          <w:tcPr>
            <w:tcW w:w="0" w:type="auto"/>
            <w:tcBorders>
              <w:top w:val="nil"/>
              <w:left w:val="single" w:sz="4" w:space="0" w:color="auto"/>
              <w:bottom w:val="single" w:sz="4" w:space="0" w:color="auto"/>
              <w:right w:val="single" w:sz="4" w:space="0" w:color="auto"/>
            </w:tcBorders>
            <w:shd w:val="clear" w:color="auto" w:fill="auto"/>
            <w:noWrap/>
            <w:hideMark/>
          </w:tcPr>
          <w:p w14:paraId="0C3DCFD6" w14:textId="60769BF0" w:rsidR="005C04D2" w:rsidRPr="0092216F" w:rsidRDefault="00F36FA9"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lastRenderedPageBreak/>
              <w:t>8</w:t>
            </w:r>
            <w:r w:rsidR="005C04D2" w:rsidRPr="0092216F">
              <w:rPr>
                <w:rFonts w:ascii="Cambria" w:eastAsia="Times New Roman" w:hAnsi="Cambria" w:cs="Calibri"/>
                <w:color w:val="000000"/>
                <w:kern w:val="0"/>
                <w:sz w:val="17"/>
                <w:szCs w:val="17"/>
                <w:lang w:eastAsia="en-ID"/>
                <w14:ligatures w14:val="none"/>
              </w:rPr>
              <w:t xml:space="preserve">. </w:t>
            </w:r>
          </w:p>
        </w:tc>
        <w:tc>
          <w:tcPr>
            <w:tcW w:w="0" w:type="auto"/>
            <w:tcBorders>
              <w:top w:val="nil"/>
              <w:left w:val="nil"/>
              <w:bottom w:val="single" w:sz="4" w:space="0" w:color="auto"/>
              <w:right w:val="single" w:sz="4" w:space="0" w:color="auto"/>
            </w:tcBorders>
            <w:shd w:val="clear" w:color="auto" w:fill="auto"/>
            <w:hideMark/>
          </w:tcPr>
          <w:p w14:paraId="3A5AF393" w14:textId="12D3525D" w:rsidR="005C04D2" w:rsidRPr="0092216F" w:rsidRDefault="001C602A"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Analisis Kadar Logam Berat Pb dan Pertumbuhan Tanaman Padi di Area Persawahan Dusun Betas, Desa Kapulungan, Gempol-Pasuruan. Amelia </w:t>
            </w:r>
            <w:r w:rsidR="00ED6CCD" w:rsidRPr="0092216F">
              <w:rPr>
                <w:rFonts w:ascii="Cambria" w:eastAsia="Times New Roman" w:hAnsi="Cambria" w:cs="Calibri"/>
                <w:i/>
                <w:iCs/>
                <w:color w:val="000000"/>
                <w:kern w:val="0"/>
                <w:sz w:val="17"/>
                <w:szCs w:val="17"/>
                <w:lang w:eastAsia="en-ID"/>
                <w14:ligatures w14:val="none"/>
              </w:rPr>
              <w:t>et al</w:t>
            </w:r>
            <w:r w:rsidRPr="0092216F">
              <w:rPr>
                <w:rFonts w:ascii="Cambria" w:eastAsia="Times New Roman" w:hAnsi="Cambria" w:cs="Calibri"/>
                <w:color w:val="000000"/>
                <w:kern w:val="0"/>
                <w:sz w:val="17"/>
                <w:szCs w:val="17"/>
                <w:lang w:eastAsia="en-ID"/>
                <w14:ligatures w14:val="none"/>
              </w:rPr>
              <w:t>. (2015)</w:t>
            </w:r>
          </w:p>
        </w:tc>
        <w:tc>
          <w:tcPr>
            <w:tcW w:w="0" w:type="auto"/>
            <w:tcBorders>
              <w:top w:val="nil"/>
              <w:left w:val="nil"/>
              <w:bottom w:val="single" w:sz="4" w:space="0" w:color="auto"/>
              <w:right w:val="single" w:sz="4" w:space="0" w:color="auto"/>
            </w:tcBorders>
            <w:shd w:val="clear" w:color="auto" w:fill="auto"/>
            <w:hideMark/>
          </w:tcPr>
          <w:p w14:paraId="4E3F1609" w14:textId="40B451C6" w:rsidR="005C04D2" w:rsidRPr="0092216F" w:rsidRDefault="001622A5" w:rsidP="001622A5">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Sebanyak lima plot ditetapkan untuk pengambilan sampel, dengan masing-masing plot terdiri dari tiga subplot. Kadar Pb dianalisis menggunakan metode AAS. Uji regresi linier berganda digunakan untuk menganalisis pengaruh kadar Pb pada air dan substrat terhadap kadar Pb pada buah padi, tinggi padi, dan biomassa. Sementara itu, analisis jumlah daun padi yang dipengaruhi oleh kadar Pb pada air dan substrat dilakukan melalui uji korelasi Spearman.</w:t>
            </w:r>
          </w:p>
        </w:tc>
        <w:tc>
          <w:tcPr>
            <w:tcW w:w="0" w:type="auto"/>
            <w:tcBorders>
              <w:top w:val="nil"/>
              <w:left w:val="nil"/>
              <w:bottom w:val="single" w:sz="4" w:space="0" w:color="auto"/>
              <w:right w:val="single" w:sz="4" w:space="0" w:color="auto"/>
            </w:tcBorders>
            <w:shd w:val="clear" w:color="auto" w:fill="auto"/>
            <w:hideMark/>
          </w:tcPr>
          <w:p w14:paraId="653D239F" w14:textId="256F1AE8" w:rsidR="005C04D2" w:rsidRPr="0092216F" w:rsidRDefault="00B71F51" w:rsidP="00B71F51">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Kadar logam berat Pb pada buah padi yang diukur pada 90 hari setelah tanam (HST) menunjukkan hasil penelitian dengan nilai rata-rata tertinggi mencapai 2,298 ppm dan terendah 0,897 ppm, yang keduanya melampaui baku mutu yang ditetapkan oleh WHO/FAO dan BPOM. Selain itu, logam berat Pb yang terdapat di air dan tanah memberikan pengaruh terhadap pertumbuhan tanaman padi, termasuk tinggi tanaman, jumlah daun, dan biomassa.</w:t>
            </w:r>
          </w:p>
        </w:tc>
        <w:tc>
          <w:tcPr>
            <w:tcW w:w="0" w:type="auto"/>
            <w:tcBorders>
              <w:top w:val="nil"/>
              <w:left w:val="nil"/>
              <w:bottom w:val="single" w:sz="4" w:space="0" w:color="auto"/>
              <w:right w:val="single" w:sz="4" w:space="0" w:color="auto"/>
            </w:tcBorders>
            <w:shd w:val="clear" w:color="auto" w:fill="auto"/>
            <w:hideMark/>
          </w:tcPr>
          <w:p w14:paraId="758C681F" w14:textId="4F5774B7" w:rsidR="005C04D2" w:rsidRPr="0092216F" w:rsidRDefault="001C602A"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Penelitian ini menggunakan padi dengan metode sampling dan parameter penelitiannya yaitu menganalisis kadar Pb serta pertumbuhan padi. Sedangkan penelitian yang akan penulis lakukan menggunakan kangkung dengan perbedaan kadar Pb dan parameter penelitiannya yaitu menganalisis anatomi dan morfologinya.</w:t>
            </w:r>
          </w:p>
        </w:tc>
      </w:tr>
      <w:tr w:rsidR="003C387D" w:rsidRPr="0092216F" w14:paraId="059EC1B2" w14:textId="77777777" w:rsidTr="0032135D">
        <w:trPr>
          <w:trHeight w:val="4250"/>
        </w:trPr>
        <w:tc>
          <w:tcPr>
            <w:tcW w:w="0" w:type="auto"/>
            <w:tcBorders>
              <w:top w:val="nil"/>
              <w:left w:val="single" w:sz="4" w:space="0" w:color="auto"/>
              <w:bottom w:val="single" w:sz="4" w:space="0" w:color="auto"/>
              <w:right w:val="single" w:sz="4" w:space="0" w:color="auto"/>
            </w:tcBorders>
            <w:shd w:val="clear" w:color="auto" w:fill="auto"/>
            <w:noWrap/>
          </w:tcPr>
          <w:p w14:paraId="3EE4638E" w14:textId="6F944ACC" w:rsidR="003C387D" w:rsidRPr="0092216F" w:rsidRDefault="003C387D"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lastRenderedPageBreak/>
              <w:t>9.</w:t>
            </w:r>
          </w:p>
        </w:tc>
        <w:tc>
          <w:tcPr>
            <w:tcW w:w="0" w:type="auto"/>
            <w:tcBorders>
              <w:top w:val="nil"/>
              <w:left w:val="nil"/>
              <w:bottom w:val="single" w:sz="4" w:space="0" w:color="auto"/>
              <w:right w:val="single" w:sz="4" w:space="0" w:color="auto"/>
            </w:tcBorders>
            <w:shd w:val="clear" w:color="auto" w:fill="auto"/>
          </w:tcPr>
          <w:p w14:paraId="5ACC2024" w14:textId="64E0CD2D" w:rsidR="003C387D" w:rsidRPr="0092216F" w:rsidRDefault="006C2F7F"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hAnsi="Cambria"/>
                <w:sz w:val="17"/>
                <w:szCs w:val="17"/>
              </w:rPr>
              <w:t>Responses of Water Spinach (</w:t>
            </w:r>
            <w:r w:rsidRPr="0092216F">
              <w:rPr>
                <w:rFonts w:ascii="Cambria" w:hAnsi="Cambria"/>
                <w:i/>
                <w:iCs/>
                <w:sz w:val="17"/>
                <w:szCs w:val="17"/>
              </w:rPr>
              <w:t>Ipomoea aquatica</w:t>
            </w:r>
            <w:r w:rsidRPr="0092216F">
              <w:rPr>
                <w:rFonts w:ascii="Cambria" w:hAnsi="Cambria"/>
                <w:sz w:val="17"/>
                <w:szCs w:val="17"/>
              </w:rPr>
              <w:t xml:space="preserve"> Forssk.) on Growth, Morphology, Uptake Rate and Nutrients Allocation under High Ammonium Concentration. </w:t>
            </w:r>
            <w:r w:rsidR="00DB07A4" w:rsidRPr="0092216F">
              <w:rPr>
                <w:rFonts w:ascii="Cambria" w:hAnsi="Cambria"/>
                <w:sz w:val="17"/>
                <w:szCs w:val="17"/>
              </w:rPr>
              <w:t xml:space="preserve">Chairuangsri </w:t>
            </w:r>
            <w:r w:rsidR="00ED6CCD" w:rsidRPr="0092216F">
              <w:rPr>
                <w:rFonts w:ascii="Cambria" w:eastAsia="Times New Roman" w:hAnsi="Cambria" w:cs="Calibri"/>
                <w:i/>
                <w:iCs/>
                <w:color w:val="000000"/>
                <w:kern w:val="0"/>
                <w:sz w:val="17"/>
                <w:szCs w:val="17"/>
                <w:lang w:eastAsia="en-ID"/>
                <w14:ligatures w14:val="none"/>
              </w:rPr>
              <w:t>et al</w:t>
            </w:r>
            <w:r w:rsidR="00DB07A4" w:rsidRPr="0092216F">
              <w:rPr>
                <w:rFonts w:ascii="Cambria" w:eastAsia="Times New Roman" w:hAnsi="Cambria" w:cs="Calibri"/>
                <w:color w:val="000000"/>
                <w:kern w:val="0"/>
                <w:sz w:val="17"/>
                <w:szCs w:val="17"/>
                <w:lang w:eastAsia="en-ID"/>
                <w14:ligatures w14:val="none"/>
              </w:rPr>
              <w:t>. (2014)</w:t>
            </w:r>
          </w:p>
        </w:tc>
        <w:tc>
          <w:tcPr>
            <w:tcW w:w="0" w:type="auto"/>
            <w:tcBorders>
              <w:top w:val="nil"/>
              <w:left w:val="nil"/>
              <w:bottom w:val="single" w:sz="4" w:space="0" w:color="auto"/>
              <w:right w:val="single" w:sz="4" w:space="0" w:color="auto"/>
            </w:tcBorders>
            <w:shd w:val="clear" w:color="auto" w:fill="auto"/>
          </w:tcPr>
          <w:p w14:paraId="63F9F1F2" w14:textId="0B8E4293" w:rsidR="003C387D" w:rsidRPr="0092216F" w:rsidRDefault="00C95A09" w:rsidP="007C3988">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Penelitian menggunakan </w:t>
            </w:r>
            <w:r w:rsidRPr="0092216F">
              <w:rPr>
                <w:rFonts w:ascii="Cambria" w:eastAsia="Times New Roman" w:hAnsi="Cambria" w:cs="Calibri"/>
                <w:i/>
                <w:iCs/>
                <w:color w:val="000000"/>
                <w:kern w:val="0"/>
                <w:sz w:val="17"/>
                <w:szCs w:val="17"/>
                <w:lang w:eastAsia="en-ID"/>
                <w14:ligatures w14:val="none"/>
              </w:rPr>
              <w:t>Ipomoea aquatica</w:t>
            </w:r>
            <w:r w:rsidRPr="0092216F">
              <w:rPr>
                <w:rFonts w:ascii="Cambria" w:eastAsia="Times New Roman" w:hAnsi="Cambria" w:cs="Calibri"/>
                <w:color w:val="000000"/>
                <w:kern w:val="0"/>
                <w:sz w:val="17"/>
                <w:szCs w:val="17"/>
                <w:lang w:eastAsia="en-ID"/>
                <w14:ligatures w14:val="none"/>
              </w:rPr>
              <w:t xml:space="preserve"> yang dikumpulkan dari kolam alami di Chiang Mai, Thailand, dan dibudidayakan di rumah kaca Universitas Chiang Mai. Tanaman dengan panjang tunas 35–40 cm ditempatkan dalam wadah 5 L (n=8) dengan media larutan nutrisi Smart dan Barko. Perlakuan ammonium terdiri dari lima konsentrasi (0,5 mM, 1 mM, 5 mM, 10 mM, dan 15 mM), ditingkatkan bertahap selama empat hari. Rancangan penelitian menggunakan blok lengkap acak.</w:t>
            </w:r>
          </w:p>
        </w:tc>
        <w:tc>
          <w:tcPr>
            <w:tcW w:w="0" w:type="auto"/>
            <w:tcBorders>
              <w:top w:val="nil"/>
              <w:left w:val="nil"/>
              <w:bottom w:val="single" w:sz="4" w:space="0" w:color="auto"/>
              <w:right w:val="single" w:sz="4" w:space="0" w:color="auto"/>
            </w:tcBorders>
            <w:shd w:val="clear" w:color="auto" w:fill="auto"/>
          </w:tcPr>
          <w:p w14:paraId="06A65466" w14:textId="7D076EFA" w:rsidR="00106445" w:rsidRPr="0092216F" w:rsidRDefault="007A6105" w:rsidP="00106445">
            <w:pPr>
              <w:jc w:val="both"/>
              <w:rPr>
                <w:rFonts w:ascii="Cambria" w:hAnsi="Cambria"/>
                <w:sz w:val="17"/>
                <w:szCs w:val="17"/>
              </w:rPr>
            </w:pPr>
            <w:r w:rsidRPr="0092216F">
              <w:rPr>
                <w:rFonts w:ascii="Cambria" w:hAnsi="Cambria"/>
                <w:sz w:val="17"/>
                <w:szCs w:val="17"/>
              </w:rPr>
              <w:t>Tanaman menunjukkan pertumbuhan optimal pada ammonium 0,5–5 mM, tetapi konsentrasi lebih tinggi menyebabkan kerdil, kerusakan akar dan batang, serta rontoknya daun tua. Penyerapan nutrisi menurun seiring peningkatan ammonium, meskipun konsentrasi mineral di jaringan daun dan akar tetap hampir stabil.</w:t>
            </w:r>
          </w:p>
          <w:p w14:paraId="06C3CE33" w14:textId="77777777" w:rsidR="003C387D" w:rsidRPr="0092216F" w:rsidRDefault="003C387D" w:rsidP="00106445">
            <w:pPr>
              <w:spacing w:after="0" w:line="240" w:lineRule="auto"/>
              <w:jc w:val="both"/>
              <w:rPr>
                <w:rFonts w:ascii="Cambria" w:eastAsia="Times New Roman" w:hAnsi="Cambria" w:cs="Calibri"/>
                <w:color w:val="000000"/>
                <w:kern w:val="0"/>
                <w:sz w:val="17"/>
                <w:szCs w:val="17"/>
                <w:lang w:eastAsia="en-ID"/>
                <w14:ligatures w14:val="none"/>
              </w:rPr>
            </w:pPr>
          </w:p>
        </w:tc>
        <w:tc>
          <w:tcPr>
            <w:tcW w:w="0" w:type="auto"/>
            <w:tcBorders>
              <w:top w:val="nil"/>
              <w:left w:val="nil"/>
              <w:bottom w:val="single" w:sz="4" w:space="0" w:color="auto"/>
              <w:right w:val="single" w:sz="4" w:space="0" w:color="auto"/>
            </w:tcBorders>
            <w:shd w:val="clear" w:color="auto" w:fill="auto"/>
          </w:tcPr>
          <w:p w14:paraId="20CA229E" w14:textId="63730717" w:rsidR="003C387D" w:rsidRPr="0092216F" w:rsidRDefault="002C6031"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Penelitian tersebut menggunakan ammonium dengan </w:t>
            </w:r>
            <w:r w:rsidR="00802B7C" w:rsidRPr="0092216F">
              <w:rPr>
                <w:rFonts w:ascii="Cambria" w:eastAsia="Times New Roman" w:hAnsi="Cambria" w:cs="Calibri"/>
                <w:color w:val="000000"/>
                <w:kern w:val="0"/>
                <w:sz w:val="17"/>
                <w:szCs w:val="17"/>
                <w:lang w:eastAsia="en-ID"/>
                <w14:ligatures w14:val="none"/>
              </w:rPr>
              <w:t xml:space="preserve">konsentrasi 0,5 mM, 1 mM, 5 mM, 10 mM, dan 15 mM </w:t>
            </w:r>
            <w:r w:rsidRPr="0092216F">
              <w:rPr>
                <w:rFonts w:ascii="Cambria" w:eastAsia="Times New Roman" w:hAnsi="Cambria" w:cs="Calibri"/>
                <w:color w:val="000000"/>
                <w:kern w:val="0"/>
                <w:sz w:val="17"/>
                <w:szCs w:val="17"/>
                <w:lang w:eastAsia="en-ID"/>
                <w14:ligatures w14:val="none"/>
              </w:rPr>
              <w:t xml:space="preserve">tanpa mengamati </w:t>
            </w:r>
            <w:r w:rsidR="00D940ED" w:rsidRPr="0092216F">
              <w:rPr>
                <w:rFonts w:ascii="Cambria" w:eastAsia="Times New Roman" w:hAnsi="Cambria" w:cs="Calibri"/>
                <w:color w:val="000000"/>
                <w:kern w:val="0"/>
                <w:sz w:val="17"/>
                <w:szCs w:val="17"/>
                <w:lang w:eastAsia="en-ID"/>
                <w14:ligatures w14:val="none"/>
              </w:rPr>
              <w:t>anatominya</w:t>
            </w:r>
            <w:r w:rsidRPr="0092216F">
              <w:rPr>
                <w:rFonts w:ascii="Cambria" w:eastAsia="Times New Roman" w:hAnsi="Cambria" w:cs="Calibri"/>
                <w:color w:val="000000"/>
                <w:kern w:val="0"/>
                <w:sz w:val="17"/>
                <w:szCs w:val="17"/>
                <w:lang w:eastAsia="en-ID"/>
                <w14:ligatures w14:val="none"/>
              </w:rPr>
              <w:t>. Sedangkan penelitian yang akan penulis lakukan menggunakan logam berat Timbal (Pb) dengan mengamati anatomi dan morfologi berdasarkan perbedaan kadar Pb.</w:t>
            </w:r>
          </w:p>
        </w:tc>
      </w:tr>
      <w:tr w:rsidR="00370035" w:rsidRPr="0092216F" w14:paraId="58C6F654" w14:textId="77777777" w:rsidTr="0032135D">
        <w:trPr>
          <w:trHeight w:val="4500"/>
        </w:trPr>
        <w:tc>
          <w:tcPr>
            <w:tcW w:w="0" w:type="auto"/>
            <w:tcBorders>
              <w:top w:val="nil"/>
              <w:left w:val="single" w:sz="4" w:space="0" w:color="auto"/>
              <w:bottom w:val="single" w:sz="4" w:space="0" w:color="auto"/>
              <w:right w:val="single" w:sz="4" w:space="0" w:color="auto"/>
            </w:tcBorders>
            <w:shd w:val="clear" w:color="auto" w:fill="auto"/>
            <w:noWrap/>
            <w:hideMark/>
          </w:tcPr>
          <w:p w14:paraId="1728ACBA" w14:textId="77777777" w:rsidR="005C04D2" w:rsidRPr="0092216F" w:rsidRDefault="005C04D2" w:rsidP="005C04D2">
            <w:pPr>
              <w:spacing w:after="0" w:line="240" w:lineRule="auto"/>
              <w:jc w:val="center"/>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lastRenderedPageBreak/>
              <w:t>10.</w:t>
            </w:r>
          </w:p>
        </w:tc>
        <w:tc>
          <w:tcPr>
            <w:tcW w:w="0" w:type="auto"/>
            <w:tcBorders>
              <w:top w:val="nil"/>
              <w:left w:val="nil"/>
              <w:bottom w:val="single" w:sz="4" w:space="0" w:color="auto"/>
              <w:right w:val="single" w:sz="4" w:space="0" w:color="auto"/>
            </w:tcBorders>
            <w:shd w:val="clear" w:color="auto" w:fill="auto"/>
            <w:hideMark/>
          </w:tcPr>
          <w:p w14:paraId="0E771C03" w14:textId="7DCC345B" w:rsidR="005C04D2" w:rsidRPr="0092216F" w:rsidRDefault="00370035"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Pengaruh Pemberian Logam Berat Pb terhadap Akar, Daun, dan Pertumbuhan Anakan Mangrove </w:t>
            </w:r>
            <w:r w:rsidRPr="0092216F">
              <w:rPr>
                <w:rFonts w:ascii="Cambria" w:eastAsia="Times New Roman" w:hAnsi="Cambria" w:cs="Calibri"/>
                <w:i/>
                <w:iCs/>
                <w:color w:val="000000"/>
                <w:kern w:val="0"/>
                <w:sz w:val="17"/>
                <w:szCs w:val="17"/>
                <w:lang w:eastAsia="en-ID"/>
                <w14:ligatures w14:val="none"/>
              </w:rPr>
              <w:t xml:space="preserve">Rhizophora mucronata. </w:t>
            </w:r>
            <w:r w:rsidRPr="0092216F">
              <w:rPr>
                <w:rFonts w:ascii="Cambria" w:eastAsia="Times New Roman" w:hAnsi="Cambria" w:cs="Calibri"/>
                <w:color w:val="000000"/>
                <w:kern w:val="0"/>
                <w:sz w:val="17"/>
                <w:szCs w:val="17"/>
                <w:lang w:eastAsia="en-ID"/>
                <w14:ligatures w14:val="none"/>
              </w:rPr>
              <w:t>Nugrahanto</w:t>
            </w:r>
            <w:r w:rsidRPr="0092216F">
              <w:rPr>
                <w:rFonts w:ascii="Cambria" w:eastAsia="Times New Roman" w:hAnsi="Cambria" w:cs="Calibri"/>
                <w:i/>
                <w:iCs/>
                <w:color w:val="000000"/>
                <w:kern w:val="0"/>
                <w:sz w:val="17"/>
                <w:szCs w:val="17"/>
                <w:lang w:eastAsia="en-ID"/>
                <w14:ligatures w14:val="none"/>
              </w:rPr>
              <w:t xml:space="preserve"> </w:t>
            </w:r>
            <w:r w:rsidR="00ED6CCD" w:rsidRPr="0092216F">
              <w:rPr>
                <w:rFonts w:ascii="Cambria" w:eastAsia="Times New Roman" w:hAnsi="Cambria" w:cs="Calibri"/>
                <w:i/>
                <w:iCs/>
                <w:color w:val="000000"/>
                <w:kern w:val="0"/>
                <w:sz w:val="17"/>
                <w:szCs w:val="17"/>
                <w:lang w:eastAsia="en-ID"/>
                <w14:ligatures w14:val="none"/>
              </w:rPr>
              <w:t>et al</w:t>
            </w:r>
            <w:r w:rsidRPr="0092216F">
              <w:rPr>
                <w:rFonts w:ascii="Cambria" w:eastAsia="Times New Roman" w:hAnsi="Cambria" w:cs="Calibri"/>
                <w:i/>
                <w:iCs/>
                <w:color w:val="000000"/>
                <w:kern w:val="0"/>
                <w:sz w:val="17"/>
                <w:szCs w:val="17"/>
                <w:lang w:eastAsia="en-ID"/>
                <w14:ligatures w14:val="none"/>
              </w:rPr>
              <w:t xml:space="preserve">. </w:t>
            </w:r>
            <w:r w:rsidRPr="0092216F">
              <w:rPr>
                <w:rFonts w:ascii="Cambria" w:eastAsia="Times New Roman" w:hAnsi="Cambria" w:cs="Calibri"/>
                <w:color w:val="000000"/>
                <w:kern w:val="0"/>
                <w:sz w:val="17"/>
                <w:szCs w:val="17"/>
                <w:lang w:eastAsia="en-ID"/>
                <w14:ligatures w14:val="none"/>
              </w:rPr>
              <w:t>(2014)</w:t>
            </w:r>
          </w:p>
        </w:tc>
        <w:tc>
          <w:tcPr>
            <w:tcW w:w="0" w:type="auto"/>
            <w:tcBorders>
              <w:top w:val="nil"/>
              <w:left w:val="nil"/>
              <w:bottom w:val="single" w:sz="4" w:space="0" w:color="auto"/>
              <w:right w:val="single" w:sz="4" w:space="0" w:color="auto"/>
            </w:tcBorders>
            <w:shd w:val="clear" w:color="auto" w:fill="auto"/>
            <w:hideMark/>
          </w:tcPr>
          <w:p w14:paraId="0A7A5AA9" w14:textId="1795EAE1" w:rsidR="005C04D2" w:rsidRPr="0092216F" w:rsidRDefault="00CF105E" w:rsidP="00CF105E">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Metode eksperimental diterapkan dalam penelitian ini selama 40 hari, dengan memberikan konsentrasi Pb masing-masing 0,1; 1; 10; dan 100 ppm. Tanaman ditanam dalam pot ember dengan diameter 50 cm dan tinggi 30 cm, di dalam rumah kaca yang memiliki ukuran 5,5 x 2 x 1,5 m. Parameter yang diamati mencakup kandungan logam berat Pb pada organ daun dan akar serta pertumbuhan anakan mangrove.</w:t>
            </w:r>
          </w:p>
        </w:tc>
        <w:tc>
          <w:tcPr>
            <w:tcW w:w="0" w:type="auto"/>
            <w:tcBorders>
              <w:top w:val="nil"/>
              <w:left w:val="nil"/>
              <w:bottom w:val="single" w:sz="4" w:space="0" w:color="auto"/>
              <w:right w:val="single" w:sz="4" w:space="0" w:color="auto"/>
            </w:tcBorders>
            <w:shd w:val="clear" w:color="auto" w:fill="auto"/>
            <w:hideMark/>
          </w:tcPr>
          <w:p w14:paraId="12F4C862" w14:textId="4484921A" w:rsidR="005C04D2" w:rsidRPr="0092216F" w:rsidRDefault="00005EA6" w:rsidP="00005EA6">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Pemberian konsentrasi Pb yang berbeda menunjukkan bahwa konsentrasi tersebut tidak stabil baik di akar maupun di daun, yang mencerminkan bahwa perlakuan logam berat tidak dapat menggambarkan tingkat akumulasi logam berat pada Rhizophora mucronata, menurut hasil penelitian. Uji GLM (</w:t>
            </w:r>
            <w:r w:rsidRPr="0092216F">
              <w:rPr>
                <w:rFonts w:ascii="Cambria" w:eastAsia="Times New Roman" w:hAnsi="Cambria" w:cs="Calibri"/>
                <w:i/>
                <w:iCs/>
                <w:color w:val="000000"/>
                <w:kern w:val="0"/>
                <w:sz w:val="17"/>
                <w:szCs w:val="17"/>
                <w:lang w:eastAsia="en-ID"/>
                <w14:ligatures w14:val="none"/>
              </w:rPr>
              <w:t>General Linear Model</w:t>
            </w:r>
            <w:r w:rsidRPr="0092216F">
              <w:rPr>
                <w:rFonts w:ascii="Cambria" w:eastAsia="Times New Roman" w:hAnsi="Cambria" w:cs="Calibri"/>
                <w:color w:val="000000"/>
                <w:kern w:val="0"/>
                <w:sz w:val="17"/>
                <w:szCs w:val="17"/>
                <w:lang w:eastAsia="en-ID"/>
                <w14:ligatures w14:val="none"/>
              </w:rPr>
              <w:t>) yang dilakukan menggunakan SPSS menunjukkan bahwa variasi konsentrasi Pb tidak memiliki pengaruh yang signifikan terhadap pertumbuhan anakan mangrove (p ≥ 0,05) selama 40 hari penelitian.</w:t>
            </w:r>
          </w:p>
        </w:tc>
        <w:tc>
          <w:tcPr>
            <w:tcW w:w="0" w:type="auto"/>
            <w:tcBorders>
              <w:top w:val="nil"/>
              <w:left w:val="nil"/>
              <w:bottom w:val="single" w:sz="4" w:space="0" w:color="auto"/>
              <w:right w:val="single" w:sz="4" w:space="0" w:color="auto"/>
            </w:tcBorders>
            <w:shd w:val="clear" w:color="auto" w:fill="auto"/>
            <w:hideMark/>
          </w:tcPr>
          <w:p w14:paraId="53B819EA" w14:textId="5EF1C10D" w:rsidR="005C04D2" w:rsidRPr="0092216F" w:rsidRDefault="00370035" w:rsidP="00FB082B">
            <w:pPr>
              <w:spacing w:after="0" w:line="240" w:lineRule="auto"/>
              <w:jc w:val="both"/>
              <w:rPr>
                <w:rFonts w:ascii="Cambria" w:eastAsia="Times New Roman" w:hAnsi="Cambria" w:cs="Calibri"/>
                <w:color w:val="000000"/>
                <w:kern w:val="0"/>
                <w:sz w:val="17"/>
                <w:szCs w:val="17"/>
                <w:lang w:eastAsia="en-ID"/>
                <w14:ligatures w14:val="none"/>
              </w:rPr>
            </w:pPr>
            <w:r w:rsidRPr="0092216F">
              <w:rPr>
                <w:rFonts w:ascii="Cambria" w:eastAsia="Times New Roman" w:hAnsi="Cambria" w:cs="Calibri"/>
                <w:color w:val="000000"/>
                <w:kern w:val="0"/>
                <w:sz w:val="17"/>
                <w:szCs w:val="17"/>
                <w:lang w:eastAsia="en-ID"/>
                <w14:ligatures w14:val="none"/>
              </w:rPr>
              <w:t xml:space="preserve">Penelitian tersebut menggunakan anakan Mangrove </w:t>
            </w:r>
            <w:r w:rsidRPr="0092216F">
              <w:rPr>
                <w:rFonts w:ascii="Cambria" w:eastAsia="Times New Roman" w:hAnsi="Cambria" w:cs="Calibri"/>
                <w:i/>
                <w:iCs/>
                <w:color w:val="000000"/>
                <w:kern w:val="0"/>
                <w:sz w:val="17"/>
                <w:szCs w:val="17"/>
                <w:lang w:eastAsia="en-ID"/>
                <w14:ligatures w14:val="none"/>
              </w:rPr>
              <w:t xml:space="preserve">Rhizophora mucronata </w:t>
            </w:r>
            <w:r w:rsidRPr="0092216F">
              <w:rPr>
                <w:rFonts w:ascii="Cambria" w:eastAsia="Times New Roman" w:hAnsi="Cambria" w:cs="Calibri"/>
                <w:color w:val="000000"/>
                <w:kern w:val="0"/>
                <w:sz w:val="17"/>
                <w:szCs w:val="17"/>
                <w:lang w:eastAsia="en-ID"/>
                <w14:ligatures w14:val="none"/>
              </w:rPr>
              <w:t>dengan</w:t>
            </w:r>
            <w:r w:rsidRPr="0092216F">
              <w:rPr>
                <w:rFonts w:ascii="Cambria" w:eastAsia="Times New Roman" w:hAnsi="Cambria" w:cs="Calibri"/>
                <w:i/>
                <w:iCs/>
                <w:color w:val="000000"/>
                <w:kern w:val="0"/>
                <w:sz w:val="17"/>
                <w:szCs w:val="17"/>
                <w:lang w:eastAsia="en-ID"/>
                <w14:ligatures w14:val="none"/>
              </w:rPr>
              <w:t xml:space="preserve"> </w:t>
            </w:r>
            <w:r w:rsidRPr="0092216F">
              <w:rPr>
                <w:rFonts w:ascii="Cambria" w:eastAsia="Times New Roman" w:hAnsi="Cambria" w:cs="Calibri"/>
                <w:color w:val="000000"/>
                <w:kern w:val="0"/>
                <w:sz w:val="17"/>
                <w:szCs w:val="17"/>
                <w:lang w:eastAsia="en-ID"/>
                <w14:ligatures w14:val="none"/>
              </w:rPr>
              <w:t xml:space="preserve">konsentrasi Pb 0,1; 1; 10; dan 100 ppm serta </w:t>
            </w:r>
            <w:r w:rsidR="007622F2" w:rsidRPr="0092216F">
              <w:rPr>
                <w:rFonts w:ascii="Cambria" w:eastAsia="Times New Roman" w:hAnsi="Cambria" w:cs="Calibri"/>
                <w:color w:val="000000"/>
                <w:kern w:val="0"/>
                <w:sz w:val="17"/>
                <w:szCs w:val="17"/>
                <w:lang w:eastAsia="en-ID"/>
                <w14:ligatures w14:val="none"/>
              </w:rPr>
              <w:t>parameter yang diamati mencakup kandungan logam berat Pb pada bagian daun</w:t>
            </w:r>
            <w:r w:rsidRPr="0092216F">
              <w:rPr>
                <w:rFonts w:ascii="Cambria" w:eastAsia="Times New Roman" w:hAnsi="Cambria" w:cs="Calibri"/>
                <w:color w:val="000000"/>
                <w:kern w:val="0"/>
                <w:sz w:val="17"/>
                <w:szCs w:val="17"/>
                <w:lang w:eastAsia="en-ID"/>
                <w14:ligatures w14:val="none"/>
              </w:rPr>
              <w:t>, akar dan pertumbuhannya. Sedangkan penelitian yang akan penulis lakukan menggunakan Kangkung (</w:t>
            </w:r>
            <w:r w:rsidRPr="0092216F">
              <w:rPr>
                <w:rFonts w:ascii="Cambria" w:eastAsia="Times New Roman" w:hAnsi="Cambria" w:cs="Calibri"/>
                <w:i/>
                <w:iCs/>
                <w:color w:val="000000"/>
                <w:kern w:val="0"/>
                <w:sz w:val="17"/>
                <w:szCs w:val="17"/>
                <w:lang w:eastAsia="en-ID"/>
                <w14:ligatures w14:val="none"/>
              </w:rPr>
              <w:t>Ipomoea aquatica</w:t>
            </w:r>
            <w:r w:rsidR="007C5DE9" w:rsidRPr="0092216F">
              <w:rPr>
                <w:rFonts w:ascii="Cambria" w:eastAsia="Times New Roman" w:hAnsi="Cambria" w:cs="Calibri"/>
                <w:i/>
                <w:iCs/>
                <w:color w:val="000000"/>
                <w:kern w:val="0"/>
                <w:sz w:val="17"/>
                <w:szCs w:val="17"/>
                <w:lang w:eastAsia="en-ID"/>
                <w14:ligatures w14:val="none"/>
              </w:rPr>
              <w:t xml:space="preserve"> </w:t>
            </w:r>
            <w:r w:rsidR="007C5DE9" w:rsidRPr="0092216F">
              <w:rPr>
                <w:rFonts w:ascii="Cambria" w:hAnsi="Cambria"/>
                <w:sz w:val="17"/>
                <w:szCs w:val="17"/>
              </w:rPr>
              <w:t>Forssk.</w:t>
            </w:r>
            <w:r w:rsidRPr="0092216F">
              <w:rPr>
                <w:rFonts w:ascii="Cambria" w:eastAsia="Times New Roman" w:hAnsi="Cambria" w:cs="Calibri"/>
                <w:color w:val="000000"/>
                <w:kern w:val="0"/>
                <w:sz w:val="17"/>
                <w:szCs w:val="17"/>
                <w:lang w:eastAsia="en-ID"/>
                <w14:ligatures w14:val="none"/>
              </w:rPr>
              <w:t>) dengan konsentrasi Pb 0, 100, 200 dan 300 ppm serta parameter pengamatan meliputi anatomi dan morfologi tanaman.</w:t>
            </w:r>
          </w:p>
        </w:tc>
      </w:tr>
      <w:bookmarkEnd w:id="49"/>
    </w:tbl>
    <w:p w14:paraId="57F18D13" w14:textId="77777777" w:rsidR="00AD60F8" w:rsidRPr="0092216F" w:rsidRDefault="00AD60F8" w:rsidP="004273A2">
      <w:pPr>
        <w:pBdr>
          <w:top w:val="nil"/>
          <w:left w:val="nil"/>
          <w:bottom w:val="nil"/>
          <w:right w:val="nil"/>
          <w:between w:val="nil"/>
        </w:pBdr>
        <w:spacing w:after="0" w:line="360" w:lineRule="auto"/>
        <w:jc w:val="both"/>
        <w:rPr>
          <w:rFonts w:ascii="Cambria" w:eastAsia="Cambria" w:hAnsi="Cambria" w:cs="Cambria"/>
          <w:b/>
          <w:color w:val="000000"/>
        </w:rPr>
        <w:sectPr w:rsidR="00AD60F8" w:rsidRPr="0092216F" w:rsidSect="00AD60F8">
          <w:pgSz w:w="11906" w:h="8391" w:orient="landscape" w:code="11"/>
          <w:pgMar w:top="1418" w:right="1134" w:bottom="1134" w:left="1134" w:header="709" w:footer="709" w:gutter="0"/>
          <w:cols w:space="708"/>
          <w:docGrid w:linePitch="360"/>
        </w:sectPr>
      </w:pPr>
    </w:p>
    <w:p w14:paraId="02B78C69" w14:textId="77777777" w:rsidR="004273A2" w:rsidRPr="0092216F" w:rsidRDefault="004273A2" w:rsidP="004273A2">
      <w:pPr>
        <w:pBdr>
          <w:top w:val="nil"/>
          <w:left w:val="nil"/>
          <w:bottom w:val="nil"/>
          <w:right w:val="nil"/>
          <w:between w:val="nil"/>
        </w:pBdr>
        <w:spacing w:after="0" w:line="360" w:lineRule="auto"/>
        <w:jc w:val="both"/>
        <w:rPr>
          <w:rFonts w:ascii="Cambria" w:eastAsia="Cambria" w:hAnsi="Cambria" w:cs="Cambria"/>
          <w:b/>
          <w:color w:val="000000"/>
        </w:rPr>
      </w:pPr>
    </w:p>
    <w:p w14:paraId="188322A8" w14:textId="3A0945AF" w:rsidR="00FB667E" w:rsidRPr="0092216F" w:rsidRDefault="001E7C9C" w:rsidP="00FB667E">
      <w:pPr>
        <w:pStyle w:val="Heading2"/>
        <w:numPr>
          <w:ilvl w:val="0"/>
          <w:numId w:val="26"/>
        </w:numPr>
        <w:rPr>
          <w:rFonts w:ascii="Cambria" w:eastAsia="Cambria" w:hAnsi="Cambria"/>
          <w:b/>
          <w:bCs/>
          <w:color w:val="auto"/>
          <w:sz w:val="22"/>
          <w:szCs w:val="22"/>
        </w:rPr>
      </w:pPr>
      <w:bookmarkStart w:id="50" w:name="_Toc196684009"/>
      <w:r w:rsidRPr="0092216F">
        <w:rPr>
          <w:rFonts w:ascii="Cambria" w:eastAsia="Cambria" w:hAnsi="Cambria"/>
          <w:b/>
          <w:bCs/>
          <w:color w:val="auto"/>
          <w:sz w:val="22"/>
          <w:szCs w:val="22"/>
        </w:rPr>
        <w:t>Kerangka Berpikir</w:t>
      </w:r>
      <w:bookmarkEnd w:id="50"/>
    </w:p>
    <w:p w14:paraId="4C31C10B" w14:textId="2B4247EC" w:rsidR="001E7C9C" w:rsidRPr="0092216F" w:rsidRDefault="00252098" w:rsidP="00B34AD5">
      <w:pPr>
        <w:ind w:left="720" w:firstLine="720"/>
        <w:jc w:val="both"/>
        <w:rPr>
          <w:rFonts w:ascii="Cambria" w:hAnsi="Cambria"/>
        </w:rPr>
      </w:pPr>
      <w:r w:rsidRPr="0092216F">
        <w:rPr>
          <w:rFonts w:ascii="Cambria" w:hAnsi="Cambria"/>
        </w:rPr>
        <w:t>Merujuk pada latar belakang dan rumusan masalah yang telah disusun, kerangka berpikir penelitian ini ditampilkan pada gambar 2.3</w:t>
      </w:r>
    </w:p>
    <w:p w14:paraId="505616EB" w14:textId="024CE082" w:rsidR="00B34AD5" w:rsidRPr="0092216F" w:rsidRDefault="00B34AD5" w:rsidP="00B34AD5">
      <w:pPr>
        <w:spacing w:after="0" w:line="240" w:lineRule="auto"/>
        <w:jc w:val="center"/>
        <w:rPr>
          <w:rFonts w:ascii="Times New Roman" w:eastAsia="Times New Roman" w:hAnsi="Times New Roman" w:cs="Times New Roman"/>
          <w:kern w:val="0"/>
          <w:sz w:val="24"/>
          <w:szCs w:val="24"/>
          <w:lang w:eastAsia="en-ID"/>
          <w14:ligatures w14:val="none"/>
        </w:rPr>
      </w:pPr>
      <w:r w:rsidRPr="0092216F">
        <w:rPr>
          <w:rFonts w:ascii="Cambria" w:eastAsia="Cambria" w:hAnsi="Cambria" w:cs="Cambria"/>
          <w:b/>
          <w:noProof/>
          <w:color w:val="000000"/>
        </w:rPr>
        <w:drawing>
          <wp:inline distT="0" distB="0" distL="0" distR="0" wp14:anchorId="49FED59F" wp14:editId="3769CE58">
            <wp:extent cx="2631314" cy="410118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6222" cy="4108837"/>
                    </a:xfrm>
                    <a:prstGeom prst="rect">
                      <a:avLst/>
                    </a:prstGeom>
                    <a:noFill/>
                    <a:ln>
                      <a:noFill/>
                    </a:ln>
                  </pic:spPr>
                </pic:pic>
              </a:graphicData>
            </a:graphic>
          </wp:inline>
        </w:drawing>
      </w:r>
    </w:p>
    <w:p w14:paraId="5ACFDF26" w14:textId="0CA20CCB" w:rsidR="00AD60F8" w:rsidRPr="0092216F" w:rsidRDefault="00AD60F8" w:rsidP="00E331AB">
      <w:pPr>
        <w:pBdr>
          <w:top w:val="nil"/>
          <w:left w:val="nil"/>
          <w:bottom w:val="nil"/>
          <w:right w:val="nil"/>
          <w:between w:val="nil"/>
        </w:pBdr>
        <w:spacing w:after="0" w:line="360" w:lineRule="auto"/>
        <w:ind w:left="720"/>
        <w:jc w:val="center"/>
        <w:rPr>
          <w:rFonts w:ascii="Cambria" w:eastAsia="Cambria" w:hAnsi="Cambria" w:cs="Cambria"/>
          <w:b/>
          <w:color w:val="000000"/>
        </w:rPr>
      </w:pPr>
    </w:p>
    <w:p w14:paraId="09E056E7" w14:textId="1A1232C0" w:rsidR="008D22EF" w:rsidRPr="0092216F" w:rsidRDefault="00A32089" w:rsidP="00093360">
      <w:pPr>
        <w:pStyle w:val="Caption"/>
        <w:ind w:left="720"/>
        <w:jc w:val="center"/>
        <w:rPr>
          <w:rFonts w:ascii="Cambria" w:hAnsi="Cambria" w:cs="Arial"/>
          <w:i w:val="0"/>
          <w:iCs w:val="0"/>
          <w:color w:val="auto"/>
          <w:sz w:val="22"/>
          <w:szCs w:val="22"/>
          <w:shd w:val="clear" w:color="auto" w:fill="FFFFFF"/>
        </w:rPr>
      </w:pPr>
      <w:r w:rsidRPr="0092216F">
        <w:rPr>
          <w:rFonts w:ascii="Cambria" w:hAnsi="Cambria"/>
          <w:b/>
          <w:bCs/>
          <w:i w:val="0"/>
          <w:iCs w:val="0"/>
          <w:color w:val="auto"/>
          <w:sz w:val="22"/>
          <w:szCs w:val="22"/>
        </w:rPr>
        <w:t>Gambar 2.</w:t>
      </w:r>
      <w:r w:rsidRPr="0092216F">
        <w:rPr>
          <w:rFonts w:ascii="Cambria" w:hAnsi="Cambria"/>
          <w:b/>
          <w:bCs/>
          <w:i w:val="0"/>
          <w:iCs w:val="0"/>
          <w:color w:val="auto"/>
          <w:sz w:val="22"/>
          <w:szCs w:val="22"/>
        </w:rPr>
        <w:fldChar w:fldCharType="begin"/>
      </w:r>
      <w:r w:rsidRPr="0092216F">
        <w:rPr>
          <w:rFonts w:ascii="Cambria" w:hAnsi="Cambria"/>
          <w:b/>
          <w:bCs/>
          <w:i w:val="0"/>
          <w:iCs w:val="0"/>
          <w:color w:val="auto"/>
          <w:sz w:val="22"/>
          <w:szCs w:val="22"/>
        </w:rPr>
        <w:instrText xml:space="preserve"> SEQ Gambar_2. \* ARABIC </w:instrText>
      </w:r>
      <w:r w:rsidRPr="0092216F">
        <w:rPr>
          <w:rFonts w:ascii="Cambria" w:hAnsi="Cambria"/>
          <w:b/>
          <w:bCs/>
          <w:i w:val="0"/>
          <w:iCs w:val="0"/>
          <w:color w:val="auto"/>
          <w:sz w:val="22"/>
          <w:szCs w:val="22"/>
        </w:rPr>
        <w:fldChar w:fldCharType="separate"/>
      </w:r>
      <w:r w:rsidR="002B5E09" w:rsidRPr="0092216F">
        <w:rPr>
          <w:rFonts w:ascii="Cambria" w:hAnsi="Cambria"/>
          <w:b/>
          <w:bCs/>
          <w:i w:val="0"/>
          <w:iCs w:val="0"/>
          <w:noProof/>
          <w:color w:val="auto"/>
          <w:sz w:val="22"/>
          <w:szCs w:val="22"/>
        </w:rPr>
        <w:t>3</w:t>
      </w:r>
      <w:r w:rsidRPr="0092216F">
        <w:rPr>
          <w:rFonts w:ascii="Cambria" w:hAnsi="Cambria"/>
          <w:b/>
          <w:bCs/>
          <w:i w:val="0"/>
          <w:iCs w:val="0"/>
          <w:color w:val="auto"/>
          <w:sz w:val="22"/>
          <w:szCs w:val="22"/>
        </w:rPr>
        <w:fldChar w:fldCharType="end"/>
      </w:r>
      <w:r w:rsidRPr="0092216F">
        <w:rPr>
          <w:rFonts w:ascii="Cambria" w:hAnsi="Cambria"/>
          <w:i w:val="0"/>
          <w:iCs w:val="0"/>
          <w:color w:val="auto"/>
          <w:sz w:val="22"/>
          <w:szCs w:val="22"/>
        </w:rPr>
        <w:t xml:space="preserve"> </w:t>
      </w:r>
      <w:r w:rsidR="008D22EF" w:rsidRPr="0092216F">
        <w:rPr>
          <w:rFonts w:ascii="Cambria" w:hAnsi="Cambria"/>
          <w:i w:val="0"/>
          <w:iCs w:val="0"/>
          <w:color w:val="auto"/>
          <w:sz w:val="22"/>
          <w:szCs w:val="22"/>
        </w:rPr>
        <w:t>Kerangka Berpikir</w:t>
      </w:r>
    </w:p>
    <w:p w14:paraId="53820C88" w14:textId="77777777" w:rsidR="00BD5EC8" w:rsidRPr="0092216F" w:rsidRDefault="00BD5EC8" w:rsidP="007E657E">
      <w:pPr>
        <w:spacing w:line="360" w:lineRule="auto"/>
        <w:rPr>
          <w:rFonts w:ascii="Cambria" w:eastAsia="Cambria" w:hAnsi="Cambria" w:cs="Cambria"/>
          <w:b/>
        </w:rPr>
      </w:pPr>
    </w:p>
    <w:p w14:paraId="241D441B" w14:textId="51E45A98" w:rsidR="001E7C9C" w:rsidRPr="0092216F" w:rsidRDefault="001E7C9C" w:rsidP="00592EBD">
      <w:pPr>
        <w:pStyle w:val="Heading1"/>
        <w:jc w:val="center"/>
        <w:rPr>
          <w:rFonts w:ascii="Cambria" w:eastAsia="Cambria" w:hAnsi="Cambria"/>
          <w:b/>
          <w:bCs/>
          <w:color w:val="auto"/>
          <w:sz w:val="22"/>
          <w:szCs w:val="22"/>
        </w:rPr>
      </w:pPr>
      <w:bookmarkStart w:id="51" w:name="_Toc179322370"/>
      <w:bookmarkStart w:id="52" w:name="_Toc180349039"/>
      <w:bookmarkStart w:id="53" w:name="_Toc180759717"/>
      <w:bookmarkStart w:id="54" w:name="_Toc196684010"/>
      <w:r w:rsidRPr="0092216F">
        <w:rPr>
          <w:rFonts w:ascii="Cambria" w:eastAsia="Cambria" w:hAnsi="Cambria"/>
          <w:b/>
          <w:bCs/>
          <w:color w:val="auto"/>
          <w:sz w:val="22"/>
          <w:szCs w:val="22"/>
        </w:rPr>
        <w:lastRenderedPageBreak/>
        <w:t>BAB III</w:t>
      </w:r>
      <w:bookmarkEnd w:id="51"/>
      <w:bookmarkEnd w:id="52"/>
      <w:bookmarkEnd w:id="53"/>
      <w:bookmarkEnd w:id="54"/>
    </w:p>
    <w:p w14:paraId="11CA789B" w14:textId="2B20700F" w:rsidR="001E7C9C" w:rsidRPr="0092216F" w:rsidRDefault="001E7C9C" w:rsidP="00E07EEA">
      <w:pPr>
        <w:pStyle w:val="Heading1"/>
        <w:spacing w:line="360" w:lineRule="auto"/>
        <w:jc w:val="center"/>
        <w:rPr>
          <w:rFonts w:ascii="Cambria" w:eastAsia="Cambria" w:hAnsi="Cambria"/>
          <w:b/>
          <w:bCs/>
          <w:color w:val="auto"/>
          <w:sz w:val="22"/>
          <w:szCs w:val="22"/>
        </w:rPr>
      </w:pPr>
      <w:bookmarkStart w:id="55" w:name="_Toc196684011"/>
      <w:r w:rsidRPr="0092216F">
        <w:rPr>
          <w:rFonts w:ascii="Cambria" w:eastAsia="Cambria" w:hAnsi="Cambria"/>
          <w:b/>
          <w:bCs/>
          <w:color w:val="auto"/>
          <w:sz w:val="22"/>
          <w:szCs w:val="22"/>
        </w:rPr>
        <w:t>METODE PENELITIAN</w:t>
      </w:r>
      <w:bookmarkEnd w:id="55"/>
    </w:p>
    <w:p w14:paraId="4D50382C" w14:textId="6C587D11" w:rsidR="00B01BF9" w:rsidRPr="0092216F" w:rsidRDefault="001E7C9C" w:rsidP="00E07EEA">
      <w:pPr>
        <w:pStyle w:val="Heading2"/>
        <w:numPr>
          <w:ilvl w:val="0"/>
          <w:numId w:val="27"/>
        </w:numPr>
        <w:spacing w:line="360" w:lineRule="auto"/>
        <w:rPr>
          <w:rFonts w:ascii="Cambria" w:eastAsia="Cambria" w:hAnsi="Cambria"/>
          <w:b/>
          <w:bCs/>
          <w:color w:val="auto"/>
          <w:sz w:val="22"/>
          <w:szCs w:val="22"/>
        </w:rPr>
      </w:pPr>
      <w:bookmarkStart w:id="56" w:name="_Toc196684012"/>
      <w:r w:rsidRPr="0092216F">
        <w:rPr>
          <w:rFonts w:ascii="Cambria" w:eastAsia="Cambria" w:hAnsi="Cambria"/>
          <w:b/>
          <w:bCs/>
          <w:color w:val="auto"/>
          <w:sz w:val="22"/>
          <w:szCs w:val="22"/>
        </w:rPr>
        <w:t>Jenis Penelitian</w:t>
      </w:r>
      <w:bookmarkEnd w:id="56"/>
    </w:p>
    <w:p w14:paraId="7890577F" w14:textId="46C6672E" w:rsidR="00272FF0" w:rsidRPr="0092216F" w:rsidRDefault="00B01BF9" w:rsidP="00E07EEA">
      <w:pPr>
        <w:pBdr>
          <w:top w:val="nil"/>
          <w:left w:val="nil"/>
          <w:bottom w:val="nil"/>
          <w:right w:val="nil"/>
          <w:between w:val="nil"/>
        </w:pBdr>
        <w:spacing w:after="0" w:line="360" w:lineRule="auto"/>
        <w:ind w:left="720" w:firstLine="720"/>
        <w:jc w:val="both"/>
        <w:rPr>
          <w:rFonts w:ascii="Cambria" w:hAnsi="Cambria"/>
        </w:rPr>
      </w:pPr>
      <w:r w:rsidRPr="0092216F">
        <w:rPr>
          <w:rFonts w:ascii="Cambria" w:hAnsi="Cambria"/>
        </w:rPr>
        <w:t xml:space="preserve">Penelitian ini </w:t>
      </w:r>
      <w:r w:rsidR="00EA6B42" w:rsidRPr="0092216F">
        <w:rPr>
          <w:rFonts w:ascii="Cambria" w:hAnsi="Cambria"/>
        </w:rPr>
        <w:t>menerapkan</w:t>
      </w:r>
      <w:r w:rsidRPr="0092216F">
        <w:rPr>
          <w:rFonts w:ascii="Cambria" w:hAnsi="Cambria"/>
        </w:rPr>
        <w:t xml:space="preserve"> pendekatan </w:t>
      </w:r>
      <w:r w:rsidRPr="0092216F">
        <w:rPr>
          <w:rFonts w:ascii="Cambria" w:hAnsi="Cambria"/>
          <w:i/>
          <w:iCs/>
        </w:rPr>
        <w:t>mixed method</w:t>
      </w:r>
      <w:r w:rsidRPr="0092216F">
        <w:rPr>
          <w:rFonts w:ascii="Cambria" w:hAnsi="Cambria"/>
        </w:rPr>
        <w:t xml:space="preserve"> dan termasuk jenis penelitian eksperimen. Penelitian eksperimen (</w:t>
      </w:r>
      <w:r w:rsidRPr="0092216F">
        <w:rPr>
          <w:rFonts w:ascii="Cambria" w:hAnsi="Cambria"/>
          <w:i/>
          <w:iCs/>
        </w:rPr>
        <w:t>experimental research</w:t>
      </w:r>
      <w:r w:rsidRPr="0092216F">
        <w:rPr>
          <w:rFonts w:ascii="Cambria" w:hAnsi="Cambria"/>
        </w:rPr>
        <w:t xml:space="preserve">) bertujuan untuk mengidentifikasi dampak yang </w:t>
      </w:r>
      <w:r w:rsidR="00F6670B" w:rsidRPr="0092216F">
        <w:rPr>
          <w:rFonts w:ascii="Cambria" w:hAnsi="Cambria"/>
        </w:rPr>
        <w:t>timbul</w:t>
      </w:r>
      <w:r w:rsidRPr="0092216F">
        <w:rPr>
          <w:rFonts w:ascii="Cambria" w:hAnsi="Cambria"/>
        </w:rPr>
        <w:t xml:space="preserve"> akibat perlakuan yang diberikan </w:t>
      </w:r>
      <w:r w:rsidR="00B836D4" w:rsidRPr="0092216F">
        <w:rPr>
          <w:rFonts w:ascii="Cambria" w:hAnsi="Cambria"/>
        </w:rPr>
        <w:t>dengan</w:t>
      </w:r>
      <w:r w:rsidRPr="0092216F">
        <w:rPr>
          <w:rFonts w:ascii="Cambria" w:hAnsi="Cambria"/>
        </w:rPr>
        <w:t xml:space="preserve"> sengaja </w:t>
      </w:r>
      <w:r w:rsidR="00B836D4" w:rsidRPr="0092216F">
        <w:rPr>
          <w:rFonts w:ascii="Cambria" w:hAnsi="Cambria"/>
        </w:rPr>
        <w:t>dari</w:t>
      </w:r>
      <w:r w:rsidRPr="0092216F">
        <w:rPr>
          <w:rFonts w:ascii="Cambria" w:hAnsi="Cambria"/>
        </w:rPr>
        <w:t xml:space="preserve"> peneliti</w:t>
      </w:r>
      <w:r w:rsidR="003A66BC" w:rsidRPr="0092216F">
        <w:rPr>
          <w:rFonts w:ascii="Cambria" w:hAnsi="Cambria"/>
        </w:rPr>
        <w:t xml:space="preserve"> </w:t>
      </w:r>
      <w:r w:rsidRPr="0092216F">
        <w:rPr>
          <w:rFonts w:ascii="Cambria" w:hAnsi="Cambria"/>
        </w:rPr>
        <w:t xml:space="preserve">(Payadnya </w:t>
      </w:r>
      <w:r w:rsidR="00ED6CCD" w:rsidRPr="0092216F">
        <w:rPr>
          <w:rFonts w:ascii="Cambria" w:hAnsi="Cambria"/>
          <w:i/>
          <w:iCs/>
        </w:rPr>
        <w:t>et al</w:t>
      </w:r>
      <w:r w:rsidR="00596CD4" w:rsidRPr="0092216F">
        <w:rPr>
          <w:rFonts w:ascii="Cambria" w:hAnsi="Cambria"/>
          <w:i/>
          <w:iCs/>
        </w:rPr>
        <w:t>.</w:t>
      </w:r>
      <w:r w:rsidRPr="0092216F">
        <w:rPr>
          <w:rFonts w:ascii="Cambria" w:hAnsi="Cambria"/>
          <w:i/>
          <w:iCs/>
        </w:rPr>
        <w:t>,</w:t>
      </w:r>
      <w:r w:rsidRPr="0092216F">
        <w:rPr>
          <w:rFonts w:ascii="Cambria" w:hAnsi="Cambria"/>
        </w:rPr>
        <w:t xml:space="preserve"> 2018).</w:t>
      </w:r>
      <w:r w:rsidR="00732F01" w:rsidRPr="0092216F">
        <w:rPr>
          <w:rFonts w:ascii="Cambria" w:eastAsia="Cambria" w:hAnsi="Cambria" w:cs="Cambria"/>
          <w:b/>
          <w:color w:val="000000"/>
        </w:rPr>
        <w:t xml:space="preserve"> </w:t>
      </w:r>
      <w:r w:rsidR="00243942" w:rsidRPr="0092216F">
        <w:rPr>
          <w:rFonts w:ascii="Cambria" w:hAnsi="Cambria"/>
          <w:i/>
          <w:iCs/>
        </w:rPr>
        <w:t xml:space="preserve">Mixed methods </w:t>
      </w:r>
      <w:r w:rsidR="006B42DE" w:rsidRPr="0092216F">
        <w:rPr>
          <w:rFonts w:ascii="Cambria" w:hAnsi="Cambria"/>
        </w:rPr>
        <w:t>ber</w:t>
      </w:r>
      <w:r w:rsidRPr="0092216F">
        <w:rPr>
          <w:rFonts w:ascii="Cambria" w:hAnsi="Cambria"/>
        </w:rPr>
        <w:t xml:space="preserve">tujuan agar menghasilkan </w:t>
      </w:r>
      <w:r w:rsidR="0006197D" w:rsidRPr="0092216F">
        <w:rPr>
          <w:rFonts w:ascii="Cambria" w:hAnsi="Cambria"/>
        </w:rPr>
        <w:t>pengetahuan</w:t>
      </w:r>
      <w:r w:rsidRPr="0092216F">
        <w:rPr>
          <w:rFonts w:ascii="Cambria" w:hAnsi="Cambria"/>
        </w:rPr>
        <w:t xml:space="preserve"> yang lebih mendalam dibandingkan jika menggunakan metode secara terpisah. Sugiyono (201</w:t>
      </w:r>
      <w:r w:rsidR="00D858B4" w:rsidRPr="0092216F">
        <w:rPr>
          <w:rFonts w:ascii="Cambria" w:hAnsi="Cambria"/>
        </w:rPr>
        <w:t>5</w:t>
      </w:r>
      <w:r w:rsidRPr="0092216F">
        <w:rPr>
          <w:rFonts w:ascii="Cambria" w:hAnsi="Cambria"/>
        </w:rPr>
        <w:t xml:space="preserve">) menambahkan bahwa </w:t>
      </w:r>
      <w:r w:rsidR="003B3B48" w:rsidRPr="0092216F">
        <w:rPr>
          <w:rFonts w:ascii="Cambria" w:hAnsi="Cambria"/>
        </w:rPr>
        <w:t>pendekatan penelitian gabungan (</w:t>
      </w:r>
      <w:r w:rsidR="003B3B48" w:rsidRPr="0092216F">
        <w:rPr>
          <w:rFonts w:ascii="Cambria" w:hAnsi="Cambria"/>
          <w:i/>
          <w:iCs/>
        </w:rPr>
        <w:t>mixed methods</w:t>
      </w:r>
      <w:r w:rsidR="003B3B48" w:rsidRPr="0092216F">
        <w:rPr>
          <w:rFonts w:ascii="Cambria" w:hAnsi="Cambria"/>
        </w:rPr>
        <w:t xml:space="preserve">) menyatukan metode kuantitatif dan kualitatif </w:t>
      </w:r>
      <w:r w:rsidRPr="0092216F">
        <w:rPr>
          <w:rFonts w:ascii="Cambria" w:hAnsi="Cambria"/>
        </w:rPr>
        <w:t xml:space="preserve">secara bersamaan </w:t>
      </w:r>
      <w:r w:rsidR="00020001" w:rsidRPr="0092216F">
        <w:rPr>
          <w:rFonts w:ascii="Cambria" w:hAnsi="Cambria"/>
        </w:rPr>
        <w:t>pada</w:t>
      </w:r>
      <w:r w:rsidRPr="0092216F">
        <w:rPr>
          <w:rFonts w:ascii="Cambria" w:hAnsi="Cambria"/>
        </w:rPr>
        <w:t xml:space="preserve"> </w:t>
      </w:r>
      <w:r w:rsidR="009C17AE" w:rsidRPr="0092216F">
        <w:rPr>
          <w:rFonts w:ascii="Cambria" w:hAnsi="Cambria"/>
        </w:rPr>
        <w:t>sebuah</w:t>
      </w:r>
      <w:r w:rsidRPr="0092216F">
        <w:rPr>
          <w:rFonts w:ascii="Cambria" w:hAnsi="Cambria"/>
        </w:rPr>
        <w:t xml:space="preserve"> penelitian, sehingga hasil yang </w:t>
      </w:r>
      <w:r w:rsidR="0043675F" w:rsidRPr="0092216F">
        <w:rPr>
          <w:rFonts w:ascii="Cambria" w:hAnsi="Cambria"/>
        </w:rPr>
        <w:t>didapat</w:t>
      </w:r>
      <w:r w:rsidRPr="0092216F">
        <w:rPr>
          <w:rFonts w:ascii="Cambria" w:hAnsi="Cambria"/>
        </w:rPr>
        <w:t xml:space="preserve"> lebih </w:t>
      </w:r>
      <w:r w:rsidR="0043675F" w:rsidRPr="0092216F">
        <w:rPr>
          <w:rFonts w:ascii="Cambria" w:hAnsi="Cambria"/>
        </w:rPr>
        <w:t>reliabel</w:t>
      </w:r>
      <w:r w:rsidRPr="0092216F">
        <w:rPr>
          <w:rFonts w:ascii="Cambria" w:hAnsi="Cambria"/>
        </w:rPr>
        <w:t xml:space="preserve">, </w:t>
      </w:r>
      <w:r w:rsidR="0043675F" w:rsidRPr="0092216F">
        <w:rPr>
          <w:rFonts w:ascii="Cambria" w:hAnsi="Cambria"/>
        </w:rPr>
        <w:t>objektif</w:t>
      </w:r>
      <w:r w:rsidRPr="0092216F">
        <w:rPr>
          <w:rFonts w:ascii="Cambria" w:hAnsi="Cambria"/>
        </w:rPr>
        <w:t xml:space="preserve">, </w:t>
      </w:r>
      <w:r w:rsidR="0043675F" w:rsidRPr="0092216F">
        <w:rPr>
          <w:rFonts w:ascii="Cambria" w:hAnsi="Cambria"/>
        </w:rPr>
        <w:t>komprehensif</w:t>
      </w:r>
      <w:r w:rsidRPr="0092216F">
        <w:rPr>
          <w:rFonts w:ascii="Cambria" w:hAnsi="Cambria"/>
        </w:rPr>
        <w:t xml:space="preserve">, dan </w:t>
      </w:r>
      <w:r w:rsidR="0043675F" w:rsidRPr="0092216F">
        <w:rPr>
          <w:rFonts w:ascii="Cambria" w:hAnsi="Cambria"/>
        </w:rPr>
        <w:t>valid</w:t>
      </w:r>
      <w:r w:rsidRPr="0092216F">
        <w:rPr>
          <w:rFonts w:ascii="Cambria" w:hAnsi="Cambria"/>
        </w:rPr>
        <w:t>.</w:t>
      </w:r>
    </w:p>
    <w:p w14:paraId="49FE8469" w14:textId="06BDE95A" w:rsidR="00BD5EC8" w:rsidRPr="0092216F" w:rsidRDefault="003C135C" w:rsidP="00F50A64">
      <w:pPr>
        <w:pBdr>
          <w:top w:val="nil"/>
          <w:left w:val="nil"/>
          <w:bottom w:val="nil"/>
          <w:right w:val="nil"/>
          <w:between w:val="nil"/>
        </w:pBdr>
        <w:spacing w:after="0" w:line="360" w:lineRule="auto"/>
        <w:ind w:left="720" w:firstLine="720"/>
        <w:jc w:val="both"/>
        <w:rPr>
          <w:rFonts w:ascii="Cambria" w:hAnsi="Cambria"/>
        </w:rPr>
      </w:pPr>
      <w:r w:rsidRPr="0092216F">
        <w:rPr>
          <w:rFonts w:ascii="Cambria" w:hAnsi="Cambria"/>
        </w:rPr>
        <w:t xml:space="preserve">Rancangan percobaan dalam penelitian ini menggunakan Rancangan Acak Lengkap (RAL) dengan satu faktor perlakuan berupa konsentrasi Pb dalam tanah. Perlakuan terdiri atas 4 taraf, yaitu P0 (tanpa Pb sebagai kontrol), P1 (100 ppm), P2 (200 ppm), dan P3 (300 ppm). Setiap perlakuan diulang sebanyak 5 kali dalam setiap blok, sehingga terdapat total 20 unit </w:t>
      </w:r>
      <w:r w:rsidRPr="0092216F">
        <w:rPr>
          <w:rFonts w:ascii="Cambria" w:hAnsi="Cambria"/>
        </w:rPr>
        <w:lastRenderedPageBreak/>
        <w:t>percobaan. Penempatan unit percobaan dilakukan secara acak untuk memastikan keadilan distribusi perlakuan dan meminimalkan pengaruh bias lingkungan. Parameter yang diamati meliputi aspek morfologi (tinggi tanaman, warna batang, kondisi daun, jumlah daun, serta warna daun) dan anatomi (akar, batang dan daun). Analisis data dilakukan menggunakan ANOVA, diikuti dengan uji lanjut Duncan jika terdapat perbedaan signifikan antar perlakuan. Penggunaan RAL sesuai karena lingkungan percobaan dianggap homogen, sehingga hasil dapat mencerminkan pengaruh perlakuan secara optimal.</w:t>
      </w:r>
    </w:p>
    <w:p w14:paraId="23F56224" w14:textId="462BB50B" w:rsidR="009A6065" w:rsidRPr="0092216F" w:rsidRDefault="002B3F6F" w:rsidP="00592EBD">
      <w:pPr>
        <w:pStyle w:val="Heading2"/>
        <w:numPr>
          <w:ilvl w:val="0"/>
          <w:numId w:val="27"/>
        </w:numPr>
        <w:rPr>
          <w:rFonts w:ascii="Cambria" w:eastAsia="Cambria" w:hAnsi="Cambria"/>
          <w:b/>
          <w:bCs/>
          <w:sz w:val="22"/>
          <w:szCs w:val="22"/>
        </w:rPr>
      </w:pPr>
      <w:bookmarkStart w:id="57" w:name="_Toc196684013"/>
      <w:r w:rsidRPr="0092216F">
        <w:rPr>
          <w:rFonts w:ascii="Cambria" w:eastAsia="Cambria" w:hAnsi="Cambria"/>
          <w:b/>
          <w:bCs/>
          <w:color w:val="auto"/>
          <w:sz w:val="22"/>
          <w:szCs w:val="22"/>
        </w:rPr>
        <w:t>Tempat dan Waktu Penelitian</w:t>
      </w:r>
      <w:bookmarkEnd w:id="57"/>
    </w:p>
    <w:p w14:paraId="4BE5EAB1" w14:textId="63B8FD38" w:rsidR="002B3F6F" w:rsidRPr="0092216F" w:rsidRDefault="004B6BC2" w:rsidP="00A24268">
      <w:pPr>
        <w:pStyle w:val="ListParagraph"/>
        <w:spacing w:after="0" w:line="360" w:lineRule="auto"/>
        <w:ind w:firstLine="720"/>
        <w:jc w:val="both"/>
        <w:rPr>
          <w:rFonts w:ascii="Cambria" w:eastAsia="Cambria" w:hAnsi="Cambria" w:cs="Cambria"/>
          <w:b/>
          <w:bCs/>
          <w:color w:val="000000"/>
        </w:rPr>
      </w:pPr>
      <w:r w:rsidRPr="0092216F">
        <w:rPr>
          <w:rFonts w:ascii="Cambria" w:eastAsia="Cambria" w:hAnsi="Cambria" w:cs="Cambria"/>
          <w:color w:val="000000"/>
        </w:rPr>
        <w:t xml:space="preserve">Penelitian </w:t>
      </w:r>
      <w:r w:rsidR="00527928" w:rsidRPr="0092216F">
        <w:rPr>
          <w:rFonts w:ascii="Cambria" w:eastAsia="Cambria" w:hAnsi="Cambria" w:cs="Cambria"/>
          <w:color w:val="000000"/>
        </w:rPr>
        <w:t xml:space="preserve">ini </w:t>
      </w:r>
      <w:r w:rsidR="009E7319" w:rsidRPr="0092216F">
        <w:rPr>
          <w:rFonts w:ascii="Cambria" w:eastAsia="Cambria" w:hAnsi="Cambria" w:cs="Cambria"/>
          <w:color w:val="000000"/>
        </w:rPr>
        <w:t>dilaksanakan</w:t>
      </w:r>
      <w:r w:rsidR="00527928" w:rsidRPr="0092216F">
        <w:rPr>
          <w:rFonts w:ascii="Cambria" w:eastAsia="Cambria" w:hAnsi="Cambria" w:cs="Cambria"/>
          <w:color w:val="000000"/>
        </w:rPr>
        <w:t xml:space="preserve"> pada</w:t>
      </w:r>
      <w:r w:rsidR="00F50A64" w:rsidRPr="0092216F">
        <w:rPr>
          <w:rFonts w:ascii="Cambria" w:eastAsia="Cambria" w:hAnsi="Cambria" w:cs="Cambria"/>
          <w:color w:val="000000"/>
        </w:rPr>
        <w:t xml:space="preserve"> </w:t>
      </w:r>
      <w:r w:rsidR="00062F8A" w:rsidRPr="0092216F">
        <w:rPr>
          <w:rFonts w:ascii="Cambria" w:eastAsia="Cambria" w:hAnsi="Cambria" w:cs="Cambria"/>
          <w:color w:val="000000"/>
        </w:rPr>
        <w:t xml:space="preserve">bulan </w:t>
      </w:r>
      <w:r w:rsidR="008B20FD" w:rsidRPr="0092216F">
        <w:rPr>
          <w:rFonts w:ascii="Cambria" w:eastAsia="Cambria" w:hAnsi="Cambria" w:cs="Cambria"/>
          <w:color w:val="000000"/>
        </w:rPr>
        <w:t>Desember</w:t>
      </w:r>
      <w:r w:rsidR="006E1824" w:rsidRPr="0092216F">
        <w:rPr>
          <w:rFonts w:ascii="Cambria" w:eastAsia="Cambria" w:hAnsi="Cambria" w:cs="Cambria"/>
          <w:color w:val="000000"/>
        </w:rPr>
        <w:t xml:space="preserve"> 2024</w:t>
      </w:r>
      <w:r w:rsidR="00E02FEB" w:rsidRPr="0092216F">
        <w:rPr>
          <w:rFonts w:ascii="Cambria" w:eastAsia="Cambria" w:hAnsi="Cambria" w:cs="Cambria"/>
          <w:color w:val="000000"/>
        </w:rPr>
        <w:t xml:space="preserve">-Februari </w:t>
      </w:r>
      <w:r w:rsidR="008B20FD" w:rsidRPr="0092216F">
        <w:rPr>
          <w:rFonts w:ascii="Cambria" w:eastAsia="Cambria" w:hAnsi="Cambria" w:cs="Cambria"/>
          <w:color w:val="000000"/>
        </w:rPr>
        <w:t>202</w:t>
      </w:r>
      <w:r w:rsidR="006E1824" w:rsidRPr="0092216F">
        <w:rPr>
          <w:rFonts w:ascii="Cambria" w:eastAsia="Cambria" w:hAnsi="Cambria" w:cs="Cambria"/>
          <w:color w:val="000000"/>
        </w:rPr>
        <w:t>5</w:t>
      </w:r>
      <w:r w:rsidR="0072708C" w:rsidRPr="0092216F">
        <w:rPr>
          <w:rFonts w:ascii="Cambria" w:eastAsia="Cambria" w:hAnsi="Cambria" w:cs="Cambria"/>
          <w:color w:val="000000"/>
        </w:rPr>
        <w:t>.</w:t>
      </w:r>
      <w:r w:rsidR="00A24268" w:rsidRPr="0092216F">
        <w:rPr>
          <w:rFonts w:ascii="Cambria" w:eastAsia="Cambria" w:hAnsi="Cambria" w:cs="Cambria"/>
          <w:color w:val="000000"/>
        </w:rPr>
        <w:t xml:space="preserve"> Proses penanaman hingga pemanenan </w:t>
      </w:r>
      <w:r w:rsidR="00A24268" w:rsidRPr="0092216F">
        <w:rPr>
          <w:rFonts w:ascii="Cambria" w:eastAsia="Cambria" w:hAnsi="Cambria" w:cs="Cambria"/>
          <w:bCs/>
          <w:color w:val="000000"/>
        </w:rPr>
        <w:t xml:space="preserve">kangkung </w:t>
      </w:r>
      <w:r w:rsidR="00A24268" w:rsidRPr="0092216F">
        <w:rPr>
          <w:rFonts w:ascii="Cambria" w:hAnsi="Cambria"/>
        </w:rPr>
        <w:t>(</w:t>
      </w:r>
      <w:r w:rsidR="00A24268" w:rsidRPr="0092216F">
        <w:rPr>
          <w:rFonts w:ascii="Cambria" w:hAnsi="Cambria"/>
          <w:i/>
          <w:iCs/>
        </w:rPr>
        <w:t xml:space="preserve">Ipomoea aquatica </w:t>
      </w:r>
      <w:r w:rsidR="00A24268" w:rsidRPr="0092216F">
        <w:rPr>
          <w:rFonts w:ascii="Cambria" w:hAnsi="Cambria"/>
        </w:rPr>
        <w:t xml:space="preserve">Forssk.) dilakukan </w:t>
      </w:r>
      <w:r w:rsidR="00A24268" w:rsidRPr="0092216F">
        <w:rPr>
          <w:rFonts w:ascii="Cambria" w:eastAsia="Cambria" w:hAnsi="Cambria" w:cs="Cambria"/>
          <w:color w:val="000000"/>
        </w:rPr>
        <w:t xml:space="preserve">di </w:t>
      </w:r>
      <w:r w:rsidR="00A24268" w:rsidRPr="0092216F">
        <w:rPr>
          <w:rFonts w:ascii="Cambria" w:eastAsia="Cambria" w:hAnsi="Cambria" w:cs="Cambria"/>
          <w:i/>
          <w:iCs/>
          <w:color w:val="000000"/>
        </w:rPr>
        <w:t>Green House.</w:t>
      </w:r>
      <w:r w:rsidR="00A24268" w:rsidRPr="0092216F">
        <w:rPr>
          <w:rFonts w:ascii="Cambria" w:eastAsia="Cambria" w:hAnsi="Cambria" w:cs="Cambria"/>
          <w:color w:val="000000"/>
        </w:rPr>
        <w:t xml:space="preserve"> Sedangkan pengamatan anatomi </w:t>
      </w:r>
      <w:r w:rsidR="00A24268" w:rsidRPr="0092216F">
        <w:rPr>
          <w:rFonts w:ascii="Cambria" w:eastAsia="Cambria" w:hAnsi="Cambria" w:cs="Cambria"/>
          <w:bCs/>
          <w:color w:val="000000"/>
        </w:rPr>
        <w:t xml:space="preserve">kangkung </w:t>
      </w:r>
      <w:r w:rsidR="00A24268" w:rsidRPr="0092216F">
        <w:rPr>
          <w:rFonts w:ascii="Cambria" w:hAnsi="Cambria"/>
        </w:rPr>
        <w:t>(</w:t>
      </w:r>
      <w:r w:rsidR="00A24268" w:rsidRPr="0092216F">
        <w:rPr>
          <w:rFonts w:ascii="Cambria" w:hAnsi="Cambria"/>
          <w:i/>
          <w:iCs/>
        </w:rPr>
        <w:t xml:space="preserve">Ipomoea aquatica </w:t>
      </w:r>
      <w:r w:rsidR="00A24268" w:rsidRPr="0092216F">
        <w:rPr>
          <w:rFonts w:ascii="Cambria" w:hAnsi="Cambria"/>
        </w:rPr>
        <w:t xml:space="preserve">Forssk.) dilakukan </w:t>
      </w:r>
      <w:r w:rsidR="00A24268" w:rsidRPr="0092216F">
        <w:rPr>
          <w:rFonts w:ascii="Cambria" w:eastAsia="Cambria" w:hAnsi="Cambria" w:cs="Cambria"/>
          <w:color w:val="000000"/>
        </w:rPr>
        <w:t>di Laboratorium Terpadu UIN Walisongo Semarang</w:t>
      </w:r>
      <w:r w:rsidR="003C3394" w:rsidRPr="0092216F">
        <w:rPr>
          <w:rFonts w:ascii="Cambria" w:eastAsia="Cambria" w:hAnsi="Cambria" w:cs="Cambria"/>
          <w:color w:val="000000"/>
        </w:rPr>
        <w:t>.</w:t>
      </w:r>
    </w:p>
    <w:p w14:paraId="6EDE1D9E" w14:textId="682AE682" w:rsidR="00E723B4" w:rsidRPr="0092216F" w:rsidRDefault="009B7177" w:rsidP="001475F8">
      <w:pPr>
        <w:pStyle w:val="Heading2"/>
        <w:numPr>
          <w:ilvl w:val="0"/>
          <w:numId w:val="27"/>
        </w:numPr>
        <w:rPr>
          <w:rFonts w:ascii="Cambria" w:hAnsi="Cambria"/>
          <w:b/>
          <w:bCs/>
          <w:color w:val="auto"/>
          <w:sz w:val="22"/>
          <w:szCs w:val="22"/>
        </w:rPr>
      </w:pPr>
      <w:bookmarkStart w:id="58" w:name="_Toc196684014"/>
      <w:r w:rsidRPr="0092216F">
        <w:rPr>
          <w:rFonts w:ascii="Cambria" w:hAnsi="Cambria"/>
          <w:b/>
          <w:bCs/>
          <w:color w:val="auto"/>
          <w:sz w:val="22"/>
          <w:szCs w:val="22"/>
        </w:rPr>
        <w:t>Variab</w:t>
      </w:r>
      <w:r w:rsidR="00D46E6A" w:rsidRPr="0092216F">
        <w:rPr>
          <w:rFonts w:ascii="Cambria" w:hAnsi="Cambria"/>
          <w:b/>
          <w:bCs/>
          <w:color w:val="auto"/>
          <w:sz w:val="22"/>
          <w:szCs w:val="22"/>
        </w:rPr>
        <w:t>el Penelitian</w:t>
      </w:r>
      <w:bookmarkEnd w:id="58"/>
    </w:p>
    <w:p w14:paraId="6F0F0EE2" w14:textId="22CF39B6" w:rsidR="00D46E6A" w:rsidRPr="0092216F" w:rsidRDefault="00932B00" w:rsidP="00E723B4">
      <w:pPr>
        <w:pBdr>
          <w:top w:val="nil"/>
          <w:left w:val="nil"/>
          <w:bottom w:val="nil"/>
          <w:right w:val="nil"/>
          <w:between w:val="nil"/>
        </w:pBdr>
        <w:spacing w:after="0" w:line="360" w:lineRule="auto"/>
        <w:ind w:left="720" w:firstLine="720"/>
        <w:jc w:val="both"/>
        <w:rPr>
          <w:rFonts w:ascii="Cambria" w:eastAsia="Cambria" w:hAnsi="Cambria" w:cs="Cambria"/>
          <w:b/>
          <w:color w:val="000000"/>
        </w:rPr>
      </w:pPr>
      <w:r w:rsidRPr="0092216F">
        <w:rPr>
          <w:rFonts w:ascii="Cambria" w:hAnsi="Cambria"/>
        </w:rPr>
        <w:t xml:space="preserve">Penelitian ini </w:t>
      </w:r>
      <w:r w:rsidR="00D5641B" w:rsidRPr="0092216F">
        <w:rPr>
          <w:rFonts w:ascii="Cambria" w:hAnsi="Cambria"/>
        </w:rPr>
        <w:t>melibatkan</w:t>
      </w:r>
      <w:r w:rsidRPr="0092216F">
        <w:rPr>
          <w:rFonts w:ascii="Cambria" w:hAnsi="Cambria"/>
        </w:rPr>
        <w:t xml:space="preserve"> dua </w:t>
      </w:r>
      <w:r w:rsidR="00D5641B" w:rsidRPr="0092216F">
        <w:rPr>
          <w:rFonts w:ascii="Cambria" w:hAnsi="Cambria"/>
        </w:rPr>
        <w:t>variabe</w:t>
      </w:r>
      <w:r w:rsidR="002449E8" w:rsidRPr="0092216F">
        <w:rPr>
          <w:rFonts w:ascii="Cambria" w:hAnsi="Cambria"/>
        </w:rPr>
        <w:t>l</w:t>
      </w:r>
      <w:r w:rsidR="00D5641B" w:rsidRPr="0092216F">
        <w:rPr>
          <w:rFonts w:ascii="Cambria" w:hAnsi="Cambria"/>
        </w:rPr>
        <w:t>,</w:t>
      </w:r>
      <w:r w:rsidRPr="0092216F">
        <w:rPr>
          <w:rFonts w:ascii="Cambria" w:hAnsi="Cambria"/>
        </w:rPr>
        <w:t xml:space="preserve"> yaitu variabel bebas dan variabel terikat. Yang termasuk ke dalam variabel bebas yaitu konsentrasi logam berat timbal (Pb)</w:t>
      </w:r>
      <w:r w:rsidR="00F62418" w:rsidRPr="0092216F">
        <w:rPr>
          <w:rFonts w:ascii="Cambria" w:eastAsia="Cambria" w:hAnsi="Cambria" w:cs="Cambria"/>
          <w:bCs/>
          <w:color w:val="000000"/>
        </w:rPr>
        <w:t xml:space="preserve"> </w:t>
      </w:r>
      <w:r w:rsidR="00FD709A" w:rsidRPr="0092216F">
        <w:rPr>
          <w:rFonts w:ascii="Cambria" w:eastAsia="Cambria" w:hAnsi="Cambria" w:cs="Cambria"/>
          <w:bCs/>
          <w:color w:val="000000"/>
        </w:rPr>
        <w:t>0</w:t>
      </w:r>
      <w:r w:rsidR="00567528" w:rsidRPr="0092216F">
        <w:rPr>
          <w:rFonts w:ascii="Cambria" w:eastAsia="Cambria" w:hAnsi="Cambria" w:cs="Cambria"/>
          <w:bCs/>
          <w:color w:val="000000"/>
        </w:rPr>
        <w:t xml:space="preserve"> ppm, </w:t>
      </w:r>
      <w:r w:rsidR="00F62418" w:rsidRPr="0092216F">
        <w:rPr>
          <w:rFonts w:ascii="Cambria" w:eastAsia="Cambria" w:hAnsi="Cambria" w:cs="Cambria"/>
          <w:bCs/>
          <w:color w:val="000000"/>
        </w:rPr>
        <w:t>100 ppm, 200 ppm dan 300 ppm</w:t>
      </w:r>
      <w:r w:rsidR="00F62418" w:rsidRPr="0092216F">
        <w:rPr>
          <w:rFonts w:ascii="Cambria" w:hAnsi="Cambria"/>
        </w:rPr>
        <w:t xml:space="preserve"> </w:t>
      </w:r>
      <w:r w:rsidRPr="0092216F">
        <w:rPr>
          <w:rFonts w:ascii="Cambria" w:hAnsi="Cambria"/>
        </w:rPr>
        <w:lastRenderedPageBreak/>
        <w:t>dalam tanah</w:t>
      </w:r>
      <w:r w:rsidR="006065B0" w:rsidRPr="0092216F">
        <w:rPr>
          <w:rFonts w:ascii="Cambria" w:hAnsi="Cambria"/>
        </w:rPr>
        <w:t>. Variabel terikat dari penelitian ini yaitu</w:t>
      </w:r>
      <w:r w:rsidR="001D6992" w:rsidRPr="0092216F">
        <w:rPr>
          <w:rFonts w:ascii="Cambria" w:hAnsi="Cambria"/>
        </w:rPr>
        <w:t xml:space="preserve"> </w:t>
      </w:r>
      <w:r w:rsidR="00A1689A" w:rsidRPr="0092216F">
        <w:rPr>
          <w:rFonts w:ascii="Cambria" w:hAnsi="Cambria"/>
        </w:rPr>
        <w:t>r</w:t>
      </w:r>
      <w:r w:rsidR="002E1419" w:rsidRPr="0092216F">
        <w:rPr>
          <w:rFonts w:ascii="Cambria" w:hAnsi="Cambria"/>
        </w:rPr>
        <w:t>espons</w:t>
      </w:r>
      <w:r w:rsidR="001D6992" w:rsidRPr="0092216F">
        <w:rPr>
          <w:rFonts w:ascii="Cambria" w:hAnsi="Cambria"/>
        </w:rPr>
        <w:t xml:space="preserve"> morfologi</w:t>
      </w:r>
      <w:r w:rsidR="00F855FC" w:rsidRPr="0092216F">
        <w:rPr>
          <w:rFonts w:ascii="Cambria" w:hAnsi="Cambria"/>
        </w:rPr>
        <w:t xml:space="preserve"> yang meliputi ana</w:t>
      </w:r>
      <w:r w:rsidR="00F82F6D" w:rsidRPr="0092216F">
        <w:rPr>
          <w:rFonts w:ascii="Cambria" w:hAnsi="Cambria"/>
        </w:rPr>
        <w:t xml:space="preserve">lisis </w:t>
      </w:r>
      <w:r w:rsidR="00F82F6D" w:rsidRPr="0092216F">
        <w:rPr>
          <w:rFonts w:ascii="Cambria" w:eastAsia="Cambria" w:hAnsi="Cambria" w:cs="Cambria"/>
          <w:bCs/>
          <w:color w:val="000000"/>
        </w:rPr>
        <w:t xml:space="preserve">tinggi tanaman, warna batang, kondisi daun, jumlah daun dan warna daun serta </w:t>
      </w:r>
      <w:r w:rsidR="001D6992" w:rsidRPr="0092216F">
        <w:rPr>
          <w:rFonts w:ascii="Cambria" w:hAnsi="Cambria"/>
        </w:rPr>
        <w:t xml:space="preserve">anatomi </w:t>
      </w:r>
      <w:r w:rsidR="00E723B4" w:rsidRPr="0092216F">
        <w:rPr>
          <w:rFonts w:ascii="Cambria" w:hAnsi="Cambria"/>
        </w:rPr>
        <w:t>Kangkung (</w:t>
      </w:r>
      <w:r w:rsidR="00E723B4" w:rsidRPr="0092216F">
        <w:rPr>
          <w:rFonts w:ascii="Cambria" w:hAnsi="Cambria"/>
          <w:i/>
          <w:iCs/>
        </w:rPr>
        <w:t>Ipomoea aquatica</w:t>
      </w:r>
      <w:r w:rsidR="007C5DE9" w:rsidRPr="0092216F">
        <w:rPr>
          <w:rFonts w:ascii="Cambria" w:hAnsi="Cambria"/>
          <w:i/>
          <w:iCs/>
        </w:rPr>
        <w:t xml:space="preserve"> </w:t>
      </w:r>
      <w:r w:rsidR="007C5DE9" w:rsidRPr="0092216F">
        <w:rPr>
          <w:rFonts w:ascii="Cambria" w:hAnsi="Cambria"/>
        </w:rPr>
        <w:t>Forssk.</w:t>
      </w:r>
      <w:r w:rsidR="00E723B4" w:rsidRPr="0092216F">
        <w:rPr>
          <w:rFonts w:ascii="Cambria" w:hAnsi="Cambria"/>
        </w:rPr>
        <w:t>)</w:t>
      </w:r>
      <w:r w:rsidR="00F82F6D" w:rsidRPr="0092216F">
        <w:rPr>
          <w:rFonts w:ascii="Cambria" w:hAnsi="Cambria"/>
        </w:rPr>
        <w:t xml:space="preserve"> yang meliputi analisis </w:t>
      </w:r>
      <w:r w:rsidR="00D53DDB" w:rsidRPr="0092216F">
        <w:rPr>
          <w:rFonts w:ascii="Cambria" w:eastAsia="Cambria" w:hAnsi="Cambria" w:cs="Cambria"/>
          <w:bCs/>
          <w:color w:val="000000"/>
        </w:rPr>
        <w:t>akar, batang</w:t>
      </w:r>
      <w:r w:rsidR="00820606" w:rsidRPr="0092216F">
        <w:rPr>
          <w:rFonts w:ascii="Cambria" w:eastAsia="Cambria" w:hAnsi="Cambria" w:cs="Cambria"/>
          <w:bCs/>
          <w:color w:val="000000"/>
        </w:rPr>
        <w:t xml:space="preserve"> </w:t>
      </w:r>
      <w:r w:rsidR="00D53DDB" w:rsidRPr="0092216F">
        <w:rPr>
          <w:rFonts w:ascii="Cambria" w:eastAsia="Cambria" w:hAnsi="Cambria" w:cs="Cambria"/>
          <w:bCs/>
          <w:color w:val="000000"/>
        </w:rPr>
        <w:t xml:space="preserve"> dan daun</w:t>
      </w:r>
      <w:r w:rsidR="00E723B4" w:rsidRPr="0092216F">
        <w:rPr>
          <w:rFonts w:ascii="Cambria" w:hAnsi="Cambria"/>
        </w:rPr>
        <w:t>.</w:t>
      </w:r>
    </w:p>
    <w:p w14:paraId="097FA181" w14:textId="2A830A2D" w:rsidR="00D46E6A" w:rsidRPr="0092216F" w:rsidRDefault="00526F63" w:rsidP="00BB60C9">
      <w:pPr>
        <w:pStyle w:val="Heading2"/>
        <w:numPr>
          <w:ilvl w:val="0"/>
          <w:numId w:val="27"/>
        </w:numPr>
        <w:rPr>
          <w:rFonts w:ascii="Cambria" w:eastAsia="Cambria" w:hAnsi="Cambria"/>
          <w:b/>
          <w:bCs/>
          <w:color w:val="auto"/>
          <w:sz w:val="22"/>
          <w:szCs w:val="22"/>
        </w:rPr>
      </w:pPr>
      <w:bookmarkStart w:id="59" w:name="_Toc196684015"/>
      <w:r w:rsidRPr="0092216F">
        <w:rPr>
          <w:rFonts w:ascii="Cambria" w:eastAsia="Cambria" w:hAnsi="Cambria"/>
          <w:b/>
          <w:bCs/>
          <w:color w:val="auto"/>
          <w:sz w:val="22"/>
          <w:szCs w:val="22"/>
        </w:rPr>
        <w:t xml:space="preserve">Alat </w:t>
      </w:r>
      <w:r w:rsidR="009E59FB" w:rsidRPr="0092216F">
        <w:rPr>
          <w:rFonts w:ascii="Cambria" w:eastAsia="Cambria" w:hAnsi="Cambria"/>
          <w:b/>
          <w:bCs/>
          <w:color w:val="auto"/>
          <w:sz w:val="22"/>
          <w:szCs w:val="22"/>
        </w:rPr>
        <w:t>dan Bahan Penelitian</w:t>
      </w:r>
      <w:bookmarkEnd w:id="59"/>
    </w:p>
    <w:p w14:paraId="61969D08" w14:textId="6866B14F" w:rsidR="009E59FB" w:rsidRPr="0092216F" w:rsidRDefault="00B77B75" w:rsidP="00EB5ED4">
      <w:pPr>
        <w:pStyle w:val="Heading3"/>
        <w:numPr>
          <w:ilvl w:val="6"/>
          <w:numId w:val="26"/>
        </w:numPr>
        <w:ind w:left="1134"/>
        <w:rPr>
          <w:rFonts w:ascii="Cambria" w:eastAsia="Cambria" w:hAnsi="Cambria"/>
          <w:color w:val="auto"/>
          <w:sz w:val="22"/>
          <w:szCs w:val="22"/>
        </w:rPr>
      </w:pPr>
      <w:bookmarkStart w:id="60" w:name="_Toc196684016"/>
      <w:r w:rsidRPr="0092216F">
        <w:rPr>
          <w:rFonts w:ascii="Cambria" w:eastAsia="Cambria" w:hAnsi="Cambria"/>
          <w:color w:val="auto"/>
          <w:sz w:val="22"/>
          <w:szCs w:val="22"/>
        </w:rPr>
        <w:t xml:space="preserve">Alat </w:t>
      </w:r>
      <w:r w:rsidR="00F54314" w:rsidRPr="0092216F">
        <w:rPr>
          <w:rFonts w:ascii="Cambria" w:eastAsia="Cambria" w:hAnsi="Cambria"/>
          <w:color w:val="auto"/>
          <w:sz w:val="22"/>
          <w:szCs w:val="22"/>
        </w:rPr>
        <w:t>Penelitian</w:t>
      </w:r>
      <w:bookmarkEnd w:id="60"/>
    </w:p>
    <w:p w14:paraId="6C268317" w14:textId="77777777" w:rsidR="000B1EAD" w:rsidRPr="0092216F" w:rsidRDefault="003D01F4" w:rsidP="000B1EAD">
      <w:pPr>
        <w:pStyle w:val="ListParagraph"/>
        <w:numPr>
          <w:ilvl w:val="0"/>
          <w:numId w:val="16"/>
        </w:numPr>
        <w:ind w:left="1418"/>
        <w:rPr>
          <w:rFonts w:ascii="Cambria" w:hAnsi="Cambria"/>
        </w:rPr>
      </w:pPr>
      <w:r w:rsidRPr="0092216F">
        <w:rPr>
          <w:rFonts w:ascii="Cambria" w:hAnsi="Cambria"/>
        </w:rPr>
        <w:t xml:space="preserve">Penanaman </w:t>
      </w:r>
    </w:p>
    <w:p w14:paraId="339D747D" w14:textId="41994FC6" w:rsidR="00D608EB" w:rsidRPr="0092216F" w:rsidRDefault="000B1EAD" w:rsidP="00FD5138">
      <w:pPr>
        <w:pStyle w:val="ListParagraph"/>
        <w:spacing w:line="360" w:lineRule="auto"/>
        <w:ind w:left="1418" w:firstLine="283"/>
        <w:jc w:val="both"/>
        <w:rPr>
          <w:rFonts w:ascii="Cambria" w:hAnsi="Cambria"/>
        </w:rPr>
      </w:pPr>
      <w:r w:rsidRPr="0092216F">
        <w:rPr>
          <w:rFonts w:ascii="Cambria" w:eastAsia="Cambria" w:hAnsi="Cambria" w:cs="Cambria"/>
          <w:bCs/>
          <w:color w:val="000000"/>
        </w:rPr>
        <w:t xml:space="preserve">Alat yang digunakan dalam </w:t>
      </w:r>
      <w:r w:rsidR="00FA0DC5" w:rsidRPr="0092216F">
        <w:rPr>
          <w:rFonts w:ascii="Cambria" w:eastAsia="Cambria" w:hAnsi="Cambria" w:cs="Cambria"/>
          <w:bCs/>
          <w:color w:val="000000"/>
        </w:rPr>
        <w:t>penanaman</w:t>
      </w:r>
      <w:r w:rsidRPr="0092216F">
        <w:rPr>
          <w:rFonts w:ascii="Cambria" w:eastAsia="Cambria" w:hAnsi="Cambria" w:cs="Cambria"/>
          <w:bCs/>
          <w:color w:val="000000"/>
        </w:rPr>
        <w:t xml:space="preserve"> adalah polybag 20x20 cm, timbangan digital, gelas </w:t>
      </w:r>
      <w:r w:rsidR="006275F2" w:rsidRPr="0092216F">
        <w:rPr>
          <w:rFonts w:ascii="Cambria" w:eastAsia="Cambria" w:hAnsi="Cambria" w:cs="Cambria"/>
          <w:bCs/>
          <w:color w:val="000000"/>
        </w:rPr>
        <w:t>beaker</w:t>
      </w:r>
      <w:r w:rsidRPr="0092216F">
        <w:rPr>
          <w:rFonts w:ascii="Cambria" w:eastAsia="Cambria" w:hAnsi="Cambria" w:cs="Cambria"/>
          <w:bCs/>
          <w:color w:val="000000"/>
        </w:rPr>
        <w:t>, penggaris, alat penyiram, kamera, thermo</w:t>
      </w:r>
      <w:r w:rsidR="00C574B5" w:rsidRPr="0092216F">
        <w:rPr>
          <w:rFonts w:ascii="Cambria" w:eastAsia="Cambria" w:hAnsi="Cambria" w:cs="Cambria"/>
          <w:bCs/>
          <w:color w:val="000000"/>
        </w:rPr>
        <w:t>hy</w:t>
      </w:r>
      <w:r w:rsidR="00CD6B2A" w:rsidRPr="0092216F">
        <w:rPr>
          <w:rFonts w:ascii="Cambria" w:eastAsia="Cambria" w:hAnsi="Cambria" w:cs="Cambria"/>
          <w:bCs/>
          <w:color w:val="000000"/>
        </w:rPr>
        <w:t>gro</w:t>
      </w:r>
      <w:r w:rsidRPr="0092216F">
        <w:rPr>
          <w:rFonts w:ascii="Cambria" w:eastAsia="Cambria" w:hAnsi="Cambria" w:cs="Cambria"/>
          <w:bCs/>
          <w:color w:val="000000"/>
        </w:rPr>
        <w:t xml:space="preserve">meter, </w:t>
      </w:r>
      <w:r w:rsidR="00CD6B2A" w:rsidRPr="0092216F">
        <w:rPr>
          <w:rFonts w:ascii="Cambria" w:eastAsia="Cambria" w:hAnsi="Cambria" w:cs="Cambria"/>
          <w:bCs/>
          <w:color w:val="000000"/>
        </w:rPr>
        <w:t>soil tester</w:t>
      </w:r>
      <w:r w:rsidRPr="0092216F">
        <w:rPr>
          <w:rFonts w:ascii="Cambria" w:eastAsia="Cambria" w:hAnsi="Cambria" w:cs="Cambria"/>
          <w:bCs/>
          <w:color w:val="000000"/>
        </w:rPr>
        <w:t xml:space="preserve">, lux meter, </w:t>
      </w:r>
      <w:r w:rsidR="0003251D" w:rsidRPr="0092216F">
        <w:rPr>
          <w:rFonts w:ascii="Cambria" w:eastAsia="Cambria" w:hAnsi="Cambria" w:cs="Cambria"/>
          <w:bCs/>
          <w:color w:val="000000"/>
        </w:rPr>
        <w:t>kapas,</w:t>
      </w:r>
      <w:r w:rsidR="003A39DF" w:rsidRPr="0092216F">
        <w:rPr>
          <w:rFonts w:ascii="Cambria" w:eastAsia="Cambria" w:hAnsi="Cambria" w:cs="Cambria"/>
          <w:bCs/>
          <w:color w:val="000000"/>
        </w:rPr>
        <w:t xml:space="preserve"> baskom, </w:t>
      </w:r>
      <w:r w:rsidR="00066429" w:rsidRPr="0092216F">
        <w:rPr>
          <w:rFonts w:ascii="Cambria" w:eastAsia="Cambria" w:hAnsi="Cambria" w:cs="Cambria"/>
          <w:bCs/>
          <w:color w:val="000000"/>
        </w:rPr>
        <w:t xml:space="preserve">ember, </w:t>
      </w:r>
      <w:r w:rsidRPr="0092216F">
        <w:rPr>
          <w:rFonts w:ascii="Cambria" w:eastAsia="Cambria" w:hAnsi="Cambria" w:cs="Cambria"/>
          <w:bCs/>
          <w:color w:val="000000"/>
        </w:rPr>
        <w:t>alat tulis dan label.</w:t>
      </w:r>
    </w:p>
    <w:p w14:paraId="367B64B8" w14:textId="77777777" w:rsidR="008C56F0" w:rsidRPr="0092216F" w:rsidRDefault="003D01F4" w:rsidP="00FD5138">
      <w:pPr>
        <w:pStyle w:val="ListParagraph"/>
        <w:numPr>
          <w:ilvl w:val="0"/>
          <w:numId w:val="16"/>
        </w:numPr>
        <w:spacing w:line="360" w:lineRule="auto"/>
        <w:ind w:left="1418"/>
        <w:rPr>
          <w:rFonts w:ascii="Cambria" w:hAnsi="Cambria"/>
        </w:rPr>
      </w:pPr>
      <w:r w:rsidRPr="0092216F">
        <w:rPr>
          <w:rFonts w:ascii="Cambria" w:hAnsi="Cambria"/>
        </w:rPr>
        <w:t xml:space="preserve">Analisis </w:t>
      </w:r>
    </w:p>
    <w:p w14:paraId="403AE0CD" w14:textId="6634B8FE" w:rsidR="00F54314" w:rsidRPr="0092216F" w:rsidRDefault="00221620" w:rsidP="00FD5138">
      <w:pPr>
        <w:pStyle w:val="ListParagraph"/>
        <w:spacing w:line="360" w:lineRule="auto"/>
        <w:ind w:left="1418" w:firstLine="283"/>
        <w:jc w:val="both"/>
        <w:rPr>
          <w:rFonts w:ascii="Cambria" w:hAnsi="Cambria"/>
        </w:rPr>
      </w:pPr>
      <w:r w:rsidRPr="0092216F">
        <w:rPr>
          <w:rFonts w:ascii="Cambria" w:eastAsia="Cambria" w:hAnsi="Cambria" w:cs="Cambria"/>
          <w:bCs/>
          <w:color w:val="000000"/>
        </w:rPr>
        <w:t xml:space="preserve">Alat yang digunakan dalam </w:t>
      </w:r>
      <w:r w:rsidR="00C90CF4" w:rsidRPr="0092216F">
        <w:rPr>
          <w:rFonts w:ascii="Cambria" w:eastAsia="Cambria" w:hAnsi="Cambria" w:cs="Cambria"/>
          <w:bCs/>
          <w:color w:val="000000"/>
        </w:rPr>
        <w:t>analisis</w:t>
      </w:r>
      <w:r w:rsidRPr="0092216F">
        <w:rPr>
          <w:rFonts w:ascii="Cambria" w:eastAsia="Cambria" w:hAnsi="Cambria" w:cs="Cambria"/>
          <w:bCs/>
          <w:color w:val="000000"/>
        </w:rPr>
        <w:t xml:space="preserve"> adalah</w:t>
      </w:r>
      <w:r w:rsidR="00D86065" w:rsidRPr="0092216F">
        <w:rPr>
          <w:rFonts w:ascii="Cambria" w:eastAsia="Cambria" w:hAnsi="Cambria" w:cs="Cambria"/>
          <w:bCs/>
          <w:color w:val="000000"/>
        </w:rPr>
        <w:t xml:space="preserve"> </w:t>
      </w:r>
      <w:r w:rsidR="00763F42" w:rsidRPr="0092216F">
        <w:rPr>
          <w:rFonts w:ascii="Cambria" w:eastAsia="Cambria" w:hAnsi="Cambria" w:cs="Cambria"/>
          <w:bCs/>
          <w:color w:val="000000"/>
        </w:rPr>
        <w:t xml:space="preserve">mikroskop </w:t>
      </w:r>
      <w:r w:rsidR="009C3EE0" w:rsidRPr="0092216F">
        <w:rPr>
          <w:rFonts w:ascii="Cambria" w:eastAsia="Cambria" w:hAnsi="Cambria" w:cs="Cambria"/>
          <w:bCs/>
          <w:color w:val="000000"/>
        </w:rPr>
        <w:t>binokuler</w:t>
      </w:r>
      <w:r w:rsidR="00763F42" w:rsidRPr="0092216F">
        <w:rPr>
          <w:rFonts w:ascii="Cambria" w:eastAsia="Cambria" w:hAnsi="Cambria" w:cs="Cambria"/>
          <w:bCs/>
          <w:color w:val="000000"/>
        </w:rPr>
        <w:t xml:space="preserve">, </w:t>
      </w:r>
      <w:r w:rsidR="00066429" w:rsidRPr="0092216F">
        <w:rPr>
          <w:rFonts w:ascii="Cambria" w:eastAsia="Cambria" w:hAnsi="Cambria" w:cs="Cambria"/>
          <w:bCs/>
          <w:color w:val="000000"/>
        </w:rPr>
        <w:t>silet</w:t>
      </w:r>
      <w:r w:rsidR="00EE65D1" w:rsidRPr="0092216F">
        <w:rPr>
          <w:rFonts w:ascii="Cambria" w:eastAsia="Cambria" w:hAnsi="Cambria" w:cs="Cambria"/>
          <w:bCs/>
          <w:color w:val="000000"/>
        </w:rPr>
        <w:t xml:space="preserve">, </w:t>
      </w:r>
      <w:r w:rsidR="00661E71" w:rsidRPr="0092216F">
        <w:rPr>
          <w:rFonts w:ascii="Cambria" w:eastAsia="Cambria" w:hAnsi="Cambria" w:cs="Cambria"/>
          <w:bCs/>
          <w:color w:val="000000"/>
        </w:rPr>
        <w:t xml:space="preserve">kaca objek, kaca penutup, </w:t>
      </w:r>
      <w:r w:rsidR="00F94842" w:rsidRPr="0092216F">
        <w:rPr>
          <w:rFonts w:ascii="Cambria" w:eastAsia="Cambria" w:hAnsi="Cambria" w:cs="Cambria"/>
          <w:bCs/>
          <w:color w:val="000000"/>
        </w:rPr>
        <w:t>kamera</w:t>
      </w:r>
      <w:r w:rsidR="00650533" w:rsidRPr="0092216F">
        <w:rPr>
          <w:rFonts w:ascii="Cambria" w:eastAsia="Cambria" w:hAnsi="Cambria" w:cs="Cambria"/>
          <w:bCs/>
          <w:color w:val="000000"/>
        </w:rPr>
        <w:t xml:space="preserve">, </w:t>
      </w:r>
      <w:r w:rsidR="008466D5" w:rsidRPr="0092216F">
        <w:rPr>
          <w:rFonts w:ascii="Cambria" w:eastAsia="Cambria" w:hAnsi="Cambria" w:cs="Cambria"/>
          <w:bCs/>
          <w:color w:val="000000"/>
        </w:rPr>
        <w:t xml:space="preserve">optilab, laptop, </w:t>
      </w:r>
      <w:r w:rsidR="00ED710E" w:rsidRPr="0092216F">
        <w:rPr>
          <w:rFonts w:ascii="Cambria" w:eastAsia="Cambria" w:hAnsi="Cambria" w:cs="Cambria"/>
          <w:bCs/>
          <w:color w:val="000000"/>
        </w:rPr>
        <w:t xml:space="preserve">pipet tetes, </w:t>
      </w:r>
      <w:r w:rsidR="00650533" w:rsidRPr="0092216F">
        <w:rPr>
          <w:rFonts w:ascii="Cambria" w:eastAsia="Cambria" w:hAnsi="Cambria" w:cs="Cambria"/>
          <w:bCs/>
          <w:color w:val="000000"/>
        </w:rPr>
        <w:t>alat tulis</w:t>
      </w:r>
      <w:r w:rsidR="00F94842" w:rsidRPr="0092216F">
        <w:rPr>
          <w:rFonts w:ascii="Cambria" w:eastAsia="Cambria" w:hAnsi="Cambria" w:cs="Cambria"/>
          <w:bCs/>
          <w:color w:val="000000"/>
        </w:rPr>
        <w:t xml:space="preserve"> dan</w:t>
      </w:r>
      <w:r w:rsidR="006B2E69" w:rsidRPr="0092216F">
        <w:rPr>
          <w:rFonts w:ascii="Cambria" w:eastAsia="Cambria" w:hAnsi="Cambria" w:cs="Cambria"/>
          <w:bCs/>
          <w:color w:val="000000"/>
        </w:rPr>
        <w:t xml:space="preserve"> label.</w:t>
      </w:r>
    </w:p>
    <w:p w14:paraId="42ECC62A" w14:textId="43C55DB9" w:rsidR="00F54314" w:rsidRPr="0092216F" w:rsidRDefault="00F54314" w:rsidP="00FD5138">
      <w:pPr>
        <w:pStyle w:val="Heading3"/>
        <w:numPr>
          <w:ilvl w:val="3"/>
          <w:numId w:val="28"/>
        </w:numPr>
        <w:spacing w:line="360" w:lineRule="auto"/>
        <w:ind w:left="1134"/>
        <w:rPr>
          <w:rFonts w:ascii="Cambria" w:eastAsia="Cambria" w:hAnsi="Cambria"/>
          <w:color w:val="auto"/>
          <w:sz w:val="22"/>
          <w:szCs w:val="22"/>
        </w:rPr>
      </w:pPr>
      <w:bookmarkStart w:id="61" w:name="_Toc196684017"/>
      <w:r w:rsidRPr="0092216F">
        <w:rPr>
          <w:rFonts w:ascii="Cambria" w:eastAsia="Cambria" w:hAnsi="Cambria"/>
          <w:color w:val="auto"/>
          <w:sz w:val="22"/>
          <w:szCs w:val="22"/>
        </w:rPr>
        <w:t>Bahan Penelitian</w:t>
      </w:r>
      <w:bookmarkEnd w:id="61"/>
    </w:p>
    <w:p w14:paraId="674FBB1B" w14:textId="77777777" w:rsidR="00B112FB" w:rsidRPr="0092216F" w:rsidRDefault="00B112FB" w:rsidP="00FD5138">
      <w:pPr>
        <w:pStyle w:val="ListParagraph"/>
        <w:numPr>
          <w:ilvl w:val="0"/>
          <w:numId w:val="16"/>
        </w:numPr>
        <w:spacing w:line="360" w:lineRule="auto"/>
        <w:ind w:left="1418"/>
        <w:rPr>
          <w:rFonts w:ascii="Cambria" w:hAnsi="Cambria"/>
        </w:rPr>
      </w:pPr>
      <w:r w:rsidRPr="0092216F">
        <w:rPr>
          <w:rFonts w:ascii="Cambria" w:hAnsi="Cambria"/>
        </w:rPr>
        <w:t xml:space="preserve">Penanaman </w:t>
      </w:r>
    </w:p>
    <w:p w14:paraId="7374CAAE" w14:textId="0790AE55" w:rsidR="00B112FB" w:rsidRPr="0092216F" w:rsidRDefault="00B112FB" w:rsidP="00FD5138">
      <w:pPr>
        <w:pStyle w:val="ListParagraph"/>
        <w:spacing w:line="360" w:lineRule="auto"/>
        <w:ind w:left="1418" w:firstLine="283"/>
        <w:jc w:val="both"/>
        <w:rPr>
          <w:rFonts w:ascii="Cambria" w:hAnsi="Cambria"/>
        </w:rPr>
      </w:pPr>
      <w:r w:rsidRPr="0092216F">
        <w:rPr>
          <w:rFonts w:ascii="Cambria" w:eastAsia="Cambria" w:hAnsi="Cambria" w:cs="Cambria"/>
          <w:bCs/>
          <w:color w:val="000000"/>
        </w:rPr>
        <w:t xml:space="preserve">Bahan yang digunakan dalam </w:t>
      </w:r>
      <w:r w:rsidR="00515A71" w:rsidRPr="0092216F">
        <w:rPr>
          <w:rFonts w:ascii="Cambria" w:eastAsia="Cambria" w:hAnsi="Cambria" w:cs="Cambria"/>
          <w:bCs/>
          <w:color w:val="000000"/>
        </w:rPr>
        <w:t>penanaman</w:t>
      </w:r>
      <w:r w:rsidRPr="0092216F">
        <w:rPr>
          <w:rFonts w:ascii="Cambria" w:eastAsia="Cambria" w:hAnsi="Cambria" w:cs="Cambria"/>
          <w:bCs/>
          <w:color w:val="000000"/>
        </w:rPr>
        <w:t xml:space="preserve"> adalah tanah, bibit kangkung </w:t>
      </w:r>
      <w:r w:rsidRPr="0092216F">
        <w:rPr>
          <w:rFonts w:ascii="Cambria" w:hAnsi="Cambria"/>
        </w:rPr>
        <w:t>(</w:t>
      </w:r>
      <w:r w:rsidRPr="0092216F">
        <w:rPr>
          <w:rFonts w:ascii="Cambria" w:hAnsi="Cambria"/>
          <w:i/>
          <w:iCs/>
        </w:rPr>
        <w:t xml:space="preserve">Ipomoea aquatica </w:t>
      </w:r>
      <w:r w:rsidRPr="0092216F">
        <w:rPr>
          <w:rFonts w:ascii="Cambria" w:hAnsi="Cambria"/>
        </w:rPr>
        <w:t xml:space="preserve">Forssk.), serbuk Pb, </w:t>
      </w:r>
      <w:r w:rsidR="00515A71" w:rsidRPr="0092216F">
        <w:rPr>
          <w:rFonts w:ascii="Cambria" w:hAnsi="Cambria"/>
        </w:rPr>
        <w:t xml:space="preserve">dan </w:t>
      </w:r>
      <w:r w:rsidRPr="0092216F">
        <w:rPr>
          <w:rFonts w:ascii="Cambria" w:hAnsi="Cambria"/>
        </w:rPr>
        <w:t>air bersih</w:t>
      </w:r>
      <w:r w:rsidR="00515A71" w:rsidRPr="0092216F">
        <w:rPr>
          <w:rFonts w:ascii="Cambria" w:hAnsi="Cambria"/>
        </w:rPr>
        <w:t>.</w:t>
      </w:r>
    </w:p>
    <w:p w14:paraId="02090D76" w14:textId="77777777" w:rsidR="00C84788" w:rsidRPr="0092216F" w:rsidRDefault="00C84788" w:rsidP="00FD5138">
      <w:pPr>
        <w:pStyle w:val="ListParagraph"/>
        <w:spacing w:line="360" w:lineRule="auto"/>
        <w:ind w:left="1418" w:firstLine="283"/>
        <w:jc w:val="both"/>
        <w:rPr>
          <w:rFonts w:ascii="Cambria" w:hAnsi="Cambria"/>
        </w:rPr>
      </w:pPr>
    </w:p>
    <w:p w14:paraId="74D0B4B5" w14:textId="77777777" w:rsidR="00C84788" w:rsidRPr="0092216F" w:rsidRDefault="00C84788" w:rsidP="00FD5138">
      <w:pPr>
        <w:pStyle w:val="ListParagraph"/>
        <w:spacing w:line="360" w:lineRule="auto"/>
        <w:ind w:left="1418" w:firstLine="283"/>
        <w:jc w:val="both"/>
        <w:rPr>
          <w:rFonts w:ascii="Cambria" w:hAnsi="Cambria"/>
        </w:rPr>
      </w:pPr>
    </w:p>
    <w:p w14:paraId="0CF6D912" w14:textId="7EB120A5" w:rsidR="00966988" w:rsidRPr="0092216F" w:rsidRDefault="00B112FB" w:rsidP="00FD5138">
      <w:pPr>
        <w:pStyle w:val="ListParagraph"/>
        <w:numPr>
          <w:ilvl w:val="0"/>
          <w:numId w:val="16"/>
        </w:numPr>
        <w:spacing w:line="360" w:lineRule="auto"/>
        <w:ind w:left="1418"/>
        <w:jc w:val="both"/>
        <w:rPr>
          <w:rFonts w:ascii="Cambria" w:hAnsi="Cambria"/>
        </w:rPr>
      </w:pPr>
      <w:r w:rsidRPr="0092216F">
        <w:rPr>
          <w:rFonts w:ascii="Cambria" w:hAnsi="Cambria"/>
        </w:rPr>
        <w:t xml:space="preserve">Analisis </w:t>
      </w:r>
    </w:p>
    <w:p w14:paraId="79A90CE2" w14:textId="00C5DF76" w:rsidR="009E59FB" w:rsidRPr="0092216F" w:rsidRDefault="00640265" w:rsidP="00FD5138">
      <w:pPr>
        <w:pStyle w:val="ListParagraph"/>
        <w:pBdr>
          <w:top w:val="nil"/>
          <w:left w:val="nil"/>
          <w:bottom w:val="nil"/>
          <w:right w:val="nil"/>
          <w:between w:val="nil"/>
        </w:pBdr>
        <w:spacing w:after="0" w:line="360" w:lineRule="auto"/>
        <w:ind w:left="1418" w:firstLine="306"/>
        <w:jc w:val="both"/>
        <w:rPr>
          <w:rFonts w:ascii="Cambria" w:eastAsia="Cambria" w:hAnsi="Cambria" w:cs="Cambria"/>
          <w:bCs/>
          <w:color w:val="000000"/>
        </w:rPr>
      </w:pPr>
      <w:r w:rsidRPr="0092216F">
        <w:rPr>
          <w:rFonts w:ascii="Cambria" w:eastAsia="Cambria" w:hAnsi="Cambria" w:cs="Cambria"/>
          <w:bCs/>
          <w:color w:val="000000"/>
        </w:rPr>
        <w:t xml:space="preserve">Bahan yang digunakan dalam </w:t>
      </w:r>
      <w:r w:rsidR="00286279" w:rsidRPr="0092216F">
        <w:rPr>
          <w:rFonts w:ascii="Cambria" w:eastAsia="Cambria" w:hAnsi="Cambria" w:cs="Cambria"/>
          <w:bCs/>
          <w:color w:val="000000"/>
        </w:rPr>
        <w:t>analisis</w:t>
      </w:r>
      <w:r w:rsidRPr="0092216F">
        <w:rPr>
          <w:rFonts w:ascii="Cambria" w:eastAsia="Cambria" w:hAnsi="Cambria" w:cs="Cambria"/>
          <w:bCs/>
          <w:color w:val="000000"/>
        </w:rPr>
        <w:t xml:space="preserve"> adalah</w:t>
      </w:r>
      <w:r w:rsidR="003735D4" w:rsidRPr="0092216F">
        <w:rPr>
          <w:rFonts w:ascii="Cambria" w:eastAsia="Cambria" w:hAnsi="Cambria" w:cs="Cambria"/>
          <w:bCs/>
          <w:color w:val="000000"/>
        </w:rPr>
        <w:t xml:space="preserve"> </w:t>
      </w:r>
      <w:r w:rsidR="00286279" w:rsidRPr="0092216F">
        <w:rPr>
          <w:rFonts w:ascii="Cambria" w:eastAsia="Cambria" w:hAnsi="Cambria" w:cs="Cambria"/>
          <w:bCs/>
          <w:color w:val="000000"/>
        </w:rPr>
        <w:t>akar</w:t>
      </w:r>
      <w:r w:rsidR="00CA28CA" w:rsidRPr="0092216F">
        <w:rPr>
          <w:rFonts w:ascii="Cambria" w:eastAsia="Cambria" w:hAnsi="Cambria" w:cs="Cambria"/>
          <w:bCs/>
          <w:color w:val="000000"/>
        </w:rPr>
        <w:t xml:space="preserve">, batang dan daun </w:t>
      </w:r>
      <w:r w:rsidR="004D7DC5" w:rsidRPr="0092216F">
        <w:rPr>
          <w:rFonts w:ascii="Cambria" w:eastAsia="Cambria" w:hAnsi="Cambria" w:cs="Cambria"/>
          <w:bCs/>
          <w:color w:val="000000"/>
        </w:rPr>
        <w:t xml:space="preserve">kangkung </w:t>
      </w:r>
      <w:r w:rsidR="004D7DC5" w:rsidRPr="0092216F">
        <w:rPr>
          <w:rFonts w:ascii="Cambria" w:hAnsi="Cambria"/>
        </w:rPr>
        <w:t>(</w:t>
      </w:r>
      <w:r w:rsidR="004D7DC5" w:rsidRPr="0092216F">
        <w:rPr>
          <w:rFonts w:ascii="Cambria" w:hAnsi="Cambria"/>
          <w:i/>
          <w:iCs/>
        </w:rPr>
        <w:t xml:space="preserve">Ipomoea aquatica </w:t>
      </w:r>
      <w:r w:rsidR="004D7DC5" w:rsidRPr="0092216F">
        <w:rPr>
          <w:rFonts w:ascii="Cambria" w:hAnsi="Cambria"/>
        </w:rPr>
        <w:t xml:space="preserve">Forssk.) </w:t>
      </w:r>
      <w:r w:rsidR="00555992" w:rsidRPr="0092216F">
        <w:rPr>
          <w:rFonts w:ascii="Cambria" w:hAnsi="Cambria"/>
        </w:rPr>
        <w:t xml:space="preserve">serta </w:t>
      </w:r>
      <w:r w:rsidR="00F96CC7" w:rsidRPr="0092216F">
        <w:rPr>
          <w:rFonts w:ascii="Cambria" w:hAnsi="Cambria"/>
        </w:rPr>
        <w:t>aquades</w:t>
      </w:r>
      <w:r w:rsidR="00B32EEA" w:rsidRPr="0092216F">
        <w:rPr>
          <w:rFonts w:ascii="Cambria" w:hAnsi="Cambria"/>
        </w:rPr>
        <w:t>.</w:t>
      </w:r>
    </w:p>
    <w:p w14:paraId="123D26B6" w14:textId="0774BB4D" w:rsidR="0071692C" w:rsidRPr="0092216F" w:rsidRDefault="00CF48CE" w:rsidP="00BB60C9">
      <w:pPr>
        <w:pStyle w:val="Heading2"/>
        <w:numPr>
          <w:ilvl w:val="0"/>
          <w:numId w:val="27"/>
        </w:numPr>
        <w:rPr>
          <w:rFonts w:ascii="Cambria" w:eastAsia="Cambria" w:hAnsi="Cambria"/>
          <w:b/>
          <w:bCs/>
          <w:color w:val="auto"/>
          <w:sz w:val="22"/>
          <w:szCs w:val="22"/>
        </w:rPr>
      </w:pPr>
      <w:bookmarkStart w:id="62" w:name="_Toc196684018"/>
      <w:r w:rsidRPr="0092216F">
        <w:rPr>
          <w:rFonts w:ascii="Cambria" w:eastAsia="Cambria" w:hAnsi="Cambria"/>
          <w:b/>
          <w:bCs/>
          <w:color w:val="auto"/>
          <w:sz w:val="22"/>
          <w:szCs w:val="22"/>
        </w:rPr>
        <w:t>Prosedur Penelitian</w:t>
      </w:r>
      <w:bookmarkEnd w:id="62"/>
    </w:p>
    <w:p w14:paraId="3C1FE4E0" w14:textId="7963D9D3" w:rsidR="00CF48CE" w:rsidRPr="0092216F" w:rsidRDefault="0071692C" w:rsidP="0071692C">
      <w:pPr>
        <w:pBdr>
          <w:top w:val="nil"/>
          <w:left w:val="nil"/>
          <w:bottom w:val="nil"/>
          <w:right w:val="nil"/>
          <w:between w:val="nil"/>
        </w:pBdr>
        <w:spacing w:after="0" w:line="360" w:lineRule="auto"/>
        <w:ind w:left="720" w:firstLine="720"/>
        <w:jc w:val="both"/>
        <w:rPr>
          <w:rFonts w:ascii="Cambria" w:hAnsi="Cambria"/>
        </w:rPr>
      </w:pPr>
      <w:r w:rsidRPr="0092216F">
        <w:rPr>
          <w:rFonts w:ascii="Cambria" w:hAnsi="Cambria"/>
        </w:rPr>
        <w:t xml:space="preserve">Prosedur penelitian </w:t>
      </w:r>
      <w:r w:rsidR="00E63B0A" w:rsidRPr="0092216F">
        <w:rPr>
          <w:rFonts w:ascii="Cambria" w:hAnsi="Cambria"/>
        </w:rPr>
        <w:t>mencakup</w:t>
      </w:r>
      <w:r w:rsidRPr="0092216F">
        <w:rPr>
          <w:rFonts w:ascii="Cambria" w:hAnsi="Cambria"/>
        </w:rPr>
        <w:t xml:space="preserve"> </w:t>
      </w:r>
      <w:r w:rsidR="008E79BD" w:rsidRPr="0092216F">
        <w:rPr>
          <w:rFonts w:ascii="Cambria" w:hAnsi="Cambria"/>
        </w:rPr>
        <w:t>tujuh</w:t>
      </w:r>
      <w:r w:rsidRPr="0092216F">
        <w:rPr>
          <w:rFonts w:ascii="Cambria" w:hAnsi="Cambria"/>
        </w:rPr>
        <w:t xml:space="preserve"> tahap yaitu </w:t>
      </w:r>
      <w:r w:rsidR="00C11453" w:rsidRPr="0092216F">
        <w:rPr>
          <w:rFonts w:ascii="Cambria" w:eastAsia="Cambria" w:hAnsi="Cambria" w:cs="Cambria"/>
          <w:bCs/>
          <w:color w:val="000000"/>
        </w:rPr>
        <w:t>persiapan media tanam</w:t>
      </w:r>
      <w:r w:rsidRPr="0092216F">
        <w:rPr>
          <w:rFonts w:ascii="Cambria" w:hAnsi="Cambria"/>
        </w:rPr>
        <w:t>, penanaman</w:t>
      </w:r>
      <w:r w:rsidR="00C11453" w:rsidRPr="0092216F">
        <w:rPr>
          <w:rFonts w:ascii="Cambria" w:hAnsi="Cambria"/>
        </w:rPr>
        <w:t xml:space="preserve"> </w:t>
      </w:r>
      <w:r w:rsidR="00C11453" w:rsidRPr="0092216F">
        <w:rPr>
          <w:rFonts w:ascii="Cambria" w:eastAsia="Cambria" w:hAnsi="Cambria" w:cs="Cambria"/>
          <w:bCs/>
          <w:color w:val="000000"/>
        </w:rPr>
        <w:t>benih</w:t>
      </w:r>
      <w:r w:rsidRPr="0092216F">
        <w:rPr>
          <w:rFonts w:ascii="Cambria" w:hAnsi="Cambria"/>
        </w:rPr>
        <w:t xml:space="preserve">, </w:t>
      </w:r>
      <w:r w:rsidR="00C11453" w:rsidRPr="0092216F">
        <w:rPr>
          <w:rFonts w:ascii="Cambria" w:eastAsia="Cambria" w:hAnsi="Cambria" w:cs="Cambria"/>
          <w:bCs/>
          <w:color w:val="000000"/>
        </w:rPr>
        <w:t>pembuatan larutan stok Pb</w:t>
      </w:r>
      <w:r w:rsidR="00C11453" w:rsidRPr="0092216F">
        <w:rPr>
          <w:rFonts w:ascii="Cambria" w:hAnsi="Cambria"/>
        </w:rPr>
        <w:t xml:space="preserve">, </w:t>
      </w:r>
      <w:r w:rsidR="00C11453" w:rsidRPr="0092216F">
        <w:rPr>
          <w:rFonts w:ascii="Cambria" w:eastAsia="Cambria" w:hAnsi="Cambria" w:cs="Cambria"/>
          <w:bCs/>
          <w:color w:val="000000"/>
        </w:rPr>
        <w:t xml:space="preserve">penyiraman perlakuan Pb pada </w:t>
      </w:r>
      <w:r w:rsidR="00F8621F" w:rsidRPr="0092216F">
        <w:rPr>
          <w:rFonts w:ascii="Cambria" w:eastAsia="Cambria" w:hAnsi="Cambria" w:cs="Cambria"/>
          <w:bCs/>
          <w:color w:val="000000"/>
        </w:rPr>
        <w:t>media tanam</w:t>
      </w:r>
      <w:r w:rsidR="006D4A88" w:rsidRPr="0092216F">
        <w:rPr>
          <w:rFonts w:ascii="Cambria" w:eastAsia="Cambria" w:hAnsi="Cambria" w:cs="Cambria"/>
          <w:bCs/>
          <w:color w:val="000000"/>
        </w:rPr>
        <w:t>, pengamatan morfologi</w:t>
      </w:r>
      <w:r w:rsidR="00F8621F" w:rsidRPr="0092216F">
        <w:rPr>
          <w:rFonts w:ascii="Cambria" w:hAnsi="Cambria"/>
        </w:rPr>
        <w:t xml:space="preserve">, </w:t>
      </w:r>
      <w:r w:rsidR="006D4A88" w:rsidRPr="0092216F">
        <w:rPr>
          <w:rFonts w:ascii="Cambria" w:eastAsia="Cambria" w:hAnsi="Cambria" w:cs="Cambria"/>
          <w:bCs/>
          <w:color w:val="000000"/>
        </w:rPr>
        <w:t>pengamatan anatomi</w:t>
      </w:r>
      <w:r w:rsidR="00F8621F" w:rsidRPr="0092216F">
        <w:rPr>
          <w:rFonts w:ascii="Cambria" w:eastAsia="Cambria" w:hAnsi="Cambria" w:cs="Cambria"/>
          <w:bCs/>
          <w:color w:val="000000"/>
        </w:rPr>
        <w:t xml:space="preserve"> dan pengukuran parameter lingkungan</w:t>
      </w:r>
      <w:r w:rsidRPr="0092216F">
        <w:rPr>
          <w:rFonts w:ascii="Cambria" w:hAnsi="Cambria"/>
        </w:rPr>
        <w:t>.</w:t>
      </w:r>
    </w:p>
    <w:p w14:paraId="3A3F71EA" w14:textId="1C55F2C4" w:rsidR="0071692C" w:rsidRPr="0092216F" w:rsidRDefault="005F6BE7" w:rsidP="00E96291">
      <w:pPr>
        <w:pStyle w:val="Heading3"/>
        <w:numPr>
          <w:ilvl w:val="6"/>
          <w:numId w:val="28"/>
        </w:numPr>
        <w:ind w:left="1134"/>
        <w:rPr>
          <w:rFonts w:ascii="Cambria" w:eastAsia="Cambria" w:hAnsi="Cambria"/>
          <w:sz w:val="22"/>
          <w:szCs w:val="22"/>
        </w:rPr>
      </w:pPr>
      <w:bookmarkStart w:id="63" w:name="_Toc196684019"/>
      <w:r w:rsidRPr="0092216F">
        <w:rPr>
          <w:rFonts w:ascii="Cambria" w:eastAsia="Cambria" w:hAnsi="Cambria"/>
          <w:color w:val="auto"/>
          <w:sz w:val="22"/>
          <w:szCs w:val="22"/>
        </w:rPr>
        <w:t>Persiapan media tanam</w:t>
      </w:r>
      <w:bookmarkEnd w:id="63"/>
    </w:p>
    <w:p w14:paraId="12D8AF57" w14:textId="1011D973" w:rsidR="005F6BE7" w:rsidRPr="0092216F" w:rsidRDefault="00B206C7" w:rsidP="002316F7">
      <w:pPr>
        <w:pStyle w:val="ListParagraph"/>
        <w:pBdr>
          <w:top w:val="nil"/>
          <w:left w:val="nil"/>
          <w:bottom w:val="nil"/>
          <w:right w:val="nil"/>
          <w:between w:val="nil"/>
        </w:pBdr>
        <w:spacing w:after="0" w:line="360" w:lineRule="auto"/>
        <w:ind w:left="1134" w:firstLine="306"/>
        <w:jc w:val="both"/>
        <w:rPr>
          <w:rFonts w:ascii="Cambria" w:eastAsia="Cambria" w:hAnsi="Cambria" w:cs="Cambria"/>
          <w:bCs/>
          <w:color w:val="000000"/>
        </w:rPr>
      </w:pPr>
      <w:r w:rsidRPr="0092216F">
        <w:rPr>
          <w:rFonts w:ascii="Cambria" w:eastAsia="Cambria" w:hAnsi="Cambria" w:cs="Cambria"/>
          <w:bCs/>
          <w:color w:val="000000"/>
        </w:rPr>
        <w:t>Tanah yang digunakan adalah tanah dari to</w:t>
      </w:r>
      <w:r w:rsidR="00BE2564" w:rsidRPr="0092216F">
        <w:rPr>
          <w:rFonts w:ascii="Cambria" w:eastAsia="Cambria" w:hAnsi="Cambria" w:cs="Cambria"/>
          <w:bCs/>
          <w:color w:val="000000"/>
        </w:rPr>
        <w:t>ko</w:t>
      </w:r>
      <w:r w:rsidRPr="0092216F">
        <w:rPr>
          <w:rFonts w:ascii="Cambria" w:eastAsia="Cambria" w:hAnsi="Cambria" w:cs="Cambria"/>
          <w:bCs/>
          <w:color w:val="000000"/>
        </w:rPr>
        <w:t xml:space="preserve"> pertania</w:t>
      </w:r>
      <w:r w:rsidR="00BE2564" w:rsidRPr="0092216F">
        <w:rPr>
          <w:rFonts w:ascii="Cambria" w:eastAsia="Cambria" w:hAnsi="Cambria" w:cs="Cambria"/>
          <w:bCs/>
          <w:color w:val="000000"/>
        </w:rPr>
        <w:t xml:space="preserve">n yang sudah </w:t>
      </w:r>
      <w:r w:rsidR="000F2D9D" w:rsidRPr="0092216F">
        <w:rPr>
          <w:rFonts w:ascii="Cambria" w:eastAsia="Cambria" w:hAnsi="Cambria" w:cs="Cambria"/>
          <w:bCs/>
          <w:color w:val="000000"/>
        </w:rPr>
        <w:t>siap pakai</w:t>
      </w:r>
      <w:r w:rsidR="00A07C5C" w:rsidRPr="0092216F">
        <w:rPr>
          <w:rFonts w:ascii="Cambria" w:eastAsia="Cambria" w:hAnsi="Cambria" w:cs="Cambria"/>
          <w:bCs/>
          <w:color w:val="000000"/>
        </w:rPr>
        <w:t>.</w:t>
      </w:r>
      <w:r w:rsidR="002F3C0F" w:rsidRPr="0092216F">
        <w:rPr>
          <w:rFonts w:ascii="Cambria" w:eastAsia="Cambria" w:hAnsi="Cambria" w:cs="Cambria"/>
          <w:bCs/>
          <w:color w:val="000000"/>
        </w:rPr>
        <w:t xml:space="preserve"> </w:t>
      </w:r>
      <w:r w:rsidR="0020191E" w:rsidRPr="0092216F">
        <w:rPr>
          <w:rFonts w:ascii="Cambria" w:eastAsia="Cambria" w:hAnsi="Cambria" w:cs="Cambria"/>
          <w:bCs/>
          <w:color w:val="000000"/>
        </w:rPr>
        <w:t xml:space="preserve">Tanah tersebut mengandung </w:t>
      </w:r>
      <w:r w:rsidR="00BB12C3" w:rsidRPr="0092216F">
        <w:rPr>
          <w:rFonts w:ascii="Cambria" w:eastAsia="Cambria" w:hAnsi="Cambria" w:cs="Cambria"/>
          <w:bCs/>
          <w:color w:val="000000"/>
        </w:rPr>
        <w:t>tanah subur</w:t>
      </w:r>
      <w:r w:rsidR="00E82CB4" w:rsidRPr="0092216F">
        <w:rPr>
          <w:rFonts w:ascii="Cambria" w:eastAsia="Cambria" w:hAnsi="Cambria" w:cs="Cambria"/>
          <w:bCs/>
          <w:color w:val="000000"/>
        </w:rPr>
        <w:t xml:space="preserve">, </w:t>
      </w:r>
      <w:r w:rsidR="00B22399" w:rsidRPr="0092216F">
        <w:rPr>
          <w:rFonts w:ascii="Cambria" w:eastAsia="Cambria" w:hAnsi="Cambria" w:cs="Cambria"/>
          <w:bCs/>
          <w:color w:val="000000"/>
        </w:rPr>
        <w:t>sekam bakar</w:t>
      </w:r>
      <w:r w:rsidR="00904702" w:rsidRPr="0092216F">
        <w:rPr>
          <w:rFonts w:ascii="Cambria" w:eastAsia="Cambria" w:hAnsi="Cambria" w:cs="Cambria"/>
          <w:bCs/>
          <w:color w:val="000000"/>
        </w:rPr>
        <w:t>, pupuk k</w:t>
      </w:r>
      <w:r w:rsidR="00EF37FF" w:rsidRPr="0092216F">
        <w:rPr>
          <w:rFonts w:ascii="Cambria" w:eastAsia="Cambria" w:hAnsi="Cambria" w:cs="Cambria"/>
          <w:bCs/>
          <w:color w:val="000000"/>
        </w:rPr>
        <w:t>a</w:t>
      </w:r>
      <w:r w:rsidR="00904702" w:rsidRPr="0092216F">
        <w:rPr>
          <w:rFonts w:ascii="Cambria" w:eastAsia="Cambria" w:hAnsi="Cambria" w:cs="Cambria"/>
          <w:bCs/>
          <w:color w:val="000000"/>
        </w:rPr>
        <w:t>ndang, dolomit dan kompos</w:t>
      </w:r>
      <w:r w:rsidR="00E82CB4" w:rsidRPr="0092216F">
        <w:rPr>
          <w:rFonts w:ascii="Cambria" w:eastAsia="Cambria" w:hAnsi="Cambria" w:cs="Cambria"/>
          <w:bCs/>
          <w:color w:val="000000"/>
        </w:rPr>
        <w:t xml:space="preserve">. </w:t>
      </w:r>
      <w:r w:rsidR="002F3C0F" w:rsidRPr="0092216F">
        <w:rPr>
          <w:rFonts w:ascii="Cambria" w:eastAsia="Cambria" w:hAnsi="Cambria" w:cs="Cambria"/>
          <w:bCs/>
          <w:color w:val="000000"/>
        </w:rPr>
        <w:t xml:space="preserve">Sebelum digunakan, tanah tersebut dihomogenkan terlebih dahulu. </w:t>
      </w:r>
      <w:r w:rsidR="00DF6FCF" w:rsidRPr="0092216F">
        <w:rPr>
          <w:rFonts w:ascii="Cambria" w:eastAsia="Cambria" w:hAnsi="Cambria" w:cs="Cambria"/>
          <w:bCs/>
          <w:color w:val="000000"/>
        </w:rPr>
        <w:t>Tanah siap pakai diisikan ke dalam polybag</w:t>
      </w:r>
      <w:r w:rsidR="00611637" w:rsidRPr="0092216F">
        <w:rPr>
          <w:rFonts w:ascii="Cambria" w:eastAsia="Cambria" w:hAnsi="Cambria" w:cs="Cambria"/>
          <w:bCs/>
          <w:color w:val="000000"/>
        </w:rPr>
        <w:t>.</w:t>
      </w:r>
      <w:r w:rsidR="006576A1" w:rsidRPr="0092216F">
        <w:rPr>
          <w:rFonts w:ascii="Cambria" w:eastAsia="Cambria" w:hAnsi="Cambria" w:cs="Cambria"/>
          <w:bCs/>
          <w:color w:val="000000"/>
        </w:rPr>
        <w:t xml:space="preserve"> </w:t>
      </w:r>
    </w:p>
    <w:p w14:paraId="5DA047BE" w14:textId="57E7096B" w:rsidR="005F6BE7" w:rsidRPr="0092216F" w:rsidRDefault="00C77FB9" w:rsidP="00E96291">
      <w:pPr>
        <w:pStyle w:val="Heading3"/>
        <w:numPr>
          <w:ilvl w:val="6"/>
          <w:numId w:val="28"/>
        </w:numPr>
        <w:ind w:left="1134"/>
        <w:rPr>
          <w:rFonts w:ascii="Cambria" w:eastAsia="Cambria" w:hAnsi="Cambria"/>
          <w:sz w:val="22"/>
          <w:szCs w:val="22"/>
        </w:rPr>
      </w:pPr>
      <w:bookmarkStart w:id="64" w:name="_Toc196684020"/>
      <w:r w:rsidRPr="0092216F">
        <w:rPr>
          <w:rFonts w:ascii="Cambria" w:eastAsia="Cambria" w:hAnsi="Cambria"/>
          <w:color w:val="auto"/>
          <w:sz w:val="22"/>
          <w:szCs w:val="22"/>
        </w:rPr>
        <w:t>Penanaman benih</w:t>
      </w:r>
      <w:bookmarkEnd w:id="64"/>
    </w:p>
    <w:p w14:paraId="75C9C5B1" w14:textId="6B506382" w:rsidR="00C77FB9" w:rsidRPr="0092216F" w:rsidRDefault="00AB2F70" w:rsidP="00BD7C28">
      <w:pPr>
        <w:pStyle w:val="ListParagraph"/>
        <w:pBdr>
          <w:top w:val="nil"/>
          <w:left w:val="nil"/>
          <w:bottom w:val="nil"/>
          <w:right w:val="nil"/>
          <w:between w:val="nil"/>
        </w:pBdr>
        <w:spacing w:after="0" w:line="360" w:lineRule="auto"/>
        <w:ind w:left="1134" w:firstLine="306"/>
        <w:jc w:val="both"/>
        <w:rPr>
          <w:rFonts w:ascii="Cambria" w:eastAsia="Cambria" w:hAnsi="Cambria" w:cs="Cambria"/>
          <w:bCs/>
          <w:color w:val="000000"/>
        </w:rPr>
      </w:pPr>
      <w:r w:rsidRPr="0092216F">
        <w:rPr>
          <w:rFonts w:ascii="Cambria" w:hAnsi="Cambria"/>
        </w:rPr>
        <w:t xml:space="preserve">Penanaman benih kangkung dengan cara dikecambahkan dimulai dengan memilih benih berkualitas baik dan merendamnya dalam air bersih selama 12–24 jam untuk memecah </w:t>
      </w:r>
      <w:r w:rsidRPr="0092216F">
        <w:rPr>
          <w:rFonts w:ascii="Cambria" w:hAnsi="Cambria"/>
        </w:rPr>
        <w:lastRenderedPageBreak/>
        <w:t>dormansi serta mempercepat proses perkecambahan. Setelah itu, kapas dibasahi hingga lembap, kemudian diletakkan di dalam wadah sebagai media kecambah. Benih yang telah direndam disebar merata di atas media basah tersebut. Wadah disimpan di tempat teduh dan media dijaga tetap lembap dengan penyemprotan air secara teratur, tanpa membuatnya terlalu basah agar benih tidak membusuk. Benih yang sudah tumbuh dipindahkan ke polybag dengan cara menanam bagian akar ke dalam tanah dan menutupnya dengan sedikit tanah.</w:t>
      </w:r>
    </w:p>
    <w:p w14:paraId="26E795DF" w14:textId="68541D4F" w:rsidR="00C77FB9" w:rsidRPr="0092216F" w:rsidRDefault="00BD7C28" w:rsidP="000C46B0">
      <w:pPr>
        <w:pStyle w:val="Heading3"/>
        <w:numPr>
          <w:ilvl w:val="3"/>
          <w:numId w:val="28"/>
        </w:numPr>
        <w:ind w:left="1134"/>
        <w:rPr>
          <w:rFonts w:ascii="Cambria" w:eastAsia="Cambria" w:hAnsi="Cambria"/>
          <w:color w:val="auto"/>
          <w:sz w:val="22"/>
          <w:szCs w:val="22"/>
        </w:rPr>
      </w:pPr>
      <w:bookmarkStart w:id="65" w:name="_Toc196684021"/>
      <w:r w:rsidRPr="0092216F">
        <w:rPr>
          <w:rFonts w:ascii="Cambria" w:eastAsia="Cambria" w:hAnsi="Cambria"/>
          <w:color w:val="auto"/>
          <w:sz w:val="22"/>
          <w:szCs w:val="22"/>
        </w:rPr>
        <w:t>Pembuatan larutan stok Pb</w:t>
      </w:r>
      <w:bookmarkEnd w:id="65"/>
    </w:p>
    <w:p w14:paraId="1C5A5DF8" w14:textId="6BEC5C84" w:rsidR="00BD7C28" w:rsidRPr="0092216F" w:rsidRDefault="00246392" w:rsidP="00246392">
      <w:pPr>
        <w:pStyle w:val="ListParagraph"/>
        <w:pBdr>
          <w:top w:val="nil"/>
          <w:left w:val="nil"/>
          <w:bottom w:val="nil"/>
          <w:right w:val="nil"/>
          <w:between w:val="nil"/>
        </w:pBdr>
        <w:spacing w:after="0" w:line="360" w:lineRule="auto"/>
        <w:ind w:left="1134" w:firstLine="306"/>
        <w:jc w:val="both"/>
        <w:rPr>
          <w:rFonts w:ascii="Cambria" w:eastAsia="Cambria" w:hAnsi="Cambria" w:cs="Cambria"/>
          <w:bCs/>
          <w:color w:val="000000"/>
        </w:rPr>
      </w:pPr>
      <w:r w:rsidRPr="0092216F">
        <w:rPr>
          <w:rFonts w:ascii="Cambria" w:eastAsia="Cambria" w:hAnsi="Cambria" w:cs="Cambria"/>
          <w:bCs/>
          <w:color w:val="000000"/>
        </w:rPr>
        <w:t>Larutan dibuat dengan mengencerkan 1</w:t>
      </w:r>
      <w:r w:rsidR="00DC6193" w:rsidRPr="0092216F">
        <w:rPr>
          <w:rFonts w:ascii="Cambria" w:eastAsia="Cambria" w:hAnsi="Cambria" w:cs="Cambria"/>
          <w:bCs/>
          <w:color w:val="000000"/>
        </w:rPr>
        <w:t>,</w:t>
      </w:r>
      <w:r w:rsidR="00E5321B" w:rsidRPr="0092216F">
        <w:rPr>
          <w:rFonts w:ascii="Cambria" w:eastAsia="Cambria" w:hAnsi="Cambria" w:cs="Cambria"/>
          <w:bCs/>
          <w:color w:val="000000"/>
        </w:rPr>
        <w:t>59</w:t>
      </w:r>
      <w:r w:rsidRPr="0092216F">
        <w:rPr>
          <w:rFonts w:ascii="Cambria" w:eastAsia="Cambria" w:hAnsi="Cambria" w:cs="Cambria"/>
          <w:bCs/>
          <w:color w:val="000000"/>
        </w:rPr>
        <w:t xml:space="preserve"> gram Pb</w:t>
      </w:r>
      <w:r w:rsidR="00AE1525" w:rsidRPr="0092216F">
        <w:rPr>
          <w:rFonts w:ascii="Cambria" w:eastAsia="Cambria" w:hAnsi="Cambria" w:cs="Cambria"/>
          <w:bCs/>
          <w:color w:val="000000"/>
        </w:rPr>
        <w:t>(N</w:t>
      </w:r>
      <w:r w:rsidR="002E2947" w:rsidRPr="0092216F">
        <w:rPr>
          <w:rFonts w:ascii="Cambria" w:eastAsia="Cambria" w:hAnsi="Cambria" w:cs="Cambria"/>
          <w:bCs/>
          <w:color w:val="000000"/>
        </w:rPr>
        <w:t>O</w:t>
      </w:r>
      <w:r w:rsidR="00AE1525" w:rsidRPr="0092216F">
        <w:rPr>
          <w:rFonts w:ascii="Cambria" w:eastAsia="Cambria" w:hAnsi="Cambria" w:cs="Cambria"/>
          <w:bCs/>
          <w:color w:val="000000"/>
          <w:vertAlign w:val="subscript"/>
        </w:rPr>
        <w:t>3</w:t>
      </w:r>
      <w:r w:rsidR="00AE1525" w:rsidRPr="0092216F">
        <w:rPr>
          <w:rFonts w:ascii="Cambria" w:eastAsia="Cambria" w:hAnsi="Cambria" w:cs="Cambria"/>
          <w:bCs/>
          <w:color w:val="000000"/>
        </w:rPr>
        <w:t>)</w:t>
      </w:r>
      <w:r w:rsidR="00AE1525" w:rsidRPr="0092216F">
        <w:rPr>
          <w:rFonts w:ascii="Cambria" w:eastAsia="Cambria" w:hAnsi="Cambria" w:cs="Cambria"/>
          <w:bCs/>
          <w:color w:val="000000"/>
          <w:vertAlign w:val="subscript"/>
        </w:rPr>
        <w:t>2</w:t>
      </w:r>
      <w:r w:rsidRPr="0092216F">
        <w:rPr>
          <w:rFonts w:ascii="Cambria" w:eastAsia="Cambria" w:hAnsi="Cambria" w:cs="Cambria"/>
          <w:bCs/>
          <w:color w:val="000000"/>
        </w:rPr>
        <w:t xml:space="preserve"> ke dalam 1</w:t>
      </w:r>
      <w:r w:rsidR="00EB2CFE" w:rsidRPr="0092216F">
        <w:rPr>
          <w:rFonts w:ascii="Cambria" w:eastAsia="Cambria" w:hAnsi="Cambria" w:cs="Cambria"/>
          <w:bCs/>
          <w:color w:val="000000"/>
        </w:rPr>
        <w:t>000</w:t>
      </w:r>
      <w:r w:rsidR="00A656AD" w:rsidRPr="0092216F">
        <w:rPr>
          <w:rFonts w:ascii="Cambria" w:eastAsia="Cambria" w:hAnsi="Cambria" w:cs="Cambria"/>
          <w:bCs/>
          <w:color w:val="000000"/>
        </w:rPr>
        <w:t xml:space="preserve"> ml larutan aquades</w:t>
      </w:r>
      <w:r w:rsidRPr="0092216F">
        <w:rPr>
          <w:rFonts w:ascii="Cambria" w:eastAsia="Cambria" w:hAnsi="Cambria" w:cs="Cambria"/>
          <w:bCs/>
          <w:color w:val="000000"/>
        </w:rPr>
        <w:t xml:space="preserve">, yang menghasilkan larutan stok Pb dengan konsentrasi 1000 ppm. </w:t>
      </w:r>
      <w:r w:rsidR="00401085" w:rsidRPr="0092216F">
        <w:rPr>
          <w:rFonts w:ascii="Cambria" w:eastAsia="Cambria" w:hAnsi="Cambria" w:cs="Cambria"/>
          <w:bCs/>
          <w:color w:val="000000"/>
        </w:rPr>
        <w:t>Penggunaannya sesuai dengan konsentrasi perlakuan</w:t>
      </w:r>
      <w:r w:rsidR="00D03B36" w:rsidRPr="0092216F">
        <w:rPr>
          <w:rFonts w:ascii="Cambria" w:eastAsia="Cambria" w:hAnsi="Cambria" w:cs="Cambria"/>
          <w:bCs/>
          <w:color w:val="000000"/>
        </w:rPr>
        <w:t xml:space="preserve">, yaitu </w:t>
      </w:r>
      <w:r w:rsidR="009A32C6" w:rsidRPr="0092216F">
        <w:rPr>
          <w:rFonts w:ascii="Cambria" w:eastAsia="Cambria" w:hAnsi="Cambria" w:cs="Cambria"/>
          <w:bCs/>
          <w:color w:val="000000"/>
        </w:rPr>
        <w:t>k</w:t>
      </w:r>
      <w:r w:rsidR="00D03B36" w:rsidRPr="0092216F">
        <w:rPr>
          <w:rFonts w:ascii="Cambria" w:eastAsia="Cambria" w:hAnsi="Cambria" w:cs="Cambria"/>
          <w:bCs/>
          <w:color w:val="000000"/>
        </w:rPr>
        <w:t>ontrol, 100 ppm, 200 ppm dan 300 ppm.</w:t>
      </w:r>
      <w:r w:rsidR="009A32C6" w:rsidRPr="0092216F">
        <w:rPr>
          <w:rFonts w:ascii="Cambria" w:eastAsia="Cambria" w:hAnsi="Cambria" w:cs="Cambria"/>
          <w:bCs/>
          <w:color w:val="000000"/>
        </w:rPr>
        <w:t xml:space="preserve"> </w:t>
      </w:r>
    </w:p>
    <w:p w14:paraId="528D6D07" w14:textId="34AA7F22" w:rsidR="00BD7C28" w:rsidRPr="0092216F" w:rsidRDefault="000E1B54" w:rsidP="000C46B0">
      <w:pPr>
        <w:pStyle w:val="Heading3"/>
        <w:numPr>
          <w:ilvl w:val="3"/>
          <w:numId w:val="28"/>
        </w:numPr>
        <w:ind w:left="1134"/>
        <w:rPr>
          <w:rFonts w:ascii="Cambria" w:eastAsia="Cambria" w:hAnsi="Cambria"/>
          <w:color w:val="auto"/>
          <w:sz w:val="22"/>
          <w:szCs w:val="22"/>
        </w:rPr>
      </w:pPr>
      <w:bookmarkStart w:id="66" w:name="_Toc196684022"/>
      <w:r w:rsidRPr="0092216F">
        <w:rPr>
          <w:rFonts w:ascii="Cambria" w:eastAsia="Cambria" w:hAnsi="Cambria"/>
          <w:color w:val="auto"/>
          <w:sz w:val="22"/>
          <w:szCs w:val="22"/>
        </w:rPr>
        <w:t>Penyiraman perlakuan</w:t>
      </w:r>
      <w:r w:rsidR="007C2030" w:rsidRPr="0092216F">
        <w:rPr>
          <w:rFonts w:ascii="Cambria" w:eastAsia="Cambria" w:hAnsi="Cambria"/>
          <w:color w:val="auto"/>
          <w:sz w:val="22"/>
          <w:szCs w:val="22"/>
        </w:rPr>
        <w:t xml:space="preserve"> Pb pada </w:t>
      </w:r>
      <w:r w:rsidR="00512222" w:rsidRPr="0092216F">
        <w:rPr>
          <w:rFonts w:ascii="Cambria" w:eastAsia="Cambria" w:hAnsi="Cambria"/>
          <w:color w:val="auto"/>
          <w:sz w:val="22"/>
          <w:szCs w:val="22"/>
        </w:rPr>
        <w:t>media tanam</w:t>
      </w:r>
      <w:bookmarkEnd w:id="66"/>
    </w:p>
    <w:p w14:paraId="1289F11C" w14:textId="01628514" w:rsidR="007C2030" w:rsidRPr="0092216F" w:rsidRDefault="00D438A3" w:rsidP="006A390E">
      <w:pPr>
        <w:pStyle w:val="ListParagraph"/>
        <w:pBdr>
          <w:top w:val="nil"/>
          <w:left w:val="nil"/>
          <w:bottom w:val="nil"/>
          <w:right w:val="nil"/>
          <w:between w:val="nil"/>
        </w:pBdr>
        <w:spacing w:after="0" w:line="360" w:lineRule="auto"/>
        <w:ind w:left="1134" w:firstLine="306"/>
        <w:jc w:val="both"/>
        <w:rPr>
          <w:rFonts w:ascii="Cambria" w:eastAsia="Cambria" w:hAnsi="Cambria" w:cs="Cambria"/>
          <w:bCs/>
          <w:color w:val="000000"/>
        </w:rPr>
      </w:pPr>
      <w:r w:rsidRPr="0092216F">
        <w:rPr>
          <w:rFonts w:ascii="Cambria" w:eastAsia="Cambria" w:hAnsi="Cambria" w:cs="Cambria"/>
          <w:bCs/>
          <w:color w:val="000000"/>
        </w:rPr>
        <w:t xml:space="preserve">Perlakuan </w:t>
      </w:r>
      <w:r w:rsidR="00691982" w:rsidRPr="0092216F">
        <w:rPr>
          <w:rFonts w:ascii="Cambria" w:eastAsia="Cambria" w:hAnsi="Cambria" w:cs="Cambria"/>
          <w:bCs/>
          <w:color w:val="000000"/>
        </w:rPr>
        <w:t xml:space="preserve">pemberian Pb </w:t>
      </w:r>
      <w:r w:rsidR="00E42BD4" w:rsidRPr="0092216F">
        <w:rPr>
          <w:rFonts w:ascii="Cambria" w:eastAsia="Cambria" w:hAnsi="Cambria" w:cs="Cambria"/>
          <w:bCs/>
          <w:color w:val="000000"/>
        </w:rPr>
        <w:t>dilaksanakan</w:t>
      </w:r>
      <w:r w:rsidR="006B6A84" w:rsidRPr="0092216F">
        <w:rPr>
          <w:rFonts w:ascii="Cambria" w:eastAsia="Cambria" w:hAnsi="Cambria" w:cs="Cambria"/>
          <w:bCs/>
          <w:color w:val="000000"/>
        </w:rPr>
        <w:t xml:space="preserve"> 1 kali pada</w:t>
      </w:r>
      <w:r w:rsidR="00691982" w:rsidRPr="0092216F">
        <w:rPr>
          <w:rFonts w:ascii="Cambria" w:eastAsia="Cambria" w:hAnsi="Cambria" w:cs="Cambria"/>
          <w:bCs/>
          <w:color w:val="000000"/>
        </w:rPr>
        <w:t xml:space="preserve"> tanaman </w:t>
      </w:r>
      <w:r w:rsidR="006B6A84" w:rsidRPr="0092216F">
        <w:rPr>
          <w:rFonts w:ascii="Cambria" w:eastAsia="Cambria" w:hAnsi="Cambria" w:cs="Cambria"/>
          <w:bCs/>
          <w:color w:val="000000"/>
        </w:rPr>
        <w:t>kangkung yang ber</w:t>
      </w:r>
      <w:r w:rsidR="00691982" w:rsidRPr="0092216F">
        <w:rPr>
          <w:rFonts w:ascii="Cambria" w:eastAsia="Cambria" w:hAnsi="Cambria" w:cs="Cambria"/>
          <w:bCs/>
          <w:color w:val="000000"/>
        </w:rPr>
        <w:t xml:space="preserve">umur </w:t>
      </w:r>
      <w:r w:rsidR="003861B2" w:rsidRPr="0092216F">
        <w:rPr>
          <w:rFonts w:ascii="Cambria" w:eastAsia="Cambria" w:hAnsi="Cambria" w:cs="Cambria"/>
          <w:bCs/>
          <w:color w:val="000000"/>
        </w:rPr>
        <w:t>14 hari.</w:t>
      </w:r>
      <w:r w:rsidR="0047328C" w:rsidRPr="0092216F">
        <w:rPr>
          <w:rFonts w:ascii="Cambria" w:eastAsia="Cambria" w:hAnsi="Cambria" w:cs="Cambria"/>
          <w:bCs/>
          <w:color w:val="000000"/>
        </w:rPr>
        <w:t xml:space="preserve"> Ketika kangkung berumur 0-1</w:t>
      </w:r>
      <w:r w:rsidR="006B6A84" w:rsidRPr="0092216F">
        <w:rPr>
          <w:rFonts w:ascii="Cambria" w:eastAsia="Cambria" w:hAnsi="Cambria" w:cs="Cambria"/>
          <w:bCs/>
          <w:color w:val="000000"/>
        </w:rPr>
        <w:t>3</w:t>
      </w:r>
      <w:r w:rsidR="0047328C" w:rsidRPr="0092216F">
        <w:rPr>
          <w:rFonts w:ascii="Cambria" w:eastAsia="Cambria" w:hAnsi="Cambria" w:cs="Cambria"/>
          <w:bCs/>
          <w:color w:val="000000"/>
        </w:rPr>
        <w:t xml:space="preserve"> </w:t>
      </w:r>
      <w:r w:rsidR="007601C3" w:rsidRPr="0092216F">
        <w:rPr>
          <w:rFonts w:ascii="Cambria" w:eastAsia="Cambria" w:hAnsi="Cambria" w:cs="Cambria"/>
          <w:bCs/>
          <w:color w:val="000000"/>
        </w:rPr>
        <w:t xml:space="preserve">dan 15-21 </w:t>
      </w:r>
      <w:r w:rsidR="0047328C" w:rsidRPr="0092216F">
        <w:rPr>
          <w:rFonts w:ascii="Cambria" w:eastAsia="Cambria" w:hAnsi="Cambria" w:cs="Cambria"/>
          <w:bCs/>
          <w:color w:val="000000"/>
        </w:rPr>
        <w:t>hari,</w:t>
      </w:r>
      <w:r w:rsidR="00CA2EF1" w:rsidRPr="0092216F">
        <w:rPr>
          <w:rFonts w:ascii="Cambria" w:eastAsia="Cambria" w:hAnsi="Cambria" w:cs="Cambria"/>
          <w:bCs/>
          <w:color w:val="000000"/>
        </w:rPr>
        <w:t xml:space="preserve"> penyiraman </w:t>
      </w:r>
      <w:r w:rsidR="00547546" w:rsidRPr="0092216F">
        <w:rPr>
          <w:rFonts w:ascii="Cambria" w:eastAsia="Cambria" w:hAnsi="Cambria" w:cs="Cambria"/>
          <w:bCs/>
          <w:color w:val="000000"/>
        </w:rPr>
        <w:t>dilakukan dengan</w:t>
      </w:r>
      <w:r w:rsidR="00CA2EF1" w:rsidRPr="0092216F">
        <w:rPr>
          <w:rFonts w:ascii="Cambria" w:eastAsia="Cambria" w:hAnsi="Cambria" w:cs="Cambria"/>
          <w:bCs/>
          <w:color w:val="000000"/>
        </w:rPr>
        <w:t xml:space="preserve"> air biasa tanpa </w:t>
      </w:r>
      <w:r w:rsidR="00CA2EF1" w:rsidRPr="0092216F">
        <w:rPr>
          <w:rFonts w:ascii="Cambria" w:eastAsia="Cambria" w:hAnsi="Cambria" w:cs="Cambria"/>
          <w:bCs/>
          <w:color w:val="000000"/>
        </w:rPr>
        <w:lastRenderedPageBreak/>
        <w:t>perlakuan</w:t>
      </w:r>
      <w:r w:rsidR="00D16744" w:rsidRPr="0092216F">
        <w:rPr>
          <w:rFonts w:ascii="Cambria" w:eastAsia="Cambria" w:hAnsi="Cambria" w:cs="Cambria"/>
          <w:bCs/>
          <w:color w:val="000000"/>
        </w:rPr>
        <w:t xml:space="preserve"> apapun</w:t>
      </w:r>
      <w:r w:rsidR="00CA2EF1" w:rsidRPr="0092216F">
        <w:rPr>
          <w:rFonts w:ascii="Cambria" w:eastAsia="Cambria" w:hAnsi="Cambria" w:cs="Cambria"/>
          <w:bCs/>
          <w:color w:val="000000"/>
        </w:rPr>
        <w:t>.</w:t>
      </w:r>
      <w:r w:rsidR="00D72AEB" w:rsidRPr="0092216F">
        <w:rPr>
          <w:rFonts w:ascii="Cambria" w:eastAsia="Cambria" w:hAnsi="Cambria" w:cs="Cambria"/>
          <w:bCs/>
          <w:color w:val="000000"/>
        </w:rPr>
        <w:t xml:space="preserve"> Penyiraman </w:t>
      </w:r>
      <w:r w:rsidR="002E4145" w:rsidRPr="0092216F">
        <w:rPr>
          <w:rFonts w:ascii="Cambria" w:eastAsia="Cambria" w:hAnsi="Cambria" w:cs="Cambria"/>
          <w:bCs/>
          <w:color w:val="000000"/>
        </w:rPr>
        <w:t>menggunakan</w:t>
      </w:r>
      <w:r w:rsidR="00D72AEB" w:rsidRPr="0092216F">
        <w:rPr>
          <w:rFonts w:ascii="Cambria" w:eastAsia="Cambria" w:hAnsi="Cambria" w:cs="Cambria"/>
          <w:bCs/>
          <w:color w:val="000000"/>
        </w:rPr>
        <w:t xml:space="preserve"> air dilakukan setiap hari</w:t>
      </w:r>
      <w:r w:rsidR="00672DC4" w:rsidRPr="0092216F">
        <w:rPr>
          <w:rFonts w:ascii="Cambria" w:eastAsia="Cambria" w:hAnsi="Cambria" w:cs="Cambria"/>
          <w:bCs/>
          <w:color w:val="000000"/>
        </w:rPr>
        <w:t xml:space="preserve"> pada tanaman kangkung. </w:t>
      </w:r>
      <w:r w:rsidR="007601C3" w:rsidRPr="0092216F">
        <w:rPr>
          <w:rFonts w:ascii="Cambria" w:eastAsia="Cambria" w:hAnsi="Cambria" w:cs="Cambria"/>
          <w:bCs/>
          <w:color w:val="000000"/>
        </w:rPr>
        <w:t xml:space="preserve"> </w:t>
      </w:r>
    </w:p>
    <w:p w14:paraId="1BA572C1" w14:textId="3776C7DE" w:rsidR="007C2030" w:rsidRPr="0092216F" w:rsidRDefault="00B516E9" w:rsidP="000C46B0">
      <w:pPr>
        <w:pStyle w:val="Heading3"/>
        <w:numPr>
          <w:ilvl w:val="3"/>
          <w:numId w:val="28"/>
        </w:numPr>
        <w:ind w:left="1134"/>
        <w:rPr>
          <w:rFonts w:ascii="Cambria" w:eastAsia="Cambria" w:hAnsi="Cambria"/>
          <w:color w:val="auto"/>
          <w:sz w:val="22"/>
          <w:szCs w:val="22"/>
        </w:rPr>
      </w:pPr>
      <w:bookmarkStart w:id="67" w:name="_Toc196684023"/>
      <w:r w:rsidRPr="0092216F">
        <w:rPr>
          <w:rFonts w:ascii="Cambria" w:eastAsia="Cambria" w:hAnsi="Cambria"/>
          <w:color w:val="auto"/>
          <w:sz w:val="22"/>
          <w:szCs w:val="22"/>
        </w:rPr>
        <w:t>Pengamatan morfologi</w:t>
      </w:r>
      <w:bookmarkEnd w:id="67"/>
    </w:p>
    <w:p w14:paraId="003BF4A6" w14:textId="2EB89331" w:rsidR="00B516E9" w:rsidRPr="0092216F" w:rsidRDefault="002064A7" w:rsidP="00E71694">
      <w:pPr>
        <w:pStyle w:val="ListParagraph"/>
        <w:pBdr>
          <w:top w:val="nil"/>
          <w:left w:val="nil"/>
          <w:bottom w:val="nil"/>
          <w:right w:val="nil"/>
          <w:between w:val="nil"/>
        </w:pBdr>
        <w:spacing w:after="0" w:line="360" w:lineRule="auto"/>
        <w:ind w:left="1134" w:firstLine="306"/>
        <w:jc w:val="both"/>
        <w:rPr>
          <w:rFonts w:ascii="Cambria" w:eastAsia="Cambria" w:hAnsi="Cambria" w:cs="Cambria"/>
          <w:bCs/>
          <w:color w:val="000000"/>
        </w:rPr>
      </w:pPr>
      <w:r w:rsidRPr="0092216F">
        <w:rPr>
          <w:rFonts w:ascii="Cambria" w:eastAsia="Cambria" w:hAnsi="Cambria" w:cs="Cambria"/>
          <w:bCs/>
          <w:color w:val="000000"/>
        </w:rPr>
        <w:t>Pengamatan mor</w:t>
      </w:r>
      <w:r w:rsidR="00037CD0" w:rsidRPr="0092216F">
        <w:rPr>
          <w:rFonts w:ascii="Cambria" w:eastAsia="Cambria" w:hAnsi="Cambria" w:cs="Cambria"/>
          <w:bCs/>
          <w:color w:val="000000"/>
        </w:rPr>
        <w:t xml:space="preserve">fologi dilakukan </w:t>
      </w:r>
      <w:r w:rsidR="007601C3" w:rsidRPr="0092216F">
        <w:rPr>
          <w:rFonts w:ascii="Cambria" w:eastAsia="Cambria" w:hAnsi="Cambria" w:cs="Cambria"/>
          <w:bCs/>
          <w:color w:val="000000"/>
        </w:rPr>
        <w:t xml:space="preserve">saat </w:t>
      </w:r>
      <w:r w:rsidR="00E71694" w:rsidRPr="0092216F">
        <w:rPr>
          <w:rFonts w:ascii="Cambria" w:eastAsia="Cambria" w:hAnsi="Cambria" w:cs="Cambria"/>
          <w:bCs/>
          <w:color w:val="000000"/>
        </w:rPr>
        <w:t xml:space="preserve">kangkung berumur 14 hari sampai kangkung berumur </w:t>
      </w:r>
      <w:r w:rsidR="007601C3" w:rsidRPr="0092216F">
        <w:rPr>
          <w:rFonts w:ascii="Cambria" w:eastAsia="Cambria" w:hAnsi="Cambria" w:cs="Cambria"/>
          <w:bCs/>
          <w:color w:val="000000"/>
        </w:rPr>
        <w:t>21</w:t>
      </w:r>
      <w:r w:rsidR="00E71694" w:rsidRPr="0092216F">
        <w:rPr>
          <w:rFonts w:ascii="Cambria" w:eastAsia="Cambria" w:hAnsi="Cambria" w:cs="Cambria"/>
          <w:bCs/>
          <w:color w:val="000000"/>
        </w:rPr>
        <w:t xml:space="preserve"> hari.</w:t>
      </w:r>
      <w:r w:rsidR="00FC6B7D" w:rsidRPr="0092216F">
        <w:rPr>
          <w:rFonts w:ascii="Cambria" w:eastAsia="Cambria" w:hAnsi="Cambria" w:cs="Cambria"/>
          <w:bCs/>
          <w:color w:val="000000"/>
        </w:rPr>
        <w:t xml:space="preserve"> </w:t>
      </w:r>
      <w:r w:rsidR="00DE00E6" w:rsidRPr="0092216F">
        <w:rPr>
          <w:rFonts w:ascii="Cambria" w:eastAsia="Cambria" w:hAnsi="Cambria" w:cs="Cambria"/>
          <w:bCs/>
          <w:color w:val="000000"/>
        </w:rPr>
        <w:t>Parameter pengamatan</w:t>
      </w:r>
      <w:r w:rsidR="00E70B94" w:rsidRPr="0092216F">
        <w:rPr>
          <w:rFonts w:ascii="Cambria" w:eastAsia="Cambria" w:hAnsi="Cambria" w:cs="Cambria"/>
          <w:bCs/>
          <w:color w:val="000000"/>
        </w:rPr>
        <w:t xml:space="preserve"> morfologi yang </w:t>
      </w:r>
      <w:r w:rsidR="00F82F6D" w:rsidRPr="0092216F">
        <w:rPr>
          <w:rFonts w:ascii="Cambria" w:eastAsia="Cambria" w:hAnsi="Cambria" w:cs="Cambria"/>
          <w:bCs/>
          <w:color w:val="000000"/>
        </w:rPr>
        <w:t>dianalisis</w:t>
      </w:r>
      <w:r w:rsidR="00E70B94" w:rsidRPr="0092216F">
        <w:rPr>
          <w:rFonts w:ascii="Cambria" w:eastAsia="Cambria" w:hAnsi="Cambria" w:cs="Cambria"/>
          <w:bCs/>
          <w:color w:val="000000"/>
        </w:rPr>
        <w:t xml:space="preserve"> </w:t>
      </w:r>
      <w:r w:rsidR="007F1940" w:rsidRPr="0092216F">
        <w:rPr>
          <w:rFonts w:ascii="Cambria" w:eastAsia="Cambria" w:hAnsi="Cambria" w:cs="Cambria"/>
          <w:bCs/>
          <w:color w:val="000000"/>
        </w:rPr>
        <w:t>mencakup</w:t>
      </w:r>
      <w:r w:rsidR="00E70B94" w:rsidRPr="0092216F">
        <w:rPr>
          <w:rFonts w:ascii="Cambria" w:eastAsia="Cambria" w:hAnsi="Cambria" w:cs="Cambria"/>
          <w:bCs/>
          <w:color w:val="000000"/>
        </w:rPr>
        <w:t xml:space="preserve"> tinggi tanaman, </w:t>
      </w:r>
      <w:r w:rsidR="00854B8B" w:rsidRPr="0092216F">
        <w:rPr>
          <w:rFonts w:ascii="Cambria" w:eastAsia="Cambria" w:hAnsi="Cambria" w:cs="Cambria"/>
          <w:bCs/>
          <w:color w:val="000000"/>
        </w:rPr>
        <w:t xml:space="preserve">warna batang, </w:t>
      </w:r>
      <w:r w:rsidR="00FE013B" w:rsidRPr="0092216F">
        <w:rPr>
          <w:rFonts w:ascii="Cambria" w:eastAsia="Cambria" w:hAnsi="Cambria" w:cs="Cambria"/>
          <w:bCs/>
          <w:color w:val="000000"/>
        </w:rPr>
        <w:t xml:space="preserve">kondisi daun, </w:t>
      </w:r>
      <w:r w:rsidR="00E70B94" w:rsidRPr="0092216F">
        <w:rPr>
          <w:rFonts w:ascii="Cambria" w:eastAsia="Cambria" w:hAnsi="Cambria" w:cs="Cambria"/>
          <w:bCs/>
          <w:color w:val="000000"/>
        </w:rPr>
        <w:t>jumlah daun</w:t>
      </w:r>
      <w:r w:rsidR="007F5062" w:rsidRPr="0092216F">
        <w:rPr>
          <w:rFonts w:ascii="Cambria" w:eastAsia="Cambria" w:hAnsi="Cambria" w:cs="Cambria"/>
          <w:bCs/>
          <w:color w:val="000000"/>
        </w:rPr>
        <w:t xml:space="preserve"> dan warna daun</w:t>
      </w:r>
      <w:r w:rsidR="00953571" w:rsidRPr="0092216F">
        <w:rPr>
          <w:rFonts w:ascii="Cambria" w:eastAsia="Cambria" w:hAnsi="Cambria" w:cs="Cambria"/>
          <w:bCs/>
          <w:color w:val="000000"/>
        </w:rPr>
        <w:t>.</w:t>
      </w:r>
      <w:r w:rsidR="001D27CB" w:rsidRPr="0092216F">
        <w:rPr>
          <w:rFonts w:ascii="Cambria" w:eastAsia="Cambria" w:hAnsi="Cambria" w:cs="Cambria"/>
          <w:bCs/>
          <w:color w:val="000000"/>
        </w:rPr>
        <w:t xml:space="preserve"> Pengamatan dicatat</w:t>
      </w:r>
      <w:r w:rsidR="00035D22" w:rsidRPr="0092216F">
        <w:rPr>
          <w:rFonts w:ascii="Cambria" w:eastAsia="Cambria" w:hAnsi="Cambria" w:cs="Cambria"/>
          <w:bCs/>
          <w:color w:val="000000"/>
        </w:rPr>
        <w:t xml:space="preserve"> dan didokumentasikan.</w:t>
      </w:r>
      <w:r w:rsidR="00C14816" w:rsidRPr="0092216F">
        <w:rPr>
          <w:rFonts w:ascii="Cambria" w:eastAsia="Cambria" w:hAnsi="Cambria" w:cs="Cambria"/>
          <w:bCs/>
          <w:color w:val="000000"/>
        </w:rPr>
        <w:t xml:space="preserve"> </w:t>
      </w:r>
      <w:r w:rsidR="004978D5" w:rsidRPr="0092216F">
        <w:rPr>
          <w:rFonts w:ascii="Cambria" w:eastAsia="Cambria" w:hAnsi="Cambria" w:cs="Cambria"/>
          <w:bCs/>
          <w:color w:val="000000"/>
        </w:rPr>
        <w:t>Warna batang dan daun kangkung</w:t>
      </w:r>
      <w:r w:rsidR="009B2142" w:rsidRPr="0092216F">
        <w:rPr>
          <w:rFonts w:ascii="Cambria" w:eastAsia="Cambria" w:hAnsi="Cambria" w:cs="Cambria"/>
          <w:bCs/>
          <w:color w:val="000000"/>
        </w:rPr>
        <w:t xml:space="preserve"> mengacu pada </w:t>
      </w:r>
      <w:r w:rsidR="009B2142" w:rsidRPr="0092216F">
        <w:rPr>
          <w:rFonts w:ascii="Cambria" w:eastAsia="Times New Roman" w:hAnsi="Cambria" w:cs="Times New Roman"/>
        </w:rPr>
        <w:t xml:space="preserve">buku </w:t>
      </w:r>
      <w:r w:rsidR="009B2142" w:rsidRPr="0092216F">
        <w:rPr>
          <w:rFonts w:ascii="Cambria" w:eastAsia="Times New Roman" w:hAnsi="Cambria" w:cs="Times New Roman"/>
          <w:i/>
          <w:iCs/>
        </w:rPr>
        <w:t xml:space="preserve">Munsell Colour Chart </w:t>
      </w:r>
      <w:r w:rsidR="009B2142" w:rsidRPr="0092216F">
        <w:rPr>
          <w:rFonts w:ascii="Cambria" w:eastAsia="Times New Roman" w:hAnsi="Cambria" w:cs="Times New Roman"/>
        </w:rPr>
        <w:t>(2000).</w:t>
      </w:r>
    </w:p>
    <w:p w14:paraId="3C60F289" w14:textId="207B9782" w:rsidR="00B516E9" w:rsidRPr="0092216F" w:rsidRDefault="00065588" w:rsidP="00C30DA2">
      <w:pPr>
        <w:pStyle w:val="Heading3"/>
        <w:numPr>
          <w:ilvl w:val="3"/>
          <w:numId w:val="28"/>
        </w:numPr>
        <w:ind w:left="1134"/>
        <w:rPr>
          <w:rFonts w:ascii="Cambria" w:eastAsia="Cambria" w:hAnsi="Cambria"/>
          <w:color w:val="auto"/>
          <w:sz w:val="22"/>
          <w:szCs w:val="22"/>
        </w:rPr>
      </w:pPr>
      <w:bookmarkStart w:id="68" w:name="_Toc196684024"/>
      <w:r w:rsidRPr="0092216F">
        <w:rPr>
          <w:rFonts w:ascii="Cambria" w:eastAsia="Cambria" w:hAnsi="Cambria"/>
          <w:color w:val="auto"/>
          <w:sz w:val="22"/>
          <w:szCs w:val="22"/>
        </w:rPr>
        <w:t xml:space="preserve">Pengamatan </w:t>
      </w:r>
      <w:r w:rsidR="00F866A0" w:rsidRPr="0092216F">
        <w:rPr>
          <w:rFonts w:ascii="Cambria" w:eastAsia="Cambria" w:hAnsi="Cambria"/>
          <w:color w:val="auto"/>
          <w:sz w:val="22"/>
          <w:szCs w:val="22"/>
        </w:rPr>
        <w:t>anatomi</w:t>
      </w:r>
      <w:bookmarkEnd w:id="68"/>
    </w:p>
    <w:p w14:paraId="4E638B76" w14:textId="0B0FEEEF" w:rsidR="00F866A0" w:rsidRPr="0092216F" w:rsidRDefault="003B5657" w:rsidP="0020065A">
      <w:pPr>
        <w:pStyle w:val="ListParagraph"/>
        <w:pBdr>
          <w:top w:val="nil"/>
          <w:left w:val="nil"/>
          <w:bottom w:val="nil"/>
          <w:right w:val="nil"/>
          <w:between w:val="nil"/>
        </w:pBdr>
        <w:spacing w:after="0" w:line="360" w:lineRule="auto"/>
        <w:ind w:left="1134" w:firstLine="306"/>
        <w:jc w:val="both"/>
        <w:rPr>
          <w:rFonts w:ascii="Cambria" w:eastAsia="Cambria" w:hAnsi="Cambria" w:cs="Cambria"/>
          <w:bCs/>
          <w:color w:val="000000"/>
        </w:rPr>
      </w:pPr>
      <w:r w:rsidRPr="0092216F">
        <w:rPr>
          <w:rFonts w:ascii="Cambria" w:eastAsia="Cambria" w:hAnsi="Cambria" w:cs="Cambria"/>
          <w:bCs/>
          <w:color w:val="000000"/>
        </w:rPr>
        <w:t>Pengamatan anatomi</w:t>
      </w:r>
      <w:r w:rsidR="002E151C" w:rsidRPr="0092216F">
        <w:rPr>
          <w:rFonts w:ascii="Cambria" w:eastAsia="Cambria" w:hAnsi="Cambria" w:cs="Cambria"/>
          <w:bCs/>
          <w:color w:val="000000"/>
        </w:rPr>
        <w:t xml:space="preserve"> dilakukan </w:t>
      </w:r>
      <w:r w:rsidR="004521DB" w:rsidRPr="0092216F">
        <w:rPr>
          <w:rFonts w:ascii="Cambria" w:eastAsia="Cambria" w:hAnsi="Cambria" w:cs="Cambria"/>
          <w:bCs/>
          <w:color w:val="000000"/>
        </w:rPr>
        <w:t>saat kangkung</w:t>
      </w:r>
      <w:r w:rsidR="00E849A7" w:rsidRPr="0092216F">
        <w:rPr>
          <w:rFonts w:ascii="Cambria" w:eastAsia="Cambria" w:hAnsi="Cambria" w:cs="Cambria"/>
          <w:bCs/>
          <w:color w:val="000000"/>
        </w:rPr>
        <w:t xml:space="preserve"> </w:t>
      </w:r>
      <w:r w:rsidR="004521DB" w:rsidRPr="0092216F">
        <w:rPr>
          <w:rFonts w:ascii="Cambria" w:eastAsia="Cambria" w:hAnsi="Cambria" w:cs="Cambria"/>
          <w:bCs/>
          <w:color w:val="000000"/>
        </w:rPr>
        <w:t xml:space="preserve">berumur </w:t>
      </w:r>
      <w:r w:rsidR="00E849A7" w:rsidRPr="0092216F">
        <w:rPr>
          <w:rFonts w:ascii="Cambria" w:eastAsia="Cambria" w:hAnsi="Cambria" w:cs="Cambria"/>
          <w:bCs/>
          <w:color w:val="000000"/>
        </w:rPr>
        <w:t>21</w:t>
      </w:r>
      <w:r w:rsidR="004521DB" w:rsidRPr="0092216F">
        <w:rPr>
          <w:rFonts w:ascii="Cambria" w:eastAsia="Cambria" w:hAnsi="Cambria" w:cs="Cambria"/>
          <w:bCs/>
          <w:color w:val="000000"/>
        </w:rPr>
        <w:t xml:space="preserve"> hari. </w:t>
      </w:r>
      <w:r w:rsidR="0009532E" w:rsidRPr="0092216F">
        <w:rPr>
          <w:rFonts w:ascii="Cambria" w:eastAsia="Cambria" w:hAnsi="Cambria" w:cs="Cambria"/>
          <w:bCs/>
          <w:color w:val="000000"/>
        </w:rPr>
        <w:t>Sampel</w:t>
      </w:r>
      <w:r w:rsidR="00FC63CF" w:rsidRPr="0092216F">
        <w:rPr>
          <w:rFonts w:ascii="Cambria" w:eastAsia="Cambria" w:hAnsi="Cambria" w:cs="Cambria"/>
          <w:bCs/>
          <w:color w:val="000000"/>
        </w:rPr>
        <w:t xml:space="preserve"> pengamatan anatomi yang diteliti adalah </w:t>
      </w:r>
      <w:r w:rsidR="0009532E" w:rsidRPr="0092216F">
        <w:rPr>
          <w:rFonts w:ascii="Cambria" w:eastAsia="Cambria" w:hAnsi="Cambria" w:cs="Cambria"/>
          <w:bCs/>
          <w:color w:val="000000"/>
        </w:rPr>
        <w:t xml:space="preserve">dari </w:t>
      </w:r>
      <w:r w:rsidR="006813BA" w:rsidRPr="0092216F">
        <w:rPr>
          <w:rFonts w:ascii="Cambria" w:eastAsia="Cambria" w:hAnsi="Cambria" w:cs="Cambria"/>
          <w:bCs/>
          <w:color w:val="000000"/>
        </w:rPr>
        <w:t xml:space="preserve">akar, </w:t>
      </w:r>
      <w:r w:rsidR="0009532E" w:rsidRPr="0092216F">
        <w:rPr>
          <w:rFonts w:ascii="Cambria" w:eastAsia="Cambria" w:hAnsi="Cambria" w:cs="Cambria"/>
          <w:bCs/>
          <w:color w:val="000000"/>
        </w:rPr>
        <w:t>batang dan daun.</w:t>
      </w:r>
      <w:r w:rsidR="0011632D" w:rsidRPr="0092216F">
        <w:rPr>
          <w:rFonts w:ascii="Cambria" w:eastAsia="Cambria" w:hAnsi="Cambria" w:cs="Cambria"/>
          <w:bCs/>
          <w:color w:val="000000"/>
        </w:rPr>
        <w:t xml:space="preserve"> </w:t>
      </w:r>
      <w:r w:rsidR="003A6130" w:rsidRPr="0092216F">
        <w:rPr>
          <w:rFonts w:ascii="Cambria" w:eastAsia="Cambria" w:hAnsi="Cambria" w:cs="Cambria"/>
          <w:bCs/>
          <w:color w:val="000000"/>
        </w:rPr>
        <w:t xml:space="preserve">Sampel </w:t>
      </w:r>
      <w:r w:rsidR="00DB25C2" w:rsidRPr="0092216F">
        <w:rPr>
          <w:rFonts w:ascii="Cambria" w:eastAsia="Cambria" w:hAnsi="Cambria" w:cs="Cambria"/>
          <w:bCs/>
          <w:color w:val="000000"/>
        </w:rPr>
        <w:t>disayat tipis</w:t>
      </w:r>
      <w:r w:rsidR="005574EC" w:rsidRPr="0092216F">
        <w:rPr>
          <w:rFonts w:ascii="Cambria" w:eastAsia="Cambria" w:hAnsi="Cambria" w:cs="Cambria"/>
          <w:bCs/>
          <w:color w:val="000000"/>
        </w:rPr>
        <w:t xml:space="preserve"> secara melintang dan membujur</w:t>
      </w:r>
      <w:r w:rsidR="0027381E" w:rsidRPr="0092216F">
        <w:rPr>
          <w:rFonts w:ascii="Cambria" w:eastAsia="Cambria" w:hAnsi="Cambria" w:cs="Cambria"/>
          <w:bCs/>
          <w:color w:val="000000"/>
        </w:rPr>
        <w:t xml:space="preserve">. </w:t>
      </w:r>
      <w:r w:rsidR="00963829" w:rsidRPr="0092216F">
        <w:rPr>
          <w:rFonts w:ascii="Cambria" w:eastAsia="Cambria" w:hAnsi="Cambria" w:cs="Cambria"/>
          <w:bCs/>
          <w:color w:val="000000"/>
        </w:rPr>
        <w:t>Hasil</w:t>
      </w:r>
      <w:r w:rsidR="0011632D" w:rsidRPr="0092216F">
        <w:rPr>
          <w:rFonts w:ascii="Cambria" w:eastAsia="Cambria" w:hAnsi="Cambria" w:cs="Cambria"/>
          <w:bCs/>
          <w:color w:val="000000"/>
        </w:rPr>
        <w:t xml:space="preserve"> </w:t>
      </w:r>
      <w:r w:rsidR="00D54CB0" w:rsidRPr="0092216F">
        <w:rPr>
          <w:rFonts w:ascii="Cambria" w:eastAsia="Cambria" w:hAnsi="Cambria" w:cs="Cambria"/>
          <w:bCs/>
          <w:color w:val="000000"/>
        </w:rPr>
        <w:t xml:space="preserve">pengamatan </w:t>
      </w:r>
      <w:r w:rsidR="00303CFF" w:rsidRPr="0092216F">
        <w:rPr>
          <w:rFonts w:ascii="Cambria" w:eastAsia="Cambria" w:hAnsi="Cambria" w:cs="Cambria"/>
          <w:bCs/>
          <w:color w:val="000000"/>
        </w:rPr>
        <w:t xml:space="preserve">mikroskopis </w:t>
      </w:r>
      <w:r w:rsidR="0011632D" w:rsidRPr="0092216F">
        <w:rPr>
          <w:rFonts w:ascii="Cambria" w:eastAsia="Cambria" w:hAnsi="Cambria" w:cs="Cambria"/>
          <w:bCs/>
          <w:color w:val="000000"/>
        </w:rPr>
        <w:t>dicatat dan didokumentasikan.</w:t>
      </w:r>
    </w:p>
    <w:p w14:paraId="03A6F12B" w14:textId="678088B5" w:rsidR="00F61E92" w:rsidRPr="0092216F" w:rsidRDefault="00F61E92" w:rsidP="0050018B">
      <w:pPr>
        <w:pStyle w:val="Heading3"/>
        <w:numPr>
          <w:ilvl w:val="3"/>
          <w:numId w:val="28"/>
        </w:numPr>
        <w:ind w:left="1134"/>
        <w:rPr>
          <w:rFonts w:ascii="Cambria" w:eastAsia="Cambria" w:hAnsi="Cambria"/>
          <w:color w:val="auto"/>
          <w:sz w:val="22"/>
          <w:szCs w:val="22"/>
        </w:rPr>
      </w:pPr>
      <w:bookmarkStart w:id="69" w:name="_Toc196684025"/>
      <w:r w:rsidRPr="0092216F">
        <w:rPr>
          <w:rFonts w:ascii="Cambria" w:eastAsia="Cambria" w:hAnsi="Cambria"/>
          <w:color w:val="auto"/>
          <w:sz w:val="22"/>
          <w:szCs w:val="22"/>
        </w:rPr>
        <w:t xml:space="preserve">Pengukuran </w:t>
      </w:r>
      <w:r w:rsidR="00997D7D" w:rsidRPr="0092216F">
        <w:rPr>
          <w:rFonts w:ascii="Cambria" w:eastAsia="Cambria" w:hAnsi="Cambria"/>
          <w:color w:val="auto"/>
          <w:sz w:val="22"/>
          <w:szCs w:val="22"/>
        </w:rPr>
        <w:t>parameter lingkungan</w:t>
      </w:r>
      <w:bookmarkEnd w:id="69"/>
    </w:p>
    <w:p w14:paraId="78FAF665" w14:textId="17AB475B" w:rsidR="00997D7D" w:rsidRPr="0092216F" w:rsidRDefault="002E1419" w:rsidP="001A31F5">
      <w:pPr>
        <w:pStyle w:val="ListParagraph"/>
        <w:pBdr>
          <w:top w:val="nil"/>
          <w:left w:val="nil"/>
          <w:bottom w:val="nil"/>
          <w:right w:val="nil"/>
          <w:between w:val="nil"/>
        </w:pBdr>
        <w:spacing w:after="0" w:line="360" w:lineRule="auto"/>
        <w:ind w:left="1134" w:firstLine="306"/>
        <w:jc w:val="both"/>
        <w:rPr>
          <w:rFonts w:ascii="Cambria" w:eastAsia="Cambria" w:hAnsi="Cambria" w:cs="Cambria"/>
          <w:bCs/>
          <w:color w:val="000000"/>
        </w:rPr>
      </w:pPr>
      <w:r w:rsidRPr="0092216F">
        <w:rPr>
          <w:rFonts w:ascii="Cambria" w:eastAsia="Cambria" w:hAnsi="Cambria" w:cs="Cambria"/>
          <w:bCs/>
          <w:color w:val="000000"/>
        </w:rPr>
        <w:t>Respons</w:t>
      </w:r>
      <w:r w:rsidR="001A31F5" w:rsidRPr="0092216F">
        <w:rPr>
          <w:rFonts w:ascii="Cambria" w:eastAsia="Cambria" w:hAnsi="Cambria" w:cs="Cambria"/>
          <w:bCs/>
          <w:color w:val="000000"/>
        </w:rPr>
        <w:t xml:space="preserve"> </w:t>
      </w:r>
      <w:r w:rsidR="00C41F52" w:rsidRPr="0092216F">
        <w:rPr>
          <w:rFonts w:ascii="Cambria" w:eastAsia="Cambria" w:hAnsi="Cambria" w:cs="Cambria"/>
          <w:bCs/>
          <w:color w:val="000000"/>
        </w:rPr>
        <w:t>tumbuhan</w:t>
      </w:r>
      <w:r w:rsidR="001A31F5" w:rsidRPr="0092216F">
        <w:rPr>
          <w:rFonts w:ascii="Cambria" w:eastAsia="Cambria" w:hAnsi="Cambria" w:cs="Cambria"/>
          <w:bCs/>
          <w:color w:val="000000"/>
        </w:rPr>
        <w:t xml:space="preserve"> terhadap polutan timbal (Pb) dapat dipengaruhi atau didukung oleh kondisi fisik dan kimia lingkungan, sehingga perannya menjadi sangat penting.</w:t>
      </w:r>
      <w:r w:rsidR="00FB0CA4" w:rsidRPr="0092216F">
        <w:rPr>
          <w:rFonts w:ascii="Cambria" w:eastAsia="Cambria" w:hAnsi="Cambria" w:cs="Cambria"/>
          <w:bCs/>
          <w:color w:val="000000"/>
        </w:rPr>
        <w:t xml:space="preserve"> Parameter </w:t>
      </w:r>
      <w:r w:rsidR="00FB0CA4" w:rsidRPr="0092216F">
        <w:rPr>
          <w:rFonts w:ascii="Cambria" w:eastAsia="Cambria" w:hAnsi="Cambria" w:cs="Cambria"/>
          <w:bCs/>
          <w:color w:val="000000"/>
        </w:rPr>
        <w:lastRenderedPageBreak/>
        <w:t xml:space="preserve">lingkungan yang </w:t>
      </w:r>
      <w:r w:rsidR="007D618C" w:rsidRPr="0092216F">
        <w:rPr>
          <w:rFonts w:ascii="Cambria" w:eastAsia="Cambria" w:hAnsi="Cambria" w:cs="Cambria"/>
          <w:bCs/>
          <w:color w:val="000000"/>
        </w:rPr>
        <w:t>diamati</w:t>
      </w:r>
      <w:r w:rsidR="00FB0CA4" w:rsidRPr="0092216F">
        <w:rPr>
          <w:rFonts w:ascii="Cambria" w:eastAsia="Cambria" w:hAnsi="Cambria" w:cs="Cambria"/>
          <w:bCs/>
          <w:color w:val="000000"/>
        </w:rPr>
        <w:t xml:space="preserve"> adalah suhu udara, </w:t>
      </w:r>
      <w:r w:rsidR="00A71A9C" w:rsidRPr="0092216F">
        <w:rPr>
          <w:rFonts w:ascii="Cambria" w:eastAsia="Cambria" w:hAnsi="Cambria" w:cs="Cambria"/>
          <w:bCs/>
          <w:color w:val="000000"/>
        </w:rPr>
        <w:t>pH</w:t>
      </w:r>
      <w:r w:rsidR="00FB0CA4" w:rsidRPr="0092216F">
        <w:rPr>
          <w:rFonts w:ascii="Cambria" w:eastAsia="Cambria" w:hAnsi="Cambria" w:cs="Cambria"/>
          <w:bCs/>
          <w:color w:val="000000"/>
        </w:rPr>
        <w:t xml:space="preserve"> tanah</w:t>
      </w:r>
      <w:r w:rsidR="00822DFF" w:rsidRPr="0092216F">
        <w:rPr>
          <w:rFonts w:ascii="Cambria" w:eastAsia="Cambria" w:hAnsi="Cambria" w:cs="Cambria"/>
          <w:bCs/>
          <w:color w:val="000000"/>
        </w:rPr>
        <w:t xml:space="preserve"> dan intensitas cahaya. </w:t>
      </w:r>
    </w:p>
    <w:p w14:paraId="44C6BDFA" w14:textId="6DDBE873" w:rsidR="001228AC" w:rsidRPr="0092216F" w:rsidRDefault="00AD01A0" w:rsidP="005A7883">
      <w:pPr>
        <w:pStyle w:val="Heading2"/>
        <w:numPr>
          <w:ilvl w:val="0"/>
          <w:numId w:val="27"/>
        </w:numPr>
        <w:rPr>
          <w:rFonts w:ascii="Cambria" w:eastAsia="Cambria" w:hAnsi="Cambria"/>
          <w:b/>
          <w:bCs/>
          <w:sz w:val="22"/>
          <w:szCs w:val="22"/>
        </w:rPr>
      </w:pPr>
      <w:bookmarkStart w:id="70" w:name="_Toc196684026"/>
      <w:r w:rsidRPr="0092216F">
        <w:rPr>
          <w:rFonts w:ascii="Cambria" w:eastAsia="Cambria" w:hAnsi="Cambria"/>
          <w:b/>
          <w:bCs/>
          <w:color w:val="auto"/>
          <w:sz w:val="22"/>
          <w:szCs w:val="22"/>
        </w:rPr>
        <w:t>Analisis Data</w:t>
      </w:r>
      <w:bookmarkEnd w:id="70"/>
    </w:p>
    <w:p w14:paraId="6A234A0A" w14:textId="473963CD" w:rsidR="00C6247C" w:rsidRPr="0092216F" w:rsidRDefault="00C22882" w:rsidP="001228AC">
      <w:pPr>
        <w:pBdr>
          <w:top w:val="nil"/>
          <w:left w:val="nil"/>
          <w:bottom w:val="nil"/>
          <w:right w:val="nil"/>
          <w:between w:val="nil"/>
        </w:pBdr>
        <w:spacing w:after="0" w:line="360" w:lineRule="auto"/>
        <w:ind w:left="720" w:firstLine="720"/>
        <w:jc w:val="both"/>
        <w:rPr>
          <w:rFonts w:ascii="Cambria" w:eastAsia="Cambria" w:hAnsi="Cambria" w:cs="Cambria"/>
          <w:b/>
          <w:color w:val="000000"/>
        </w:rPr>
      </w:pPr>
      <w:r w:rsidRPr="0092216F">
        <w:rPr>
          <w:rFonts w:ascii="Cambria" w:hAnsi="Cambria"/>
        </w:rPr>
        <w:t>Dalam penelitian ini, j</w:t>
      </w:r>
      <w:r w:rsidR="001228AC" w:rsidRPr="0092216F">
        <w:rPr>
          <w:rFonts w:ascii="Cambria" w:hAnsi="Cambria"/>
        </w:rPr>
        <w:t xml:space="preserve">enis data </w:t>
      </w:r>
      <w:r w:rsidRPr="0092216F">
        <w:rPr>
          <w:rFonts w:ascii="Cambria" w:hAnsi="Cambria"/>
        </w:rPr>
        <w:t>yang digunakan</w:t>
      </w:r>
      <w:r w:rsidR="001228AC" w:rsidRPr="0092216F">
        <w:rPr>
          <w:rFonts w:ascii="Cambria" w:hAnsi="Cambria"/>
        </w:rPr>
        <w:t xml:space="preserve"> </w:t>
      </w:r>
      <w:r w:rsidR="008E4893" w:rsidRPr="0092216F">
        <w:rPr>
          <w:rFonts w:ascii="Cambria" w:hAnsi="Cambria"/>
        </w:rPr>
        <w:t>terdiri dari</w:t>
      </w:r>
      <w:r w:rsidR="001228AC" w:rsidRPr="0092216F">
        <w:rPr>
          <w:rFonts w:ascii="Cambria" w:hAnsi="Cambria"/>
        </w:rPr>
        <w:t xml:space="preserve"> data kualitatif dan data kuantitatif. Data kualitatif </w:t>
      </w:r>
      <w:r w:rsidR="00983204" w:rsidRPr="0092216F">
        <w:rPr>
          <w:rFonts w:ascii="Cambria" w:hAnsi="Cambria"/>
        </w:rPr>
        <w:t>diperoleh</w:t>
      </w:r>
      <w:r w:rsidR="001228AC" w:rsidRPr="0092216F">
        <w:rPr>
          <w:rFonts w:ascii="Cambria" w:hAnsi="Cambria"/>
        </w:rPr>
        <w:t xml:space="preserve"> dari </w:t>
      </w:r>
      <w:r w:rsidR="005376DE" w:rsidRPr="0092216F">
        <w:rPr>
          <w:rFonts w:ascii="Cambria" w:hAnsi="Cambria"/>
        </w:rPr>
        <w:t>pengamatan anatomi</w:t>
      </w:r>
      <w:r w:rsidR="001228AC" w:rsidRPr="0092216F">
        <w:rPr>
          <w:rFonts w:ascii="Cambria" w:hAnsi="Cambria"/>
        </w:rPr>
        <w:t xml:space="preserve"> </w:t>
      </w:r>
      <w:r w:rsidR="000469F8" w:rsidRPr="0092216F">
        <w:rPr>
          <w:rFonts w:ascii="Cambria" w:hAnsi="Cambria"/>
        </w:rPr>
        <w:t xml:space="preserve">dan morfologi </w:t>
      </w:r>
      <w:r w:rsidR="001228AC" w:rsidRPr="0092216F">
        <w:rPr>
          <w:rFonts w:ascii="Cambria" w:hAnsi="Cambria"/>
        </w:rPr>
        <w:t>kangkung air (</w:t>
      </w:r>
      <w:r w:rsidR="001228AC" w:rsidRPr="0092216F">
        <w:rPr>
          <w:rFonts w:ascii="Cambria" w:hAnsi="Cambria"/>
          <w:i/>
          <w:iCs/>
        </w:rPr>
        <w:t>I. aquatica</w:t>
      </w:r>
      <w:r w:rsidR="007C5DE9" w:rsidRPr="0092216F">
        <w:rPr>
          <w:rFonts w:ascii="Cambria" w:hAnsi="Cambria"/>
          <w:i/>
          <w:iCs/>
        </w:rPr>
        <w:t xml:space="preserve"> </w:t>
      </w:r>
      <w:r w:rsidR="007C5DE9" w:rsidRPr="0092216F">
        <w:rPr>
          <w:rFonts w:ascii="Cambria" w:hAnsi="Cambria"/>
        </w:rPr>
        <w:t>Forssk.</w:t>
      </w:r>
      <w:r w:rsidR="001228AC" w:rsidRPr="0092216F">
        <w:rPr>
          <w:rFonts w:ascii="Cambria" w:hAnsi="Cambria"/>
        </w:rPr>
        <w:t xml:space="preserve">) </w:t>
      </w:r>
      <w:r w:rsidR="00A26144" w:rsidRPr="0092216F">
        <w:rPr>
          <w:rFonts w:ascii="Cambria" w:hAnsi="Cambria"/>
        </w:rPr>
        <w:t>di tanah tercemar logam berat timbal (Pb)</w:t>
      </w:r>
      <w:r w:rsidR="001228AC" w:rsidRPr="0092216F">
        <w:rPr>
          <w:rFonts w:ascii="Cambria" w:hAnsi="Cambria"/>
        </w:rPr>
        <w:t xml:space="preserve">. Sedangkan data kuantitatif diperoleh dari </w:t>
      </w:r>
      <w:r w:rsidR="00B37FF5" w:rsidRPr="0092216F">
        <w:rPr>
          <w:rFonts w:ascii="Cambria" w:hAnsi="Cambria"/>
        </w:rPr>
        <w:t>pengamatan morfologi kangkung air (</w:t>
      </w:r>
      <w:r w:rsidR="00B37FF5" w:rsidRPr="0092216F">
        <w:rPr>
          <w:rFonts w:ascii="Cambria" w:hAnsi="Cambria"/>
          <w:i/>
          <w:iCs/>
        </w:rPr>
        <w:t>I. aquatica</w:t>
      </w:r>
      <w:r w:rsidR="007C5DE9" w:rsidRPr="0092216F">
        <w:rPr>
          <w:rFonts w:ascii="Cambria" w:hAnsi="Cambria"/>
          <w:i/>
          <w:iCs/>
        </w:rPr>
        <w:t xml:space="preserve"> </w:t>
      </w:r>
      <w:r w:rsidR="007C5DE9" w:rsidRPr="0092216F">
        <w:rPr>
          <w:rFonts w:ascii="Cambria" w:hAnsi="Cambria"/>
        </w:rPr>
        <w:t>Forssk.</w:t>
      </w:r>
      <w:r w:rsidR="00B37FF5" w:rsidRPr="0092216F">
        <w:rPr>
          <w:rFonts w:ascii="Cambria" w:hAnsi="Cambria"/>
        </w:rPr>
        <w:t>) di tanah tercemar logam berat timbal (Pb).</w:t>
      </w:r>
      <w:r w:rsidR="009F5767" w:rsidRPr="0092216F">
        <w:rPr>
          <w:rFonts w:ascii="Cambria" w:hAnsi="Cambria"/>
        </w:rPr>
        <w:t xml:space="preserve"> Data kuantitatif</w:t>
      </w:r>
      <w:r w:rsidR="000F527A" w:rsidRPr="0092216F">
        <w:rPr>
          <w:rFonts w:ascii="Cambria" w:hAnsi="Cambria"/>
        </w:rPr>
        <w:t xml:space="preserve"> dianalisis dengan uji statisti</w:t>
      </w:r>
      <w:r w:rsidR="0015440A" w:rsidRPr="0092216F">
        <w:rPr>
          <w:rFonts w:ascii="Cambria" w:hAnsi="Cambria"/>
        </w:rPr>
        <w:t>k</w:t>
      </w:r>
      <w:r w:rsidR="000F527A" w:rsidRPr="0092216F">
        <w:rPr>
          <w:rFonts w:ascii="Cambria" w:hAnsi="Cambria"/>
        </w:rPr>
        <w:t xml:space="preserve"> </w:t>
      </w:r>
      <w:r w:rsidR="0015440A" w:rsidRPr="0092216F">
        <w:rPr>
          <w:rFonts w:ascii="Cambria" w:hAnsi="Cambria"/>
        </w:rPr>
        <w:t>dengan ANOVA</w:t>
      </w:r>
      <w:r w:rsidR="004E5255" w:rsidRPr="0092216F">
        <w:rPr>
          <w:rFonts w:ascii="Cambria" w:hAnsi="Cambria"/>
        </w:rPr>
        <w:t>.</w:t>
      </w:r>
      <w:r w:rsidR="00B5413E" w:rsidRPr="0092216F">
        <w:rPr>
          <w:rFonts w:ascii="Cambria" w:hAnsi="Cambria"/>
        </w:rPr>
        <w:t xml:space="preserve"> </w:t>
      </w:r>
      <w:r w:rsidR="00475F1B" w:rsidRPr="0092216F">
        <w:rPr>
          <w:rFonts w:ascii="Cambria" w:hAnsi="Cambria"/>
        </w:rPr>
        <w:t>Apabila F hitung &lt; F tabel (Sig &gt; 0,05) berarti tidak terdapat pengaruh dan jika F hitung &gt; F tabel (Sig &lt; 0,05) berarti terdapat pengaruh. Jika terdapat pengaruh maka diuji lanjut menggunakan uji DMRT (</w:t>
      </w:r>
      <w:r w:rsidR="00475F1B" w:rsidRPr="0092216F">
        <w:rPr>
          <w:rFonts w:ascii="Cambria" w:hAnsi="Cambria"/>
          <w:i/>
          <w:iCs/>
        </w:rPr>
        <w:t>Duncan Multiple Range Test</w:t>
      </w:r>
      <w:r w:rsidR="00475F1B" w:rsidRPr="0092216F">
        <w:rPr>
          <w:rFonts w:ascii="Cambria" w:hAnsi="Cambria"/>
        </w:rPr>
        <w:t>) dengan taraf signifikasi 0,5.</w:t>
      </w:r>
      <w:r w:rsidR="00662DD2" w:rsidRPr="0092216F">
        <w:rPr>
          <w:rFonts w:ascii="Cambria" w:hAnsi="Cambria"/>
        </w:rPr>
        <w:t xml:space="preserve"> Uji non parametrik (</w:t>
      </w:r>
      <w:r w:rsidR="00662DD2" w:rsidRPr="0092216F">
        <w:rPr>
          <w:rFonts w:ascii="Cambria" w:hAnsi="Cambria"/>
          <w:i/>
          <w:iCs/>
        </w:rPr>
        <w:t>Kruskall-Wallis</w:t>
      </w:r>
      <w:r w:rsidR="00662DD2" w:rsidRPr="0092216F">
        <w:rPr>
          <w:rFonts w:ascii="Cambria" w:hAnsi="Cambria"/>
        </w:rPr>
        <w:t>) digunakan sebagai alternatif uji</w:t>
      </w:r>
      <w:r w:rsidR="007104FF" w:rsidRPr="0092216F">
        <w:rPr>
          <w:rFonts w:ascii="Cambria" w:hAnsi="Cambria"/>
        </w:rPr>
        <w:t xml:space="preserve"> statistik ANOVA jika data tidak berdistribusi secara normal.</w:t>
      </w:r>
    </w:p>
    <w:p w14:paraId="31652CFE" w14:textId="77777777" w:rsidR="00566F20" w:rsidRPr="0092216F" w:rsidRDefault="00566F20" w:rsidP="001E7C9C">
      <w:pPr>
        <w:pBdr>
          <w:top w:val="nil"/>
          <w:left w:val="nil"/>
          <w:bottom w:val="nil"/>
          <w:right w:val="nil"/>
          <w:between w:val="nil"/>
        </w:pBdr>
        <w:spacing w:after="0" w:line="360" w:lineRule="auto"/>
        <w:jc w:val="both"/>
        <w:rPr>
          <w:rFonts w:ascii="Cambria" w:eastAsia="Cambria" w:hAnsi="Cambria" w:cs="Cambria"/>
          <w:b/>
          <w:color w:val="000000"/>
        </w:rPr>
      </w:pPr>
    </w:p>
    <w:p w14:paraId="4B7D8BFA" w14:textId="77777777" w:rsidR="0009467C" w:rsidRPr="0092216F" w:rsidRDefault="0009467C" w:rsidP="001E7C9C">
      <w:pPr>
        <w:pBdr>
          <w:top w:val="nil"/>
          <w:left w:val="nil"/>
          <w:bottom w:val="nil"/>
          <w:right w:val="nil"/>
          <w:between w:val="nil"/>
        </w:pBdr>
        <w:spacing w:after="0" w:line="360" w:lineRule="auto"/>
        <w:jc w:val="both"/>
        <w:rPr>
          <w:rFonts w:ascii="Cambria" w:eastAsia="Cambria" w:hAnsi="Cambria" w:cs="Cambria"/>
          <w:b/>
          <w:color w:val="000000"/>
        </w:rPr>
      </w:pPr>
    </w:p>
    <w:p w14:paraId="1FCBC911" w14:textId="77777777" w:rsidR="0009467C" w:rsidRPr="0092216F" w:rsidRDefault="0009467C" w:rsidP="001E7C9C">
      <w:pPr>
        <w:pBdr>
          <w:top w:val="nil"/>
          <w:left w:val="nil"/>
          <w:bottom w:val="nil"/>
          <w:right w:val="nil"/>
          <w:between w:val="nil"/>
        </w:pBdr>
        <w:spacing w:after="0" w:line="360" w:lineRule="auto"/>
        <w:jc w:val="both"/>
        <w:rPr>
          <w:rFonts w:ascii="Cambria" w:eastAsia="Cambria" w:hAnsi="Cambria" w:cs="Cambria"/>
          <w:b/>
          <w:color w:val="000000"/>
        </w:rPr>
      </w:pPr>
    </w:p>
    <w:p w14:paraId="1F93A19C" w14:textId="77777777" w:rsidR="0009467C" w:rsidRPr="0092216F" w:rsidRDefault="0009467C" w:rsidP="001E7C9C">
      <w:pPr>
        <w:pBdr>
          <w:top w:val="nil"/>
          <w:left w:val="nil"/>
          <w:bottom w:val="nil"/>
          <w:right w:val="nil"/>
          <w:between w:val="nil"/>
        </w:pBdr>
        <w:spacing w:after="0" w:line="360" w:lineRule="auto"/>
        <w:jc w:val="both"/>
        <w:rPr>
          <w:rFonts w:ascii="Cambria" w:eastAsia="Cambria" w:hAnsi="Cambria" w:cs="Cambria"/>
          <w:b/>
          <w:color w:val="000000"/>
        </w:rPr>
      </w:pPr>
    </w:p>
    <w:p w14:paraId="559EB958" w14:textId="77777777" w:rsidR="0009467C" w:rsidRPr="0092216F" w:rsidRDefault="0009467C" w:rsidP="001E7C9C">
      <w:pPr>
        <w:pBdr>
          <w:top w:val="nil"/>
          <w:left w:val="nil"/>
          <w:bottom w:val="nil"/>
          <w:right w:val="nil"/>
          <w:between w:val="nil"/>
        </w:pBdr>
        <w:spacing w:after="0" w:line="360" w:lineRule="auto"/>
        <w:jc w:val="both"/>
        <w:rPr>
          <w:rFonts w:ascii="Cambria" w:eastAsia="Cambria" w:hAnsi="Cambria" w:cs="Cambria"/>
          <w:b/>
          <w:color w:val="000000"/>
        </w:rPr>
      </w:pPr>
    </w:p>
    <w:p w14:paraId="25886014" w14:textId="13EB0422" w:rsidR="00CF4AD2" w:rsidRPr="0092216F" w:rsidRDefault="00CF4AD2" w:rsidP="00CF4AD2">
      <w:pPr>
        <w:pStyle w:val="Heading1"/>
        <w:jc w:val="center"/>
        <w:rPr>
          <w:rFonts w:ascii="Cambria" w:eastAsia="Cambria" w:hAnsi="Cambria"/>
          <w:b/>
          <w:bCs/>
          <w:color w:val="auto"/>
          <w:sz w:val="22"/>
          <w:szCs w:val="22"/>
        </w:rPr>
      </w:pPr>
      <w:bookmarkStart w:id="71" w:name="_Toc196684027"/>
      <w:r w:rsidRPr="0092216F">
        <w:rPr>
          <w:rFonts w:ascii="Cambria" w:eastAsia="Cambria" w:hAnsi="Cambria"/>
          <w:b/>
          <w:bCs/>
          <w:color w:val="auto"/>
          <w:sz w:val="22"/>
          <w:szCs w:val="22"/>
        </w:rPr>
        <w:lastRenderedPageBreak/>
        <w:t>BAB I</w:t>
      </w:r>
      <w:r w:rsidR="00195ABE" w:rsidRPr="0092216F">
        <w:rPr>
          <w:rFonts w:ascii="Cambria" w:eastAsia="Cambria" w:hAnsi="Cambria"/>
          <w:b/>
          <w:bCs/>
          <w:color w:val="auto"/>
          <w:sz w:val="22"/>
          <w:szCs w:val="22"/>
        </w:rPr>
        <w:t>V</w:t>
      </w:r>
      <w:bookmarkEnd w:id="71"/>
    </w:p>
    <w:p w14:paraId="7BDAA35F" w14:textId="724528B6" w:rsidR="00CF4AD2" w:rsidRPr="0092216F" w:rsidRDefault="00195ABE" w:rsidP="00CF4AD2">
      <w:pPr>
        <w:pStyle w:val="Heading1"/>
        <w:jc w:val="center"/>
        <w:rPr>
          <w:rFonts w:ascii="Cambria" w:eastAsia="Cambria" w:hAnsi="Cambria"/>
          <w:b/>
          <w:bCs/>
          <w:color w:val="auto"/>
          <w:sz w:val="22"/>
          <w:szCs w:val="22"/>
        </w:rPr>
      </w:pPr>
      <w:bookmarkStart w:id="72" w:name="_Toc196684028"/>
      <w:r w:rsidRPr="0092216F">
        <w:rPr>
          <w:rFonts w:ascii="Cambria" w:eastAsia="Cambria" w:hAnsi="Cambria"/>
          <w:b/>
          <w:bCs/>
          <w:color w:val="auto"/>
          <w:sz w:val="22"/>
          <w:szCs w:val="22"/>
        </w:rPr>
        <w:t>HASIL PENELITIAN</w:t>
      </w:r>
      <w:r w:rsidR="00006F06" w:rsidRPr="0092216F">
        <w:rPr>
          <w:rFonts w:ascii="Cambria" w:eastAsia="Cambria" w:hAnsi="Cambria"/>
          <w:b/>
          <w:bCs/>
          <w:color w:val="auto"/>
          <w:sz w:val="22"/>
          <w:szCs w:val="22"/>
        </w:rPr>
        <w:t xml:space="preserve"> DAN PEMBAHASAN</w:t>
      </w:r>
      <w:bookmarkEnd w:id="72"/>
    </w:p>
    <w:p w14:paraId="0E3EB9CE" w14:textId="77777777" w:rsidR="00B147EA" w:rsidRPr="0092216F" w:rsidRDefault="00B147EA" w:rsidP="00B147EA">
      <w:pPr>
        <w:rPr>
          <w:rFonts w:ascii="Cambria" w:hAnsi="Cambria"/>
        </w:rPr>
      </w:pPr>
    </w:p>
    <w:p w14:paraId="1185B674" w14:textId="2655C26D" w:rsidR="00006F06" w:rsidRPr="0092216F" w:rsidRDefault="00B14495" w:rsidP="00A753E6">
      <w:pPr>
        <w:spacing w:line="360" w:lineRule="auto"/>
        <w:ind w:firstLine="360"/>
        <w:jc w:val="both"/>
        <w:rPr>
          <w:rFonts w:ascii="Cambria" w:hAnsi="Cambria"/>
        </w:rPr>
      </w:pPr>
      <w:r w:rsidRPr="0092216F">
        <w:rPr>
          <w:rFonts w:ascii="Cambria" w:hAnsi="Cambria"/>
        </w:rPr>
        <w:t>P</w:t>
      </w:r>
      <w:r w:rsidR="00C515A1" w:rsidRPr="0092216F">
        <w:rPr>
          <w:rFonts w:ascii="Cambria" w:hAnsi="Cambria"/>
        </w:rPr>
        <w:t>enelitian respons morfologi dan anatomi kangkung (</w:t>
      </w:r>
      <w:r w:rsidR="00C515A1" w:rsidRPr="0092216F">
        <w:rPr>
          <w:rFonts w:ascii="Cambria" w:hAnsi="Cambria"/>
          <w:i/>
          <w:iCs/>
        </w:rPr>
        <w:t xml:space="preserve">Ipomoea aquatica </w:t>
      </w:r>
      <w:r w:rsidR="00C515A1" w:rsidRPr="0092216F">
        <w:rPr>
          <w:rFonts w:ascii="Cambria" w:hAnsi="Cambria"/>
        </w:rPr>
        <w:t>forssk.) dalam kondisi tanah tercemar logam berat timbal (</w:t>
      </w:r>
      <w:r w:rsidR="00B147EA" w:rsidRPr="0092216F">
        <w:rPr>
          <w:rFonts w:ascii="Cambria" w:hAnsi="Cambria"/>
        </w:rPr>
        <w:t>P</w:t>
      </w:r>
      <w:r w:rsidR="00C515A1" w:rsidRPr="0092216F">
        <w:rPr>
          <w:rFonts w:ascii="Cambria" w:hAnsi="Cambria"/>
        </w:rPr>
        <w:t>b)</w:t>
      </w:r>
      <w:r w:rsidR="00B147EA" w:rsidRPr="0092216F">
        <w:rPr>
          <w:rFonts w:ascii="Cambria" w:hAnsi="Cambria"/>
        </w:rPr>
        <w:t xml:space="preserve"> </w:t>
      </w:r>
      <w:r w:rsidRPr="0092216F">
        <w:rPr>
          <w:rFonts w:ascii="Cambria" w:hAnsi="Cambria"/>
        </w:rPr>
        <w:t xml:space="preserve">ini </w:t>
      </w:r>
      <w:r w:rsidR="00B147EA" w:rsidRPr="0092216F">
        <w:rPr>
          <w:rFonts w:ascii="Cambria" w:hAnsi="Cambria"/>
        </w:rPr>
        <w:t>dilakukan</w:t>
      </w:r>
      <w:r w:rsidR="00831B30" w:rsidRPr="0092216F">
        <w:rPr>
          <w:rFonts w:ascii="Cambria" w:hAnsi="Cambria"/>
        </w:rPr>
        <w:t xml:space="preserve"> dengan beberapa tahapan penelitian seperti: </w:t>
      </w:r>
      <w:r w:rsidR="00C20566" w:rsidRPr="0092216F">
        <w:rPr>
          <w:rFonts w:ascii="Cambria" w:eastAsia="Cambria" w:hAnsi="Cambria" w:cs="Cambria"/>
          <w:bCs/>
          <w:color w:val="000000"/>
        </w:rPr>
        <w:t>persiapan media tanam</w:t>
      </w:r>
      <w:r w:rsidR="00C20566" w:rsidRPr="0092216F">
        <w:rPr>
          <w:rFonts w:ascii="Cambria" w:hAnsi="Cambria"/>
        </w:rPr>
        <w:t xml:space="preserve">, penanaman </w:t>
      </w:r>
      <w:r w:rsidR="00C20566" w:rsidRPr="0092216F">
        <w:rPr>
          <w:rFonts w:ascii="Cambria" w:eastAsia="Cambria" w:hAnsi="Cambria" w:cs="Cambria"/>
          <w:bCs/>
          <w:color w:val="000000"/>
        </w:rPr>
        <w:t>benih kangkung</w:t>
      </w:r>
      <w:r w:rsidR="00C20566" w:rsidRPr="0092216F">
        <w:rPr>
          <w:rFonts w:ascii="Cambria" w:hAnsi="Cambria"/>
        </w:rPr>
        <w:t xml:space="preserve">, </w:t>
      </w:r>
      <w:r w:rsidR="00C20566" w:rsidRPr="0092216F">
        <w:rPr>
          <w:rFonts w:ascii="Cambria" w:eastAsia="Cambria" w:hAnsi="Cambria" w:cs="Cambria"/>
          <w:bCs/>
          <w:color w:val="000000"/>
        </w:rPr>
        <w:t>pembuatan larutan stok Pb</w:t>
      </w:r>
      <w:r w:rsidR="00C20566" w:rsidRPr="0092216F">
        <w:rPr>
          <w:rFonts w:ascii="Cambria" w:hAnsi="Cambria"/>
        </w:rPr>
        <w:t xml:space="preserve">, </w:t>
      </w:r>
      <w:r w:rsidR="00C20566" w:rsidRPr="0092216F">
        <w:rPr>
          <w:rFonts w:ascii="Cambria" w:eastAsia="Cambria" w:hAnsi="Cambria" w:cs="Cambria"/>
          <w:bCs/>
          <w:color w:val="000000"/>
        </w:rPr>
        <w:t>penyiraman perlakuan Pb pada media tanam, pengamatan morfologi</w:t>
      </w:r>
      <w:r w:rsidR="00C20566" w:rsidRPr="0092216F">
        <w:rPr>
          <w:rFonts w:ascii="Cambria" w:hAnsi="Cambria"/>
        </w:rPr>
        <w:t xml:space="preserve">, </w:t>
      </w:r>
      <w:r w:rsidR="00C20566" w:rsidRPr="0092216F">
        <w:rPr>
          <w:rFonts w:ascii="Cambria" w:eastAsia="Cambria" w:hAnsi="Cambria" w:cs="Cambria"/>
          <w:bCs/>
          <w:color w:val="000000"/>
        </w:rPr>
        <w:t>pengamatan anatomi, pengukuran parameter lingkungan</w:t>
      </w:r>
      <w:r w:rsidR="00C20566" w:rsidRPr="0092216F">
        <w:rPr>
          <w:rFonts w:ascii="Cambria" w:hAnsi="Cambria"/>
        </w:rPr>
        <w:t xml:space="preserve"> dan </w:t>
      </w:r>
      <w:r w:rsidR="00884DE5" w:rsidRPr="0092216F">
        <w:rPr>
          <w:rFonts w:ascii="Cambria" w:hAnsi="Cambria"/>
        </w:rPr>
        <w:t>analisis data.</w:t>
      </w:r>
      <w:r w:rsidRPr="0092216F">
        <w:rPr>
          <w:rFonts w:ascii="Cambria" w:hAnsi="Cambria"/>
        </w:rPr>
        <w:t xml:space="preserve"> Hasil Penelitian sebagai berikut:</w:t>
      </w:r>
    </w:p>
    <w:p w14:paraId="7737029C" w14:textId="21930B66" w:rsidR="00317E7D" w:rsidRPr="0092216F" w:rsidRDefault="00B14495" w:rsidP="00A753E6">
      <w:pPr>
        <w:pStyle w:val="Heading2"/>
        <w:numPr>
          <w:ilvl w:val="0"/>
          <w:numId w:val="31"/>
        </w:numPr>
        <w:spacing w:line="360" w:lineRule="auto"/>
        <w:ind w:left="426"/>
        <w:rPr>
          <w:rFonts w:ascii="Cambria" w:eastAsia="Cambria" w:hAnsi="Cambria"/>
          <w:b/>
          <w:bCs/>
          <w:color w:val="auto"/>
          <w:sz w:val="22"/>
          <w:szCs w:val="22"/>
        </w:rPr>
      </w:pPr>
      <w:bookmarkStart w:id="73" w:name="_Toc196684029"/>
      <w:r w:rsidRPr="0092216F">
        <w:rPr>
          <w:rFonts w:ascii="Cambria" w:eastAsia="Cambria" w:hAnsi="Cambria"/>
          <w:b/>
          <w:bCs/>
          <w:color w:val="auto"/>
          <w:sz w:val="22"/>
          <w:szCs w:val="22"/>
        </w:rPr>
        <w:t>Respon</w:t>
      </w:r>
      <w:r w:rsidR="00317E7D" w:rsidRPr="0092216F">
        <w:rPr>
          <w:rFonts w:ascii="Cambria" w:eastAsia="Cambria" w:hAnsi="Cambria"/>
          <w:b/>
          <w:bCs/>
          <w:color w:val="auto"/>
          <w:sz w:val="22"/>
          <w:szCs w:val="22"/>
        </w:rPr>
        <w:t xml:space="preserve"> Morfologi</w:t>
      </w:r>
      <w:bookmarkEnd w:id="73"/>
    </w:p>
    <w:p w14:paraId="2C65F28A" w14:textId="7E06F2A4" w:rsidR="00317E7D" w:rsidRPr="0092216F" w:rsidRDefault="007E73D0" w:rsidP="00A753E6">
      <w:pPr>
        <w:spacing w:line="360" w:lineRule="auto"/>
        <w:ind w:left="426" w:firstLine="414"/>
        <w:jc w:val="both"/>
        <w:rPr>
          <w:rFonts w:ascii="Cambria" w:eastAsia="Cambria" w:hAnsi="Cambria" w:cs="Cambria"/>
          <w:bCs/>
          <w:color w:val="000000"/>
        </w:rPr>
      </w:pPr>
      <w:r w:rsidRPr="0092216F">
        <w:rPr>
          <w:rFonts w:ascii="Cambria" w:hAnsi="Cambria"/>
        </w:rPr>
        <w:t xml:space="preserve">Respon </w:t>
      </w:r>
      <w:r w:rsidR="00C20F6F" w:rsidRPr="0092216F">
        <w:rPr>
          <w:rFonts w:ascii="Cambria" w:hAnsi="Cambria"/>
        </w:rPr>
        <w:t xml:space="preserve">morfologi </w:t>
      </w:r>
      <w:r w:rsidR="00395FF4" w:rsidRPr="0092216F">
        <w:rPr>
          <w:rFonts w:ascii="Cambria" w:hAnsi="Cambria"/>
        </w:rPr>
        <w:t>Kangkung (</w:t>
      </w:r>
      <w:r w:rsidR="00395FF4" w:rsidRPr="0092216F">
        <w:rPr>
          <w:rFonts w:ascii="Cambria" w:hAnsi="Cambria"/>
          <w:i/>
          <w:iCs/>
        </w:rPr>
        <w:t xml:space="preserve">Ipomoea aquatica </w:t>
      </w:r>
      <w:r w:rsidR="00395FF4" w:rsidRPr="0092216F">
        <w:rPr>
          <w:rFonts w:ascii="Cambria" w:hAnsi="Cambria"/>
        </w:rPr>
        <w:t xml:space="preserve">forssk.) yang telah </w:t>
      </w:r>
      <w:r w:rsidR="003335EA" w:rsidRPr="0092216F">
        <w:rPr>
          <w:rFonts w:ascii="Cambria" w:hAnsi="Cambria"/>
        </w:rPr>
        <w:t>ditaman dan diberikan perlakuan logam</w:t>
      </w:r>
      <w:r w:rsidR="009D0072" w:rsidRPr="0092216F">
        <w:rPr>
          <w:rFonts w:ascii="Cambria" w:hAnsi="Cambria"/>
        </w:rPr>
        <w:t xml:space="preserve"> berat Pb </w:t>
      </w:r>
      <w:r w:rsidR="00704F7C" w:rsidRPr="0092216F">
        <w:rPr>
          <w:rFonts w:ascii="Cambria" w:eastAsia="Cambria" w:hAnsi="Cambria" w:cs="Cambria"/>
          <w:bCs/>
          <w:color w:val="000000"/>
        </w:rPr>
        <w:t xml:space="preserve">saat </w:t>
      </w:r>
      <w:r w:rsidR="00395FF4" w:rsidRPr="0092216F">
        <w:rPr>
          <w:rFonts w:ascii="Cambria" w:eastAsia="Cambria" w:hAnsi="Cambria" w:cs="Cambria"/>
          <w:bCs/>
          <w:color w:val="000000"/>
        </w:rPr>
        <w:t>kangkung berumur 14 hari sampai kangkung berumur 21 hari</w:t>
      </w:r>
      <w:r w:rsidRPr="0092216F">
        <w:rPr>
          <w:rFonts w:ascii="Cambria" w:eastAsia="Cambria" w:hAnsi="Cambria" w:cs="Cambria"/>
          <w:bCs/>
          <w:color w:val="000000"/>
        </w:rPr>
        <w:t xml:space="preserve"> </w:t>
      </w:r>
      <w:r w:rsidR="00395FF4" w:rsidRPr="0092216F">
        <w:rPr>
          <w:rFonts w:ascii="Cambria" w:eastAsia="Cambria" w:hAnsi="Cambria" w:cs="Cambria"/>
          <w:bCs/>
          <w:color w:val="000000"/>
        </w:rPr>
        <w:t xml:space="preserve">dianalisis mencakup </w:t>
      </w:r>
      <w:r w:rsidRPr="0092216F">
        <w:rPr>
          <w:rFonts w:ascii="Cambria" w:eastAsia="Cambria" w:hAnsi="Cambria" w:cs="Cambria"/>
          <w:bCs/>
          <w:color w:val="000000"/>
        </w:rPr>
        <w:t xml:space="preserve">parameter </w:t>
      </w:r>
      <w:r w:rsidR="00395FF4" w:rsidRPr="0092216F">
        <w:rPr>
          <w:rFonts w:ascii="Cambria" w:eastAsia="Cambria" w:hAnsi="Cambria" w:cs="Cambria"/>
          <w:bCs/>
          <w:color w:val="000000"/>
        </w:rPr>
        <w:t xml:space="preserve">tinggi tanaman, warna batang, kondisi daun, jumlah daun dan warna daun. </w:t>
      </w:r>
    </w:p>
    <w:p w14:paraId="1979E5CB" w14:textId="5BA1F321" w:rsidR="00EF1345" w:rsidRPr="0092216F" w:rsidRDefault="00A404EB" w:rsidP="00A753E6">
      <w:pPr>
        <w:pStyle w:val="ListParagraph"/>
        <w:numPr>
          <w:ilvl w:val="6"/>
          <w:numId w:val="28"/>
        </w:numPr>
        <w:spacing w:line="360" w:lineRule="auto"/>
        <w:ind w:left="1134"/>
        <w:jc w:val="both"/>
        <w:rPr>
          <w:rFonts w:ascii="Cambria" w:hAnsi="Cambria"/>
        </w:rPr>
      </w:pPr>
      <w:r w:rsidRPr="0092216F">
        <w:rPr>
          <w:rFonts w:ascii="Cambria" w:hAnsi="Cambria"/>
        </w:rPr>
        <w:t>Tinggi tanaman</w:t>
      </w:r>
    </w:p>
    <w:p w14:paraId="5F057CF3" w14:textId="5E6AAD7D" w:rsidR="00CF16E9" w:rsidRPr="0092216F" w:rsidRDefault="00CF16E9" w:rsidP="00A753E6">
      <w:pPr>
        <w:pStyle w:val="ListParagraph"/>
        <w:spacing w:line="360" w:lineRule="auto"/>
        <w:ind w:left="1134" w:firstLine="306"/>
        <w:jc w:val="both"/>
        <w:rPr>
          <w:rFonts w:ascii="Cambria" w:hAnsi="Cambria"/>
        </w:rPr>
      </w:pPr>
      <w:r w:rsidRPr="0092216F">
        <w:rPr>
          <w:rFonts w:ascii="Cambria" w:hAnsi="Cambria"/>
        </w:rPr>
        <w:t xml:space="preserve">Hasil </w:t>
      </w:r>
      <w:r w:rsidR="00D82EC1" w:rsidRPr="0092216F">
        <w:rPr>
          <w:rFonts w:ascii="Cambria" w:hAnsi="Cambria"/>
        </w:rPr>
        <w:t>pengamatan tinggi tanaman kangkung</w:t>
      </w:r>
      <w:r w:rsidR="006027AB" w:rsidRPr="0092216F">
        <w:rPr>
          <w:rFonts w:ascii="Cambria" w:hAnsi="Cambria"/>
        </w:rPr>
        <w:t xml:space="preserve"> selama 7 hari tersaji pada </w:t>
      </w:r>
      <w:r w:rsidR="004947BC" w:rsidRPr="0092216F">
        <w:rPr>
          <w:rFonts w:ascii="Cambria" w:hAnsi="Cambria"/>
        </w:rPr>
        <w:t>gambar</w:t>
      </w:r>
      <w:r w:rsidR="006027AB" w:rsidRPr="0092216F">
        <w:rPr>
          <w:rFonts w:ascii="Cambria" w:hAnsi="Cambria"/>
        </w:rPr>
        <w:t xml:space="preserve"> </w:t>
      </w:r>
      <w:r w:rsidR="00371E65" w:rsidRPr="0092216F">
        <w:rPr>
          <w:rFonts w:ascii="Cambria" w:hAnsi="Cambria"/>
        </w:rPr>
        <w:t>4.1.</w:t>
      </w:r>
    </w:p>
    <w:p w14:paraId="73C62079" w14:textId="3DDF3F71" w:rsidR="006027AB" w:rsidRPr="0092216F" w:rsidRDefault="00A91201" w:rsidP="008E6DF5">
      <w:pPr>
        <w:ind w:firstLine="720"/>
        <w:jc w:val="both"/>
        <w:rPr>
          <w:rFonts w:ascii="Cambria" w:hAnsi="Cambria"/>
        </w:rPr>
      </w:pPr>
      <w:r w:rsidRPr="0092216F">
        <w:rPr>
          <w:rFonts w:ascii="Cambria" w:hAnsi="Cambria"/>
          <w:noProof/>
        </w:rPr>
        <w:lastRenderedPageBreak/>
        <w:drawing>
          <wp:inline distT="0" distB="0" distL="0" distR="0" wp14:anchorId="7D3093B4" wp14:editId="06D53F04">
            <wp:extent cx="3559659" cy="2088000"/>
            <wp:effectExtent l="0" t="0" r="317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59659" cy="2088000"/>
                    </a:xfrm>
                    <a:prstGeom prst="rect">
                      <a:avLst/>
                    </a:prstGeom>
                  </pic:spPr>
                </pic:pic>
              </a:graphicData>
            </a:graphic>
          </wp:inline>
        </w:drawing>
      </w:r>
    </w:p>
    <w:p w14:paraId="02DA08AB" w14:textId="49865B62" w:rsidR="00D25A5E" w:rsidRPr="0092216F" w:rsidRDefault="00CD2A05" w:rsidP="00332940">
      <w:pPr>
        <w:keepNext/>
        <w:spacing w:line="360" w:lineRule="auto"/>
        <w:ind w:left="1134"/>
        <w:jc w:val="both"/>
        <w:rPr>
          <w:rFonts w:ascii="Cambria" w:hAnsi="Cambria"/>
        </w:rPr>
      </w:pPr>
      <w:bookmarkStart w:id="74" w:name="_Toc192362595"/>
      <w:bookmarkStart w:id="75" w:name="_Toc192366378"/>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002B5E09" w:rsidRPr="0092216F">
        <w:rPr>
          <w:rFonts w:ascii="Cambria" w:hAnsi="Cambria"/>
          <w:b/>
          <w:bCs/>
          <w:noProof/>
        </w:rPr>
        <w:t>1</w:t>
      </w:r>
      <w:r w:rsidRPr="0092216F">
        <w:rPr>
          <w:rFonts w:ascii="Cambria" w:hAnsi="Cambria"/>
          <w:b/>
          <w:bCs/>
        </w:rPr>
        <w:fldChar w:fldCharType="end"/>
      </w:r>
      <w:r w:rsidR="00332940" w:rsidRPr="0092216F">
        <w:rPr>
          <w:rFonts w:ascii="Cambria" w:hAnsi="Cambria"/>
        </w:rPr>
        <w:t xml:space="preserve"> </w:t>
      </w:r>
      <w:r w:rsidR="00F77DD9" w:rsidRPr="0092216F">
        <w:rPr>
          <w:rFonts w:ascii="Cambria" w:hAnsi="Cambria"/>
        </w:rPr>
        <w:t xml:space="preserve">grafik </w:t>
      </w:r>
      <w:r w:rsidR="007A642B" w:rsidRPr="0092216F">
        <w:rPr>
          <w:rFonts w:ascii="Cambria" w:hAnsi="Cambria"/>
        </w:rPr>
        <w:t>hasil pengamatan tinggi tanaman</w:t>
      </w:r>
      <w:r w:rsidR="00361E3A" w:rsidRPr="0092216F">
        <w:rPr>
          <w:rFonts w:ascii="Cambria" w:hAnsi="Cambria"/>
        </w:rPr>
        <w:t xml:space="preserve"> kangkung</w:t>
      </w:r>
      <w:bookmarkEnd w:id="74"/>
      <w:bookmarkEnd w:id="75"/>
    </w:p>
    <w:p w14:paraId="4F9540AD" w14:textId="72BD81CC" w:rsidR="005E04E8" w:rsidRPr="0092216F" w:rsidRDefault="005E04E8" w:rsidP="00A753E6">
      <w:pPr>
        <w:spacing w:after="0" w:line="360" w:lineRule="auto"/>
        <w:ind w:left="1134" w:firstLine="306"/>
        <w:jc w:val="both"/>
        <w:rPr>
          <w:rFonts w:ascii="Cambria" w:hAnsi="Cambria"/>
        </w:rPr>
      </w:pPr>
      <w:r w:rsidRPr="0092216F">
        <w:rPr>
          <w:rFonts w:ascii="Cambria" w:eastAsia="Times New Roman" w:hAnsi="Cambria" w:cs="Times New Roman"/>
          <w:lang w:eastAsia="en-ID"/>
        </w:rPr>
        <w:t>Hasil pengamatan terhadap tinggi tanaman kangkung (</w:t>
      </w:r>
      <w:r w:rsidRPr="0092216F">
        <w:rPr>
          <w:rFonts w:ascii="Cambria" w:eastAsia="Times New Roman" w:hAnsi="Cambria" w:cs="Times New Roman"/>
          <w:i/>
          <w:iCs/>
          <w:lang w:eastAsia="en-ID"/>
        </w:rPr>
        <w:t>Ipomoea aquatica</w:t>
      </w:r>
      <w:r w:rsidRPr="0092216F">
        <w:rPr>
          <w:rFonts w:ascii="Cambria" w:eastAsia="Times New Roman" w:hAnsi="Cambria" w:cs="Times New Roman"/>
          <w:lang w:eastAsia="en-ID"/>
        </w:rPr>
        <w:t xml:space="preserve"> Forssk.) selama 7 hari menunjukkan adanya kecenderungan penurunan tinggi tanaman seiring dengan peningkatan konsentrasi logam berat timbal (Pb) dalam tanah. Berdasarkan </w:t>
      </w:r>
      <w:r w:rsidR="00F20A3B" w:rsidRPr="0092216F">
        <w:rPr>
          <w:rFonts w:ascii="Cambria" w:eastAsia="Times New Roman" w:hAnsi="Cambria" w:cs="Times New Roman"/>
          <w:lang w:eastAsia="en-ID"/>
        </w:rPr>
        <w:t xml:space="preserve">gambar 4.1 </w:t>
      </w:r>
      <w:r w:rsidRPr="0092216F">
        <w:rPr>
          <w:rFonts w:ascii="Cambria" w:eastAsia="Times New Roman" w:hAnsi="Cambria" w:cs="Times New Roman"/>
          <w:lang w:eastAsia="en-ID"/>
        </w:rPr>
        <w:t xml:space="preserve">yang disajikan, tanaman pada perlakuan kontrol memiliki tinggi yang lebih besar dibandingkan dengan perlakuan lainnya, sedangkan tanaman yang tumbuh pada tanah dengan kandungan Pb 300 ppm menunjukkan pertumbuhan yang paling terhambat. Hal ini menunjukkan bahwa keberadaan Pb dalam tanah memiliki dampak </w:t>
      </w:r>
      <w:r w:rsidRPr="0092216F">
        <w:rPr>
          <w:rFonts w:ascii="Cambria" w:eastAsia="Times New Roman" w:hAnsi="Cambria" w:cs="Times New Roman"/>
          <w:lang w:eastAsia="en-ID"/>
        </w:rPr>
        <w:lastRenderedPageBreak/>
        <w:t>negatif terhadap pertumbuhan morfologi kangkung, khususnya pada parameter tinggi tanaman.</w:t>
      </w:r>
    </w:p>
    <w:p w14:paraId="2BDF1FB7" w14:textId="6DAEB77B" w:rsidR="005E04E8" w:rsidRPr="0092216F" w:rsidRDefault="00F7371F" w:rsidP="00A753E6">
      <w:pPr>
        <w:spacing w:after="0" w:line="360" w:lineRule="auto"/>
        <w:ind w:left="1134" w:firstLine="306"/>
        <w:jc w:val="both"/>
        <w:rPr>
          <w:rFonts w:ascii="Cambria" w:eastAsia="Times New Roman" w:hAnsi="Cambria" w:cs="Times New Roman"/>
          <w:lang w:eastAsia="en-ID"/>
        </w:rPr>
      </w:pPr>
      <w:r w:rsidRPr="0092216F">
        <w:rPr>
          <w:rFonts w:ascii="Cambria" w:eastAsia="Times New Roman" w:hAnsi="Cambria" w:cs="Times New Roman"/>
          <w:lang w:eastAsia="en-ID"/>
        </w:rPr>
        <w:t>P</w:t>
      </w:r>
      <w:r w:rsidR="005E04E8" w:rsidRPr="0092216F">
        <w:rPr>
          <w:rFonts w:ascii="Cambria" w:eastAsia="Times New Roman" w:hAnsi="Cambria" w:cs="Times New Roman"/>
          <w:lang w:eastAsia="en-ID"/>
        </w:rPr>
        <w:t>erlakuan kontrol</w:t>
      </w:r>
      <w:r w:rsidRPr="0092216F">
        <w:rPr>
          <w:rFonts w:ascii="Cambria" w:eastAsia="Times New Roman" w:hAnsi="Cambria" w:cs="Times New Roman"/>
          <w:lang w:eastAsia="en-ID"/>
        </w:rPr>
        <w:t xml:space="preserve"> memiliki</w:t>
      </w:r>
      <w:r w:rsidR="005E04E8" w:rsidRPr="0092216F">
        <w:rPr>
          <w:rFonts w:ascii="Cambria" w:eastAsia="Times New Roman" w:hAnsi="Cambria" w:cs="Times New Roman"/>
          <w:lang w:eastAsia="en-ID"/>
        </w:rPr>
        <w:t xml:space="preserve"> tinggi tanaman tetap relatif stabil dengan nilai rata-rata yang lebih tinggi dibandingkan dengan perlakuan lainnya. Hal ini menunjukkan bahwa tanpa adanya pencemaran Pb, kangkung dapat tumbuh secara optimal sesuai dengan kondisi lingkungan yang mendukung. Namun, ketika Pb mulai ditambahkan dalam tanah dengan konsentrasi 100 ppm</w:t>
      </w:r>
      <w:r w:rsidR="00210D07" w:rsidRPr="0092216F">
        <w:rPr>
          <w:rFonts w:ascii="Cambria" w:eastAsia="Times New Roman" w:hAnsi="Cambria" w:cs="Times New Roman"/>
          <w:lang w:eastAsia="en-ID"/>
        </w:rPr>
        <w:t xml:space="preserve"> </w:t>
      </w:r>
      <w:r w:rsidR="00C85BA1" w:rsidRPr="0092216F">
        <w:rPr>
          <w:rFonts w:ascii="Cambria" w:eastAsia="Times New Roman" w:hAnsi="Cambria" w:cs="Times New Roman"/>
          <w:lang w:eastAsia="en-ID"/>
        </w:rPr>
        <w:t>mulai</w:t>
      </w:r>
      <w:r w:rsidR="005E04E8" w:rsidRPr="0092216F">
        <w:rPr>
          <w:rFonts w:ascii="Cambria" w:eastAsia="Times New Roman" w:hAnsi="Cambria" w:cs="Times New Roman"/>
          <w:lang w:eastAsia="en-ID"/>
        </w:rPr>
        <w:t xml:space="preserve"> terlihat adanya sedikit penurunan</w:t>
      </w:r>
      <w:r w:rsidRPr="0092216F">
        <w:rPr>
          <w:rFonts w:ascii="Cambria" w:eastAsia="Times New Roman" w:hAnsi="Cambria" w:cs="Times New Roman"/>
          <w:lang w:eastAsia="en-ID"/>
        </w:rPr>
        <w:t xml:space="preserve"> pertumbuhan</w:t>
      </w:r>
      <w:r w:rsidR="005E04E8" w:rsidRPr="0092216F">
        <w:rPr>
          <w:rFonts w:ascii="Cambria" w:eastAsia="Times New Roman" w:hAnsi="Cambria" w:cs="Times New Roman"/>
          <w:lang w:eastAsia="en-ID"/>
        </w:rPr>
        <w:t xml:space="preserve"> tinggi tanaman pada setiap hari pengamatan. Penurunan ini semakin jelas pada perlakuan </w:t>
      </w:r>
      <w:r w:rsidR="00F20A3B" w:rsidRPr="0092216F">
        <w:rPr>
          <w:rFonts w:ascii="Cambria" w:eastAsia="Times New Roman" w:hAnsi="Cambria" w:cs="Times New Roman"/>
          <w:lang w:eastAsia="en-ID"/>
        </w:rPr>
        <w:t>P2 (</w:t>
      </w:r>
      <w:r w:rsidR="005E04E8" w:rsidRPr="0092216F">
        <w:rPr>
          <w:rFonts w:ascii="Cambria" w:eastAsia="Times New Roman" w:hAnsi="Cambria" w:cs="Times New Roman"/>
          <w:lang w:eastAsia="en-ID"/>
        </w:rPr>
        <w:t>200 ppm</w:t>
      </w:r>
      <w:r w:rsidR="00F20A3B" w:rsidRPr="0092216F">
        <w:rPr>
          <w:rFonts w:ascii="Cambria" w:eastAsia="Times New Roman" w:hAnsi="Cambria" w:cs="Times New Roman"/>
          <w:lang w:eastAsia="en-ID"/>
        </w:rPr>
        <w:t>)</w:t>
      </w:r>
      <w:r w:rsidR="005E04E8" w:rsidRPr="0092216F">
        <w:rPr>
          <w:rFonts w:ascii="Cambria" w:eastAsia="Times New Roman" w:hAnsi="Cambria" w:cs="Times New Roman"/>
          <w:lang w:eastAsia="en-ID"/>
        </w:rPr>
        <w:t xml:space="preserve"> dan </w:t>
      </w:r>
      <w:r w:rsidR="00F20A3B" w:rsidRPr="0092216F">
        <w:rPr>
          <w:rFonts w:ascii="Cambria" w:eastAsia="Times New Roman" w:hAnsi="Cambria" w:cs="Times New Roman"/>
          <w:lang w:eastAsia="en-ID"/>
        </w:rPr>
        <w:t>P3 (</w:t>
      </w:r>
      <w:r w:rsidR="005E04E8" w:rsidRPr="0092216F">
        <w:rPr>
          <w:rFonts w:ascii="Cambria" w:eastAsia="Times New Roman" w:hAnsi="Cambria" w:cs="Times New Roman"/>
          <w:lang w:eastAsia="en-ID"/>
        </w:rPr>
        <w:t>300 ppm</w:t>
      </w:r>
      <w:r w:rsidR="00F20A3B" w:rsidRPr="0092216F">
        <w:rPr>
          <w:rFonts w:ascii="Cambria" w:eastAsia="Times New Roman" w:hAnsi="Cambria" w:cs="Times New Roman"/>
          <w:lang w:eastAsia="en-ID"/>
        </w:rPr>
        <w:t>)</w:t>
      </w:r>
      <w:r w:rsidR="005E04E8" w:rsidRPr="0092216F">
        <w:rPr>
          <w:rFonts w:ascii="Cambria" w:eastAsia="Times New Roman" w:hAnsi="Cambria" w:cs="Times New Roman"/>
          <w:lang w:eastAsia="en-ID"/>
        </w:rPr>
        <w:t>, di mana tinggi tanaman terus mengalami penurunan yang lebih signifikan dibandingkan dengan perlakuan kontrol.</w:t>
      </w:r>
    </w:p>
    <w:p w14:paraId="29D0746B" w14:textId="7EC2D366" w:rsidR="005E04E8" w:rsidRPr="0092216F" w:rsidRDefault="005E04E8" w:rsidP="00A753E6">
      <w:pPr>
        <w:spacing w:after="0" w:line="360" w:lineRule="auto"/>
        <w:ind w:left="1134" w:firstLine="306"/>
        <w:jc w:val="both"/>
        <w:rPr>
          <w:rFonts w:ascii="Cambria" w:eastAsia="Times New Roman" w:hAnsi="Cambria" w:cs="Times New Roman"/>
          <w:lang w:eastAsia="en-ID"/>
        </w:rPr>
      </w:pPr>
      <w:r w:rsidRPr="0092216F">
        <w:rPr>
          <w:rFonts w:ascii="Cambria" w:hAnsi="Cambria"/>
        </w:rPr>
        <w:t xml:space="preserve">Tanaman menunjukkan tingkat pertumbuhan yang paling terhambat pada perlakuan </w:t>
      </w:r>
      <w:r w:rsidR="000E0F1C" w:rsidRPr="0092216F">
        <w:rPr>
          <w:rFonts w:ascii="Cambria" w:hAnsi="Cambria"/>
        </w:rPr>
        <w:t>P3 (</w:t>
      </w:r>
      <w:r w:rsidRPr="0092216F">
        <w:rPr>
          <w:rFonts w:ascii="Cambria" w:hAnsi="Cambria"/>
        </w:rPr>
        <w:t>300 ppm</w:t>
      </w:r>
      <w:r w:rsidR="000E0F1C" w:rsidRPr="0092216F">
        <w:rPr>
          <w:rFonts w:ascii="Cambria" w:hAnsi="Cambria"/>
        </w:rPr>
        <w:t>)</w:t>
      </w:r>
      <w:r w:rsidRPr="0092216F">
        <w:rPr>
          <w:rFonts w:ascii="Cambria" w:hAnsi="Cambria"/>
        </w:rPr>
        <w:t xml:space="preserve"> dibandingkan dengan perlakuan lainnya. </w:t>
      </w:r>
      <w:r w:rsidRPr="0092216F">
        <w:rPr>
          <w:rFonts w:ascii="Cambria" w:eastAsia="Times New Roman" w:hAnsi="Cambria" w:cs="Times New Roman"/>
          <w:lang w:eastAsia="en-ID"/>
        </w:rPr>
        <w:t xml:space="preserve">Tinggi tanaman yang lebih rendah pada konsentrasi ini mengindikasikan bahwa dosis Pb yang lebih tinggi memperkuat efek toksik terhadap </w:t>
      </w:r>
      <w:r w:rsidRPr="0092216F">
        <w:rPr>
          <w:rFonts w:ascii="Cambria" w:eastAsia="Times New Roman" w:hAnsi="Cambria" w:cs="Times New Roman"/>
          <w:lang w:eastAsia="en-ID"/>
        </w:rPr>
        <w:lastRenderedPageBreak/>
        <w:t>tanaman. Penurunan tinggi tanaman pada konsentrasi Pb yang lebih tinggi dapat disebabkan oleh gangguan dalam diferensiasi dan pemanjangan sel di jaringan meristematik, sehingga tanaman tidak dapat berkembang dengan optimal.</w:t>
      </w:r>
    </w:p>
    <w:p w14:paraId="3D0EE48B" w14:textId="444E1827" w:rsidR="005E04E8" w:rsidRPr="0092216F" w:rsidRDefault="005E04E8" w:rsidP="00A753E6">
      <w:pPr>
        <w:spacing w:after="0" w:line="360" w:lineRule="auto"/>
        <w:ind w:left="1134" w:firstLine="306"/>
        <w:jc w:val="both"/>
        <w:rPr>
          <w:rFonts w:ascii="Cambria" w:eastAsia="Times New Roman" w:hAnsi="Cambria" w:cs="Times New Roman"/>
          <w:lang w:eastAsia="en-ID"/>
        </w:rPr>
      </w:pPr>
      <w:r w:rsidRPr="0092216F">
        <w:rPr>
          <w:rFonts w:ascii="Cambria" w:eastAsia="Times New Roman" w:hAnsi="Cambria" w:cs="Times New Roman"/>
          <w:kern w:val="0"/>
          <w:lang w:eastAsia="en-ID"/>
          <w14:ligatures w14:val="none"/>
        </w:rPr>
        <w:t xml:space="preserve">Hasil tersebut sesuai dengan penelitian Santi </w:t>
      </w:r>
      <w:r w:rsidR="00ED6CCD" w:rsidRPr="0092216F">
        <w:rPr>
          <w:rFonts w:ascii="Cambria" w:eastAsia="Times New Roman" w:hAnsi="Cambria" w:cs="Times New Roman"/>
          <w:i/>
          <w:iCs/>
          <w:kern w:val="0"/>
          <w:lang w:eastAsia="en-ID"/>
          <w14:ligatures w14:val="none"/>
        </w:rPr>
        <w:t>et al</w:t>
      </w:r>
      <w:r w:rsidRPr="0092216F">
        <w:rPr>
          <w:rFonts w:ascii="Cambria" w:eastAsia="Times New Roman" w:hAnsi="Cambria" w:cs="Times New Roman"/>
          <w:kern w:val="0"/>
          <w:lang w:eastAsia="en-ID"/>
          <w14:ligatures w14:val="none"/>
        </w:rPr>
        <w:t>. (2023) tentang pengaruh pemberian timbal (Pb) terhadap pertumbuhan dua varietas lada (</w:t>
      </w:r>
      <w:r w:rsidRPr="0092216F">
        <w:rPr>
          <w:rFonts w:ascii="Cambria" w:eastAsia="Times New Roman" w:hAnsi="Cambria" w:cs="Times New Roman"/>
          <w:i/>
          <w:iCs/>
          <w:kern w:val="0"/>
          <w:lang w:eastAsia="en-ID"/>
          <w14:ligatures w14:val="none"/>
        </w:rPr>
        <w:t>Piper nigrum</w:t>
      </w:r>
      <w:r w:rsidRPr="0092216F">
        <w:rPr>
          <w:rFonts w:ascii="Cambria" w:eastAsia="Times New Roman" w:hAnsi="Cambria" w:cs="Times New Roman"/>
          <w:kern w:val="0"/>
          <w:lang w:eastAsia="en-ID"/>
          <w14:ligatures w14:val="none"/>
        </w:rPr>
        <w:t xml:space="preserve"> L.), yang menunjukkan adanya penurunan tinggi tanaman seiring dengan meningkatnya konsentrasi Pb. Penurunan tinggi tanaman ini diduga berkaitan dengan gangguan dalam proses fisiologis, seperti hambatan dalam penyerapan air dan nutrisi yang diperlukan untuk pertumbuhan. Dengan demikian, hasil penelitian ini memperkuat bahwa paparan Pb dalam jumlah tinggi dapat menghambat pertumbuhan tanaman</w:t>
      </w:r>
      <w:r w:rsidRPr="0092216F">
        <w:rPr>
          <w:rFonts w:ascii="Cambria" w:eastAsia="Times New Roman" w:hAnsi="Cambria" w:cs="Times New Roman"/>
          <w:lang w:eastAsia="en-ID"/>
        </w:rPr>
        <w:t>.</w:t>
      </w:r>
    </w:p>
    <w:p w14:paraId="7F6280C2" w14:textId="69720F0C" w:rsidR="005E04E8" w:rsidRPr="0092216F" w:rsidRDefault="005E04E8" w:rsidP="00A753E6">
      <w:pPr>
        <w:spacing w:after="0" w:line="360" w:lineRule="auto"/>
        <w:ind w:left="1134" w:firstLine="306"/>
        <w:jc w:val="both"/>
        <w:rPr>
          <w:rFonts w:ascii="Cambria" w:hAnsi="Cambria"/>
        </w:rPr>
      </w:pPr>
      <w:r w:rsidRPr="0092216F">
        <w:rPr>
          <w:rFonts w:ascii="Cambria" w:eastAsia="Times New Roman" w:hAnsi="Cambria" w:cs="Times New Roman"/>
          <w:kern w:val="0"/>
          <w:lang w:eastAsia="en-ID"/>
          <w14:ligatures w14:val="none"/>
        </w:rPr>
        <w:t xml:space="preserve">Pb adalah logam yang dapat menimbulkan efek toksisitas pada pertumbuhan dan perkembangan tanaman karena dapat mengganggu berbagai proses fisiologis, seperti penyerapan nutrisi dan aktivitas enzim yang mendukung pertumbuhan (Małkowski </w:t>
      </w:r>
      <w:r w:rsidR="00ED6CCD" w:rsidRPr="0092216F">
        <w:rPr>
          <w:rFonts w:ascii="Cambria" w:eastAsia="Times New Roman" w:hAnsi="Cambria" w:cs="Times New Roman"/>
          <w:i/>
          <w:iCs/>
          <w:kern w:val="0"/>
          <w:lang w:eastAsia="en-ID"/>
          <w14:ligatures w14:val="none"/>
        </w:rPr>
        <w:t>et al</w:t>
      </w:r>
      <w:r w:rsidRPr="0092216F">
        <w:rPr>
          <w:rFonts w:ascii="Cambria" w:eastAsia="Times New Roman" w:hAnsi="Cambria" w:cs="Times New Roman"/>
          <w:kern w:val="0"/>
          <w:lang w:eastAsia="en-ID"/>
          <w14:ligatures w14:val="none"/>
        </w:rPr>
        <w:t xml:space="preserve">., 2020). Serapan Pb pada </w:t>
      </w:r>
      <w:r w:rsidRPr="0092216F">
        <w:rPr>
          <w:rFonts w:ascii="Cambria" w:eastAsia="Times New Roman" w:hAnsi="Cambria" w:cs="Times New Roman"/>
          <w:kern w:val="0"/>
          <w:lang w:eastAsia="en-ID"/>
          <w14:ligatures w14:val="none"/>
        </w:rPr>
        <w:lastRenderedPageBreak/>
        <w:t>tanaman dipengaruhi oleh seberapa besar konsentrasi Pb yang diberikan, di mana semakin tinggi kandungan Pb di lingkungan tumbuh</w:t>
      </w:r>
      <w:r w:rsidR="00706716" w:rsidRPr="0092216F">
        <w:rPr>
          <w:rFonts w:ascii="Cambria" w:eastAsia="Times New Roman" w:hAnsi="Cambria" w:cs="Times New Roman"/>
          <w:kern w:val="0"/>
          <w:lang w:eastAsia="en-ID"/>
          <w14:ligatures w14:val="none"/>
        </w:rPr>
        <w:t xml:space="preserve"> maka</w:t>
      </w:r>
      <w:r w:rsidRPr="0092216F">
        <w:rPr>
          <w:rFonts w:ascii="Cambria" w:eastAsia="Times New Roman" w:hAnsi="Cambria" w:cs="Times New Roman"/>
          <w:kern w:val="0"/>
          <w:lang w:eastAsia="en-ID"/>
          <w14:ligatures w14:val="none"/>
        </w:rPr>
        <w:t xml:space="preserve"> semakin besar kemungkinan Pb terakumulasi dalam jaringan tanaman (Lestari </w:t>
      </w:r>
      <w:r w:rsidR="00ED6CCD" w:rsidRPr="0092216F">
        <w:rPr>
          <w:rFonts w:ascii="Cambria" w:eastAsia="Times New Roman" w:hAnsi="Cambria" w:cs="Times New Roman"/>
          <w:i/>
          <w:iCs/>
          <w:kern w:val="0"/>
          <w:lang w:eastAsia="en-ID"/>
          <w14:ligatures w14:val="none"/>
        </w:rPr>
        <w:t>et al</w:t>
      </w:r>
      <w:r w:rsidRPr="0092216F">
        <w:rPr>
          <w:rFonts w:ascii="Cambria" w:eastAsia="Times New Roman" w:hAnsi="Cambria" w:cs="Times New Roman"/>
          <w:kern w:val="0"/>
          <w:lang w:eastAsia="en-ID"/>
          <w14:ligatures w14:val="none"/>
        </w:rPr>
        <w:t>., 2023). Semakin tinggi konsentrasi Pb pada tanah menyebabkan semakin tinggi juga serapan tanaman akan Pb, yang pada akhirnya dapat menghambat proses metabolisme penting</w:t>
      </w:r>
      <w:r w:rsidR="00C104D4" w:rsidRPr="0092216F">
        <w:rPr>
          <w:rFonts w:ascii="Cambria" w:eastAsia="Times New Roman" w:hAnsi="Cambria" w:cs="Times New Roman"/>
          <w:kern w:val="0"/>
          <w:lang w:eastAsia="en-ID"/>
          <w14:ligatures w14:val="none"/>
        </w:rPr>
        <w:t xml:space="preserve"> </w:t>
      </w:r>
      <w:r w:rsidRPr="0092216F">
        <w:rPr>
          <w:rFonts w:ascii="Cambria" w:eastAsia="Times New Roman" w:hAnsi="Cambria" w:cs="Times New Roman"/>
          <w:kern w:val="0"/>
          <w:lang w:eastAsia="en-ID"/>
          <w14:ligatures w14:val="none"/>
        </w:rPr>
        <w:t xml:space="preserve">seperti fotosintesis dan respirasi seluler. Semakin tinggi serapan Pb maka pertumbuhan tanaman mengalami penurunan, karena Pb dapat merusak struktur sel, menghambat pembelahan dan pemanjangan sel, serta menyebabkan stres oksidatif yang berdampak negatif pada perkembangan tanaman (Winata </w:t>
      </w:r>
      <w:r w:rsidR="00ED6CCD" w:rsidRPr="0092216F">
        <w:rPr>
          <w:rFonts w:ascii="Cambria" w:eastAsia="Times New Roman" w:hAnsi="Cambria" w:cs="Times New Roman"/>
          <w:i/>
          <w:iCs/>
          <w:kern w:val="0"/>
          <w:lang w:eastAsia="en-ID"/>
          <w14:ligatures w14:val="none"/>
        </w:rPr>
        <w:t>et al</w:t>
      </w:r>
      <w:r w:rsidRPr="0092216F">
        <w:rPr>
          <w:rFonts w:ascii="Cambria" w:eastAsia="Times New Roman" w:hAnsi="Cambria" w:cs="Times New Roman"/>
          <w:kern w:val="0"/>
          <w:lang w:eastAsia="en-ID"/>
          <w14:ligatures w14:val="none"/>
        </w:rPr>
        <w:t>., 2016).</w:t>
      </w:r>
    </w:p>
    <w:p w14:paraId="00F291A2" w14:textId="104474F7" w:rsidR="005E04E8" w:rsidRPr="0092216F" w:rsidRDefault="005E04E8" w:rsidP="00A753E6">
      <w:pPr>
        <w:spacing w:after="0" w:line="360" w:lineRule="auto"/>
        <w:ind w:left="1134" w:firstLine="306"/>
        <w:jc w:val="both"/>
        <w:rPr>
          <w:rFonts w:ascii="Cambria" w:hAnsi="Cambria"/>
        </w:rPr>
      </w:pPr>
      <w:r w:rsidRPr="0092216F">
        <w:rPr>
          <w:rFonts w:ascii="Cambria" w:eastAsia="Times New Roman" w:hAnsi="Cambria" w:cs="Times New Roman"/>
          <w:lang w:eastAsia="en-ID"/>
        </w:rPr>
        <w:t xml:space="preserve">Dampak negatif Pb terhadap tinggi tanaman dapat dijelaskan dari beberapa aspek fisiologis dan biokimia tanaman. </w:t>
      </w:r>
      <w:r w:rsidRPr="0092216F">
        <w:rPr>
          <w:rFonts w:ascii="Cambria" w:eastAsia="Times New Roman" w:hAnsi="Cambria" w:cs="Times New Roman"/>
          <w:kern w:val="0"/>
          <w:lang w:eastAsia="en-ID"/>
          <w14:ligatures w14:val="none"/>
        </w:rPr>
        <w:t>Paparan timbal (Pb) dalam media tanam dapat menghambat pertumbuhan tanaman dengan memengaruhi pembelahan sel, fotosintesis, dan sintesis protein (Sharma &amp; Dubey, 2005</w:t>
      </w:r>
      <w:r w:rsidR="00C154B9" w:rsidRPr="0092216F">
        <w:rPr>
          <w:rFonts w:ascii="Cambria" w:eastAsia="Times New Roman" w:hAnsi="Cambria" w:cs="Times New Roman"/>
          <w:kern w:val="0"/>
          <w:lang w:eastAsia="en-ID"/>
          <w14:ligatures w14:val="none"/>
        </w:rPr>
        <w:t xml:space="preserve"> dalam </w:t>
      </w:r>
      <w:r w:rsidR="00C154B9" w:rsidRPr="0092216F">
        <w:rPr>
          <w:rFonts w:ascii="Cambria" w:hAnsi="Cambria" w:cs="Arial"/>
          <w:color w:val="222222"/>
          <w:shd w:val="clear" w:color="auto" w:fill="FFFFFF"/>
        </w:rPr>
        <w:t xml:space="preserve">Etyn </w:t>
      </w:r>
      <w:r w:rsidR="00ED6CCD" w:rsidRPr="0092216F">
        <w:rPr>
          <w:rFonts w:ascii="Cambria" w:hAnsi="Cambria"/>
          <w:i/>
          <w:iCs/>
        </w:rPr>
        <w:t>et al</w:t>
      </w:r>
      <w:r w:rsidR="00C154B9" w:rsidRPr="0092216F">
        <w:rPr>
          <w:rFonts w:ascii="Cambria" w:hAnsi="Cambria"/>
          <w:i/>
          <w:iCs/>
        </w:rPr>
        <w:t>.,</w:t>
      </w:r>
      <w:r w:rsidR="00C154B9" w:rsidRPr="0092216F">
        <w:rPr>
          <w:rFonts w:ascii="Cambria" w:hAnsi="Cambria"/>
        </w:rPr>
        <w:t xml:space="preserve"> 2023</w:t>
      </w:r>
      <w:r w:rsidRPr="0092216F">
        <w:rPr>
          <w:rFonts w:ascii="Cambria" w:eastAsia="Times New Roman" w:hAnsi="Cambria" w:cs="Times New Roman"/>
          <w:kern w:val="0"/>
          <w:lang w:eastAsia="en-ID"/>
          <w14:ligatures w14:val="none"/>
        </w:rPr>
        <w:t xml:space="preserve">). Pb yang terserap oleh tanaman juga dapat mengganggu </w:t>
      </w:r>
      <w:r w:rsidRPr="0092216F">
        <w:rPr>
          <w:rFonts w:ascii="Cambria" w:eastAsia="Times New Roman" w:hAnsi="Cambria" w:cs="Times New Roman"/>
          <w:kern w:val="0"/>
          <w:lang w:eastAsia="en-ID"/>
          <w14:ligatures w14:val="none"/>
        </w:rPr>
        <w:lastRenderedPageBreak/>
        <w:t xml:space="preserve">keseimbangan unsur hara terutama kalium (K), yang berperan penting dalam fotosintesis dan pertumbuhan tanaman. Kelebihan kation Pb dalam tanah menyebabkan persaingan dalam penyerapan nutrisi oleh akar, sehingga tanaman mengalami kekurangan unsur K yang berakibat pada terganggunya proses fotosintesis. Akibatnya, produksi karbohidrat dan protein yang dibutuhkan untuk pertumbuhan akar, tunas, dan daun menurun, yang menyebabkan gangguan perkembangan morfologi tanaman (Rohyanti </w:t>
      </w:r>
      <w:r w:rsidR="00ED6CCD" w:rsidRPr="0092216F">
        <w:rPr>
          <w:rFonts w:ascii="Cambria" w:eastAsia="Times New Roman" w:hAnsi="Cambria" w:cs="Times New Roman"/>
          <w:i/>
          <w:iCs/>
          <w:kern w:val="0"/>
          <w:lang w:eastAsia="en-ID"/>
          <w14:ligatures w14:val="none"/>
        </w:rPr>
        <w:t>et al</w:t>
      </w:r>
      <w:r w:rsidRPr="0092216F">
        <w:rPr>
          <w:rFonts w:ascii="Cambria" w:eastAsia="Times New Roman" w:hAnsi="Cambria" w:cs="Times New Roman"/>
          <w:kern w:val="0"/>
          <w:lang w:eastAsia="en-ID"/>
          <w14:ligatures w14:val="none"/>
        </w:rPr>
        <w:t>., 2011).</w:t>
      </w:r>
    </w:p>
    <w:p w14:paraId="74C9B0C4" w14:textId="5A5E2760" w:rsidR="005E04E8" w:rsidRPr="0092216F" w:rsidRDefault="005E04E8" w:rsidP="00A753E6">
      <w:pPr>
        <w:spacing w:after="0" w:line="360" w:lineRule="auto"/>
        <w:ind w:left="1134" w:firstLine="306"/>
        <w:jc w:val="both"/>
        <w:rPr>
          <w:rFonts w:ascii="Cambria" w:hAnsi="Cambria"/>
        </w:rPr>
      </w:pPr>
      <w:r w:rsidRPr="0092216F">
        <w:rPr>
          <w:rFonts w:ascii="Cambria" w:eastAsia="Times New Roman" w:hAnsi="Cambria" w:cs="Times New Roman"/>
          <w:kern w:val="0"/>
          <w:lang w:eastAsia="en-ID"/>
          <w14:ligatures w14:val="none"/>
        </w:rPr>
        <w:t>Gangguan fisiologis akibat pencemaran Pb berdampak pada berbagai aspek pertumbuhan tanaman, termasuk penurunan tinggi tanaman, jumlah daun, dan biomassa secara keseluruhan. Fotosintesis yang tidak optimal menyebabkan terbatasnya energi dan senyawa organik yang diperlukan dalam pembentukan jaringan tanaman sehingga pertumbuhan menjadi terhambat. Dengan demikian, pencemaran Pb tidak hanya berdampak pada pertumbuhan tanaman tetapi juga dapat menurunkan produktivitas tumbuhan kangkung secara keseluruhan (</w:t>
      </w:r>
      <w:r w:rsidRPr="0092216F">
        <w:rPr>
          <w:rFonts w:ascii="Cambria" w:hAnsi="Cambria" w:cs="Arial"/>
          <w:color w:val="222222"/>
          <w:shd w:val="clear" w:color="auto" w:fill="FFFFFF"/>
        </w:rPr>
        <w:t xml:space="preserve">Etyn </w:t>
      </w:r>
      <w:r w:rsidR="00ED6CCD" w:rsidRPr="0092216F">
        <w:rPr>
          <w:rFonts w:ascii="Cambria" w:hAnsi="Cambria"/>
          <w:i/>
          <w:iCs/>
        </w:rPr>
        <w:t>et al</w:t>
      </w:r>
      <w:r w:rsidRPr="0092216F">
        <w:rPr>
          <w:rFonts w:ascii="Cambria" w:hAnsi="Cambria"/>
          <w:i/>
          <w:iCs/>
        </w:rPr>
        <w:t>.,</w:t>
      </w:r>
      <w:r w:rsidRPr="0092216F">
        <w:rPr>
          <w:rFonts w:ascii="Cambria" w:hAnsi="Cambria"/>
        </w:rPr>
        <w:t xml:space="preserve"> 2023).</w:t>
      </w:r>
    </w:p>
    <w:p w14:paraId="2DD174C1" w14:textId="05A2DE89" w:rsidR="00D151E8" w:rsidRPr="0092216F" w:rsidRDefault="005E04E8" w:rsidP="00A753E6">
      <w:pPr>
        <w:spacing w:after="0" w:line="360" w:lineRule="auto"/>
        <w:ind w:left="1134" w:firstLine="306"/>
        <w:jc w:val="both"/>
        <w:rPr>
          <w:rFonts w:ascii="Cambria" w:hAnsi="Cambria"/>
        </w:rPr>
      </w:pPr>
      <w:r w:rsidRPr="0092216F">
        <w:rPr>
          <w:rFonts w:ascii="Cambria" w:hAnsi="Cambria"/>
        </w:rPr>
        <w:lastRenderedPageBreak/>
        <w:t>Dari hasil ini, dapat disimpulkan bahwa peningkatan konsentrasi Pb dalam tanah berbanding terbalik dengan pertumbuhan tinggi tanaman kangkung. Semakin tinggi kadar Pb dalam tanah</w:t>
      </w:r>
      <w:r w:rsidR="00361962" w:rsidRPr="0092216F">
        <w:rPr>
          <w:rFonts w:ascii="Cambria" w:hAnsi="Cambria"/>
        </w:rPr>
        <w:t xml:space="preserve"> maka</w:t>
      </w:r>
      <w:r w:rsidRPr="0092216F">
        <w:rPr>
          <w:rFonts w:ascii="Cambria" w:hAnsi="Cambria"/>
        </w:rPr>
        <w:t xml:space="preserve"> semakin terhambat pertumbuhan tanaman. Hal ini membuktikan bahwa keberadaan Pb dalam jumlah tinggi dapat menghambat pertumbuhan tanaman dengan mengganggu proses metabolisme dan fisiologis yang penting bagi perkembangan tanaman.</w:t>
      </w:r>
    </w:p>
    <w:p w14:paraId="348A8E81" w14:textId="148633E5" w:rsidR="008B7BAF" w:rsidRPr="0092216F" w:rsidRDefault="00D151E8" w:rsidP="00A753E6">
      <w:pPr>
        <w:spacing w:after="0" w:line="360" w:lineRule="auto"/>
        <w:ind w:left="1134" w:firstLine="306"/>
        <w:jc w:val="both"/>
        <w:rPr>
          <w:rFonts w:ascii="Cambria" w:hAnsi="Cambria"/>
        </w:rPr>
      </w:pPr>
      <w:r w:rsidRPr="0092216F">
        <w:rPr>
          <w:rFonts w:ascii="Cambria" w:hAnsi="Cambria"/>
        </w:rPr>
        <w:t>Untuk menganalisis pengaruh berbagai perlakuan terhadap panjang tanaman dilakukan uji analisis ragam (ANOVA) guna mengevaluasi perbedaan signifikan antar perlakuan. Uji ini bertujuan untuk mengetahui apakah perlakuan yang diberikan memiliki dampak nyata terhadap pertumbuhan tanaman.</w:t>
      </w:r>
      <w:r w:rsidR="008C4806" w:rsidRPr="0092216F">
        <w:rPr>
          <w:rFonts w:ascii="Cambria" w:hAnsi="Cambria"/>
        </w:rPr>
        <w:t xml:space="preserve"> </w:t>
      </w:r>
      <w:r w:rsidR="009223A4" w:rsidRPr="0092216F">
        <w:rPr>
          <w:rFonts w:ascii="Cambria" w:hAnsi="Cambria"/>
        </w:rPr>
        <w:t>Berdasarkan hasil uji ANOVA</w:t>
      </w:r>
      <w:r w:rsidR="00EB2BEA" w:rsidRPr="0092216F">
        <w:rPr>
          <w:rFonts w:ascii="Cambria" w:hAnsi="Cambria"/>
        </w:rPr>
        <w:t xml:space="preserve"> </w:t>
      </w:r>
      <w:r w:rsidR="00190237" w:rsidRPr="0092216F">
        <w:rPr>
          <w:rFonts w:ascii="Cambria" w:hAnsi="Cambria"/>
        </w:rPr>
        <w:t xml:space="preserve">(terlampir pada lampiran </w:t>
      </w:r>
      <w:r w:rsidR="00B437D2" w:rsidRPr="0092216F">
        <w:rPr>
          <w:rFonts w:ascii="Cambria" w:hAnsi="Cambria"/>
        </w:rPr>
        <w:t>13</w:t>
      </w:r>
      <w:r w:rsidR="00190237" w:rsidRPr="0092216F">
        <w:rPr>
          <w:rFonts w:ascii="Cambria" w:hAnsi="Cambria"/>
        </w:rPr>
        <w:t>)</w:t>
      </w:r>
      <w:r w:rsidR="00EB2BEA" w:rsidRPr="0092216F">
        <w:rPr>
          <w:rFonts w:ascii="Cambria" w:hAnsi="Cambria"/>
        </w:rPr>
        <w:t xml:space="preserve">, menunjukkan </w:t>
      </w:r>
      <w:r w:rsidR="00DB2ADB" w:rsidRPr="0092216F">
        <w:rPr>
          <w:rFonts w:ascii="Cambria" w:hAnsi="Cambria"/>
        </w:rPr>
        <w:t>bahwa pemberian perlakuan logam berat Timbal (Pb) pada konsentrasi yang berbeda</w:t>
      </w:r>
      <w:r w:rsidR="00CA111E" w:rsidRPr="0092216F">
        <w:rPr>
          <w:rFonts w:ascii="Cambria" w:hAnsi="Cambria"/>
        </w:rPr>
        <w:t xml:space="preserve"> memberikan pengaruh</w:t>
      </w:r>
      <w:r w:rsidR="00C519EA" w:rsidRPr="0092216F">
        <w:rPr>
          <w:rFonts w:ascii="Cambria" w:hAnsi="Cambria"/>
        </w:rPr>
        <w:t xml:space="preserve"> signifikan terhadap tinggi tanaman kangkung</w:t>
      </w:r>
      <w:r w:rsidR="00DB2ADB" w:rsidRPr="0092216F">
        <w:rPr>
          <w:rFonts w:ascii="Cambria" w:hAnsi="Cambria"/>
        </w:rPr>
        <w:t xml:space="preserve"> </w:t>
      </w:r>
      <w:r w:rsidR="00C519EA" w:rsidRPr="0092216F">
        <w:rPr>
          <w:rFonts w:ascii="Cambria" w:hAnsi="Cambria"/>
        </w:rPr>
        <w:t xml:space="preserve">karena </w:t>
      </w:r>
      <w:r w:rsidR="00D451EF" w:rsidRPr="0092216F">
        <w:rPr>
          <w:rFonts w:ascii="Cambria" w:hAnsi="Cambria"/>
        </w:rPr>
        <w:t>Sig. &lt; 0,05</w:t>
      </w:r>
      <w:r w:rsidR="00D254D4" w:rsidRPr="0092216F">
        <w:rPr>
          <w:rFonts w:ascii="Cambria" w:hAnsi="Cambria"/>
        </w:rPr>
        <w:t>.</w:t>
      </w:r>
      <w:r w:rsidR="00BB34E1" w:rsidRPr="0092216F">
        <w:rPr>
          <w:rFonts w:ascii="Cambria" w:hAnsi="Cambria"/>
        </w:rPr>
        <w:t xml:space="preserve"> Oleh karena itu, </w:t>
      </w:r>
      <w:r w:rsidR="00EE2F36" w:rsidRPr="0092216F">
        <w:rPr>
          <w:rFonts w:ascii="Cambria" w:hAnsi="Cambria"/>
        </w:rPr>
        <w:t xml:space="preserve">dilakukan uji </w:t>
      </w:r>
      <w:r w:rsidR="008A29DF" w:rsidRPr="0092216F">
        <w:rPr>
          <w:rFonts w:ascii="Cambria" w:hAnsi="Cambria"/>
        </w:rPr>
        <w:t xml:space="preserve">Duncan </w:t>
      </w:r>
      <w:r w:rsidR="00783612" w:rsidRPr="0092216F">
        <w:rPr>
          <w:rFonts w:ascii="Cambria" w:hAnsi="Cambria"/>
        </w:rPr>
        <w:t xml:space="preserve">taraf </w:t>
      </w:r>
      <w:r w:rsidR="008A29DF" w:rsidRPr="0092216F">
        <w:rPr>
          <w:rFonts w:ascii="Cambria" w:hAnsi="Cambria"/>
        </w:rPr>
        <w:t>5</w:t>
      </w:r>
      <w:r w:rsidR="008B7BAF" w:rsidRPr="0092216F">
        <w:rPr>
          <w:rFonts w:ascii="Cambria" w:hAnsi="Cambria"/>
        </w:rPr>
        <w:t>% yang disajikan dalam tabel 4.</w:t>
      </w:r>
      <w:r w:rsidR="00BC6091" w:rsidRPr="0092216F">
        <w:rPr>
          <w:rFonts w:ascii="Cambria" w:hAnsi="Cambria"/>
        </w:rPr>
        <w:t>1</w:t>
      </w:r>
      <w:r w:rsidR="008B7BAF" w:rsidRPr="0092216F">
        <w:rPr>
          <w:rFonts w:ascii="Cambria" w:hAnsi="Cambria"/>
        </w:rPr>
        <w:t>.</w:t>
      </w:r>
    </w:p>
    <w:p w14:paraId="77AEBA8C" w14:textId="7D1FA697" w:rsidR="00717CE0" w:rsidRPr="0092216F" w:rsidRDefault="004B1E29" w:rsidP="004B1E29">
      <w:pPr>
        <w:keepNext/>
        <w:spacing w:after="0" w:line="360" w:lineRule="auto"/>
        <w:ind w:left="1134"/>
        <w:jc w:val="both"/>
        <w:rPr>
          <w:rFonts w:ascii="Cambria" w:hAnsi="Cambria"/>
        </w:rPr>
      </w:pPr>
      <w:bookmarkStart w:id="76" w:name="_Toc192366739"/>
      <w:r w:rsidRPr="0092216F">
        <w:rPr>
          <w:rFonts w:ascii="Cambria" w:hAnsi="Cambria"/>
          <w:b/>
          <w:bCs/>
        </w:rPr>
        <w:lastRenderedPageBreak/>
        <w:t>Tabel 4.</w:t>
      </w:r>
      <w:r w:rsidRPr="0092216F">
        <w:rPr>
          <w:rFonts w:ascii="Cambria" w:hAnsi="Cambria"/>
          <w:b/>
          <w:bCs/>
        </w:rPr>
        <w:fldChar w:fldCharType="begin"/>
      </w:r>
      <w:r w:rsidRPr="0092216F">
        <w:rPr>
          <w:rFonts w:ascii="Cambria" w:hAnsi="Cambria"/>
          <w:b/>
          <w:bCs/>
        </w:rPr>
        <w:instrText xml:space="preserve"> SEQ Tabel_4. \* ARABIC </w:instrText>
      </w:r>
      <w:r w:rsidRPr="0092216F">
        <w:rPr>
          <w:rFonts w:ascii="Cambria" w:hAnsi="Cambria"/>
          <w:b/>
          <w:bCs/>
        </w:rPr>
        <w:fldChar w:fldCharType="separate"/>
      </w:r>
      <w:r w:rsidR="002B5E09" w:rsidRPr="0092216F">
        <w:rPr>
          <w:rFonts w:ascii="Cambria" w:hAnsi="Cambria"/>
          <w:b/>
          <w:bCs/>
          <w:noProof/>
        </w:rPr>
        <w:t>1</w:t>
      </w:r>
      <w:r w:rsidRPr="0092216F">
        <w:rPr>
          <w:rFonts w:ascii="Cambria" w:hAnsi="Cambria"/>
          <w:b/>
          <w:bCs/>
        </w:rPr>
        <w:fldChar w:fldCharType="end"/>
      </w:r>
      <w:r w:rsidRPr="0092216F">
        <w:rPr>
          <w:rFonts w:ascii="Cambria" w:hAnsi="Cambria"/>
        </w:rPr>
        <w:t xml:space="preserve"> </w:t>
      </w:r>
      <w:r w:rsidR="00783612" w:rsidRPr="0092216F">
        <w:rPr>
          <w:rFonts w:ascii="Cambria" w:hAnsi="Cambria"/>
        </w:rPr>
        <w:t>Hasil</w:t>
      </w:r>
      <w:r w:rsidR="007E64DB" w:rsidRPr="0092216F">
        <w:rPr>
          <w:rFonts w:ascii="Cambria" w:hAnsi="Cambria"/>
        </w:rPr>
        <w:t xml:space="preserve"> </w:t>
      </w:r>
      <w:r w:rsidR="00783612" w:rsidRPr="0092216F">
        <w:rPr>
          <w:rFonts w:ascii="Cambria" w:hAnsi="Cambria"/>
        </w:rPr>
        <w:t>uji Duncan</w:t>
      </w:r>
      <w:r w:rsidR="007E64DB" w:rsidRPr="0092216F">
        <w:rPr>
          <w:rFonts w:ascii="Cambria" w:hAnsi="Cambria"/>
        </w:rPr>
        <w:t xml:space="preserve"> </w:t>
      </w:r>
      <w:r w:rsidR="00783612" w:rsidRPr="0092216F">
        <w:rPr>
          <w:rFonts w:ascii="Cambria" w:hAnsi="Cambria"/>
        </w:rPr>
        <w:t xml:space="preserve">taraf 5% </w:t>
      </w:r>
      <w:r w:rsidR="00536386" w:rsidRPr="0092216F">
        <w:rPr>
          <w:rFonts w:ascii="Cambria" w:hAnsi="Cambria"/>
        </w:rPr>
        <w:t xml:space="preserve">pengaruh konsentrasi Pb </w:t>
      </w:r>
      <w:r w:rsidR="007E64DB" w:rsidRPr="0092216F">
        <w:rPr>
          <w:rFonts w:ascii="Cambria" w:hAnsi="Cambria"/>
        </w:rPr>
        <w:t>pada tinggi tanaman kangkung</w:t>
      </w:r>
      <w:bookmarkEnd w:id="76"/>
    </w:p>
    <w:p w14:paraId="3FA42B21" w14:textId="77777777" w:rsidR="00717CE0" w:rsidRPr="0092216F" w:rsidRDefault="00717CE0" w:rsidP="007E64DB">
      <w:pPr>
        <w:spacing w:after="0"/>
        <w:ind w:left="1134"/>
        <w:jc w:val="both"/>
        <w:rPr>
          <w:rFonts w:ascii="Cambria" w:hAnsi="Cambria"/>
        </w:rPr>
      </w:pPr>
    </w:p>
    <w:tbl>
      <w:tblPr>
        <w:tblW w:w="4253" w:type="dxa"/>
        <w:tblInd w:w="15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5"/>
        <w:gridCol w:w="656"/>
        <w:gridCol w:w="851"/>
        <w:gridCol w:w="850"/>
        <w:gridCol w:w="851"/>
      </w:tblGrid>
      <w:tr w:rsidR="00717CE0" w:rsidRPr="0092216F" w14:paraId="0DB805CE" w14:textId="77777777" w:rsidTr="00717CE0">
        <w:trPr>
          <w:cantSplit/>
        </w:trPr>
        <w:tc>
          <w:tcPr>
            <w:tcW w:w="4253" w:type="dxa"/>
            <w:gridSpan w:val="5"/>
            <w:tcBorders>
              <w:top w:val="nil"/>
              <w:left w:val="nil"/>
              <w:bottom w:val="nil"/>
              <w:right w:val="nil"/>
            </w:tcBorders>
            <w:shd w:val="clear" w:color="auto" w:fill="FFFFFF"/>
            <w:vAlign w:val="center"/>
          </w:tcPr>
          <w:p w14:paraId="7CACD6C4" w14:textId="77777777" w:rsidR="00717CE0" w:rsidRPr="0092216F" w:rsidRDefault="00717CE0" w:rsidP="006E38DF">
            <w:pPr>
              <w:autoSpaceDE w:val="0"/>
              <w:autoSpaceDN w:val="0"/>
              <w:adjustRightInd w:val="0"/>
              <w:spacing w:after="0" w:line="320" w:lineRule="atLeast"/>
              <w:ind w:left="60" w:right="60"/>
              <w:jc w:val="center"/>
              <w:rPr>
                <w:rFonts w:ascii="Cambria" w:hAnsi="Cambria" w:cs="Arial"/>
                <w:color w:val="010205"/>
              </w:rPr>
            </w:pPr>
            <w:r w:rsidRPr="0092216F">
              <w:rPr>
                <w:rFonts w:ascii="Cambria" w:hAnsi="Cambria" w:cs="Arial"/>
                <w:b/>
                <w:bCs/>
                <w:color w:val="010205"/>
              </w:rPr>
              <w:t>Ulangan</w:t>
            </w:r>
          </w:p>
        </w:tc>
      </w:tr>
      <w:tr w:rsidR="00717CE0" w:rsidRPr="0092216F" w14:paraId="510D1FF8" w14:textId="77777777" w:rsidTr="00717CE0">
        <w:trPr>
          <w:cantSplit/>
        </w:trPr>
        <w:tc>
          <w:tcPr>
            <w:tcW w:w="4253" w:type="dxa"/>
            <w:gridSpan w:val="5"/>
            <w:tcBorders>
              <w:top w:val="nil"/>
              <w:left w:val="nil"/>
              <w:bottom w:val="nil"/>
              <w:right w:val="nil"/>
            </w:tcBorders>
            <w:shd w:val="clear" w:color="auto" w:fill="FFFFFF"/>
            <w:vAlign w:val="bottom"/>
          </w:tcPr>
          <w:p w14:paraId="67C37930" w14:textId="77777777" w:rsidR="00717CE0" w:rsidRPr="0092216F" w:rsidRDefault="00717CE0" w:rsidP="006E38DF">
            <w:pPr>
              <w:autoSpaceDE w:val="0"/>
              <w:autoSpaceDN w:val="0"/>
              <w:adjustRightInd w:val="0"/>
              <w:spacing w:after="0" w:line="320" w:lineRule="atLeast"/>
              <w:rPr>
                <w:rFonts w:ascii="Cambria" w:hAnsi="Cambria" w:cs="Times New Roman"/>
                <w:sz w:val="24"/>
                <w:szCs w:val="24"/>
              </w:rPr>
            </w:pPr>
            <w:r w:rsidRPr="0092216F">
              <w:rPr>
                <w:rFonts w:ascii="Cambria" w:hAnsi="Cambria" w:cs="Arial"/>
                <w:color w:val="010205"/>
                <w:sz w:val="18"/>
                <w:szCs w:val="18"/>
                <w:shd w:val="clear" w:color="auto" w:fill="FFFFFF"/>
              </w:rPr>
              <w:t>Duncan</w:t>
            </w:r>
            <w:r w:rsidRPr="0092216F">
              <w:rPr>
                <w:rFonts w:ascii="Cambria" w:hAnsi="Cambria" w:cs="Arial"/>
                <w:color w:val="010205"/>
                <w:sz w:val="18"/>
                <w:szCs w:val="18"/>
                <w:shd w:val="clear" w:color="auto" w:fill="FFFFFF"/>
                <w:vertAlign w:val="superscript"/>
              </w:rPr>
              <w:t>a</w:t>
            </w:r>
            <w:r w:rsidRPr="0092216F">
              <w:rPr>
                <w:rFonts w:ascii="Cambria" w:hAnsi="Cambria" w:cs="Arial"/>
                <w:color w:val="010205"/>
                <w:sz w:val="18"/>
                <w:szCs w:val="18"/>
                <w:shd w:val="clear" w:color="auto" w:fill="FFFFFF"/>
              </w:rPr>
              <w:t xml:space="preserve">  </w:t>
            </w:r>
          </w:p>
        </w:tc>
      </w:tr>
      <w:tr w:rsidR="00717CE0" w:rsidRPr="0092216F" w14:paraId="4F31F6BF" w14:textId="77777777" w:rsidTr="00717CE0">
        <w:trPr>
          <w:cantSplit/>
        </w:trPr>
        <w:tc>
          <w:tcPr>
            <w:tcW w:w="1045" w:type="dxa"/>
            <w:vMerge w:val="restart"/>
            <w:tcBorders>
              <w:top w:val="nil"/>
              <w:left w:val="nil"/>
              <w:bottom w:val="nil"/>
              <w:right w:val="nil"/>
            </w:tcBorders>
            <w:shd w:val="clear" w:color="auto" w:fill="FFFFFF"/>
            <w:vAlign w:val="bottom"/>
          </w:tcPr>
          <w:p w14:paraId="7F905EC2" w14:textId="77777777" w:rsidR="00717CE0" w:rsidRPr="0092216F" w:rsidRDefault="00717CE0" w:rsidP="006E38DF">
            <w:pPr>
              <w:autoSpaceDE w:val="0"/>
              <w:autoSpaceDN w:val="0"/>
              <w:adjustRightInd w:val="0"/>
              <w:spacing w:after="0" w:line="320" w:lineRule="atLeast"/>
              <w:ind w:left="60" w:right="60"/>
              <w:rPr>
                <w:rFonts w:ascii="Cambria" w:hAnsi="Cambria" w:cs="Arial"/>
                <w:color w:val="264A60"/>
                <w:sz w:val="18"/>
                <w:szCs w:val="18"/>
              </w:rPr>
            </w:pPr>
            <w:r w:rsidRPr="0092216F">
              <w:rPr>
                <w:rFonts w:ascii="Cambria" w:hAnsi="Cambria" w:cs="Arial"/>
                <w:color w:val="264A60"/>
                <w:sz w:val="18"/>
                <w:szCs w:val="18"/>
              </w:rPr>
              <w:t>Dosis</w:t>
            </w:r>
          </w:p>
        </w:tc>
        <w:tc>
          <w:tcPr>
            <w:tcW w:w="656" w:type="dxa"/>
            <w:vMerge w:val="restart"/>
            <w:tcBorders>
              <w:top w:val="nil"/>
              <w:left w:val="nil"/>
              <w:bottom w:val="nil"/>
              <w:right w:val="single" w:sz="8" w:space="0" w:color="E0E0E0"/>
            </w:tcBorders>
            <w:shd w:val="clear" w:color="auto" w:fill="FFFFFF"/>
            <w:vAlign w:val="bottom"/>
          </w:tcPr>
          <w:p w14:paraId="6090275E" w14:textId="77777777" w:rsidR="00717CE0" w:rsidRPr="0092216F" w:rsidRDefault="00717CE0" w:rsidP="006E38DF">
            <w:pPr>
              <w:autoSpaceDE w:val="0"/>
              <w:autoSpaceDN w:val="0"/>
              <w:adjustRightInd w:val="0"/>
              <w:spacing w:after="0" w:line="320" w:lineRule="atLeast"/>
              <w:ind w:left="60" w:right="60"/>
              <w:jc w:val="center"/>
              <w:rPr>
                <w:rFonts w:ascii="Cambria" w:hAnsi="Cambria" w:cs="Arial"/>
                <w:color w:val="264A60"/>
                <w:sz w:val="18"/>
                <w:szCs w:val="18"/>
              </w:rPr>
            </w:pPr>
            <w:r w:rsidRPr="0092216F">
              <w:rPr>
                <w:rFonts w:ascii="Cambria" w:hAnsi="Cambria" w:cs="Arial"/>
                <w:color w:val="264A60"/>
                <w:sz w:val="18"/>
                <w:szCs w:val="18"/>
              </w:rPr>
              <w:t>N</w:t>
            </w:r>
          </w:p>
        </w:tc>
        <w:tc>
          <w:tcPr>
            <w:tcW w:w="2552" w:type="dxa"/>
            <w:gridSpan w:val="3"/>
            <w:tcBorders>
              <w:top w:val="nil"/>
              <w:left w:val="single" w:sz="8" w:space="0" w:color="E0E0E0"/>
              <w:bottom w:val="nil"/>
              <w:right w:val="nil"/>
            </w:tcBorders>
            <w:shd w:val="clear" w:color="auto" w:fill="FFFFFF"/>
            <w:vAlign w:val="bottom"/>
          </w:tcPr>
          <w:p w14:paraId="15433AC3" w14:textId="77777777" w:rsidR="00717CE0" w:rsidRPr="0092216F" w:rsidRDefault="00717CE0" w:rsidP="006E38DF">
            <w:pPr>
              <w:autoSpaceDE w:val="0"/>
              <w:autoSpaceDN w:val="0"/>
              <w:adjustRightInd w:val="0"/>
              <w:spacing w:after="0" w:line="320" w:lineRule="atLeast"/>
              <w:ind w:left="60" w:right="60"/>
              <w:jc w:val="center"/>
              <w:rPr>
                <w:rFonts w:ascii="Cambria" w:hAnsi="Cambria" w:cs="Arial"/>
                <w:color w:val="264A60"/>
                <w:sz w:val="18"/>
                <w:szCs w:val="18"/>
              </w:rPr>
            </w:pPr>
            <w:r w:rsidRPr="0092216F">
              <w:rPr>
                <w:rFonts w:ascii="Cambria" w:hAnsi="Cambria" w:cs="Arial"/>
                <w:color w:val="264A60"/>
                <w:sz w:val="18"/>
                <w:szCs w:val="18"/>
              </w:rPr>
              <w:t>Subset for alpha = 0.05</w:t>
            </w:r>
          </w:p>
        </w:tc>
      </w:tr>
      <w:tr w:rsidR="00717CE0" w:rsidRPr="0092216F" w14:paraId="233BDE8F" w14:textId="77777777" w:rsidTr="00717CE0">
        <w:trPr>
          <w:cantSplit/>
        </w:trPr>
        <w:tc>
          <w:tcPr>
            <w:tcW w:w="1045" w:type="dxa"/>
            <w:vMerge/>
            <w:tcBorders>
              <w:top w:val="nil"/>
              <w:left w:val="nil"/>
              <w:bottom w:val="nil"/>
              <w:right w:val="nil"/>
            </w:tcBorders>
            <w:shd w:val="clear" w:color="auto" w:fill="FFFFFF"/>
            <w:vAlign w:val="bottom"/>
          </w:tcPr>
          <w:p w14:paraId="4AD3E829" w14:textId="77777777" w:rsidR="00717CE0" w:rsidRPr="0092216F" w:rsidRDefault="00717CE0" w:rsidP="006E38DF">
            <w:pPr>
              <w:autoSpaceDE w:val="0"/>
              <w:autoSpaceDN w:val="0"/>
              <w:adjustRightInd w:val="0"/>
              <w:spacing w:after="0" w:line="240" w:lineRule="auto"/>
              <w:rPr>
                <w:rFonts w:ascii="Cambria" w:hAnsi="Cambria" w:cs="Arial"/>
                <w:color w:val="264A60"/>
                <w:sz w:val="18"/>
                <w:szCs w:val="18"/>
              </w:rPr>
            </w:pPr>
          </w:p>
        </w:tc>
        <w:tc>
          <w:tcPr>
            <w:tcW w:w="656" w:type="dxa"/>
            <w:vMerge/>
            <w:tcBorders>
              <w:top w:val="nil"/>
              <w:left w:val="nil"/>
              <w:bottom w:val="nil"/>
              <w:right w:val="single" w:sz="8" w:space="0" w:color="E0E0E0"/>
            </w:tcBorders>
            <w:shd w:val="clear" w:color="auto" w:fill="FFFFFF"/>
            <w:vAlign w:val="bottom"/>
          </w:tcPr>
          <w:p w14:paraId="3E7E4084" w14:textId="77777777" w:rsidR="00717CE0" w:rsidRPr="0092216F" w:rsidRDefault="00717CE0" w:rsidP="006E38DF">
            <w:pPr>
              <w:autoSpaceDE w:val="0"/>
              <w:autoSpaceDN w:val="0"/>
              <w:adjustRightInd w:val="0"/>
              <w:spacing w:after="0" w:line="240" w:lineRule="auto"/>
              <w:rPr>
                <w:rFonts w:ascii="Cambria" w:hAnsi="Cambria" w:cs="Arial"/>
                <w:color w:val="264A60"/>
                <w:sz w:val="18"/>
                <w:szCs w:val="18"/>
              </w:rPr>
            </w:pPr>
          </w:p>
        </w:tc>
        <w:tc>
          <w:tcPr>
            <w:tcW w:w="851" w:type="dxa"/>
            <w:tcBorders>
              <w:top w:val="nil"/>
              <w:left w:val="single" w:sz="8" w:space="0" w:color="E0E0E0"/>
              <w:bottom w:val="single" w:sz="8" w:space="0" w:color="152935"/>
              <w:right w:val="single" w:sz="8" w:space="0" w:color="E0E0E0"/>
            </w:tcBorders>
            <w:shd w:val="clear" w:color="auto" w:fill="FFFFFF"/>
            <w:vAlign w:val="bottom"/>
          </w:tcPr>
          <w:p w14:paraId="0C7DD6B5" w14:textId="77777777" w:rsidR="00717CE0" w:rsidRPr="0092216F" w:rsidRDefault="00717CE0" w:rsidP="006E38DF">
            <w:pPr>
              <w:autoSpaceDE w:val="0"/>
              <w:autoSpaceDN w:val="0"/>
              <w:adjustRightInd w:val="0"/>
              <w:spacing w:after="0" w:line="320" w:lineRule="atLeast"/>
              <w:ind w:left="60" w:right="60"/>
              <w:jc w:val="center"/>
              <w:rPr>
                <w:rFonts w:ascii="Cambria" w:hAnsi="Cambria" w:cs="Arial"/>
                <w:color w:val="264A60"/>
                <w:sz w:val="18"/>
                <w:szCs w:val="18"/>
              </w:rPr>
            </w:pPr>
            <w:r w:rsidRPr="0092216F">
              <w:rPr>
                <w:rFonts w:ascii="Cambria" w:hAnsi="Cambria" w:cs="Arial"/>
                <w:color w:val="264A60"/>
                <w:sz w:val="18"/>
                <w:szCs w:val="18"/>
              </w:rPr>
              <w:t>1</w:t>
            </w:r>
          </w:p>
        </w:tc>
        <w:tc>
          <w:tcPr>
            <w:tcW w:w="850" w:type="dxa"/>
            <w:tcBorders>
              <w:top w:val="nil"/>
              <w:left w:val="single" w:sz="8" w:space="0" w:color="E0E0E0"/>
              <w:bottom w:val="single" w:sz="8" w:space="0" w:color="152935"/>
              <w:right w:val="single" w:sz="8" w:space="0" w:color="E0E0E0"/>
            </w:tcBorders>
            <w:shd w:val="clear" w:color="auto" w:fill="FFFFFF"/>
            <w:vAlign w:val="bottom"/>
          </w:tcPr>
          <w:p w14:paraId="52A28D8F" w14:textId="77777777" w:rsidR="00717CE0" w:rsidRPr="0092216F" w:rsidRDefault="00717CE0" w:rsidP="006E38DF">
            <w:pPr>
              <w:autoSpaceDE w:val="0"/>
              <w:autoSpaceDN w:val="0"/>
              <w:adjustRightInd w:val="0"/>
              <w:spacing w:after="0" w:line="320" w:lineRule="atLeast"/>
              <w:ind w:left="60" w:right="60"/>
              <w:jc w:val="center"/>
              <w:rPr>
                <w:rFonts w:ascii="Cambria" w:hAnsi="Cambria" w:cs="Arial"/>
                <w:color w:val="264A60"/>
                <w:sz w:val="18"/>
                <w:szCs w:val="18"/>
              </w:rPr>
            </w:pPr>
            <w:r w:rsidRPr="0092216F">
              <w:rPr>
                <w:rFonts w:ascii="Cambria" w:hAnsi="Cambria" w:cs="Arial"/>
                <w:color w:val="264A60"/>
                <w:sz w:val="18"/>
                <w:szCs w:val="18"/>
              </w:rPr>
              <w:t>2</w:t>
            </w:r>
          </w:p>
        </w:tc>
        <w:tc>
          <w:tcPr>
            <w:tcW w:w="851" w:type="dxa"/>
            <w:tcBorders>
              <w:top w:val="nil"/>
              <w:left w:val="single" w:sz="8" w:space="0" w:color="E0E0E0"/>
              <w:bottom w:val="single" w:sz="8" w:space="0" w:color="152935"/>
              <w:right w:val="nil"/>
            </w:tcBorders>
            <w:shd w:val="clear" w:color="auto" w:fill="FFFFFF"/>
            <w:vAlign w:val="bottom"/>
          </w:tcPr>
          <w:p w14:paraId="411D7C71" w14:textId="77777777" w:rsidR="00717CE0" w:rsidRPr="0092216F" w:rsidRDefault="00717CE0" w:rsidP="006E38DF">
            <w:pPr>
              <w:autoSpaceDE w:val="0"/>
              <w:autoSpaceDN w:val="0"/>
              <w:adjustRightInd w:val="0"/>
              <w:spacing w:after="0" w:line="320" w:lineRule="atLeast"/>
              <w:ind w:left="60" w:right="60"/>
              <w:jc w:val="center"/>
              <w:rPr>
                <w:rFonts w:ascii="Cambria" w:hAnsi="Cambria" w:cs="Arial"/>
                <w:color w:val="264A60"/>
                <w:sz w:val="18"/>
                <w:szCs w:val="18"/>
              </w:rPr>
            </w:pPr>
            <w:r w:rsidRPr="0092216F">
              <w:rPr>
                <w:rFonts w:ascii="Cambria" w:hAnsi="Cambria" w:cs="Arial"/>
                <w:color w:val="264A60"/>
                <w:sz w:val="18"/>
                <w:szCs w:val="18"/>
              </w:rPr>
              <w:t>3</w:t>
            </w:r>
          </w:p>
        </w:tc>
      </w:tr>
      <w:tr w:rsidR="00717CE0" w:rsidRPr="0092216F" w14:paraId="098CE671" w14:textId="77777777" w:rsidTr="00717CE0">
        <w:trPr>
          <w:cantSplit/>
        </w:trPr>
        <w:tc>
          <w:tcPr>
            <w:tcW w:w="1045" w:type="dxa"/>
            <w:tcBorders>
              <w:top w:val="single" w:sz="8" w:space="0" w:color="152935"/>
              <w:left w:val="nil"/>
              <w:bottom w:val="single" w:sz="8" w:space="0" w:color="AEAEAE"/>
              <w:right w:val="nil"/>
            </w:tcBorders>
            <w:shd w:val="clear" w:color="auto" w:fill="E0E0E0"/>
          </w:tcPr>
          <w:p w14:paraId="4AD5CFD1" w14:textId="77777777" w:rsidR="00717CE0" w:rsidRPr="0092216F" w:rsidRDefault="00717CE0" w:rsidP="006E38DF">
            <w:pPr>
              <w:autoSpaceDE w:val="0"/>
              <w:autoSpaceDN w:val="0"/>
              <w:adjustRightInd w:val="0"/>
              <w:spacing w:after="0" w:line="320" w:lineRule="atLeast"/>
              <w:ind w:left="60" w:right="60"/>
              <w:rPr>
                <w:rFonts w:ascii="Cambria" w:hAnsi="Cambria" w:cs="Arial"/>
                <w:color w:val="264A60"/>
                <w:sz w:val="18"/>
                <w:szCs w:val="18"/>
              </w:rPr>
            </w:pPr>
            <w:r w:rsidRPr="0092216F">
              <w:rPr>
                <w:rFonts w:ascii="Cambria" w:hAnsi="Cambria" w:cs="Arial"/>
                <w:color w:val="264A60"/>
                <w:sz w:val="18"/>
                <w:szCs w:val="18"/>
              </w:rPr>
              <w:t>300 ppm</w:t>
            </w:r>
          </w:p>
        </w:tc>
        <w:tc>
          <w:tcPr>
            <w:tcW w:w="656" w:type="dxa"/>
            <w:tcBorders>
              <w:top w:val="single" w:sz="8" w:space="0" w:color="152935"/>
              <w:left w:val="nil"/>
              <w:bottom w:val="single" w:sz="8" w:space="0" w:color="AEAEAE"/>
              <w:right w:val="single" w:sz="8" w:space="0" w:color="E0E0E0"/>
            </w:tcBorders>
            <w:shd w:val="clear" w:color="auto" w:fill="FFFFFF"/>
          </w:tcPr>
          <w:p w14:paraId="079263CA" w14:textId="77777777" w:rsidR="00717CE0" w:rsidRPr="0092216F" w:rsidRDefault="00717CE0" w:rsidP="006E38DF">
            <w:pPr>
              <w:autoSpaceDE w:val="0"/>
              <w:autoSpaceDN w:val="0"/>
              <w:adjustRightInd w:val="0"/>
              <w:spacing w:after="0" w:line="320" w:lineRule="atLeast"/>
              <w:ind w:left="60" w:right="60"/>
              <w:jc w:val="right"/>
              <w:rPr>
                <w:rFonts w:ascii="Cambria" w:hAnsi="Cambria" w:cs="Arial"/>
                <w:color w:val="010205"/>
                <w:sz w:val="18"/>
                <w:szCs w:val="18"/>
              </w:rPr>
            </w:pPr>
            <w:r w:rsidRPr="0092216F">
              <w:rPr>
                <w:rFonts w:ascii="Cambria" w:hAnsi="Cambria" w:cs="Arial"/>
                <w:color w:val="010205"/>
                <w:sz w:val="18"/>
                <w:szCs w:val="18"/>
              </w:rPr>
              <w:t>5</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160AEE37" w14:textId="77777777" w:rsidR="00717CE0" w:rsidRPr="0092216F" w:rsidRDefault="00717CE0" w:rsidP="006E38DF">
            <w:pPr>
              <w:autoSpaceDE w:val="0"/>
              <w:autoSpaceDN w:val="0"/>
              <w:adjustRightInd w:val="0"/>
              <w:spacing w:after="0" w:line="320" w:lineRule="atLeast"/>
              <w:ind w:left="60" w:right="60"/>
              <w:jc w:val="right"/>
              <w:rPr>
                <w:rFonts w:ascii="Cambria" w:hAnsi="Cambria" w:cs="Arial"/>
                <w:color w:val="010205"/>
                <w:sz w:val="18"/>
                <w:szCs w:val="18"/>
              </w:rPr>
            </w:pPr>
            <w:r w:rsidRPr="0092216F">
              <w:rPr>
                <w:rFonts w:ascii="Cambria" w:hAnsi="Cambria" w:cs="Arial"/>
                <w:color w:val="010205"/>
                <w:sz w:val="18"/>
                <w:szCs w:val="18"/>
              </w:rPr>
              <w:t>13,3520</w:t>
            </w:r>
          </w:p>
        </w:tc>
        <w:tc>
          <w:tcPr>
            <w:tcW w:w="85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C615F70" w14:textId="77777777" w:rsidR="00717CE0" w:rsidRPr="0092216F" w:rsidRDefault="00717CE0" w:rsidP="006E38DF">
            <w:pPr>
              <w:autoSpaceDE w:val="0"/>
              <w:autoSpaceDN w:val="0"/>
              <w:adjustRightInd w:val="0"/>
              <w:spacing w:after="0" w:line="240" w:lineRule="auto"/>
              <w:rPr>
                <w:rFonts w:ascii="Cambria" w:hAnsi="Cambria" w:cs="Times New Roman"/>
                <w:sz w:val="24"/>
                <w:szCs w:val="24"/>
              </w:rPr>
            </w:pPr>
          </w:p>
        </w:tc>
        <w:tc>
          <w:tcPr>
            <w:tcW w:w="851" w:type="dxa"/>
            <w:tcBorders>
              <w:top w:val="single" w:sz="8" w:space="0" w:color="152935"/>
              <w:left w:val="single" w:sz="8" w:space="0" w:color="E0E0E0"/>
              <w:bottom w:val="single" w:sz="8" w:space="0" w:color="AEAEAE"/>
              <w:right w:val="nil"/>
            </w:tcBorders>
            <w:shd w:val="clear" w:color="auto" w:fill="FFFFFF"/>
            <w:vAlign w:val="center"/>
          </w:tcPr>
          <w:p w14:paraId="7E973303" w14:textId="77777777" w:rsidR="00717CE0" w:rsidRPr="0092216F" w:rsidRDefault="00717CE0" w:rsidP="006E38DF">
            <w:pPr>
              <w:autoSpaceDE w:val="0"/>
              <w:autoSpaceDN w:val="0"/>
              <w:adjustRightInd w:val="0"/>
              <w:spacing w:after="0" w:line="240" w:lineRule="auto"/>
              <w:rPr>
                <w:rFonts w:ascii="Cambria" w:hAnsi="Cambria" w:cs="Times New Roman"/>
                <w:sz w:val="24"/>
                <w:szCs w:val="24"/>
              </w:rPr>
            </w:pPr>
          </w:p>
        </w:tc>
      </w:tr>
      <w:tr w:rsidR="00717CE0" w:rsidRPr="0092216F" w14:paraId="101EF09F" w14:textId="77777777" w:rsidTr="00717CE0">
        <w:trPr>
          <w:cantSplit/>
        </w:trPr>
        <w:tc>
          <w:tcPr>
            <w:tcW w:w="1045" w:type="dxa"/>
            <w:tcBorders>
              <w:top w:val="single" w:sz="8" w:space="0" w:color="AEAEAE"/>
              <w:left w:val="nil"/>
              <w:bottom w:val="single" w:sz="8" w:space="0" w:color="AEAEAE"/>
              <w:right w:val="nil"/>
            </w:tcBorders>
            <w:shd w:val="clear" w:color="auto" w:fill="E0E0E0"/>
          </w:tcPr>
          <w:p w14:paraId="7D712356" w14:textId="77777777" w:rsidR="00717CE0" w:rsidRPr="0092216F" w:rsidRDefault="00717CE0" w:rsidP="006E38DF">
            <w:pPr>
              <w:autoSpaceDE w:val="0"/>
              <w:autoSpaceDN w:val="0"/>
              <w:adjustRightInd w:val="0"/>
              <w:spacing w:after="0" w:line="320" w:lineRule="atLeast"/>
              <w:ind w:left="60" w:right="60"/>
              <w:rPr>
                <w:rFonts w:ascii="Cambria" w:hAnsi="Cambria" w:cs="Arial"/>
                <w:color w:val="264A60"/>
                <w:sz w:val="18"/>
                <w:szCs w:val="18"/>
              </w:rPr>
            </w:pPr>
            <w:r w:rsidRPr="0092216F">
              <w:rPr>
                <w:rFonts w:ascii="Cambria" w:hAnsi="Cambria" w:cs="Arial"/>
                <w:color w:val="264A60"/>
                <w:sz w:val="18"/>
                <w:szCs w:val="18"/>
              </w:rPr>
              <w:t>200 ppm</w:t>
            </w:r>
          </w:p>
        </w:tc>
        <w:tc>
          <w:tcPr>
            <w:tcW w:w="656" w:type="dxa"/>
            <w:tcBorders>
              <w:top w:val="single" w:sz="8" w:space="0" w:color="AEAEAE"/>
              <w:left w:val="nil"/>
              <w:bottom w:val="single" w:sz="8" w:space="0" w:color="AEAEAE"/>
              <w:right w:val="single" w:sz="8" w:space="0" w:color="E0E0E0"/>
            </w:tcBorders>
            <w:shd w:val="clear" w:color="auto" w:fill="FFFFFF"/>
          </w:tcPr>
          <w:p w14:paraId="78659379" w14:textId="77777777" w:rsidR="00717CE0" w:rsidRPr="0092216F" w:rsidRDefault="00717CE0" w:rsidP="006E38DF">
            <w:pPr>
              <w:autoSpaceDE w:val="0"/>
              <w:autoSpaceDN w:val="0"/>
              <w:adjustRightInd w:val="0"/>
              <w:spacing w:after="0" w:line="320" w:lineRule="atLeast"/>
              <w:ind w:left="60" w:right="60"/>
              <w:jc w:val="right"/>
              <w:rPr>
                <w:rFonts w:ascii="Cambria" w:hAnsi="Cambria" w:cs="Arial"/>
                <w:color w:val="010205"/>
                <w:sz w:val="18"/>
                <w:szCs w:val="18"/>
              </w:rPr>
            </w:pPr>
            <w:r w:rsidRPr="0092216F">
              <w:rPr>
                <w:rFonts w:ascii="Cambria" w:hAnsi="Cambria" w:cs="Arial"/>
                <w:color w:val="010205"/>
                <w:sz w:val="18"/>
                <w:szCs w:val="18"/>
              </w:rPr>
              <w:t>5</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BD78543" w14:textId="77777777" w:rsidR="00717CE0" w:rsidRPr="0092216F" w:rsidRDefault="00717CE0" w:rsidP="006E38DF">
            <w:pPr>
              <w:autoSpaceDE w:val="0"/>
              <w:autoSpaceDN w:val="0"/>
              <w:adjustRightInd w:val="0"/>
              <w:spacing w:after="0" w:line="240" w:lineRule="auto"/>
              <w:rPr>
                <w:rFonts w:ascii="Cambria" w:hAnsi="Cambria" w:cs="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14:paraId="4620425E" w14:textId="77777777" w:rsidR="00717CE0" w:rsidRPr="0092216F" w:rsidRDefault="00717CE0" w:rsidP="006E38DF">
            <w:pPr>
              <w:autoSpaceDE w:val="0"/>
              <w:autoSpaceDN w:val="0"/>
              <w:adjustRightInd w:val="0"/>
              <w:spacing w:after="0" w:line="320" w:lineRule="atLeast"/>
              <w:ind w:left="60" w:right="60"/>
              <w:jc w:val="right"/>
              <w:rPr>
                <w:rFonts w:ascii="Cambria" w:hAnsi="Cambria" w:cs="Arial"/>
                <w:color w:val="010205"/>
                <w:sz w:val="18"/>
                <w:szCs w:val="18"/>
              </w:rPr>
            </w:pPr>
            <w:r w:rsidRPr="0092216F">
              <w:rPr>
                <w:rFonts w:ascii="Cambria" w:hAnsi="Cambria" w:cs="Arial"/>
                <w:color w:val="010205"/>
                <w:sz w:val="18"/>
                <w:szCs w:val="18"/>
              </w:rPr>
              <w:t>13,6280</w:t>
            </w:r>
          </w:p>
        </w:tc>
        <w:tc>
          <w:tcPr>
            <w:tcW w:w="851" w:type="dxa"/>
            <w:tcBorders>
              <w:top w:val="single" w:sz="8" w:space="0" w:color="AEAEAE"/>
              <w:left w:val="single" w:sz="8" w:space="0" w:color="E0E0E0"/>
              <w:bottom w:val="single" w:sz="8" w:space="0" w:color="AEAEAE"/>
              <w:right w:val="nil"/>
            </w:tcBorders>
            <w:shd w:val="clear" w:color="auto" w:fill="FFFFFF"/>
            <w:vAlign w:val="center"/>
          </w:tcPr>
          <w:p w14:paraId="5E9EE0B2" w14:textId="77777777" w:rsidR="00717CE0" w:rsidRPr="0092216F" w:rsidRDefault="00717CE0" w:rsidP="006E38DF">
            <w:pPr>
              <w:autoSpaceDE w:val="0"/>
              <w:autoSpaceDN w:val="0"/>
              <w:adjustRightInd w:val="0"/>
              <w:spacing w:after="0" w:line="240" w:lineRule="auto"/>
              <w:rPr>
                <w:rFonts w:ascii="Cambria" w:hAnsi="Cambria" w:cs="Times New Roman"/>
                <w:sz w:val="24"/>
                <w:szCs w:val="24"/>
              </w:rPr>
            </w:pPr>
          </w:p>
        </w:tc>
      </w:tr>
      <w:tr w:rsidR="00717CE0" w:rsidRPr="0092216F" w14:paraId="3D5D1996" w14:textId="77777777" w:rsidTr="00717CE0">
        <w:trPr>
          <w:cantSplit/>
        </w:trPr>
        <w:tc>
          <w:tcPr>
            <w:tcW w:w="1045" w:type="dxa"/>
            <w:tcBorders>
              <w:top w:val="single" w:sz="8" w:space="0" w:color="AEAEAE"/>
              <w:left w:val="nil"/>
              <w:bottom w:val="single" w:sz="8" w:space="0" w:color="AEAEAE"/>
              <w:right w:val="nil"/>
            </w:tcBorders>
            <w:shd w:val="clear" w:color="auto" w:fill="E0E0E0"/>
          </w:tcPr>
          <w:p w14:paraId="0E01C314" w14:textId="77777777" w:rsidR="00717CE0" w:rsidRPr="0092216F" w:rsidRDefault="00717CE0" w:rsidP="006E38DF">
            <w:pPr>
              <w:autoSpaceDE w:val="0"/>
              <w:autoSpaceDN w:val="0"/>
              <w:adjustRightInd w:val="0"/>
              <w:spacing w:after="0" w:line="320" w:lineRule="atLeast"/>
              <w:ind w:left="60" w:right="60"/>
              <w:rPr>
                <w:rFonts w:ascii="Cambria" w:hAnsi="Cambria" w:cs="Arial"/>
                <w:color w:val="264A60"/>
                <w:sz w:val="18"/>
                <w:szCs w:val="18"/>
              </w:rPr>
            </w:pPr>
            <w:r w:rsidRPr="0092216F">
              <w:rPr>
                <w:rFonts w:ascii="Cambria" w:hAnsi="Cambria" w:cs="Arial"/>
                <w:color w:val="264A60"/>
                <w:sz w:val="18"/>
                <w:szCs w:val="18"/>
              </w:rPr>
              <w:t>100 ppm</w:t>
            </w:r>
          </w:p>
        </w:tc>
        <w:tc>
          <w:tcPr>
            <w:tcW w:w="656" w:type="dxa"/>
            <w:tcBorders>
              <w:top w:val="single" w:sz="8" w:space="0" w:color="AEAEAE"/>
              <w:left w:val="nil"/>
              <w:bottom w:val="single" w:sz="8" w:space="0" w:color="AEAEAE"/>
              <w:right w:val="single" w:sz="8" w:space="0" w:color="E0E0E0"/>
            </w:tcBorders>
            <w:shd w:val="clear" w:color="auto" w:fill="FFFFFF"/>
          </w:tcPr>
          <w:p w14:paraId="74A59C65" w14:textId="77777777" w:rsidR="00717CE0" w:rsidRPr="0092216F" w:rsidRDefault="00717CE0" w:rsidP="006E38DF">
            <w:pPr>
              <w:autoSpaceDE w:val="0"/>
              <w:autoSpaceDN w:val="0"/>
              <w:adjustRightInd w:val="0"/>
              <w:spacing w:after="0" w:line="320" w:lineRule="atLeast"/>
              <w:ind w:left="60" w:right="60"/>
              <w:jc w:val="right"/>
              <w:rPr>
                <w:rFonts w:ascii="Cambria" w:hAnsi="Cambria" w:cs="Arial"/>
                <w:color w:val="010205"/>
                <w:sz w:val="18"/>
                <w:szCs w:val="18"/>
              </w:rPr>
            </w:pPr>
            <w:r w:rsidRPr="0092216F">
              <w:rPr>
                <w:rFonts w:ascii="Cambria" w:hAnsi="Cambria" w:cs="Arial"/>
                <w:color w:val="010205"/>
                <w:sz w:val="18"/>
                <w:szCs w:val="18"/>
              </w:rPr>
              <w:t>5</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06DCF7F" w14:textId="77777777" w:rsidR="00717CE0" w:rsidRPr="0092216F" w:rsidRDefault="00717CE0" w:rsidP="006E38DF">
            <w:pPr>
              <w:autoSpaceDE w:val="0"/>
              <w:autoSpaceDN w:val="0"/>
              <w:adjustRightInd w:val="0"/>
              <w:spacing w:after="0" w:line="240" w:lineRule="auto"/>
              <w:rPr>
                <w:rFonts w:ascii="Cambria" w:hAnsi="Cambria" w:cs="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14:paraId="5FBDF7E7" w14:textId="77777777" w:rsidR="00717CE0" w:rsidRPr="0092216F" w:rsidRDefault="00717CE0" w:rsidP="006E38DF">
            <w:pPr>
              <w:autoSpaceDE w:val="0"/>
              <w:autoSpaceDN w:val="0"/>
              <w:adjustRightInd w:val="0"/>
              <w:spacing w:after="0" w:line="320" w:lineRule="atLeast"/>
              <w:ind w:left="60" w:right="60"/>
              <w:jc w:val="right"/>
              <w:rPr>
                <w:rFonts w:ascii="Cambria" w:hAnsi="Cambria" w:cs="Arial"/>
                <w:color w:val="010205"/>
                <w:sz w:val="18"/>
                <w:szCs w:val="18"/>
              </w:rPr>
            </w:pPr>
            <w:r w:rsidRPr="0092216F">
              <w:rPr>
                <w:rFonts w:ascii="Cambria" w:hAnsi="Cambria" w:cs="Arial"/>
                <w:color w:val="010205"/>
                <w:sz w:val="18"/>
                <w:szCs w:val="18"/>
              </w:rPr>
              <w:t>13,7800</w:t>
            </w:r>
          </w:p>
        </w:tc>
        <w:tc>
          <w:tcPr>
            <w:tcW w:w="851" w:type="dxa"/>
            <w:tcBorders>
              <w:top w:val="single" w:sz="8" w:space="0" w:color="AEAEAE"/>
              <w:left w:val="single" w:sz="8" w:space="0" w:color="E0E0E0"/>
              <w:bottom w:val="single" w:sz="8" w:space="0" w:color="AEAEAE"/>
              <w:right w:val="nil"/>
            </w:tcBorders>
            <w:shd w:val="clear" w:color="auto" w:fill="FFFFFF"/>
            <w:vAlign w:val="center"/>
          </w:tcPr>
          <w:p w14:paraId="15DC3EAC" w14:textId="77777777" w:rsidR="00717CE0" w:rsidRPr="0092216F" w:rsidRDefault="00717CE0" w:rsidP="006E38DF">
            <w:pPr>
              <w:autoSpaceDE w:val="0"/>
              <w:autoSpaceDN w:val="0"/>
              <w:adjustRightInd w:val="0"/>
              <w:spacing w:after="0" w:line="240" w:lineRule="auto"/>
              <w:rPr>
                <w:rFonts w:ascii="Cambria" w:hAnsi="Cambria" w:cs="Times New Roman"/>
                <w:sz w:val="24"/>
                <w:szCs w:val="24"/>
              </w:rPr>
            </w:pPr>
          </w:p>
        </w:tc>
      </w:tr>
      <w:tr w:rsidR="00717CE0" w:rsidRPr="0092216F" w14:paraId="2A669C18" w14:textId="77777777" w:rsidTr="00717CE0">
        <w:trPr>
          <w:cantSplit/>
        </w:trPr>
        <w:tc>
          <w:tcPr>
            <w:tcW w:w="1045" w:type="dxa"/>
            <w:tcBorders>
              <w:top w:val="single" w:sz="8" w:space="0" w:color="AEAEAE"/>
              <w:left w:val="nil"/>
              <w:bottom w:val="single" w:sz="8" w:space="0" w:color="AEAEAE"/>
              <w:right w:val="nil"/>
            </w:tcBorders>
            <w:shd w:val="clear" w:color="auto" w:fill="E0E0E0"/>
          </w:tcPr>
          <w:p w14:paraId="37AB65CF" w14:textId="77777777" w:rsidR="00717CE0" w:rsidRPr="0092216F" w:rsidRDefault="00717CE0" w:rsidP="006E38DF">
            <w:pPr>
              <w:autoSpaceDE w:val="0"/>
              <w:autoSpaceDN w:val="0"/>
              <w:adjustRightInd w:val="0"/>
              <w:spacing w:after="0" w:line="320" w:lineRule="atLeast"/>
              <w:ind w:left="60" w:right="60"/>
              <w:rPr>
                <w:rFonts w:ascii="Cambria" w:hAnsi="Cambria" w:cs="Arial"/>
                <w:color w:val="264A60"/>
                <w:sz w:val="18"/>
                <w:szCs w:val="18"/>
              </w:rPr>
            </w:pPr>
            <w:r w:rsidRPr="0092216F">
              <w:rPr>
                <w:rFonts w:ascii="Cambria" w:hAnsi="Cambria" w:cs="Arial"/>
                <w:color w:val="264A60"/>
                <w:sz w:val="18"/>
                <w:szCs w:val="18"/>
              </w:rPr>
              <w:t>0 ppm</w:t>
            </w:r>
          </w:p>
        </w:tc>
        <w:tc>
          <w:tcPr>
            <w:tcW w:w="656" w:type="dxa"/>
            <w:tcBorders>
              <w:top w:val="single" w:sz="8" w:space="0" w:color="AEAEAE"/>
              <w:left w:val="nil"/>
              <w:bottom w:val="single" w:sz="8" w:space="0" w:color="AEAEAE"/>
              <w:right w:val="single" w:sz="8" w:space="0" w:color="E0E0E0"/>
            </w:tcBorders>
            <w:shd w:val="clear" w:color="auto" w:fill="FFFFFF"/>
          </w:tcPr>
          <w:p w14:paraId="456D99A1" w14:textId="77777777" w:rsidR="00717CE0" w:rsidRPr="0092216F" w:rsidRDefault="00717CE0" w:rsidP="006E38DF">
            <w:pPr>
              <w:autoSpaceDE w:val="0"/>
              <w:autoSpaceDN w:val="0"/>
              <w:adjustRightInd w:val="0"/>
              <w:spacing w:after="0" w:line="320" w:lineRule="atLeast"/>
              <w:ind w:left="60" w:right="60"/>
              <w:jc w:val="right"/>
              <w:rPr>
                <w:rFonts w:ascii="Cambria" w:hAnsi="Cambria" w:cs="Arial"/>
                <w:color w:val="010205"/>
                <w:sz w:val="18"/>
                <w:szCs w:val="18"/>
              </w:rPr>
            </w:pPr>
            <w:r w:rsidRPr="0092216F">
              <w:rPr>
                <w:rFonts w:ascii="Cambria" w:hAnsi="Cambria" w:cs="Arial"/>
                <w:color w:val="010205"/>
                <w:sz w:val="18"/>
                <w:szCs w:val="18"/>
              </w:rPr>
              <w:t>5</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8AB90C1" w14:textId="77777777" w:rsidR="00717CE0" w:rsidRPr="0092216F" w:rsidRDefault="00717CE0" w:rsidP="006E38DF">
            <w:pPr>
              <w:autoSpaceDE w:val="0"/>
              <w:autoSpaceDN w:val="0"/>
              <w:adjustRightInd w:val="0"/>
              <w:spacing w:after="0" w:line="240" w:lineRule="auto"/>
              <w:rPr>
                <w:rFonts w:ascii="Cambria" w:hAnsi="Cambria" w:cs="Times New Roman"/>
                <w:sz w:val="24"/>
                <w:szCs w:val="24"/>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8DCF8BC" w14:textId="77777777" w:rsidR="00717CE0" w:rsidRPr="0092216F" w:rsidRDefault="00717CE0" w:rsidP="006E38DF">
            <w:pPr>
              <w:autoSpaceDE w:val="0"/>
              <w:autoSpaceDN w:val="0"/>
              <w:adjustRightInd w:val="0"/>
              <w:spacing w:after="0" w:line="240" w:lineRule="auto"/>
              <w:rPr>
                <w:rFonts w:ascii="Cambria" w:hAnsi="Cambria" w:cs="Times New Roman"/>
                <w:sz w:val="24"/>
                <w:szCs w:val="24"/>
              </w:rPr>
            </w:pPr>
          </w:p>
        </w:tc>
        <w:tc>
          <w:tcPr>
            <w:tcW w:w="851" w:type="dxa"/>
            <w:tcBorders>
              <w:top w:val="single" w:sz="8" w:space="0" w:color="AEAEAE"/>
              <w:left w:val="single" w:sz="8" w:space="0" w:color="E0E0E0"/>
              <w:bottom w:val="single" w:sz="8" w:space="0" w:color="AEAEAE"/>
              <w:right w:val="nil"/>
            </w:tcBorders>
            <w:shd w:val="clear" w:color="auto" w:fill="FFFFFF"/>
          </w:tcPr>
          <w:p w14:paraId="203EF5C0" w14:textId="77777777" w:rsidR="00717CE0" w:rsidRPr="0092216F" w:rsidRDefault="00717CE0" w:rsidP="006E38DF">
            <w:pPr>
              <w:autoSpaceDE w:val="0"/>
              <w:autoSpaceDN w:val="0"/>
              <w:adjustRightInd w:val="0"/>
              <w:spacing w:after="0" w:line="320" w:lineRule="atLeast"/>
              <w:ind w:left="60" w:right="60"/>
              <w:jc w:val="right"/>
              <w:rPr>
                <w:rFonts w:ascii="Cambria" w:hAnsi="Cambria" w:cs="Arial"/>
                <w:color w:val="010205"/>
                <w:sz w:val="18"/>
                <w:szCs w:val="18"/>
              </w:rPr>
            </w:pPr>
            <w:r w:rsidRPr="0092216F">
              <w:rPr>
                <w:rFonts w:ascii="Cambria" w:hAnsi="Cambria" w:cs="Arial"/>
                <w:color w:val="010205"/>
                <w:sz w:val="18"/>
                <w:szCs w:val="18"/>
              </w:rPr>
              <w:t>14,3160</w:t>
            </w:r>
          </w:p>
        </w:tc>
      </w:tr>
      <w:tr w:rsidR="00717CE0" w:rsidRPr="0092216F" w14:paraId="1BE974B9" w14:textId="77777777" w:rsidTr="00717CE0">
        <w:trPr>
          <w:cantSplit/>
        </w:trPr>
        <w:tc>
          <w:tcPr>
            <w:tcW w:w="1045" w:type="dxa"/>
            <w:tcBorders>
              <w:top w:val="single" w:sz="8" w:space="0" w:color="AEAEAE"/>
              <w:left w:val="nil"/>
              <w:bottom w:val="single" w:sz="8" w:space="0" w:color="152935"/>
              <w:right w:val="nil"/>
            </w:tcBorders>
            <w:shd w:val="clear" w:color="auto" w:fill="E0E0E0"/>
          </w:tcPr>
          <w:p w14:paraId="3D7F1A4A" w14:textId="77777777" w:rsidR="00717CE0" w:rsidRPr="0092216F" w:rsidRDefault="00717CE0" w:rsidP="006E38DF">
            <w:pPr>
              <w:autoSpaceDE w:val="0"/>
              <w:autoSpaceDN w:val="0"/>
              <w:adjustRightInd w:val="0"/>
              <w:spacing w:after="0" w:line="320" w:lineRule="atLeast"/>
              <w:ind w:left="60" w:right="60"/>
              <w:rPr>
                <w:rFonts w:ascii="Cambria" w:hAnsi="Cambria" w:cs="Arial"/>
                <w:color w:val="264A60"/>
                <w:sz w:val="18"/>
                <w:szCs w:val="18"/>
              </w:rPr>
            </w:pPr>
            <w:r w:rsidRPr="0092216F">
              <w:rPr>
                <w:rFonts w:ascii="Cambria" w:hAnsi="Cambria" w:cs="Arial"/>
                <w:color w:val="264A60"/>
                <w:sz w:val="18"/>
                <w:szCs w:val="18"/>
              </w:rPr>
              <w:t>Sig.</w:t>
            </w:r>
          </w:p>
        </w:tc>
        <w:tc>
          <w:tcPr>
            <w:tcW w:w="656" w:type="dxa"/>
            <w:tcBorders>
              <w:top w:val="single" w:sz="8" w:space="0" w:color="AEAEAE"/>
              <w:left w:val="nil"/>
              <w:bottom w:val="single" w:sz="8" w:space="0" w:color="152935"/>
              <w:right w:val="single" w:sz="8" w:space="0" w:color="E0E0E0"/>
            </w:tcBorders>
            <w:shd w:val="clear" w:color="auto" w:fill="FFFFFF"/>
            <w:vAlign w:val="center"/>
          </w:tcPr>
          <w:p w14:paraId="50204CFE" w14:textId="77777777" w:rsidR="00717CE0" w:rsidRPr="0092216F" w:rsidRDefault="00717CE0" w:rsidP="006E38DF">
            <w:pPr>
              <w:autoSpaceDE w:val="0"/>
              <w:autoSpaceDN w:val="0"/>
              <w:adjustRightInd w:val="0"/>
              <w:spacing w:after="0" w:line="240" w:lineRule="auto"/>
              <w:rPr>
                <w:rFonts w:ascii="Cambria" w:hAnsi="Cambria" w:cs="Times New Roman"/>
                <w:sz w:val="24"/>
                <w:szCs w:val="24"/>
              </w:rPr>
            </w:pP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14:paraId="02368A63" w14:textId="77777777" w:rsidR="00717CE0" w:rsidRPr="0092216F" w:rsidRDefault="00717CE0" w:rsidP="006E38DF">
            <w:pPr>
              <w:autoSpaceDE w:val="0"/>
              <w:autoSpaceDN w:val="0"/>
              <w:adjustRightInd w:val="0"/>
              <w:spacing w:after="0" w:line="320" w:lineRule="atLeast"/>
              <w:ind w:left="60" w:right="60"/>
              <w:jc w:val="right"/>
              <w:rPr>
                <w:rFonts w:ascii="Cambria" w:hAnsi="Cambria" w:cs="Arial"/>
                <w:color w:val="010205"/>
                <w:sz w:val="18"/>
                <w:szCs w:val="18"/>
              </w:rPr>
            </w:pPr>
            <w:r w:rsidRPr="0092216F">
              <w:rPr>
                <w:rFonts w:ascii="Cambria" w:hAnsi="Cambria" w:cs="Arial"/>
                <w:color w:val="010205"/>
                <w:sz w:val="18"/>
                <w:szCs w:val="18"/>
              </w:rPr>
              <w:t>1,000</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14:paraId="0167B0D7" w14:textId="77777777" w:rsidR="00717CE0" w:rsidRPr="0092216F" w:rsidRDefault="00717CE0" w:rsidP="006E38DF">
            <w:pPr>
              <w:autoSpaceDE w:val="0"/>
              <w:autoSpaceDN w:val="0"/>
              <w:adjustRightInd w:val="0"/>
              <w:spacing w:after="0" w:line="320" w:lineRule="atLeast"/>
              <w:ind w:left="60" w:right="60"/>
              <w:jc w:val="right"/>
              <w:rPr>
                <w:rFonts w:ascii="Cambria" w:hAnsi="Cambria" w:cs="Arial"/>
                <w:color w:val="010205"/>
                <w:sz w:val="18"/>
                <w:szCs w:val="18"/>
              </w:rPr>
            </w:pPr>
            <w:r w:rsidRPr="0092216F">
              <w:rPr>
                <w:rFonts w:ascii="Cambria" w:hAnsi="Cambria" w:cs="Arial"/>
                <w:color w:val="010205"/>
                <w:sz w:val="18"/>
                <w:szCs w:val="18"/>
              </w:rPr>
              <w:t>,208</w:t>
            </w:r>
          </w:p>
        </w:tc>
        <w:tc>
          <w:tcPr>
            <w:tcW w:w="851" w:type="dxa"/>
            <w:tcBorders>
              <w:top w:val="single" w:sz="8" w:space="0" w:color="AEAEAE"/>
              <w:left w:val="single" w:sz="8" w:space="0" w:color="E0E0E0"/>
              <w:bottom w:val="single" w:sz="8" w:space="0" w:color="152935"/>
              <w:right w:val="nil"/>
            </w:tcBorders>
            <w:shd w:val="clear" w:color="auto" w:fill="FFFFFF"/>
          </w:tcPr>
          <w:p w14:paraId="01F7D66B" w14:textId="77777777" w:rsidR="00717CE0" w:rsidRPr="0092216F" w:rsidRDefault="00717CE0" w:rsidP="006E38DF">
            <w:pPr>
              <w:autoSpaceDE w:val="0"/>
              <w:autoSpaceDN w:val="0"/>
              <w:adjustRightInd w:val="0"/>
              <w:spacing w:after="0" w:line="320" w:lineRule="atLeast"/>
              <w:ind w:left="60" w:right="60"/>
              <w:jc w:val="right"/>
              <w:rPr>
                <w:rFonts w:ascii="Cambria" w:hAnsi="Cambria" w:cs="Arial"/>
                <w:color w:val="010205"/>
                <w:sz w:val="18"/>
                <w:szCs w:val="18"/>
              </w:rPr>
            </w:pPr>
            <w:r w:rsidRPr="0092216F">
              <w:rPr>
                <w:rFonts w:ascii="Cambria" w:hAnsi="Cambria" w:cs="Arial"/>
                <w:color w:val="010205"/>
                <w:sz w:val="18"/>
                <w:szCs w:val="18"/>
              </w:rPr>
              <w:t>1,000</w:t>
            </w:r>
          </w:p>
        </w:tc>
      </w:tr>
      <w:tr w:rsidR="00717CE0" w:rsidRPr="0092216F" w14:paraId="4DA1EE29" w14:textId="77777777" w:rsidTr="00717CE0">
        <w:trPr>
          <w:cantSplit/>
        </w:trPr>
        <w:tc>
          <w:tcPr>
            <w:tcW w:w="4253" w:type="dxa"/>
            <w:gridSpan w:val="5"/>
            <w:tcBorders>
              <w:top w:val="nil"/>
              <w:left w:val="nil"/>
              <w:bottom w:val="nil"/>
              <w:right w:val="nil"/>
            </w:tcBorders>
            <w:shd w:val="clear" w:color="auto" w:fill="FFFFFF"/>
          </w:tcPr>
          <w:p w14:paraId="662FAA37" w14:textId="77777777" w:rsidR="00717CE0" w:rsidRPr="0092216F" w:rsidRDefault="00717CE0" w:rsidP="006E38DF">
            <w:pPr>
              <w:autoSpaceDE w:val="0"/>
              <w:autoSpaceDN w:val="0"/>
              <w:adjustRightInd w:val="0"/>
              <w:spacing w:after="0" w:line="320" w:lineRule="atLeast"/>
              <w:ind w:left="60" w:right="60"/>
              <w:rPr>
                <w:rFonts w:ascii="Cambria" w:hAnsi="Cambria" w:cs="Arial"/>
                <w:color w:val="010205"/>
                <w:sz w:val="18"/>
                <w:szCs w:val="18"/>
              </w:rPr>
            </w:pPr>
            <w:r w:rsidRPr="0092216F">
              <w:rPr>
                <w:rFonts w:ascii="Cambria" w:hAnsi="Cambria" w:cs="Arial"/>
                <w:color w:val="010205"/>
                <w:sz w:val="18"/>
                <w:szCs w:val="18"/>
              </w:rPr>
              <w:t>Means for groups in homogeneous subsets are displayed.</w:t>
            </w:r>
          </w:p>
        </w:tc>
      </w:tr>
      <w:tr w:rsidR="00717CE0" w:rsidRPr="0092216F" w14:paraId="59155A01" w14:textId="77777777" w:rsidTr="00717CE0">
        <w:trPr>
          <w:cantSplit/>
        </w:trPr>
        <w:tc>
          <w:tcPr>
            <w:tcW w:w="4253" w:type="dxa"/>
            <w:gridSpan w:val="5"/>
            <w:tcBorders>
              <w:top w:val="nil"/>
              <w:left w:val="nil"/>
              <w:bottom w:val="nil"/>
              <w:right w:val="nil"/>
            </w:tcBorders>
            <w:shd w:val="clear" w:color="auto" w:fill="FFFFFF"/>
          </w:tcPr>
          <w:p w14:paraId="583A8BE3" w14:textId="77777777" w:rsidR="00717CE0" w:rsidRPr="0092216F" w:rsidRDefault="00717CE0" w:rsidP="000D56AC">
            <w:pPr>
              <w:autoSpaceDE w:val="0"/>
              <w:autoSpaceDN w:val="0"/>
              <w:adjustRightInd w:val="0"/>
              <w:spacing w:after="0" w:line="320" w:lineRule="atLeast"/>
              <w:ind w:left="60" w:right="60"/>
              <w:rPr>
                <w:rFonts w:ascii="Cambria" w:hAnsi="Cambria" w:cs="Arial"/>
                <w:color w:val="010205"/>
                <w:sz w:val="18"/>
                <w:szCs w:val="18"/>
              </w:rPr>
            </w:pPr>
            <w:r w:rsidRPr="0092216F">
              <w:rPr>
                <w:rFonts w:ascii="Cambria" w:hAnsi="Cambria" w:cs="Arial"/>
                <w:color w:val="010205"/>
                <w:sz w:val="18"/>
                <w:szCs w:val="18"/>
              </w:rPr>
              <w:t>a. Uses Harmonic Mean Sample Size = 5,000.</w:t>
            </w:r>
          </w:p>
        </w:tc>
      </w:tr>
    </w:tbl>
    <w:p w14:paraId="4ECFB290" w14:textId="77777777" w:rsidR="004D10C8" w:rsidRPr="0092216F" w:rsidRDefault="000915F7" w:rsidP="000D56AC">
      <w:pPr>
        <w:spacing w:before="240" w:after="0" w:line="360" w:lineRule="auto"/>
        <w:ind w:left="1134" w:firstLine="306"/>
        <w:jc w:val="both"/>
        <w:rPr>
          <w:rFonts w:ascii="Cambria" w:hAnsi="Cambria"/>
        </w:rPr>
      </w:pPr>
      <w:r w:rsidRPr="0092216F">
        <w:rPr>
          <w:rFonts w:ascii="Cambria" w:hAnsi="Cambria"/>
        </w:rPr>
        <w:t xml:space="preserve">Hasil uji lanjut Duncan pada taraf signifikansi 5% menunjukkan bahwa perlakuan dengan dosis Pb yang berbeda memberikan pengaruh yang bervariasi terhadap tinggi tanaman kangkung. Berdasarkan tabel, perlakuan terbagi dalam tiga subset homogen. Subset pertama terdiri dari dosis 300 ppm (13,3520), 200 ppm (13,6280), dan 100 ppm (13,7800), yang berarti tidak terdapat perbedaan yang signifikan di antara ketiga perlakuan ini. Subset kedua mencakup dosis 200 ppm (13,6280) dan 100 ppm (13,7800), </w:t>
      </w:r>
      <w:r w:rsidRPr="0092216F">
        <w:rPr>
          <w:rFonts w:ascii="Cambria" w:hAnsi="Cambria"/>
        </w:rPr>
        <w:lastRenderedPageBreak/>
        <w:t xml:space="preserve">menunjukkan bahwa kedua perlakuan ini juga tidak berbeda nyata satu sama lain tetapi mulai menunjukkan sedikit perbedaan dengan subset lainnya. Sementara itu, subset ketiga hanya terdiri dari dosis 0 ppm (14,3160), yang berarti tanaman yang tumbuh tanpa Pb memiliki perbedaan yang signifikan dibandingkan dengan perlakuan lainnya.  </w:t>
      </w:r>
    </w:p>
    <w:p w14:paraId="4BCAB1D6" w14:textId="7B58CF55" w:rsidR="00521C9E" w:rsidRPr="0092216F" w:rsidRDefault="00B279FE" w:rsidP="00A753E6">
      <w:pPr>
        <w:spacing w:after="0" w:line="360" w:lineRule="auto"/>
        <w:ind w:left="1134" w:firstLine="306"/>
        <w:jc w:val="both"/>
        <w:rPr>
          <w:rFonts w:ascii="Cambria" w:hAnsi="Cambria"/>
        </w:rPr>
      </w:pPr>
      <w:r w:rsidRPr="0092216F">
        <w:rPr>
          <w:rFonts w:ascii="Cambria" w:hAnsi="Cambria"/>
        </w:rPr>
        <w:t>B</w:t>
      </w:r>
      <w:r w:rsidR="00CA0440" w:rsidRPr="0092216F">
        <w:rPr>
          <w:rFonts w:ascii="Cambria" w:hAnsi="Cambria"/>
        </w:rPr>
        <w:t>erdasarkan</w:t>
      </w:r>
      <w:r w:rsidRPr="0092216F">
        <w:rPr>
          <w:rFonts w:ascii="Cambria" w:hAnsi="Cambria"/>
        </w:rPr>
        <w:t xml:space="preserve"> uji lanjut </w:t>
      </w:r>
      <w:r w:rsidRPr="0092216F">
        <w:rPr>
          <w:rFonts w:ascii="Cambria" w:hAnsi="Cambria"/>
          <w:i/>
          <w:iCs/>
        </w:rPr>
        <w:t>Duncan</w:t>
      </w:r>
      <w:r w:rsidR="00683626" w:rsidRPr="0092216F">
        <w:rPr>
          <w:rFonts w:ascii="Cambria" w:hAnsi="Cambria"/>
          <w:i/>
          <w:iCs/>
        </w:rPr>
        <w:t xml:space="preserve"> Multiple Range Test</w:t>
      </w:r>
      <w:r w:rsidR="00683626" w:rsidRPr="0092216F">
        <w:rPr>
          <w:rFonts w:ascii="Cambria" w:hAnsi="Cambria"/>
        </w:rPr>
        <w:t xml:space="preserve"> (DMRT) 5%</w:t>
      </w:r>
      <w:r w:rsidRPr="0092216F">
        <w:rPr>
          <w:rFonts w:ascii="Cambria" w:hAnsi="Cambria"/>
        </w:rPr>
        <w:t xml:space="preserve"> </w:t>
      </w:r>
      <w:r w:rsidR="000915F7" w:rsidRPr="0092216F">
        <w:rPr>
          <w:rFonts w:ascii="Cambria" w:hAnsi="Cambria"/>
        </w:rPr>
        <w:t>dapat disimpulkan bahwa dosis Pb yang lebih tinggi, yaitu 300 ppm, 200 ppm, dan 100 ppm</w:t>
      </w:r>
      <w:r w:rsidR="00034A91" w:rsidRPr="0092216F">
        <w:rPr>
          <w:rFonts w:ascii="Cambria" w:hAnsi="Cambria"/>
        </w:rPr>
        <w:t xml:space="preserve"> dapat</w:t>
      </w:r>
      <w:r w:rsidR="000915F7" w:rsidRPr="0092216F">
        <w:rPr>
          <w:rFonts w:ascii="Cambria" w:hAnsi="Cambria"/>
        </w:rPr>
        <w:t xml:space="preserve"> menurunkan tinggi tanaman kangkung secara signifikan dibandingkan dengan kontrol (0 ppm). Tanaman yang tumbuh pada tanah tanpa Pb</w:t>
      </w:r>
      <w:r w:rsidR="004D10C8" w:rsidRPr="0092216F">
        <w:rPr>
          <w:rFonts w:ascii="Cambria" w:hAnsi="Cambria"/>
        </w:rPr>
        <w:t xml:space="preserve"> </w:t>
      </w:r>
      <w:r w:rsidR="000915F7" w:rsidRPr="0092216F">
        <w:rPr>
          <w:rFonts w:ascii="Cambria" w:hAnsi="Cambria"/>
        </w:rPr>
        <w:t>memiliki rata-rata tinggi yang lebih besar dibandingkan tanaman yang tumbuh pada tanah yang tercemar Pb. Hal ini menunjukkan bahwa pencemaran Pb berdampak negatif terhadap pertumbuhan tinggi tanaman</w:t>
      </w:r>
      <w:r w:rsidR="00326FD9" w:rsidRPr="0092216F">
        <w:rPr>
          <w:rFonts w:ascii="Cambria" w:hAnsi="Cambria"/>
        </w:rPr>
        <w:t>.</w:t>
      </w:r>
      <w:r w:rsidR="000C6CAF" w:rsidRPr="0092216F">
        <w:rPr>
          <w:rFonts w:ascii="Cambria" w:hAnsi="Cambria"/>
        </w:rPr>
        <w:t xml:space="preserve"> </w:t>
      </w:r>
    </w:p>
    <w:p w14:paraId="30BC7CD3" w14:textId="77777777" w:rsidR="00900303" w:rsidRPr="0092216F" w:rsidRDefault="00A404EB" w:rsidP="00A753E6">
      <w:pPr>
        <w:pStyle w:val="ListParagraph"/>
        <w:numPr>
          <w:ilvl w:val="6"/>
          <w:numId w:val="28"/>
        </w:numPr>
        <w:spacing w:line="360" w:lineRule="auto"/>
        <w:ind w:left="1134"/>
        <w:jc w:val="both"/>
        <w:rPr>
          <w:rFonts w:ascii="Cambria" w:hAnsi="Cambria"/>
        </w:rPr>
      </w:pPr>
      <w:r w:rsidRPr="0092216F">
        <w:rPr>
          <w:rFonts w:ascii="Cambria" w:hAnsi="Cambria"/>
        </w:rPr>
        <w:t>Jumlah daun</w:t>
      </w:r>
    </w:p>
    <w:p w14:paraId="29F210B2" w14:textId="77777777" w:rsidR="002C256C" w:rsidRPr="0092216F" w:rsidRDefault="00900303" w:rsidP="00A753E6">
      <w:pPr>
        <w:pStyle w:val="ListParagraph"/>
        <w:spacing w:line="360" w:lineRule="auto"/>
        <w:ind w:left="1134" w:firstLine="306"/>
        <w:jc w:val="both"/>
        <w:rPr>
          <w:rFonts w:ascii="Cambria" w:hAnsi="Cambria"/>
          <w:noProof/>
        </w:rPr>
      </w:pPr>
      <w:r w:rsidRPr="0092216F">
        <w:rPr>
          <w:rFonts w:ascii="Cambria" w:hAnsi="Cambria"/>
        </w:rPr>
        <w:t>Hasil pengamatan jumlah helaian daun kangkung selama 7 hari tersaji pada gambar 4.2.</w:t>
      </w:r>
      <w:r w:rsidR="002C256C" w:rsidRPr="0092216F">
        <w:rPr>
          <w:rFonts w:ascii="Cambria" w:hAnsi="Cambria"/>
          <w:noProof/>
        </w:rPr>
        <w:t xml:space="preserve"> </w:t>
      </w:r>
    </w:p>
    <w:p w14:paraId="4DDD249E" w14:textId="015030E6" w:rsidR="00900303" w:rsidRPr="0092216F" w:rsidRDefault="001D1CE2" w:rsidP="00361E3A">
      <w:pPr>
        <w:ind w:firstLine="720"/>
        <w:jc w:val="both"/>
        <w:rPr>
          <w:rFonts w:ascii="Cambria" w:hAnsi="Cambria"/>
        </w:rPr>
      </w:pPr>
      <w:r w:rsidRPr="0092216F">
        <w:rPr>
          <w:rFonts w:ascii="Cambria" w:hAnsi="Cambria"/>
          <w:noProof/>
        </w:rPr>
        <w:lastRenderedPageBreak/>
        <w:drawing>
          <wp:inline distT="0" distB="0" distL="0" distR="0" wp14:anchorId="0580C451" wp14:editId="0C750BBE">
            <wp:extent cx="3518566" cy="2088000"/>
            <wp:effectExtent l="0" t="0" r="571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18566" cy="2088000"/>
                    </a:xfrm>
                    <a:prstGeom prst="rect">
                      <a:avLst/>
                    </a:prstGeom>
                  </pic:spPr>
                </pic:pic>
              </a:graphicData>
            </a:graphic>
          </wp:inline>
        </w:drawing>
      </w:r>
    </w:p>
    <w:p w14:paraId="24A7002E" w14:textId="46A75C89" w:rsidR="004A71E1" w:rsidRPr="0092216F" w:rsidRDefault="005B4E72" w:rsidP="005B4E72">
      <w:pPr>
        <w:keepNext/>
        <w:spacing w:line="360" w:lineRule="auto"/>
        <w:ind w:left="1134"/>
        <w:jc w:val="both"/>
        <w:rPr>
          <w:rFonts w:ascii="Cambria" w:hAnsi="Cambria"/>
        </w:rPr>
      </w:pPr>
      <w:bookmarkStart w:id="77" w:name="_Toc192362596"/>
      <w:bookmarkStart w:id="78" w:name="_Toc192366379"/>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002B5E09" w:rsidRPr="0092216F">
        <w:rPr>
          <w:rFonts w:ascii="Cambria" w:hAnsi="Cambria"/>
          <w:b/>
          <w:bCs/>
          <w:noProof/>
        </w:rPr>
        <w:t>2</w:t>
      </w:r>
      <w:r w:rsidRPr="0092216F">
        <w:rPr>
          <w:rFonts w:ascii="Cambria" w:hAnsi="Cambria"/>
          <w:b/>
          <w:bCs/>
        </w:rPr>
        <w:fldChar w:fldCharType="end"/>
      </w:r>
      <w:r w:rsidRPr="0092216F">
        <w:rPr>
          <w:rFonts w:ascii="Cambria" w:hAnsi="Cambria"/>
        </w:rPr>
        <w:t xml:space="preserve"> </w:t>
      </w:r>
      <w:r w:rsidR="00361E3A" w:rsidRPr="0092216F">
        <w:rPr>
          <w:rFonts w:ascii="Cambria" w:hAnsi="Cambria"/>
        </w:rPr>
        <w:t>grafik hasil pengamatan jumlah helaian daun kangkung</w:t>
      </w:r>
      <w:bookmarkEnd w:id="77"/>
      <w:bookmarkEnd w:id="78"/>
    </w:p>
    <w:p w14:paraId="6A7348D6" w14:textId="52893997" w:rsidR="004A71E1" w:rsidRPr="0092216F" w:rsidRDefault="00146896" w:rsidP="000B7E24">
      <w:pPr>
        <w:spacing w:after="0" w:line="360" w:lineRule="auto"/>
        <w:ind w:left="1134" w:firstLine="306"/>
        <w:jc w:val="both"/>
        <w:rPr>
          <w:rFonts w:ascii="Cambria" w:hAnsi="Cambria"/>
        </w:rPr>
      </w:pPr>
      <w:r w:rsidRPr="0092216F">
        <w:rPr>
          <w:rFonts w:ascii="Cambria" w:eastAsia="Times New Roman" w:hAnsi="Cambria" w:cs="Times New Roman"/>
          <w:lang w:eastAsia="en-ID"/>
        </w:rPr>
        <w:t>Hasil pengamatan terhadap jumlah helaian daun kangkung (</w:t>
      </w:r>
      <w:r w:rsidRPr="0092216F">
        <w:rPr>
          <w:rFonts w:ascii="Cambria" w:eastAsia="Times New Roman" w:hAnsi="Cambria" w:cs="Times New Roman"/>
          <w:i/>
          <w:iCs/>
          <w:lang w:eastAsia="en-ID"/>
        </w:rPr>
        <w:t>Ipomoea aquatica</w:t>
      </w:r>
      <w:r w:rsidRPr="0092216F">
        <w:rPr>
          <w:rFonts w:ascii="Cambria" w:eastAsia="Times New Roman" w:hAnsi="Cambria" w:cs="Times New Roman"/>
          <w:lang w:eastAsia="en-ID"/>
        </w:rPr>
        <w:t xml:space="preserve"> Forssk.) selama 7 hari menunjukkan adanya kecenderungan penurunan jumlah daun seiring dengan peningkatan konsentrasi logam berat timbal (Pb) dalam tanah. Berdasarkan </w:t>
      </w:r>
      <w:r w:rsidR="000C6CAF" w:rsidRPr="0092216F">
        <w:rPr>
          <w:rFonts w:ascii="Cambria" w:eastAsia="Times New Roman" w:hAnsi="Cambria" w:cs="Times New Roman"/>
          <w:lang w:eastAsia="en-ID"/>
        </w:rPr>
        <w:t>gambar 4.2</w:t>
      </w:r>
      <w:r w:rsidRPr="0092216F">
        <w:rPr>
          <w:rFonts w:ascii="Cambria" w:eastAsia="Times New Roman" w:hAnsi="Cambria" w:cs="Times New Roman"/>
          <w:lang w:eastAsia="en-ID"/>
        </w:rPr>
        <w:t xml:space="preserve"> yang disajikan, jumlah helaian daun tertinggi terdapat pada perlakuan kontrol dengan nilai 7, sedangkan jumlah helaian daun terendah ditemukan pada perlakuan </w:t>
      </w:r>
      <w:r w:rsidR="000C6CAF" w:rsidRPr="0092216F">
        <w:rPr>
          <w:rFonts w:ascii="Cambria" w:eastAsia="Times New Roman" w:hAnsi="Cambria" w:cs="Times New Roman"/>
          <w:lang w:eastAsia="en-ID"/>
        </w:rPr>
        <w:t>P3 (</w:t>
      </w:r>
      <w:r w:rsidRPr="0092216F">
        <w:rPr>
          <w:rFonts w:ascii="Cambria" w:eastAsia="Times New Roman" w:hAnsi="Cambria" w:cs="Times New Roman"/>
          <w:lang w:eastAsia="en-ID"/>
        </w:rPr>
        <w:t>300 ppm</w:t>
      </w:r>
      <w:r w:rsidR="000C6CAF" w:rsidRPr="0092216F">
        <w:rPr>
          <w:rFonts w:ascii="Cambria" w:eastAsia="Times New Roman" w:hAnsi="Cambria" w:cs="Times New Roman"/>
          <w:lang w:eastAsia="en-ID"/>
        </w:rPr>
        <w:t>)</w:t>
      </w:r>
      <w:r w:rsidRPr="0092216F">
        <w:rPr>
          <w:rFonts w:ascii="Cambria" w:eastAsia="Times New Roman" w:hAnsi="Cambria" w:cs="Times New Roman"/>
          <w:lang w:eastAsia="en-ID"/>
        </w:rPr>
        <w:t xml:space="preserve"> Pb dengan nilai 4. Hal ini menunjukkan bahwa keberadaan Pb dalam tanah berdampak negatif terhadap perkembangan</w:t>
      </w:r>
      <w:r w:rsidR="00DC5CE7" w:rsidRPr="0092216F">
        <w:rPr>
          <w:rFonts w:ascii="Cambria" w:eastAsia="Times New Roman" w:hAnsi="Cambria" w:cs="Times New Roman"/>
          <w:lang w:eastAsia="en-ID"/>
        </w:rPr>
        <w:t xml:space="preserve"> </w:t>
      </w:r>
      <w:r w:rsidRPr="0092216F">
        <w:rPr>
          <w:rFonts w:ascii="Cambria" w:eastAsia="Times New Roman" w:hAnsi="Cambria" w:cs="Times New Roman"/>
          <w:lang w:eastAsia="en-ID"/>
        </w:rPr>
        <w:t>jumlah helaian daun.</w:t>
      </w:r>
    </w:p>
    <w:p w14:paraId="7E506476" w14:textId="78E43AC9" w:rsidR="004A71E1" w:rsidRPr="0092216F" w:rsidRDefault="00A54F18" w:rsidP="000B7E24">
      <w:pPr>
        <w:spacing w:after="0" w:line="360" w:lineRule="auto"/>
        <w:ind w:left="1134" w:firstLine="306"/>
        <w:jc w:val="both"/>
        <w:rPr>
          <w:rFonts w:ascii="Cambria" w:hAnsi="Cambria"/>
        </w:rPr>
      </w:pPr>
      <w:r w:rsidRPr="0092216F">
        <w:rPr>
          <w:rFonts w:ascii="Cambria" w:eastAsia="Times New Roman" w:hAnsi="Cambria" w:cs="Times New Roman"/>
          <w:lang w:eastAsia="en-ID"/>
        </w:rPr>
        <w:lastRenderedPageBreak/>
        <w:t>K</w:t>
      </w:r>
      <w:r w:rsidR="00146896" w:rsidRPr="0092216F">
        <w:rPr>
          <w:rFonts w:ascii="Cambria" w:eastAsia="Times New Roman" w:hAnsi="Cambria" w:cs="Times New Roman"/>
          <w:lang w:eastAsia="en-ID"/>
        </w:rPr>
        <w:t>ontrol</w:t>
      </w:r>
      <w:r w:rsidRPr="0092216F">
        <w:rPr>
          <w:rFonts w:ascii="Cambria" w:eastAsia="Times New Roman" w:hAnsi="Cambria" w:cs="Times New Roman"/>
          <w:lang w:eastAsia="en-ID"/>
        </w:rPr>
        <w:t xml:space="preserve"> memiliki</w:t>
      </w:r>
      <w:r w:rsidR="00146896" w:rsidRPr="0092216F">
        <w:rPr>
          <w:rFonts w:ascii="Cambria" w:eastAsia="Times New Roman" w:hAnsi="Cambria" w:cs="Times New Roman"/>
          <w:lang w:eastAsia="en-ID"/>
        </w:rPr>
        <w:t xml:space="preserve"> jumlah helaian daun tetap relatif lebih tinggi dibandingkan dengan perlakuan yang mengandung Pb, menunjukkan bahwa tanpa pencemaran logam berat tanaman dapat tumbuh dengan optimal. Namun, saat Pb mulai ditambahkan ke dalam tanah dengan konsentrasi 100 ppm, jumlah helaian daun mengalami sedikit penurunan dibandingkan dengan kontrol. Penurunan ini semakin nyata pada perlakuan </w:t>
      </w:r>
      <w:r w:rsidR="000C6CAF" w:rsidRPr="0092216F">
        <w:rPr>
          <w:rFonts w:ascii="Cambria" w:eastAsia="Times New Roman" w:hAnsi="Cambria" w:cs="Times New Roman"/>
          <w:lang w:eastAsia="en-ID"/>
        </w:rPr>
        <w:t>P2 (</w:t>
      </w:r>
      <w:r w:rsidR="00146896" w:rsidRPr="0092216F">
        <w:rPr>
          <w:rFonts w:ascii="Cambria" w:eastAsia="Times New Roman" w:hAnsi="Cambria" w:cs="Times New Roman"/>
          <w:lang w:eastAsia="en-ID"/>
        </w:rPr>
        <w:t>200 ppm</w:t>
      </w:r>
      <w:r w:rsidR="000C6CAF" w:rsidRPr="0092216F">
        <w:rPr>
          <w:rFonts w:ascii="Cambria" w:eastAsia="Times New Roman" w:hAnsi="Cambria" w:cs="Times New Roman"/>
          <w:lang w:eastAsia="en-ID"/>
        </w:rPr>
        <w:t>)</w:t>
      </w:r>
      <w:r w:rsidR="00146896" w:rsidRPr="0092216F">
        <w:rPr>
          <w:rFonts w:ascii="Cambria" w:eastAsia="Times New Roman" w:hAnsi="Cambria" w:cs="Times New Roman"/>
          <w:lang w:eastAsia="en-ID"/>
        </w:rPr>
        <w:t xml:space="preserve"> dan </w:t>
      </w:r>
      <w:r w:rsidR="000C6CAF" w:rsidRPr="0092216F">
        <w:rPr>
          <w:rFonts w:ascii="Cambria" w:eastAsia="Times New Roman" w:hAnsi="Cambria" w:cs="Times New Roman"/>
          <w:lang w:eastAsia="en-ID"/>
        </w:rPr>
        <w:t>P3 (</w:t>
      </w:r>
      <w:r w:rsidR="00146896" w:rsidRPr="0092216F">
        <w:rPr>
          <w:rFonts w:ascii="Cambria" w:eastAsia="Times New Roman" w:hAnsi="Cambria" w:cs="Times New Roman"/>
          <w:lang w:eastAsia="en-ID"/>
        </w:rPr>
        <w:t>300 ppm</w:t>
      </w:r>
      <w:r w:rsidR="000C6CAF" w:rsidRPr="0092216F">
        <w:rPr>
          <w:rFonts w:ascii="Cambria" w:eastAsia="Times New Roman" w:hAnsi="Cambria" w:cs="Times New Roman"/>
          <w:lang w:eastAsia="en-ID"/>
        </w:rPr>
        <w:t>)</w:t>
      </w:r>
      <w:r w:rsidR="00146896" w:rsidRPr="0092216F">
        <w:rPr>
          <w:rFonts w:ascii="Cambria" w:eastAsia="Times New Roman" w:hAnsi="Cambria" w:cs="Times New Roman"/>
          <w:lang w:eastAsia="en-ID"/>
        </w:rPr>
        <w:t xml:space="preserve">, di mana jumlah daun terus menurun secara signifikan. Tanaman pada perlakuan </w:t>
      </w:r>
      <w:r w:rsidR="000C6CAF" w:rsidRPr="0092216F">
        <w:rPr>
          <w:rFonts w:ascii="Cambria" w:eastAsia="Times New Roman" w:hAnsi="Cambria" w:cs="Times New Roman"/>
          <w:lang w:eastAsia="en-ID"/>
        </w:rPr>
        <w:t>P3 (</w:t>
      </w:r>
      <w:r w:rsidR="00146896" w:rsidRPr="0092216F">
        <w:rPr>
          <w:rFonts w:ascii="Cambria" w:eastAsia="Times New Roman" w:hAnsi="Cambria" w:cs="Times New Roman"/>
          <w:lang w:eastAsia="en-ID"/>
        </w:rPr>
        <w:t>300 ppm</w:t>
      </w:r>
      <w:r w:rsidR="000C6CAF" w:rsidRPr="0092216F">
        <w:rPr>
          <w:rFonts w:ascii="Cambria" w:eastAsia="Times New Roman" w:hAnsi="Cambria" w:cs="Times New Roman"/>
          <w:lang w:eastAsia="en-ID"/>
        </w:rPr>
        <w:t>)</w:t>
      </w:r>
      <w:r w:rsidR="00146896" w:rsidRPr="0092216F">
        <w:rPr>
          <w:rFonts w:ascii="Cambria" w:eastAsia="Times New Roman" w:hAnsi="Cambria" w:cs="Times New Roman"/>
          <w:lang w:eastAsia="en-ID"/>
        </w:rPr>
        <w:t xml:space="preserve"> menunjukkan jumlah helaian daun yang paling sedikit, mengindikasikan bahwa dosis Pb yang lebih tinggi memperburuk efek toksik terhadap tanaman. Penurunan jumlah helaian daun ini kemungkinan besar disebabkan oleh terganggunya proses fotosintesis dan penyerapan unsur hara akibat paparan Pb yang berperan penting dalam pembentukan dan pertumbuhan daun.</w:t>
      </w:r>
    </w:p>
    <w:p w14:paraId="4FCC9109" w14:textId="19FD6DE0" w:rsidR="004A71E1" w:rsidRPr="0092216F" w:rsidRDefault="00146896" w:rsidP="000B7E24">
      <w:pPr>
        <w:spacing w:after="0" w:line="360" w:lineRule="auto"/>
        <w:ind w:left="1134" w:firstLine="306"/>
        <w:jc w:val="both"/>
        <w:rPr>
          <w:rFonts w:ascii="Cambria" w:eastAsia="Times New Roman" w:hAnsi="Cambria" w:cs="Times New Roman"/>
          <w:lang w:eastAsia="en-ID"/>
        </w:rPr>
      </w:pPr>
      <w:r w:rsidRPr="0092216F">
        <w:rPr>
          <w:rFonts w:ascii="Cambria" w:eastAsia="Times New Roman" w:hAnsi="Cambria" w:cs="Times New Roman"/>
          <w:lang w:eastAsia="en-ID"/>
        </w:rPr>
        <w:t xml:space="preserve">Hasil tersebut sesuai dengan penelitian Putri </w:t>
      </w:r>
      <w:r w:rsidR="00ED6CCD" w:rsidRPr="0092216F">
        <w:rPr>
          <w:rFonts w:ascii="Cambria" w:eastAsia="Times New Roman" w:hAnsi="Cambria" w:cs="Times New Roman"/>
          <w:i/>
          <w:iCs/>
          <w:lang w:eastAsia="en-ID"/>
        </w:rPr>
        <w:t>et al</w:t>
      </w:r>
      <w:r w:rsidRPr="0092216F">
        <w:rPr>
          <w:rFonts w:ascii="Cambria" w:eastAsia="Times New Roman" w:hAnsi="Cambria" w:cs="Times New Roman"/>
          <w:lang w:eastAsia="en-ID"/>
        </w:rPr>
        <w:t xml:space="preserve">. (2023) tentang respon pertumbuhan </w:t>
      </w:r>
      <w:r w:rsidRPr="0092216F">
        <w:rPr>
          <w:rFonts w:ascii="Cambria" w:eastAsia="Times New Roman" w:hAnsi="Cambria" w:cs="Times New Roman"/>
          <w:i/>
          <w:iCs/>
          <w:lang w:eastAsia="en-ID"/>
        </w:rPr>
        <w:t>Ipomoea reptans</w:t>
      </w:r>
      <w:r w:rsidRPr="0092216F">
        <w:rPr>
          <w:rFonts w:ascii="Cambria" w:eastAsia="Times New Roman" w:hAnsi="Cambria" w:cs="Times New Roman"/>
          <w:lang w:eastAsia="en-ID"/>
        </w:rPr>
        <w:t xml:space="preserve"> pada media tanam (tanah dan air) terhadap pencemar timbal (Pb) dan tembaga (Cu), </w:t>
      </w:r>
      <w:r w:rsidRPr="0092216F">
        <w:rPr>
          <w:rFonts w:ascii="Cambria" w:eastAsia="Times New Roman" w:hAnsi="Cambria" w:cs="Times New Roman"/>
          <w:lang w:eastAsia="en-ID"/>
        </w:rPr>
        <w:lastRenderedPageBreak/>
        <w:t>yang menunjukkan adanya penurunan jumlah daun seiring dengan meningkatnya konsentrasi Pb. Penurunan jumlah daun ini disebabkan oleh gangguan fisiologis yang ditimbulkan oleh akumulasi Pb di jaringan tanaman, yang menghambat proses fotosintesis dan metabolisme tanaman. Selain itu, Pb dapat menggantikan unsur hara esensial seperti K dan Mg yang berperan dalam pertumbuhan daun, sehingga semakin tinggi konsentrasi Pb</w:t>
      </w:r>
      <w:r w:rsidR="003C7554" w:rsidRPr="0092216F">
        <w:rPr>
          <w:rFonts w:ascii="Cambria" w:eastAsia="Times New Roman" w:hAnsi="Cambria" w:cs="Times New Roman"/>
          <w:lang w:eastAsia="en-ID"/>
        </w:rPr>
        <w:t xml:space="preserve"> maka</w:t>
      </w:r>
      <w:r w:rsidRPr="0092216F">
        <w:rPr>
          <w:rFonts w:ascii="Cambria" w:eastAsia="Times New Roman" w:hAnsi="Cambria" w:cs="Times New Roman"/>
          <w:lang w:eastAsia="en-ID"/>
        </w:rPr>
        <w:t xml:space="preserve"> semakin besar dampaknya terhadap penurunan jumlah helaian daun.</w:t>
      </w:r>
    </w:p>
    <w:p w14:paraId="1CB97E92" w14:textId="29EBE417" w:rsidR="00E13688" w:rsidRDefault="00146896" w:rsidP="00E13688">
      <w:pPr>
        <w:spacing w:after="0" w:line="360" w:lineRule="auto"/>
        <w:ind w:left="1134" w:firstLine="306"/>
        <w:jc w:val="both"/>
        <w:rPr>
          <w:rFonts w:ascii="Cambria" w:hAnsi="Cambria"/>
        </w:rPr>
      </w:pPr>
      <w:r w:rsidRPr="0092216F">
        <w:rPr>
          <w:rFonts w:ascii="Cambria" w:hAnsi="Cambria"/>
        </w:rPr>
        <w:t>Konsentrasi logam Pb memiliki pengaruh pada jumlah helai daun tanaman kangkung, karena dalam pertumbuhannya terhambat akibat adanya gangguan dalam menyerap unsur hara yang dibutuhkan dalam metabolisme tanaman. Salah satu unsur hara yang penting dalam pada daun yaitu K (</w:t>
      </w:r>
      <w:r w:rsidR="00D31AAE" w:rsidRPr="0092216F">
        <w:rPr>
          <w:rFonts w:ascii="Cambria" w:hAnsi="Cambria"/>
        </w:rPr>
        <w:t>Putri</w:t>
      </w:r>
      <w:r w:rsidRPr="0092216F">
        <w:rPr>
          <w:rFonts w:ascii="Cambria" w:hAnsi="Cambria"/>
        </w:rPr>
        <w:t xml:space="preserve"> </w:t>
      </w:r>
      <w:r w:rsidR="00ED6CCD" w:rsidRPr="0092216F">
        <w:rPr>
          <w:rFonts w:ascii="Cambria" w:hAnsi="Cambria"/>
          <w:i/>
          <w:iCs/>
        </w:rPr>
        <w:t>et al</w:t>
      </w:r>
      <w:r w:rsidRPr="0092216F">
        <w:rPr>
          <w:rFonts w:ascii="Cambria" w:hAnsi="Cambria"/>
        </w:rPr>
        <w:t>., 20</w:t>
      </w:r>
      <w:r w:rsidR="00D31AAE" w:rsidRPr="0092216F">
        <w:rPr>
          <w:rFonts w:ascii="Cambria" w:hAnsi="Cambria"/>
        </w:rPr>
        <w:t>23</w:t>
      </w:r>
      <w:r w:rsidRPr="0092216F">
        <w:rPr>
          <w:rFonts w:ascii="Cambria" w:hAnsi="Cambria"/>
        </w:rPr>
        <w:t xml:space="preserve">). Apabila kandungan unsur K rendah dan logam Pb dan Cu sangat tinggi pada menyebabkan konsentrasi unsur hara dalam tanah tidak seimbang. Unsur hara K berperan dalam mendukung pertumbuhan tanaman, yaitu unsur K berperan dalam hal fotosintesis tanaman. </w:t>
      </w:r>
      <w:r w:rsidRPr="0092216F">
        <w:rPr>
          <w:rFonts w:ascii="Cambria" w:hAnsi="Cambria"/>
        </w:rPr>
        <w:lastRenderedPageBreak/>
        <w:t>Proses fotosintesis tanaman akan menghasilkan karbohidrat, protein dan senyawa organik lainnya. Senyawa-senyawa yang dihasilkan dipergunakan dalam proses pembelahan dan pembesaran atau diferensiasi sel-sel tanaman. Sedikitnya jumlah daun tanaman disebabkan oleh kurangnya jumlah air dan unsur hara yang diserap oleh tanaman sehingga dapat menghambat proses fotosintesis dan transpirasi daun yang berakibat pada penurunan jumlah daun (Salamah, 2013).</w:t>
      </w:r>
    </w:p>
    <w:p w14:paraId="06F4C54F" w14:textId="77777777" w:rsidR="004970B8" w:rsidRPr="0092216F" w:rsidRDefault="004970B8" w:rsidP="004970B8">
      <w:pPr>
        <w:spacing w:after="0" w:line="360" w:lineRule="auto"/>
        <w:ind w:left="1134" w:firstLine="306"/>
        <w:jc w:val="both"/>
        <w:rPr>
          <w:rFonts w:ascii="Cambria" w:eastAsia="Times New Roman" w:hAnsi="Cambria" w:cs="Times New Roman"/>
          <w:lang w:eastAsia="en-ID"/>
        </w:rPr>
      </w:pPr>
      <w:r w:rsidRPr="0092216F">
        <w:rPr>
          <w:rFonts w:ascii="Cambria" w:eastAsia="Times New Roman" w:hAnsi="Cambria" w:cs="Times New Roman"/>
          <w:lang w:eastAsia="en-ID"/>
        </w:rPr>
        <w:t>Dari hasil ini, dapat disimpulkan bahwa keberadaan Pb dalam tanah memiliki pengaruh negatif terhadap respons morfologi tanaman kangkung, terutama dalam aspek jumlah helaian daun. Semakin tinggi konsentrasi Pb, semakin besar dampaknya terhadap pertumbuhan tanaman, yang terlihat dari jumlah daun yang semakin sedikit. Penelitian ini sejalan dengan penelitian sebelumnya yang menunjukkan bahwa keberadaan logam berat dalam tanah dapat mengganggu pertumbuhan tanaman melalui berbagai mekanisme termasuk gangguan fisiologis dan biokimia yang menghambat perkembangan organ tanaman.</w:t>
      </w:r>
    </w:p>
    <w:p w14:paraId="599A13C1" w14:textId="77777777" w:rsidR="004970B8" w:rsidRPr="0092216F" w:rsidRDefault="004970B8" w:rsidP="00E13688">
      <w:pPr>
        <w:spacing w:after="0" w:line="360" w:lineRule="auto"/>
        <w:ind w:left="1134" w:firstLine="306"/>
        <w:jc w:val="both"/>
        <w:rPr>
          <w:rFonts w:ascii="Cambria" w:hAnsi="Cambria"/>
        </w:rPr>
      </w:pPr>
    </w:p>
    <w:p w14:paraId="59FC308E" w14:textId="49667098" w:rsidR="0085007F" w:rsidRPr="0092216F" w:rsidRDefault="00E13688" w:rsidP="00FC6557">
      <w:pPr>
        <w:spacing w:after="0" w:line="360" w:lineRule="auto"/>
        <w:ind w:left="1134" w:firstLine="306"/>
        <w:jc w:val="both"/>
        <w:rPr>
          <w:rFonts w:ascii="Cambria" w:hAnsi="Cambria"/>
        </w:rPr>
      </w:pPr>
      <w:r w:rsidRPr="0092216F">
        <w:rPr>
          <w:rFonts w:ascii="Cambria" w:eastAsia="Times New Roman" w:hAnsi="Cambria" w:cs="Times New Roman"/>
          <w:kern w:val="0"/>
          <w:lang w:eastAsia="en-ID"/>
          <w14:ligatures w14:val="none"/>
        </w:rPr>
        <w:t xml:space="preserve">Faktor lingkungan memiliki peran </w:t>
      </w:r>
      <w:r w:rsidR="00591672" w:rsidRPr="0092216F">
        <w:rPr>
          <w:rFonts w:ascii="Cambria" w:eastAsia="Times New Roman" w:hAnsi="Cambria" w:cs="Times New Roman"/>
          <w:kern w:val="0"/>
          <w:lang w:eastAsia="en-ID"/>
          <w14:ligatures w14:val="none"/>
        </w:rPr>
        <w:t>penting</w:t>
      </w:r>
      <w:r w:rsidRPr="0092216F">
        <w:rPr>
          <w:rFonts w:ascii="Cambria" w:eastAsia="Times New Roman" w:hAnsi="Cambria" w:cs="Times New Roman"/>
          <w:kern w:val="0"/>
          <w:lang w:eastAsia="en-ID"/>
          <w14:ligatures w14:val="none"/>
        </w:rPr>
        <w:t xml:space="preserve"> dalam pertumbuhan tanaman sehingga perlu diukur secara akurat untuk memastikan kondisi </w:t>
      </w:r>
      <w:r w:rsidR="00A0699B" w:rsidRPr="0092216F">
        <w:rPr>
          <w:rFonts w:ascii="Cambria" w:eastAsia="Times New Roman" w:hAnsi="Cambria" w:cs="Times New Roman"/>
          <w:kern w:val="0"/>
          <w:lang w:eastAsia="en-ID"/>
          <w14:ligatures w14:val="none"/>
        </w:rPr>
        <w:t xml:space="preserve">yang </w:t>
      </w:r>
      <w:r w:rsidRPr="0092216F">
        <w:rPr>
          <w:rFonts w:ascii="Cambria" w:eastAsia="Times New Roman" w:hAnsi="Cambria" w:cs="Times New Roman"/>
          <w:kern w:val="0"/>
          <w:lang w:eastAsia="en-ID"/>
          <w14:ligatures w14:val="none"/>
        </w:rPr>
        <w:t>optimal. Dengan melakukan pengukuran</w:t>
      </w:r>
      <w:r w:rsidR="00A72E7B" w:rsidRPr="0092216F">
        <w:rPr>
          <w:rFonts w:ascii="Cambria" w:eastAsia="Times New Roman" w:hAnsi="Cambria" w:cs="Times New Roman"/>
          <w:kern w:val="0"/>
          <w:lang w:eastAsia="en-ID"/>
          <w14:ligatures w14:val="none"/>
        </w:rPr>
        <w:t>,</w:t>
      </w:r>
      <w:r w:rsidRPr="0092216F">
        <w:rPr>
          <w:rFonts w:ascii="Cambria" w:eastAsia="Times New Roman" w:hAnsi="Cambria" w:cs="Times New Roman"/>
          <w:kern w:val="0"/>
          <w:lang w:eastAsia="en-ID"/>
          <w14:ligatures w14:val="none"/>
        </w:rPr>
        <w:t xml:space="preserve"> lingkungan tumbuh dapat dikontrol agar tanaman mendapatkan cahaya,</w:t>
      </w:r>
      <w:r w:rsidR="00A72E7B" w:rsidRPr="0092216F">
        <w:rPr>
          <w:rFonts w:ascii="Cambria" w:eastAsia="Times New Roman" w:hAnsi="Cambria" w:cs="Times New Roman"/>
          <w:kern w:val="0"/>
          <w:lang w:eastAsia="en-ID"/>
          <w14:ligatures w14:val="none"/>
        </w:rPr>
        <w:t xml:space="preserve"> pH</w:t>
      </w:r>
      <w:r w:rsidRPr="0092216F">
        <w:rPr>
          <w:rFonts w:ascii="Cambria" w:eastAsia="Times New Roman" w:hAnsi="Cambria" w:cs="Times New Roman"/>
          <w:kern w:val="0"/>
          <w:lang w:eastAsia="en-ID"/>
          <w14:ligatures w14:val="none"/>
        </w:rPr>
        <w:t xml:space="preserve"> dan suhu yang sesuai. </w:t>
      </w:r>
      <w:r w:rsidR="00FC6557" w:rsidRPr="0092216F">
        <w:rPr>
          <w:rFonts w:ascii="Cambria" w:hAnsi="Cambria"/>
        </w:rPr>
        <w:t xml:space="preserve"> </w:t>
      </w:r>
      <w:r w:rsidR="008B3ABA" w:rsidRPr="0092216F">
        <w:rPr>
          <w:rFonts w:ascii="Cambria" w:eastAsia="Times New Roman" w:hAnsi="Cambria" w:cs="Times New Roman"/>
          <w:kern w:val="0"/>
          <w:lang w:eastAsia="en-ID"/>
          <w14:ligatures w14:val="none"/>
        </w:rPr>
        <w:t>Parameter yang diukur adalah</w:t>
      </w:r>
      <w:r w:rsidR="0085007F" w:rsidRPr="0092216F">
        <w:rPr>
          <w:rFonts w:ascii="Cambria" w:eastAsia="Times New Roman" w:hAnsi="Cambria" w:cs="Times New Roman"/>
          <w:kern w:val="0"/>
          <w:lang w:eastAsia="en-ID"/>
          <w14:ligatures w14:val="none"/>
        </w:rPr>
        <w:t xml:space="preserve"> suhu, intensitas cahaya dan pH tanah. Berdasarkan hasil pengukuran diperoleh data sebagai berikut:</w:t>
      </w:r>
    </w:p>
    <w:p w14:paraId="3ADF9D57" w14:textId="4D798548" w:rsidR="0085007F" w:rsidRPr="0092216F" w:rsidRDefault="00CA139F" w:rsidP="00103CDA">
      <w:pPr>
        <w:keepNext/>
        <w:spacing w:line="360" w:lineRule="auto"/>
        <w:ind w:left="720"/>
        <w:jc w:val="both"/>
        <w:rPr>
          <w:rFonts w:ascii="Cambria" w:hAnsi="Cambria"/>
        </w:rPr>
      </w:pPr>
      <w:bookmarkStart w:id="79" w:name="_Toc192366740"/>
      <w:r w:rsidRPr="0092216F">
        <w:rPr>
          <w:rFonts w:ascii="Cambria" w:hAnsi="Cambria"/>
          <w:b/>
          <w:bCs/>
        </w:rPr>
        <w:t>Tabel</w:t>
      </w:r>
      <w:r w:rsidR="00103CDA" w:rsidRPr="0092216F">
        <w:rPr>
          <w:rFonts w:ascii="Cambria" w:hAnsi="Cambria"/>
          <w:b/>
          <w:bCs/>
        </w:rPr>
        <w:t xml:space="preserve"> </w:t>
      </w:r>
      <w:r w:rsidRPr="0092216F">
        <w:rPr>
          <w:rFonts w:ascii="Cambria" w:hAnsi="Cambria"/>
          <w:b/>
          <w:bCs/>
        </w:rPr>
        <w:t>4.</w:t>
      </w:r>
      <w:r w:rsidRPr="0092216F">
        <w:rPr>
          <w:rFonts w:ascii="Cambria" w:hAnsi="Cambria"/>
          <w:b/>
          <w:bCs/>
        </w:rPr>
        <w:fldChar w:fldCharType="begin"/>
      </w:r>
      <w:r w:rsidRPr="0092216F">
        <w:rPr>
          <w:rFonts w:ascii="Cambria" w:hAnsi="Cambria"/>
          <w:b/>
          <w:bCs/>
        </w:rPr>
        <w:instrText xml:space="preserve"> SEQ Tabel_4. \* ARABIC </w:instrText>
      </w:r>
      <w:r w:rsidRPr="0092216F">
        <w:rPr>
          <w:rFonts w:ascii="Cambria" w:hAnsi="Cambria"/>
          <w:b/>
          <w:bCs/>
        </w:rPr>
        <w:fldChar w:fldCharType="separate"/>
      </w:r>
      <w:r w:rsidR="002B5E09" w:rsidRPr="0092216F">
        <w:rPr>
          <w:rFonts w:ascii="Cambria" w:hAnsi="Cambria"/>
          <w:b/>
          <w:bCs/>
          <w:noProof/>
        </w:rPr>
        <w:t>2</w:t>
      </w:r>
      <w:r w:rsidRPr="0092216F">
        <w:rPr>
          <w:rFonts w:ascii="Cambria" w:hAnsi="Cambria"/>
          <w:b/>
          <w:bCs/>
        </w:rPr>
        <w:fldChar w:fldCharType="end"/>
      </w:r>
      <w:r w:rsidR="0085007F" w:rsidRPr="0092216F">
        <w:rPr>
          <w:rFonts w:ascii="Cambria" w:hAnsi="Cambria"/>
        </w:rPr>
        <w:t xml:space="preserve"> Hasil pengamatan parameter lingkungan</w:t>
      </w:r>
      <w:bookmarkEnd w:id="79"/>
      <w:r w:rsidR="0085007F" w:rsidRPr="0092216F">
        <w:rPr>
          <w:rFonts w:ascii="Cambria" w:hAnsi="Cambria"/>
        </w:rPr>
        <w:t xml:space="preserve"> </w:t>
      </w:r>
    </w:p>
    <w:tbl>
      <w:tblPr>
        <w:tblW w:w="59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20"/>
        <w:gridCol w:w="1500"/>
        <w:gridCol w:w="1640"/>
      </w:tblGrid>
      <w:tr w:rsidR="0085007F" w:rsidRPr="0092216F" w14:paraId="5E62A75B" w14:textId="77777777" w:rsidTr="000C6CAF">
        <w:trPr>
          <w:trHeight w:val="290"/>
        </w:trPr>
        <w:tc>
          <w:tcPr>
            <w:tcW w:w="2820" w:type="dxa"/>
            <w:tcBorders>
              <w:top w:val="single" w:sz="4" w:space="0" w:color="auto"/>
              <w:left w:val="nil"/>
              <w:bottom w:val="single" w:sz="4" w:space="0" w:color="auto"/>
            </w:tcBorders>
            <w:shd w:val="clear" w:color="auto" w:fill="auto"/>
            <w:noWrap/>
            <w:hideMark/>
          </w:tcPr>
          <w:p w14:paraId="2FA3DFB5" w14:textId="77777777" w:rsidR="0085007F" w:rsidRPr="0092216F" w:rsidRDefault="0085007F" w:rsidP="00AA7230">
            <w:pPr>
              <w:spacing w:after="0" w:line="240" w:lineRule="auto"/>
              <w:jc w:val="center"/>
              <w:rPr>
                <w:rFonts w:ascii="Cambria" w:eastAsia="Times New Roman" w:hAnsi="Cambria" w:cs="Calibri"/>
                <w:color w:val="000000"/>
                <w:kern w:val="0"/>
                <w:lang w:eastAsia="en-ID"/>
                <w14:ligatures w14:val="none"/>
              </w:rPr>
            </w:pPr>
            <w:r w:rsidRPr="0092216F">
              <w:rPr>
                <w:rFonts w:ascii="Cambria" w:eastAsia="Times New Roman" w:hAnsi="Cambria" w:cs="Calibri"/>
                <w:color w:val="000000"/>
                <w:kern w:val="0"/>
                <w:lang w:eastAsia="en-ID"/>
                <w14:ligatures w14:val="none"/>
              </w:rPr>
              <w:t>Jenis Parameter Lingkungan</w:t>
            </w:r>
          </w:p>
        </w:tc>
        <w:tc>
          <w:tcPr>
            <w:tcW w:w="1500" w:type="dxa"/>
            <w:tcBorders>
              <w:top w:val="single" w:sz="4" w:space="0" w:color="auto"/>
              <w:bottom w:val="single" w:sz="4" w:space="0" w:color="auto"/>
            </w:tcBorders>
            <w:shd w:val="clear" w:color="auto" w:fill="auto"/>
            <w:noWrap/>
            <w:hideMark/>
          </w:tcPr>
          <w:p w14:paraId="3CC9F912" w14:textId="77777777" w:rsidR="0085007F" w:rsidRPr="0092216F" w:rsidRDefault="0085007F" w:rsidP="00AA7230">
            <w:pPr>
              <w:spacing w:after="0" w:line="240" w:lineRule="auto"/>
              <w:jc w:val="center"/>
              <w:rPr>
                <w:rFonts w:ascii="Cambria" w:eastAsia="Times New Roman" w:hAnsi="Cambria" w:cs="Calibri"/>
                <w:color w:val="000000"/>
                <w:kern w:val="0"/>
                <w:lang w:eastAsia="en-ID"/>
                <w14:ligatures w14:val="none"/>
              </w:rPr>
            </w:pPr>
            <w:r w:rsidRPr="0092216F">
              <w:rPr>
                <w:rFonts w:ascii="Cambria" w:eastAsia="Times New Roman" w:hAnsi="Cambria" w:cs="Calibri"/>
                <w:color w:val="000000"/>
                <w:kern w:val="0"/>
                <w:lang w:eastAsia="en-ID"/>
                <w14:ligatures w14:val="none"/>
              </w:rPr>
              <w:t>Penanaman</w:t>
            </w:r>
          </w:p>
        </w:tc>
        <w:tc>
          <w:tcPr>
            <w:tcW w:w="1640" w:type="dxa"/>
            <w:tcBorders>
              <w:top w:val="single" w:sz="4" w:space="0" w:color="auto"/>
              <w:bottom w:val="single" w:sz="4" w:space="0" w:color="auto"/>
              <w:right w:val="nil"/>
            </w:tcBorders>
            <w:shd w:val="clear" w:color="auto" w:fill="auto"/>
            <w:noWrap/>
            <w:hideMark/>
          </w:tcPr>
          <w:p w14:paraId="2B650AF8" w14:textId="77777777" w:rsidR="0085007F" w:rsidRPr="0092216F" w:rsidRDefault="0085007F" w:rsidP="00AA7230">
            <w:pPr>
              <w:spacing w:after="0" w:line="240" w:lineRule="auto"/>
              <w:jc w:val="center"/>
              <w:rPr>
                <w:rFonts w:ascii="Cambria" w:eastAsia="Times New Roman" w:hAnsi="Cambria" w:cs="Calibri"/>
                <w:color w:val="000000"/>
                <w:kern w:val="0"/>
                <w:lang w:eastAsia="en-ID"/>
                <w14:ligatures w14:val="none"/>
              </w:rPr>
            </w:pPr>
            <w:r w:rsidRPr="0092216F">
              <w:rPr>
                <w:rFonts w:ascii="Cambria" w:eastAsia="Times New Roman" w:hAnsi="Cambria" w:cs="Calibri"/>
                <w:color w:val="000000"/>
                <w:kern w:val="0"/>
                <w:lang w:eastAsia="en-ID"/>
                <w14:ligatures w14:val="none"/>
              </w:rPr>
              <w:t>Perlakuan</w:t>
            </w:r>
          </w:p>
        </w:tc>
      </w:tr>
      <w:tr w:rsidR="0085007F" w:rsidRPr="0092216F" w14:paraId="7AF0EBE7" w14:textId="77777777" w:rsidTr="000C6CAF">
        <w:trPr>
          <w:trHeight w:val="290"/>
        </w:trPr>
        <w:tc>
          <w:tcPr>
            <w:tcW w:w="2820" w:type="dxa"/>
            <w:tcBorders>
              <w:top w:val="single" w:sz="4" w:space="0" w:color="auto"/>
              <w:left w:val="nil"/>
            </w:tcBorders>
            <w:shd w:val="clear" w:color="auto" w:fill="auto"/>
            <w:noWrap/>
            <w:hideMark/>
          </w:tcPr>
          <w:p w14:paraId="09BB310B" w14:textId="77777777" w:rsidR="0085007F" w:rsidRPr="0092216F" w:rsidRDefault="0085007F" w:rsidP="00AA7230">
            <w:pPr>
              <w:spacing w:after="0" w:line="240" w:lineRule="auto"/>
              <w:jc w:val="center"/>
              <w:rPr>
                <w:rFonts w:ascii="Cambria" w:eastAsia="Times New Roman" w:hAnsi="Cambria" w:cs="Calibri"/>
                <w:color w:val="000000"/>
                <w:kern w:val="0"/>
                <w:lang w:eastAsia="en-ID"/>
                <w14:ligatures w14:val="none"/>
              </w:rPr>
            </w:pPr>
            <w:r w:rsidRPr="0092216F">
              <w:rPr>
                <w:rFonts w:ascii="Cambria" w:eastAsia="Times New Roman" w:hAnsi="Cambria" w:cs="Calibri"/>
                <w:color w:val="000000"/>
                <w:kern w:val="0"/>
                <w:lang w:eastAsia="en-ID"/>
                <w14:ligatures w14:val="none"/>
              </w:rPr>
              <w:t>Intensitas cahaya (Cd)</w:t>
            </w:r>
          </w:p>
        </w:tc>
        <w:tc>
          <w:tcPr>
            <w:tcW w:w="1500" w:type="dxa"/>
            <w:tcBorders>
              <w:top w:val="single" w:sz="4" w:space="0" w:color="auto"/>
            </w:tcBorders>
            <w:shd w:val="clear" w:color="auto" w:fill="auto"/>
            <w:noWrap/>
            <w:hideMark/>
          </w:tcPr>
          <w:p w14:paraId="6D552472" w14:textId="77777777" w:rsidR="0085007F" w:rsidRPr="0092216F" w:rsidRDefault="0085007F" w:rsidP="00AA7230">
            <w:pPr>
              <w:spacing w:after="0" w:line="240" w:lineRule="auto"/>
              <w:jc w:val="center"/>
              <w:rPr>
                <w:rFonts w:ascii="Cambria" w:eastAsia="Times New Roman" w:hAnsi="Cambria" w:cs="Calibri"/>
                <w:color w:val="000000"/>
                <w:kern w:val="0"/>
                <w:lang w:eastAsia="en-ID"/>
                <w14:ligatures w14:val="none"/>
              </w:rPr>
            </w:pPr>
            <w:r w:rsidRPr="0092216F">
              <w:rPr>
                <w:rFonts w:ascii="Cambria" w:eastAsia="Times New Roman" w:hAnsi="Cambria" w:cs="Calibri"/>
                <w:color w:val="000000"/>
                <w:kern w:val="0"/>
                <w:lang w:eastAsia="en-ID"/>
                <w14:ligatures w14:val="none"/>
              </w:rPr>
              <w:t>13,1x10</w:t>
            </w:r>
            <w:r w:rsidRPr="0092216F">
              <w:rPr>
                <w:rFonts w:ascii="Cambria" w:eastAsia="Times New Roman" w:hAnsi="Cambria" w:cs="Calibri"/>
                <w:color w:val="000000"/>
                <w:kern w:val="0"/>
                <w:vertAlign w:val="superscript"/>
                <w:lang w:eastAsia="en-ID"/>
                <w14:ligatures w14:val="none"/>
              </w:rPr>
              <w:t>6</w:t>
            </w:r>
          </w:p>
        </w:tc>
        <w:tc>
          <w:tcPr>
            <w:tcW w:w="1640" w:type="dxa"/>
            <w:tcBorders>
              <w:top w:val="single" w:sz="4" w:space="0" w:color="auto"/>
              <w:right w:val="nil"/>
            </w:tcBorders>
            <w:shd w:val="clear" w:color="auto" w:fill="auto"/>
            <w:noWrap/>
            <w:hideMark/>
          </w:tcPr>
          <w:p w14:paraId="7664251E" w14:textId="77777777" w:rsidR="0085007F" w:rsidRPr="0092216F" w:rsidRDefault="0085007F" w:rsidP="00AA7230">
            <w:pPr>
              <w:spacing w:after="0" w:line="240" w:lineRule="auto"/>
              <w:jc w:val="center"/>
              <w:rPr>
                <w:rFonts w:ascii="Cambria" w:eastAsia="Times New Roman" w:hAnsi="Cambria" w:cs="Calibri"/>
                <w:color w:val="000000"/>
                <w:kern w:val="0"/>
                <w:lang w:eastAsia="en-ID"/>
                <w14:ligatures w14:val="none"/>
              </w:rPr>
            </w:pPr>
            <w:r w:rsidRPr="0092216F">
              <w:rPr>
                <w:rFonts w:ascii="Cambria" w:eastAsia="Times New Roman" w:hAnsi="Cambria" w:cs="Calibri"/>
                <w:color w:val="000000"/>
                <w:kern w:val="0"/>
                <w:lang w:eastAsia="en-ID"/>
                <w14:ligatures w14:val="none"/>
              </w:rPr>
              <w:t>8,7x10</w:t>
            </w:r>
            <w:r w:rsidRPr="0092216F">
              <w:rPr>
                <w:rFonts w:ascii="Cambria" w:eastAsia="Times New Roman" w:hAnsi="Cambria" w:cs="Calibri"/>
                <w:color w:val="000000"/>
                <w:kern w:val="0"/>
                <w:vertAlign w:val="superscript"/>
                <w:lang w:eastAsia="en-ID"/>
                <w14:ligatures w14:val="none"/>
              </w:rPr>
              <w:t>6</w:t>
            </w:r>
          </w:p>
        </w:tc>
      </w:tr>
      <w:tr w:rsidR="0085007F" w:rsidRPr="0092216F" w14:paraId="6E46675A" w14:textId="77777777" w:rsidTr="000C6CAF">
        <w:trPr>
          <w:trHeight w:val="290"/>
        </w:trPr>
        <w:tc>
          <w:tcPr>
            <w:tcW w:w="2820" w:type="dxa"/>
            <w:tcBorders>
              <w:left w:val="nil"/>
            </w:tcBorders>
            <w:shd w:val="clear" w:color="auto" w:fill="auto"/>
            <w:noWrap/>
            <w:hideMark/>
          </w:tcPr>
          <w:p w14:paraId="0796EE70" w14:textId="77777777" w:rsidR="0085007F" w:rsidRPr="0092216F" w:rsidRDefault="0085007F" w:rsidP="00AA7230">
            <w:pPr>
              <w:spacing w:after="0" w:line="240" w:lineRule="auto"/>
              <w:jc w:val="center"/>
              <w:rPr>
                <w:rFonts w:ascii="Cambria" w:eastAsia="Times New Roman" w:hAnsi="Cambria" w:cs="Calibri"/>
                <w:color w:val="000000"/>
                <w:kern w:val="0"/>
                <w:lang w:eastAsia="en-ID"/>
                <w14:ligatures w14:val="none"/>
              </w:rPr>
            </w:pPr>
            <w:r w:rsidRPr="0092216F">
              <w:rPr>
                <w:rFonts w:ascii="Cambria" w:eastAsia="Times New Roman" w:hAnsi="Cambria" w:cs="Calibri"/>
                <w:color w:val="000000"/>
                <w:kern w:val="0"/>
                <w:lang w:eastAsia="en-ID"/>
                <w14:ligatures w14:val="none"/>
              </w:rPr>
              <w:t>pH tanah</w:t>
            </w:r>
          </w:p>
        </w:tc>
        <w:tc>
          <w:tcPr>
            <w:tcW w:w="1500" w:type="dxa"/>
            <w:shd w:val="clear" w:color="auto" w:fill="auto"/>
            <w:noWrap/>
            <w:hideMark/>
          </w:tcPr>
          <w:p w14:paraId="4445F95B" w14:textId="77777777" w:rsidR="0085007F" w:rsidRPr="0092216F" w:rsidRDefault="0085007F" w:rsidP="00AA7230">
            <w:pPr>
              <w:spacing w:after="0" w:line="240" w:lineRule="auto"/>
              <w:jc w:val="center"/>
              <w:rPr>
                <w:rFonts w:ascii="Cambria" w:eastAsia="Times New Roman" w:hAnsi="Cambria" w:cs="Calibri"/>
                <w:color w:val="000000"/>
                <w:kern w:val="0"/>
                <w:lang w:eastAsia="en-ID"/>
                <w14:ligatures w14:val="none"/>
              </w:rPr>
            </w:pPr>
            <w:r w:rsidRPr="0092216F">
              <w:rPr>
                <w:rFonts w:ascii="Cambria" w:eastAsia="Times New Roman" w:hAnsi="Cambria" w:cs="Calibri"/>
                <w:color w:val="000000"/>
                <w:kern w:val="0"/>
                <w:lang w:eastAsia="en-ID"/>
                <w14:ligatures w14:val="none"/>
              </w:rPr>
              <w:t>7</w:t>
            </w:r>
          </w:p>
        </w:tc>
        <w:tc>
          <w:tcPr>
            <w:tcW w:w="1640" w:type="dxa"/>
            <w:tcBorders>
              <w:right w:val="nil"/>
            </w:tcBorders>
            <w:shd w:val="clear" w:color="auto" w:fill="auto"/>
            <w:noWrap/>
            <w:hideMark/>
          </w:tcPr>
          <w:p w14:paraId="4B7BFA84" w14:textId="77777777" w:rsidR="0085007F" w:rsidRPr="0092216F" w:rsidRDefault="0085007F" w:rsidP="00AA7230">
            <w:pPr>
              <w:spacing w:after="0" w:line="240" w:lineRule="auto"/>
              <w:jc w:val="center"/>
              <w:rPr>
                <w:rFonts w:ascii="Cambria" w:eastAsia="Times New Roman" w:hAnsi="Cambria" w:cs="Calibri"/>
                <w:color w:val="000000"/>
                <w:kern w:val="0"/>
                <w:lang w:eastAsia="en-ID"/>
                <w14:ligatures w14:val="none"/>
              </w:rPr>
            </w:pPr>
            <w:r w:rsidRPr="0092216F">
              <w:rPr>
                <w:rFonts w:ascii="Cambria" w:eastAsia="Times New Roman" w:hAnsi="Cambria" w:cs="Calibri"/>
                <w:color w:val="000000"/>
                <w:kern w:val="0"/>
                <w:lang w:eastAsia="en-ID"/>
                <w14:ligatures w14:val="none"/>
              </w:rPr>
              <w:t>6,5</w:t>
            </w:r>
          </w:p>
        </w:tc>
      </w:tr>
      <w:tr w:rsidR="0085007F" w:rsidRPr="0092216F" w14:paraId="1B03DD2D" w14:textId="77777777" w:rsidTr="000C6CAF">
        <w:trPr>
          <w:trHeight w:val="290"/>
        </w:trPr>
        <w:tc>
          <w:tcPr>
            <w:tcW w:w="2820" w:type="dxa"/>
            <w:tcBorders>
              <w:left w:val="nil"/>
              <w:bottom w:val="single" w:sz="4" w:space="0" w:color="auto"/>
            </w:tcBorders>
            <w:shd w:val="clear" w:color="auto" w:fill="auto"/>
            <w:noWrap/>
            <w:hideMark/>
          </w:tcPr>
          <w:p w14:paraId="1DF7D9E3" w14:textId="77777777" w:rsidR="0085007F" w:rsidRPr="0092216F" w:rsidRDefault="0085007F" w:rsidP="00826A0B">
            <w:pPr>
              <w:spacing w:after="0" w:line="240" w:lineRule="auto"/>
              <w:jc w:val="center"/>
              <w:rPr>
                <w:rFonts w:ascii="Cambria" w:eastAsia="Times New Roman" w:hAnsi="Cambria" w:cs="Calibri"/>
                <w:color w:val="000000"/>
                <w:kern w:val="0"/>
                <w:lang w:eastAsia="en-ID"/>
                <w14:ligatures w14:val="none"/>
              </w:rPr>
            </w:pPr>
            <w:r w:rsidRPr="0092216F">
              <w:rPr>
                <w:rFonts w:ascii="Cambria" w:eastAsia="Times New Roman" w:hAnsi="Cambria" w:cs="Calibri"/>
                <w:color w:val="000000"/>
                <w:kern w:val="0"/>
                <w:lang w:eastAsia="en-ID"/>
                <w14:ligatures w14:val="none"/>
              </w:rPr>
              <w:t>Suhu udara (˚C)</w:t>
            </w:r>
          </w:p>
        </w:tc>
        <w:tc>
          <w:tcPr>
            <w:tcW w:w="1500" w:type="dxa"/>
            <w:tcBorders>
              <w:bottom w:val="single" w:sz="4" w:space="0" w:color="auto"/>
            </w:tcBorders>
            <w:shd w:val="clear" w:color="auto" w:fill="auto"/>
            <w:noWrap/>
            <w:hideMark/>
          </w:tcPr>
          <w:p w14:paraId="486EAC69" w14:textId="77777777" w:rsidR="0085007F" w:rsidRPr="0092216F" w:rsidRDefault="0085007F" w:rsidP="00826A0B">
            <w:pPr>
              <w:spacing w:after="0" w:line="240" w:lineRule="auto"/>
              <w:jc w:val="center"/>
              <w:rPr>
                <w:rFonts w:ascii="Cambria" w:eastAsia="Times New Roman" w:hAnsi="Cambria" w:cs="Calibri"/>
                <w:color w:val="000000"/>
                <w:kern w:val="0"/>
                <w:lang w:eastAsia="en-ID"/>
                <w14:ligatures w14:val="none"/>
              </w:rPr>
            </w:pPr>
            <w:r w:rsidRPr="0092216F">
              <w:rPr>
                <w:rFonts w:ascii="Cambria" w:eastAsia="Times New Roman" w:hAnsi="Cambria" w:cs="Calibri"/>
                <w:color w:val="000000"/>
                <w:kern w:val="0"/>
                <w:lang w:eastAsia="en-ID"/>
                <w14:ligatures w14:val="none"/>
              </w:rPr>
              <w:t>33,6</w:t>
            </w:r>
          </w:p>
        </w:tc>
        <w:tc>
          <w:tcPr>
            <w:tcW w:w="1640" w:type="dxa"/>
            <w:tcBorders>
              <w:bottom w:val="single" w:sz="4" w:space="0" w:color="auto"/>
              <w:right w:val="nil"/>
            </w:tcBorders>
            <w:shd w:val="clear" w:color="auto" w:fill="auto"/>
            <w:noWrap/>
            <w:hideMark/>
          </w:tcPr>
          <w:p w14:paraId="58D914E8" w14:textId="77777777" w:rsidR="0085007F" w:rsidRPr="0092216F" w:rsidRDefault="0085007F" w:rsidP="00826A0B">
            <w:pPr>
              <w:spacing w:after="0" w:line="240" w:lineRule="auto"/>
              <w:jc w:val="center"/>
              <w:rPr>
                <w:rFonts w:ascii="Cambria" w:eastAsia="Times New Roman" w:hAnsi="Cambria" w:cs="Calibri"/>
                <w:color w:val="000000"/>
                <w:kern w:val="0"/>
                <w:lang w:eastAsia="en-ID"/>
                <w14:ligatures w14:val="none"/>
              </w:rPr>
            </w:pPr>
            <w:r w:rsidRPr="0092216F">
              <w:rPr>
                <w:rFonts w:ascii="Cambria" w:eastAsia="Times New Roman" w:hAnsi="Cambria" w:cs="Calibri"/>
                <w:color w:val="000000"/>
                <w:kern w:val="0"/>
                <w:lang w:eastAsia="en-ID"/>
                <w14:ligatures w14:val="none"/>
              </w:rPr>
              <w:t>26,4</w:t>
            </w:r>
          </w:p>
        </w:tc>
      </w:tr>
    </w:tbl>
    <w:p w14:paraId="012A10EF" w14:textId="7FFF2964" w:rsidR="00ED55FD" w:rsidRPr="0092216F" w:rsidRDefault="0085007F" w:rsidP="003C16C5">
      <w:pPr>
        <w:spacing w:before="240" w:after="0" w:line="360" w:lineRule="auto"/>
        <w:ind w:left="1134" w:firstLine="306"/>
        <w:jc w:val="both"/>
        <w:rPr>
          <w:rFonts w:ascii="Cambria" w:hAnsi="Cambria"/>
        </w:rPr>
      </w:pPr>
      <w:r w:rsidRPr="0092216F">
        <w:rPr>
          <w:rFonts w:ascii="Cambria" w:eastAsia="Times New Roman" w:hAnsi="Cambria" w:cs="Times New Roman"/>
          <w:kern w:val="0"/>
          <w:lang w:eastAsia="en-ID"/>
          <w14:ligatures w14:val="none"/>
        </w:rPr>
        <w:t>Hasil</w:t>
      </w:r>
      <w:r w:rsidR="008B3ABA" w:rsidRPr="0092216F">
        <w:rPr>
          <w:rFonts w:ascii="Cambria" w:eastAsia="Times New Roman" w:hAnsi="Cambria" w:cs="Times New Roman"/>
          <w:kern w:val="0"/>
          <w:lang w:eastAsia="en-ID"/>
          <w14:ligatures w14:val="none"/>
        </w:rPr>
        <w:t xml:space="preserve"> </w:t>
      </w:r>
      <w:r w:rsidR="00E16D4A" w:rsidRPr="0092216F">
        <w:rPr>
          <w:rFonts w:ascii="Cambria" w:eastAsia="Times New Roman" w:hAnsi="Cambria" w:cs="Times New Roman"/>
          <w:kern w:val="0"/>
          <w:lang w:eastAsia="en-ID"/>
          <w14:ligatures w14:val="none"/>
        </w:rPr>
        <w:t>parameter</w:t>
      </w:r>
      <w:r w:rsidR="008B3ABA" w:rsidRPr="0092216F">
        <w:rPr>
          <w:rFonts w:ascii="Cambria" w:eastAsia="Times New Roman" w:hAnsi="Cambria" w:cs="Times New Roman"/>
          <w:kern w:val="0"/>
          <w:lang w:eastAsia="en-ID"/>
          <w14:ligatures w14:val="none"/>
        </w:rPr>
        <w:t xml:space="preserve"> </w:t>
      </w:r>
      <w:r w:rsidR="00F10FA4" w:rsidRPr="0092216F">
        <w:rPr>
          <w:rFonts w:ascii="Cambria" w:eastAsia="Times New Roman" w:hAnsi="Cambria" w:cs="Times New Roman"/>
          <w:kern w:val="0"/>
          <w:lang w:eastAsia="en-ID"/>
          <w14:ligatures w14:val="none"/>
        </w:rPr>
        <w:t>ling</w:t>
      </w:r>
      <w:r w:rsidR="008B3ABA" w:rsidRPr="0092216F">
        <w:rPr>
          <w:rFonts w:ascii="Cambria" w:eastAsia="Times New Roman" w:hAnsi="Cambria" w:cs="Times New Roman"/>
          <w:kern w:val="0"/>
          <w:lang w:eastAsia="en-ID"/>
          <w14:ligatures w14:val="none"/>
        </w:rPr>
        <w:t>kungan</w:t>
      </w:r>
      <w:r w:rsidRPr="0092216F">
        <w:rPr>
          <w:rFonts w:ascii="Cambria" w:eastAsia="Times New Roman" w:hAnsi="Cambria" w:cs="Times New Roman"/>
          <w:kern w:val="0"/>
          <w:lang w:eastAsia="en-ID"/>
          <w14:ligatures w14:val="none"/>
        </w:rPr>
        <w:t xml:space="preserve"> mendukung pertumbuhan optimal bagi tanaman kangkung. Sesuai dengan pernyataan</w:t>
      </w:r>
      <w:r w:rsidR="00364FC1" w:rsidRPr="0092216F">
        <w:rPr>
          <w:rFonts w:ascii="Cambria" w:eastAsia="Times New Roman" w:hAnsi="Cambria" w:cs="Times New Roman"/>
          <w:kern w:val="0"/>
          <w:lang w:eastAsia="en-ID"/>
          <w14:ligatures w14:val="none"/>
        </w:rPr>
        <w:t xml:space="preserve"> </w:t>
      </w:r>
      <w:r w:rsidR="005601EE" w:rsidRPr="0092216F">
        <w:rPr>
          <w:rFonts w:ascii="Cambria" w:eastAsia="Times New Roman" w:hAnsi="Cambria" w:cs="Times New Roman"/>
          <w:kern w:val="0"/>
          <w:lang w:eastAsia="en-ID"/>
          <w14:ligatures w14:val="none"/>
        </w:rPr>
        <w:t>N</w:t>
      </w:r>
      <w:r w:rsidR="007A70C8" w:rsidRPr="0092216F">
        <w:rPr>
          <w:rFonts w:ascii="Cambria" w:eastAsia="Times New Roman" w:hAnsi="Cambria" w:cs="Times New Roman"/>
          <w:kern w:val="0"/>
          <w:lang w:eastAsia="en-ID"/>
          <w14:ligatures w14:val="none"/>
        </w:rPr>
        <w:t xml:space="preserve">afian (2012) dalam Sajuri </w:t>
      </w:r>
      <w:r w:rsidR="007A70C8" w:rsidRPr="0092216F">
        <w:rPr>
          <w:rFonts w:ascii="Cambria" w:eastAsia="Times New Roman" w:hAnsi="Cambria" w:cs="Times New Roman"/>
          <w:i/>
          <w:iCs/>
          <w:kern w:val="0"/>
          <w:lang w:eastAsia="en-ID"/>
          <w14:ligatures w14:val="none"/>
        </w:rPr>
        <w:t>et al</w:t>
      </w:r>
      <w:r w:rsidR="007A70C8" w:rsidRPr="0092216F">
        <w:rPr>
          <w:rFonts w:ascii="Cambria" w:eastAsia="Times New Roman" w:hAnsi="Cambria" w:cs="Times New Roman"/>
          <w:kern w:val="0"/>
          <w:lang w:eastAsia="en-ID"/>
          <w14:ligatures w14:val="none"/>
        </w:rPr>
        <w:t xml:space="preserve"> (2022)</w:t>
      </w:r>
      <w:r w:rsidR="009B0FB1" w:rsidRPr="0092216F">
        <w:rPr>
          <w:rFonts w:ascii="Cambria" w:eastAsia="Times New Roman" w:hAnsi="Cambria" w:cs="Times New Roman"/>
          <w:kern w:val="0"/>
          <w:lang w:eastAsia="en-ID"/>
          <w14:ligatures w14:val="none"/>
        </w:rPr>
        <w:t xml:space="preserve"> bahwa secara umum tanaman kangkung dapat tumbuh optimum pada suhu berkisar antara </w:t>
      </w:r>
      <w:r w:rsidR="000429DA" w:rsidRPr="0092216F">
        <w:rPr>
          <w:rFonts w:ascii="Cambria" w:eastAsia="Times New Roman" w:hAnsi="Cambria" w:cs="Times New Roman"/>
          <w:kern w:val="0"/>
          <w:lang w:eastAsia="en-ID"/>
          <w14:ligatures w14:val="none"/>
        </w:rPr>
        <w:t>10-30</w:t>
      </w:r>
      <w:r w:rsidR="000429DA" w:rsidRPr="0092216F">
        <w:rPr>
          <w:rFonts w:ascii="Cambria" w:eastAsia="Times New Roman" w:hAnsi="Cambria" w:cs="Times New Roman"/>
          <w:kern w:val="0"/>
          <w:vertAlign w:val="superscript"/>
          <w:lang w:eastAsia="en-ID"/>
          <w14:ligatures w14:val="none"/>
        </w:rPr>
        <w:t>0</w:t>
      </w:r>
      <w:r w:rsidR="000429DA" w:rsidRPr="0092216F">
        <w:rPr>
          <w:rFonts w:ascii="Cambria" w:eastAsia="Times New Roman" w:hAnsi="Cambria" w:cs="Times New Roman"/>
          <w:kern w:val="0"/>
          <w:lang w:eastAsia="en-ID"/>
          <w14:ligatures w14:val="none"/>
        </w:rPr>
        <w:t xml:space="preserve">C.  </w:t>
      </w:r>
      <w:r w:rsidR="005601EE" w:rsidRPr="0092216F">
        <w:rPr>
          <w:rFonts w:ascii="Cambria" w:eastAsia="Times New Roman" w:hAnsi="Cambria" w:cs="Times New Roman"/>
          <w:kern w:val="0"/>
          <w:lang w:eastAsia="en-ID"/>
          <w14:ligatures w14:val="none"/>
        </w:rPr>
        <w:t>S</w:t>
      </w:r>
      <w:r w:rsidR="000429DA" w:rsidRPr="0092216F">
        <w:rPr>
          <w:rFonts w:ascii="Cambria" w:eastAsia="Times New Roman" w:hAnsi="Cambria" w:cs="Times New Roman"/>
          <w:kern w:val="0"/>
          <w:lang w:eastAsia="en-ID"/>
          <w14:ligatures w14:val="none"/>
        </w:rPr>
        <w:t xml:space="preserve">uhu mempengaruhi laju </w:t>
      </w:r>
      <w:r w:rsidR="006111EF" w:rsidRPr="0092216F">
        <w:rPr>
          <w:rFonts w:ascii="Cambria" w:eastAsia="Times New Roman" w:hAnsi="Cambria" w:cs="Times New Roman"/>
          <w:kern w:val="0"/>
          <w:lang w:eastAsia="en-ID"/>
          <w14:ligatures w14:val="none"/>
        </w:rPr>
        <w:t>metabolism</w:t>
      </w:r>
      <w:r w:rsidR="00CB5805" w:rsidRPr="0092216F">
        <w:rPr>
          <w:rFonts w:ascii="Cambria" w:eastAsia="Times New Roman" w:hAnsi="Cambria" w:cs="Times New Roman"/>
          <w:kern w:val="0"/>
          <w:lang w:eastAsia="en-ID"/>
          <w14:ligatures w14:val="none"/>
        </w:rPr>
        <w:t>e</w:t>
      </w:r>
      <w:r w:rsidR="006111EF" w:rsidRPr="0092216F">
        <w:rPr>
          <w:rFonts w:ascii="Cambria" w:eastAsia="Times New Roman" w:hAnsi="Cambria" w:cs="Times New Roman"/>
          <w:kern w:val="0"/>
          <w:lang w:eastAsia="en-ID"/>
          <w14:ligatures w14:val="none"/>
        </w:rPr>
        <w:t>, respirasi, fotosintesis dan transpirasi tanaman. Suhu yang</w:t>
      </w:r>
      <w:r w:rsidR="006111EF" w:rsidRPr="0092216F">
        <w:rPr>
          <w:rFonts w:ascii="Cambria" w:eastAsia="Times New Roman" w:hAnsi="Cambria" w:cs="Times New Roman"/>
          <w:color w:val="FF0000"/>
          <w:kern w:val="0"/>
          <w:lang w:eastAsia="en-ID"/>
          <w14:ligatures w14:val="none"/>
        </w:rPr>
        <w:t xml:space="preserve"> </w:t>
      </w:r>
      <w:r w:rsidR="00EC0499" w:rsidRPr="0092216F">
        <w:rPr>
          <w:rFonts w:ascii="Cambria" w:eastAsia="Times New Roman" w:hAnsi="Cambria" w:cs="Times New Roman"/>
          <w:kern w:val="0"/>
          <w:lang w:eastAsia="en-ID"/>
          <w14:ligatures w14:val="none"/>
        </w:rPr>
        <w:t xml:space="preserve">esktem </w:t>
      </w:r>
      <w:r w:rsidR="001F319F" w:rsidRPr="0092216F">
        <w:rPr>
          <w:rFonts w:ascii="Cambria" w:eastAsia="Times New Roman" w:hAnsi="Cambria" w:cs="Times New Roman"/>
          <w:kern w:val="0"/>
          <w:lang w:eastAsia="en-ID"/>
          <w14:ligatures w14:val="none"/>
        </w:rPr>
        <w:t xml:space="preserve">dapat menghambat </w:t>
      </w:r>
      <w:r w:rsidR="00B9081A" w:rsidRPr="0092216F">
        <w:rPr>
          <w:rFonts w:ascii="Cambria" w:eastAsia="Times New Roman" w:hAnsi="Cambria" w:cs="Times New Roman"/>
          <w:kern w:val="0"/>
          <w:lang w:eastAsia="en-ID"/>
          <w14:ligatures w14:val="none"/>
        </w:rPr>
        <w:t xml:space="preserve">perkembangan daun, akibatnya </w:t>
      </w:r>
      <w:r w:rsidR="00776E74" w:rsidRPr="0092216F">
        <w:rPr>
          <w:rFonts w:ascii="Cambria" w:eastAsia="Times New Roman" w:hAnsi="Cambria" w:cs="Times New Roman"/>
          <w:kern w:val="0"/>
          <w:lang w:eastAsia="en-ID"/>
          <w14:ligatures w14:val="none"/>
        </w:rPr>
        <w:t xml:space="preserve">luas </w:t>
      </w:r>
      <w:r w:rsidR="00776E74" w:rsidRPr="0092216F">
        <w:rPr>
          <w:rFonts w:ascii="Cambria" w:eastAsia="Times New Roman" w:hAnsi="Cambria" w:cs="Times New Roman"/>
          <w:kern w:val="0"/>
          <w:lang w:eastAsia="en-ID"/>
          <w14:ligatures w14:val="none"/>
        </w:rPr>
        <w:lastRenderedPageBreak/>
        <w:t xml:space="preserve">daun </w:t>
      </w:r>
      <w:r w:rsidR="007122A7" w:rsidRPr="0092216F">
        <w:rPr>
          <w:rFonts w:ascii="Cambria" w:eastAsia="Times New Roman" w:hAnsi="Cambria" w:cs="Times New Roman"/>
          <w:kern w:val="0"/>
          <w:lang w:eastAsia="en-ID"/>
          <w14:ligatures w14:val="none"/>
        </w:rPr>
        <w:t>menjadi lebih sempit sehingga laju fotosintesis berkurang.</w:t>
      </w:r>
      <w:r w:rsidR="008F55A4" w:rsidRPr="0092216F">
        <w:rPr>
          <w:rFonts w:ascii="Cambria" w:eastAsia="Times New Roman" w:hAnsi="Cambria" w:cs="Times New Roman"/>
          <w:kern w:val="0"/>
          <w:lang w:eastAsia="en-ID"/>
          <w14:ligatures w14:val="none"/>
        </w:rPr>
        <w:t xml:space="preserve"> </w:t>
      </w:r>
      <w:r w:rsidR="003A31EE" w:rsidRPr="0092216F">
        <w:rPr>
          <w:rFonts w:ascii="Cambria" w:eastAsia="Times New Roman" w:hAnsi="Cambria" w:cs="Times New Roman"/>
          <w:kern w:val="0"/>
          <w:lang w:eastAsia="en-ID"/>
          <w14:ligatures w14:val="none"/>
        </w:rPr>
        <w:t xml:space="preserve">Suhu rendah juga dapat </w:t>
      </w:r>
      <w:r w:rsidR="003A31EE" w:rsidRPr="0092216F">
        <w:rPr>
          <w:rFonts w:ascii="Cambria" w:hAnsi="Cambria"/>
        </w:rPr>
        <w:t>menyebabkan enzim tidak aktif dan metabolisme terhenti.</w:t>
      </w:r>
      <w:r w:rsidR="00441DF3" w:rsidRPr="0092216F">
        <w:rPr>
          <w:rFonts w:ascii="Cambria" w:hAnsi="Cambria"/>
        </w:rPr>
        <w:t xml:space="preserve"> </w:t>
      </w:r>
    </w:p>
    <w:p w14:paraId="7202431C" w14:textId="77777777" w:rsidR="00BB5DCB" w:rsidRPr="0092216F" w:rsidRDefault="005B2BC9" w:rsidP="000B7E24">
      <w:pPr>
        <w:spacing w:after="0" w:line="360" w:lineRule="auto"/>
        <w:ind w:left="1134" w:firstLine="306"/>
        <w:jc w:val="both"/>
        <w:rPr>
          <w:rFonts w:ascii="Cambria" w:hAnsi="Cambria"/>
        </w:rPr>
      </w:pPr>
      <w:r w:rsidRPr="0092216F">
        <w:rPr>
          <w:rFonts w:ascii="Cambria" w:hAnsi="Cambria"/>
        </w:rPr>
        <w:t>H</w:t>
      </w:r>
      <w:r w:rsidR="00441DF3" w:rsidRPr="0092216F">
        <w:rPr>
          <w:rFonts w:ascii="Cambria" w:hAnsi="Cambria"/>
        </w:rPr>
        <w:t>asil pengukuran</w:t>
      </w:r>
      <w:r w:rsidR="002B2A9D" w:rsidRPr="0092216F">
        <w:rPr>
          <w:rFonts w:ascii="Cambria" w:hAnsi="Cambria"/>
        </w:rPr>
        <w:t xml:space="preserve"> </w:t>
      </w:r>
      <w:r w:rsidR="00441DF3" w:rsidRPr="0092216F">
        <w:rPr>
          <w:rFonts w:ascii="Cambria" w:hAnsi="Cambria"/>
        </w:rPr>
        <w:t>pH</w:t>
      </w:r>
      <w:r w:rsidR="0088747C" w:rsidRPr="0092216F">
        <w:rPr>
          <w:rFonts w:ascii="Cambria" w:hAnsi="Cambria"/>
        </w:rPr>
        <w:t xml:space="preserve"> tanah </w:t>
      </w:r>
      <w:r w:rsidR="002B2A9D" w:rsidRPr="0092216F">
        <w:rPr>
          <w:rFonts w:ascii="Cambria" w:hAnsi="Cambria"/>
        </w:rPr>
        <w:t xml:space="preserve">berkisar </w:t>
      </w:r>
      <w:r w:rsidR="0075129A" w:rsidRPr="0092216F">
        <w:rPr>
          <w:rFonts w:ascii="Cambria" w:hAnsi="Cambria"/>
        </w:rPr>
        <w:t>6,5 hingga 7 yang tergolong netral.</w:t>
      </w:r>
      <w:r w:rsidR="0057457D" w:rsidRPr="0092216F">
        <w:rPr>
          <w:rFonts w:ascii="Cambria" w:hAnsi="Cambria"/>
        </w:rPr>
        <w:t xml:space="preserve"> </w:t>
      </w:r>
      <w:r w:rsidR="00C85D5E" w:rsidRPr="0092216F">
        <w:rPr>
          <w:rFonts w:ascii="Cambria" w:hAnsi="Cambria"/>
        </w:rPr>
        <w:t xml:space="preserve">Hasil ini sesuai dengan pernyataan </w:t>
      </w:r>
      <w:r w:rsidR="00043D49" w:rsidRPr="0092216F">
        <w:rPr>
          <w:rFonts w:ascii="Cambria" w:hAnsi="Cambria"/>
        </w:rPr>
        <w:t>Nazarudin</w:t>
      </w:r>
      <w:r w:rsidR="00043D49" w:rsidRPr="0092216F">
        <w:rPr>
          <w:rFonts w:ascii="Cambria" w:eastAsia="Times New Roman" w:hAnsi="Cambria" w:cs="Times New Roman"/>
          <w:kern w:val="0"/>
          <w:lang w:eastAsia="en-ID"/>
          <w14:ligatures w14:val="none"/>
        </w:rPr>
        <w:t xml:space="preserve"> </w:t>
      </w:r>
      <w:r w:rsidR="00C85D5E" w:rsidRPr="0092216F">
        <w:rPr>
          <w:rFonts w:ascii="Cambria" w:eastAsia="Times New Roman" w:hAnsi="Cambria" w:cs="Times New Roman"/>
          <w:kern w:val="0"/>
          <w:lang w:eastAsia="en-ID"/>
          <w14:ligatures w14:val="none"/>
        </w:rPr>
        <w:t>(20</w:t>
      </w:r>
      <w:r w:rsidR="00043D49" w:rsidRPr="0092216F">
        <w:rPr>
          <w:rFonts w:ascii="Cambria" w:eastAsia="Times New Roman" w:hAnsi="Cambria" w:cs="Times New Roman"/>
          <w:kern w:val="0"/>
          <w:lang w:eastAsia="en-ID"/>
          <w14:ligatures w14:val="none"/>
        </w:rPr>
        <w:t>00</w:t>
      </w:r>
      <w:r w:rsidR="00C85D5E" w:rsidRPr="0092216F">
        <w:rPr>
          <w:rFonts w:ascii="Cambria" w:eastAsia="Times New Roman" w:hAnsi="Cambria" w:cs="Times New Roman"/>
          <w:kern w:val="0"/>
          <w:lang w:eastAsia="en-ID"/>
          <w14:ligatures w14:val="none"/>
        </w:rPr>
        <w:t xml:space="preserve">) dalam </w:t>
      </w:r>
      <w:r w:rsidR="00AE3417" w:rsidRPr="0092216F">
        <w:rPr>
          <w:rFonts w:ascii="Cambria" w:eastAsia="Times New Roman" w:hAnsi="Cambria" w:cs="Times New Roman"/>
          <w:kern w:val="0"/>
          <w:lang w:eastAsia="en-ID"/>
          <w14:ligatures w14:val="none"/>
        </w:rPr>
        <w:t xml:space="preserve">Lulan </w:t>
      </w:r>
      <w:r w:rsidR="00C85D5E" w:rsidRPr="0092216F">
        <w:rPr>
          <w:rFonts w:ascii="Cambria" w:eastAsia="Times New Roman" w:hAnsi="Cambria" w:cs="Times New Roman"/>
          <w:kern w:val="0"/>
          <w:lang w:eastAsia="en-ID"/>
          <w14:ligatures w14:val="none"/>
        </w:rPr>
        <w:t>(202</w:t>
      </w:r>
      <w:r w:rsidR="00F145D8" w:rsidRPr="0092216F">
        <w:rPr>
          <w:rFonts w:ascii="Cambria" w:eastAsia="Times New Roman" w:hAnsi="Cambria" w:cs="Times New Roman"/>
          <w:kern w:val="0"/>
          <w:lang w:eastAsia="en-ID"/>
          <w14:ligatures w14:val="none"/>
        </w:rPr>
        <w:t>0</w:t>
      </w:r>
      <w:r w:rsidR="00C85D5E" w:rsidRPr="0092216F">
        <w:rPr>
          <w:rFonts w:ascii="Cambria" w:eastAsia="Times New Roman" w:hAnsi="Cambria" w:cs="Times New Roman"/>
          <w:kern w:val="0"/>
          <w:lang w:eastAsia="en-ID"/>
          <w14:ligatures w14:val="none"/>
        </w:rPr>
        <w:t>) bahwa</w:t>
      </w:r>
      <w:r w:rsidR="00F145D8" w:rsidRPr="0092216F">
        <w:rPr>
          <w:rFonts w:ascii="Cambria" w:eastAsia="Times New Roman" w:hAnsi="Cambria" w:cs="Times New Roman"/>
          <w:kern w:val="0"/>
          <w:lang w:eastAsia="en-ID"/>
          <w14:ligatures w14:val="none"/>
        </w:rPr>
        <w:t xml:space="preserve"> </w:t>
      </w:r>
      <w:r w:rsidR="00F145D8" w:rsidRPr="0092216F">
        <w:rPr>
          <w:rFonts w:ascii="Cambria" w:hAnsi="Cambria"/>
        </w:rPr>
        <w:t>kisaran derajat keasaman (pH) tanah yang baik untuk tanaman kangkung adalah pada kisaran pH netral yakni 6-7.</w:t>
      </w:r>
      <w:r w:rsidR="00ED55FD" w:rsidRPr="0092216F">
        <w:rPr>
          <w:rFonts w:ascii="Cambria" w:hAnsi="Cambria"/>
        </w:rPr>
        <w:t xml:space="preserve"> </w:t>
      </w:r>
    </w:p>
    <w:p w14:paraId="57BB622B" w14:textId="08C91773" w:rsidR="005A48CA" w:rsidRPr="0092216F" w:rsidRDefault="00ED55FD" w:rsidP="000B7E24">
      <w:pPr>
        <w:spacing w:after="0" w:line="360" w:lineRule="auto"/>
        <w:ind w:left="1134" w:firstLine="306"/>
        <w:jc w:val="both"/>
        <w:rPr>
          <w:rFonts w:ascii="Cambria" w:hAnsi="Cambria"/>
        </w:rPr>
      </w:pPr>
      <w:r w:rsidRPr="0092216F">
        <w:rPr>
          <w:rFonts w:ascii="Cambria" w:hAnsi="Cambria"/>
        </w:rPr>
        <w:t xml:space="preserve">Nilai intensitas cahaya </w:t>
      </w:r>
      <w:r w:rsidR="00941B47" w:rsidRPr="0092216F">
        <w:rPr>
          <w:rFonts w:ascii="Cambria" w:hAnsi="Cambria"/>
        </w:rPr>
        <w:t xml:space="preserve">berkisar antara </w:t>
      </w:r>
      <w:r w:rsidR="00BB59E4" w:rsidRPr="0092216F">
        <w:rPr>
          <w:rFonts w:ascii="Cambria" w:hAnsi="Cambria"/>
        </w:rPr>
        <w:t>8,7</w:t>
      </w:r>
      <w:r w:rsidR="005C58D6" w:rsidRPr="0092216F">
        <w:rPr>
          <w:rFonts w:ascii="Cambria" w:eastAsia="Times New Roman" w:hAnsi="Cambria" w:cs="Calibri"/>
          <w:color w:val="000000"/>
          <w:kern w:val="0"/>
          <w:lang w:eastAsia="en-ID"/>
          <w14:ligatures w14:val="none"/>
        </w:rPr>
        <w:t xml:space="preserve"> x10</w:t>
      </w:r>
      <w:r w:rsidR="005C58D6" w:rsidRPr="0092216F">
        <w:rPr>
          <w:rFonts w:ascii="Cambria" w:eastAsia="Times New Roman" w:hAnsi="Cambria" w:cs="Calibri"/>
          <w:color w:val="000000"/>
          <w:kern w:val="0"/>
          <w:vertAlign w:val="superscript"/>
          <w:lang w:eastAsia="en-ID"/>
          <w14:ligatures w14:val="none"/>
        </w:rPr>
        <w:t xml:space="preserve">6 </w:t>
      </w:r>
      <w:r w:rsidR="000451CF" w:rsidRPr="0092216F">
        <w:rPr>
          <w:rFonts w:ascii="Cambria" w:eastAsia="Times New Roman" w:hAnsi="Cambria" w:cs="Calibri"/>
          <w:color w:val="000000"/>
          <w:kern w:val="0"/>
          <w:lang w:eastAsia="en-ID"/>
          <w14:ligatures w14:val="none"/>
        </w:rPr>
        <w:t xml:space="preserve">Cd hingga </w:t>
      </w:r>
      <w:r w:rsidR="00326B91" w:rsidRPr="0092216F">
        <w:rPr>
          <w:rFonts w:ascii="Cambria" w:eastAsia="Times New Roman" w:hAnsi="Cambria" w:cs="Calibri"/>
          <w:color w:val="000000"/>
          <w:kern w:val="0"/>
          <w:lang w:eastAsia="en-ID"/>
          <w14:ligatures w14:val="none"/>
        </w:rPr>
        <w:t>13,1x10</w:t>
      </w:r>
      <w:r w:rsidR="00326B91" w:rsidRPr="0092216F">
        <w:rPr>
          <w:rFonts w:ascii="Cambria" w:eastAsia="Times New Roman" w:hAnsi="Cambria" w:cs="Calibri"/>
          <w:color w:val="000000"/>
          <w:kern w:val="0"/>
          <w:vertAlign w:val="superscript"/>
          <w:lang w:eastAsia="en-ID"/>
          <w14:ligatures w14:val="none"/>
        </w:rPr>
        <w:t xml:space="preserve">6 </w:t>
      </w:r>
      <w:r w:rsidR="00326B91" w:rsidRPr="0092216F">
        <w:rPr>
          <w:rFonts w:ascii="Cambria" w:eastAsia="Times New Roman" w:hAnsi="Cambria" w:cs="Calibri"/>
          <w:color w:val="000000"/>
          <w:kern w:val="0"/>
          <w:lang w:eastAsia="en-ID"/>
          <w14:ligatures w14:val="none"/>
        </w:rPr>
        <w:t>Cd</w:t>
      </w:r>
      <w:r w:rsidR="00D5022F" w:rsidRPr="0092216F">
        <w:rPr>
          <w:rFonts w:ascii="Cambria" w:eastAsia="Times New Roman" w:hAnsi="Cambria" w:cs="Calibri"/>
          <w:color w:val="000000"/>
          <w:kern w:val="0"/>
          <w:lang w:eastAsia="en-ID"/>
          <w14:ligatures w14:val="none"/>
        </w:rPr>
        <w:t xml:space="preserve"> </w:t>
      </w:r>
      <w:r w:rsidR="00D5022F" w:rsidRPr="0092216F">
        <w:rPr>
          <w:rFonts w:ascii="Cambria" w:hAnsi="Cambria"/>
        </w:rPr>
        <w:t>yang mana tergolong rendah-sedang.</w:t>
      </w:r>
      <w:r w:rsidR="00D22CFA" w:rsidRPr="0092216F">
        <w:rPr>
          <w:rFonts w:ascii="Cambria" w:hAnsi="Cambria"/>
        </w:rPr>
        <w:t xml:space="preserve"> </w:t>
      </w:r>
      <w:r w:rsidR="00AE17A8" w:rsidRPr="0092216F">
        <w:rPr>
          <w:rFonts w:ascii="Cambria" w:hAnsi="Cambria"/>
        </w:rPr>
        <w:t>Nilai optimal intensitas cahaya berkisar antara ±32.000 Cd</w:t>
      </w:r>
      <w:r w:rsidR="000A317F" w:rsidRPr="0092216F">
        <w:rPr>
          <w:rFonts w:ascii="Cambria" w:hAnsi="Cambria"/>
        </w:rPr>
        <w:t xml:space="preserve"> dan</w:t>
      </w:r>
      <w:r w:rsidR="00AE17A8" w:rsidRPr="0092216F">
        <w:rPr>
          <w:rFonts w:ascii="Cambria" w:hAnsi="Cambria"/>
        </w:rPr>
        <w:t xml:space="preserve"> jika kurang dari itu maka fotosintesis tidak maksimal (Ibrahim dan Hizqiyah, 2013).</w:t>
      </w:r>
    </w:p>
    <w:p w14:paraId="3F014473" w14:textId="0E487A4D" w:rsidR="00247A2F" w:rsidRPr="0092216F" w:rsidRDefault="00403D63" w:rsidP="000B7E24">
      <w:pPr>
        <w:spacing w:after="0" w:line="360" w:lineRule="auto"/>
        <w:ind w:left="1134" w:firstLine="306"/>
        <w:jc w:val="both"/>
        <w:rPr>
          <w:rFonts w:ascii="Cambria" w:hAnsi="Cambria"/>
        </w:rPr>
      </w:pPr>
      <w:r w:rsidRPr="0092216F">
        <w:rPr>
          <w:rFonts w:ascii="Cambria" w:hAnsi="Cambria"/>
        </w:rPr>
        <w:t xml:space="preserve">Untuk menganalisis pengaruh berbagai perlakuan terhadap </w:t>
      </w:r>
      <w:r w:rsidR="00CD40B0" w:rsidRPr="0092216F">
        <w:rPr>
          <w:rFonts w:ascii="Cambria" w:hAnsi="Cambria"/>
        </w:rPr>
        <w:t>jumlah helaian daun</w:t>
      </w:r>
      <w:r w:rsidRPr="0092216F">
        <w:rPr>
          <w:rFonts w:ascii="Cambria" w:hAnsi="Cambria"/>
        </w:rPr>
        <w:t xml:space="preserve">, dilakukan uji analisis ragam (ANOVA) guna mengevaluasi perbedaan signifikan antar perlakuan. </w:t>
      </w:r>
      <w:r w:rsidR="00902F36" w:rsidRPr="0092216F">
        <w:rPr>
          <w:rFonts w:ascii="Cambria" w:hAnsi="Cambria"/>
        </w:rPr>
        <w:t xml:space="preserve">Namun, keempat kelompok tidak semua memiliki nilai signifikansi &gt; 0,05, sehingga dapat ditarik kesimpulan bahwa distribusi data </w:t>
      </w:r>
      <w:r w:rsidR="00902F36" w:rsidRPr="0092216F">
        <w:rPr>
          <w:rFonts w:ascii="Cambria" w:hAnsi="Cambria"/>
        </w:rPr>
        <w:lastRenderedPageBreak/>
        <w:t xml:space="preserve">tidak normal. Sehingga </w:t>
      </w:r>
      <w:r w:rsidR="00B71970" w:rsidRPr="0092216F">
        <w:rPr>
          <w:rFonts w:ascii="Cambria" w:eastAsia="Times New Roman" w:hAnsi="Cambria" w:cs="Times New Roman"/>
          <w:lang w:eastAsia="en-ID"/>
        </w:rPr>
        <w:t xml:space="preserve">akan </w:t>
      </w:r>
      <w:r w:rsidR="00902F36" w:rsidRPr="0092216F">
        <w:rPr>
          <w:rFonts w:ascii="Cambria" w:hAnsi="Cambria" w:cs="Times New Roman"/>
        </w:rPr>
        <w:t xml:space="preserve">dilakukan </w:t>
      </w:r>
      <w:r w:rsidR="00B71970" w:rsidRPr="0092216F">
        <w:rPr>
          <w:rFonts w:ascii="Cambria" w:hAnsi="Cambria" w:cs="Times New Roman"/>
        </w:rPr>
        <w:t xml:space="preserve">uji </w:t>
      </w:r>
      <w:r w:rsidR="00902F36" w:rsidRPr="0092216F">
        <w:rPr>
          <w:rFonts w:ascii="Cambria" w:hAnsi="Cambria" w:cs="Times New Roman"/>
        </w:rPr>
        <w:t>non parametrik test</w:t>
      </w:r>
      <w:r w:rsidRPr="0092216F">
        <w:rPr>
          <w:rFonts w:ascii="Cambria" w:hAnsi="Cambria"/>
        </w:rPr>
        <w:t>.</w:t>
      </w:r>
    </w:p>
    <w:p w14:paraId="3FEEA2D2" w14:textId="25101AAC" w:rsidR="00B82F7D" w:rsidRPr="0092216F" w:rsidRDefault="00B82F7D" w:rsidP="000B7E24">
      <w:pPr>
        <w:spacing w:after="0" w:line="360" w:lineRule="auto"/>
        <w:ind w:left="1134" w:firstLine="306"/>
        <w:jc w:val="both"/>
        <w:rPr>
          <w:rFonts w:ascii="Cambria" w:hAnsi="Cambria"/>
          <w:color w:val="FF0000"/>
        </w:rPr>
      </w:pPr>
      <w:r w:rsidRPr="0092216F">
        <w:rPr>
          <w:rFonts w:ascii="Cambria" w:eastAsia="Times New Roman" w:hAnsi="Cambria" w:cs="Times New Roman"/>
          <w:lang w:eastAsia="en-ID"/>
        </w:rPr>
        <w:t>Uji normalitas dalam penelitian Respons Morfologi dan Anatomi Kangkung (</w:t>
      </w:r>
      <w:r w:rsidRPr="0092216F">
        <w:rPr>
          <w:rFonts w:ascii="Cambria" w:eastAsia="Times New Roman" w:hAnsi="Cambria" w:cs="Times New Roman"/>
          <w:i/>
          <w:iCs/>
          <w:lang w:eastAsia="en-ID"/>
        </w:rPr>
        <w:t>Ipomoea aquatica</w:t>
      </w:r>
      <w:r w:rsidRPr="0092216F">
        <w:rPr>
          <w:rFonts w:ascii="Cambria" w:eastAsia="Times New Roman" w:hAnsi="Cambria" w:cs="Times New Roman"/>
          <w:lang w:eastAsia="en-ID"/>
        </w:rPr>
        <w:t xml:space="preserve"> Forssk.) dalam Kondisi Tanah Tercemar Logam Berat Timbal (Pb) dilakukan menggunakan metode Shapiro-Wilk. Uji ini bertujuan untuk mengetahui apakah data berdistribusi normal atau tidak. Berdasarkan hasil pengujian</w:t>
      </w:r>
      <w:r w:rsidR="00A4730A" w:rsidRPr="0092216F">
        <w:rPr>
          <w:rFonts w:ascii="Cambria" w:eastAsia="Times New Roman" w:hAnsi="Cambria" w:cs="Times New Roman"/>
          <w:lang w:eastAsia="en-ID"/>
        </w:rPr>
        <w:t xml:space="preserve"> </w:t>
      </w:r>
      <w:r w:rsidR="00A4730A" w:rsidRPr="0092216F">
        <w:rPr>
          <w:rFonts w:ascii="Cambria" w:hAnsi="Cambria"/>
        </w:rPr>
        <w:t xml:space="preserve">(terlampir pada lampiran </w:t>
      </w:r>
      <w:r w:rsidR="004332B1" w:rsidRPr="0092216F">
        <w:rPr>
          <w:rFonts w:ascii="Cambria" w:hAnsi="Cambria"/>
        </w:rPr>
        <w:t>14</w:t>
      </w:r>
      <w:r w:rsidR="00A4730A" w:rsidRPr="0092216F">
        <w:rPr>
          <w:rFonts w:ascii="Cambria" w:hAnsi="Cambria"/>
        </w:rPr>
        <w:t>)</w:t>
      </w:r>
      <w:r w:rsidRPr="0092216F">
        <w:rPr>
          <w:rFonts w:ascii="Cambria" w:eastAsia="Times New Roman" w:hAnsi="Cambria" w:cs="Times New Roman"/>
          <w:lang w:eastAsia="en-ID"/>
        </w:rPr>
        <w:t>, nilai signifikansi (Sig.) untuk semua perlakuan (kontrol, 100 ppm, 200 ppm</w:t>
      </w:r>
      <w:r w:rsidR="00F259EA" w:rsidRPr="0092216F">
        <w:rPr>
          <w:rFonts w:ascii="Cambria" w:eastAsia="Times New Roman" w:hAnsi="Cambria" w:cs="Times New Roman"/>
          <w:lang w:eastAsia="en-ID"/>
        </w:rPr>
        <w:t xml:space="preserve"> dan 300ppm</w:t>
      </w:r>
      <w:r w:rsidRPr="0092216F">
        <w:rPr>
          <w:rFonts w:ascii="Cambria" w:eastAsia="Times New Roman" w:hAnsi="Cambria" w:cs="Times New Roman"/>
          <w:lang w:eastAsia="en-ID"/>
        </w:rPr>
        <w:t xml:space="preserve">) menunjukkan angka di bawah 0,05. Hal ini mengindikasikan bahwa data tidak berdistribusi normal. </w:t>
      </w:r>
    </w:p>
    <w:p w14:paraId="374134A5" w14:textId="60979612" w:rsidR="0063041F" w:rsidRPr="0092216F" w:rsidRDefault="00B82F7D" w:rsidP="000B7E24">
      <w:pPr>
        <w:spacing w:after="0" w:line="360" w:lineRule="auto"/>
        <w:ind w:left="1134" w:firstLine="306"/>
        <w:jc w:val="both"/>
        <w:rPr>
          <w:rFonts w:ascii="Cambria" w:hAnsi="Cambria"/>
        </w:rPr>
      </w:pPr>
      <w:r w:rsidRPr="0092216F">
        <w:rPr>
          <w:rFonts w:ascii="Cambria" w:eastAsia="Times New Roman" w:hAnsi="Cambria" w:cs="Times New Roman"/>
          <w:lang w:eastAsia="en-ID"/>
        </w:rPr>
        <w:t xml:space="preserve">Karena data tidak berdistribusi normal, maka analisis statistik selanjutnya tidak dapat menggunakan uji parametrik seperti ANOVA. </w:t>
      </w:r>
      <w:r w:rsidR="00BF6592" w:rsidRPr="0092216F">
        <w:rPr>
          <w:rFonts w:ascii="Cambria" w:eastAsia="Times New Roman" w:hAnsi="Cambria" w:cs="Times New Roman"/>
          <w:lang w:eastAsia="en-ID"/>
        </w:rPr>
        <w:t>Sehingga dilakukan</w:t>
      </w:r>
      <w:r w:rsidRPr="0092216F">
        <w:rPr>
          <w:rFonts w:ascii="Cambria" w:eastAsia="Times New Roman" w:hAnsi="Cambria" w:cs="Times New Roman"/>
          <w:lang w:eastAsia="en-ID"/>
        </w:rPr>
        <w:t xml:space="preserve"> uji non-parametrik untuk analisis lebih lanjut</w:t>
      </w:r>
      <w:r w:rsidR="00874F8E" w:rsidRPr="0092216F">
        <w:rPr>
          <w:rFonts w:ascii="Cambria" w:eastAsia="Times New Roman" w:hAnsi="Cambria" w:cs="Times New Roman"/>
          <w:lang w:eastAsia="en-ID"/>
        </w:rPr>
        <w:t xml:space="preserve"> dilakukan</w:t>
      </w:r>
      <w:r w:rsidRPr="0092216F">
        <w:rPr>
          <w:rFonts w:ascii="Cambria" w:eastAsia="Times New Roman" w:hAnsi="Cambria" w:cs="Times New Roman"/>
          <w:lang w:eastAsia="en-ID"/>
        </w:rPr>
        <w:t xml:space="preserve"> uji Kruskal-Wallis untuk membandingkan lebih dari dua kelompok</w:t>
      </w:r>
      <w:r w:rsidR="00874F8E" w:rsidRPr="0092216F">
        <w:rPr>
          <w:rFonts w:ascii="Cambria" w:eastAsia="Times New Roman" w:hAnsi="Cambria" w:cs="Times New Roman"/>
          <w:lang w:eastAsia="en-ID"/>
        </w:rPr>
        <w:t>.</w:t>
      </w:r>
      <w:r w:rsidR="0063041F" w:rsidRPr="0092216F">
        <w:rPr>
          <w:rFonts w:ascii="Cambria" w:eastAsia="Times New Roman" w:hAnsi="Cambria" w:cs="Times New Roman"/>
          <w:lang w:eastAsia="en-ID"/>
        </w:rPr>
        <w:t xml:space="preserve"> </w:t>
      </w:r>
      <w:r w:rsidR="0063041F" w:rsidRPr="0092216F">
        <w:rPr>
          <w:rFonts w:ascii="Cambria" w:hAnsi="Cambria"/>
        </w:rPr>
        <w:t xml:space="preserve">Hasil analisis tersebut disajikan dalam </w:t>
      </w:r>
      <w:r w:rsidR="00E76164" w:rsidRPr="0092216F">
        <w:rPr>
          <w:rFonts w:ascii="Cambria" w:hAnsi="Cambria"/>
        </w:rPr>
        <w:t>tabel</w:t>
      </w:r>
      <w:r w:rsidR="0063041F" w:rsidRPr="0092216F">
        <w:rPr>
          <w:rFonts w:ascii="Cambria" w:hAnsi="Cambria"/>
        </w:rPr>
        <w:t xml:space="preserve"> 4.</w:t>
      </w:r>
      <w:r w:rsidR="00CA139F" w:rsidRPr="0092216F">
        <w:rPr>
          <w:rFonts w:ascii="Cambria" w:hAnsi="Cambria"/>
        </w:rPr>
        <w:t>3</w:t>
      </w:r>
      <w:r w:rsidR="0063041F" w:rsidRPr="0092216F">
        <w:rPr>
          <w:rFonts w:ascii="Cambria" w:hAnsi="Cambria"/>
        </w:rPr>
        <w:t>.</w:t>
      </w:r>
    </w:p>
    <w:p w14:paraId="394977D9" w14:textId="2AC8BA19" w:rsidR="00ED6CCD" w:rsidRPr="0092216F" w:rsidRDefault="00CA139F" w:rsidP="00CA139F">
      <w:pPr>
        <w:keepNext/>
        <w:spacing w:after="0" w:line="360" w:lineRule="auto"/>
        <w:ind w:left="1134"/>
        <w:jc w:val="both"/>
        <w:rPr>
          <w:rFonts w:ascii="Cambria" w:hAnsi="Cambria"/>
        </w:rPr>
      </w:pPr>
      <w:bookmarkStart w:id="80" w:name="_Toc192366741"/>
      <w:r w:rsidRPr="0092216F">
        <w:rPr>
          <w:rFonts w:ascii="Cambria" w:hAnsi="Cambria"/>
          <w:b/>
          <w:bCs/>
        </w:rPr>
        <w:lastRenderedPageBreak/>
        <w:t>Tabel 4.</w:t>
      </w:r>
      <w:r w:rsidRPr="0092216F">
        <w:rPr>
          <w:rFonts w:ascii="Cambria" w:hAnsi="Cambria"/>
          <w:b/>
          <w:bCs/>
        </w:rPr>
        <w:fldChar w:fldCharType="begin"/>
      </w:r>
      <w:r w:rsidRPr="0092216F">
        <w:rPr>
          <w:rFonts w:ascii="Cambria" w:hAnsi="Cambria"/>
          <w:b/>
          <w:bCs/>
        </w:rPr>
        <w:instrText xml:space="preserve"> SEQ Tabel_4. \* ARABIC </w:instrText>
      </w:r>
      <w:r w:rsidRPr="0092216F">
        <w:rPr>
          <w:rFonts w:ascii="Cambria" w:hAnsi="Cambria"/>
          <w:b/>
          <w:bCs/>
        </w:rPr>
        <w:fldChar w:fldCharType="separate"/>
      </w:r>
      <w:r w:rsidR="002B5E09" w:rsidRPr="0092216F">
        <w:rPr>
          <w:rFonts w:ascii="Cambria" w:hAnsi="Cambria"/>
          <w:b/>
          <w:bCs/>
          <w:noProof/>
        </w:rPr>
        <w:t>3</w:t>
      </w:r>
      <w:r w:rsidRPr="0092216F">
        <w:rPr>
          <w:rFonts w:ascii="Cambria" w:hAnsi="Cambria"/>
          <w:b/>
          <w:bCs/>
        </w:rPr>
        <w:fldChar w:fldCharType="end"/>
      </w:r>
      <w:r w:rsidRPr="0092216F">
        <w:rPr>
          <w:rFonts w:ascii="Cambria" w:hAnsi="Cambria"/>
        </w:rPr>
        <w:t xml:space="preserve"> </w:t>
      </w:r>
      <w:r w:rsidR="00631DE1" w:rsidRPr="0092216F">
        <w:rPr>
          <w:rFonts w:ascii="Cambria" w:hAnsi="Cambria"/>
        </w:rPr>
        <w:t xml:space="preserve">Hasil uji </w:t>
      </w:r>
      <w:r w:rsidR="00631DE1" w:rsidRPr="0092216F">
        <w:rPr>
          <w:rFonts w:ascii="Cambria" w:eastAsia="Times New Roman" w:hAnsi="Cambria" w:cs="Times New Roman"/>
          <w:lang w:eastAsia="en-ID"/>
        </w:rPr>
        <w:t>Kruskal-Wallis</w:t>
      </w:r>
      <w:r w:rsidR="006B501C" w:rsidRPr="0092216F">
        <w:rPr>
          <w:rFonts w:ascii="Cambria" w:eastAsia="Times New Roman" w:hAnsi="Cambria" w:cs="Times New Roman"/>
          <w:lang w:eastAsia="en-ID"/>
        </w:rPr>
        <w:t xml:space="preserve"> </w:t>
      </w:r>
      <w:r w:rsidR="00631DE1" w:rsidRPr="0092216F">
        <w:rPr>
          <w:rFonts w:ascii="Cambria" w:hAnsi="Cambria"/>
        </w:rPr>
        <w:t xml:space="preserve">pengaruh konsentrasi Pb pada </w:t>
      </w:r>
      <w:r w:rsidR="006B501C" w:rsidRPr="0092216F">
        <w:rPr>
          <w:rFonts w:ascii="Cambria" w:hAnsi="Cambria"/>
        </w:rPr>
        <w:t>jumlah helaian daun</w:t>
      </w:r>
      <w:r w:rsidR="00631DE1" w:rsidRPr="0092216F">
        <w:rPr>
          <w:rFonts w:ascii="Cambria" w:hAnsi="Cambria"/>
        </w:rPr>
        <w:t xml:space="preserve"> tanaman kangkung</w:t>
      </w:r>
      <w:bookmarkEnd w:id="80"/>
    </w:p>
    <w:tbl>
      <w:tblPr>
        <w:tblW w:w="69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60"/>
        <w:gridCol w:w="1134"/>
        <w:gridCol w:w="1134"/>
        <w:gridCol w:w="1417"/>
        <w:gridCol w:w="851"/>
        <w:gridCol w:w="850"/>
      </w:tblGrid>
      <w:tr w:rsidR="00E76164" w:rsidRPr="0092216F" w14:paraId="5B8FB624" w14:textId="77777777" w:rsidTr="00E76164">
        <w:trPr>
          <w:cantSplit/>
          <w:jc w:val="center"/>
        </w:trPr>
        <w:tc>
          <w:tcPr>
            <w:tcW w:w="6946" w:type="dxa"/>
            <w:gridSpan w:val="6"/>
            <w:tcBorders>
              <w:top w:val="nil"/>
              <w:left w:val="nil"/>
              <w:bottom w:val="nil"/>
              <w:right w:val="nil"/>
            </w:tcBorders>
            <w:shd w:val="clear" w:color="auto" w:fill="FFFFFF"/>
            <w:vAlign w:val="center"/>
          </w:tcPr>
          <w:p w14:paraId="31566C91" w14:textId="77777777" w:rsidR="00E76164" w:rsidRPr="0092216F" w:rsidRDefault="00E76164" w:rsidP="00E676E8">
            <w:pPr>
              <w:autoSpaceDE w:val="0"/>
              <w:autoSpaceDN w:val="0"/>
              <w:adjustRightInd w:val="0"/>
              <w:spacing w:after="0" w:line="320" w:lineRule="atLeast"/>
              <w:ind w:left="60" w:right="60"/>
              <w:jc w:val="center"/>
              <w:rPr>
                <w:rFonts w:ascii="Cambria" w:hAnsi="Cambria" w:cs="Arial"/>
                <w:color w:val="010205"/>
                <w:sz w:val="16"/>
                <w:szCs w:val="16"/>
              </w:rPr>
            </w:pPr>
            <w:r w:rsidRPr="0092216F">
              <w:rPr>
                <w:rFonts w:ascii="Cambria" w:hAnsi="Cambria" w:cs="Arial"/>
                <w:b/>
                <w:bCs/>
                <w:color w:val="010205"/>
                <w:sz w:val="16"/>
                <w:szCs w:val="16"/>
              </w:rPr>
              <w:t>Pairwise Comparisons of Konsentrasi Pb</w:t>
            </w:r>
          </w:p>
        </w:tc>
      </w:tr>
      <w:tr w:rsidR="00E76164" w:rsidRPr="0092216F" w14:paraId="5CCDA957" w14:textId="77777777" w:rsidTr="00E76164">
        <w:trPr>
          <w:cantSplit/>
          <w:jc w:val="center"/>
        </w:trPr>
        <w:tc>
          <w:tcPr>
            <w:tcW w:w="1560" w:type="dxa"/>
            <w:tcBorders>
              <w:top w:val="nil"/>
              <w:left w:val="nil"/>
              <w:bottom w:val="single" w:sz="8" w:space="0" w:color="152935"/>
              <w:right w:val="nil"/>
            </w:tcBorders>
            <w:shd w:val="clear" w:color="auto" w:fill="FFFFFF"/>
            <w:vAlign w:val="bottom"/>
          </w:tcPr>
          <w:p w14:paraId="334B5726" w14:textId="77777777" w:rsidR="00E76164" w:rsidRPr="0092216F" w:rsidRDefault="00E76164" w:rsidP="00E676E8">
            <w:pPr>
              <w:autoSpaceDE w:val="0"/>
              <w:autoSpaceDN w:val="0"/>
              <w:adjustRightInd w:val="0"/>
              <w:spacing w:after="0" w:line="320" w:lineRule="atLeast"/>
              <w:ind w:left="60" w:right="60"/>
              <w:rPr>
                <w:rFonts w:ascii="Cambria" w:hAnsi="Cambria" w:cs="Arial"/>
                <w:color w:val="264A60"/>
                <w:sz w:val="16"/>
                <w:szCs w:val="16"/>
              </w:rPr>
            </w:pPr>
            <w:r w:rsidRPr="0092216F">
              <w:rPr>
                <w:rFonts w:ascii="Cambria" w:hAnsi="Cambria" w:cs="Arial"/>
                <w:color w:val="264A60"/>
                <w:sz w:val="16"/>
                <w:szCs w:val="16"/>
              </w:rPr>
              <w:t>Sample 1-Sample 2</w:t>
            </w:r>
          </w:p>
        </w:tc>
        <w:tc>
          <w:tcPr>
            <w:tcW w:w="1134" w:type="dxa"/>
            <w:tcBorders>
              <w:top w:val="nil"/>
              <w:left w:val="nil"/>
              <w:bottom w:val="single" w:sz="8" w:space="0" w:color="152935"/>
              <w:right w:val="single" w:sz="8" w:space="0" w:color="E0E0E0"/>
            </w:tcBorders>
            <w:shd w:val="clear" w:color="auto" w:fill="FFFFFF"/>
            <w:vAlign w:val="bottom"/>
          </w:tcPr>
          <w:p w14:paraId="6C5B1F00" w14:textId="77777777" w:rsidR="00E76164" w:rsidRPr="0092216F" w:rsidRDefault="00E76164" w:rsidP="00E676E8">
            <w:pPr>
              <w:autoSpaceDE w:val="0"/>
              <w:autoSpaceDN w:val="0"/>
              <w:adjustRightInd w:val="0"/>
              <w:spacing w:after="0" w:line="320" w:lineRule="atLeast"/>
              <w:ind w:left="60" w:right="60"/>
              <w:jc w:val="center"/>
              <w:rPr>
                <w:rFonts w:ascii="Cambria" w:hAnsi="Cambria" w:cs="Arial"/>
                <w:color w:val="264A60"/>
                <w:sz w:val="16"/>
                <w:szCs w:val="16"/>
              </w:rPr>
            </w:pPr>
            <w:r w:rsidRPr="0092216F">
              <w:rPr>
                <w:rFonts w:ascii="Cambria" w:hAnsi="Cambria" w:cs="Arial"/>
                <w:color w:val="264A60"/>
                <w:sz w:val="16"/>
                <w:szCs w:val="16"/>
              </w:rPr>
              <w:t>Test Statistic</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7EC126CD" w14:textId="77777777" w:rsidR="00E76164" w:rsidRPr="0092216F" w:rsidRDefault="00E76164" w:rsidP="00E676E8">
            <w:pPr>
              <w:autoSpaceDE w:val="0"/>
              <w:autoSpaceDN w:val="0"/>
              <w:adjustRightInd w:val="0"/>
              <w:spacing w:after="0" w:line="320" w:lineRule="atLeast"/>
              <w:ind w:left="60" w:right="60"/>
              <w:jc w:val="center"/>
              <w:rPr>
                <w:rFonts w:ascii="Cambria" w:hAnsi="Cambria" w:cs="Arial"/>
                <w:color w:val="264A60"/>
                <w:sz w:val="16"/>
                <w:szCs w:val="16"/>
              </w:rPr>
            </w:pPr>
            <w:r w:rsidRPr="0092216F">
              <w:rPr>
                <w:rFonts w:ascii="Cambria" w:hAnsi="Cambria" w:cs="Arial"/>
                <w:color w:val="264A60"/>
                <w:sz w:val="16"/>
                <w:szCs w:val="16"/>
              </w:rPr>
              <w:t>Std. Error</w:t>
            </w:r>
          </w:p>
        </w:tc>
        <w:tc>
          <w:tcPr>
            <w:tcW w:w="1417" w:type="dxa"/>
            <w:tcBorders>
              <w:top w:val="nil"/>
              <w:left w:val="single" w:sz="8" w:space="0" w:color="E0E0E0"/>
              <w:bottom w:val="single" w:sz="8" w:space="0" w:color="152935"/>
              <w:right w:val="single" w:sz="8" w:space="0" w:color="E0E0E0"/>
            </w:tcBorders>
            <w:shd w:val="clear" w:color="auto" w:fill="FFFFFF"/>
            <w:vAlign w:val="bottom"/>
          </w:tcPr>
          <w:p w14:paraId="52FA8493" w14:textId="77777777" w:rsidR="00E76164" w:rsidRPr="0092216F" w:rsidRDefault="00E76164" w:rsidP="00E676E8">
            <w:pPr>
              <w:autoSpaceDE w:val="0"/>
              <w:autoSpaceDN w:val="0"/>
              <w:adjustRightInd w:val="0"/>
              <w:spacing w:after="0" w:line="320" w:lineRule="atLeast"/>
              <w:ind w:left="60" w:right="60"/>
              <w:jc w:val="center"/>
              <w:rPr>
                <w:rFonts w:ascii="Cambria" w:hAnsi="Cambria" w:cs="Arial"/>
                <w:color w:val="264A60"/>
                <w:sz w:val="16"/>
                <w:szCs w:val="16"/>
              </w:rPr>
            </w:pPr>
            <w:r w:rsidRPr="0092216F">
              <w:rPr>
                <w:rFonts w:ascii="Cambria" w:hAnsi="Cambria" w:cs="Arial"/>
                <w:color w:val="264A60"/>
                <w:sz w:val="16"/>
                <w:szCs w:val="16"/>
              </w:rPr>
              <w:t>Std. Test Statistic</w:t>
            </w:r>
          </w:p>
        </w:tc>
        <w:tc>
          <w:tcPr>
            <w:tcW w:w="851" w:type="dxa"/>
            <w:tcBorders>
              <w:top w:val="nil"/>
              <w:left w:val="single" w:sz="8" w:space="0" w:color="E0E0E0"/>
              <w:bottom w:val="single" w:sz="8" w:space="0" w:color="152935"/>
              <w:right w:val="single" w:sz="8" w:space="0" w:color="E0E0E0"/>
            </w:tcBorders>
            <w:shd w:val="clear" w:color="auto" w:fill="FFFFFF"/>
            <w:vAlign w:val="bottom"/>
          </w:tcPr>
          <w:p w14:paraId="6FBCF037" w14:textId="77777777" w:rsidR="00E76164" w:rsidRPr="0092216F" w:rsidRDefault="00E76164" w:rsidP="00E676E8">
            <w:pPr>
              <w:autoSpaceDE w:val="0"/>
              <w:autoSpaceDN w:val="0"/>
              <w:adjustRightInd w:val="0"/>
              <w:spacing w:after="0" w:line="320" w:lineRule="atLeast"/>
              <w:ind w:left="60" w:right="60"/>
              <w:jc w:val="center"/>
              <w:rPr>
                <w:rFonts w:ascii="Cambria" w:hAnsi="Cambria" w:cs="Arial"/>
                <w:color w:val="264A60"/>
                <w:sz w:val="16"/>
                <w:szCs w:val="16"/>
              </w:rPr>
            </w:pPr>
            <w:r w:rsidRPr="0092216F">
              <w:rPr>
                <w:rFonts w:ascii="Cambria" w:hAnsi="Cambria" w:cs="Arial"/>
                <w:color w:val="264A60"/>
                <w:sz w:val="16"/>
                <w:szCs w:val="16"/>
              </w:rPr>
              <w:t>Sig.</w:t>
            </w:r>
          </w:p>
        </w:tc>
        <w:tc>
          <w:tcPr>
            <w:tcW w:w="850" w:type="dxa"/>
            <w:tcBorders>
              <w:top w:val="nil"/>
              <w:left w:val="single" w:sz="8" w:space="0" w:color="E0E0E0"/>
              <w:bottom w:val="single" w:sz="8" w:space="0" w:color="152935"/>
              <w:right w:val="nil"/>
            </w:tcBorders>
            <w:shd w:val="clear" w:color="auto" w:fill="FFFFFF"/>
            <w:vAlign w:val="bottom"/>
          </w:tcPr>
          <w:p w14:paraId="3E584EA3" w14:textId="77777777" w:rsidR="00E76164" w:rsidRPr="0092216F" w:rsidRDefault="00E76164" w:rsidP="00E676E8">
            <w:pPr>
              <w:autoSpaceDE w:val="0"/>
              <w:autoSpaceDN w:val="0"/>
              <w:adjustRightInd w:val="0"/>
              <w:spacing w:after="0" w:line="320" w:lineRule="atLeast"/>
              <w:ind w:left="60" w:right="60"/>
              <w:jc w:val="center"/>
              <w:rPr>
                <w:rFonts w:ascii="Cambria" w:hAnsi="Cambria" w:cs="Arial"/>
                <w:color w:val="264A60"/>
                <w:sz w:val="16"/>
                <w:szCs w:val="16"/>
              </w:rPr>
            </w:pPr>
            <w:r w:rsidRPr="0092216F">
              <w:rPr>
                <w:rFonts w:ascii="Cambria" w:hAnsi="Cambria" w:cs="Arial"/>
                <w:color w:val="264A60"/>
                <w:sz w:val="16"/>
                <w:szCs w:val="16"/>
              </w:rPr>
              <w:t>Adj. Sig.</w:t>
            </w:r>
            <w:r w:rsidRPr="0092216F">
              <w:rPr>
                <w:rFonts w:ascii="Cambria" w:hAnsi="Cambria" w:cs="Arial"/>
                <w:color w:val="264A60"/>
                <w:sz w:val="16"/>
                <w:szCs w:val="16"/>
                <w:vertAlign w:val="superscript"/>
              </w:rPr>
              <w:t>a</w:t>
            </w:r>
          </w:p>
        </w:tc>
      </w:tr>
      <w:tr w:rsidR="00E76164" w:rsidRPr="0092216F" w14:paraId="47781030" w14:textId="77777777" w:rsidTr="00E76164">
        <w:trPr>
          <w:cantSplit/>
          <w:jc w:val="center"/>
        </w:trPr>
        <w:tc>
          <w:tcPr>
            <w:tcW w:w="1560" w:type="dxa"/>
            <w:tcBorders>
              <w:top w:val="single" w:sz="8" w:space="0" w:color="152935"/>
              <w:left w:val="nil"/>
              <w:bottom w:val="single" w:sz="8" w:space="0" w:color="AEAEAE"/>
              <w:right w:val="nil"/>
            </w:tcBorders>
            <w:shd w:val="clear" w:color="auto" w:fill="E0E0E0"/>
          </w:tcPr>
          <w:p w14:paraId="58E65E8C" w14:textId="77777777" w:rsidR="00E76164" w:rsidRPr="0092216F" w:rsidRDefault="00E76164" w:rsidP="00E676E8">
            <w:pPr>
              <w:autoSpaceDE w:val="0"/>
              <w:autoSpaceDN w:val="0"/>
              <w:adjustRightInd w:val="0"/>
              <w:spacing w:after="0" w:line="320" w:lineRule="atLeast"/>
              <w:ind w:left="60" w:right="60"/>
              <w:rPr>
                <w:rFonts w:ascii="Cambria" w:hAnsi="Cambria" w:cs="Arial"/>
                <w:color w:val="264A60"/>
                <w:sz w:val="16"/>
                <w:szCs w:val="16"/>
              </w:rPr>
            </w:pPr>
            <w:r w:rsidRPr="0092216F">
              <w:rPr>
                <w:rFonts w:ascii="Cambria" w:hAnsi="Cambria" w:cs="Arial"/>
                <w:color w:val="264A60"/>
                <w:sz w:val="16"/>
                <w:szCs w:val="16"/>
              </w:rPr>
              <w:t>300 ppm-200 ppm</w:t>
            </w:r>
          </w:p>
        </w:tc>
        <w:tc>
          <w:tcPr>
            <w:tcW w:w="1134" w:type="dxa"/>
            <w:tcBorders>
              <w:top w:val="single" w:sz="8" w:space="0" w:color="152935"/>
              <w:left w:val="nil"/>
              <w:bottom w:val="single" w:sz="8" w:space="0" w:color="AEAEAE"/>
              <w:right w:val="single" w:sz="8" w:space="0" w:color="E0E0E0"/>
            </w:tcBorders>
            <w:shd w:val="clear" w:color="auto" w:fill="FFFFFF"/>
          </w:tcPr>
          <w:p w14:paraId="18C608F0"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5,000</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00519E22"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3,685</w:t>
            </w:r>
          </w:p>
        </w:tc>
        <w:tc>
          <w:tcPr>
            <w:tcW w:w="1417" w:type="dxa"/>
            <w:tcBorders>
              <w:top w:val="single" w:sz="8" w:space="0" w:color="152935"/>
              <w:left w:val="single" w:sz="8" w:space="0" w:color="E0E0E0"/>
              <w:bottom w:val="single" w:sz="8" w:space="0" w:color="AEAEAE"/>
              <w:right w:val="single" w:sz="8" w:space="0" w:color="E0E0E0"/>
            </w:tcBorders>
            <w:shd w:val="clear" w:color="auto" w:fill="FFFFFF"/>
          </w:tcPr>
          <w:p w14:paraId="562C21A4"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1,357</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76137F9F"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,175</w:t>
            </w:r>
          </w:p>
        </w:tc>
        <w:tc>
          <w:tcPr>
            <w:tcW w:w="850" w:type="dxa"/>
            <w:tcBorders>
              <w:top w:val="single" w:sz="8" w:space="0" w:color="152935"/>
              <w:left w:val="single" w:sz="8" w:space="0" w:color="E0E0E0"/>
              <w:bottom w:val="single" w:sz="8" w:space="0" w:color="AEAEAE"/>
              <w:right w:val="nil"/>
            </w:tcBorders>
            <w:shd w:val="clear" w:color="auto" w:fill="FFFFFF"/>
          </w:tcPr>
          <w:p w14:paraId="6513E654"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1,000</w:t>
            </w:r>
          </w:p>
        </w:tc>
      </w:tr>
      <w:tr w:rsidR="00E76164" w:rsidRPr="0092216F" w14:paraId="35A22D68" w14:textId="77777777" w:rsidTr="00E76164">
        <w:trPr>
          <w:cantSplit/>
          <w:jc w:val="center"/>
        </w:trPr>
        <w:tc>
          <w:tcPr>
            <w:tcW w:w="1560" w:type="dxa"/>
            <w:tcBorders>
              <w:top w:val="single" w:sz="8" w:space="0" w:color="AEAEAE"/>
              <w:left w:val="nil"/>
              <w:bottom w:val="single" w:sz="8" w:space="0" w:color="AEAEAE"/>
              <w:right w:val="nil"/>
            </w:tcBorders>
            <w:shd w:val="clear" w:color="auto" w:fill="E0E0E0"/>
          </w:tcPr>
          <w:p w14:paraId="6411DBF3" w14:textId="77777777" w:rsidR="00E76164" w:rsidRPr="0092216F" w:rsidRDefault="00E76164" w:rsidP="00E676E8">
            <w:pPr>
              <w:autoSpaceDE w:val="0"/>
              <w:autoSpaceDN w:val="0"/>
              <w:adjustRightInd w:val="0"/>
              <w:spacing w:after="0" w:line="320" w:lineRule="atLeast"/>
              <w:ind w:left="60" w:right="60"/>
              <w:rPr>
                <w:rFonts w:ascii="Cambria" w:hAnsi="Cambria" w:cs="Arial"/>
                <w:color w:val="264A60"/>
                <w:sz w:val="16"/>
                <w:szCs w:val="16"/>
              </w:rPr>
            </w:pPr>
            <w:r w:rsidRPr="0092216F">
              <w:rPr>
                <w:rFonts w:ascii="Cambria" w:hAnsi="Cambria" w:cs="Arial"/>
                <w:color w:val="264A60"/>
                <w:sz w:val="16"/>
                <w:szCs w:val="16"/>
              </w:rPr>
              <w:t>300 ppm-100 ppm</w:t>
            </w:r>
          </w:p>
        </w:tc>
        <w:tc>
          <w:tcPr>
            <w:tcW w:w="1134" w:type="dxa"/>
            <w:tcBorders>
              <w:top w:val="single" w:sz="8" w:space="0" w:color="AEAEAE"/>
              <w:left w:val="nil"/>
              <w:bottom w:val="single" w:sz="8" w:space="0" w:color="AEAEAE"/>
              <w:right w:val="single" w:sz="8" w:space="0" w:color="E0E0E0"/>
            </w:tcBorders>
            <w:shd w:val="clear" w:color="auto" w:fill="FFFFFF"/>
          </w:tcPr>
          <w:p w14:paraId="1C2FE34E"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10,000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742FDBA2"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3,685</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14:paraId="6B09CDCF"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2,714</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7229770E"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,007</w:t>
            </w:r>
          </w:p>
        </w:tc>
        <w:tc>
          <w:tcPr>
            <w:tcW w:w="850" w:type="dxa"/>
            <w:tcBorders>
              <w:top w:val="single" w:sz="8" w:space="0" w:color="AEAEAE"/>
              <w:left w:val="single" w:sz="8" w:space="0" w:color="E0E0E0"/>
              <w:bottom w:val="single" w:sz="8" w:space="0" w:color="AEAEAE"/>
              <w:right w:val="nil"/>
            </w:tcBorders>
            <w:shd w:val="clear" w:color="auto" w:fill="FFFFFF"/>
          </w:tcPr>
          <w:p w14:paraId="3BC953D7"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,040</w:t>
            </w:r>
          </w:p>
        </w:tc>
      </w:tr>
      <w:tr w:rsidR="00E76164" w:rsidRPr="0092216F" w14:paraId="63638119" w14:textId="77777777" w:rsidTr="00E76164">
        <w:trPr>
          <w:cantSplit/>
          <w:jc w:val="center"/>
        </w:trPr>
        <w:tc>
          <w:tcPr>
            <w:tcW w:w="1560" w:type="dxa"/>
            <w:tcBorders>
              <w:top w:val="single" w:sz="8" w:space="0" w:color="AEAEAE"/>
              <w:left w:val="nil"/>
              <w:bottom w:val="single" w:sz="8" w:space="0" w:color="AEAEAE"/>
              <w:right w:val="nil"/>
            </w:tcBorders>
            <w:shd w:val="clear" w:color="auto" w:fill="E0E0E0"/>
          </w:tcPr>
          <w:p w14:paraId="29B4C181" w14:textId="77777777" w:rsidR="00E76164" w:rsidRPr="0092216F" w:rsidRDefault="00E76164" w:rsidP="00E676E8">
            <w:pPr>
              <w:autoSpaceDE w:val="0"/>
              <w:autoSpaceDN w:val="0"/>
              <w:adjustRightInd w:val="0"/>
              <w:spacing w:after="0" w:line="320" w:lineRule="atLeast"/>
              <w:ind w:left="60" w:right="60"/>
              <w:rPr>
                <w:rFonts w:ascii="Cambria" w:hAnsi="Cambria" w:cs="Arial"/>
                <w:color w:val="264A60"/>
                <w:sz w:val="16"/>
                <w:szCs w:val="16"/>
              </w:rPr>
            </w:pPr>
            <w:r w:rsidRPr="0092216F">
              <w:rPr>
                <w:rFonts w:ascii="Cambria" w:hAnsi="Cambria" w:cs="Arial"/>
                <w:color w:val="264A60"/>
                <w:sz w:val="16"/>
                <w:szCs w:val="16"/>
              </w:rPr>
              <w:t>300 ppm-0 ppm</w:t>
            </w:r>
          </w:p>
        </w:tc>
        <w:tc>
          <w:tcPr>
            <w:tcW w:w="1134" w:type="dxa"/>
            <w:tcBorders>
              <w:top w:val="single" w:sz="8" w:space="0" w:color="AEAEAE"/>
              <w:left w:val="nil"/>
              <w:bottom w:val="single" w:sz="8" w:space="0" w:color="AEAEAE"/>
              <w:right w:val="single" w:sz="8" w:space="0" w:color="E0E0E0"/>
            </w:tcBorders>
            <w:shd w:val="clear" w:color="auto" w:fill="FFFFFF"/>
          </w:tcPr>
          <w:p w14:paraId="167039B9"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15,000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6A632919"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3,685</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14:paraId="792C9B71"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4,071</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3F542574"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,000</w:t>
            </w:r>
          </w:p>
        </w:tc>
        <w:tc>
          <w:tcPr>
            <w:tcW w:w="850" w:type="dxa"/>
            <w:tcBorders>
              <w:top w:val="single" w:sz="8" w:space="0" w:color="AEAEAE"/>
              <w:left w:val="single" w:sz="8" w:space="0" w:color="E0E0E0"/>
              <w:bottom w:val="single" w:sz="8" w:space="0" w:color="AEAEAE"/>
              <w:right w:val="nil"/>
            </w:tcBorders>
            <w:shd w:val="clear" w:color="auto" w:fill="FFFFFF"/>
          </w:tcPr>
          <w:p w14:paraId="1A2DA018"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,000</w:t>
            </w:r>
          </w:p>
        </w:tc>
      </w:tr>
      <w:tr w:rsidR="00E76164" w:rsidRPr="0092216F" w14:paraId="1890F10E" w14:textId="77777777" w:rsidTr="00E76164">
        <w:trPr>
          <w:cantSplit/>
          <w:jc w:val="center"/>
        </w:trPr>
        <w:tc>
          <w:tcPr>
            <w:tcW w:w="1560" w:type="dxa"/>
            <w:tcBorders>
              <w:top w:val="single" w:sz="8" w:space="0" w:color="AEAEAE"/>
              <w:left w:val="nil"/>
              <w:bottom w:val="single" w:sz="8" w:space="0" w:color="AEAEAE"/>
              <w:right w:val="nil"/>
            </w:tcBorders>
            <w:shd w:val="clear" w:color="auto" w:fill="E0E0E0"/>
          </w:tcPr>
          <w:p w14:paraId="7B5C87C0" w14:textId="77777777" w:rsidR="00E76164" w:rsidRPr="0092216F" w:rsidRDefault="00E76164" w:rsidP="00E676E8">
            <w:pPr>
              <w:autoSpaceDE w:val="0"/>
              <w:autoSpaceDN w:val="0"/>
              <w:adjustRightInd w:val="0"/>
              <w:spacing w:after="0" w:line="320" w:lineRule="atLeast"/>
              <w:ind w:left="60" w:right="60"/>
              <w:rPr>
                <w:rFonts w:ascii="Cambria" w:hAnsi="Cambria" w:cs="Arial"/>
                <w:color w:val="264A60"/>
                <w:sz w:val="16"/>
                <w:szCs w:val="16"/>
              </w:rPr>
            </w:pPr>
            <w:r w:rsidRPr="0092216F">
              <w:rPr>
                <w:rFonts w:ascii="Cambria" w:hAnsi="Cambria" w:cs="Arial"/>
                <w:color w:val="264A60"/>
                <w:sz w:val="16"/>
                <w:szCs w:val="16"/>
              </w:rPr>
              <w:t>200 ppm-100 ppm</w:t>
            </w:r>
          </w:p>
        </w:tc>
        <w:tc>
          <w:tcPr>
            <w:tcW w:w="1134" w:type="dxa"/>
            <w:tcBorders>
              <w:top w:val="single" w:sz="8" w:space="0" w:color="AEAEAE"/>
              <w:left w:val="nil"/>
              <w:bottom w:val="single" w:sz="8" w:space="0" w:color="AEAEAE"/>
              <w:right w:val="single" w:sz="8" w:space="0" w:color="E0E0E0"/>
            </w:tcBorders>
            <w:shd w:val="clear" w:color="auto" w:fill="FFFFFF"/>
          </w:tcPr>
          <w:p w14:paraId="27D0D1A1"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5,000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106D127"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3,685</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14:paraId="4D927978"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1,357</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074AC232"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,175</w:t>
            </w:r>
          </w:p>
        </w:tc>
        <w:tc>
          <w:tcPr>
            <w:tcW w:w="850" w:type="dxa"/>
            <w:tcBorders>
              <w:top w:val="single" w:sz="8" w:space="0" w:color="AEAEAE"/>
              <w:left w:val="single" w:sz="8" w:space="0" w:color="E0E0E0"/>
              <w:bottom w:val="single" w:sz="8" w:space="0" w:color="AEAEAE"/>
              <w:right w:val="nil"/>
            </w:tcBorders>
            <w:shd w:val="clear" w:color="auto" w:fill="FFFFFF"/>
          </w:tcPr>
          <w:p w14:paraId="5A08A438"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1,000</w:t>
            </w:r>
          </w:p>
        </w:tc>
      </w:tr>
      <w:tr w:rsidR="00E76164" w:rsidRPr="0092216F" w14:paraId="7A683894" w14:textId="77777777" w:rsidTr="00E76164">
        <w:trPr>
          <w:cantSplit/>
          <w:jc w:val="center"/>
        </w:trPr>
        <w:tc>
          <w:tcPr>
            <w:tcW w:w="1560" w:type="dxa"/>
            <w:tcBorders>
              <w:top w:val="single" w:sz="8" w:space="0" w:color="AEAEAE"/>
              <w:left w:val="nil"/>
              <w:bottom w:val="single" w:sz="8" w:space="0" w:color="AEAEAE"/>
              <w:right w:val="nil"/>
            </w:tcBorders>
            <w:shd w:val="clear" w:color="auto" w:fill="E0E0E0"/>
          </w:tcPr>
          <w:p w14:paraId="0B7C7178" w14:textId="77777777" w:rsidR="00E76164" w:rsidRPr="0092216F" w:rsidRDefault="00E76164" w:rsidP="00E676E8">
            <w:pPr>
              <w:autoSpaceDE w:val="0"/>
              <w:autoSpaceDN w:val="0"/>
              <w:adjustRightInd w:val="0"/>
              <w:spacing w:after="0" w:line="320" w:lineRule="atLeast"/>
              <w:ind w:left="60" w:right="60"/>
              <w:rPr>
                <w:rFonts w:ascii="Cambria" w:hAnsi="Cambria" w:cs="Arial"/>
                <w:color w:val="264A60"/>
                <w:sz w:val="16"/>
                <w:szCs w:val="16"/>
              </w:rPr>
            </w:pPr>
            <w:r w:rsidRPr="0092216F">
              <w:rPr>
                <w:rFonts w:ascii="Cambria" w:hAnsi="Cambria" w:cs="Arial"/>
                <w:color w:val="264A60"/>
                <w:sz w:val="16"/>
                <w:szCs w:val="16"/>
              </w:rPr>
              <w:t>200 ppm-0 ppm</w:t>
            </w:r>
          </w:p>
        </w:tc>
        <w:tc>
          <w:tcPr>
            <w:tcW w:w="1134" w:type="dxa"/>
            <w:tcBorders>
              <w:top w:val="single" w:sz="8" w:space="0" w:color="AEAEAE"/>
              <w:left w:val="nil"/>
              <w:bottom w:val="single" w:sz="8" w:space="0" w:color="AEAEAE"/>
              <w:right w:val="single" w:sz="8" w:space="0" w:color="E0E0E0"/>
            </w:tcBorders>
            <w:shd w:val="clear" w:color="auto" w:fill="FFFFFF"/>
          </w:tcPr>
          <w:p w14:paraId="4019B1BB"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10,000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34C4220F"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3,685</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14:paraId="635B6C18"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2,714</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454EBBF8"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,007</w:t>
            </w:r>
          </w:p>
        </w:tc>
        <w:tc>
          <w:tcPr>
            <w:tcW w:w="850" w:type="dxa"/>
            <w:tcBorders>
              <w:top w:val="single" w:sz="8" w:space="0" w:color="AEAEAE"/>
              <w:left w:val="single" w:sz="8" w:space="0" w:color="E0E0E0"/>
              <w:bottom w:val="single" w:sz="8" w:space="0" w:color="AEAEAE"/>
              <w:right w:val="nil"/>
            </w:tcBorders>
            <w:shd w:val="clear" w:color="auto" w:fill="FFFFFF"/>
          </w:tcPr>
          <w:p w14:paraId="788DFE78"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,040</w:t>
            </w:r>
          </w:p>
        </w:tc>
      </w:tr>
      <w:tr w:rsidR="00E76164" w:rsidRPr="0092216F" w14:paraId="42BF0C2A" w14:textId="77777777" w:rsidTr="00E76164">
        <w:trPr>
          <w:cantSplit/>
          <w:jc w:val="center"/>
        </w:trPr>
        <w:tc>
          <w:tcPr>
            <w:tcW w:w="1560" w:type="dxa"/>
            <w:tcBorders>
              <w:top w:val="single" w:sz="8" w:space="0" w:color="AEAEAE"/>
              <w:left w:val="nil"/>
              <w:bottom w:val="single" w:sz="8" w:space="0" w:color="152935"/>
              <w:right w:val="nil"/>
            </w:tcBorders>
            <w:shd w:val="clear" w:color="auto" w:fill="E0E0E0"/>
          </w:tcPr>
          <w:p w14:paraId="0B4F70B1" w14:textId="77777777" w:rsidR="00E76164" w:rsidRPr="0092216F" w:rsidRDefault="00E76164" w:rsidP="00E676E8">
            <w:pPr>
              <w:autoSpaceDE w:val="0"/>
              <w:autoSpaceDN w:val="0"/>
              <w:adjustRightInd w:val="0"/>
              <w:spacing w:after="0" w:line="320" w:lineRule="atLeast"/>
              <w:ind w:left="60" w:right="60"/>
              <w:rPr>
                <w:rFonts w:ascii="Cambria" w:hAnsi="Cambria" w:cs="Arial"/>
                <w:color w:val="264A60"/>
                <w:sz w:val="16"/>
                <w:szCs w:val="16"/>
              </w:rPr>
            </w:pPr>
            <w:r w:rsidRPr="0092216F">
              <w:rPr>
                <w:rFonts w:ascii="Cambria" w:hAnsi="Cambria" w:cs="Arial"/>
                <w:color w:val="264A60"/>
                <w:sz w:val="16"/>
                <w:szCs w:val="16"/>
              </w:rPr>
              <w:t>100 ppm-0 ppm</w:t>
            </w:r>
          </w:p>
        </w:tc>
        <w:tc>
          <w:tcPr>
            <w:tcW w:w="1134" w:type="dxa"/>
            <w:tcBorders>
              <w:top w:val="single" w:sz="8" w:space="0" w:color="AEAEAE"/>
              <w:left w:val="nil"/>
              <w:bottom w:val="single" w:sz="8" w:space="0" w:color="152935"/>
              <w:right w:val="single" w:sz="8" w:space="0" w:color="E0E0E0"/>
            </w:tcBorders>
            <w:shd w:val="clear" w:color="auto" w:fill="FFFFFF"/>
          </w:tcPr>
          <w:p w14:paraId="01A2F193"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5,000</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14:paraId="631A3B83"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3,685</w:t>
            </w:r>
          </w:p>
        </w:tc>
        <w:tc>
          <w:tcPr>
            <w:tcW w:w="1417" w:type="dxa"/>
            <w:tcBorders>
              <w:top w:val="single" w:sz="8" w:space="0" w:color="AEAEAE"/>
              <w:left w:val="single" w:sz="8" w:space="0" w:color="E0E0E0"/>
              <w:bottom w:val="single" w:sz="8" w:space="0" w:color="152935"/>
              <w:right w:val="single" w:sz="8" w:space="0" w:color="E0E0E0"/>
            </w:tcBorders>
            <w:shd w:val="clear" w:color="auto" w:fill="FFFFFF"/>
          </w:tcPr>
          <w:p w14:paraId="006A09C1"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1,357</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14:paraId="7F04E509"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,175</w:t>
            </w:r>
          </w:p>
        </w:tc>
        <w:tc>
          <w:tcPr>
            <w:tcW w:w="850" w:type="dxa"/>
            <w:tcBorders>
              <w:top w:val="single" w:sz="8" w:space="0" w:color="AEAEAE"/>
              <w:left w:val="single" w:sz="8" w:space="0" w:color="E0E0E0"/>
              <w:bottom w:val="single" w:sz="8" w:space="0" w:color="152935"/>
              <w:right w:val="nil"/>
            </w:tcBorders>
            <w:shd w:val="clear" w:color="auto" w:fill="FFFFFF"/>
          </w:tcPr>
          <w:p w14:paraId="79D385C0" w14:textId="77777777" w:rsidR="00E76164" w:rsidRPr="0092216F" w:rsidRDefault="00E76164" w:rsidP="00E676E8">
            <w:pPr>
              <w:autoSpaceDE w:val="0"/>
              <w:autoSpaceDN w:val="0"/>
              <w:adjustRightInd w:val="0"/>
              <w:spacing w:after="0" w:line="320" w:lineRule="atLeast"/>
              <w:ind w:left="60" w:right="60"/>
              <w:jc w:val="right"/>
              <w:rPr>
                <w:rFonts w:ascii="Cambria" w:hAnsi="Cambria" w:cs="Arial"/>
                <w:color w:val="010205"/>
                <w:sz w:val="16"/>
                <w:szCs w:val="16"/>
              </w:rPr>
            </w:pPr>
            <w:r w:rsidRPr="0092216F">
              <w:rPr>
                <w:rFonts w:ascii="Cambria" w:hAnsi="Cambria" w:cs="Arial"/>
                <w:color w:val="010205"/>
                <w:sz w:val="16"/>
                <w:szCs w:val="16"/>
              </w:rPr>
              <w:t>1,000</w:t>
            </w:r>
          </w:p>
        </w:tc>
      </w:tr>
      <w:tr w:rsidR="00E76164" w:rsidRPr="0092216F" w14:paraId="5C4C9B0F" w14:textId="77777777" w:rsidTr="00E76164">
        <w:trPr>
          <w:cantSplit/>
          <w:jc w:val="center"/>
        </w:trPr>
        <w:tc>
          <w:tcPr>
            <w:tcW w:w="6946" w:type="dxa"/>
            <w:gridSpan w:val="6"/>
            <w:tcBorders>
              <w:top w:val="nil"/>
              <w:left w:val="nil"/>
              <w:bottom w:val="nil"/>
              <w:right w:val="nil"/>
            </w:tcBorders>
            <w:shd w:val="clear" w:color="auto" w:fill="FFFFFF"/>
          </w:tcPr>
          <w:p w14:paraId="36427303" w14:textId="77777777" w:rsidR="00E76164" w:rsidRPr="0092216F" w:rsidRDefault="00E76164" w:rsidP="00E676E8">
            <w:pPr>
              <w:autoSpaceDE w:val="0"/>
              <w:autoSpaceDN w:val="0"/>
              <w:adjustRightInd w:val="0"/>
              <w:spacing w:after="0" w:line="320" w:lineRule="atLeast"/>
              <w:ind w:left="60" w:right="60"/>
              <w:rPr>
                <w:rFonts w:ascii="Cambria" w:hAnsi="Cambria" w:cs="Arial"/>
                <w:color w:val="010205"/>
                <w:sz w:val="16"/>
                <w:szCs w:val="16"/>
              </w:rPr>
            </w:pPr>
            <w:r w:rsidRPr="0092216F">
              <w:rPr>
                <w:rFonts w:ascii="Cambria" w:hAnsi="Cambria" w:cs="Arial"/>
                <w:color w:val="010205"/>
                <w:sz w:val="16"/>
                <w:szCs w:val="16"/>
              </w:rPr>
              <w:t>Each row tests the null hypothesis that the Sample 1 and Sample 2 distributions are the same.</w:t>
            </w:r>
          </w:p>
          <w:p w14:paraId="2E430612" w14:textId="77777777" w:rsidR="00E76164" w:rsidRPr="0092216F" w:rsidRDefault="00E76164" w:rsidP="00E676E8">
            <w:pPr>
              <w:autoSpaceDE w:val="0"/>
              <w:autoSpaceDN w:val="0"/>
              <w:adjustRightInd w:val="0"/>
              <w:spacing w:after="0" w:line="320" w:lineRule="atLeast"/>
              <w:ind w:left="60" w:right="60"/>
              <w:rPr>
                <w:rFonts w:ascii="Cambria" w:hAnsi="Cambria" w:cs="Arial"/>
                <w:color w:val="010205"/>
                <w:sz w:val="16"/>
                <w:szCs w:val="16"/>
              </w:rPr>
            </w:pPr>
            <w:r w:rsidRPr="0092216F">
              <w:rPr>
                <w:rFonts w:ascii="Cambria" w:hAnsi="Cambria" w:cs="Arial"/>
                <w:color w:val="010205"/>
                <w:sz w:val="16"/>
                <w:szCs w:val="16"/>
              </w:rPr>
              <w:t xml:space="preserve"> Asymptotic significances (2-sided tests) are displayed. The significance level is ,05.</w:t>
            </w:r>
          </w:p>
        </w:tc>
      </w:tr>
      <w:tr w:rsidR="00E76164" w:rsidRPr="0092216F" w14:paraId="581299BC" w14:textId="77777777" w:rsidTr="00E76164">
        <w:trPr>
          <w:cantSplit/>
          <w:jc w:val="center"/>
        </w:trPr>
        <w:tc>
          <w:tcPr>
            <w:tcW w:w="6946" w:type="dxa"/>
            <w:gridSpan w:val="6"/>
            <w:tcBorders>
              <w:top w:val="nil"/>
              <w:left w:val="nil"/>
              <w:bottom w:val="nil"/>
              <w:right w:val="nil"/>
            </w:tcBorders>
            <w:shd w:val="clear" w:color="auto" w:fill="FFFFFF"/>
          </w:tcPr>
          <w:p w14:paraId="01E562F9" w14:textId="77777777" w:rsidR="00E76164" w:rsidRPr="0092216F" w:rsidRDefault="00E76164" w:rsidP="00E676E8">
            <w:pPr>
              <w:autoSpaceDE w:val="0"/>
              <w:autoSpaceDN w:val="0"/>
              <w:adjustRightInd w:val="0"/>
              <w:spacing w:after="0" w:line="320" w:lineRule="atLeast"/>
              <w:ind w:left="60" w:right="60"/>
              <w:rPr>
                <w:rFonts w:ascii="Cambria" w:hAnsi="Cambria" w:cs="Arial"/>
                <w:color w:val="010205"/>
                <w:sz w:val="16"/>
                <w:szCs w:val="16"/>
              </w:rPr>
            </w:pPr>
            <w:r w:rsidRPr="0092216F">
              <w:rPr>
                <w:rFonts w:ascii="Cambria" w:hAnsi="Cambria" w:cs="Arial"/>
                <w:color w:val="010205"/>
                <w:sz w:val="16"/>
                <w:szCs w:val="16"/>
              </w:rPr>
              <w:t>a. Significance values have been adjusted by the Bonferroni correction for multiple tests.</w:t>
            </w:r>
          </w:p>
        </w:tc>
      </w:tr>
    </w:tbl>
    <w:p w14:paraId="2E095118" w14:textId="5CDAF054" w:rsidR="009B77DE" w:rsidRPr="0092216F" w:rsidRDefault="009A6B3A" w:rsidP="00604E16">
      <w:pPr>
        <w:spacing w:after="0"/>
        <w:ind w:left="1134" w:firstLine="306"/>
        <w:jc w:val="center"/>
        <w:rPr>
          <w:rFonts w:ascii="Cambria" w:hAnsi="Cambria"/>
        </w:rPr>
      </w:pPr>
      <w:r w:rsidRPr="0092216F">
        <w:rPr>
          <w:rFonts w:ascii="Times New Roman" w:hAnsi="Times New Roman" w:cs="Times New Roman"/>
          <w:noProof/>
          <w:sz w:val="24"/>
          <w:szCs w:val="24"/>
        </w:rPr>
        <w:drawing>
          <wp:inline distT="0" distB="0" distL="0" distR="0" wp14:anchorId="5642AE84" wp14:editId="5B0F9619">
            <wp:extent cx="2580139" cy="2808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11218" t="5003" r="6305" b="5243"/>
                    <a:stretch/>
                  </pic:blipFill>
                  <pic:spPr bwMode="auto">
                    <a:xfrm>
                      <a:off x="0" y="0"/>
                      <a:ext cx="2580139" cy="2808000"/>
                    </a:xfrm>
                    <a:prstGeom prst="rect">
                      <a:avLst/>
                    </a:prstGeom>
                    <a:noFill/>
                    <a:ln>
                      <a:noFill/>
                    </a:ln>
                    <a:extLst>
                      <a:ext uri="{53640926-AAD7-44D8-BBD7-CCE9431645EC}">
                        <a14:shadowObscured xmlns:a14="http://schemas.microsoft.com/office/drawing/2010/main"/>
                      </a:ext>
                    </a:extLst>
                  </pic:spPr>
                </pic:pic>
              </a:graphicData>
            </a:graphic>
          </wp:inline>
        </w:drawing>
      </w:r>
    </w:p>
    <w:p w14:paraId="7DDF184B" w14:textId="7D0D38A4" w:rsidR="00022409" w:rsidRPr="0092216F" w:rsidRDefault="005B4E72" w:rsidP="005B4E72">
      <w:pPr>
        <w:keepNext/>
        <w:spacing w:line="360" w:lineRule="auto"/>
        <w:ind w:left="1134"/>
        <w:jc w:val="both"/>
        <w:rPr>
          <w:rFonts w:ascii="Cambria" w:hAnsi="Cambria"/>
        </w:rPr>
      </w:pPr>
      <w:bookmarkStart w:id="81" w:name="_Toc192362597"/>
      <w:bookmarkStart w:id="82" w:name="_Toc192366380"/>
      <w:r w:rsidRPr="0092216F">
        <w:rPr>
          <w:rFonts w:ascii="Cambria" w:hAnsi="Cambria"/>
          <w:b/>
          <w:bCs/>
        </w:rPr>
        <w:lastRenderedPageBreak/>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002B5E09" w:rsidRPr="0092216F">
        <w:rPr>
          <w:rFonts w:ascii="Cambria" w:hAnsi="Cambria"/>
          <w:b/>
          <w:bCs/>
          <w:noProof/>
        </w:rPr>
        <w:t>3</w:t>
      </w:r>
      <w:r w:rsidRPr="0092216F">
        <w:rPr>
          <w:rFonts w:ascii="Cambria" w:hAnsi="Cambria"/>
          <w:b/>
          <w:bCs/>
        </w:rPr>
        <w:fldChar w:fldCharType="end"/>
      </w:r>
      <w:r w:rsidRPr="0092216F">
        <w:rPr>
          <w:rFonts w:ascii="Cambria" w:hAnsi="Cambria"/>
        </w:rPr>
        <w:t xml:space="preserve"> </w:t>
      </w:r>
      <w:r w:rsidR="00875686" w:rsidRPr="0092216F">
        <w:rPr>
          <w:rFonts w:ascii="Cambria" w:hAnsi="Cambria"/>
        </w:rPr>
        <w:t>grafik perbandingan pasangan (</w:t>
      </w:r>
      <w:r w:rsidR="00875686" w:rsidRPr="0092216F">
        <w:rPr>
          <w:rFonts w:ascii="Cambria" w:hAnsi="Cambria"/>
          <w:i/>
          <w:iCs/>
        </w:rPr>
        <w:t>pairwise comparison</w:t>
      </w:r>
      <w:r w:rsidR="00875686" w:rsidRPr="0092216F">
        <w:rPr>
          <w:rFonts w:ascii="Cambria" w:hAnsi="Cambria"/>
        </w:rPr>
        <w:t>) dari konsentrasi Pb berdasarkan peringkat rata-rata sampel.</w:t>
      </w:r>
      <w:bookmarkEnd w:id="81"/>
      <w:bookmarkEnd w:id="82"/>
    </w:p>
    <w:p w14:paraId="59A2FC7D" w14:textId="7396F6A9" w:rsidR="00C52631" w:rsidRPr="0092216F" w:rsidRDefault="00014908" w:rsidP="000B7E24">
      <w:pPr>
        <w:spacing w:after="0" w:line="360" w:lineRule="auto"/>
        <w:ind w:left="1134" w:firstLine="306"/>
        <w:jc w:val="both"/>
        <w:rPr>
          <w:rFonts w:ascii="Cambria" w:eastAsia="Times New Roman" w:hAnsi="Cambria" w:cs="Times New Roman"/>
          <w:lang w:eastAsia="en-ID"/>
        </w:rPr>
      </w:pPr>
      <w:r w:rsidRPr="0092216F">
        <w:rPr>
          <w:rFonts w:ascii="Cambria" w:eastAsia="Times New Roman" w:hAnsi="Cambria" w:cs="Times New Roman"/>
          <w:lang w:eastAsia="en-ID"/>
        </w:rPr>
        <w:t>Tabel 4.</w:t>
      </w:r>
      <w:r w:rsidR="00A772A0" w:rsidRPr="0092216F">
        <w:rPr>
          <w:rFonts w:ascii="Cambria" w:eastAsia="Times New Roman" w:hAnsi="Cambria" w:cs="Times New Roman"/>
          <w:lang w:eastAsia="en-ID"/>
        </w:rPr>
        <w:t>3</w:t>
      </w:r>
      <w:r w:rsidRPr="0092216F">
        <w:rPr>
          <w:rFonts w:ascii="Cambria" w:eastAsia="Times New Roman" w:hAnsi="Cambria" w:cs="Times New Roman"/>
          <w:lang w:eastAsia="en-ID"/>
        </w:rPr>
        <w:t xml:space="preserve"> menunjukkan hasil perbandingan berpasangan (</w:t>
      </w:r>
      <w:r w:rsidRPr="0092216F">
        <w:rPr>
          <w:rFonts w:ascii="Cambria" w:eastAsia="Times New Roman" w:hAnsi="Cambria" w:cs="Times New Roman"/>
          <w:i/>
          <w:iCs/>
          <w:lang w:eastAsia="en-ID"/>
        </w:rPr>
        <w:t>pairwise comparisons</w:t>
      </w:r>
      <w:r w:rsidRPr="0092216F">
        <w:rPr>
          <w:rFonts w:ascii="Cambria" w:eastAsia="Times New Roman" w:hAnsi="Cambria" w:cs="Times New Roman"/>
          <w:lang w:eastAsia="en-ID"/>
        </w:rPr>
        <w:t>) antara berbagai konsentrasi Pb (0 ppm, 100 ppm, 200 ppm, dan 300 ppm) terhadap jumlah helaian daun kangkung (</w:t>
      </w:r>
      <w:r w:rsidRPr="0092216F">
        <w:rPr>
          <w:rFonts w:ascii="Cambria" w:eastAsia="Times New Roman" w:hAnsi="Cambria" w:cs="Times New Roman"/>
          <w:i/>
          <w:iCs/>
          <w:lang w:eastAsia="en-ID"/>
        </w:rPr>
        <w:t>Ipomoea aquatica</w:t>
      </w:r>
      <w:r w:rsidRPr="0092216F">
        <w:rPr>
          <w:rFonts w:ascii="Cambria" w:eastAsia="Times New Roman" w:hAnsi="Cambria" w:cs="Times New Roman"/>
          <w:lang w:eastAsia="en-ID"/>
        </w:rPr>
        <w:t xml:space="preserve"> Forssk.). Berdasarkan hasil uji, nilai </w:t>
      </w:r>
      <w:r w:rsidRPr="0092216F">
        <w:rPr>
          <w:rFonts w:ascii="Cambria" w:eastAsia="Times New Roman" w:hAnsi="Cambria" w:cs="Times New Roman"/>
          <w:i/>
          <w:iCs/>
          <w:lang w:eastAsia="en-ID"/>
        </w:rPr>
        <w:t>Test Statistic</w:t>
      </w:r>
      <w:r w:rsidRPr="0092216F">
        <w:rPr>
          <w:rFonts w:ascii="Cambria" w:eastAsia="Times New Roman" w:hAnsi="Cambria" w:cs="Times New Roman"/>
          <w:lang w:eastAsia="en-ID"/>
        </w:rPr>
        <w:t xml:space="preserve"> menunjukkan perbedaan antara kelompok perlakuan sedangkan nilai Adj. Sig. menunjukkan nilai signifikansi yang telah dikoreksi dengan metode Bonferroni.  Adj. Sig. digunakan untuk menentukan apakah terdapat perbedaan yang signifikan. Jika nilai Adj. Sig. kurang dari 0,05, maka perbedaan antara dua kelompok perlakuan dianggap signifikan. Dari tabel tersebut, terlihat bahwa perbedaan antara 300 ppm dan 0 ppm (Adj. Sig. = 0,000), 300 ppm dan 100 ppm (Adj. Sig. = 0,040), serta 200 ppm dan 0 ppm (Adj. Sig. = 0,040) menunjukkan signifikansi yang kuat, yang berarti konsentrasi Pb yang lebih tinggi memiliki dampak nyata terhadap penurunan jumlah helaian daun kangkung.</w:t>
      </w:r>
    </w:p>
    <w:p w14:paraId="6EC63B3D" w14:textId="77777777" w:rsidR="000C1C04" w:rsidRPr="0092216F" w:rsidRDefault="00014908" w:rsidP="000B7E24">
      <w:pPr>
        <w:spacing w:after="0" w:line="360" w:lineRule="auto"/>
        <w:ind w:left="1134" w:firstLine="306"/>
        <w:jc w:val="both"/>
        <w:rPr>
          <w:rFonts w:ascii="Cambria" w:eastAsia="Times New Roman" w:hAnsi="Cambria" w:cs="Times New Roman"/>
          <w:lang w:eastAsia="en-ID"/>
        </w:rPr>
      </w:pPr>
      <w:r w:rsidRPr="0092216F">
        <w:rPr>
          <w:rFonts w:ascii="Cambria" w:eastAsia="Times New Roman" w:hAnsi="Cambria" w:cs="Times New Roman"/>
          <w:lang w:eastAsia="en-ID"/>
        </w:rPr>
        <w:lastRenderedPageBreak/>
        <w:t>Sebaliknya, perbedaan antara 300 ppm dan 200 ppm (Adj. Sig. = 1,000), 200 ppm dan 100 ppm (Adj. Sig. = 1,000), serta 100 ppm dan 0 ppm (Adj. Sig. = 1,000) tidak menunjukkan perbedaan signifikan. Hal ini mengindikasikan bahwa pada konsentrasi rendah hingga sedang (0-200 ppm) dampak Pb terhadap tanaman mungkin belum terlalu mencolok, namun pada konsentrasi tinggi (300 ppm) perubahan yang signifikan mulai terlihat. Hal ini menunjukkan bahwa paparan Pb yang lebih tinggi dapat mempengaruhi jumlah helaian daun kangkung.</w:t>
      </w:r>
    </w:p>
    <w:p w14:paraId="1803F9A5" w14:textId="6593F80A" w:rsidR="00D04280" w:rsidRPr="0092216F" w:rsidRDefault="000C1C04" w:rsidP="000B7E24">
      <w:pPr>
        <w:spacing w:after="0" w:line="360" w:lineRule="auto"/>
        <w:ind w:left="1134" w:firstLine="306"/>
        <w:jc w:val="both"/>
        <w:rPr>
          <w:rFonts w:ascii="Cambria" w:eastAsia="Times New Roman" w:hAnsi="Cambria" w:cs="Times New Roman"/>
          <w:lang w:eastAsia="en-ID"/>
        </w:rPr>
      </w:pPr>
      <w:r w:rsidRPr="0092216F">
        <w:rPr>
          <w:rFonts w:ascii="Cambria" w:eastAsia="Times New Roman" w:hAnsi="Cambria" w:cs="Times New Roman"/>
          <w:lang w:eastAsia="en-ID"/>
        </w:rPr>
        <w:t>Gambar "</w:t>
      </w:r>
      <w:r w:rsidRPr="0092216F">
        <w:rPr>
          <w:rFonts w:ascii="Cambria" w:eastAsia="Times New Roman" w:hAnsi="Cambria" w:cs="Times New Roman"/>
          <w:i/>
          <w:iCs/>
          <w:lang w:eastAsia="en-ID"/>
        </w:rPr>
        <w:t>Pairwise Comparisons of</w:t>
      </w:r>
      <w:r w:rsidRPr="0092216F">
        <w:rPr>
          <w:rFonts w:ascii="Cambria" w:eastAsia="Times New Roman" w:hAnsi="Cambria" w:cs="Times New Roman"/>
          <w:lang w:eastAsia="en-ID"/>
        </w:rPr>
        <w:t xml:space="preserve"> Konsentrasi Pb" menunjukkan perbandingan peringkat rata-rata dari berbagai perlakuan konsentrasi Pb, yaitu 0 ppm, 100 ppm, 200 ppm, dan 300 ppm. Setiap titik dalam gambar mewakili perlakuan Pb dengan angka yang menunjukkan peringkat rata-rata sampel. Semakin tinggi nilai peringkat, semakin baik kondisi tanaman dalam parameter yang diuji. </w:t>
      </w:r>
      <w:r w:rsidR="00E96C21" w:rsidRPr="0092216F">
        <w:rPr>
          <w:rFonts w:ascii="Cambria" w:eastAsia="Times New Roman" w:hAnsi="Cambria" w:cs="Times New Roman"/>
          <w:lang w:eastAsia="en-ID"/>
        </w:rPr>
        <w:t>Konsentrasi</w:t>
      </w:r>
      <w:r w:rsidRPr="0092216F">
        <w:rPr>
          <w:rFonts w:ascii="Cambria" w:eastAsia="Times New Roman" w:hAnsi="Cambria" w:cs="Times New Roman"/>
          <w:lang w:eastAsia="en-ID"/>
        </w:rPr>
        <w:t xml:space="preserve"> 0 ppm memiliki peringkat tertinggi (18,00), diikuti oleh 100 ppm (13,00), 200 ppm (8,00), dan yang terendah adalah 300 ppm (3,00). Hal ini menunjukkan bahwa semakin tinggi </w:t>
      </w:r>
      <w:r w:rsidRPr="0092216F">
        <w:rPr>
          <w:rFonts w:ascii="Cambria" w:eastAsia="Times New Roman" w:hAnsi="Cambria" w:cs="Times New Roman"/>
          <w:lang w:eastAsia="en-ID"/>
        </w:rPr>
        <w:lastRenderedPageBreak/>
        <w:t>konsentrasi Pb, semakin rendah juga peringkatnya yang menandakan adanya dampak negatif dari paparan Pb terhadap tanaman.</w:t>
      </w:r>
    </w:p>
    <w:p w14:paraId="138E0363" w14:textId="77777777" w:rsidR="008B401B" w:rsidRPr="0092216F" w:rsidRDefault="000C1C04" w:rsidP="000B7E24">
      <w:pPr>
        <w:spacing w:after="0" w:line="360" w:lineRule="auto"/>
        <w:ind w:left="1134" w:firstLine="306"/>
        <w:jc w:val="both"/>
        <w:rPr>
          <w:rFonts w:ascii="Cambria" w:eastAsia="Times New Roman" w:hAnsi="Cambria" w:cs="Times New Roman"/>
          <w:lang w:eastAsia="en-ID"/>
        </w:rPr>
      </w:pPr>
      <w:r w:rsidRPr="0092216F">
        <w:rPr>
          <w:rFonts w:ascii="Cambria" w:eastAsia="Times New Roman" w:hAnsi="Cambria" w:cs="Times New Roman"/>
          <w:lang w:eastAsia="en-ID"/>
        </w:rPr>
        <w:t xml:space="preserve">Garis biru dalam gambar menunjukkan hubungan perbandingan antara setiap kelompok perlakuan. Ketebalan garis mencerminkan seberapa besar perbedaan antara dua perlakuan yang dibandingkan. Semakin tebal garis maka semakin besar perbedaan antar kelompok, sedangkan garis yang lebih tipis menunjukkan perbedaan yang lebih kecil. </w:t>
      </w:r>
    </w:p>
    <w:p w14:paraId="4B8D86F1" w14:textId="683FD8AE" w:rsidR="000C1C04" w:rsidRPr="0092216F" w:rsidRDefault="00AC3D37" w:rsidP="008B401B">
      <w:pPr>
        <w:spacing w:after="0" w:line="360" w:lineRule="auto"/>
        <w:ind w:left="1134" w:firstLine="306"/>
        <w:jc w:val="both"/>
        <w:rPr>
          <w:rFonts w:ascii="Cambria" w:eastAsia="Times New Roman" w:hAnsi="Cambria" w:cs="Times New Roman"/>
          <w:lang w:eastAsia="en-ID"/>
        </w:rPr>
      </w:pPr>
      <w:r w:rsidRPr="0092216F">
        <w:rPr>
          <w:rFonts w:ascii="Cambria" w:eastAsia="Times New Roman" w:hAnsi="Cambria" w:cs="Times New Roman"/>
          <w:lang w:eastAsia="en-ID"/>
        </w:rPr>
        <w:t xml:space="preserve">Terdapat perbedaan yang signifikan antara perlakuan 0 ppm dan 300 ppm, yang menunjukkan bahwa konsentrasi timbal yang lebih tinggi (300 ppm) memberikan pengaruh negatif yang lebih besar terhadap pertumbuhan dibandingkan dengan 0 ppm. Selain itu, perbedaan signifikan juga terlihat antara perlakuan 0 ppm dan 200 ppm, di mana peningkatan konsentrasi timbal hingga 200 ppm menyebabkan penurunan jumlah helaian daun secara nyata. Hal serupa juga terjadi antara perlakuan 100 ppm dan 300 ppm, yang mengindikasikan bahwa semakin tinggi kadar timbal yang diberikan, maka semakin besar pula </w:t>
      </w:r>
      <w:r w:rsidRPr="0092216F">
        <w:rPr>
          <w:rFonts w:ascii="Cambria" w:eastAsia="Times New Roman" w:hAnsi="Cambria" w:cs="Times New Roman"/>
          <w:lang w:eastAsia="en-ID"/>
        </w:rPr>
        <w:lastRenderedPageBreak/>
        <w:t>dampak toksik yang ditimbulkan terhadap pertumbuhan helaian daun tanaman kangkung.</w:t>
      </w:r>
      <w:r w:rsidR="008B401B" w:rsidRPr="0092216F">
        <w:rPr>
          <w:rFonts w:ascii="Cambria" w:eastAsia="Times New Roman" w:hAnsi="Cambria" w:cs="Times New Roman"/>
          <w:lang w:eastAsia="en-ID"/>
        </w:rPr>
        <w:t xml:space="preserve"> </w:t>
      </w:r>
      <w:r w:rsidR="000C1C04" w:rsidRPr="0092216F">
        <w:rPr>
          <w:rFonts w:ascii="Cambria" w:eastAsia="Times New Roman" w:hAnsi="Cambria" w:cs="Times New Roman"/>
          <w:lang w:eastAsia="en-ID"/>
        </w:rPr>
        <w:t xml:space="preserve">Secara keseluruhan, gambar ini memperlihatkan bahwa peningkatan konsentrasi Pb berdampak nyata terhadap jumlah helaian daun. Semakin tinggi konsentrasi Pb, semakin buruk respons tanaman yang ditunjukkan dengan peringkat rata-rata yang semakin menurun. </w:t>
      </w:r>
    </w:p>
    <w:p w14:paraId="67ECE887" w14:textId="1ACB08A2" w:rsidR="00C35349" w:rsidRPr="0092216F" w:rsidRDefault="00A76D93" w:rsidP="000B7E24">
      <w:pPr>
        <w:pStyle w:val="ListParagraph"/>
        <w:numPr>
          <w:ilvl w:val="6"/>
          <w:numId w:val="28"/>
        </w:numPr>
        <w:spacing w:line="360" w:lineRule="auto"/>
        <w:ind w:left="1134"/>
        <w:jc w:val="both"/>
        <w:rPr>
          <w:rFonts w:ascii="Cambria" w:hAnsi="Cambria"/>
        </w:rPr>
      </w:pPr>
      <w:r w:rsidRPr="0092216F">
        <w:rPr>
          <w:rFonts w:ascii="Cambria" w:hAnsi="Cambria"/>
        </w:rPr>
        <w:t>Warna</w:t>
      </w:r>
      <w:r w:rsidR="005F5B09" w:rsidRPr="0092216F">
        <w:rPr>
          <w:rFonts w:ascii="Cambria" w:hAnsi="Cambria"/>
        </w:rPr>
        <w:t xml:space="preserve"> </w:t>
      </w:r>
      <w:r w:rsidR="00B02DE9" w:rsidRPr="0092216F">
        <w:rPr>
          <w:rFonts w:ascii="Cambria" w:hAnsi="Cambria"/>
        </w:rPr>
        <w:t xml:space="preserve">dan </w:t>
      </w:r>
      <w:r w:rsidRPr="0092216F">
        <w:rPr>
          <w:rFonts w:ascii="Cambria" w:hAnsi="Cambria"/>
        </w:rPr>
        <w:t>kondisi</w:t>
      </w:r>
      <w:r w:rsidR="00B02DE9" w:rsidRPr="0092216F">
        <w:rPr>
          <w:rFonts w:ascii="Cambria" w:hAnsi="Cambria"/>
        </w:rPr>
        <w:t xml:space="preserve"> </w:t>
      </w:r>
      <w:r w:rsidR="005F5B09" w:rsidRPr="0092216F">
        <w:rPr>
          <w:rFonts w:ascii="Cambria" w:hAnsi="Cambria"/>
        </w:rPr>
        <w:t>daun</w:t>
      </w:r>
    </w:p>
    <w:p w14:paraId="4ADD755F" w14:textId="388BD575" w:rsidR="00470B72" w:rsidRPr="0092216F" w:rsidRDefault="004253CB" w:rsidP="000B7E24">
      <w:pPr>
        <w:pStyle w:val="ListParagraph"/>
        <w:spacing w:line="360" w:lineRule="auto"/>
        <w:ind w:left="1134" w:firstLine="306"/>
        <w:jc w:val="both"/>
        <w:rPr>
          <w:rFonts w:ascii="Cambria" w:eastAsia="Times New Roman" w:hAnsi="Cambria" w:cs="Times New Roman"/>
        </w:rPr>
      </w:pPr>
      <w:r w:rsidRPr="0092216F">
        <w:rPr>
          <w:rFonts w:ascii="Cambria" w:eastAsia="Times New Roman" w:hAnsi="Cambria" w:cs="Times New Roman"/>
        </w:rPr>
        <w:t xml:space="preserve">Warna daun pada tanaman kangkung mengacu berdasarkan pada buku </w:t>
      </w:r>
      <w:r w:rsidRPr="0092216F">
        <w:rPr>
          <w:rFonts w:ascii="Cambria" w:eastAsia="Times New Roman" w:hAnsi="Cambria" w:cs="Times New Roman"/>
          <w:i/>
          <w:iCs/>
        </w:rPr>
        <w:t>Munsell Colour Chart</w:t>
      </w:r>
      <w:r w:rsidR="00583C02" w:rsidRPr="0092216F">
        <w:rPr>
          <w:rFonts w:ascii="Cambria" w:eastAsia="Times New Roman" w:hAnsi="Cambria" w:cs="Times New Roman"/>
          <w:i/>
          <w:iCs/>
        </w:rPr>
        <w:t xml:space="preserve"> </w:t>
      </w:r>
      <w:r w:rsidR="00583C02" w:rsidRPr="0092216F">
        <w:rPr>
          <w:rFonts w:ascii="Cambria" w:eastAsia="Times New Roman" w:hAnsi="Cambria" w:cs="Times New Roman"/>
        </w:rPr>
        <w:t>(2000)</w:t>
      </w:r>
      <w:r w:rsidRPr="0092216F">
        <w:rPr>
          <w:rFonts w:ascii="Cambria" w:eastAsia="Times New Roman" w:hAnsi="Cambria" w:cs="Times New Roman"/>
        </w:rPr>
        <w:t>. Daun tanaman kangkung diamati setelah pemberian perlakuan. Pengamatan berlangsung selama 7 hari. Warna daun pada kontrol tidak berubah, sedangkan pada perlakuan P1</w:t>
      </w:r>
      <w:r w:rsidR="00484C2D" w:rsidRPr="0092216F">
        <w:rPr>
          <w:rFonts w:ascii="Cambria" w:eastAsia="Times New Roman" w:hAnsi="Cambria" w:cs="Times New Roman"/>
        </w:rPr>
        <w:t xml:space="preserve"> (100ppm)</w:t>
      </w:r>
      <w:r w:rsidRPr="0092216F">
        <w:rPr>
          <w:rFonts w:ascii="Cambria" w:eastAsia="Times New Roman" w:hAnsi="Cambria" w:cs="Times New Roman"/>
        </w:rPr>
        <w:t xml:space="preserve">, P2 </w:t>
      </w:r>
      <w:r w:rsidR="00484C2D" w:rsidRPr="0092216F">
        <w:rPr>
          <w:rFonts w:ascii="Cambria" w:eastAsia="Times New Roman" w:hAnsi="Cambria" w:cs="Times New Roman"/>
        </w:rPr>
        <w:t xml:space="preserve">(200ppm) </w:t>
      </w:r>
      <w:r w:rsidRPr="0092216F">
        <w:rPr>
          <w:rFonts w:ascii="Cambria" w:eastAsia="Times New Roman" w:hAnsi="Cambria" w:cs="Times New Roman"/>
        </w:rPr>
        <w:t>dan P3</w:t>
      </w:r>
      <w:r w:rsidR="00484C2D" w:rsidRPr="0092216F">
        <w:rPr>
          <w:rFonts w:ascii="Cambria" w:eastAsia="Times New Roman" w:hAnsi="Cambria" w:cs="Times New Roman"/>
        </w:rPr>
        <w:t>(300ppm)</w:t>
      </w:r>
      <w:r w:rsidRPr="0092216F">
        <w:rPr>
          <w:rFonts w:ascii="Cambria" w:eastAsia="Times New Roman" w:hAnsi="Cambria" w:cs="Times New Roman"/>
        </w:rPr>
        <w:t xml:space="preserve"> mengalami perubahan warna daun dari </w:t>
      </w:r>
      <w:r w:rsidRPr="0092216F">
        <w:rPr>
          <w:rFonts w:ascii="Cambria" w:hAnsi="Cambria"/>
        </w:rPr>
        <w:t>kuning kehijauan (</w:t>
      </w:r>
      <w:r w:rsidRPr="0092216F">
        <w:rPr>
          <w:rFonts w:ascii="Cambria" w:hAnsi="Cambria"/>
          <w:i/>
          <w:iCs/>
        </w:rPr>
        <w:t>olive green</w:t>
      </w:r>
      <w:r w:rsidRPr="0092216F">
        <w:rPr>
          <w:rFonts w:ascii="Cambria" w:hAnsi="Cambria"/>
        </w:rPr>
        <w:t>)</w:t>
      </w:r>
      <w:r w:rsidRPr="0092216F">
        <w:rPr>
          <w:rFonts w:ascii="Cambria" w:eastAsia="Times New Roman" w:hAnsi="Cambria" w:cs="Times New Roman"/>
        </w:rPr>
        <w:t xml:space="preserve"> hingga kuning kehijuan cerah (</w:t>
      </w:r>
      <w:r w:rsidRPr="0092216F">
        <w:rPr>
          <w:rFonts w:ascii="Cambria" w:eastAsia="Times New Roman" w:hAnsi="Cambria" w:cs="Times New Roman"/>
          <w:i/>
          <w:iCs/>
        </w:rPr>
        <w:t>bright olive yellow</w:t>
      </w:r>
      <w:r w:rsidRPr="0092216F">
        <w:rPr>
          <w:rFonts w:ascii="Cambria" w:eastAsia="Times New Roman" w:hAnsi="Cambria" w:cs="Times New Roman"/>
        </w:rPr>
        <w:t xml:space="preserve">). Perubahan tersebut dari kuning </w:t>
      </w:r>
      <w:r w:rsidRPr="0092216F">
        <w:rPr>
          <w:rFonts w:ascii="Cambria" w:hAnsi="Cambria"/>
        </w:rPr>
        <w:t xml:space="preserve">kehijauan </w:t>
      </w:r>
      <w:r w:rsidRPr="0092216F">
        <w:rPr>
          <w:rFonts w:ascii="Cambria" w:eastAsia="Times New Roman" w:hAnsi="Cambria" w:cs="Times New Roman"/>
        </w:rPr>
        <w:t>yang ditunjukkan pada kode 5Y 6/6 menjadi kuning kehijuan cerah dengan kode 5 Y 7/8.</w:t>
      </w:r>
    </w:p>
    <w:p w14:paraId="7239CDCA" w14:textId="04D91EDC" w:rsidR="00484C2D" w:rsidRPr="0092216F" w:rsidRDefault="00A772A0" w:rsidP="00A772A0">
      <w:pPr>
        <w:pStyle w:val="ListParagraph"/>
        <w:keepNext/>
        <w:spacing w:line="360" w:lineRule="auto"/>
        <w:ind w:left="1134"/>
        <w:jc w:val="both"/>
        <w:rPr>
          <w:rFonts w:ascii="Cambria" w:hAnsi="Cambria"/>
        </w:rPr>
      </w:pPr>
      <w:bookmarkStart w:id="83" w:name="_Toc192366742"/>
      <w:r w:rsidRPr="0092216F">
        <w:rPr>
          <w:rFonts w:ascii="Cambria" w:hAnsi="Cambria"/>
          <w:b/>
          <w:bCs/>
        </w:rPr>
        <w:lastRenderedPageBreak/>
        <w:t>Tabel 4.</w:t>
      </w:r>
      <w:r w:rsidRPr="0092216F">
        <w:rPr>
          <w:rFonts w:ascii="Cambria" w:hAnsi="Cambria"/>
          <w:b/>
          <w:bCs/>
        </w:rPr>
        <w:fldChar w:fldCharType="begin"/>
      </w:r>
      <w:r w:rsidRPr="0092216F">
        <w:rPr>
          <w:rFonts w:ascii="Cambria" w:hAnsi="Cambria"/>
          <w:b/>
          <w:bCs/>
        </w:rPr>
        <w:instrText xml:space="preserve"> SEQ Tabel_4. \* ARABIC </w:instrText>
      </w:r>
      <w:r w:rsidRPr="0092216F">
        <w:rPr>
          <w:rFonts w:ascii="Cambria" w:hAnsi="Cambria"/>
          <w:b/>
          <w:bCs/>
        </w:rPr>
        <w:fldChar w:fldCharType="separate"/>
      </w:r>
      <w:r w:rsidR="002B5E09" w:rsidRPr="0092216F">
        <w:rPr>
          <w:rFonts w:ascii="Cambria" w:hAnsi="Cambria"/>
          <w:b/>
          <w:bCs/>
          <w:noProof/>
        </w:rPr>
        <w:t>4</w:t>
      </w:r>
      <w:r w:rsidRPr="0092216F">
        <w:rPr>
          <w:rFonts w:ascii="Cambria" w:hAnsi="Cambria"/>
          <w:b/>
          <w:bCs/>
        </w:rPr>
        <w:fldChar w:fldCharType="end"/>
      </w:r>
      <w:r w:rsidRPr="0092216F">
        <w:rPr>
          <w:rFonts w:ascii="Cambria" w:hAnsi="Cambria"/>
        </w:rPr>
        <w:t xml:space="preserve"> </w:t>
      </w:r>
      <w:r w:rsidR="004253CB" w:rsidRPr="0092216F">
        <w:rPr>
          <w:rFonts w:ascii="Cambria" w:eastAsia="Times New Roman" w:hAnsi="Cambria" w:cs="Times New Roman"/>
        </w:rPr>
        <w:t xml:space="preserve">Perubahan warna </w:t>
      </w:r>
      <w:r w:rsidR="00646FBE" w:rsidRPr="0092216F">
        <w:rPr>
          <w:rFonts w:ascii="Cambria" w:eastAsia="Times New Roman" w:hAnsi="Cambria" w:cs="Times New Roman"/>
        </w:rPr>
        <w:t xml:space="preserve">daun </w:t>
      </w:r>
      <w:r w:rsidR="004253CB" w:rsidRPr="0092216F">
        <w:rPr>
          <w:rFonts w:ascii="Cambria" w:eastAsia="Times New Roman" w:hAnsi="Cambria" w:cs="Times New Roman"/>
        </w:rPr>
        <w:t>tanaman kangkung selama 7 hari setelah pemberian perlakuan logam berat Pb.</w:t>
      </w:r>
      <w:bookmarkEnd w:id="83"/>
    </w:p>
    <w:tbl>
      <w:tblPr>
        <w:tblStyle w:val="PlainTable2"/>
        <w:tblW w:w="0" w:type="auto"/>
        <w:tblBorders>
          <w:insideH w:val="single" w:sz="4" w:space="0" w:color="auto"/>
          <w:insideV w:val="single" w:sz="4" w:space="0" w:color="auto"/>
        </w:tblBorders>
        <w:shd w:val="clear" w:color="auto" w:fill="FFFFFF" w:themeFill="background1"/>
        <w:tblLook w:val="04A0" w:firstRow="1" w:lastRow="0" w:firstColumn="1" w:lastColumn="0" w:noHBand="0" w:noVBand="1"/>
      </w:tblPr>
      <w:tblGrid>
        <w:gridCol w:w="555"/>
        <w:gridCol w:w="754"/>
        <w:gridCol w:w="755"/>
        <w:gridCol w:w="755"/>
        <w:gridCol w:w="755"/>
        <w:gridCol w:w="755"/>
        <w:gridCol w:w="755"/>
        <w:gridCol w:w="755"/>
      </w:tblGrid>
      <w:tr w:rsidR="00FB5D69" w:rsidRPr="0092216F" w14:paraId="6C6075E2" w14:textId="77777777" w:rsidTr="002B1F4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75CD024D"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Perlakuan</w:t>
            </w:r>
          </w:p>
        </w:tc>
        <w:tc>
          <w:tcPr>
            <w:tcW w:w="0" w:type="auto"/>
            <w:gridSpan w:val="7"/>
            <w:shd w:val="clear" w:color="auto" w:fill="FFFFFF" w:themeFill="background1"/>
            <w:noWrap/>
            <w:hideMark/>
          </w:tcPr>
          <w:p w14:paraId="54DE39E9" w14:textId="6E278442" w:rsidR="00FB5D69" w:rsidRPr="0092216F" w:rsidRDefault="003E5E34" w:rsidP="00DE6750">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sz w:val="16"/>
                <w:szCs w:val="16"/>
                <w:lang w:eastAsia="en-ID"/>
              </w:rPr>
            </w:pPr>
            <w:r w:rsidRPr="0092216F">
              <w:rPr>
                <w:rFonts w:ascii="Cambria" w:eastAsia="Times New Roman" w:hAnsi="Cambria" w:cs="Calibri"/>
                <w:b w:val="0"/>
                <w:bCs w:val="0"/>
                <w:color w:val="000000"/>
                <w:sz w:val="16"/>
                <w:szCs w:val="16"/>
                <w:lang w:eastAsia="en-ID"/>
              </w:rPr>
              <w:t xml:space="preserve">Warna Daun Sesuai </w:t>
            </w:r>
            <w:r w:rsidR="00B23823" w:rsidRPr="0092216F">
              <w:rPr>
                <w:rFonts w:ascii="Cambria" w:eastAsia="Times New Roman" w:hAnsi="Cambria" w:cs="Calibri"/>
                <w:b w:val="0"/>
                <w:bCs w:val="0"/>
                <w:color w:val="000000"/>
                <w:sz w:val="16"/>
                <w:szCs w:val="16"/>
                <w:lang w:eastAsia="en-ID"/>
              </w:rPr>
              <w:t>Tanggal Pengamatan</w:t>
            </w:r>
          </w:p>
        </w:tc>
      </w:tr>
      <w:tr w:rsidR="00FB5D69" w:rsidRPr="0092216F" w14:paraId="2F984940" w14:textId="77777777" w:rsidTr="002B1F4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FFFFFF" w:themeFill="background1"/>
            <w:noWrap/>
            <w:hideMark/>
          </w:tcPr>
          <w:p w14:paraId="4B9761ED" w14:textId="77777777" w:rsidR="00FB5D69" w:rsidRPr="0092216F" w:rsidRDefault="00FB5D69" w:rsidP="00DE6750">
            <w:pPr>
              <w:jc w:val="center"/>
              <w:rPr>
                <w:rFonts w:ascii="Cambria" w:eastAsia="Times New Roman" w:hAnsi="Cambria" w:cs="Times New Roman"/>
                <w:b w:val="0"/>
                <w:bCs w:val="0"/>
                <w:sz w:val="16"/>
                <w:szCs w:val="16"/>
                <w:lang w:eastAsia="en-ID"/>
              </w:rPr>
            </w:pPr>
          </w:p>
        </w:tc>
        <w:tc>
          <w:tcPr>
            <w:tcW w:w="0" w:type="auto"/>
            <w:tcBorders>
              <w:top w:val="none" w:sz="0" w:space="0" w:color="auto"/>
              <w:bottom w:val="none" w:sz="0" w:space="0" w:color="auto"/>
            </w:tcBorders>
            <w:shd w:val="clear" w:color="auto" w:fill="FFFFFF" w:themeFill="background1"/>
            <w:noWrap/>
            <w:hideMark/>
          </w:tcPr>
          <w:p w14:paraId="0994A0A3"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17-Jan</w:t>
            </w:r>
          </w:p>
        </w:tc>
        <w:tc>
          <w:tcPr>
            <w:tcW w:w="0" w:type="auto"/>
            <w:tcBorders>
              <w:top w:val="none" w:sz="0" w:space="0" w:color="auto"/>
              <w:bottom w:val="none" w:sz="0" w:space="0" w:color="auto"/>
            </w:tcBorders>
            <w:shd w:val="clear" w:color="auto" w:fill="FFFFFF" w:themeFill="background1"/>
            <w:noWrap/>
            <w:hideMark/>
          </w:tcPr>
          <w:p w14:paraId="25E33108"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18-Jan</w:t>
            </w:r>
          </w:p>
        </w:tc>
        <w:tc>
          <w:tcPr>
            <w:tcW w:w="0" w:type="auto"/>
            <w:tcBorders>
              <w:top w:val="none" w:sz="0" w:space="0" w:color="auto"/>
              <w:bottom w:val="none" w:sz="0" w:space="0" w:color="auto"/>
            </w:tcBorders>
            <w:shd w:val="clear" w:color="auto" w:fill="FFFFFF" w:themeFill="background1"/>
            <w:noWrap/>
            <w:hideMark/>
          </w:tcPr>
          <w:p w14:paraId="17DCD301"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19-Jan</w:t>
            </w:r>
          </w:p>
        </w:tc>
        <w:tc>
          <w:tcPr>
            <w:tcW w:w="0" w:type="auto"/>
            <w:tcBorders>
              <w:top w:val="none" w:sz="0" w:space="0" w:color="auto"/>
              <w:bottom w:val="none" w:sz="0" w:space="0" w:color="auto"/>
            </w:tcBorders>
            <w:shd w:val="clear" w:color="auto" w:fill="FFFFFF" w:themeFill="background1"/>
            <w:noWrap/>
            <w:hideMark/>
          </w:tcPr>
          <w:p w14:paraId="0D9791B4"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20-Jan</w:t>
            </w:r>
          </w:p>
        </w:tc>
        <w:tc>
          <w:tcPr>
            <w:tcW w:w="0" w:type="auto"/>
            <w:tcBorders>
              <w:top w:val="none" w:sz="0" w:space="0" w:color="auto"/>
              <w:bottom w:val="none" w:sz="0" w:space="0" w:color="auto"/>
            </w:tcBorders>
            <w:shd w:val="clear" w:color="auto" w:fill="FFFFFF" w:themeFill="background1"/>
            <w:noWrap/>
            <w:hideMark/>
          </w:tcPr>
          <w:p w14:paraId="0ABD4CAF"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21-Jan</w:t>
            </w:r>
          </w:p>
        </w:tc>
        <w:tc>
          <w:tcPr>
            <w:tcW w:w="0" w:type="auto"/>
            <w:tcBorders>
              <w:top w:val="none" w:sz="0" w:space="0" w:color="auto"/>
              <w:bottom w:val="none" w:sz="0" w:space="0" w:color="auto"/>
            </w:tcBorders>
            <w:shd w:val="clear" w:color="auto" w:fill="FFFFFF" w:themeFill="background1"/>
            <w:noWrap/>
            <w:hideMark/>
          </w:tcPr>
          <w:p w14:paraId="1B338216"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22-Jan</w:t>
            </w:r>
          </w:p>
        </w:tc>
        <w:tc>
          <w:tcPr>
            <w:tcW w:w="0" w:type="auto"/>
            <w:tcBorders>
              <w:top w:val="none" w:sz="0" w:space="0" w:color="auto"/>
              <w:bottom w:val="none" w:sz="0" w:space="0" w:color="auto"/>
            </w:tcBorders>
            <w:shd w:val="clear" w:color="auto" w:fill="FFFFFF" w:themeFill="background1"/>
            <w:noWrap/>
            <w:hideMark/>
          </w:tcPr>
          <w:p w14:paraId="2212356D"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23-Jan</w:t>
            </w:r>
          </w:p>
        </w:tc>
      </w:tr>
      <w:tr w:rsidR="00FB5D69" w:rsidRPr="0092216F" w14:paraId="6EF5AD34" w14:textId="77777777" w:rsidTr="002B1F4E">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003EEE00"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K1</w:t>
            </w:r>
          </w:p>
        </w:tc>
        <w:tc>
          <w:tcPr>
            <w:tcW w:w="0" w:type="auto"/>
            <w:shd w:val="clear" w:color="auto" w:fill="FFFFFF" w:themeFill="background1"/>
            <w:noWrap/>
            <w:hideMark/>
          </w:tcPr>
          <w:p w14:paraId="093D3000"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92216F">
              <w:rPr>
                <w:rFonts w:ascii="Cambria" w:hAnsi="Cambria"/>
                <w:sz w:val="16"/>
                <w:szCs w:val="16"/>
              </w:rPr>
              <w:t>5Y 6/6</w:t>
            </w:r>
          </w:p>
          <w:p w14:paraId="0B6713BF"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noProof/>
                <w:color w:val="000000"/>
                <w:sz w:val="16"/>
                <w:szCs w:val="16"/>
                <w:lang w:eastAsia="en-ID"/>
              </w:rPr>
              <w:drawing>
                <wp:inline distT="0" distB="0" distL="0" distR="0" wp14:anchorId="0A3DB5ED" wp14:editId="7C790D2D">
                  <wp:extent cx="402645" cy="54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C6D3A88"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92216F">
              <w:rPr>
                <w:rFonts w:ascii="Cambria" w:hAnsi="Cambria"/>
                <w:sz w:val="16"/>
                <w:szCs w:val="16"/>
              </w:rPr>
              <w:t>5Y 6/6</w:t>
            </w:r>
          </w:p>
          <w:p w14:paraId="556B27CF"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noProof/>
                <w:color w:val="000000"/>
                <w:sz w:val="16"/>
                <w:szCs w:val="16"/>
                <w:lang w:eastAsia="en-ID"/>
              </w:rPr>
              <w:drawing>
                <wp:inline distT="0" distB="0" distL="0" distR="0" wp14:anchorId="4AFB6D82" wp14:editId="2AA4FF4D">
                  <wp:extent cx="402645" cy="5400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AE3102D"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16E2F61B" wp14:editId="1C082814">
                  <wp:extent cx="402645" cy="5400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3F04CB0"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7FF63891" wp14:editId="23E50073">
                  <wp:extent cx="402645" cy="5400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4BADA92"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234EF34D" wp14:editId="26D89B4E">
                  <wp:extent cx="402645" cy="5400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F5FFCB0"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5ECABA01" wp14:editId="224E9AD2">
                  <wp:extent cx="402645" cy="5400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06DCA45"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C9637B1" wp14:editId="69E34D20">
                  <wp:extent cx="402645" cy="5400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34EC41A4" w14:textId="77777777" w:rsidTr="002B1F4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FFFFFF" w:themeFill="background1"/>
            <w:noWrap/>
            <w:hideMark/>
          </w:tcPr>
          <w:p w14:paraId="6202928F"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K2</w:t>
            </w:r>
          </w:p>
        </w:tc>
        <w:tc>
          <w:tcPr>
            <w:tcW w:w="0" w:type="auto"/>
            <w:tcBorders>
              <w:top w:val="none" w:sz="0" w:space="0" w:color="auto"/>
              <w:bottom w:val="none" w:sz="0" w:space="0" w:color="auto"/>
            </w:tcBorders>
            <w:shd w:val="clear" w:color="auto" w:fill="FFFFFF" w:themeFill="background1"/>
            <w:noWrap/>
            <w:hideMark/>
          </w:tcPr>
          <w:p w14:paraId="17BD5CBB"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5012BDEF" wp14:editId="7A0D5695">
                  <wp:extent cx="402645" cy="5400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569B312C"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CBF8D62" wp14:editId="0B9FE12A">
                  <wp:extent cx="402645" cy="5400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1ABA4A84"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0F8DC5C7" wp14:editId="4CE91BA3">
                  <wp:extent cx="402645" cy="5400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77C96225"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25D62CD6" wp14:editId="2482C172">
                  <wp:extent cx="402645" cy="5400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03C72E7D"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4743F2A1" wp14:editId="14BFD784">
                  <wp:extent cx="402645" cy="5400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0B4F2D6E"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1EBBB24E" wp14:editId="21B41B87">
                  <wp:extent cx="402645" cy="5400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778E9B64"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1590BE92" wp14:editId="6CEBA72D">
                  <wp:extent cx="402645" cy="5400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484D29BE" w14:textId="77777777" w:rsidTr="002B1F4E">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669F0339"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K3</w:t>
            </w:r>
          </w:p>
        </w:tc>
        <w:tc>
          <w:tcPr>
            <w:tcW w:w="0" w:type="auto"/>
            <w:shd w:val="clear" w:color="auto" w:fill="FFFFFF" w:themeFill="background1"/>
            <w:noWrap/>
            <w:hideMark/>
          </w:tcPr>
          <w:p w14:paraId="7D4B88F4"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277955C5" wp14:editId="74DC3A1C">
                  <wp:extent cx="402645" cy="5400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5D20462"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FAE3251" wp14:editId="18CD27DE">
                  <wp:extent cx="402645" cy="5400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p w14:paraId="74FEF44C" w14:textId="77777777" w:rsidR="00FB5D69" w:rsidRPr="0092216F" w:rsidRDefault="00FB5D69" w:rsidP="00DE6750">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sz w:val="16"/>
                <w:szCs w:val="16"/>
                <w:lang w:eastAsia="en-ID"/>
              </w:rPr>
            </w:pPr>
          </w:p>
        </w:tc>
        <w:tc>
          <w:tcPr>
            <w:tcW w:w="0" w:type="auto"/>
            <w:shd w:val="clear" w:color="auto" w:fill="FFFFFF" w:themeFill="background1"/>
            <w:noWrap/>
            <w:hideMark/>
          </w:tcPr>
          <w:p w14:paraId="73EEF97F"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92216F">
              <w:rPr>
                <w:rFonts w:ascii="Cambria" w:hAnsi="Cambria"/>
                <w:sz w:val="16"/>
                <w:szCs w:val="16"/>
              </w:rPr>
              <w:t>5Y 6/6</w:t>
            </w:r>
          </w:p>
          <w:p w14:paraId="31E680F0"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92216F">
              <w:rPr>
                <w:rFonts w:ascii="Cambria" w:eastAsia="Times New Roman" w:hAnsi="Cambria" w:cs="Calibri"/>
                <w:noProof/>
                <w:color w:val="000000"/>
                <w:sz w:val="16"/>
                <w:szCs w:val="16"/>
                <w:lang w:eastAsia="en-ID"/>
              </w:rPr>
              <w:drawing>
                <wp:inline distT="0" distB="0" distL="0" distR="0" wp14:anchorId="117F2C58" wp14:editId="56D4E464">
                  <wp:extent cx="402645" cy="5400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p w14:paraId="72ED3E24"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p>
        </w:tc>
        <w:tc>
          <w:tcPr>
            <w:tcW w:w="0" w:type="auto"/>
            <w:shd w:val="clear" w:color="auto" w:fill="FFFFFF" w:themeFill="background1"/>
            <w:noWrap/>
            <w:hideMark/>
          </w:tcPr>
          <w:p w14:paraId="1275EBCF"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404AA18D" wp14:editId="0A24742B">
                  <wp:extent cx="402645" cy="5400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p w14:paraId="50E41A12"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p>
        </w:tc>
        <w:tc>
          <w:tcPr>
            <w:tcW w:w="0" w:type="auto"/>
            <w:shd w:val="clear" w:color="auto" w:fill="FFFFFF" w:themeFill="background1"/>
            <w:noWrap/>
            <w:hideMark/>
          </w:tcPr>
          <w:p w14:paraId="59C91561"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3895636" wp14:editId="36BD1F1F">
                  <wp:extent cx="402645" cy="5400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2461936"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105FC95F" wp14:editId="45BD0493">
                  <wp:extent cx="402645" cy="5400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641E078"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7F6544AE" wp14:editId="6B08B9C6">
                  <wp:extent cx="402645" cy="5400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16385A1F" w14:textId="77777777" w:rsidTr="002B1F4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FFFFFF" w:themeFill="background1"/>
            <w:noWrap/>
            <w:hideMark/>
          </w:tcPr>
          <w:p w14:paraId="5347492C"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K4</w:t>
            </w:r>
          </w:p>
        </w:tc>
        <w:tc>
          <w:tcPr>
            <w:tcW w:w="0" w:type="auto"/>
            <w:tcBorders>
              <w:top w:val="none" w:sz="0" w:space="0" w:color="auto"/>
              <w:bottom w:val="none" w:sz="0" w:space="0" w:color="auto"/>
            </w:tcBorders>
            <w:shd w:val="clear" w:color="auto" w:fill="FFFFFF" w:themeFill="background1"/>
            <w:noWrap/>
            <w:hideMark/>
          </w:tcPr>
          <w:p w14:paraId="70CEED14"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48CBD6CB" wp14:editId="4EFBF8F2">
                  <wp:extent cx="402645" cy="5400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4D6A1F23"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38A3588" wp14:editId="58345F2C">
                  <wp:extent cx="402645" cy="5400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7B3959C1"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C3400BC" wp14:editId="220D1FC3">
                  <wp:extent cx="402645" cy="5400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62352B5C"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C88523B" wp14:editId="44C78BD5">
                  <wp:extent cx="402645" cy="5400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2CCD5824"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64C4185" wp14:editId="267A6EAC">
                  <wp:extent cx="402645" cy="5400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5CBB303F"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41F490C7" wp14:editId="5E630965">
                  <wp:extent cx="402645" cy="54000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1436D28E"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186C3F23" wp14:editId="0BBED438">
                  <wp:extent cx="402645" cy="5400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208CFF15" w14:textId="77777777" w:rsidTr="002B1F4E">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0AE60426"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K5</w:t>
            </w:r>
          </w:p>
        </w:tc>
        <w:tc>
          <w:tcPr>
            <w:tcW w:w="0" w:type="auto"/>
            <w:shd w:val="clear" w:color="auto" w:fill="FFFFFF" w:themeFill="background1"/>
            <w:noWrap/>
            <w:hideMark/>
          </w:tcPr>
          <w:p w14:paraId="3539D1B7"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2E02C28" wp14:editId="5D0ABCC4">
                  <wp:extent cx="402645" cy="54000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62F1DE5"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7FF89AEB" wp14:editId="7F5C22E7">
                  <wp:extent cx="402645" cy="5400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89A8772"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0CB3E9BD" wp14:editId="6D1AA7D6">
                  <wp:extent cx="402645" cy="5400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B4B1587"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2A5B514" wp14:editId="1A208F51">
                  <wp:extent cx="402645" cy="5400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A85B236"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E26E21A" wp14:editId="64BCEAD1">
                  <wp:extent cx="402645" cy="54000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612971D"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E893901" wp14:editId="315CB67A">
                  <wp:extent cx="402645" cy="5400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23BF0AE"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4CD13B5D" wp14:editId="11DF3ED9">
                  <wp:extent cx="402645" cy="5400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49BD5E44" w14:textId="77777777" w:rsidTr="002B1F4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FFFFFF" w:themeFill="background1"/>
            <w:noWrap/>
            <w:hideMark/>
          </w:tcPr>
          <w:p w14:paraId="5C228120"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P1A</w:t>
            </w:r>
          </w:p>
        </w:tc>
        <w:tc>
          <w:tcPr>
            <w:tcW w:w="0" w:type="auto"/>
            <w:tcBorders>
              <w:top w:val="none" w:sz="0" w:space="0" w:color="auto"/>
              <w:bottom w:val="none" w:sz="0" w:space="0" w:color="auto"/>
            </w:tcBorders>
            <w:shd w:val="clear" w:color="auto" w:fill="FFFFFF" w:themeFill="background1"/>
            <w:noWrap/>
            <w:hideMark/>
          </w:tcPr>
          <w:p w14:paraId="32C080D1"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C7AB910" wp14:editId="4B1A776C">
                  <wp:extent cx="402645" cy="5400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1E1AA3C0"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5164578E" wp14:editId="117FBCF4">
                  <wp:extent cx="402645" cy="5400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7F08BDB6"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C80925D" wp14:editId="1B7BDCB1">
                  <wp:extent cx="402645" cy="54000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0D62DB78"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79CE4325" wp14:editId="78F2E244">
                  <wp:extent cx="402645" cy="54000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248A30E2"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18DF466A" wp14:editId="489CFFCA">
                  <wp:extent cx="402645" cy="54000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648220F8"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4A0DB376" wp14:editId="0AAA8FDC">
                  <wp:extent cx="402590" cy="53975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6F37C63F"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4C5DA42B" wp14:editId="3F6FD6C5">
                  <wp:extent cx="402590" cy="53975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46CDE7EB" w14:textId="77777777" w:rsidTr="002B1F4E">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00D62874"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P1B</w:t>
            </w:r>
          </w:p>
        </w:tc>
        <w:tc>
          <w:tcPr>
            <w:tcW w:w="0" w:type="auto"/>
            <w:shd w:val="clear" w:color="auto" w:fill="FFFFFF" w:themeFill="background1"/>
            <w:noWrap/>
            <w:hideMark/>
          </w:tcPr>
          <w:p w14:paraId="32DAA423"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408F128B" wp14:editId="4BC72334">
                  <wp:extent cx="402645" cy="5400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8D79CD3"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19E7163" wp14:editId="2670A13B">
                  <wp:extent cx="402645" cy="5400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2A7FBEB"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49E62C19" wp14:editId="1E36A8DB">
                  <wp:extent cx="402645" cy="5400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1783D7A"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1F89102" wp14:editId="27DFBD17">
                  <wp:extent cx="402645" cy="54000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CDB3E0C"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4D65DA25" wp14:editId="576E9F85">
                  <wp:extent cx="402645" cy="5400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1E82C34"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49EAA89A" wp14:editId="4A52FC61">
                  <wp:extent cx="402590" cy="53975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2F47234"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6CA8E64F" wp14:editId="26985312">
                  <wp:extent cx="402590" cy="53975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62A4A717" w14:textId="77777777" w:rsidTr="002B1F4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FFFFFF" w:themeFill="background1"/>
            <w:noWrap/>
            <w:hideMark/>
          </w:tcPr>
          <w:p w14:paraId="6446F098"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lastRenderedPageBreak/>
              <w:t>P1C</w:t>
            </w:r>
          </w:p>
        </w:tc>
        <w:tc>
          <w:tcPr>
            <w:tcW w:w="0" w:type="auto"/>
            <w:tcBorders>
              <w:top w:val="none" w:sz="0" w:space="0" w:color="auto"/>
              <w:bottom w:val="none" w:sz="0" w:space="0" w:color="auto"/>
            </w:tcBorders>
            <w:shd w:val="clear" w:color="auto" w:fill="FFFFFF" w:themeFill="background1"/>
            <w:noWrap/>
            <w:hideMark/>
          </w:tcPr>
          <w:p w14:paraId="1088E956"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CB7A272" wp14:editId="6BDFBF23">
                  <wp:extent cx="402645" cy="5400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6F6C5438"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01B485C0" wp14:editId="057BB6C0">
                  <wp:extent cx="402645" cy="5400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29E7C93A"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761E865E" wp14:editId="0C15B1D6">
                  <wp:extent cx="402645" cy="54000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3C1F8AAA"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7542673" wp14:editId="3253DD19">
                  <wp:extent cx="402645" cy="54000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2117785F"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5655E152" wp14:editId="37B1ED71">
                  <wp:extent cx="402645" cy="54000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1C719B79"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3FEEDC0C" wp14:editId="497C8396">
                  <wp:extent cx="402590" cy="53975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4D6624F5"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48D0F96B" wp14:editId="13FD553E">
                  <wp:extent cx="402590" cy="53975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23189885" w14:textId="77777777" w:rsidTr="002B1F4E">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61AB0042"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P1D</w:t>
            </w:r>
          </w:p>
        </w:tc>
        <w:tc>
          <w:tcPr>
            <w:tcW w:w="0" w:type="auto"/>
            <w:shd w:val="clear" w:color="auto" w:fill="FFFFFF" w:themeFill="background1"/>
            <w:noWrap/>
            <w:hideMark/>
          </w:tcPr>
          <w:p w14:paraId="7835DB2F"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78BBD70E" wp14:editId="59362261">
                  <wp:extent cx="402645" cy="54000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52699E7"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0CD1CB78" wp14:editId="6777611B">
                  <wp:extent cx="402645" cy="5400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4EB0842"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9D53095" wp14:editId="32B5B3EC">
                  <wp:extent cx="402645" cy="54000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7A8C7E8"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7FC43EDF" wp14:editId="26ACDE8F">
                  <wp:extent cx="402645" cy="54000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109F9E8"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50E2DD01" wp14:editId="2A454D06">
                  <wp:extent cx="402645" cy="54000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6C4FF0B"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3FA8BAF8" wp14:editId="47198320">
                  <wp:extent cx="402590" cy="53975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E790098"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38C843F5" wp14:editId="75E3E5F7">
                  <wp:extent cx="402590" cy="53975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02947C4A" w14:textId="77777777" w:rsidTr="002B1F4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FFFFFF" w:themeFill="background1"/>
            <w:noWrap/>
            <w:hideMark/>
          </w:tcPr>
          <w:p w14:paraId="019FDCDE"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P1E</w:t>
            </w:r>
          </w:p>
        </w:tc>
        <w:tc>
          <w:tcPr>
            <w:tcW w:w="0" w:type="auto"/>
            <w:tcBorders>
              <w:top w:val="none" w:sz="0" w:space="0" w:color="auto"/>
              <w:bottom w:val="none" w:sz="0" w:space="0" w:color="auto"/>
            </w:tcBorders>
            <w:shd w:val="clear" w:color="auto" w:fill="FFFFFF" w:themeFill="background1"/>
            <w:noWrap/>
            <w:hideMark/>
          </w:tcPr>
          <w:p w14:paraId="6CE8ED1D"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42FA3E60" wp14:editId="1537B647">
                  <wp:extent cx="402645" cy="5400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3EDD61C8"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15588DA0" wp14:editId="013DDFB6">
                  <wp:extent cx="402645" cy="54000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4DFCF86B"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DBBFF84" wp14:editId="70463FD8">
                  <wp:extent cx="402645" cy="5400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7CD2F4A3"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520C456B" wp14:editId="3BCFEEC4">
                  <wp:extent cx="402645" cy="5400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44001444"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307A753" wp14:editId="47AAF7FD">
                  <wp:extent cx="402645" cy="54000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521642B4"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04F880C7" wp14:editId="4C70F9EE">
                  <wp:extent cx="402590" cy="53975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3B09D09A"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2530FCAC" wp14:editId="635A2AD3">
                  <wp:extent cx="402590" cy="53975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58FE27B2" w14:textId="77777777" w:rsidTr="002B1F4E">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1570DC48"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P2A</w:t>
            </w:r>
          </w:p>
        </w:tc>
        <w:tc>
          <w:tcPr>
            <w:tcW w:w="0" w:type="auto"/>
            <w:shd w:val="clear" w:color="auto" w:fill="FFFFFF" w:themeFill="background1"/>
            <w:noWrap/>
            <w:hideMark/>
          </w:tcPr>
          <w:p w14:paraId="25BF6EE2"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1529C06A" wp14:editId="7DC75B3A">
                  <wp:extent cx="402645" cy="54000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C0D8B79"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403AD2A" wp14:editId="7C171014">
                  <wp:extent cx="402645" cy="54000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EAC83B6"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1BD0B7B8" wp14:editId="3124C96A">
                  <wp:extent cx="402645" cy="54000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B45C664"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B4FAA7E" wp14:editId="6A4C8C72">
                  <wp:extent cx="402645" cy="54000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ED8CC1B"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15B4E82E" wp14:editId="583BDC5D">
                  <wp:extent cx="402590" cy="53975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E1B29AA"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0B81C9B5" wp14:editId="0D23EA24">
                  <wp:extent cx="402590" cy="53975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31A09FE"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35DA2233" wp14:editId="0C5EBE12">
                  <wp:extent cx="402590" cy="53975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4999BDAD" w14:textId="77777777" w:rsidTr="002B1F4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FFFFFF" w:themeFill="background1"/>
            <w:noWrap/>
            <w:hideMark/>
          </w:tcPr>
          <w:p w14:paraId="2945AA03"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P2B</w:t>
            </w:r>
          </w:p>
        </w:tc>
        <w:tc>
          <w:tcPr>
            <w:tcW w:w="0" w:type="auto"/>
            <w:tcBorders>
              <w:top w:val="none" w:sz="0" w:space="0" w:color="auto"/>
              <w:bottom w:val="none" w:sz="0" w:space="0" w:color="auto"/>
            </w:tcBorders>
            <w:shd w:val="clear" w:color="auto" w:fill="FFFFFF" w:themeFill="background1"/>
            <w:noWrap/>
            <w:hideMark/>
          </w:tcPr>
          <w:p w14:paraId="70980077"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29AE6D37" wp14:editId="23A0A50F">
                  <wp:extent cx="402645" cy="5400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1256CB19"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4E8EE43" wp14:editId="57097AEC">
                  <wp:extent cx="402645" cy="5400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26BA26EB"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21BD8FDF" wp14:editId="00451337">
                  <wp:extent cx="402645" cy="54000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4E73DEFC"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74FED71B" wp14:editId="6F8F1481">
                  <wp:extent cx="402645" cy="5400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4E3E4CAD"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5F127E17" wp14:editId="637C217A">
                  <wp:extent cx="402590" cy="53975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47106E9A"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2C1D3F74" wp14:editId="791821D3">
                  <wp:extent cx="402590" cy="53975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5C6FD70C"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2DD68FF1" wp14:editId="1B5CE6CC">
                  <wp:extent cx="402590" cy="53975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61FE683B" w14:textId="77777777" w:rsidTr="002B1F4E">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2A0E7947"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P2C</w:t>
            </w:r>
          </w:p>
        </w:tc>
        <w:tc>
          <w:tcPr>
            <w:tcW w:w="0" w:type="auto"/>
            <w:shd w:val="clear" w:color="auto" w:fill="FFFFFF" w:themeFill="background1"/>
            <w:noWrap/>
            <w:hideMark/>
          </w:tcPr>
          <w:p w14:paraId="084F740F"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560ED635" wp14:editId="123C8EA4">
                  <wp:extent cx="402645" cy="54000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B242010"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838E5D2" wp14:editId="79D584A0">
                  <wp:extent cx="402645" cy="5400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3EF03FD"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0F4DD814" wp14:editId="386724BF">
                  <wp:extent cx="402645" cy="54000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378FC9D"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7F9970A" wp14:editId="6D244ACC">
                  <wp:extent cx="402645" cy="54000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3800EF8"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24567117" wp14:editId="233D584C">
                  <wp:extent cx="402590" cy="53975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2CB0434"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03712664" wp14:editId="26DA8872">
                  <wp:extent cx="402590" cy="53975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16D1D00"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28B14725" wp14:editId="34032617">
                  <wp:extent cx="402590" cy="53975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3EF455D2" w14:textId="77777777" w:rsidTr="002B1F4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FFFFFF" w:themeFill="background1"/>
            <w:noWrap/>
            <w:hideMark/>
          </w:tcPr>
          <w:p w14:paraId="77F19A76"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P2D</w:t>
            </w:r>
          </w:p>
        </w:tc>
        <w:tc>
          <w:tcPr>
            <w:tcW w:w="0" w:type="auto"/>
            <w:tcBorders>
              <w:top w:val="none" w:sz="0" w:space="0" w:color="auto"/>
              <w:bottom w:val="none" w:sz="0" w:space="0" w:color="auto"/>
            </w:tcBorders>
            <w:shd w:val="clear" w:color="auto" w:fill="FFFFFF" w:themeFill="background1"/>
            <w:noWrap/>
            <w:hideMark/>
          </w:tcPr>
          <w:p w14:paraId="0ABFAAD0"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77D91D6A" wp14:editId="5F4A5C46">
                  <wp:extent cx="402645" cy="54000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7608B078"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42C2D181" wp14:editId="46EC272B">
                  <wp:extent cx="402645" cy="5400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4666F3AA"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CA76646" wp14:editId="6D0B7A79">
                  <wp:extent cx="402645" cy="5400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769E9533"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C665549" wp14:editId="2CE2CFED">
                  <wp:extent cx="402645" cy="54000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3CCEBA91"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144F7B10" wp14:editId="4830BE9F">
                  <wp:extent cx="402590" cy="53975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61D81C06"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110DC13E" wp14:editId="57BB1514">
                  <wp:extent cx="402590" cy="53975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3AB7F9BB"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3F248AE4" wp14:editId="77F11282">
                  <wp:extent cx="402590" cy="53975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310EE1E7" w14:textId="77777777" w:rsidTr="002B1F4E">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3E8D3FCB"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P2E</w:t>
            </w:r>
          </w:p>
        </w:tc>
        <w:tc>
          <w:tcPr>
            <w:tcW w:w="0" w:type="auto"/>
            <w:shd w:val="clear" w:color="auto" w:fill="FFFFFF" w:themeFill="background1"/>
            <w:noWrap/>
            <w:hideMark/>
          </w:tcPr>
          <w:p w14:paraId="4BD514CE"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76600294" wp14:editId="5C4FE39F">
                  <wp:extent cx="402645" cy="54000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88BF64E"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7FDC2E56" wp14:editId="3CEAA8CE">
                  <wp:extent cx="402645" cy="5400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C74F583"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115AC194" wp14:editId="61C0FCF7">
                  <wp:extent cx="402645" cy="54000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DFB80FF"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43B58465" wp14:editId="25A4E96A">
                  <wp:extent cx="402645" cy="54000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490B1BE"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429B4F5D" wp14:editId="5B40840A">
                  <wp:extent cx="402590" cy="539750"/>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DFFB0A6"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55166AFE" wp14:editId="581379AC">
                  <wp:extent cx="402590" cy="53975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52895FC"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7E2FAECC" wp14:editId="0651B6DB">
                  <wp:extent cx="402590" cy="53975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6435721A" w14:textId="77777777" w:rsidTr="002B1F4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FFFFFF" w:themeFill="background1"/>
            <w:noWrap/>
            <w:hideMark/>
          </w:tcPr>
          <w:p w14:paraId="22FD306A"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P3A</w:t>
            </w:r>
          </w:p>
        </w:tc>
        <w:tc>
          <w:tcPr>
            <w:tcW w:w="0" w:type="auto"/>
            <w:tcBorders>
              <w:top w:val="none" w:sz="0" w:space="0" w:color="auto"/>
              <w:bottom w:val="none" w:sz="0" w:space="0" w:color="auto"/>
            </w:tcBorders>
            <w:shd w:val="clear" w:color="auto" w:fill="FFFFFF" w:themeFill="background1"/>
            <w:noWrap/>
            <w:hideMark/>
          </w:tcPr>
          <w:p w14:paraId="66370FA6"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07E0B505" wp14:editId="528D42E7">
                  <wp:extent cx="402645" cy="54000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69603589"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104C79B4" wp14:editId="60E5A370">
                  <wp:extent cx="402645" cy="5400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2AF2A7A1"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4BBF09A" wp14:editId="190A39E3">
                  <wp:extent cx="402645" cy="54000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3A15A3AE"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385B6932" wp14:editId="25DF71B1">
                  <wp:extent cx="402590" cy="53975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6B351C08"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08195491" wp14:editId="4ECDFA2B">
                  <wp:extent cx="402590" cy="53975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6F81463B"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4F032600" wp14:editId="46D5BACC">
                  <wp:extent cx="402590" cy="53975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4D7031DB"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106BF410" wp14:editId="187EB606">
                  <wp:extent cx="402590" cy="53975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3589040F" w14:textId="77777777" w:rsidTr="002B1F4E">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71673D96"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lastRenderedPageBreak/>
              <w:t>P3B</w:t>
            </w:r>
          </w:p>
        </w:tc>
        <w:tc>
          <w:tcPr>
            <w:tcW w:w="0" w:type="auto"/>
            <w:shd w:val="clear" w:color="auto" w:fill="FFFFFF" w:themeFill="background1"/>
            <w:noWrap/>
            <w:hideMark/>
          </w:tcPr>
          <w:p w14:paraId="20B2A425"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5019BE19" wp14:editId="069EAE96">
                  <wp:extent cx="402645" cy="5400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04FF4A4"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109C5A61" wp14:editId="59440351">
                  <wp:extent cx="402645" cy="54000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668D8D9"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21403097" wp14:editId="3694D57E">
                  <wp:extent cx="402645" cy="54000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F53C92F"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06CF04F0" wp14:editId="4EFD2D93">
                  <wp:extent cx="402590" cy="53975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C59FBCD"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61CA37B1" wp14:editId="25C77298">
                  <wp:extent cx="402590" cy="53975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31DD0D3"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6F83FD45" wp14:editId="359827EB">
                  <wp:extent cx="402590" cy="53975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9E0F0F7"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294032EC" wp14:editId="1EEE4554">
                  <wp:extent cx="402590" cy="53975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643BC885" w14:textId="77777777" w:rsidTr="002B1F4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FFFFFF" w:themeFill="background1"/>
            <w:noWrap/>
            <w:hideMark/>
          </w:tcPr>
          <w:p w14:paraId="646D7323"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P3C</w:t>
            </w:r>
          </w:p>
        </w:tc>
        <w:tc>
          <w:tcPr>
            <w:tcW w:w="0" w:type="auto"/>
            <w:tcBorders>
              <w:top w:val="none" w:sz="0" w:space="0" w:color="auto"/>
              <w:bottom w:val="none" w:sz="0" w:space="0" w:color="auto"/>
            </w:tcBorders>
            <w:shd w:val="clear" w:color="auto" w:fill="FFFFFF" w:themeFill="background1"/>
            <w:noWrap/>
            <w:hideMark/>
          </w:tcPr>
          <w:p w14:paraId="55E6EEB0"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35E666D5" wp14:editId="6303BF83">
                  <wp:extent cx="402645" cy="54000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175FC223"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21D6DF08" wp14:editId="4B36F299">
                  <wp:extent cx="402645" cy="54000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4FA77748"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1605B65F" wp14:editId="7432055E">
                  <wp:extent cx="402645" cy="54000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6697D255"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3E04E374" wp14:editId="5C96C02A">
                  <wp:extent cx="402590" cy="53975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696CE42A"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1E570219" wp14:editId="0AF82FB5">
                  <wp:extent cx="402590" cy="53975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1179FE92"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6E4AF630" wp14:editId="4CD37B8F">
                  <wp:extent cx="402590" cy="53975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1027DC51"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6837FAFB" wp14:editId="46A46DD0">
                  <wp:extent cx="402590" cy="53975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25D93DDD" w14:textId="77777777" w:rsidTr="002B1F4E">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64887FE3"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P3D</w:t>
            </w:r>
          </w:p>
        </w:tc>
        <w:tc>
          <w:tcPr>
            <w:tcW w:w="0" w:type="auto"/>
            <w:shd w:val="clear" w:color="auto" w:fill="FFFFFF" w:themeFill="background1"/>
            <w:noWrap/>
            <w:hideMark/>
          </w:tcPr>
          <w:p w14:paraId="639F250B"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2D159D5B" wp14:editId="314268E7">
                  <wp:extent cx="402645" cy="5400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B5D0151"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5BBF2C46" wp14:editId="501268C6">
                  <wp:extent cx="402645" cy="5400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A0876F6"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D4A4A9F" wp14:editId="561D95AB">
                  <wp:extent cx="402645" cy="5400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1C8A2FE"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4803AE24" wp14:editId="503C7FEE">
                  <wp:extent cx="402590" cy="53975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921CC21"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3C04BA08" wp14:editId="1C61A651">
                  <wp:extent cx="402590" cy="53975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0A0F05E"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693629FF" wp14:editId="5DF5FACB">
                  <wp:extent cx="402590" cy="53975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93232F2" w14:textId="77777777" w:rsidR="00FB5D69" w:rsidRPr="0092216F" w:rsidRDefault="00FB5D69" w:rsidP="00DE6750">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40A331CF" wp14:editId="4FBAB9E6">
                  <wp:extent cx="402590" cy="53975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FB5D69" w:rsidRPr="0092216F" w14:paraId="141F2792" w14:textId="77777777" w:rsidTr="002B1F4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FFFFFF" w:themeFill="background1"/>
            <w:noWrap/>
            <w:hideMark/>
          </w:tcPr>
          <w:p w14:paraId="1A2719DC" w14:textId="77777777" w:rsidR="00FB5D69" w:rsidRPr="0092216F" w:rsidRDefault="00FB5D69" w:rsidP="00DE6750">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P3E</w:t>
            </w:r>
          </w:p>
        </w:tc>
        <w:tc>
          <w:tcPr>
            <w:tcW w:w="0" w:type="auto"/>
            <w:tcBorders>
              <w:top w:val="none" w:sz="0" w:space="0" w:color="auto"/>
              <w:bottom w:val="none" w:sz="0" w:space="0" w:color="auto"/>
            </w:tcBorders>
            <w:shd w:val="clear" w:color="auto" w:fill="FFFFFF" w:themeFill="background1"/>
            <w:noWrap/>
            <w:hideMark/>
          </w:tcPr>
          <w:p w14:paraId="6917C6D7"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497A9561" wp14:editId="7EC1887F">
                  <wp:extent cx="402645" cy="5400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50340F9B"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619E5D4E" wp14:editId="136E6C34">
                  <wp:extent cx="402645" cy="54000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78477D8E"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6/6</w:t>
            </w:r>
            <w:r w:rsidRPr="0092216F">
              <w:rPr>
                <w:rFonts w:ascii="Cambria" w:eastAsia="Times New Roman" w:hAnsi="Cambria" w:cs="Calibri"/>
                <w:noProof/>
                <w:color w:val="000000"/>
                <w:sz w:val="16"/>
                <w:szCs w:val="16"/>
                <w:lang w:eastAsia="en-ID"/>
              </w:rPr>
              <w:drawing>
                <wp:inline distT="0" distB="0" distL="0" distR="0" wp14:anchorId="0E39CBD4" wp14:editId="5A4D3BB0">
                  <wp:extent cx="402645" cy="54000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5913"/>
                          <a:stretch/>
                        </pic:blipFill>
                        <pic:spPr bwMode="auto">
                          <a:xfrm>
                            <a:off x="0" y="0"/>
                            <a:ext cx="402645"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69A89F07"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5FF7A734" wp14:editId="3AD64EAE">
                  <wp:extent cx="402590" cy="53975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04E9C5DC"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4A954C6A" wp14:editId="5CA16B3A">
                  <wp:extent cx="402590" cy="53975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17583522"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379B7F6A" wp14:editId="6373DC33">
                  <wp:extent cx="402590" cy="53975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Borders>
              <w:top w:val="none" w:sz="0" w:space="0" w:color="auto"/>
              <w:bottom w:val="none" w:sz="0" w:space="0" w:color="auto"/>
            </w:tcBorders>
            <w:shd w:val="clear" w:color="auto" w:fill="FFFFFF" w:themeFill="background1"/>
            <w:noWrap/>
            <w:hideMark/>
          </w:tcPr>
          <w:p w14:paraId="2DFB1346" w14:textId="77777777" w:rsidR="00FB5D69" w:rsidRPr="0092216F" w:rsidRDefault="00FB5D69" w:rsidP="00DE6750">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6ED3706F" wp14:editId="408D3F58">
                  <wp:extent cx="402590" cy="53975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C36C6D8" w14:textId="77777777" w:rsidR="00F416F9" w:rsidRPr="0092216F" w:rsidRDefault="00F416F9" w:rsidP="00470B72">
      <w:pPr>
        <w:pStyle w:val="ListParagraph"/>
        <w:ind w:left="1134" w:firstLine="306"/>
        <w:jc w:val="both"/>
        <w:rPr>
          <w:rFonts w:ascii="Cambria" w:eastAsia="Times New Roman" w:hAnsi="Cambria" w:cs="Times New Roman"/>
        </w:rPr>
      </w:pPr>
    </w:p>
    <w:p w14:paraId="4CBAA2CB" w14:textId="3049DF29" w:rsidR="00470B72" w:rsidRPr="0092216F" w:rsidRDefault="004253CB" w:rsidP="000B7E24">
      <w:pPr>
        <w:pStyle w:val="ListParagraph"/>
        <w:spacing w:line="360" w:lineRule="auto"/>
        <w:ind w:left="1134" w:firstLine="306"/>
        <w:jc w:val="both"/>
        <w:rPr>
          <w:rFonts w:ascii="Cambria" w:hAnsi="Cambria"/>
        </w:rPr>
      </w:pPr>
      <w:r w:rsidRPr="0092216F">
        <w:rPr>
          <w:rFonts w:ascii="Cambria" w:hAnsi="Cambria"/>
        </w:rPr>
        <w:t xml:space="preserve">Parameter warna daun menunjukkan bahwa daun pada awal pemberian perlakuan logam berat Pb seluruhnya hampir memiliki warna daun yang sama, sedangkan pada akhir pengamatan warna daun pada kontrol tidak mengalami perubahan warna, namun pada pemberian konsentrasi </w:t>
      </w:r>
      <w:r w:rsidR="00DA67DC" w:rsidRPr="0092216F">
        <w:rPr>
          <w:rFonts w:ascii="Cambria" w:hAnsi="Cambria"/>
        </w:rPr>
        <w:t>P1 (</w:t>
      </w:r>
      <w:r w:rsidRPr="0092216F">
        <w:rPr>
          <w:rFonts w:ascii="Cambria" w:hAnsi="Cambria"/>
        </w:rPr>
        <w:t>100 ppm</w:t>
      </w:r>
      <w:r w:rsidR="00DA67DC" w:rsidRPr="0092216F">
        <w:rPr>
          <w:rFonts w:ascii="Cambria" w:hAnsi="Cambria"/>
        </w:rPr>
        <w:t>)</w:t>
      </w:r>
      <w:r w:rsidRPr="0092216F">
        <w:rPr>
          <w:rFonts w:ascii="Cambria" w:hAnsi="Cambria"/>
        </w:rPr>
        <w:t xml:space="preserve"> memberikan perubahan warna, terutama pada </w:t>
      </w:r>
      <w:r w:rsidR="00DA67DC" w:rsidRPr="0092216F">
        <w:rPr>
          <w:rFonts w:ascii="Cambria" w:hAnsi="Cambria"/>
        </w:rPr>
        <w:t>P2 (</w:t>
      </w:r>
      <w:r w:rsidRPr="0092216F">
        <w:rPr>
          <w:rFonts w:ascii="Cambria" w:hAnsi="Cambria"/>
        </w:rPr>
        <w:t>200</w:t>
      </w:r>
      <w:r w:rsidR="00484C2D" w:rsidRPr="0092216F">
        <w:rPr>
          <w:rFonts w:ascii="Cambria" w:hAnsi="Cambria"/>
        </w:rPr>
        <w:t>ppm</w:t>
      </w:r>
      <w:r w:rsidR="00DA67DC" w:rsidRPr="0092216F">
        <w:rPr>
          <w:rFonts w:ascii="Cambria" w:hAnsi="Cambria"/>
        </w:rPr>
        <w:t>)</w:t>
      </w:r>
      <w:r w:rsidRPr="0092216F">
        <w:rPr>
          <w:rFonts w:ascii="Cambria" w:hAnsi="Cambria"/>
        </w:rPr>
        <w:t xml:space="preserve"> dan </w:t>
      </w:r>
      <w:r w:rsidR="00DA67DC" w:rsidRPr="0092216F">
        <w:rPr>
          <w:rFonts w:ascii="Cambria" w:hAnsi="Cambria"/>
        </w:rPr>
        <w:t>P3 (</w:t>
      </w:r>
      <w:r w:rsidRPr="0092216F">
        <w:rPr>
          <w:rFonts w:ascii="Cambria" w:hAnsi="Cambria"/>
        </w:rPr>
        <w:t>300 ppm</w:t>
      </w:r>
      <w:r w:rsidR="00DA67DC" w:rsidRPr="0092216F">
        <w:rPr>
          <w:rFonts w:ascii="Cambria" w:hAnsi="Cambria"/>
        </w:rPr>
        <w:t>)</w:t>
      </w:r>
      <w:r w:rsidRPr="0092216F">
        <w:rPr>
          <w:rFonts w:ascii="Cambria" w:hAnsi="Cambria"/>
        </w:rPr>
        <w:t xml:space="preserve"> daun menunjukkan perubahan warna yang sangat mencolok. Hal ini merupakan tanda bahwa tanaman mengalami klorosis daun yang menandakan terjadi pengambatan penyerapan unsur unsur-unsur esensial seperti Mg atau Fe. </w:t>
      </w:r>
      <w:r w:rsidRPr="0092216F">
        <w:rPr>
          <w:rFonts w:ascii="Cambria" w:hAnsi="Cambria"/>
        </w:rPr>
        <w:lastRenderedPageBreak/>
        <w:t xml:space="preserve">Menurut Emamverdian </w:t>
      </w:r>
      <w:r w:rsidR="00ED6CCD" w:rsidRPr="0092216F">
        <w:rPr>
          <w:rFonts w:ascii="Cambria" w:hAnsi="Cambria"/>
          <w:i/>
          <w:iCs/>
        </w:rPr>
        <w:t>et al</w:t>
      </w:r>
      <w:r w:rsidRPr="0092216F">
        <w:rPr>
          <w:rFonts w:ascii="Cambria" w:hAnsi="Cambria"/>
        </w:rPr>
        <w:t xml:space="preserve">. </w:t>
      </w:r>
      <w:r w:rsidR="008650B9" w:rsidRPr="0092216F">
        <w:rPr>
          <w:rFonts w:ascii="Cambria" w:hAnsi="Cambria"/>
        </w:rPr>
        <w:t>(</w:t>
      </w:r>
      <w:r w:rsidRPr="0092216F">
        <w:rPr>
          <w:rFonts w:ascii="Cambria" w:hAnsi="Cambria"/>
        </w:rPr>
        <w:t xml:space="preserve">2015) daun yang tercekam logam berat mengalami perubahan warna baik pada ujung daun, urat daun dan mengerdil bahkan jika tanaman tidak mempunyai mekanisme adaptasi yang baik maka tanaman tersebut dapat menyebabkan kematian. Penelitian Hardiyanti (2017) menyebutkan Pb yang masuk pada jaringan daun secara berlebihan akan mempengaruhi kadar klorofil daun, sebab jumlah Mg dan Fe yang berfungsi membentuk struktur kloroplas jumlahnya berkurang, sehingga volume dan jumlah kloroplas menurun. Rusaknya struktur kloroplas akan mengakibatkan terjadi penurunan pigmen klorofil dan daun menjadi menguning dan klorosis. </w:t>
      </w:r>
    </w:p>
    <w:p w14:paraId="3062261F" w14:textId="20198776" w:rsidR="00470B72" w:rsidRPr="0092216F" w:rsidRDefault="004253CB" w:rsidP="000B7E24">
      <w:pPr>
        <w:pStyle w:val="ListParagraph"/>
        <w:spacing w:line="360" w:lineRule="auto"/>
        <w:ind w:left="1134" w:firstLine="306"/>
        <w:jc w:val="both"/>
        <w:rPr>
          <w:rFonts w:ascii="Cambria" w:hAnsi="Cambria"/>
        </w:rPr>
      </w:pPr>
      <w:r w:rsidRPr="0092216F">
        <w:rPr>
          <w:rFonts w:ascii="Cambria" w:hAnsi="Cambria"/>
        </w:rPr>
        <w:t xml:space="preserve">Hasil tersebut sesuai dengan penelitian Santi </w:t>
      </w:r>
      <w:r w:rsidR="00ED6CCD" w:rsidRPr="0092216F">
        <w:rPr>
          <w:rFonts w:ascii="Cambria" w:hAnsi="Cambria"/>
          <w:i/>
          <w:iCs/>
        </w:rPr>
        <w:t>et al</w:t>
      </w:r>
      <w:r w:rsidRPr="0092216F">
        <w:rPr>
          <w:rFonts w:ascii="Cambria" w:hAnsi="Cambria"/>
          <w:i/>
          <w:iCs/>
        </w:rPr>
        <w:t xml:space="preserve">. </w:t>
      </w:r>
      <w:r w:rsidRPr="0092216F">
        <w:rPr>
          <w:rFonts w:ascii="Cambria" w:hAnsi="Cambria"/>
        </w:rPr>
        <w:t>(2023) mengenai pengaruh pemberian timbal (Pb) terhadap pertumbuhan dua varietas lada (</w:t>
      </w:r>
      <w:r w:rsidRPr="0092216F">
        <w:rPr>
          <w:rStyle w:val="Strong"/>
          <w:rFonts w:ascii="Cambria" w:hAnsi="Cambria"/>
          <w:b w:val="0"/>
          <w:bCs w:val="0"/>
          <w:i/>
          <w:iCs/>
        </w:rPr>
        <w:t>Piper nigrum</w:t>
      </w:r>
      <w:r w:rsidRPr="0092216F">
        <w:rPr>
          <w:rStyle w:val="Strong"/>
          <w:rFonts w:ascii="Cambria" w:hAnsi="Cambria"/>
          <w:b w:val="0"/>
          <w:bCs w:val="0"/>
        </w:rPr>
        <w:t xml:space="preserve"> L.</w:t>
      </w:r>
      <w:r w:rsidRPr="0092216F">
        <w:rPr>
          <w:rFonts w:ascii="Cambria" w:hAnsi="Cambria"/>
        </w:rPr>
        <w:t xml:space="preserve">), yang menunjukkan adanya perubahan warna daun seiring dengan meningkatnya konsentrasi Pb. </w:t>
      </w:r>
      <w:r w:rsidRPr="0092216F">
        <w:rPr>
          <w:rStyle w:val="Strong"/>
          <w:rFonts w:ascii="Cambria" w:hAnsi="Cambria"/>
          <w:b w:val="0"/>
          <w:bCs w:val="0"/>
        </w:rPr>
        <w:t>Perubahan warna daun ini disebabkan oleh</w:t>
      </w:r>
      <w:r w:rsidRPr="0092216F">
        <w:rPr>
          <w:rFonts w:ascii="Cambria" w:hAnsi="Cambria"/>
        </w:rPr>
        <w:t xml:space="preserve"> gangguan dalam proses fotosintesis akibat akumulasi timbal (Pb) dalam jaringan tanaman. Timbal dapat menghambat </w:t>
      </w:r>
      <w:r w:rsidRPr="0092216F">
        <w:rPr>
          <w:rFonts w:ascii="Cambria" w:hAnsi="Cambria"/>
        </w:rPr>
        <w:lastRenderedPageBreak/>
        <w:t xml:space="preserve">penyerapan unsur hara esensial seperti magnesium dan zat besi, yang berperan penting dalam pembentukan klorofil. </w:t>
      </w:r>
    </w:p>
    <w:p w14:paraId="45B0D697" w14:textId="0E54220A" w:rsidR="00470B72" w:rsidRPr="0092216F" w:rsidRDefault="004253CB" w:rsidP="000B7E24">
      <w:pPr>
        <w:pStyle w:val="ListParagraph"/>
        <w:spacing w:line="360" w:lineRule="auto"/>
        <w:ind w:left="1134" w:firstLine="306"/>
        <w:jc w:val="both"/>
        <w:rPr>
          <w:rFonts w:ascii="Cambria" w:eastAsia="Times New Roman" w:hAnsi="Cambria" w:cs="Times New Roman"/>
        </w:rPr>
      </w:pPr>
      <w:r w:rsidRPr="0092216F">
        <w:rPr>
          <w:rFonts w:ascii="Cambria" w:eastAsia="Times New Roman" w:hAnsi="Cambria" w:cs="Times New Roman"/>
        </w:rPr>
        <w:t xml:space="preserve">Salah satu faktor utama yang menyebabkan perubahan warna daun adalah degradasi klorofil. Menurut penelitian Lichtenthaler </w:t>
      </w:r>
      <w:r w:rsidR="00ED6CCD" w:rsidRPr="0092216F">
        <w:rPr>
          <w:rFonts w:ascii="Cambria" w:eastAsia="Times New Roman" w:hAnsi="Cambria" w:cs="Times New Roman"/>
          <w:i/>
          <w:iCs/>
        </w:rPr>
        <w:t>et al</w:t>
      </w:r>
      <w:r w:rsidRPr="0092216F">
        <w:rPr>
          <w:rFonts w:ascii="Cambria" w:eastAsia="Times New Roman" w:hAnsi="Cambria" w:cs="Times New Roman"/>
        </w:rPr>
        <w:t xml:space="preserve">. (2005), klorofil merupakan pigmen utama dalam fotosintesis dan keberadaannya sangat dipengaruhi oleh ketersediaan unsur hara serta kondisi lingkungan. Ketika tanaman mengalami tekanan akibat faktor lingkungan, klorofil dapat mengalami degradasi, sehingga warna hijau pada daun berkurang dan tampak lebih kuning. Hal ini sesuai dengan perubahan warna yang teramati dalam penelitian ini. Selain itu, peningkatan warna kuning pada daun juga dapat dikaitkan dengan peningkatan kadar karotenoid. Menurut Foyer </w:t>
      </w:r>
      <w:r w:rsidR="00ED6CCD" w:rsidRPr="0092216F">
        <w:rPr>
          <w:rFonts w:ascii="Cambria" w:eastAsia="Times New Roman" w:hAnsi="Cambria" w:cs="Times New Roman"/>
          <w:i/>
          <w:iCs/>
        </w:rPr>
        <w:t>et al</w:t>
      </w:r>
      <w:r w:rsidRPr="0092216F">
        <w:rPr>
          <w:rFonts w:ascii="Cambria" w:eastAsia="Times New Roman" w:hAnsi="Cambria" w:cs="Times New Roman"/>
        </w:rPr>
        <w:t xml:space="preserve">. (2017), karotenoid berperan sebagai antioksidan yang melindungi tanaman dari kerusakan oksidatif akibat stres lingkungan. Ketika tanaman menghadapi kondisi yang kurang optimal, produksi karotenoid dapat meningkat sebagai bentuk adaptasi. Hal ini menjadi salah satu penyebab perubahan warna daun dari kuning </w:t>
      </w:r>
      <w:r w:rsidRPr="0092216F">
        <w:rPr>
          <w:rFonts w:ascii="Cambria" w:eastAsia="Times New Roman" w:hAnsi="Cambria" w:cs="Times New Roman"/>
        </w:rPr>
        <w:lastRenderedPageBreak/>
        <w:t>kehijauan ke kuning kehijauan cerah pada perlakuan P1</w:t>
      </w:r>
      <w:r w:rsidR="00ED6CCD" w:rsidRPr="0092216F">
        <w:rPr>
          <w:rFonts w:ascii="Cambria" w:eastAsia="Times New Roman" w:hAnsi="Cambria" w:cs="Times New Roman"/>
        </w:rPr>
        <w:t xml:space="preserve"> (100ppm)</w:t>
      </w:r>
      <w:r w:rsidRPr="0092216F">
        <w:rPr>
          <w:rFonts w:ascii="Cambria" w:eastAsia="Times New Roman" w:hAnsi="Cambria" w:cs="Times New Roman"/>
        </w:rPr>
        <w:t>, P2</w:t>
      </w:r>
      <w:r w:rsidR="00ED6CCD" w:rsidRPr="0092216F">
        <w:rPr>
          <w:rFonts w:ascii="Cambria" w:eastAsia="Times New Roman" w:hAnsi="Cambria" w:cs="Times New Roman"/>
        </w:rPr>
        <w:t xml:space="preserve"> (200ppm)</w:t>
      </w:r>
      <w:r w:rsidRPr="0092216F">
        <w:rPr>
          <w:rFonts w:ascii="Cambria" w:eastAsia="Times New Roman" w:hAnsi="Cambria" w:cs="Times New Roman"/>
        </w:rPr>
        <w:t>, dan P3</w:t>
      </w:r>
      <w:r w:rsidR="00ED6CCD" w:rsidRPr="0092216F">
        <w:rPr>
          <w:rFonts w:ascii="Cambria" w:eastAsia="Times New Roman" w:hAnsi="Cambria" w:cs="Times New Roman"/>
        </w:rPr>
        <w:t xml:space="preserve"> (300ppm)</w:t>
      </w:r>
      <w:r w:rsidRPr="0092216F">
        <w:rPr>
          <w:rFonts w:ascii="Cambria" w:eastAsia="Times New Roman" w:hAnsi="Cambria" w:cs="Times New Roman"/>
        </w:rPr>
        <w:t>.</w:t>
      </w:r>
    </w:p>
    <w:p w14:paraId="513980F8" w14:textId="0FDFBEE7" w:rsidR="00F74C44" w:rsidRPr="0092216F" w:rsidRDefault="004253CB" w:rsidP="000B7E24">
      <w:pPr>
        <w:pStyle w:val="ListParagraph"/>
        <w:spacing w:line="360" w:lineRule="auto"/>
        <w:ind w:left="1134" w:firstLine="306"/>
        <w:jc w:val="both"/>
        <w:rPr>
          <w:rFonts w:ascii="Cambria" w:hAnsi="Cambria"/>
        </w:rPr>
      </w:pPr>
      <w:r w:rsidRPr="0092216F">
        <w:rPr>
          <w:rFonts w:ascii="Cambria" w:eastAsia="Times New Roman" w:hAnsi="Cambria" w:cs="Times New Roman"/>
        </w:rPr>
        <w:t xml:space="preserve">Dalam penelitian ini, penggunaan </w:t>
      </w:r>
      <w:r w:rsidRPr="0092216F">
        <w:rPr>
          <w:rFonts w:ascii="Cambria" w:eastAsia="Times New Roman" w:hAnsi="Cambria" w:cs="Times New Roman"/>
          <w:i/>
          <w:iCs/>
        </w:rPr>
        <w:t xml:space="preserve">Munsell Colour Chart </w:t>
      </w:r>
      <w:r w:rsidRPr="0092216F">
        <w:rPr>
          <w:rFonts w:ascii="Cambria" w:eastAsia="Times New Roman" w:hAnsi="Cambria" w:cs="Times New Roman"/>
        </w:rPr>
        <w:t xml:space="preserve">membantu dalam mengklasifikasikan perubahan warna daun secara lebih objektif. Standarisasi warna menggunakan skala Munsell memungkinkan pengamatan yang lebih konsisten dan akurat dibandingkan dengan pengamatan visual biasa. </w:t>
      </w:r>
      <w:r w:rsidRPr="0092216F">
        <w:rPr>
          <w:rFonts w:ascii="Cambria" w:hAnsi="Cambria"/>
        </w:rPr>
        <w:t xml:space="preserve">Kode warna </w:t>
      </w:r>
      <w:r w:rsidRPr="0092216F">
        <w:rPr>
          <w:rStyle w:val="Strong"/>
          <w:rFonts w:ascii="Cambria" w:hAnsi="Cambria"/>
          <w:b w:val="0"/>
          <w:bCs w:val="0"/>
        </w:rPr>
        <w:t>5Y 6/6</w:t>
      </w:r>
      <w:r w:rsidRPr="0092216F">
        <w:rPr>
          <w:rFonts w:ascii="Cambria" w:hAnsi="Cambria"/>
        </w:rPr>
        <w:t xml:space="preserve"> dalam sistem warna Munsell menunjukkan bahwa warna ini termasuk dalam kelompok kuning (</w:t>
      </w:r>
      <w:r w:rsidRPr="0092216F">
        <w:rPr>
          <w:rFonts w:ascii="Cambria" w:hAnsi="Cambria"/>
          <w:i/>
          <w:iCs/>
        </w:rPr>
        <w:t>Yellow</w:t>
      </w:r>
      <w:r w:rsidRPr="0092216F">
        <w:rPr>
          <w:rFonts w:ascii="Cambria" w:hAnsi="Cambria"/>
        </w:rPr>
        <w:t xml:space="preserve">) dengan tingkat kecerahan menengah dan kejenuhan yang cukup tinggi. Angka </w:t>
      </w:r>
      <w:r w:rsidRPr="0092216F">
        <w:rPr>
          <w:rStyle w:val="Strong"/>
          <w:rFonts w:ascii="Cambria" w:hAnsi="Cambria"/>
          <w:b w:val="0"/>
          <w:bCs w:val="0"/>
        </w:rPr>
        <w:t>5Y</w:t>
      </w:r>
      <w:r w:rsidRPr="0092216F">
        <w:rPr>
          <w:rFonts w:ascii="Cambria" w:hAnsi="Cambria"/>
        </w:rPr>
        <w:t xml:space="preserve"> mengindikasikan bahwa warna ini berada di tengah-tengah spektrum kuning dalam sistem Munsell. Nilai terang </w:t>
      </w:r>
      <w:r w:rsidRPr="0092216F">
        <w:rPr>
          <w:rStyle w:val="Strong"/>
          <w:rFonts w:ascii="Cambria" w:hAnsi="Cambria"/>
          <w:b w:val="0"/>
          <w:bCs w:val="0"/>
        </w:rPr>
        <w:t>6/</w:t>
      </w:r>
      <w:r w:rsidRPr="0092216F">
        <w:rPr>
          <w:rFonts w:ascii="Cambria" w:hAnsi="Cambria"/>
        </w:rPr>
        <w:t xml:space="preserve"> menunjukkan bahwa warna ini memiliki tingkat kecerahan sedang dalam skala 0–10, di mana 0 adalah hitam dan 10 adalah putih. Sementara itu, kroma </w:t>
      </w:r>
      <w:r w:rsidRPr="0092216F">
        <w:rPr>
          <w:rStyle w:val="Strong"/>
          <w:rFonts w:ascii="Cambria" w:hAnsi="Cambria"/>
          <w:b w:val="0"/>
          <w:bCs w:val="0"/>
        </w:rPr>
        <w:t>/6</w:t>
      </w:r>
      <w:r w:rsidRPr="0092216F">
        <w:rPr>
          <w:rFonts w:ascii="Cambria" w:hAnsi="Cambria"/>
        </w:rPr>
        <w:t xml:space="preserve"> menunjukkan tingkat kejenuhan yang cukup kuat, sehingga warna ini tampak lebih intens. Secara visual, </w:t>
      </w:r>
      <w:r w:rsidRPr="0092216F">
        <w:rPr>
          <w:rStyle w:val="Strong"/>
          <w:rFonts w:ascii="Cambria" w:hAnsi="Cambria"/>
          <w:b w:val="0"/>
          <w:bCs w:val="0"/>
        </w:rPr>
        <w:t>5Y 6/6</w:t>
      </w:r>
      <w:r w:rsidRPr="0092216F">
        <w:rPr>
          <w:rFonts w:ascii="Cambria" w:hAnsi="Cambria"/>
        </w:rPr>
        <w:t xml:space="preserve"> sering kali terlihat seperti kuning kehijauan atau </w:t>
      </w:r>
      <w:r w:rsidRPr="0092216F">
        <w:rPr>
          <w:rFonts w:ascii="Cambria" w:hAnsi="Cambria"/>
          <w:i/>
          <w:iCs/>
        </w:rPr>
        <w:t>olive green</w:t>
      </w:r>
      <w:r w:rsidRPr="0092216F">
        <w:rPr>
          <w:rFonts w:ascii="Cambria" w:hAnsi="Cambria"/>
        </w:rPr>
        <w:t xml:space="preserve">. </w:t>
      </w:r>
    </w:p>
    <w:p w14:paraId="5B3FF17D" w14:textId="28DF0C18" w:rsidR="00F74C44" w:rsidRPr="0092216F" w:rsidRDefault="004253CB" w:rsidP="000B7E24">
      <w:pPr>
        <w:pStyle w:val="ListParagraph"/>
        <w:spacing w:line="360" w:lineRule="auto"/>
        <w:ind w:left="1134" w:firstLine="306"/>
        <w:jc w:val="both"/>
        <w:rPr>
          <w:rFonts w:ascii="Cambria" w:hAnsi="Cambria"/>
        </w:rPr>
      </w:pPr>
      <w:r w:rsidRPr="0092216F">
        <w:rPr>
          <w:rFonts w:ascii="Cambria" w:hAnsi="Cambria"/>
        </w:rPr>
        <w:lastRenderedPageBreak/>
        <w:t xml:space="preserve">Kode warna </w:t>
      </w:r>
      <w:r w:rsidRPr="0092216F">
        <w:rPr>
          <w:rStyle w:val="Strong"/>
          <w:rFonts w:ascii="Cambria" w:hAnsi="Cambria"/>
          <w:b w:val="0"/>
          <w:bCs w:val="0"/>
        </w:rPr>
        <w:t>5Y 7/8</w:t>
      </w:r>
      <w:r w:rsidRPr="0092216F">
        <w:rPr>
          <w:rFonts w:ascii="Cambria" w:hAnsi="Cambria"/>
        </w:rPr>
        <w:t xml:space="preserve"> dalam sistem warna Munsell menunjukkan bahwa warna ini termasuk dalam kelompok kuning (</w:t>
      </w:r>
      <w:r w:rsidRPr="0092216F">
        <w:rPr>
          <w:rFonts w:ascii="Cambria" w:hAnsi="Cambria"/>
          <w:i/>
          <w:iCs/>
        </w:rPr>
        <w:t>Yellow</w:t>
      </w:r>
      <w:r w:rsidRPr="0092216F">
        <w:rPr>
          <w:rFonts w:ascii="Cambria" w:hAnsi="Cambria"/>
        </w:rPr>
        <w:t xml:space="preserve">) dengan tingkat kecerahan dan kejenuhan yang lebih tinggi dibandingkan dengan </w:t>
      </w:r>
      <w:r w:rsidRPr="0092216F">
        <w:rPr>
          <w:rStyle w:val="Strong"/>
          <w:rFonts w:ascii="Cambria" w:hAnsi="Cambria"/>
          <w:b w:val="0"/>
          <w:bCs w:val="0"/>
        </w:rPr>
        <w:t>5Y 6/6</w:t>
      </w:r>
      <w:r w:rsidRPr="0092216F">
        <w:rPr>
          <w:rFonts w:ascii="Cambria" w:hAnsi="Cambria"/>
        </w:rPr>
        <w:t xml:space="preserve">. Angka </w:t>
      </w:r>
      <w:r w:rsidRPr="0092216F">
        <w:rPr>
          <w:rStyle w:val="Strong"/>
          <w:rFonts w:ascii="Cambria" w:hAnsi="Cambria"/>
          <w:b w:val="0"/>
          <w:bCs w:val="0"/>
        </w:rPr>
        <w:t>5Y</w:t>
      </w:r>
      <w:r w:rsidRPr="0092216F">
        <w:rPr>
          <w:rFonts w:ascii="Cambria" w:hAnsi="Cambria"/>
        </w:rPr>
        <w:t xml:space="preserve"> menandakan bahwa warna ini berada dalam spektrum kuning, sementara nilai terang </w:t>
      </w:r>
      <w:r w:rsidRPr="0092216F">
        <w:rPr>
          <w:rStyle w:val="Strong"/>
          <w:rFonts w:ascii="Cambria" w:hAnsi="Cambria"/>
          <w:b w:val="0"/>
          <w:bCs w:val="0"/>
        </w:rPr>
        <w:t>7/</w:t>
      </w:r>
      <w:r w:rsidRPr="0092216F">
        <w:rPr>
          <w:rFonts w:ascii="Cambria" w:hAnsi="Cambria"/>
        </w:rPr>
        <w:t xml:space="preserve"> menunjukkan bahwa warna ini lebih cerah dalam skala kecerahan 0–10. Tingkat kroma </w:t>
      </w:r>
      <w:r w:rsidRPr="0092216F">
        <w:rPr>
          <w:rStyle w:val="Strong"/>
          <w:rFonts w:ascii="Cambria" w:hAnsi="Cambria"/>
          <w:b w:val="0"/>
          <w:bCs w:val="0"/>
        </w:rPr>
        <w:t>/8</w:t>
      </w:r>
      <w:r w:rsidRPr="0092216F">
        <w:rPr>
          <w:rFonts w:ascii="Cambria" w:hAnsi="Cambria"/>
        </w:rPr>
        <w:t xml:space="preserve"> mengindikasikan kejenuhan warna yang lebih tinggi, sehingga warna tampak lebih intens dan kuat. Secara visual, </w:t>
      </w:r>
      <w:r w:rsidRPr="0092216F">
        <w:rPr>
          <w:rStyle w:val="Strong"/>
          <w:rFonts w:ascii="Cambria" w:hAnsi="Cambria"/>
          <w:b w:val="0"/>
          <w:bCs w:val="0"/>
        </w:rPr>
        <w:t>5Y 7/8</w:t>
      </w:r>
      <w:r w:rsidRPr="0092216F">
        <w:rPr>
          <w:rFonts w:ascii="Cambria" w:hAnsi="Cambria"/>
        </w:rPr>
        <w:t xml:space="preserve"> sering digambarkan sebagai kuning kehijauan yang lebih cerah atau </w:t>
      </w:r>
      <w:r w:rsidRPr="0092216F">
        <w:rPr>
          <w:rStyle w:val="Strong"/>
          <w:rFonts w:ascii="Cambria" w:hAnsi="Cambria"/>
          <w:b w:val="0"/>
          <w:bCs w:val="0"/>
          <w:i/>
          <w:iCs/>
        </w:rPr>
        <w:t>bright olive yellow</w:t>
      </w:r>
      <w:r w:rsidRPr="0092216F">
        <w:rPr>
          <w:rFonts w:ascii="Cambria" w:hAnsi="Cambria"/>
        </w:rPr>
        <w:t xml:space="preserve">. </w:t>
      </w:r>
    </w:p>
    <w:p w14:paraId="27FEA81E" w14:textId="66E320ED" w:rsidR="00F74C44" w:rsidRPr="0092216F" w:rsidRDefault="004253CB" w:rsidP="000B7E24">
      <w:pPr>
        <w:pStyle w:val="ListParagraph"/>
        <w:spacing w:line="360" w:lineRule="auto"/>
        <w:ind w:left="1134" w:firstLine="306"/>
        <w:jc w:val="both"/>
        <w:rPr>
          <w:rFonts w:ascii="Cambria" w:hAnsi="Cambria"/>
        </w:rPr>
      </w:pPr>
      <w:r w:rsidRPr="0092216F">
        <w:rPr>
          <w:rFonts w:ascii="Cambria" w:hAnsi="Cambria"/>
        </w:rPr>
        <w:t xml:space="preserve">Semakin rendah nilai value dan chroma, maka tingkat warna daun semakin tua. Value dibedakan dari 0 sampai 8, dimana semakin tinggi value menunjukkan warna makin terang (makin banyak sinar yang dipantulkan). Nilai Value pada buku Munsell terbentang secara vertikal dari bawah ke atas dengan urutan nilai 2, 3, 4, 5, 6, 7, dan 8. </w:t>
      </w:r>
      <w:r w:rsidR="00787CA1" w:rsidRPr="0092216F">
        <w:rPr>
          <w:rFonts w:ascii="Cambria" w:hAnsi="Cambria"/>
        </w:rPr>
        <w:t xml:space="preserve"> </w:t>
      </w:r>
      <w:r w:rsidRPr="0092216F">
        <w:rPr>
          <w:rFonts w:ascii="Cambria" w:hAnsi="Cambria"/>
        </w:rPr>
        <w:t xml:space="preserve">Angka 2 paling gelap dan angka 8 paling terang. Chroma juga dibagi dari 0 sampai 8, dimana makin tinggi chroma menunjukkan menurnian spektrum </w:t>
      </w:r>
      <w:r w:rsidRPr="0092216F">
        <w:rPr>
          <w:rFonts w:ascii="Cambria" w:hAnsi="Cambria"/>
        </w:rPr>
        <w:lastRenderedPageBreak/>
        <w:t xml:space="preserve">atau kekuatan warna spektrum makin meningkat. Nilai chroma pada buku Munsell dengan rentang horizontal dari kiri ke kanan dengan urutan nilai chroma 1, 2, 3, 4, 5, 6, 7, dan 8 (Anggraini </w:t>
      </w:r>
      <w:r w:rsidR="00ED6CCD" w:rsidRPr="0092216F">
        <w:rPr>
          <w:rFonts w:ascii="Cambria" w:hAnsi="Cambria"/>
          <w:i/>
          <w:iCs/>
        </w:rPr>
        <w:t>et al</w:t>
      </w:r>
      <w:r w:rsidRPr="0092216F">
        <w:rPr>
          <w:rFonts w:ascii="Cambria" w:hAnsi="Cambria"/>
        </w:rPr>
        <w:t>,. 2023).</w:t>
      </w:r>
    </w:p>
    <w:p w14:paraId="65320CBA" w14:textId="141C63D2" w:rsidR="00FB09E7" w:rsidRPr="0092216F" w:rsidRDefault="004253CB" w:rsidP="000B7E24">
      <w:pPr>
        <w:pStyle w:val="ListParagraph"/>
        <w:spacing w:line="360" w:lineRule="auto"/>
        <w:ind w:left="1134" w:firstLine="306"/>
        <w:jc w:val="both"/>
        <w:rPr>
          <w:rStyle w:val="Strong"/>
          <w:rFonts w:ascii="Cambria" w:hAnsi="Cambria"/>
          <w:b w:val="0"/>
          <w:bCs w:val="0"/>
        </w:rPr>
      </w:pPr>
      <w:r w:rsidRPr="0092216F">
        <w:rPr>
          <w:rFonts w:ascii="Cambria" w:hAnsi="Cambria"/>
        </w:rPr>
        <w:t xml:space="preserve">Secara keseluruhan, perubahan warna daun tanaman kangkung dalam penelitian ini menunjukkan adanya respons terhadap perlakuan yang diberikan. Warna kuning kehijauan cerah yang teramati pada perlakuan </w:t>
      </w:r>
      <w:r w:rsidR="00012AB2" w:rsidRPr="0092216F">
        <w:rPr>
          <w:rFonts w:ascii="Cambria" w:eastAsia="Times New Roman" w:hAnsi="Cambria" w:cs="Times New Roman"/>
        </w:rPr>
        <w:t xml:space="preserve">P1 (100ppm), P2 (200ppm), dan P3 (300ppm) </w:t>
      </w:r>
      <w:r w:rsidRPr="0092216F">
        <w:rPr>
          <w:rFonts w:ascii="Cambria" w:hAnsi="Cambria"/>
        </w:rPr>
        <w:t xml:space="preserve">menandakan adanya perubahan dalam komposisi pigmen fotosintetik yang dipengaruhi oleh faktor lingkungan. </w:t>
      </w:r>
      <w:r w:rsidRPr="0092216F">
        <w:rPr>
          <w:rStyle w:val="Strong"/>
          <w:rFonts w:ascii="Cambria" w:hAnsi="Cambria"/>
          <w:b w:val="0"/>
          <w:bCs w:val="0"/>
        </w:rPr>
        <w:t>Hal ini mengindikasikan bahwa tanaman mengalami stres akibat paparan timbal (Pb), yang dapat menghambat sintesis klorofil dan menyebabkan perubahan warna daun sebagai mekanisme adaptasi terhadap kondisi yang kurang optimal.</w:t>
      </w:r>
    </w:p>
    <w:p w14:paraId="7917F77A" w14:textId="3157B257" w:rsidR="008A2428" w:rsidRPr="0092216F" w:rsidRDefault="00FB09E7" w:rsidP="00803373">
      <w:pPr>
        <w:pStyle w:val="ListParagraph"/>
        <w:spacing w:line="360" w:lineRule="auto"/>
        <w:ind w:left="1134" w:firstLine="306"/>
        <w:jc w:val="both"/>
        <w:rPr>
          <w:rFonts w:ascii="Cambria" w:eastAsia="Times New Roman" w:hAnsi="Cambria" w:cs="Times New Roman"/>
        </w:rPr>
      </w:pPr>
      <w:r w:rsidRPr="0092216F">
        <w:rPr>
          <w:rFonts w:ascii="Cambria" w:eastAsia="Times New Roman" w:hAnsi="Cambria" w:cs="Times New Roman"/>
        </w:rPr>
        <w:t>Hasil pengamatan kondisi daun kangkung (</w:t>
      </w:r>
      <w:r w:rsidRPr="0092216F">
        <w:rPr>
          <w:rFonts w:ascii="Cambria" w:eastAsia="Times New Roman" w:hAnsi="Cambria" w:cs="Times New Roman"/>
          <w:i/>
          <w:iCs/>
        </w:rPr>
        <w:t>Ipomoea aquatica Forssk.</w:t>
      </w:r>
      <w:r w:rsidRPr="0092216F">
        <w:rPr>
          <w:rFonts w:ascii="Cambria" w:eastAsia="Times New Roman" w:hAnsi="Cambria" w:cs="Times New Roman"/>
        </w:rPr>
        <w:t xml:space="preserve">) menunjukkan adanya perubahan yang signifikan akibat peningkatan konsentrasi logam berat timbal (Pb) dalam tanah. Pada perlakuan kontrol dan P1 (100 ppm), daun tanaman tampak sehat dengan warna hijau yang </w:t>
      </w:r>
      <w:r w:rsidRPr="0092216F">
        <w:rPr>
          <w:rFonts w:ascii="Cambria" w:eastAsia="Times New Roman" w:hAnsi="Cambria" w:cs="Times New Roman"/>
        </w:rPr>
        <w:lastRenderedPageBreak/>
        <w:t>normal serta tidak menunjukkan gejala stres yang berarti. Namun, pada perlakuan P2 (200 ppm) dan P3 (300 ppm) mulai terlihat adanya bercak putih pada permukaan daun yang mengindikasikan adanya gangguan fisiologis akibat akumulasi Pb dalam jaringan tanaman.</w:t>
      </w:r>
      <w:r w:rsidR="00803373" w:rsidRPr="0092216F">
        <w:rPr>
          <w:rFonts w:ascii="Cambria" w:eastAsia="Times New Roman" w:hAnsi="Cambria" w:cs="Times New Roman"/>
        </w:rPr>
        <w:t xml:space="preserve"> </w:t>
      </w:r>
      <w:r w:rsidRPr="0092216F">
        <w:rPr>
          <w:rFonts w:ascii="Cambria" w:eastAsia="Times New Roman" w:hAnsi="Cambria" w:cs="Times New Roman"/>
        </w:rPr>
        <w:t>Hal ini sejalan dengan penelitian sebelumnya yang menunjukkan bahwa akumulasi logam berat dalam jaringan tanaman dapat menghambat pertumbuhan dan menyebabkan perubahan morfologi serta anatomi, termasuk perubahan warna, nekrosis, dan deformasi daun.</w:t>
      </w:r>
    </w:p>
    <w:p w14:paraId="2599BD30" w14:textId="6C757D75" w:rsidR="008A2428" w:rsidRPr="0092216F" w:rsidRDefault="00433C97" w:rsidP="003D6164">
      <w:pPr>
        <w:pStyle w:val="ListParagraph"/>
        <w:ind w:left="1134" w:firstLine="306"/>
        <w:jc w:val="center"/>
        <w:rPr>
          <w:rFonts w:ascii="Cambria" w:eastAsia="Times New Roman" w:hAnsi="Cambria" w:cs="Times New Roman"/>
        </w:rPr>
      </w:pPr>
      <w:r w:rsidRPr="0092216F">
        <w:rPr>
          <w:rFonts w:ascii="Cambria" w:eastAsia="Times New Roman" w:hAnsi="Cambria" w:cs="Times New Roman"/>
          <w:noProof/>
          <w14:ligatures w14:val="standardContextual"/>
        </w:rPr>
        <w:drawing>
          <wp:inline distT="0" distB="0" distL="0" distR="0" wp14:anchorId="725ADBF9" wp14:editId="762ED3BF">
            <wp:extent cx="2227631" cy="187200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25" cstate="print">
                      <a:extLst>
                        <a:ext uri="{28A0092B-C50C-407E-A947-70E740481C1C}">
                          <a14:useLocalDpi xmlns:a14="http://schemas.microsoft.com/office/drawing/2010/main" val="0"/>
                        </a:ext>
                      </a:extLst>
                    </a:blip>
                    <a:srcRect l="6869" t="12194" r="21071" b="10773"/>
                    <a:stretch/>
                  </pic:blipFill>
                  <pic:spPr bwMode="auto">
                    <a:xfrm>
                      <a:off x="0" y="0"/>
                      <a:ext cx="2227631" cy="1872000"/>
                    </a:xfrm>
                    <a:prstGeom prst="rect">
                      <a:avLst/>
                    </a:prstGeom>
                    <a:ln>
                      <a:noFill/>
                    </a:ln>
                    <a:extLst>
                      <a:ext uri="{53640926-AAD7-44D8-BBD7-CCE9431645EC}">
                        <a14:shadowObscured xmlns:a14="http://schemas.microsoft.com/office/drawing/2010/main"/>
                      </a:ext>
                    </a:extLst>
                  </pic:spPr>
                </pic:pic>
              </a:graphicData>
            </a:graphic>
          </wp:inline>
        </w:drawing>
      </w:r>
    </w:p>
    <w:p w14:paraId="5189CE40" w14:textId="33032CD7" w:rsidR="00E95120" w:rsidRPr="0092216F" w:rsidRDefault="00FD0E79" w:rsidP="00471A66">
      <w:pPr>
        <w:pStyle w:val="ListParagraph"/>
        <w:keepNext/>
        <w:spacing w:line="360" w:lineRule="auto"/>
        <w:ind w:left="1134"/>
        <w:jc w:val="center"/>
        <w:rPr>
          <w:rFonts w:ascii="Cambria" w:hAnsi="Cambria"/>
        </w:rPr>
      </w:pPr>
      <w:bookmarkStart w:id="84" w:name="_Toc192362598"/>
      <w:bookmarkStart w:id="85" w:name="_Toc192366381"/>
      <w:r w:rsidRPr="0092216F">
        <w:rPr>
          <w:rFonts w:ascii="Cambria" w:hAnsi="Cambria"/>
          <w:b/>
          <w:bCs/>
        </w:rPr>
        <w:t xml:space="preserve">Gambar 4. </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002B5E09" w:rsidRPr="0092216F">
        <w:rPr>
          <w:rFonts w:ascii="Cambria" w:hAnsi="Cambria"/>
          <w:b/>
          <w:bCs/>
          <w:noProof/>
        </w:rPr>
        <w:t>4</w:t>
      </w:r>
      <w:r w:rsidRPr="0092216F">
        <w:rPr>
          <w:rFonts w:ascii="Cambria" w:hAnsi="Cambria"/>
          <w:b/>
          <w:bCs/>
        </w:rPr>
        <w:fldChar w:fldCharType="end"/>
      </w:r>
      <w:r w:rsidR="00471A66" w:rsidRPr="0092216F">
        <w:rPr>
          <w:rFonts w:ascii="Cambria" w:hAnsi="Cambria"/>
        </w:rPr>
        <w:t xml:space="preserve"> </w:t>
      </w:r>
      <w:r w:rsidR="0068701C" w:rsidRPr="0092216F">
        <w:rPr>
          <w:rFonts w:ascii="Cambria" w:eastAsia="Times New Roman" w:hAnsi="Cambria" w:cs="Times New Roman"/>
        </w:rPr>
        <w:t>Bercak putih pada daun kangkung</w:t>
      </w:r>
      <w:bookmarkEnd w:id="84"/>
      <w:bookmarkEnd w:id="85"/>
    </w:p>
    <w:p w14:paraId="4C8CE04D" w14:textId="77777777" w:rsidR="008A2428" w:rsidRPr="0092216F" w:rsidRDefault="00FB09E7" w:rsidP="000B7E24">
      <w:pPr>
        <w:pStyle w:val="ListParagraph"/>
        <w:spacing w:line="360" w:lineRule="auto"/>
        <w:ind w:left="1134" w:firstLine="306"/>
        <w:jc w:val="both"/>
        <w:rPr>
          <w:rFonts w:ascii="Cambria" w:hAnsi="Cambria"/>
        </w:rPr>
      </w:pPr>
      <w:r w:rsidRPr="0092216F">
        <w:rPr>
          <w:rFonts w:ascii="Cambria" w:hAnsi="Cambria"/>
        </w:rPr>
        <w:t>Hasil tersebut sesuai dengan penelitian Irma (2014) mengenai pengaruh pemberian timbal (Pb) terhadap morfologi dan kadar terserapnya timbal (Pb) pada daun bayam (</w:t>
      </w:r>
      <w:r w:rsidRPr="0092216F">
        <w:rPr>
          <w:rStyle w:val="Strong"/>
          <w:rFonts w:ascii="Cambria" w:hAnsi="Cambria"/>
          <w:b w:val="0"/>
          <w:bCs w:val="0"/>
          <w:i/>
          <w:iCs/>
        </w:rPr>
        <w:t>Amaranthus tricolor</w:t>
      </w:r>
      <w:r w:rsidRPr="0092216F">
        <w:rPr>
          <w:rStyle w:val="Strong"/>
          <w:rFonts w:ascii="Cambria" w:hAnsi="Cambria"/>
          <w:b w:val="0"/>
          <w:bCs w:val="0"/>
        </w:rPr>
        <w:t xml:space="preserve"> L</w:t>
      </w:r>
      <w:r w:rsidRPr="0092216F">
        <w:rPr>
          <w:rStyle w:val="Strong"/>
          <w:rFonts w:ascii="Cambria" w:hAnsi="Cambria"/>
        </w:rPr>
        <w:t>.</w:t>
      </w:r>
      <w:r w:rsidRPr="0092216F">
        <w:rPr>
          <w:rFonts w:ascii="Cambria" w:hAnsi="Cambria"/>
        </w:rPr>
        <w:t xml:space="preserve">) </w:t>
      </w:r>
      <w:r w:rsidRPr="0092216F">
        <w:rPr>
          <w:rFonts w:ascii="Cambria" w:hAnsi="Cambria"/>
        </w:rPr>
        <w:lastRenderedPageBreak/>
        <w:t>dalam skala laboratorium, yang menunjukkan adanya bercak putih pada daun seiring dengan meningkatnya konsentrasi Pb.</w:t>
      </w:r>
      <w:r w:rsidRPr="0092216F">
        <w:rPr>
          <w:rFonts w:ascii="Cambria" w:hAnsi="Cambria"/>
          <w:b/>
          <w:bCs/>
        </w:rPr>
        <w:t xml:space="preserve"> </w:t>
      </w:r>
      <w:r w:rsidRPr="0092216F">
        <w:rPr>
          <w:rStyle w:val="Strong"/>
          <w:rFonts w:ascii="Cambria" w:hAnsi="Cambria"/>
          <w:b w:val="0"/>
          <w:bCs w:val="0"/>
        </w:rPr>
        <w:t>Bercak putih ini diduga muncul akibat gangguan dalam proses metabolisme sel serta kerusakan jaringan daun akibat akumulasi logam berat.</w:t>
      </w:r>
      <w:r w:rsidRPr="0092216F">
        <w:rPr>
          <w:rFonts w:ascii="Cambria" w:hAnsi="Cambria"/>
        </w:rPr>
        <w:t xml:space="preserve"> Akumulasi Pb dalam jaringan tanaman dapat menyebabkan nekrosis atau kematian sel pada daun, yang terlihat sebagai bercak putih atau perubahan warna lainnya.</w:t>
      </w:r>
    </w:p>
    <w:p w14:paraId="744286FF" w14:textId="77777777" w:rsidR="008A2428" w:rsidRPr="0092216F" w:rsidRDefault="00FB09E7" w:rsidP="000B7E24">
      <w:pPr>
        <w:pStyle w:val="ListParagraph"/>
        <w:spacing w:line="360" w:lineRule="auto"/>
        <w:ind w:left="1134" w:firstLine="306"/>
        <w:jc w:val="both"/>
        <w:rPr>
          <w:rStyle w:val="Strong"/>
          <w:rFonts w:ascii="Cambria" w:hAnsi="Cambria"/>
          <w:b w:val="0"/>
          <w:bCs w:val="0"/>
        </w:rPr>
      </w:pPr>
      <w:r w:rsidRPr="0092216F">
        <w:rPr>
          <w:rFonts w:ascii="Cambria" w:hAnsi="Cambria"/>
        </w:rPr>
        <w:t>Masuknya timbal (</w:t>
      </w:r>
      <w:r w:rsidRPr="0092216F">
        <w:rPr>
          <w:rStyle w:val="Strong"/>
          <w:rFonts w:ascii="Cambria" w:hAnsi="Cambria"/>
          <w:b w:val="0"/>
          <w:bCs w:val="0"/>
        </w:rPr>
        <w:t>Pb</w:t>
      </w:r>
      <w:r w:rsidRPr="0092216F">
        <w:rPr>
          <w:rFonts w:ascii="Cambria" w:hAnsi="Cambria"/>
        </w:rPr>
        <w:t xml:space="preserve">) pada jaringan daun secara berlebihan akan mempengaruhi kadar klorofil daun, sebab jumlah </w:t>
      </w:r>
      <w:r w:rsidRPr="0092216F">
        <w:rPr>
          <w:rStyle w:val="Strong"/>
          <w:rFonts w:ascii="Cambria" w:hAnsi="Cambria"/>
          <w:b w:val="0"/>
          <w:bCs w:val="0"/>
        </w:rPr>
        <w:t>Mg</w:t>
      </w:r>
      <w:r w:rsidRPr="0092216F">
        <w:rPr>
          <w:rFonts w:ascii="Cambria" w:hAnsi="Cambria"/>
        </w:rPr>
        <w:t xml:space="preserve"> dan </w:t>
      </w:r>
      <w:r w:rsidRPr="0092216F">
        <w:rPr>
          <w:rStyle w:val="Strong"/>
          <w:rFonts w:ascii="Cambria" w:hAnsi="Cambria"/>
          <w:b w:val="0"/>
          <w:bCs w:val="0"/>
        </w:rPr>
        <w:t>Fe</w:t>
      </w:r>
      <w:r w:rsidRPr="0092216F">
        <w:rPr>
          <w:rFonts w:ascii="Cambria" w:hAnsi="Cambria"/>
        </w:rPr>
        <w:t xml:space="preserve"> yang berfungsi membentuk struktur kloroplas berkurang sehingga volume dan jumlah kloroplas menurun. Dengan demikian, sejumlah kecil logam berat yang masuk dalam jaringan daun akan berdampak pada rusaknya struktur kloroplas, sehingga terjadi penurunan pigmen klorofil dan daun menjadi menguning serta mengalami klorosis (</w:t>
      </w:r>
      <w:r w:rsidRPr="0092216F">
        <w:rPr>
          <w:rStyle w:val="Strong"/>
          <w:rFonts w:ascii="Cambria" w:hAnsi="Cambria"/>
          <w:b w:val="0"/>
          <w:bCs w:val="0"/>
        </w:rPr>
        <w:t>Hardiyanti, 2017</w:t>
      </w:r>
      <w:r w:rsidRPr="0092216F">
        <w:rPr>
          <w:rFonts w:ascii="Cambria" w:hAnsi="Cambria"/>
        </w:rPr>
        <w:t xml:space="preserve">). </w:t>
      </w:r>
      <w:r w:rsidRPr="0092216F">
        <w:rPr>
          <w:rStyle w:val="Strong"/>
          <w:rFonts w:ascii="Cambria" w:hAnsi="Cambria"/>
          <w:b w:val="0"/>
          <w:bCs w:val="0"/>
        </w:rPr>
        <w:t xml:space="preserve">Penurunan kadar klorofil ini berimplikasi langsung pada efisiensi fotosintesis tanaman, yang dapat menyebabkan </w:t>
      </w:r>
      <w:r w:rsidRPr="0092216F">
        <w:rPr>
          <w:rStyle w:val="Strong"/>
          <w:rFonts w:ascii="Cambria" w:hAnsi="Cambria"/>
          <w:b w:val="0"/>
          <w:bCs w:val="0"/>
        </w:rPr>
        <w:lastRenderedPageBreak/>
        <w:t>perlambatan pertumbuhan dan penurunan produksi biomassa.</w:t>
      </w:r>
    </w:p>
    <w:p w14:paraId="2509F59D" w14:textId="504E369F" w:rsidR="00CA64E0" w:rsidRPr="0092216F" w:rsidRDefault="00FB09E7" w:rsidP="000B7E24">
      <w:pPr>
        <w:pStyle w:val="ListParagraph"/>
        <w:spacing w:line="360" w:lineRule="auto"/>
        <w:ind w:left="1134" w:firstLine="306"/>
        <w:jc w:val="both"/>
        <w:rPr>
          <w:rFonts w:ascii="Cambria" w:hAnsi="Cambria"/>
        </w:rPr>
      </w:pPr>
      <w:r w:rsidRPr="0092216F">
        <w:rPr>
          <w:rFonts w:ascii="Cambria" w:hAnsi="Cambria"/>
        </w:rPr>
        <w:t xml:space="preserve">Selain itu, biosintesis salah satu bagian klorofil yakni </w:t>
      </w:r>
      <w:r w:rsidRPr="0092216F">
        <w:rPr>
          <w:rStyle w:val="Strong"/>
          <w:rFonts w:ascii="Cambria" w:hAnsi="Cambria"/>
          <w:b w:val="0"/>
          <w:bCs w:val="0"/>
        </w:rPr>
        <w:t>porfirin</w:t>
      </w:r>
      <w:r w:rsidRPr="0092216F">
        <w:rPr>
          <w:rFonts w:ascii="Cambria" w:hAnsi="Cambria"/>
        </w:rPr>
        <w:t xml:space="preserve"> tidak optimal, sebab kinerja enzim </w:t>
      </w:r>
      <w:r w:rsidRPr="0092216F">
        <w:rPr>
          <w:rStyle w:val="Strong"/>
          <w:rFonts w:ascii="Cambria" w:hAnsi="Cambria"/>
          <w:b w:val="0"/>
          <w:bCs w:val="0"/>
          <w:i/>
          <w:iCs/>
        </w:rPr>
        <w:t>porphobilonogen deaminase</w:t>
      </w:r>
      <w:r w:rsidRPr="0092216F">
        <w:rPr>
          <w:rFonts w:ascii="Cambria" w:hAnsi="Cambria"/>
        </w:rPr>
        <w:t xml:space="preserve"> dan </w:t>
      </w:r>
      <w:r w:rsidRPr="0092216F">
        <w:rPr>
          <w:rStyle w:val="Strong"/>
          <w:rFonts w:ascii="Cambria" w:hAnsi="Cambria"/>
          <w:b w:val="0"/>
          <w:bCs w:val="0"/>
          <w:i/>
          <w:iCs/>
        </w:rPr>
        <w:t>amino levulinic acid dehydratase</w:t>
      </w:r>
      <w:r w:rsidRPr="0092216F">
        <w:rPr>
          <w:rFonts w:ascii="Cambria" w:hAnsi="Cambria"/>
        </w:rPr>
        <w:t xml:space="preserve"> dihambat oleh timbal (</w:t>
      </w:r>
      <w:r w:rsidRPr="0092216F">
        <w:rPr>
          <w:rStyle w:val="Strong"/>
          <w:rFonts w:ascii="Cambria" w:hAnsi="Cambria"/>
          <w:b w:val="0"/>
          <w:bCs w:val="0"/>
        </w:rPr>
        <w:t xml:space="preserve">Ulfah </w:t>
      </w:r>
      <w:r w:rsidR="00ED6CCD" w:rsidRPr="0092216F">
        <w:rPr>
          <w:rStyle w:val="Strong"/>
          <w:rFonts w:ascii="Cambria" w:hAnsi="Cambria"/>
          <w:b w:val="0"/>
          <w:bCs w:val="0"/>
          <w:i/>
          <w:iCs/>
        </w:rPr>
        <w:t>et al</w:t>
      </w:r>
      <w:r w:rsidRPr="0092216F">
        <w:rPr>
          <w:rStyle w:val="Strong"/>
          <w:rFonts w:ascii="Cambria" w:hAnsi="Cambria"/>
          <w:b w:val="0"/>
          <w:bCs w:val="0"/>
        </w:rPr>
        <w:t>,</w:t>
      </w:r>
      <w:r w:rsidR="007F6576" w:rsidRPr="0092216F">
        <w:rPr>
          <w:rStyle w:val="Strong"/>
          <w:rFonts w:ascii="Cambria" w:hAnsi="Cambria"/>
          <w:b w:val="0"/>
          <w:bCs w:val="0"/>
        </w:rPr>
        <w:t>.</w:t>
      </w:r>
      <w:r w:rsidRPr="0092216F">
        <w:rPr>
          <w:rStyle w:val="Strong"/>
          <w:rFonts w:ascii="Cambria" w:hAnsi="Cambria"/>
          <w:b w:val="0"/>
          <w:bCs w:val="0"/>
        </w:rPr>
        <w:t xml:space="preserve"> 2017</w:t>
      </w:r>
      <w:r w:rsidRPr="0092216F">
        <w:rPr>
          <w:rFonts w:ascii="Cambria" w:hAnsi="Cambria"/>
        </w:rPr>
        <w:t xml:space="preserve">). </w:t>
      </w:r>
      <w:r w:rsidRPr="0092216F">
        <w:rPr>
          <w:rStyle w:val="Strong"/>
          <w:rFonts w:ascii="Cambria" w:hAnsi="Cambria"/>
          <w:b w:val="0"/>
          <w:bCs w:val="0"/>
        </w:rPr>
        <w:t>Gangguan enzimatis ini menyebabkan produksi klorofil menjadi tidak maksimal, sehingga sintesis klorofil terhambat dan semakin memperburuk kondisi fisiologis daun.</w:t>
      </w:r>
      <w:r w:rsidRPr="0092216F">
        <w:rPr>
          <w:rFonts w:ascii="Cambria" w:hAnsi="Cambria"/>
        </w:rPr>
        <w:t xml:space="preserve"> Akibatnya, tanaman semakin sulit untuk mempertahankan proses fotosintesis yang optimal terutama pada lingkungan dengan paparan Pb yang tinggi.</w:t>
      </w:r>
    </w:p>
    <w:p w14:paraId="3F55A25E" w14:textId="5342B827" w:rsidR="00CA64E0" w:rsidRPr="0092216F" w:rsidRDefault="00FB09E7" w:rsidP="000B7E24">
      <w:pPr>
        <w:pStyle w:val="ListParagraph"/>
        <w:spacing w:line="360" w:lineRule="auto"/>
        <w:ind w:left="1134" w:firstLine="306"/>
        <w:jc w:val="both"/>
        <w:rPr>
          <w:rFonts w:ascii="Cambria" w:eastAsia="Times New Roman" w:hAnsi="Cambria" w:cs="Times New Roman"/>
        </w:rPr>
      </w:pPr>
      <w:r w:rsidRPr="0092216F">
        <w:rPr>
          <w:rFonts w:ascii="Cambria" w:eastAsia="Times New Roman" w:hAnsi="Cambria" w:cs="Times New Roman"/>
        </w:rPr>
        <w:t>Beberapa penelitian menunjukkan bahwa pencemaran mengakibatkan menurunnya pertumbuhan dan produksi tanaman serta diikuti dengan gejala yang tampak (</w:t>
      </w:r>
      <w:r w:rsidRPr="0092216F">
        <w:rPr>
          <w:rFonts w:ascii="Cambria" w:eastAsia="Times New Roman" w:hAnsi="Cambria" w:cs="Times New Roman"/>
          <w:i/>
          <w:iCs/>
        </w:rPr>
        <w:t>visible symptoms</w:t>
      </w:r>
      <w:r w:rsidRPr="0092216F">
        <w:rPr>
          <w:rFonts w:ascii="Cambria" w:eastAsia="Times New Roman" w:hAnsi="Cambria" w:cs="Times New Roman"/>
        </w:rPr>
        <w:t xml:space="preserve">). Kerusakan tanaman karena pencemaran berawal dari tingkat biokimia (gangguan proses fotosintesis, respirasi, serta biosintesis protein dan lemak), selanjutnya tingkat ultrastruktural (disorganisasi sel membran), kemudian tingkat sel (dinding sel, mesofil, pecahnya inti sel) dan diakhiri dengan terlihatnya gejala pada jaringan </w:t>
      </w:r>
      <w:r w:rsidRPr="0092216F">
        <w:rPr>
          <w:rFonts w:ascii="Cambria" w:eastAsia="Times New Roman" w:hAnsi="Cambria" w:cs="Times New Roman"/>
        </w:rPr>
        <w:lastRenderedPageBreak/>
        <w:t>daun seperti klorosis dan nekrosis (Widyastuti, 2017)</w:t>
      </w:r>
      <w:r w:rsidR="00CA64E0" w:rsidRPr="0092216F">
        <w:rPr>
          <w:rFonts w:ascii="Cambria" w:eastAsia="Times New Roman" w:hAnsi="Cambria" w:cs="Times New Roman"/>
        </w:rPr>
        <w:t>.</w:t>
      </w:r>
    </w:p>
    <w:p w14:paraId="3D3B48F1" w14:textId="234A5073" w:rsidR="00FB09E7" w:rsidRPr="0092216F" w:rsidRDefault="00FB09E7" w:rsidP="000B7E24">
      <w:pPr>
        <w:pStyle w:val="ListParagraph"/>
        <w:spacing w:line="360" w:lineRule="auto"/>
        <w:ind w:left="1134" w:firstLine="306"/>
        <w:jc w:val="both"/>
        <w:rPr>
          <w:rFonts w:ascii="Cambria" w:eastAsia="Times New Roman" w:hAnsi="Cambria" w:cs="Times New Roman"/>
        </w:rPr>
      </w:pPr>
      <w:r w:rsidRPr="0092216F">
        <w:rPr>
          <w:rFonts w:ascii="Cambria" w:hAnsi="Cambria"/>
        </w:rPr>
        <w:t xml:space="preserve">Secara keseluruhan, hasil pengamatan ini menunjukkan bahwa pada konsentrasi rendah </w:t>
      </w:r>
      <w:r w:rsidR="00012AB2" w:rsidRPr="0092216F">
        <w:rPr>
          <w:rFonts w:ascii="Cambria" w:hAnsi="Cambria"/>
        </w:rPr>
        <w:t>P1(100ppm</w:t>
      </w:r>
      <w:r w:rsidRPr="0092216F">
        <w:rPr>
          <w:rFonts w:ascii="Cambria" w:hAnsi="Cambria"/>
        </w:rPr>
        <w:t xml:space="preserve">), tanaman masih dapat beradaptasi dan mempertahankan kondisi daun yang baik. Namun, pada konsentrasi yang lebih tinggi </w:t>
      </w:r>
      <w:r w:rsidRPr="0092216F">
        <w:rPr>
          <w:rStyle w:val="Strong"/>
          <w:rFonts w:ascii="Cambria" w:hAnsi="Cambria"/>
          <w:b w:val="0"/>
          <w:bCs w:val="0"/>
        </w:rPr>
        <w:t>P2</w:t>
      </w:r>
      <w:r w:rsidR="00012AB2" w:rsidRPr="0092216F">
        <w:rPr>
          <w:rStyle w:val="Strong"/>
          <w:rFonts w:ascii="Cambria" w:hAnsi="Cambria"/>
          <w:b w:val="0"/>
          <w:bCs w:val="0"/>
        </w:rPr>
        <w:t xml:space="preserve"> (200ppm)</w:t>
      </w:r>
      <w:r w:rsidRPr="0092216F">
        <w:rPr>
          <w:rFonts w:ascii="Cambria" w:hAnsi="Cambria"/>
        </w:rPr>
        <w:t xml:space="preserve"> dan </w:t>
      </w:r>
      <w:r w:rsidRPr="0092216F">
        <w:rPr>
          <w:rStyle w:val="Strong"/>
          <w:rFonts w:ascii="Cambria" w:hAnsi="Cambria"/>
          <w:b w:val="0"/>
          <w:bCs w:val="0"/>
        </w:rPr>
        <w:t>P3</w:t>
      </w:r>
      <w:r w:rsidR="00012AB2" w:rsidRPr="0092216F">
        <w:rPr>
          <w:rStyle w:val="Strong"/>
          <w:rFonts w:ascii="Cambria" w:hAnsi="Cambria"/>
          <w:b w:val="0"/>
          <w:bCs w:val="0"/>
        </w:rPr>
        <w:t>(300ppm)</w:t>
      </w:r>
      <w:r w:rsidRPr="0092216F">
        <w:rPr>
          <w:rFonts w:ascii="Cambria" w:hAnsi="Cambria"/>
        </w:rPr>
        <w:t xml:space="preserve">, gejala stres mulai terlihat menandakan bahwa Pb telah mengganggu fungsi fisiologis tanaman. </w:t>
      </w:r>
      <w:r w:rsidRPr="0092216F">
        <w:rPr>
          <w:rStyle w:val="Strong"/>
          <w:rFonts w:ascii="Cambria" w:hAnsi="Cambria"/>
          <w:b w:val="0"/>
          <w:bCs w:val="0"/>
        </w:rPr>
        <w:t>Gejala ini dapat berupa perubahan warna daun, munculnya bercak, serta pertumbuhan yang terhambat akibat gangguan dalam proses fotosintesis dan penyerapan unsur hara.</w:t>
      </w:r>
      <w:r w:rsidRPr="0092216F">
        <w:rPr>
          <w:rFonts w:ascii="Cambria" w:hAnsi="Cambria"/>
        </w:rPr>
        <w:t xml:space="preserve"> Semakin tinggi konsentrasi Pb, semakin besar dampaknya terhadap tanaman</w:t>
      </w:r>
      <w:r w:rsidR="009E6BB7" w:rsidRPr="0092216F">
        <w:rPr>
          <w:rFonts w:ascii="Cambria" w:hAnsi="Cambria"/>
        </w:rPr>
        <w:t xml:space="preserve"> </w:t>
      </w:r>
      <w:r w:rsidRPr="0092216F">
        <w:rPr>
          <w:rFonts w:ascii="Cambria" w:hAnsi="Cambria"/>
        </w:rPr>
        <w:t>yang pada akhirnya dapat berujung pada penurunan produktivitas dan kelangsungan hidup tanaman.</w:t>
      </w:r>
    </w:p>
    <w:p w14:paraId="5601A792" w14:textId="241FC10F" w:rsidR="009F2DD5" w:rsidRPr="0092216F" w:rsidRDefault="005F5B09" w:rsidP="000B7E24">
      <w:pPr>
        <w:pStyle w:val="ListParagraph"/>
        <w:numPr>
          <w:ilvl w:val="6"/>
          <w:numId w:val="28"/>
        </w:numPr>
        <w:spacing w:line="360" w:lineRule="auto"/>
        <w:ind w:left="1134"/>
        <w:jc w:val="both"/>
        <w:rPr>
          <w:rFonts w:ascii="Cambria" w:hAnsi="Cambria"/>
        </w:rPr>
      </w:pPr>
      <w:r w:rsidRPr="0092216F">
        <w:rPr>
          <w:rFonts w:ascii="Cambria" w:hAnsi="Cambria"/>
        </w:rPr>
        <w:t>Warna batang</w:t>
      </w:r>
    </w:p>
    <w:p w14:paraId="2CDC0F96" w14:textId="49050C50" w:rsidR="00A134F4" w:rsidRPr="0092216F" w:rsidRDefault="00A134F4" w:rsidP="000B7E24">
      <w:pPr>
        <w:pStyle w:val="ListParagraph"/>
        <w:spacing w:line="360" w:lineRule="auto"/>
        <w:ind w:left="1134" w:firstLine="306"/>
        <w:jc w:val="both"/>
        <w:rPr>
          <w:rFonts w:ascii="Cambria" w:eastAsia="Times New Roman" w:hAnsi="Cambria" w:cs="Times New Roman"/>
        </w:rPr>
      </w:pPr>
      <w:r w:rsidRPr="0092216F">
        <w:rPr>
          <w:rFonts w:ascii="Cambria" w:eastAsia="Times New Roman" w:hAnsi="Cambria" w:cs="Times New Roman"/>
        </w:rPr>
        <w:t xml:space="preserve">Warna batang pada tanaman kangkung mengacu berdasarkan pada buku </w:t>
      </w:r>
      <w:r w:rsidRPr="0092216F">
        <w:rPr>
          <w:rFonts w:ascii="Cambria" w:eastAsia="Times New Roman" w:hAnsi="Cambria" w:cs="Times New Roman"/>
          <w:i/>
          <w:iCs/>
        </w:rPr>
        <w:t>Munsell Colour Chart</w:t>
      </w:r>
      <w:r w:rsidRPr="0092216F">
        <w:rPr>
          <w:rFonts w:ascii="Cambria" w:eastAsia="Times New Roman" w:hAnsi="Cambria" w:cs="Times New Roman"/>
        </w:rPr>
        <w:t xml:space="preserve">. Batang tanaman kangkung diamati setelah pemberian perlakuan. Pengamatan berlangsung selama 7 hari. Warna </w:t>
      </w:r>
      <w:r w:rsidR="00D35C98" w:rsidRPr="0092216F">
        <w:rPr>
          <w:rFonts w:ascii="Cambria" w:eastAsia="Times New Roman" w:hAnsi="Cambria" w:cs="Times New Roman"/>
        </w:rPr>
        <w:t>batang</w:t>
      </w:r>
      <w:r w:rsidRPr="0092216F">
        <w:rPr>
          <w:rFonts w:ascii="Cambria" w:eastAsia="Times New Roman" w:hAnsi="Cambria" w:cs="Times New Roman"/>
        </w:rPr>
        <w:t xml:space="preserve"> pada kontrol tidak berubah, sedangkan pada perlakuan </w:t>
      </w:r>
      <w:r w:rsidR="00012AB2" w:rsidRPr="0092216F">
        <w:rPr>
          <w:rFonts w:ascii="Cambria" w:eastAsia="Times New Roman" w:hAnsi="Cambria" w:cs="Times New Roman"/>
        </w:rPr>
        <w:t xml:space="preserve">P1 (100ppm), </w:t>
      </w:r>
      <w:r w:rsidR="00012AB2" w:rsidRPr="0092216F">
        <w:rPr>
          <w:rFonts w:ascii="Cambria" w:eastAsia="Times New Roman" w:hAnsi="Cambria" w:cs="Times New Roman"/>
        </w:rPr>
        <w:lastRenderedPageBreak/>
        <w:t xml:space="preserve">P2 (200ppm), dan P3 (300ppm) </w:t>
      </w:r>
      <w:r w:rsidRPr="0092216F">
        <w:rPr>
          <w:rFonts w:ascii="Cambria" w:eastAsia="Times New Roman" w:hAnsi="Cambria" w:cs="Times New Roman"/>
        </w:rPr>
        <w:t xml:space="preserve">mengalami perubahan warna </w:t>
      </w:r>
      <w:r w:rsidR="00D35C98" w:rsidRPr="0092216F">
        <w:rPr>
          <w:rFonts w:ascii="Cambria" w:eastAsia="Times New Roman" w:hAnsi="Cambria" w:cs="Times New Roman"/>
        </w:rPr>
        <w:t>batang</w:t>
      </w:r>
      <w:r w:rsidRPr="0092216F">
        <w:rPr>
          <w:rFonts w:ascii="Cambria" w:eastAsia="Times New Roman" w:hAnsi="Cambria" w:cs="Times New Roman"/>
        </w:rPr>
        <w:t xml:space="preserve"> dari </w:t>
      </w:r>
      <w:r w:rsidRPr="0092216F">
        <w:rPr>
          <w:rFonts w:ascii="Cambria" w:hAnsi="Cambria"/>
        </w:rPr>
        <w:t xml:space="preserve">kuning </w:t>
      </w:r>
      <w:r w:rsidR="00E236C5" w:rsidRPr="0092216F">
        <w:rPr>
          <w:rFonts w:ascii="Cambria" w:hAnsi="Cambria"/>
        </w:rPr>
        <w:t>zaitun</w:t>
      </w:r>
      <w:r w:rsidRPr="0092216F">
        <w:rPr>
          <w:rFonts w:ascii="Cambria" w:hAnsi="Cambria"/>
        </w:rPr>
        <w:t xml:space="preserve"> (</w:t>
      </w:r>
      <w:r w:rsidRPr="0092216F">
        <w:rPr>
          <w:rFonts w:ascii="Cambria" w:hAnsi="Cambria"/>
          <w:i/>
          <w:iCs/>
        </w:rPr>
        <w:t xml:space="preserve">olive </w:t>
      </w:r>
      <w:r w:rsidR="00E236C5" w:rsidRPr="0092216F">
        <w:rPr>
          <w:rFonts w:ascii="Cambria" w:hAnsi="Cambria"/>
          <w:i/>
          <w:iCs/>
        </w:rPr>
        <w:t>yeloow</w:t>
      </w:r>
      <w:r w:rsidRPr="0092216F">
        <w:rPr>
          <w:rFonts w:ascii="Cambria" w:hAnsi="Cambria"/>
        </w:rPr>
        <w:t>)</w:t>
      </w:r>
      <w:r w:rsidRPr="0092216F">
        <w:rPr>
          <w:rFonts w:ascii="Cambria" w:eastAsia="Times New Roman" w:hAnsi="Cambria" w:cs="Times New Roman"/>
        </w:rPr>
        <w:t xml:space="preserve"> hingga kuning kehijuan cerah (</w:t>
      </w:r>
      <w:r w:rsidRPr="0092216F">
        <w:rPr>
          <w:rFonts w:ascii="Cambria" w:eastAsia="Times New Roman" w:hAnsi="Cambria" w:cs="Times New Roman"/>
          <w:i/>
          <w:iCs/>
        </w:rPr>
        <w:t>bright olive yellow</w:t>
      </w:r>
      <w:r w:rsidRPr="0092216F">
        <w:rPr>
          <w:rFonts w:ascii="Cambria" w:eastAsia="Times New Roman" w:hAnsi="Cambria" w:cs="Times New Roman"/>
        </w:rPr>
        <w:t xml:space="preserve">). Perubahan tersebut dari kuning </w:t>
      </w:r>
      <w:r w:rsidR="00E12C05" w:rsidRPr="0092216F">
        <w:rPr>
          <w:rFonts w:ascii="Cambria" w:hAnsi="Cambria"/>
        </w:rPr>
        <w:t>zaitun</w:t>
      </w:r>
      <w:r w:rsidRPr="0092216F">
        <w:rPr>
          <w:rFonts w:ascii="Cambria" w:hAnsi="Cambria"/>
        </w:rPr>
        <w:t xml:space="preserve"> </w:t>
      </w:r>
      <w:r w:rsidRPr="0092216F">
        <w:rPr>
          <w:rFonts w:ascii="Cambria" w:eastAsia="Times New Roman" w:hAnsi="Cambria" w:cs="Times New Roman"/>
        </w:rPr>
        <w:t xml:space="preserve">yang ditunjukkan pada kode 5Y </w:t>
      </w:r>
      <w:r w:rsidR="00E12C05" w:rsidRPr="0092216F">
        <w:rPr>
          <w:rFonts w:ascii="Cambria" w:eastAsia="Times New Roman" w:hAnsi="Cambria" w:cs="Times New Roman"/>
        </w:rPr>
        <w:t>7</w:t>
      </w:r>
      <w:r w:rsidRPr="0092216F">
        <w:rPr>
          <w:rFonts w:ascii="Cambria" w:eastAsia="Times New Roman" w:hAnsi="Cambria" w:cs="Times New Roman"/>
        </w:rPr>
        <w:t>/6 menjadi kuning kehijuan cerah dengan kode 5Y 7/8.</w:t>
      </w:r>
    </w:p>
    <w:p w14:paraId="22F7E0B2" w14:textId="776632F5" w:rsidR="000B7E24" w:rsidRPr="0092216F" w:rsidRDefault="008B3586" w:rsidP="008B3586">
      <w:pPr>
        <w:pStyle w:val="ListParagraph"/>
        <w:keepNext/>
        <w:spacing w:line="360" w:lineRule="auto"/>
        <w:ind w:left="1134"/>
        <w:jc w:val="both"/>
        <w:rPr>
          <w:rFonts w:ascii="Cambria" w:hAnsi="Cambria"/>
        </w:rPr>
      </w:pPr>
      <w:bookmarkStart w:id="86" w:name="_Toc192366743"/>
      <w:r w:rsidRPr="0092216F">
        <w:rPr>
          <w:rFonts w:ascii="Cambria" w:hAnsi="Cambria"/>
          <w:b/>
          <w:bCs/>
        </w:rPr>
        <w:t>Tabel 4.</w:t>
      </w:r>
      <w:r w:rsidRPr="0092216F">
        <w:rPr>
          <w:rFonts w:ascii="Cambria" w:hAnsi="Cambria"/>
          <w:b/>
          <w:bCs/>
        </w:rPr>
        <w:fldChar w:fldCharType="begin"/>
      </w:r>
      <w:r w:rsidRPr="0092216F">
        <w:rPr>
          <w:rFonts w:ascii="Cambria" w:hAnsi="Cambria"/>
          <w:b/>
          <w:bCs/>
        </w:rPr>
        <w:instrText xml:space="preserve"> SEQ Tabel_4. \* ARABIC </w:instrText>
      </w:r>
      <w:r w:rsidRPr="0092216F">
        <w:rPr>
          <w:rFonts w:ascii="Cambria" w:hAnsi="Cambria"/>
          <w:b/>
          <w:bCs/>
        </w:rPr>
        <w:fldChar w:fldCharType="separate"/>
      </w:r>
      <w:r w:rsidR="002B5E09" w:rsidRPr="0092216F">
        <w:rPr>
          <w:rFonts w:ascii="Cambria" w:hAnsi="Cambria"/>
          <w:b/>
          <w:bCs/>
          <w:noProof/>
        </w:rPr>
        <w:t>5</w:t>
      </w:r>
      <w:r w:rsidRPr="0092216F">
        <w:rPr>
          <w:rFonts w:ascii="Cambria" w:hAnsi="Cambria"/>
          <w:b/>
          <w:bCs/>
        </w:rPr>
        <w:fldChar w:fldCharType="end"/>
      </w:r>
      <w:r w:rsidRPr="0092216F">
        <w:rPr>
          <w:rFonts w:ascii="Cambria" w:hAnsi="Cambria"/>
        </w:rPr>
        <w:t xml:space="preserve"> </w:t>
      </w:r>
      <w:r w:rsidR="00A134F4" w:rsidRPr="0092216F">
        <w:rPr>
          <w:rFonts w:ascii="Cambria" w:eastAsia="Times New Roman" w:hAnsi="Cambria" w:cs="Times New Roman"/>
        </w:rPr>
        <w:t xml:space="preserve">Perubahan warna </w:t>
      </w:r>
      <w:r w:rsidR="00646FBE" w:rsidRPr="0092216F">
        <w:rPr>
          <w:rFonts w:ascii="Cambria" w:eastAsia="Times New Roman" w:hAnsi="Cambria" w:cs="Times New Roman"/>
        </w:rPr>
        <w:t xml:space="preserve">batang </w:t>
      </w:r>
      <w:r w:rsidR="00A134F4" w:rsidRPr="0092216F">
        <w:rPr>
          <w:rFonts w:ascii="Cambria" w:eastAsia="Times New Roman" w:hAnsi="Cambria" w:cs="Times New Roman"/>
        </w:rPr>
        <w:t>tanaman kangkung selama 7 hari setelah pemberian perlakuan logam berat Pb</w:t>
      </w:r>
      <w:r w:rsidR="000B7E24" w:rsidRPr="0092216F">
        <w:rPr>
          <w:rFonts w:ascii="Cambria" w:eastAsia="Times New Roman" w:hAnsi="Cambria" w:cs="Times New Roman"/>
        </w:rPr>
        <w:t>.</w:t>
      </w:r>
      <w:bookmarkEnd w:id="86"/>
    </w:p>
    <w:tbl>
      <w:tblPr>
        <w:tblStyle w:val="PlainTable2"/>
        <w:tblW w:w="0" w:type="auto"/>
        <w:tblBorders>
          <w:insideH w:val="single" w:sz="4" w:space="0" w:color="auto"/>
          <w:insideV w:val="single" w:sz="4" w:space="0" w:color="auto"/>
        </w:tblBorders>
        <w:shd w:val="clear" w:color="auto" w:fill="FFFFFF" w:themeFill="background1"/>
        <w:tblLook w:val="04A0" w:firstRow="1" w:lastRow="0" w:firstColumn="1" w:lastColumn="0" w:noHBand="0" w:noVBand="1"/>
      </w:tblPr>
      <w:tblGrid>
        <w:gridCol w:w="551"/>
        <w:gridCol w:w="750"/>
        <w:gridCol w:w="749"/>
        <w:gridCol w:w="749"/>
        <w:gridCol w:w="760"/>
        <w:gridCol w:w="760"/>
        <w:gridCol w:w="760"/>
        <w:gridCol w:w="760"/>
      </w:tblGrid>
      <w:tr w:rsidR="00CF3750" w:rsidRPr="0092216F" w14:paraId="4AA24773" w14:textId="77777777" w:rsidTr="009A2F41">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noWrap/>
            <w:hideMark/>
          </w:tcPr>
          <w:p w14:paraId="730062BD" w14:textId="77777777" w:rsidR="00CF3750" w:rsidRPr="0092216F" w:rsidRDefault="00CF3750" w:rsidP="009A2F41">
            <w:pPr>
              <w:ind w:left="-105"/>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Perlakuan</w:t>
            </w:r>
          </w:p>
        </w:tc>
        <w:tc>
          <w:tcPr>
            <w:tcW w:w="0" w:type="auto"/>
            <w:gridSpan w:val="7"/>
            <w:shd w:val="clear" w:color="auto" w:fill="FFFFFF" w:themeFill="background1"/>
            <w:noWrap/>
            <w:hideMark/>
          </w:tcPr>
          <w:p w14:paraId="70D8DCFA" w14:textId="66EDEABF" w:rsidR="00CF3750" w:rsidRPr="0092216F" w:rsidRDefault="00B23823" w:rsidP="009A2F41">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sz w:val="16"/>
                <w:szCs w:val="16"/>
                <w:lang w:eastAsia="en-ID"/>
              </w:rPr>
            </w:pPr>
            <w:r w:rsidRPr="0092216F">
              <w:rPr>
                <w:rFonts w:ascii="Cambria" w:eastAsia="Times New Roman" w:hAnsi="Cambria" w:cs="Calibri"/>
                <w:b w:val="0"/>
                <w:bCs w:val="0"/>
                <w:color w:val="000000"/>
                <w:sz w:val="16"/>
                <w:szCs w:val="16"/>
                <w:lang w:eastAsia="en-ID"/>
              </w:rPr>
              <w:t>Warna Batang Sesuai Tanggal Pengamatan</w:t>
            </w:r>
          </w:p>
        </w:tc>
      </w:tr>
      <w:tr w:rsidR="00CF3750" w:rsidRPr="0092216F" w14:paraId="4EECE91B" w14:textId="77777777" w:rsidTr="009A2F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noWrap/>
            <w:hideMark/>
          </w:tcPr>
          <w:p w14:paraId="4E9BDE85" w14:textId="77777777" w:rsidR="00CF3750" w:rsidRPr="0092216F" w:rsidRDefault="00CF3750" w:rsidP="009A2F41">
            <w:pPr>
              <w:jc w:val="center"/>
              <w:rPr>
                <w:rFonts w:ascii="Cambria" w:eastAsia="Times New Roman" w:hAnsi="Cambria" w:cs="Times New Roman"/>
                <w:b w:val="0"/>
                <w:bCs w:val="0"/>
                <w:sz w:val="16"/>
                <w:szCs w:val="16"/>
                <w:lang w:eastAsia="en-ID"/>
              </w:rPr>
            </w:pPr>
          </w:p>
        </w:tc>
        <w:tc>
          <w:tcPr>
            <w:tcW w:w="0" w:type="auto"/>
            <w:shd w:val="clear" w:color="auto" w:fill="FFFFFF" w:themeFill="background1"/>
            <w:noWrap/>
            <w:hideMark/>
          </w:tcPr>
          <w:p w14:paraId="4CB462B1" w14:textId="77777777" w:rsidR="00CF3750" w:rsidRPr="0092216F" w:rsidRDefault="00CF375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17-Jan</w:t>
            </w:r>
          </w:p>
        </w:tc>
        <w:tc>
          <w:tcPr>
            <w:tcW w:w="0" w:type="auto"/>
            <w:shd w:val="clear" w:color="auto" w:fill="FFFFFF" w:themeFill="background1"/>
            <w:noWrap/>
            <w:hideMark/>
          </w:tcPr>
          <w:p w14:paraId="3F3AF9FE" w14:textId="77777777" w:rsidR="00CF3750" w:rsidRPr="0092216F" w:rsidRDefault="00CF375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18-Jan</w:t>
            </w:r>
          </w:p>
        </w:tc>
        <w:tc>
          <w:tcPr>
            <w:tcW w:w="0" w:type="auto"/>
            <w:shd w:val="clear" w:color="auto" w:fill="FFFFFF" w:themeFill="background1"/>
            <w:noWrap/>
            <w:hideMark/>
          </w:tcPr>
          <w:p w14:paraId="54954902" w14:textId="77777777" w:rsidR="00CF3750" w:rsidRPr="0092216F" w:rsidRDefault="00CF375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19-Jan</w:t>
            </w:r>
          </w:p>
        </w:tc>
        <w:tc>
          <w:tcPr>
            <w:tcW w:w="0" w:type="auto"/>
            <w:shd w:val="clear" w:color="auto" w:fill="FFFFFF" w:themeFill="background1"/>
            <w:noWrap/>
            <w:hideMark/>
          </w:tcPr>
          <w:p w14:paraId="7E1EB35B" w14:textId="77777777" w:rsidR="00CF3750" w:rsidRPr="0092216F" w:rsidRDefault="00CF375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20-Jan</w:t>
            </w:r>
          </w:p>
        </w:tc>
        <w:tc>
          <w:tcPr>
            <w:tcW w:w="0" w:type="auto"/>
            <w:shd w:val="clear" w:color="auto" w:fill="FFFFFF" w:themeFill="background1"/>
            <w:noWrap/>
            <w:hideMark/>
          </w:tcPr>
          <w:p w14:paraId="7AD39DE5" w14:textId="77777777" w:rsidR="00CF3750" w:rsidRPr="0092216F" w:rsidRDefault="00CF375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21-Jan</w:t>
            </w:r>
          </w:p>
        </w:tc>
        <w:tc>
          <w:tcPr>
            <w:tcW w:w="0" w:type="auto"/>
            <w:shd w:val="clear" w:color="auto" w:fill="FFFFFF" w:themeFill="background1"/>
            <w:noWrap/>
            <w:hideMark/>
          </w:tcPr>
          <w:p w14:paraId="235D5381" w14:textId="77777777" w:rsidR="00CF3750" w:rsidRPr="0092216F" w:rsidRDefault="00CF375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22-Jan</w:t>
            </w:r>
          </w:p>
        </w:tc>
        <w:tc>
          <w:tcPr>
            <w:tcW w:w="0" w:type="auto"/>
            <w:shd w:val="clear" w:color="auto" w:fill="FFFFFF" w:themeFill="background1"/>
            <w:noWrap/>
            <w:hideMark/>
          </w:tcPr>
          <w:p w14:paraId="4E593256" w14:textId="77777777" w:rsidR="00CF3750" w:rsidRPr="0092216F" w:rsidRDefault="00CF375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color w:val="000000"/>
                <w:sz w:val="16"/>
                <w:szCs w:val="16"/>
                <w:lang w:eastAsia="en-ID"/>
              </w:rPr>
              <w:t>23-Jan</w:t>
            </w:r>
          </w:p>
        </w:tc>
      </w:tr>
      <w:tr w:rsidR="00765B0F" w:rsidRPr="0092216F" w14:paraId="536CE63A" w14:textId="77777777" w:rsidTr="009A2F41">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71B77ECE"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K1</w:t>
            </w:r>
          </w:p>
        </w:tc>
        <w:tc>
          <w:tcPr>
            <w:tcW w:w="0" w:type="auto"/>
            <w:shd w:val="clear" w:color="auto" w:fill="FFFFFF" w:themeFill="background1"/>
            <w:noWrap/>
            <w:hideMark/>
          </w:tcPr>
          <w:p w14:paraId="2788A869" w14:textId="730D1D4B"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92216F">
              <w:rPr>
                <w:rFonts w:ascii="Cambria" w:hAnsi="Cambria"/>
                <w:sz w:val="16"/>
                <w:szCs w:val="16"/>
              </w:rPr>
              <w:t xml:space="preserve">5Y </w:t>
            </w:r>
            <w:r w:rsidR="00D64902" w:rsidRPr="0092216F">
              <w:rPr>
                <w:rFonts w:ascii="Cambria" w:hAnsi="Cambria"/>
                <w:sz w:val="16"/>
                <w:szCs w:val="16"/>
              </w:rPr>
              <w:t>7</w:t>
            </w:r>
            <w:r w:rsidRPr="0092216F">
              <w:rPr>
                <w:rFonts w:ascii="Cambria" w:hAnsi="Cambria"/>
                <w:sz w:val="16"/>
                <w:szCs w:val="16"/>
              </w:rPr>
              <w:t>/6</w:t>
            </w:r>
          </w:p>
          <w:p w14:paraId="40B19C7C" w14:textId="343E8254" w:rsidR="00E722A0" w:rsidRPr="0092216F" w:rsidRDefault="00AC7417"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noProof/>
                <w:color w:val="000000"/>
                <w:sz w:val="16"/>
                <w:szCs w:val="16"/>
                <w:lang w:eastAsia="en-ID"/>
              </w:rPr>
              <w:drawing>
                <wp:inline distT="0" distB="0" distL="0" distR="0" wp14:anchorId="5D1A98F8" wp14:editId="7E82E721">
                  <wp:extent cx="388078" cy="540000"/>
                  <wp:effectExtent l="0" t="0" r="0" b="0"/>
                  <wp:docPr id="2009399558" name="Picture 200939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8CD20CD" w14:textId="2E8D2B1E"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92216F">
              <w:rPr>
                <w:rFonts w:ascii="Cambria" w:hAnsi="Cambria"/>
                <w:sz w:val="16"/>
                <w:szCs w:val="16"/>
              </w:rPr>
              <w:t xml:space="preserve">5Y </w:t>
            </w:r>
            <w:r w:rsidR="00D64902" w:rsidRPr="0092216F">
              <w:rPr>
                <w:rFonts w:ascii="Cambria" w:hAnsi="Cambria"/>
                <w:sz w:val="16"/>
                <w:szCs w:val="16"/>
              </w:rPr>
              <w:t>7</w:t>
            </w:r>
            <w:r w:rsidRPr="0092216F">
              <w:rPr>
                <w:rFonts w:ascii="Cambria" w:hAnsi="Cambria"/>
                <w:sz w:val="16"/>
                <w:szCs w:val="16"/>
              </w:rPr>
              <w:t>/6</w:t>
            </w:r>
          </w:p>
          <w:p w14:paraId="70705DEB" w14:textId="30F5CE67" w:rsidR="00E722A0" w:rsidRPr="0092216F" w:rsidRDefault="00EC2B72"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eastAsia="Times New Roman" w:hAnsi="Cambria" w:cs="Calibri"/>
                <w:noProof/>
                <w:color w:val="000000"/>
                <w:sz w:val="16"/>
                <w:szCs w:val="16"/>
                <w:lang w:eastAsia="en-ID"/>
              </w:rPr>
              <w:drawing>
                <wp:inline distT="0" distB="0" distL="0" distR="0" wp14:anchorId="60FBFFEF" wp14:editId="3E966EB5">
                  <wp:extent cx="388078" cy="540000"/>
                  <wp:effectExtent l="0" t="0" r="0" b="0"/>
                  <wp:docPr id="2009399559" name="Picture 2009399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1CFED8B" w14:textId="179C1E3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D64902"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5B3FF520" wp14:editId="3FABC1F7">
                  <wp:extent cx="388078" cy="540000"/>
                  <wp:effectExtent l="0" t="0" r="0" b="0"/>
                  <wp:docPr id="2009399560" name="Picture 2009399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0D8BA00" w14:textId="5E65D745"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D64902"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04005FD7" wp14:editId="1D69728E">
                  <wp:extent cx="388078" cy="540000"/>
                  <wp:effectExtent l="0" t="0" r="0" b="0"/>
                  <wp:docPr id="2009399561" name="Picture 2009399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56456EF" w14:textId="0357DFA6"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D64902"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5D2B85C5" wp14:editId="69B7C5AF">
                  <wp:extent cx="388078" cy="540000"/>
                  <wp:effectExtent l="0" t="0" r="0" b="0"/>
                  <wp:docPr id="2009399562" name="Picture 2009399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567ECDD" w14:textId="32B41866"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D64902"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4218DEB7" wp14:editId="4F24EE44">
                  <wp:extent cx="388078" cy="540000"/>
                  <wp:effectExtent l="0" t="0" r="0" b="0"/>
                  <wp:docPr id="2009399563" name="Picture 2009399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EF68C2F" w14:textId="28241B3D"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D64902"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0C35C07D" wp14:editId="05264046">
                  <wp:extent cx="388078" cy="540000"/>
                  <wp:effectExtent l="0" t="0" r="0" b="0"/>
                  <wp:docPr id="2009399564" name="Picture 200939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6A42217C" w14:textId="77777777" w:rsidTr="009A2F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13C9225A"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K2</w:t>
            </w:r>
          </w:p>
        </w:tc>
        <w:tc>
          <w:tcPr>
            <w:tcW w:w="0" w:type="auto"/>
            <w:shd w:val="clear" w:color="auto" w:fill="FFFFFF" w:themeFill="background1"/>
            <w:noWrap/>
            <w:hideMark/>
          </w:tcPr>
          <w:p w14:paraId="2637A406" w14:textId="490118A1"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F55683"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4A1AB373" wp14:editId="7D63303F">
                  <wp:extent cx="388078" cy="540000"/>
                  <wp:effectExtent l="0" t="0" r="0" b="0"/>
                  <wp:docPr id="2009399565" name="Picture 2009399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F9C3F0A" w14:textId="5A1EA85E"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F55683"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652DF4C3" wp14:editId="2F13DC25">
                  <wp:extent cx="388078" cy="540000"/>
                  <wp:effectExtent l="0" t="0" r="0" b="0"/>
                  <wp:docPr id="2009399566" name="Picture 2009399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82B39B3" w14:textId="6CD1193F"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F55683"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2CC28950" wp14:editId="3E1A8C9E">
                  <wp:extent cx="388078" cy="540000"/>
                  <wp:effectExtent l="0" t="0" r="0" b="0"/>
                  <wp:docPr id="2009399567" name="Picture 2009399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D51646A" w14:textId="58FBE803"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F55683"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53009CF2" wp14:editId="5991D24B">
                  <wp:extent cx="388078" cy="540000"/>
                  <wp:effectExtent l="0" t="0" r="0" b="0"/>
                  <wp:docPr id="2009399568" name="Picture 200939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6860EED" w14:textId="0CC69455"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F55683"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39354404" wp14:editId="4B7F1DB3">
                  <wp:extent cx="388078" cy="540000"/>
                  <wp:effectExtent l="0" t="0" r="0" b="0"/>
                  <wp:docPr id="2009399569" name="Picture 2009399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FF75A76" w14:textId="3266E0B3"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F55683"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2FC6F56A" wp14:editId="7EC1BACC">
                  <wp:extent cx="388078" cy="540000"/>
                  <wp:effectExtent l="0" t="0" r="0" b="0"/>
                  <wp:docPr id="2009399570" name="Picture 200939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F563BD5" w14:textId="5DF218D0"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F55683"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2BAEB9A8" wp14:editId="6915308E">
                  <wp:extent cx="388078" cy="540000"/>
                  <wp:effectExtent l="0" t="0" r="0" b="0"/>
                  <wp:docPr id="2009399571" name="Picture 200939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4BF8A885" w14:textId="77777777" w:rsidTr="009A2F41">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060B7A5A"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K3</w:t>
            </w:r>
          </w:p>
        </w:tc>
        <w:tc>
          <w:tcPr>
            <w:tcW w:w="0" w:type="auto"/>
            <w:shd w:val="clear" w:color="auto" w:fill="FFFFFF" w:themeFill="background1"/>
            <w:noWrap/>
            <w:hideMark/>
          </w:tcPr>
          <w:p w14:paraId="01617C2E" w14:textId="60479FDA"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F55683"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36CC633C" wp14:editId="5A07C3FF">
                  <wp:extent cx="388078" cy="540000"/>
                  <wp:effectExtent l="0" t="0" r="0" b="0"/>
                  <wp:docPr id="2009399572" name="Picture 2009399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3E5AE01" w14:textId="05830053"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92216F">
              <w:rPr>
                <w:rFonts w:ascii="Cambria" w:hAnsi="Cambria"/>
                <w:sz w:val="16"/>
                <w:szCs w:val="16"/>
              </w:rPr>
              <w:t xml:space="preserve">5Y </w:t>
            </w:r>
            <w:r w:rsidR="00F55683"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0DB022F5" wp14:editId="3939CA53">
                  <wp:extent cx="388078" cy="540000"/>
                  <wp:effectExtent l="0" t="0" r="0" b="0"/>
                  <wp:docPr id="2009399573" name="Picture 2009399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p w14:paraId="6D51262B" w14:textId="77777777" w:rsidR="00E722A0" w:rsidRPr="0092216F" w:rsidRDefault="00E722A0" w:rsidP="009A2F41">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sz w:val="16"/>
                <w:szCs w:val="16"/>
                <w:lang w:eastAsia="en-ID"/>
              </w:rPr>
            </w:pPr>
          </w:p>
        </w:tc>
        <w:tc>
          <w:tcPr>
            <w:tcW w:w="0" w:type="auto"/>
            <w:shd w:val="clear" w:color="auto" w:fill="FFFFFF" w:themeFill="background1"/>
            <w:noWrap/>
            <w:hideMark/>
          </w:tcPr>
          <w:p w14:paraId="5D3221BD" w14:textId="48AF58A4"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92216F">
              <w:rPr>
                <w:rFonts w:ascii="Cambria" w:hAnsi="Cambria"/>
                <w:sz w:val="16"/>
                <w:szCs w:val="16"/>
              </w:rPr>
              <w:t xml:space="preserve">5Y </w:t>
            </w:r>
            <w:r w:rsidR="00497846" w:rsidRPr="0092216F">
              <w:rPr>
                <w:rFonts w:ascii="Cambria" w:hAnsi="Cambria"/>
                <w:sz w:val="16"/>
                <w:szCs w:val="16"/>
              </w:rPr>
              <w:t>7</w:t>
            </w:r>
            <w:r w:rsidRPr="0092216F">
              <w:rPr>
                <w:rFonts w:ascii="Cambria" w:hAnsi="Cambria"/>
                <w:sz w:val="16"/>
                <w:szCs w:val="16"/>
              </w:rPr>
              <w:t>/6</w:t>
            </w:r>
          </w:p>
          <w:p w14:paraId="67453749" w14:textId="706FB2C5" w:rsidR="00E722A0" w:rsidRPr="0092216F" w:rsidRDefault="00EC2B72" w:rsidP="009A2F41">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92216F">
              <w:rPr>
                <w:rFonts w:ascii="Cambria" w:eastAsia="Times New Roman" w:hAnsi="Cambria" w:cs="Calibri"/>
                <w:noProof/>
                <w:color w:val="000000"/>
                <w:sz w:val="16"/>
                <w:szCs w:val="16"/>
                <w:lang w:eastAsia="en-ID"/>
              </w:rPr>
              <w:drawing>
                <wp:inline distT="0" distB="0" distL="0" distR="0" wp14:anchorId="082A127A" wp14:editId="51137CCE">
                  <wp:extent cx="388078" cy="540000"/>
                  <wp:effectExtent l="0" t="0" r="0" b="0"/>
                  <wp:docPr id="2009399574" name="Picture 200939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p w14:paraId="6566CD60"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p>
        </w:tc>
        <w:tc>
          <w:tcPr>
            <w:tcW w:w="0" w:type="auto"/>
            <w:shd w:val="clear" w:color="auto" w:fill="FFFFFF" w:themeFill="background1"/>
            <w:noWrap/>
            <w:hideMark/>
          </w:tcPr>
          <w:p w14:paraId="33E1BE42" w14:textId="503789D6"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92216F">
              <w:rPr>
                <w:rFonts w:ascii="Cambria" w:hAnsi="Cambria"/>
                <w:sz w:val="16"/>
                <w:szCs w:val="16"/>
              </w:rPr>
              <w:t xml:space="preserve">5Y </w:t>
            </w:r>
            <w:r w:rsidR="00497846"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7DAFAFFA" wp14:editId="57FF16D6">
                  <wp:extent cx="388078" cy="540000"/>
                  <wp:effectExtent l="0" t="0" r="0" b="0"/>
                  <wp:docPr id="2009399575" name="Picture 2009399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p w14:paraId="764CB068"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p>
        </w:tc>
        <w:tc>
          <w:tcPr>
            <w:tcW w:w="0" w:type="auto"/>
            <w:shd w:val="clear" w:color="auto" w:fill="FFFFFF" w:themeFill="background1"/>
            <w:noWrap/>
            <w:hideMark/>
          </w:tcPr>
          <w:p w14:paraId="77187C17" w14:textId="5C6223EA"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7846"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3C08B7F4" wp14:editId="3585CD5B">
                  <wp:extent cx="388078" cy="540000"/>
                  <wp:effectExtent l="0" t="0" r="0" b="0"/>
                  <wp:docPr id="2009399576" name="Picture 2009399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15D775E" w14:textId="508A404C"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7846"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62D19400" wp14:editId="1D27AF86">
                  <wp:extent cx="388078" cy="540000"/>
                  <wp:effectExtent l="0" t="0" r="0" b="0"/>
                  <wp:docPr id="2009399577" name="Picture 200939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9B9121C" w14:textId="48D4374F"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7846"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105AA6F9" wp14:editId="00C446B3">
                  <wp:extent cx="388078" cy="540000"/>
                  <wp:effectExtent l="0" t="0" r="0" b="0"/>
                  <wp:docPr id="2009399578" name="Picture 2009399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3FE6E26F" w14:textId="77777777" w:rsidTr="009A2F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1D65CE5C"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K4</w:t>
            </w:r>
          </w:p>
        </w:tc>
        <w:tc>
          <w:tcPr>
            <w:tcW w:w="0" w:type="auto"/>
            <w:shd w:val="clear" w:color="auto" w:fill="FFFFFF" w:themeFill="background1"/>
            <w:noWrap/>
            <w:hideMark/>
          </w:tcPr>
          <w:p w14:paraId="65AA634E" w14:textId="7A6D38A1"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7846"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4B2264E4" wp14:editId="01855A2B">
                  <wp:extent cx="388078" cy="540000"/>
                  <wp:effectExtent l="0" t="0" r="0" b="0"/>
                  <wp:docPr id="2009399579" name="Picture 2009399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4B096E7" w14:textId="7E0CDEA2"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7846"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4EC5F67F" wp14:editId="1B8E338A">
                  <wp:extent cx="388078" cy="540000"/>
                  <wp:effectExtent l="0" t="0" r="0" b="0"/>
                  <wp:docPr id="2009399580" name="Picture 2009399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59A0785" w14:textId="7B28788B"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7846"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5AA564FB" wp14:editId="161FCE06">
                  <wp:extent cx="388078" cy="540000"/>
                  <wp:effectExtent l="0" t="0" r="0" b="0"/>
                  <wp:docPr id="2009399581" name="Picture 2009399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11F267F" w14:textId="77DA1F5B"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7846"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05F1D435" wp14:editId="2966A955">
                  <wp:extent cx="388078" cy="540000"/>
                  <wp:effectExtent l="0" t="0" r="0" b="0"/>
                  <wp:docPr id="2009399582" name="Picture 2009399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314C448" w14:textId="6CEE0751"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7846"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029B9562" wp14:editId="25BE73E5">
                  <wp:extent cx="388078" cy="540000"/>
                  <wp:effectExtent l="0" t="0" r="0" b="0"/>
                  <wp:docPr id="2009399583" name="Picture 2009399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EBAD872" w14:textId="2B3D73C2"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7846"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6F8EA620" wp14:editId="4E8812DC">
                  <wp:extent cx="388078" cy="540000"/>
                  <wp:effectExtent l="0" t="0" r="0" b="0"/>
                  <wp:docPr id="2009399584" name="Picture 200939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10E6289" w14:textId="228013DE"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7846"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2686EEB6" wp14:editId="21808566">
                  <wp:extent cx="388078" cy="540000"/>
                  <wp:effectExtent l="0" t="0" r="0" b="0"/>
                  <wp:docPr id="2009399585" name="Picture 2009399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3783701C" w14:textId="77777777" w:rsidTr="009A2F41">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17898CCD"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K5</w:t>
            </w:r>
          </w:p>
        </w:tc>
        <w:tc>
          <w:tcPr>
            <w:tcW w:w="0" w:type="auto"/>
            <w:shd w:val="clear" w:color="auto" w:fill="FFFFFF" w:themeFill="background1"/>
            <w:noWrap/>
            <w:hideMark/>
          </w:tcPr>
          <w:p w14:paraId="12EB4B19" w14:textId="2EEA622C"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9771A4"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70C4F27F" wp14:editId="4E97DB09">
                  <wp:extent cx="388078" cy="540000"/>
                  <wp:effectExtent l="0" t="0" r="0" b="0"/>
                  <wp:docPr id="2009399586" name="Picture 2009399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7ACC184" w14:textId="7DDC84F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9771A4"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0FE5EBA6" wp14:editId="028DF2C9">
                  <wp:extent cx="388078" cy="540000"/>
                  <wp:effectExtent l="0" t="0" r="0" b="0"/>
                  <wp:docPr id="2009399587" name="Picture 200939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988D113" w14:textId="53587446"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9771A4"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03719499" wp14:editId="375E6C07">
                  <wp:extent cx="388078" cy="540000"/>
                  <wp:effectExtent l="0" t="0" r="0" b="0"/>
                  <wp:docPr id="2009399588" name="Picture 2009399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0C9A3DD" w14:textId="48DC1643"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9771A4"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3E4ED631" wp14:editId="717BE512">
                  <wp:extent cx="388078" cy="540000"/>
                  <wp:effectExtent l="0" t="0" r="0" b="0"/>
                  <wp:docPr id="2009399589" name="Picture 2009399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2A02696" w14:textId="121DBA74"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9771A4"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1986B63B" wp14:editId="6009B0DA">
                  <wp:extent cx="388078" cy="540000"/>
                  <wp:effectExtent l="0" t="0" r="0" b="0"/>
                  <wp:docPr id="2009399590" name="Picture 2009399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4F4FF0B" w14:textId="136900E8"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9771A4"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3E548EAF" wp14:editId="4CF2B793">
                  <wp:extent cx="388078" cy="540000"/>
                  <wp:effectExtent l="0" t="0" r="0" b="0"/>
                  <wp:docPr id="2009399591" name="Picture 2009399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5E90576" w14:textId="4B9944FA"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9771A4" w:rsidRPr="0092216F">
              <w:rPr>
                <w:rFonts w:ascii="Cambria" w:hAnsi="Cambria"/>
                <w:sz w:val="16"/>
                <w:szCs w:val="16"/>
              </w:rPr>
              <w:t>7</w:t>
            </w:r>
            <w:r w:rsidRPr="0092216F">
              <w:rPr>
                <w:rFonts w:ascii="Cambria" w:hAnsi="Cambria"/>
                <w:sz w:val="16"/>
                <w:szCs w:val="16"/>
              </w:rPr>
              <w:t>/6</w:t>
            </w:r>
            <w:r w:rsidR="00EC2B72" w:rsidRPr="0092216F">
              <w:rPr>
                <w:rFonts w:ascii="Cambria" w:eastAsia="Times New Roman" w:hAnsi="Cambria" w:cs="Calibri"/>
                <w:noProof/>
                <w:color w:val="000000"/>
                <w:sz w:val="16"/>
                <w:szCs w:val="16"/>
                <w:lang w:eastAsia="en-ID"/>
              </w:rPr>
              <w:drawing>
                <wp:inline distT="0" distB="0" distL="0" distR="0" wp14:anchorId="51F80974" wp14:editId="338F90CA">
                  <wp:extent cx="388078" cy="540000"/>
                  <wp:effectExtent l="0" t="0" r="0" b="0"/>
                  <wp:docPr id="2009399592" name="Picture 2009399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17C36C5B" w14:textId="77777777" w:rsidTr="009A2F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4870BFC2"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lastRenderedPageBreak/>
              <w:t>P1A</w:t>
            </w:r>
          </w:p>
        </w:tc>
        <w:tc>
          <w:tcPr>
            <w:tcW w:w="0" w:type="auto"/>
            <w:shd w:val="clear" w:color="auto" w:fill="FFFFFF" w:themeFill="background1"/>
            <w:noWrap/>
            <w:hideMark/>
          </w:tcPr>
          <w:p w14:paraId="28794A4C" w14:textId="016DC55D"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024B80" w:rsidRPr="0092216F">
              <w:rPr>
                <w:rFonts w:ascii="Cambria" w:hAnsi="Cambria"/>
                <w:sz w:val="16"/>
                <w:szCs w:val="16"/>
              </w:rPr>
              <w:t>7</w:t>
            </w:r>
            <w:r w:rsidRPr="0092216F">
              <w:rPr>
                <w:rFonts w:ascii="Cambria" w:hAnsi="Cambria"/>
                <w:sz w:val="16"/>
                <w:szCs w:val="16"/>
              </w:rPr>
              <w:t>/6</w:t>
            </w:r>
            <w:r w:rsidR="00EA4C23" w:rsidRPr="0092216F">
              <w:rPr>
                <w:rFonts w:ascii="Cambria" w:eastAsia="Times New Roman" w:hAnsi="Cambria" w:cs="Calibri"/>
                <w:noProof/>
                <w:color w:val="000000"/>
                <w:sz w:val="16"/>
                <w:szCs w:val="16"/>
                <w:lang w:eastAsia="en-ID"/>
              </w:rPr>
              <w:drawing>
                <wp:inline distT="0" distB="0" distL="0" distR="0" wp14:anchorId="6B39305D" wp14:editId="0C0146BE">
                  <wp:extent cx="388078" cy="540000"/>
                  <wp:effectExtent l="0" t="0" r="0" b="0"/>
                  <wp:docPr id="2009399593" name="Picture 2009399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02410C3" w14:textId="735F331F"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024B80" w:rsidRPr="0092216F">
              <w:rPr>
                <w:rFonts w:ascii="Cambria" w:hAnsi="Cambria"/>
                <w:sz w:val="16"/>
                <w:szCs w:val="16"/>
              </w:rPr>
              <w:t>7</w:t>
            </w:r>
            <w:r w:rsidRPr="0092216F">
              <w:rPr>
                <w:rFonts w:ascii="Cambria" w:hAnsi="Cambria"/>
                <w:sz w:val="16"/>
                <w:szCs w:val="16"/>
              </w:rPr>
              <w:t>/6</w:t>
            </w:r>
            <w:r w:rsidR="00EA4C23" w:rsidRPr="0092216F">
              <w:rPr>
                <w:rFonts w:ascii="Cambria" w:eastAsia="Times New Roman" w:hAnsi="Cambria" w:cs="Calibri"/>
                <w:noProof/>
                <w:color w:val="000000"/>
                <w:sz w:val="16"/>
                <w:szCs w:val="16"/>
                <w:lang w:eastAsia="en-ID"/>
              </w:rPr>
              <w:drawing>
                <wp:inline distT="0" distB="0" distL="0" distR="0" wp14:anchorId="26391996" wp14:editId="77974390">
                  <wp:extent cx="388078" cy="540000"/>
                  <wp:effectExtent l="0" t="0" r="0" b="0"/>
                  <wp:docPr id="2009399594" name="Picture 2009399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2A3E9CD" w14:textId="4B575D6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024B80" w:rsidRPr="0092216F">
              <w:rPr>
                <w:rFonts w:ascii="Cambria" w:hAnsi="Cambria"/>
                <w:sz w:val="16"/>
                <w:szCs w:val="16"/>
              </w:rPr>
              <w:t>7</w:t>
            </w:r>
            <w:r w:rsidRPr="0092216F">
              <w:rPr>
                <w:rFonts w:ascii="Cambria" w:hAnsi="Cambria"/>
                <w:sz w:val="16"/>
                <w:szCs w:val="16"/>
              </w:rPr>
              <w:t>/6</w:t>
            </w:r>
            <w:r w:rsidR="00EA4C23" w:rsidRPr="0092216F">
              <w:rPr>
                <w:rFonts w:ascii="Cambria" w:eastAsia="Times New Roman" w:hAnsi="Cambria" w:cs="Calibri"/>
                <w:noProof/>
                <w:color w:val="000000"/>
                <w:sz w:val="16"/>
                <w:szCs w:val="16"/>
                <w:lang w:eastAsia="en-ID"/>
              </w:rPr>
              <w:drawing>
                <wp:inline distT="0" distB="0" distL="0" distR="0" wp14:anchorId="71A70870" wp14:editId="2FFBB097">
                  <wp:extent cx="388078" cy="540000"/>
                  <wp:effectExtent l="0" t="0" r="0" b="0"/>
                  <wp:docPr id="2009399595" name="Picture 2009399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54D1299" w14:textId="68446790"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024B80" w:rsidRPr="0092216F">
              <w:rPr>
                <w:rFonts w:ascii="Cambria" w:hAnsi="Cambria"/>
                <w:sz w:val="16"/>
                <w:szCs w:val="16"/>
              </w:rPr>
              <w:t>7</w:t>
            </w:r>
            <w:r w:rsidRPr="0092216F">
              <w:rPr>
                <w:rFonts w:ascii="Cambria" w:hAnsi="Cambria"/>
                <w:sz w:val="16"/>
                <w:szCs w:val="16"/>
              </w:rPr>
              <w:t>/6</w:t>
            </w:r>
            <w:r w:rsidR="00EA4C23" w:rsidRPr="0092216F">
              <w:rPr>
                <w:rFonts w:ascii="Cambria" w:eastAsia="Times New Roman" w:hAnsi="Cambria" w:cs="Calibri"/>
                <w:noProof/>
                <w:color w:val="000000"/>
                <w:sz w:val="16"/>
                <w:szCs w:val="16"/>
                <w:lang w:eastAsia="en-ID"/>
              </w:rPr>
              <w:drawing>
                <wp:inline distT="0" distB="0" distL="0" distR="0" wp14:anchorId="2345F3D4" wp14:editId="4DA7D0CD">
                  <wp:extent cx="388078" cy="540000"/>
                  <wp:effectExtent l="0" t="0" r="0" b="0"/>
                  <wp:docPr id="2009399596" name="Picture 200939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8CF491A" w14:textId="7E35ACE0"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024B80" w:rsidRPr="0092216F">
              <w:rPr>
                <w:rFonts w:ascii="Cambria" w:hAnsi="Cambria"/>
                <w:sz w:val="16"/>
                <w:szCs w:val="16"/>
              </w:rPr>
              <w:t>7</w:t>
            </w:r>
            <w:r w:rsidRPr="0092216F">
              <w:rPr>
                <w:rFonts w:ascii="Cambria" w:hAnsi="Cambria"/>
                <w:sz w:val="16"/>
                <w:szCs w:val="16"/>
              </w:rPr>
              <w:t>/6</w:t>
            </w:r>
            <w:r w:rsidR="00EA4C23" w:rsidRPr="0092216F">
              <w:rPr>
                <w:rFonts w:ascii="Cambria" w:eastAsia="Times New Roman" w:hAnsi="Cambria" w:cs="Calibri"/>
                <w:noProof/>
                <w:color w:val="000000"/>
                <w:sz w:val="16"/>
                <w:szCs w:val="16"/>
                <w:lang w:eastAsia="en-ID"/>
              </w:rPr>
              <w:drawing>
                <wp:inline distT="0" distB="0" distL="0" distR="0" wp14:anchorId="6C3603E9" wp14:editId="6F40E945">
                  <wp:extent cx="388078" cy="540000"/>
                  <wp:effectExtent l="0" t="0" r="0" b="0"/>
                  <wp:docPr id="2009399597" name="Picture 200939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3345C42"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7918E67E" wp14:editId="4B4F5A3F">
                  <wp:extent cx="402590" cy="5397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AC44CCF"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3E460112" wp14:editId="1EA3F5BE">
                  <wp:extent cx="402590" cy="5397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36E32B87" w14:textId="77777777" w:rsidTr="009A2F41">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3F2099A7"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P1B</w:t>
            </w:r>
          </w:p>
        </w:tc>
        <w:tc>
          <w:tcPr>
            <w:tcW w:w="0" w:type="auto"/>
            <w:shd w:val="clear" w:color="auto" w:fill="FFFFFF" w:themeFill="background1"/>
            <w:noWrap/>
            <w:hideMark/>
          </w:tcPr>
          <w:p w14:paraId="60B37727" w14:textId="0D9053A3"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74E553E7" wp14:editId="1CD0ADE5">
                  <wp:extent cx="388078" cy="540000"/>
                  <wp:effectExtent l="0" t="0" r="0" b="0"/>
                  <wp:docPr id="2009399598" name="Picture 200939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FEF0B0D" w14:textId="3DFC39D2"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10430914" wp14:editId="76C00B4B">
                  <wp:extent cx="388078" cy="540000"/>
                  <wp:effectExtent l="0" t="0" r="0" b="0"/>
                  <wp:docPr id="2009399599" name="Picture 2009399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087E389" w14:textId="26BD0004"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3BB65EB0" wp14:editId="5E5B597B">
                  <wp:extent cx="388078" cy="540000"/>
                  <wp:effectExtent l="0" t="0" r="0" b="0"/>
                  <wp:docPr id="2009399600" name="Picture 200939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830FB9A" w14:textId="4412C60A"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1F4439FD" wp14:editId="177155E9">
                  <wp:extent cx="388078" cy="540000"/>
                  <wp:effectExtent l="0" t="0" r="0" b="0"/>
                  <wp:docPr id="2009399601" name="Picture 2009399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A310E18" w14:textId="5965F0DD"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36D63769" wp14:editId="53188AEA">
                  <wp:extent cx="388078" cy="540000"/>
                  <wp:effectExtent l="0" t="0" r="0" b="0"/>
                  <wp:docPr id="2009399602" name="Picture 2009399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6F6B60A"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6A3807A4" wp14:editId="028A0BC1">
                  <wp:extent cx="402590" cy="5397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1B27946"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04F1912E" wp14:editId="425B4FAE">
                  <wp:extent cx="402590" cy="5397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1FA00594" w14:textId="77777777" w:rsidTr="009A2F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44099D42"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P1C</w:t>
            </w:r>
          </w:p>
        </w:tc>
        <w:tc>
          <w:tcPr>
            <w:tcW w:w="0" w:type="auto"/>
            <w:shd w:val="clear" w:color="auto" w:fill="FFFFFF" w:themeFill="background1"/>
            <w:noWrap/>
            <w:hideMark/>
          </w:tcPr>
          <w:p w14:paraId="3FE2B4D5" w14:textId="7E53EB9D"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7482F2D3" wp14:editId="5EAA6E2E">
                  <wp:extent cx="388078" cy="540000"/>
                  <wp:effectExtent l="0" t="0" r="0" b="0"/>
                  <wp:docPr id="2009399603" name="Picture 2009399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74030A2" w14:textId="631EF754"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3603486E" wp14:editId="36FE618E">
                  <wp:extent cx="388078" cy="540000"/>
                  <wp:effectExtent l="0" t="0" r="0" b="0"/>
                  <wp:docPr id="2009399604" name="Picture 2009399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496AE36" w14:textId="7FF953F2"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1B167010" wp14:editId="46D5E71C">
                  <wp:extent cx="388078" cy="540000"/>
                  <wp:effectExtent l="0" t="0" r="0" b="0"/>
                  <wp:docPr id="2009399605" name="Picture 200939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3A63518" w14:textId="05293EFA"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1A61AB47" wp14:editId="2FF48DF3">
                  <wp:extent cx="388078" cy="540000"/>
                  <wp:effectExtent l="0" t="0" r="0" b="0"/>
                  <wp:docPr id="2009399606" name="Picture 2009399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A4FADB7" w14:textId="342878A2"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0FA8B552" wp14:editId="5640D5CB">
                  <wp:extent cx="388078" cy="540000"/>
                  <wp:effectExtent l="0" t="0" r="0" b="0"/>
                  <wp:docPr id="2009399607" name="Picture 2009399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DC810B5"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2D44A0A9" wp14:editId="3CD436C1">
                  <wp:extent cx="402590" cy="53975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F35D7AF"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34456F44" wp14:editId="66CA65C8">
                  <wp:extent cx="402590" cy="5397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4C067F35" w14:textId="77777777" w:rsidTr="009A2F41">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5902D0A9"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P1D</w:t>
            </w:r>
          </w:p>
        </w:tc>
        <w:tc>
          <w:tcPr>
            <w:tcW w:w="0" w:type="auto"/>
            <w:shd w:val="clear" w:color="auto" w:fill="FFFFFF" w:themeFill="background1"/>
            <w:noWrap/>
            <w:hideMark/>
          </w:tcPr>
          <w:p w14:paraId="5C0BD1B0" w14:textId="03852A15"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26AC1A95" wp14:editId="33848D63">
                  <wp:extent cx="388078" cy="540000"/>
                  <wp:effectExtent l="0" t="0" r="0" b="0"/>
                  <wp:docPr id="2009399608" name="Picture 2009399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C78352A" w14:textId="06DDF59E"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0C2471B0" wp14:editId="6D2A24C2">
                  <wp:extent cx="388078" cy="540000"/>
                  <wp:effectExtent l="0" t="0" r="0" b="0"/>
                  <wp:docPr id="2009399610" name="Picture 2009399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A9C5923" w14:textId="657436A3"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3660F7B6" wp14:editId="410BDB8E">
                  <wp:extent cx="388078" cy="540000"/>
                  <wp:effectExtent l="0" t="0" r="0" b="0"/>
                  <wp:docPr id="2009399611" name="Picture 200939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B145521" w14:textId="06443E8B"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032016F8" wp14:editId="011DCB9D">
                  <wp:extent cx="388078" cy="540000"/>
                  <wp:effectExtent l="0" t="0" r="0" b="0"/>
                  <wp:docPr id="2009399612" name="Picture 20093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6129C6A" w14:textId="2A4D5CED"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807604" w:rsidRPr="0092216F">
              <w:rPr>
                <w:rFonts w:ascii="Cambria" w:eastAsia="Times New Roman" w:hAnsi="Cambria" w:cs="Calibri"/>
                <w:noProof/>
                <w:color w:val="000000"/>
                <w:sz w:val="16"/>
                <w:szCs w:val="16"/>
                <w:lang w:eastAsia="en-ID"/>
              </w:rPr>
              <w:drawing>
                <wp:inline distT="0" distB="0" distL="0" distR="0" wp14:anchorId="74F2B434" wp14:editId="1DF8335E">
                  <wp:extent cx="388078" cy="540000"/>
                  <wp:effectExtent l="0" t="0" r="0" b="0"/>
                  <wp:docPr id="2009399613" name="Picture 2009399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3078F03"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1C36B052" wp14:editId="7916F79A">
                  <wp:extent cx="402590" cy="53975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4062D5A"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0125C988" wp14:editId="21B1202E">
                  <wp:extent cx="402590" cy="53975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1F7433EF" w14:textId="77777777" w:rsidTr="009A2F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304ADFDC"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P1E</w:t>
            </w:r>
          </w:p>
        </w:tc>
        <w:tc>
          <w:tcPr>
            <w:tcW w:w="0" w:type="auto"/>
            <w:shd w:val="clear" w:color="auto" w:fill="FFFFFF" w:themeFill="background1"/>
            <w:noWrap/>
            <w:hideMark/>
          </w:tcPr>
          <w:p w14:paraId="437AB8F6" w14:textId="6EAF40AE"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76627D" w:rsidRPr="0092216F">
              <w:rPr>
                <w:rFonts w:ascii="Cambria" w:eastAsia="Times New Roman" w:hAnsi="Cambria" w:cs="Calibri"/>
                <w:noProof/>
                <w:color w:val="000000"/>
                <w:sz w:val="16"/>
                <w:szCs w:val="16"/>
                <w:lang w:eastAsia="en-ID"/>
              </w:rPr>
              <w:drawing>
                <wp:inline distT="0" distB="0" distL="0" distR="0" wp14:anchorId="54513404" wp14:editId="4A45715E">
                  <wp:extent cx="388078" cy="540000"/>
                  <wp:effectExtent l="0" t="0" r="0" b="0"/>
                  <wp:docPr id="2009399614" name="Picture 2009399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6169E7E" w14:textId="4294845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76627D" w:rsidRPr="0092216F">
              <w:rPr>
                <w:rFonts w:ascii="Cambria" w:eastAsia="Times New Roman" w:hAnsi="Cambria" w:cs="Calibri"/>
                <w:noProof/>
                <w:color w:val="000000"/>
                <w:sz w:val="16"/>
                <w:szCs w:val="16"/>
                <w:lang w:eastAsia="en-ID"/>
              </w:rPr>
              <w:drawing>
                <wp:inline distT="0" distB="0" distL="0" distR="0" wp14:anchorId="56A5CCE1" wp14:editId="31B1B452">
                  <wp:extent cx="388078" cy="540000"/>
                  <wp:effectExtent l="0" t="0" r="0" b="0"/>
                  <wp:docPr id="2009399615" name="Picture 2009399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CCB1B8B" w14:textId="604547BC"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76627D" w:rsidRPr="0092216F">
              <w:rPr>
                <w:rFonts w:ascii="Cambria" w:eastAsia="Times New Roman" w:hAnsi="Cambria" w:cs="Calibri"/>
                <w:noProof/>
                <w:color w:val="000000"/>
                <w:sz w:val="16"/>
                <w:szCs w:val="16"/>
                <w:lang w:eastAsia="en-ID"/>
              </w:rPr>
              <w:drawing>
                <wp:inline distT="0" distB="0" distL="0" distR="0" wp14:anchorId="5CDDDC99" wp14:editId="4664C99A">
                  <wp:extent cx="388078" cy="540000"/>
                  <wp:effectExtent l="0" t="0" r="0" b="0"/>
                  <wp:docPr id="2009399616" name="Picture 200939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6EC802E" w14:textId="0A344319"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76627D" w:rsidRPr="0092216F">
              <w:rPr>
                <w:rFonts w:ascii="Cambria" w:eastAsia="Times New Roman" w:hAnsi="Cambria" w:cs="Calibri"/>
                <w:noProof/>
                <w:color w:val="000000"/>
                <w:sz w:val="16"/>
                <w:szCs w:val="16"/>
                <w:lang w:eastAsia="en-ID"/>
              </w:rPr>
              <w:drawing>
                <wp:inline distT="0" distB="0" distL="0" distR="0" wp14:anchorId="11FEBC4C" wp14:editId="748A7B82">
                  <wp:extent cx="388078" cy="540000"/>
                  <wp:effectExtent l="0" t="0" r="0" b="0"/>
                  <wp:docPr id="2009399617" name="Picture 2009399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9FE5900" w14:textId="61C22FD2"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A7679" w:rsidRPr="0092216F">
              <w:rPr>
                <w:rFonts w:ascii="Cambria" w:hAnsi="Cambria"/>
                <w:sz w:val="16"/>
                <w:szCs w:val="16"/>
              </w:rPr>
              <w:t>7</w:t>
            </w:r>
            <w:r w:rsidRPr="0092216F">
              <w:rPr>
                <w:rFonts w:ascii="Cambria" w:hAnsi="Cambria"/>
                <w:sz w:val="16"/>
                <w:szCs w:val="16"/>
              </w:rPr>
              <w:t>/6</w:t>
            </w:r>
            <w:r w:rsidR="0076627D" w:rsidRPr="0092216F">
              <w:rPr>
                <w:rFonts w:ascii="Cambria" w:eastAsia="Times New Roman" w:hAnsi="Cambria" w:cs="Calibri"/>
                <w:noProof/>
                <w:color w:val="000000"/>
                <w:sz w:val="16"/>
                <w:szCs w:val="16"/>
                <w:lang w:eastAsia="en-ID"/>
              </w:rPr>
              <w:drawing>
                <wp:inline distT="0" distB="0" distL="0" distR="0" wp14:anchorId="71B175C2" wp14:editId="3FFF97F3">
                  <wp:extent cx="388078" cy="540000"/>
                  <wp:effectExtent l="0" t="0" r="0" b="0"/>
                  <wp:docPr id="2009399618" name="Picture 2009399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DA92B3E"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21A47783" wp14:editId="3D8990AA">
                  <wp:extent cx="402590" cy="53975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DECC5FD"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617FACD0" wp14:editId="7A158658">
                  <wp:extent cx="402590" cy="53975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366DDE32" w14:textId="77777777" w:rsidTr="009A2F41">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47F91411"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P2A</w:t>
            </w:r>
          </w:p>
        </w:tc>
        <w:tc>
          <w:tcPr>
            <w:tcW w:w="0" w:type="auto"/>
            <w:shd w:val="clear" w:color="auto" w:fill="FFFFFF" w:themeFill="background1"/>
            <w:noWrap/>
            <w:hideMark/>
          </w:tcPr>
          <w:p w14:paraId="3983AB84" w14:textId="4AF6D5C9"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65B0F" w:rsidRPr="0092216F">
              <w:rPr>
                <w:rFonts w:ascii="Cambria" w:hAnsi="Cambria"/>
                <w:sz w:val="16"/>
                <w:szCs w:val="16"/>
              </w:rPr>
              <w:t>7/</w:t>
            </w:r>
            <w:r w:rsidRPr="0092216F">
              <w:rPr>
                <w:rFonts w:ascii="Cambria" w:hAnsi="Cambria"/>
                <w:sz w:val="16"/>
                <w:szCs w:val="16"/>
              </w:rPr>
              <w:t>6</w:t>
            </w:r>
            <w:r w:rsidR="0076627D" w:rsidRPr="0092216F">
              <w:rPr>
                <w:rFonts w:ascii="Cambria" w:eastAsia="Times New Roman" w:hAnsi="Cambria" w:cs="Calibri"/>
                <w:noProof/>
                <w:color w:val="000000"/>
                <w:sz w:val="16"/>
                <w:szCs w:val="16"/>
                <w:lang w:eastAsia="en-ID"/>
              </w:rPr>
              <w:drawing>
                <wp:inline distT="0" distB="0" distL="0" distR="0" wp14:anchorId="7A745AC1" wp14:editId="5CCA9D0A">
                  <wp:extent cx="388078" cy="540000"/>
                  <wp:effectExtent l="0" t="0" r="0" b="0"/>
                  <wp:docPr id="2009399619" name="Picture 2009399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B57AA8B" w14:textId="1EC27E9E"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65B0F" w:rsidRPr="0092216F">
              <w:rPr>
                <w:rFonts w:ascii="Cambria" w:hAnsi="Cambria"/>
                <w:sz w:val="16"/>
                <w:szCs w:val="16"/>
              </w:rPr>
              <w:t>7</w:t>
            </w:r>
            <w:r w:rsidRPr="0092216F">
              <w:rPr>
                <w:rFonts w:ascii="Cambria" w:hAnsi="Cambria"/>
                <w:sz w:val="16"/>
                <w:szCs w:val="16"/>
              </w:rPr>
              <w:t>/6</w:t>
            </w:r>
            <w:r w:rsidR="0076627D" w:rsidRPr="0092216F">
              <w:rPr>
                <w:rFonts w:ascii="Cambria" w:eastAsia="Times New Roman" w:hAnsi="Cambria" w:cs="Calibri"/>
                <w:noProof/>
                <w:color w:val="000000"/>
                <w:sz w:val="16"/>
                <w:szCs w:val="16"/>
                <w:lang w:eastAsia="en-ID"/>
              </w:rPr>
              <w:drawing>
                <wp:inline distT="0" distB="0" distL="0" distR="0" wp14:anchorId="26802CDF" wp14:editId="1E4626B4">
                  <wp:extent cx="388078" cy="540000"/>
                  <wp:effectExtent l="0" t="0" r="0" b="0"/>
                  <wp:docPr id="2009399620" name="Picture 200939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D3643D4" w14:textId="0AC15AE6"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65B0F" w:rsidRPr="0092216F">
              <w:rPr>
                <w:rFonts w:ascii="Cambria" w:hAnsi="Cambria"/>
                <w:sz w:val="16"/>
                <w:szCs w:val="16"/>
              </w:rPr>
              <w:t>7</w:t>
            </w:r>
            <w:r w:rsidRPr="0092216F">
              <w:rPr>
                <w:rFonts w:ascii="Cambria" w:hAnsi="Cambria"/>
                <w:sz w:val="16"/>
                <w:szCs w:val="16"/>
              </w:rPr>
              <w:t>/6</w:t>
            </w:r>
            <w:r w:rsidR="0076627D" w:rsidRPr="0092216F">
              <w:rPr>
                <w:rFonts w:ascii="Cambria" w:eastAsia="Times New Roman" w:hAnsi="Cambria" w:cs="Calibri"/>
                <w:noProof/>
                <w:color w:val="000000"/>
                <w:sz w:val="16"/>
                <w:szCs w:val="16"/>
                <w:lang w:eastAsia="en-ID"/>
              </w:rPr>
              <w:drawing>
                <wp:inline distT="0" distB="0" distL="0" distR="0" wp14:anchorId="36C8E0A1" wp14:editId="535E475F">
                  <wp:extent cx="388078" cy="540000"/>
                  <wp:effectExtent l="0" t="0" r="0" b="0"/>
                  <wp:docPr id="2009399621" name="Picture 2009399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5D4F1BB" w14:textId="6E3F00EB"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65B0F" w:rsidRPr="0092216F">
              <w:rPr>
                <w:rFonts w:ascii="Cambria" w:hAnsi="Cambria"/>
                <w:sz w:val="16"/>
                <w:szCs w:val="16"/>
              </w:rPr>
              <w:t>7</w:t>
            </w:r>
            <w:r w:rsidRPr="0092216F">
              <w:rPr>
                <w:rFonts w:ascii="Cambria" w:hAnsi="Cambria"/>
                <w:sz w:val="16"/>
                <w:szCs w:val="16"/>
              </w:rPr>
              <w:t>/6</w:t>
            </w:r>
            <w:r w:rsidR="0076627D" w:rsidRPr="0092216F">
              <w:rPr>
                <w:rFonts w:ascii="Cambria" w:eastAsia="Times New Roman" w:hAnsi="Cambria" w:cs="Calibri"/>
                <w:noProof/>
                <w:color w:val="000000"/>
                <w:sz w:val="16"/>
                <w:szCs w:val="16"/>
                <w:lang w:eastAsia="en-ID"/>
              </w:rPr>
              <w:drawing>
                <wp:inline distT="0" distB="0" distL="0" distR="0" wp14:anchorId="021330E9" wp14:editId="3547FFBC">
                  <wp:extent cx="388078" cy="540000"/>
                  <wp:effectExtent l="0" t="0" r="0" b="0"/>
                  <wp:docPr id="2009399622" name="Picture 2009399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54A8B58"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4811CD3D" wp14:editId="6DFB65B0">
                  <wp:extent cx="402590" cy="53975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7D084D7"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60790A8B" wp14:editId="1E966F35">
                  <wp:extent cx="402590" cy="53975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584E5B9"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0C350FA3" wp14:editId="6AA58959">
                  <wp:extent cx="402590" cy="53975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3AAE336F" w14:textId="77777777" w:rsidTr="009A2F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2FF204E6"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P2B</w:t>
            </w:r>
          </w:p>
        </w:tc>
        <w:tc>
          <w:tcPr>
            <w:tcW w:w="0" w:type="auto"/>
            <w:shd w:val="clear" w:color="auto" w:fill="FFFFFF" w:themeFill="background1"/>
            <w:noWrap/>
            <w:hideMark/>
          </w:tcPr>
          <w:p w14:paraId="72B2B222" w14:textId="7B5FBA1A"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65B0F" w:rsidRPr="0092216F">
              <w:rPr>
                <w:rFonts w:ascii="Cambria" w:hAnsi="Cambria"/>
                <w:sz w:val="16"/>
                <w:szCs w:val="16"/>
              </w:rPr>
              <w:t>7</w:t>
            </w:r>
            <w:r w:rsidRPr="0092216F">
              <w:rPr>
                <w:rFonts w:ascii="Cambria" w:hAnsi="Cambria"/>
                <w:sz w:val="16"/>
                <w:szCs w:val="16"/>
              </w:rPr>
              <w:t>/6</w:t>
            </w:r>
            <w:r w:rsidR="009E7786" w:rsidRPr="0092216F">
              <w:rPr>
                <w:rFonts w:ascii="Cambria" w:eastAsia="Times New Roman" w:hAnsi="Cambria" w:cs="Calibri"/>
                <w:noProof/>
                <w:color w:val="000000"/>
                <w:sz w:val="16"/>
                <w:szCs w:val="16"/>
                <w:lang w:eastAsia="en-ID"/>
              </w:rPr>
              <w:drawing>
                <wp:inline distT="0" distB="0" distL="0" distR="0" wp14:anchorId="227373FA" wp14:editId="42351377">
                  <wp:extent cx="388078" cy="540000"/>
                  <wp:effectExtent l="0" t="0" r="0" b="0"/>
                  <wp:docPr id="2009399623" name="Picture 2009399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C68C699" w14:textId="38A28202"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65B0F" w:rsidRPr="0092216F">
              <w:rPr>
                <w:rFonts w:ascii="Cambria" w:hAnsi="Cambria"/>
                <w:sz w:val="16"/>
                <w:szCs w:val="16"/>
              </w:rPr>
              <w:t>7</w:t>
            </w:r>
            <w:r w:rsidRPr="0092216F">
              <w:rPr>
                <w:rFonts w:ascii="Cambria" w:hAnsi="Cambria"/>
                <w:sz w:val="16"/>
                <w:szCs w:val="16"/>
              </w:rPr>
              <w:t>/6</w:t>
            </w:r>
            <w:r w:rsidR="009E7786" w:rsidRPr="0092216F">
              <w:rPr>
                <w:rFonts w:ascii="Cambria" w:eastAsia="Times New Roman" w:hAnsi="Cambria" w:cs="Calibri"/>
                <w:noProof/>
                <w:color w:val="000000"/>
                <w:sz w:val="16"/>
                <w:szCs w:val="16"/>
                <w:lang w:eastAsia="en-ID"/>
              </w:rPr>
              <w:drawing>
                <wp:inline distT="0" distB="0" distL="0" distR="0" wp14:anchorId="4D6255B3" wp14:editId="507E9F19">
                  <wp:extent cx="388078" cy="540000"/>
                  <wp:effectExtent l="0" t="0" r="0" b="0"/>
                  <wp:docPr id="2009399624" name="Picture 2009399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A97CC59" w14:textId="31FBF1CF"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65B0F" w:rsidRPr="0092216F">
              <w:rPr>
                <w:rFonts w:ascii="Cambria" w:hAnsi="Cambria"/>
                <w:sz w:val="16"/>
                <w:szCs w:val="16"/>
              </w:rPr>
              <w:t>7</w:t>
            </w:r>
            <w:r w:rsidRPr="0092216F">
              <w:rPr>
                <w:rFonts w:ascii="Cambria" w:hAnsi="Cambria"/>
                <w:sz w:val="16"/>
                <w:szCs w:val="16"/>
              </w:rPr>
              <w:t>/6</w:t>
            </w:r>
            <w:r w:rsidR="009E7786" w:rsidRPr="0092216F">
              <w:rPr>
                <w:rFonts w:ascii="Cambria" w:eastAsia="Times New Roman" w:hAnsi="Cambria" w:cs="Calibri"/>
                <w:noProof/>
                <w:color w:val="000000"/>
                <w:sz w:val="16"/>
                <w:szCs w:val="16"/>
                <w:lang w:eastAsia="en-ID"/>
              </w:rPr>
              <w:drawing>
                <wp:inline distT="0" distB="0" distL="0" distR="0" wp14:anchorId="29787003" wp14:editId="0C6DE674">
                  <wp:extent cx="388078" cy="540000"/>
                  <wp:effectExtent l="0" t="0" r="0" b="0"/>
                  <wp:docPr id="2009399625" name="Picture 2009399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C875A55" w14:textId="272A0C40"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765B0F" w:rsidRPr="0092216F">
              <w:rPr>
                <w:rFonts w:ascii="Cambria" w:hAnsi="Cambria"/>
                <w:sz w:val="16"/>
                <w:szCs w:val="16"/>
              </w:rPr>
              <w:t>7</w:t>
            </w:r>
            <w:r w:rsidRPr="0092216F">
              <w:rPr>
                <w:rFonts w:ascii="Cambria" w:hAnsi="Cambria"/>
                <w:sz w:val="16"/>
                <w:szCs w:val="16"/>
              </w:rPr>
              <w:t>/6</w:t>
            </w:r>
            <w:r w:rsidR="009E7786" w:rsidRPr="0092216F">
              <w:rPr>
                <w:rFonts w:ascii="Cambria" w:eastAsia="Times New Roman" w:hAnsi="Cambria" w:cs="Calibri"/>
                <w:noProof/>
                <w:color w:val="000000"/>
                <w:sz w:val="16"/>
                <w:szCs w:val="16"/>
                <w:lang w:eastAsia="en-ID"/>
              </w:rPr>
              <w:drawing>
                <wp:inline distT="0" distB="0" distL="0" distR="0" wp14:anchorId="1324C72C" wp14:editId="04F9A73F">
                  <wp:extent cx="388078" cy="540000"/>
                  <wp:effectExtent l="0" t="0" r="0" b="0"/>
                  <wp:docPr id="2009399626" name="Picture 2009399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FA14D37"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3D9C10CD" wp14:editId="273D5341">
                  <wp:extent cx="402590" cy="53975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A1C04C1"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76AFA2BA" wp14:editId="4B02A9AA">
                  <wp:extent cx="402590" cy="53975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FEF4EC9"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4033AE68" wp14:editId="19B6A8D8">
                  <wp:extent cx="402590" cy="53975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1443201A" w14:textId="77777777" w:rsidTr="009A2F41">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47F80EED"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P2C</w:t>
            </w:r>
          </w:p>
        </w:tc>
        <w:tc>
          <w:tcPr>
            <w:tcW w:w="0" w:type="auto"/>
            <w:shd w:val="clear" w:color="auto" w:fill="FFFFFF" w:themeFill="background1"/>
            <w:noWrap/>
            <w:hideMark/>
          </w:tcPr>
          <w:p w14:paraId="12617FA1" w14:textId="0220F190"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1359CD" w:rsidRPr="0092216F">
              <w:rPr>
                <w:rFonts w:ascii="Cambria" w:hAnsi="Cambria"/>
                <w:sz w:val="16"/>
                <w:szCs w:val="16"/>
              </w:rPr>
              <w:t>7</w:t>
            </w:r>
            <w:r w:rsidRPr="0092216F">
              <w:rPr>
                <w:rFonts w:ascii="Cambria" w:hAnsi="Cambria"/>
                <w:sz w:val="16"/>
                <w:szCs w:val="16"/>
              </w:rPr>
              <w:t>/6</w:t>
            </w:r>
            <w:r w:rsidR="009E7786" w:rsidRPr="0092216F">
              <w:rPr>
                <w:rFonts w:ascii="Cambria" w:eastAsia="Times New Roman" w:hAnsi="Cambria" w:cs="Calibri"/>
                <w:noProof/>
                <w:color w:val="000000"/>
                <w:sz w:val="16"/>
                <w:szCs w:val="16"/>
                <w:lang w:eastAsia="en-ID"/>
              </w:rPr>
              <w:drawing>
                <wp:inline distT="0" distB="0" distL="0" distR="0" wp14:anchorId="44DFDD2E" wp14:editId="5B350C92">
                  <wp:extent cx="388078" cy="540000"/>
                  <wp:effectExtent l="0" t="0" r="0" b="0"/>
                  <wp:docPr id="2009399627" name="Picture 2009399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169FBAF" w14:textId="0D65BFC9"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1359CD" w:rsidRPr="0092216F">
              <w:rPr>
                <w:rFonts w:ascii="Cambria" w:hAnsi="Cambria"/>
                <w:sz w:val="16"/>
                <w:szCs w:val="16"/>
              </w:rPr>
              <w:t>7</w:t>
            </w:r>
            <w:r w:rsidRPr="0092216F">
              <w:rPr>
                <w:rFonts w:ascii="Cambria" w:hAnsi="Cambria"/>
                <w:sz w:val="16"/>
                <w:szCs w:val="16"/>
              </w:rPr>
              <w:t>/6</w:t>
            </w:r>
            <w:r w:rsidR="009E7786" w:rsidRPr="0092216F">
              <w:rPr>
                <w:rFonts w:ascii="Cambria" w:eastAsia="Times New Roman" w:hAnsi="Cambria" w:cs="Calibri"/>
                <w:noProof/>
                <w:color w:val="000000"/>
                <w:sz w:val="16"/>
                <w:szCs w:val="16"/>
                <w:lang w:eastAsia="en-ID"/>
              </w:rPr>
              <w:drawing>
                <wp:inline distT="0" distB="0" distL="0" distR="0" wp14:anchorId="137B47A2" wp14:editId="7B77BB82">
                  <wp:extent cx="388078" cy="540000"/>
                  <wp:effectExtent l="0" t="0" r="0" b="0"/>
                  <wp:docPr id="2009399628" name="Picture 2009399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9E94B42" w14:textId="5BF968D4"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1359CD" w:rsidRPr="0092216F">
              <w:rPr>
                <w:rFonts w:ascii="Cambria" w:hAnsi="Cambria"/>
                <w:sz w:val="16"/>
                <w:szCs w:val="16"/>
              </w:rPr>
              <w:t>7</w:t>
            </w:r>
            <w:r w:rsidRPr="0092216F">
              <w:rPr>
                <w:rFonts w:ascii="Cambria" w:hAnsi="Cambria"/>
                <w:sz w:val="16"/>
                <w:szCs w:val="16"/>
              </w:rPr>
              <w:t>/6</w:t>
            </w:r>
            <w:r w:rsidR="009E7786" w:rsidRPr="0092216F">
              <w:rPr>
                <w:rFonts w:ascii="Cambria" w:eastAsia="Times New Roman" w:hAnsi="Cambria" w:cs="Calibri"/>
                <w:noProof/>
                <w:color w:val="000000"/>
                <w:sz w:val="16"/>
                <w:szCs w:val="16"/>
                <w:lang w:eastAsia="en-ID"/>
              </w:rPr>
              <w:drawing>
                <wp:inline distT="0" distB="0" distL="0" distR="0" wp14:anchorId="0A37673C" wp14:editId="0A801096">
                  <wp:extent cx="388078" cy="540000"/>
                  <wp:effectExtent l="0" t="0" r="0" b="0"/>
                  <wp:docPr id="2009399629" name="Picture 2009399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5F8DEEC" w14:textId="700B303A"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1359CD" w:rsidRPr="0092216F">
              <w:rPr>
                <w:rFonts w:ascii="Cambria" w:hAnsi="Cambria"/>
                <w:sz w:val="16"/>
                <w:szCs w:val="16"/>
              </w:rPr>
              <w:t>7</w:t>
            </w:r>
            <w:r w:rsidRPr="0092216F">
              <w:rPr>
                <w:rFonts w:ascii="Cambria" w:hAnsi="Cambria"/>
                <w:sz w:val="16"/>
                <w:szCs w:val="16"/>
              </w:rPr>
              <w:t>/6</w:t>
            </w:r>
            <w:r w:rsidR="009E7786" w:rsidRPr="0092216F">
              <w:rPr>
                <w:rFonts w:ascii="Cambria" w:eastAsia="Times New Roman" w:hAnsi="Cambria" w:cs="Calibri"/>
                <w:noProof/>
                <w:color w:val="000000"/>
                <w:sz w:val="16"/>
                <w:szCs w:val="16"/>
                <w:lang w:eastAsia="en-ID"/>
              </w:rPr>
              <w:drawing>
                <wp:inline distT="0" distB="0" distL="0" distR="0" wp14:anchorId="78460E2A" wp14:editId="329A4D15">
                  <wp:extent cx="388078" cy="540000"/>
                  <wp:effectExtent l="0" t="0" r="0" b="0"/>
                  <wp:docPr id="2009399630" name="Picture 2009399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78CC333"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70A3FF41" wp14:editId="5E845576">
                  <wp:extent cx="402590" cy="53975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E294F99"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15CF873B" wp14:editId="5583A378">
                  <wp:extent cx="402590" cy="53975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1DF72C8"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362325E9" wp14:editId="7D722406">
                  <wp:extent cx="402590" cy="53975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1E550ED1" w14:textId="77777777" w:rsidTr="009A2F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6E3336D2"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P2D</w:t>
            </w:r>
          </w:p>
        </w:tc>
        <w:tc>
          <w:tcPr>
            <w:tcW w:w="0" w:type="auto"/>
            <w:shd w:val="clear" w:color="auto" w:fill="FFFFFF" w:themeFill="background1"/>
            <w:noWrap/>
            <w:hideMark/>
          </w:tcPr>
          <w:p w14:paraId="3DCB0B07" w14:textId="7FBBD5DE"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68A4" w:rsidRPr="0092216F">
              <w:rPr>
                <w:rFonts w:ascii="Cambria" w:hAnsi="Cambria"/>
                <w:sz w:val="16"/>
                <w:szCs w:val="16"/>
              </w:rPr>
              <w:t>7</w:t>
            </w:r>
            <w:r w:rsidRPr="0092216F">
              <w:rPr>
                <w:rFonts w:ascii="Cambria" w:hAnsi="Cambria"/>
                <w:sz w:val="16"/>
                <w:szCs w:val="16"/>
              </w:rPr>
              <w:t>/6</w:t>
            </w:r>
            <w:r w:rsidR="009E7786" w:rsidRPr="0092216F">
              <w:rPr>
                <w:rFonts w:ascii="Cambria" w:eastAsia="Times New Roman" w:hAnsi="Cambria" w:cs="Calibri"/>
                <w:noProof/>
                <w:color w:val="000000"/>
                <w:sz w:val="16"/>
                <w:szCs w:val="16"/>
                <w:lang w:eastAsia="en-ID"/>
              </w:rPr>
              <w:drawing>
                <wp:inline distT="0" distB="0" distL="0" distR="0" wp14:anchorId="64089810" wp14:editId="38BE85BD">
                  <wp:extent cx="388078" cy="540000"/>
                  <wp:effectExtent l="0" t="0" r="0" b="0"/>
                  <wp:docPr id="2009399631" name="Picture 2009399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172E562" w14:textId="647666C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68A4" w:rsidRPr="0092216F">
              <w:rPr>
                <w:rFonts w:ascii="Cambria" w:hAnsi="Cambria"/>
                <w:sz w:val="16"/>
                <w:szCs w:val="16"/>
              </w:rPr>
              <w:t>7</w:t>
            </w:r>
            <w:r w:rsidRPr="0092216F">
              <w:rPr>
                <w:rFonts w:ascii="Cambria" w:hAnsi="Cambria"/>
                <w:sz w:val="16"/>
                <w:szCs w:val="16"/>
              </w:rPr>
              <w:t>/6</w:t>
            </w:r>
            <w:r w:rsidR="009E7786" w:rsidRPr="0092216F">
              <w:rPr>
                <w:rFonts w:ascii="Cambria" w:eastAsia="Times New Roman" w:hAnsi="Cambria" w:cs="Calibri"/>
                <w:noProof/>
                <w:color w:val="000000"/>
                <w:sz w:val="16"/>
                <w:szCs w:val="16"/>
                <w:lang w:eastAsia="en-ID"/>
              </w:rPr>
              <w:drawing>
                <wp:inline distT="0" distB="0" distL="0" distR="0" wp14:anchorId="2D51DE36" wp14:editId="38C68DCB">
                  <wp:extent cx="388078" cy="540000"/>
                  <wp:effectExtent l="0" t="0" r="0" b="0"/>
                  <wp:docPr id="2009399632" name="Picture 200939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FD6B247" w14:textId="2B79819E"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68A4" w:rsidRPr="0092216F">
              <w:rPr>
                <w:rFonts w:ascii="Cambria" w:hAnsi="Cambria"/>
                <w:sz w:val="16"/>
                <w:szCs w:val="16"/>
              </w:rPr>
              <w:t>7/</w:t>
            </w:r>
            <w:r w:rsidRPr="0092216F">
              <w:rPr>
                <w:rFonts w:ascii="Cambria" w:hAnsi="Cambria"/>
                <w:sz w:val="16"/>
                <w:szCs w:val="16"/>
              </w:rPr>
              <w:t>6</w:t>
            </w:r>
            <w:r w:rsidR="009E7786" w:rsidRPr="0092216F">
              <w:rPr>
                <w:rFonts w:ascii="Cambria" w:eastAsia="Times New Roman" w:hAnsi="Cambria" w:cs="Calibri"/>
                <w:noProof/>
                <w:color w:val="000000"/>
                <w:sz w:val="16"/>
                <w:szCs w:val="16"/>
                <w:lang w:eastAsia="en-ID"/>
              </w:rPr>
              <w:drawing>
                <wp:inline distT="0" distB="0" distL="0" distR="0" wp14:anchorId="6F6E6163" wp14:editId="789B0EBE">
                  <wp:extent cx="388078" cy="540000"/>
                  <wp:effectExtent l="0" t="0" r="0" b="0"/>
                  <wp:docPr id="2009399633" name="Picture 2009399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A8200D3" w14:textId="65BCE8CB"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68A4" w:rsidRPr="0092216F">
              <w:rPr>
                <w:rFonts w:ascii="Cambria" w:hAnsi="Cambria"/>
                <w:sz w:val="16"/>
                <w:szCs w:val="16"/>
              </w:rPr>
              <w:t>7</w:t>
            </w:r>
            <w:r w:rsidRPr="0092216F">
              <w:rPr>
                <w:rFonts w:ascii="Cambria" w:hAnsi="Cambria"/>
                <w:sz w:val="16"/>
                <w:szCs w:val="16"/>
              </w:rPr>
              <w:t>/6</w:t>
            </w:r>
            <w:r w:rsidR="009E7786" w:rsidRPr="0092216F">
              <w:rPr>
                <w:rFonts w:ascii="Cambria" w:eastAsia="Times New Roman" w:hAnsi="Cambria" w:cs="Calibri"/>
                <w:noProof/>
                <w:color w:val="000000"/>
                <w:sz w:val="16"/>
                <w:szCs w:val="16"/>
                <w:lang w:eastAsia="en-ID"/>
              </w:rPr>
              <w:drawing>
                <wp:inline distT="0" distB="0" distL="0" distR="0" wp14:anchorId="1B3B966E" wp14:editId="5806B5E7">
                  <wp:extent cx="388078" cy="540000"/>
                  <wp:effectExtent l="0" t="0" r="0" b="0"/>
                  <wp:docPr id="2009399634" name="Picture 2009399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8664684"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729344DA" wp14:editId="16C560C0">
                  <wp:extent cx="402590" cy="53975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6AC01B5"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2D1D5B7A" wp14:editId="5A4B13DC">
                  <wp:extent cx="402590" cy="53975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FCA48BB"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0D45D623" wp14:editId="4B34AFD1">
                  <wp:extent cx="402590" cy="53975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64F7C50B" w14:textId="77777777" w:rsidTr="009A2F41">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40263C72"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lastRenderedPageBreak/>
              <w:t>P2E</w:t>
            </w:r>
          </w:p>
        </w:tc>
        <w:tc>
          <w:tcPr>
            <w:tcW w:w="0" w:type="auto"/>
            <w:shd w:val="clear" w:color="auto" w:fill="FFFFFF" w:themeFill="background1"/>
            <w:noWrap/>
            <w:hideMark/>
          </w:tcPr>
          <w:p w14:paraId="15E9B70F" w14:textId="2F9606EC"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68A4"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299462A7" wp14:editId="3C996F1E">
                  <wp:extent cx="388078" cy="540000"/>
                  <wp:effectExtent l="0" t="0" r="0" b="0"/>
                  <wp:docPr id="2009399635" name="Picture 2009399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2208587" w14:textId="2BABC0BF"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68A4"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770E1D93" wp14:editId="73918776">
                  <wp:extent cx="388078" cy="540000"/>
                  <wp:effectExtent l="0" t="0" r="0" b="0"/>
                  <wp:docPr id="2009399636" name="Picture 2009399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4AF6607" w14:textId="3D25D151"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68A4"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6EDBED7C" wp14:editId="06329ED1">
                  <wp:extent cx="388078" cy="540000"/>
                  <wp:effectExtent l="0" t="0" r="0" b="0"/>
                  <wp:docPr id="2009399637" name="Picture 2009399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7EA2085" w14:textId="29AF5324"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68A4"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4615470C" wp14:editId="39536F53">
                  <wp:extent cx="388078" cy="540000"/>
                  <wp:effectExtent l="0" t="0" r="0" b="0"/>
                  <wp:docPr id="2009399638" name="Picture 2009399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BEE391A"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05D40440" wp14:editId="31B3B762">
                  <wp:extent cx="402590" cy="53975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D11696C"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568F03EA" wp14:editId="479615A1">
                  <wp:extent cx="402590" cy="53975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00618F1"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63C8915C" wp14:editId="207D6864">
                  <wp:extent cx="402590" cy="53975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5EA02DE5" w14:textId="77777777" w:rsidTr="009A2F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104F1BA1"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P3A</w:t>
            </w:r>
          </w:p>
        </w:tc>
        <w:tc>
          <w:tcPr>
            <w:tcW w:w="0" w:type="auto"/>
            <w:shd w:val="clear" w:color="auto" w:fill="FFFFFF" w:themeFill="background1"/>
            <w:noWrap/>
            <w:hideMark/>
          </w:tcPr>
          <w:p w14:paraId="45E3A0CB" w14:textId="622A361C"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68A4"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086AAC90" wp14:editId="7F6AC25C">
                  <wp:extent cx="388078" cy="540000"/>
                  <wp:effectExtent l="0" t="0" r="0" b="0"/>
                  <wp:docPr id="2009399639" name="Picture 2009399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89C5327" w14:textId="59DADA7E"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68A4"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3BFCE7FE" wp14:editId="705CDB67">
                  <wp:extent cx="388078" cy="540000"/>
                  <wp:effectExtent l="0" t="0" r="0" b="0"/>
                  <wp:docPr id="2009399640" name="Picture 2009399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02EDCFB" w14:textId="2950752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4968A4"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0EAB2167" wp14:editId="562D23CA">
                  <wp:extent cx="388078" cy="540000"/>
                  <wp:effectExtent l="0" t="0" r="0" b="0"/>
                  <wp:docPr id="2009399641" name="Picture 2009399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0E04C8C"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7633F123" wp14:editId="41B6D176">
                  <wp:extent cx="402590" cy="53975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7E555A7"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1D8E7E8D" wp14:editId="7E99A329">
                  <wp:extent cx="402590" cy="53975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413A364"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67156815" wp14:editId="3B46E823">
                  <wp:extent cx="402590" cy="53975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006FDDE4"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2A445FE2" wp14:editId="1C1F1A6D">
                  <wp:extent cx="402590" cy="53975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0EFB4C9E" w14:textId="77777777" w:rsidTr="009A2F41">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420DA1A1"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P3B</w:t>
            </w:r>
          </w:p>
        </w:tc>
        <w:tc>
          <w:tcPr>
            <w:tcW w:w="0" w:type="auto"/>
            <w:shd w:val="clear" w:color="auto" w:fill="FFFFFF" w:themeFill="background1"/>
            <w:noWrap/>
            <w:hideMark/>
          </w:tcPr>
          <w:p w14:paraId="1FFE70F6" w14:textId="62CC3AD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552312"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4FFA3F38" wp14:editId="4E581D83">
                  <wp:extent cx="388078" cy="540000"/>
                  <wp:effectExtent l="0" t="0" r="0" b="0"/>
                  <wp:docPr id="2009399642" name="Picture 2009399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F404E2D" w14:textId="6C381610"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552312"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3EB342F9" wp14:editId="7E1D184E">
                  <wp:extent cx="388078" cy="540000"/>
                  <wp:effectExtent l="0" t="0" r="0" b="0"/>
                  <wp:docPr id="2009399643" name="Picture 2009399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104191E" w14:textId="573FBD7D"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552312"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435545BE" wp14:editId="396161FD">
                  <wp:extent cx="388078" cy="540000"/>
                  <wp:effectExtent l="0" t="0" r="0" b="0"/>
                  <wp:docPr id="2009399644" name="Picture 2009399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5448F01"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233E10EB" wp14:editId="1F1BDCA4">
                  <wp:extent cx="402590" cy="53975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22F03E9"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0AEC4E2E" wp14:editId="268002F2">
                  <wp:extent cx="402590" cy="53975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0B5E6DF"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17FDB54A" wp14:editId="7B209446">
                  <wp:extent cx="402590" cy="53975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D66E210"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2BE52AB5" wp14:editId="11A41D2D">
                  <wp:extent cx="402590" cy="53975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29BD1FDE" w14:textId="77777777" w:rsidTr="009A2F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59B703D7"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P3C</w:t>
            </w:r>
          </w:p>
        </w:tc>
        <w:tc>
          <w:tcPr>
            <w:tcW w:w="0" w:type="auto"/>
            <w:shd w:val="clear" w:color="auto" w:fill="FFFFFF" w:themeFill="background1"/>
            <w:noWrap/>
            <w:hideMark/>
          </w:tcPr>
          <w:p w14:paraId="5D1B4305" w14:textId="246FB8E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552312"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6D152BF0" wp14:editId="604394F7">
                  <wp:extent cx="388078" cy="540000"/>
                  <wp:effectExtent l="0" t="0" r="0" b="0"/>
                  <wp:docPr id="2009399645" name="Picture 2009399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9E6F094" w14:textId="49945654"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552312"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5AC0A85C" wp14:editId="2C07B514">
                  <wp:extent cx="388078" cy="540000"/>
                  <wp:effectExtent l="0" t="0" r="0" b="0"/>
                  <wp:docPr id="2009399646" name="Picture 2009399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BA84ED6" w14:textId="5EAD4ABC"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552312"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3918F2C7" wp14:editId="0D268607">
                  <wp:extent cx="388078" cy="540000"/>
                  <wp:effectExtent l="0" t="0" r="0" b="0"/>
                  <wp:docPr id="2009399647" name="Picture 2009399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2E51EF6"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1CB089B4" wp14:editId="3B9F8C5F">
                  <wp:extent cx="402590" cy="53975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AE1BE8C"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72D8FD96" wp14:editId="098564F9">
                  <wp:extent cx="402590" cy="53975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157F261"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5D7F5323" wp14:editId="78A545C5">
                  <wp:extent cx="402590" cy="53975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5FA2DD5"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77729185" wp14:editId="01459E5F">
                  <wp:extent cx="402590" cy="53975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5CB2E87A" w14:textId="77777777" w:rsidTr="009A2F41">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577C592B"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P3D</w:t>
            </w:r>
          </w:p>
        </w:tc>
        <w:tc>
          <w:tcPr>
            <w:tcW w:w="0" w:type="auto"/>
            <w:shd w:val="clear" w:color="auto" w:fill="FFFFFF" w:themeFill="background1"/>
            <w:noWrap/>
            <w:hideMark/>
          </w:tcPr>
          <w:p w14:paraId="5875B870" w14:textId="5767AE1F"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552312"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3F8FB999" wp14:editId="07CFF05D">
                  <wp:extent cx="388078" cy="540000"/>
                  <wp:effectExtent l="0" t="0" r="0" b="0"/>
                  <wp:docPr id="2009399648" name="Picture 200939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7317728" w14:textId="68096476"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552312"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4B5FE10D" wp14:editId="384995ED">
                  <wp:extent cx="388078" cy="540000"/>
                  <wp:effectExtent l="0" t="0" r="0" b="0"/>
                  <wp:docPr id="2009399649" name="Picture 2009399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7FB50488" w14:textId="6A671CE2"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552312"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10CC02AA" wp14:editId="7D8EF132">
                  <wp:extent cx="388078" cy="540000"/>
                  <wp:effectExtent l="0" t="0" r="0" b="0"/>
                  <wp:docPr id="2009399650" name="Picture 2009399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E7BCECA"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14AD1D02" wp14:editId="503E90FF">
                  <wp:extent cx="402590" cy="5397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EB8FF1D"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0B4D541E" wp14:editId="30A0AF55">
                  <wp:extent cx="402590" cy="53975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A1FCC4F"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1F731EB5" wp14:editId="1E6DBC87">
                  <wp:extent cx="402590" cy="53975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0EDC533" w14:textId="77777777" w:rsidR="00E722A0" w:rsidRPr="0092216F" w:rsidRDefault="00E722A0" w:rsidP="009A2F4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72E6586A" wp14:editId="09DABE64">
                  <wp:extent cx="402590" cy="53975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765B0F" w:rsidRPr="0092216F" w14:paraId="2D9B1AD6" w14:textId="77777777" w:rsidTr="009A2F4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568D7DF0" w14:textId="77777777" w:rsidR="00E722A0" w:rsidRPr="0092216F" w:rsidRDefault="00E722A0" w:rsidP="009A2F41">
            <w:pPr>
              <w:jc w:val="center"/>
              <w:rPr>
                <w:rFonts w:ascii="Cambria" w:eastAsia="Times New Roman" w:hAnsi="Cambria" w:cs="Calibri"/>
                <w:b w:val="0"/>
                <w:bCs w:val="0"/>
                <w:color w:val="000000"/>
                <w:sz w:val="16"/>
                <w:szCs w:val="16"/>
                <w:lang w:eastAsia="en-ID"/>
              </w:rPr>
            </w:pPr>
            <w:r w:rsidRPr="0092216F">
              <w:rPr>
                <w:rFonts w:ascii="Cambria" w:eastAsia="Times New Roman" w:hAnsi="Cambria" w:cs="Calibri"/>
                <w:b w:val="0"/>
                <w:bCs w:val="0"/>
                <w:color w:val="000000"/>
                <w:sz w:val="16"/>
                <w:szCs w:val="16"/>
                <w:lang w:eastAsia="en-ID"/>
              </w:rPr>
              <w:t>P3E</w:t>
            </w:r>
          </w:p>
        </w:tc>
        <w:tc>
          <w:tcPr>
            <w:tcW w:w="0" w:type="auto"/>
            <w:shd w:val="clear" w:color="auto" w:fill="FFFFFF" w:themeFill="background1"/>
            <w:noWrap/>
            <w:hideMark/>
          </w:tcPr>
          <w:p w14:paraId="0D25566E" w14:textId="26616886"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552312"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01F39435" wp14:editId="78895937">
                  <wp:extent cx="388078" cy="540000"/>
                  <wp:effectExtent l="0" t="0" r="0" b="0"/>
                  <wp:docPr id="2009399651" name="Picture 2009399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6C715F33" w14:textId="30E8E36B"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552312"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716952D0" wp14:editId="709AF8AF">
                  <wp:extent cx="388078" cy="540000"/>
                  <wp:effectExtent l="0" t="0" r="0" b="0"/>
                  <wp:docPr id="2009399652" name="Picture 2009399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545E0BEE" w14:textId="5998A966"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 xml:space="preserve">5Y </w:t>
            </w:r>
            <w:r w:rsidR="00552312" w:rsidRPr="0092216F">
              <w:rPr>
                <w:rFonts w:ascii="Cambria" w:hAnsi="Cambria"/>
                <w:sz w:val="16"/>
                <w:szCs w:val="16"/>
              </w:rPr>
              <w:t>7</w:t>
            </w:r>
            <w:r w:rsidRPr="0092216F">
              <w:rPr>
                <w:rFonts w:ascii="Cambria" w:hAnsi="Cambria"/>
                <w:sz w:val="16"/>
                <w:szCs w:val="16"/>
              </w:rPr>
              <w:t>/6</w:t>
            </w:r>
            <w:r w:rsidR="00000F49" w:rsidRPr="0092216F">
              <w:rPr>
                <w:rFonts w:ascii="Cambria" w:eastAsia="Times New Roman" w:hAnsi="Cambria" w:cs="Calibri"/>
                <w:noProof/>
                <w:color w:val="000000"/>
                <w:sz w:val="16"/>
                <w:szCs w:val="16"/>
                <w:lang w:eastAsia="en-ID"/>
              </w:rPr>
              <w:drawing>
                <wp:inline distT="0" distB="0" distL="0" distR="0" wp14:anchorId="50A79BC0" wp14:editId="490EEB97">
                  <wp:extent cx="388078" cy="540000"/>
                  <wp:effectExtent l="0" t="0" r="0" b="0"/>
                  <wp:docPr id="2009399653" name="Picture 200939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558" name="Picture 2009399558"/>
                          <pic:cNvPicPr/>
                        </pic:nvPicPr>
                        <pic:blipFill rotWithShape="1">
                          <a:blip r:embed="rId26">
                            <a:extLst>
                              <a:ext uri="{28A0092B-C50C-407E-A947-70E740481C1C}">
                                <a14:useLocalDpi xmlns:a14="http://schemas.microsoft.com/office/drawing/2010/main" val="0"/>
                              </a:ext>
                            </a:extLst>
                          </a:blip>
                          <a:srcRect t="4754" b="3287"/>
                          <a:stretch/>
                        </pic:blipFill>
                        <pic:spPr bwMode="auto">
                          <a:xfrm>
                            <a:off x="0" y="0"/>
                            <a:ext cx="388078"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36FC9296"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5951B38E" wp14:editId="2E623E3B">
                  <wp:extent cx="402590" cy="539750"/>
                  <wp:effectExtent l="0" t="0" r="0" b="0"/>
                  <wp:docPr id="2009399553" name="Picture 2009399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12905844"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09FA29A4" wp14:editId="5D1C21A3">
                  <wp:extent cx="402590" cy="539750"/>
                  <wp:effectExtent l="0" t="0" r="0" b="0"/>
                  <wp:docPr id="2009399555" name="Picture 2009399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4696DF07"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1B4358BD" wp14:editId="01AFFB11">
                  <wp:extent cx="402590" cy="539750"/>
                  <wp:effectExtent l="0" t="0" r="0" b="0"/>
                  <wp:docPr id="2009399556" name="Picture 2009399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shd w:val="clear" w:color="auto" w:fill="FFFFFF" w:themeFill="background1"/>
            <w:noWrap/>
            <w:hideMark/>
          </w:tcPr>
          <w:p w14:paraId="24F6DD78" w14:textId="77777777" w:rsidR="00E722A0" w:rsidRPr="0092216F" w:rsidRDefault="00E722A0" w:rsidP="009A2F4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en-ID"/>
              </w:rPr>
            </w:pPr>
            <w:r w:rsidRPr="0092216F">
              <w:rPr>
                <w:rFonts w:ascii="Cambria" w:hAnsi="Cambria"/>
                <w:sz w:val="16"/>
                <w:szCs w:val="16"/>
              </w:rPr>
              <w:t>5Y 7/8</w:t>
            </w:r>
            <w:r w:rsidRPr="0092216F">
              <w:rPr>
                <w:rFonts w:ascii="Cambria" w:eastAsia="Times New Roman" w:hAnsi="Cambria" w:cs="Calibri"/>
                <w:noProof/>
                <w:color w:val="000000"/>
                <w:sz w:val="16"/>
                <w:szCs w:val="16"/>
                <w:lang w:eastAsia="en-ID"/>
              </w:rPr>
              <w:drawing>
                <wp:inline distT="0" distB="0" distL="0" distR="0" wp14:anchorId="573F7BB0" wp14:editId="3978F7D7">
                  <wp:extent cx="402590" cy="539750"/>
                  <wp:effectExtent l="0" t="0" r="0" b="0"/>
                  <wp:docPr id="2009399557" name="Picture 2009399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rotWithShape="1">
                          <a:blip r:embed="rId24">
                            <a:extLst>
                              <a:ext uri="{28A0092B-C50C-407E-A947-70E740481C1C}">
                                <a14:useLocalDpi xmlns:a14="http://schemas.microsoft.com/office/drawing/2010/main" val="0"/>
                              </a:ext>
                            </a:extLst>
                          </a:blip>
                          <a:srcRect r="1762"/>
                          <a:stretch/>
                        </pic:blipFill>
                        <pic:spPr bwMode="auto">
                          <a:xfrm>
                            <a:off x="0" y="0"/>
                            <a:ext cx="402776" cy="54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C79ED47" w14:textId="7B687FEB" w:rsidR="00E722A0" w:rsidRPr="0092216F" w:rsidRDefault="00E722A0">
      <w:pPr>
        <w:rPr>
          <w:rFonts w:ascii="Cambria" w:hAnsi="Cambria"/>
        </w:rPr>
      </w:pPr>
    </w:p>
    <w:p w14:paraId="5F68FD2A" w14:textId="4CCC1CB1" w:rsidR="00653723" w:rsidRPr="0092216F" w:rsidRDefault="000A424C" w:rsidP="000B7E24">
      <w:pPr>
        <w:pStyle w:val="ListParagraph"/>
        <w:spacing w:line="360" w:lineRule="auto"/>
        <w:ind w:left="1134" w:firstLine="306"/>
        <w:jc w:val="both"/>
        <w:rPr>
          <w:rFonts w:ascii="Cambria" w:eastAsia="Times New Roman" w:hAnsi="Cambria" w:cs="Times New Roman"/>
        </w:rPr>
      </w:pPr>
      <w:r w:rsidRPr="0092216F">
        <w:rPr>
          <w:rFonts w:ascii="Cambria" w:eastAsia="Times New Roman" w:hAnsi="Cambria" w:cs="Times New Roman"/>
        </w:rPr>
        <w:t xml:space="preserve">Warna batang tanaman kangkung yang diamati dalam penelitian ini menggunakan </w:t>
      </w:r>
      <w:r w:rsidRPr="0092216F">
        <w:rPr>
          <w:rFonts w:ascii="Cambria" w:eastAsia="Times New Roman" w:hAnsi="Cambria" w:cs="Times New Roman"/>
          <w:i/>
          <w:iCs/>
        </w:rPr>
        <w:t>Munsell Colour Chart</w:t>
      </w:r>
      <w:r w:rsidRPr="0092216F">
        <w:rPr>
          <w:rFonts w:ascii="Cambria" w:eastAsia="Times New Roman" w:hAnsi="Cambria" w:cs="Times New Roman"/>
        </w:rPr>
        <w:t xml:space="preserve"> sebagai acuan. </w:t>
      </w:r>
      <w:r w:rsidRPr="0092216F">
        <w:rPr>
          <w:rFonts w:ascii="Cambria" w:eastAsia="Times New Roman" w:hAnsi="Cambria" w:cs="Times New Roman"/>
          <w:i/>
          <w:iCs/>
        </w:rPr>
        <w:t>Munsell Colour Chart</w:t>
      </w:r>
      <w:r w:rsidRPr="0092216F">
        <w:rPr>
          <w:rFonts w:ascii="Cambria" w:eastAsia="Times New Roman" w:hAnsi="Cambria" w:cs="Times New Roman"/>
        </w:rPr>
        <w:t xml:space="preserve"> adalah sistem klasifikasi warna yang memungkinkan peneliti untuk mengidentifikasi dan mendeskripsikan warna secara akurat berdasarkan hue, value, dan chroma. Dalam </w:t>
      </w:r>
      <w:r w:rsidRPr="0092216F">
        <w:rPr>
          <w:rFonts w:ascii="Cambria" w:eastAsia="Times New Roman" w:hAnsi="Cambria" w:cs="Times New Roman"/>
        </w:rPr>
        <w:lastRenderedPageBreak/>
        <w:t xml:space="preserve">penelitian ini, perubahan warna batang tanaman kangkung dapat memberikan indikasi tentang kesehatan dan kondisi fisiologis tanaman. Perubahan warna yang terjadi pada perlakuan </w:t>
      </w:r>
      <w:r w:rsidR="00012AB2" w:rsidRPr="0092216F">
        <w:rPr>
          <w:rFonts w:ascii="Cambria" w:eastAsia="Times New Roman" w:hAnsi="Cambria" w:cs="Times New Roman"/>
        </w:rPr>
        <w:t xml:space="preserve">P1 (100ppm), P2 (200ppm), dan P3 (300ppm) </w:t>
      </w:r>
      <w:r w:rsidRPr="0092216F">
        <w:rPr>
          <w:rFonts w:ascii="Cambria" w:eastAsia="Times New Roman" w:hAnsi="Cambria" w:cs="Times New Roman"/>
        </w:rPr>
        <w:t>menunjukkan adanya respons yang tidak diinginkan, yang dapat mengindikasikan stres pada tanaman.</w:t>
      </w:r>
    </w:p>
    <w:p w14:paraId="299D0D15" w14:textId="77777777" w:rsidR="00653723" w:rsidRPr="0092216F" w:rsidRDefault="000A424C" w:rsidP="000B7E24">
      <w:pPr>
        <w:pStyle w:val="ListParagraph"/>
        <w:spacing w:line="360" w:lineRule="auto"/>
        <w:ind w:left="1134" w:firstLine="306"/>
        <w:jc w:val="both"/>
        <w:rPr>
          <w:rFonts w:ascii="Cambria" w:eastAsia="Times New Roman" w:hAnsi="Cambria" w:cs="Times New Roman"/>
        </w:rPr>
      </w:pPr>
      <w:r w:rsidRPr="0092216F">
        <w:rPr>
          <w:rFonts w:ascii="Cambria" w:eastAsia="Times New Roman" w:hAnsi="Cambria" w:cs="Times New Roman"/>
        </w:rPr>
        <w:t>Selama periode pengamatan 7 hari, batang tanaman kangkung pada kelompok kontrol tetap stabil dan tidak mengalami perubahan warna. Hal ini menunjukkan bahwa tanpa perlakuan, tanaman dapat mempertahankan kondisi optimalnya. Namun, pada perlakuan P1, P2, dan P3, batang tanaman mengalami perubahan dari kuning zaitun (</w:t>
      </w:r>
      <w:r w:rsidRPr="0092216F">
        <w:rPr>
          <w:rFonts w:ascii="Cambria" w:eastAsia="Times New Roman" w:hAnsi="Cambria" w:cs="Times New Roman"/>
          <w:i/>
          <w:iCs/>
        </w:rPr>
        <w:t>olive yellow</w:t>
      </w:r>
      <w:r w:rsidRPr="0092216F">
        <w:rPr>
          <w:rFonts w:ascii="Cambria" w:eastAsia="Times New Roman" w:hAnsi="Cambria" w:cs="Times New Roman"/>
        </w:rPr>
        <w:t>) dengan kode 5Y 7/6 menjadi kuning kehijauan cerah (</w:t>
      </w:r>
      <w:r w:rsidRPr="0092216F">
        <w:rPr>
          <w:rFonts w:ascii="Cambria" w:eastAsia="Times New Roman" w:hAnsi="Cambria" w:cs="Times New Roman"/>
          <w:i/>
          <w:iCs/>
        </w:rPr>
        <w:t>bright olive yellow</w:t>
      </w:r>
      <w:r w:rsidRPr="0092216F">
        <w:rPr>
          <w:rFonts w:ascii="Cambria" w:eastAsia="Times New Roman" w:hAnsi="Cambria" w:cs="Times New Roman"/>
        </w:rPr>
        <w:t>) dengan kode 5Y 7/8. Perubahan ini dapat diartikan sebagai tanda bahwa tanaman mengalami gangguan.</w:t>
      </w:r>
    </w:p>
    <w:p w14:paraId="2B17FFF6" w14:textId="459A208C" w:rsidR="000A424C" w:rsidRPr="0092216F" w:rsidRDefault="000A424C" w:rsidP="000B7E24">
      <w:pPr>
        <w:pStyle w:val="ListParagraph"/>
        <w:spacing w:line="360" w:lineRule="auto"/>
        <w:ind w:left="1134" w:firstLine="306"/>
        <w:jc w:val="both"/>
        <w:rPr>
          <w:rFonts w:ascii="Cambria" w:eastAsia="Times New Roman" w:hAnsi="Cambria" w:cs="Times New Roman"/>
        </w:rPr>
      </w:pPr>
      <w:r w:rsidRPr="0092216F">
        <w:rPr>
          <w:rFonts w:ascii="Cambria" w:eastAsia="Times New Roman" w:hAnsi="Cambria" w:cs="Times New Roman"/>
        </w:rPr>
        <w:t>Kode warna 5Y 7/6 dalam sistem warna Munsell menunjukkan bahwa warna ini termasuk dalam kelompok kuning (</w:t>
      </w:r>
      <w:r w:rsidRPr="0092216F">
        <w:rPr>
          <w:rFonts w:ascii="Cambria" w:eastAsia="Times New Roman" w:hAnsi="Cambria" w:cs="Times New Roman"/>
          <w:i/>
          <w:iCs/>
        </w:rPr>
        <w:t>Yellow</w:t>
      </w:r>
      <w:r w:rsidRPr="0092216F">
        <w:rPr>
          <w:rFonts w:ascii="Cambria" w:eastAsia="Times New Roman" w:hAnsi="Cambria" w:cs="Times New Roman"/>
        </w:rPr>
        <w:t xml:space="preserve">). Angka 5Y mengindikasikan bahwa warna ini berada dalam </w:t>
      </w:r>
      <w:r w:rsidRPr="0092216F">
        <w:rPr>
          <w:rFonts w:ascii="Cambria" w:eastAsia="Times New Roman" w:hAnsi="Cambria" w:cs="Times New Roman"/>
        </w:rPr>
        <w:lastRenderedPageBreak/>
        <w:t>spektrum kuning dalam sistem Munsell. Nilai terang 7/ menunjukkan bahwa warna ini lebih cerah dalam skala kecerahan 0–10, di mana 0 adalah hitam dan 10 adalah putih. Sementara itu, kroma /6 menunjukkan tingkat kejenuhan yang cukup tinggi, yang membuat warna ini tampak lebih jelas dan lebih menonjol. Secara visual, 5Y 7/6 sering digambarkan sebagai kuning zaitun (</w:t>
      </w:r>
      <w:r w:rsidRPr="0092216F">
        <w:rPr>
          <w:rFonts w:ascii="Cambria" w:eastAsia="Times New Roman" w:hAnsi="Cambria" w:cs="Times New Roman"/>
          <w:i/>
          <w:iCs/>
        </w:rPr>
        <w:t>olive yellow</w:t>
      </w:r>
      <w:r w:rsidRPr="0092216F">
        <w:rPr>
          <w:rFonts w:ascii="Cambria" w:eastAsia="Times New Roman" w:hAnsi="Cambria" w:cs="Times New Roman"/>
        </w:rPr>
        <w:t>).</w:t>
      </w:r>
    </w:p>
    <w:p w14:paraId="14845414" w14:textId="41A347BA" w:rsidR="00653723" w:rsidRPr="0092216F" w:rsidRDefault="000A424C" w:rsidP="000B7E24">
      <w:pPr>
        <w:pStyle w:val="ListParagraph"/>
        <w:spacing w:line="360" w:lineRule="auto"/>
        <w:ind w:left="1134" w:firstLine="306"/>
        <w:jc w:val="both"/>
        <w:rPr>
          <w:rFonts w:ascii="Cambria" w:hAnsi="Cambria"/>
        </w:rPr>
      </w:pPr>
      <w:r w:rsidRPr="0092216F">
        <w:rPr>
          <w:rFonts w:ascii="Cambria" w:hAnsi="Cambria"/>
        </w:rPr>
        <w:t xml:space="preserve">Kode warna </w:t>
      </w:r>
      <w:r w:rsidRPr="0092216F">
        <w:rPr>
          <w:rStyle w:val="Strong"/>
          <w:rFonts w:ascii="Cambria" w:hAnsi="Cambria"/>
          <w:b w:val="0"/>
          <w:bCs w:val="0"/>
        </w:rPr>
        <w:t>5Y 7/8</w:t>
      </w:r>
      <w:r w:rsidRPr="0092216F">
        <w:rPr>
          <w:rFonts w:ascii="Cambria" w:hAnsi="Cambria"/>
        </w:rPr>
        <w:t xml:space="preserve"> dalam sistem warna Munsell menunjukkan bahwa warna ini termasuk dalam kelompok kuning (</w:t>
      </w:r>
      <w:r w:rsidRPr="0092216F">
        <w:rPr>
          <w:rFonts w:ascii="Cambria" w:hAnsi="Cambria"/>
          <w:i/>
          <w:iCs/>
        </w:rPr>
        <w:t>Yellow</w:t>
      </w:r>
      <w:r w:rsidRPr="0092216F">
        <w:rPr>
          <w:rFonts w:ascii="Cambria" w:hAnsi="Cambria"/>
        </w:rPr>
        <w:t xml:space="preserve">). Angka </w:t>
      </w:r>
      <w:r w:rsidRPr="0092216F">
        <w:rPr>
          <w:rStyle w:val="Strong"/>
          <w:rFonts w:ascii="Cambria" w:hAnsi="Cambria"/>
          <w:b w:val="0"/>
          <w:bCs w:val="0"/>
        </w:rPr>
        <w:t>5Y</w:t>
      </w:r>
      <w:r w:rsidRPr="0092216F">
        <w:rPr>
          <w:rFonts w:ascii="Cambria" w:hAnsi="Cambria"/>
        </w:rPr>
        <w:t xml:space="preserve"> menandakan bahwa warna ini berada dalam spektrum kuning, sementara nilai terang </w:t>
      </w:r>
      <w:r w:rsidRPr="0092216F">
        <w:rPr>
          <w:rStyle w:val="Strong"/>
          <w:rFonts w:ascii="Cambria" w:hAnsi="Cambria"/>
          <w:b w:val="0"/>
          <w:bCs w:val="0"/>
        </w:rPr>
        <w:t>7/</w:t>
      </w:r>
      <w:r w:rsidRPr="0092216F">
        <w:rPr>
          <w:rFonts w:ascii="Cambria" w:hAnsi="Cambria"/>
        </w:rPr>
        <w:t xml:space="preserve"> menunjukkan bahwa warna ini lebih cerah dalam skala kecerahan 0–10. Tingkat kroma </w:t>
      </w:r>
      <w:r w:rsidRPr="0092216F">
        <w:rPr>
          <w:rStyle w:val="Strong"/>
          <w:rFonts w:ascii="Cambria" w:hAnsi="Cambria"/>
          <w:b w:val="0"/>
          <w:bCs w:val="0"/>
        </w:rPr>
        <w:t>/8</w:t>
      </w:r>
      <w:r w:rsidRPr="0092216F">
        <w:rPr>
          <w:rFonts w:ascii="Cambria" w:hAnsi="Cambria"/>
        </w:rPr>
        <w:t xml:space="preserve"> mengindikasikan kejenuhan warna yang lebih tinggi, sehingga warna tampak lebih intens dan kuat. Secara visual, </w:t>
      </w:r>
      <w:r w:rsidRPr="0092216F">
        <w:rPr>
          <w:rStyle w:val="Strong"/>
          <w:rFonts w:ascii="Cambria" w:hAnsi="Cambria"/>
          <w:b w:val="0"/>
          <w:bCs w:val="0"/>
        </w:rPr>
        <w:t>5Y 7/8</w:t>
      </w:r>
      <w:r w:rsidRPr="0092216F">
        <w:rPr>
          <w:rFonts w:ascii="Cambria" w:hAnsi="Cambria"/>
        </w:rPr>
        <w:t xml:space="preserve"> sering digambarkan sebagai kuning kehijauan yang lebih cerah atau </w:t>
      </w:r>
      <w:r w:rsidRPr="0092216F">
        <w:rPr>
          <w:rStyle w:val="Strong"/>
          <w:rFonts w:ascii="Cambria" w:hAnsi="Cambria"/>
          <w:b w:val="0"/>
          <w:bCs w:val="0"/>
          <w:i/>
          <w:iCs/>
        </w:rPr>
        <w:t>bright olive yellow</w:t>
      </w:r>
      <w:r w:rsidRPr="0092216F">
        <w:rPr>
          <w:rFonts w:ascii="Cambria" w:hAnsi="Cambria"/>
        </w:rPr>
        <w:t xml:space="preserve">. </w:t>
      </w:r>
    </w:p>
    <w:p w14:paraId="680A9C52" w14:textId="12FF3C1B" w:rsidR="00653723" w:rsidRPr="0092216F" w:rsidRDefault="000A424C" w:rsidP="000B7E24">
      <w:pPr>
        <w:pStyle w:val="ListParagraph"/>
        <w:spacing w:line="360" w:lineRule="auto"/>
        <w:ind w:left="1134" w:firstLine="306"/>
        <w:jc w:val="both"/>
        <w:rPr>
          <w:rFonts w:ascii="Cambria" w:eastAsia="Times New Roman" w:hAnsi="Cambria" w:cs="Times New Roman"/>
        </w:rPr>
      </w:pPr>
      <w:r w:rsidRPr="0092216F">
        <w:rPr>
          <w:rFonts w:ascii="Cambria" w:eastAsia="Times New Roman" w:hAnsi="Cambria" w:cs="Times New Roman"/>
        </w:rPr>
        <w:t xml:space="preserve">Perubahan warna batang pada tanaman kangkung merupakan indikator fisiologis yang menunjukkan adanya gangguan akibat stres </w:t>
      </w:r>
      <w:r w:rsidRPr="0092216F">
        <w:rPr>
          <w:rFonts w:ascii="Cambria" w:eastAsia="Times New Roman" w:hAnsi="Cambria" w:cs="Times New Roman"/>
        </w:rPr>
        <w:lastRenderedPageBreak/>
        <w:t>lingkungan, termasuk paparan logam berat. Menurut Taiz dan Zeiger (201</w:t>
      </w:r>
      <w:r w:rsidR="00D04677" w:rsidRPr="0092216F">
        <w:rPr>
          <w:rFonts w:ascii="Cambria" w:eastAsia="Times New Roman" w:hAnsi="Cambria" w:cs="Times New Roman"/>
        </w:rPr>
        <w:t>4</w:t>
      </w:r>
      <w:r w:rsidRPr="0092216F">
        <w:rPr>
          <w:rFonts w:ascii="Cambria" w:eastAsia="Times New Roman" w:hAnsi="Cambria" w:cs="Times New Roman"/>
        </w:rPr>
        <w:t>), perubahan warna pada organ tanaman sering kali berkaitan dengan degradasi pigmen atau gangguan dalam metabolisme pigmen, seperti klorofil dan karotenoid. Dalam penelitian ini, batang kangkung yang mengalami perlakuan menunjukkan perubahan warna dari kuning zaitun (</w:t>
      </w:r>
      <w:r w:rsidRPr="0092216F">
        <w:rPr>
          <w:rFonts w:ascii="Cambria" w:eastAsia="Times New Roman" w:hAnsi="Cambria" w:cs="Times New Roman"/>
          <w:i/>
          <w:iCs/>
        </w:rPr>
        <w:t>olive yellow</w:t>
      </w:r>
      <w:r w:rsidRPr="0092216F">
        <w:rPr>
          <w:rFonts w:ascii="Cambria" w:eastAsia="Times New Roman" w:hAnsi="Cambria" w:cs="Times New Roman"/>
        </w:rPr>
        <w:t>) menjadi kuning kehijauan cerah (</w:t>
      </w:r>
      <w:r w:rsidRPr="0092216F">
        <w:rPr>
          <w:rFonts w:ascii="Cambria" w:eastAsia="Times New Roman" w:hAnsi="Cambria" w:cs="Times New Roman"/>
          <w:i/>
          <w:iCs/>
        </w:rPr>
        <w:t>bright olive yellow</w:t>
      </w:r>
      <w:r w:rsidRPr="0092216F">
        <w:rPr>
          <w:rFonts w:ascii="Cambria" w:eastAsia="Times New Roman" w:hAnsi="Cambria" w:cs="Times New Roman"/>
        </w:rPr>
        <w:t>), yang dapat mengindikasikan stres oksidatif dan gangguan metabolisme akibat pencemaran logam berat.</w:t>
      </w:r>
    </w:p>
    <w:p w14:paraId="24C549E2" w14:textId="293AC06F" w:rsidR="001F5AAE" w:rsidRPr="0092216F" w:rsidRDefault="000A424C" w:rsidP="000B7E24">
      <w:pPr>
        <w:pStyle w:val="ListParagraph"/>
        <w:spacing w:line="360" w:lineRule="auto"/>
        <w:ind w:left="1134" w:firstLine="306"/>
        <w:jc w:val="both"/>
        <w:rPr>
          <w:rFonts w:ascii="Cambria" w:eastAsia="Times New Roman" w:hAnsi="Cambria" w:cs="Times New Roman"/>
        </w:rPr>
      </w:pPr>
      <w:r w:rsidRPr="0092216F">
        <w:rPr>
          <w:rFonts w:ascii="Cambria" w:eastAsia="Times New Roman" w:hAnsi="Cambria" w:cs="Times New Roman"/>
        </w:rPr>
        <w:t>Logam berat seperti timbal (Pb) dapat menyebabkan perubahan fisiologis pada tanaman melalui gangguan dalam penyerapan nutrisi dan pembentukan pigmen. Menurut Prasad (20</w:t>
      </w:r>
      <w:r w:rsidR="00D04677" w:rsidRPr="0092216F">
        <w:rPr>
          <w:rFonts w:ascii="Cambria" w:eastAsia="Times New Roman" w:hAnsi="Cambria" w:cs="Times New Roman"/>
        </w:rPr>
        <w:t>13</w:t>
      </w:r>
      <w:r w:rsidRPr="0092216F">
        <w:rPr>
          <w:rFonts w:ascii="Cambria" w:eastAsia="Times New Roman" w:hAnsi="Cambria" w:cs="Times New Roman"/>
        </w:rPr>
        <w:t xml:space="preserve">), akumulasi Pb dalam jaringan tanaman dapat menghambat sintesis klorofil, yang berperan penting dalam menjaga warna hijau pada jaringan tanaman. Akibatnya, tanaman yang terpapar Pb cenderung mengalami perubahan warna, termasuk pada batang, yang mencerminkan adanya ketidakseimbangan dalam sistem fisiologisnya. Perubahan warna batang pada </w:t>
      </w:r>
      <w:r w:rsidRPr="0092216F">
        <w:rPr>
          <w:rFonts w:ascii="Cambria" w:eastAsia="Times New Roman" w:hAnsi="Cambria" w:cs="Times New Roman"/>
        </w:rPr>
        <w:lastRenderedPageBreak/>
        <w:t>penelitian ini dapat dikaitkan dengan mekanisme tersebut, di mana warna batang yang semakin terang mengindikasikan berkurangnya kandungan pigmen esensial.</w:t>
      </w:r>
    </w:p>
    <w:p w14:paraId="5B7B4E41" w14:textId="77777777" w:rsidR="001F5AAE" w:rsidRPr="0092216F" w:rsidRDefault="000A424C" w:rsidP="000B7E24">
      <w:pPr>
        <w:pStyle w:val="ListParagraph"/>
        <w:spacing w:line="360" w:lineRule="auto"/>
        <w:ind w:left="1134" w:firstLine="306"/>
        <w:jc w:val="both"/>
        <w:rPr>
          <w:rFonts w:ascii="Cambria" w:eastAsia="Times New Roman" w:hAnsi="Cambria" w:cs="Times New Roman"/>
        </w:rPr>
      </w:pPr>
      <w:r w:rsidRPr="0092216F">
        <w:rPr>
          <w:rFonts w:ascii="Cambria" w:eastAsia="Times New Roman" w:hAnsi="Cambria" w:cs="Times New Roman"/>
        </w:rPr>
        <w:t>Selain itu, perubahan warna batang juga bisa disebabkan oleh peningkatan produksi senyawa antioksidan sebagai respons terhadap stres lingkungan. Menurut Gill dan Tuteja (2010), tanaman yang mengalami stres akibat logam berat akan meningkatkan produksi enzim antioksidan, seperti superoksida dismutase (SOD) dan katalase (CAT), untuk mengurangi efek negatif spesies oksigen reaktif (ROS). Namun, jika stres berlanjut maka mekanisme pertahanan ini dapat menjadi tidak efektif sehingga menyebabkan perubahan warna yang mencerminkan kerusakan jaringan. Seperti perubahan dari kuning zaitun menjadi kuning kehijauan cerah.</w:t>
      </w:r>
    </w:p>
    <w:p w14:paraId="7FD303C2" w14:textId="77777777" w:rsidR="001F5AAE" w:rsidRPr="0092216F" w:rsidRDefault="000A424C" w:rsidP="000B7E24">
      <w:pPr>
        <w:pStyle w:val="ListParagraph"/>
        <w:spacing w:line="360" w:lineRule="auto"/>
        <w:ind w:left="1134" w:firstLine="306"/>
        <w:jc w:val="both"/>
        <w:rPr>
          <w:rFonts w:ascii="Cambria" w:eastAsia="Times New Roman" w:hAnsi="Cambria" w:cs="Times New Roman"/>
        </w:rPr>
      </w:pPr>
      <w:r w:rsidRPr="0092216F">
        <w:rPr>
          <w:rFonts w:ascii="Cambria" w:eastAsia="Times New Roman" w:hAnsi="Cambria" w:cs="Times New Roman"/>
        </w:rPr>
        <w:t xml:space="preserve">Perubahan warna juga berkaitan dengan kerusakan membran sel yang menyebabkan pergeseran pigmen dan akumulasi zat toksik di dalam jaringan batang. Menurut Foyer dan Noctor (2005), stres oksidatif akibat pencemaran logam berat dapat merusak lipid membran sel, </w:t>
      </w:r>
      <w:r w:rsidRPr="0092216F">
        <w:rPr>
          <w:rFonts w:ascii="Cambria" w:eastAsia="Times New Roman" w:hAnsi="Cambria" w:cs="Times New Roman"/>
        </w:rPr>
        <w:lastRenderedPageBreak/>
        <w:t>mengganggu struktur kloroplas, dan menghambat sintesis pigmen. Dalam kondisi tersebut, jaringan tanaman mengalami perubahan visual seperti perubahan warna batang yang terlihat dalam penelitian ini. Warna yang lebih terang dapat menjadi indikasi berkurangnya pigmen pelindung dan meningkatnya kerusakan seluler.</w:t>
      </w:r>
    </w:p>
    <w:p w14:paraId="2CE0223A" w14:textId="77777777" w:rsidR="001411AC" w:rsidRPr="0092216F" w:rsidRDefault="000A424C" w:rsidP="000B7E24">
      <w:pPr>
        <w:pStyle w:val="ListParagraph"/>
        <w:spacing w:before="240" w:line="360" w:lineRule="auto"/>
        <w:ind w:left="1134" w:firstLine="306"/>
        <w:jc w:val="both"/>
        <w:rPr>
          <w:rFonts w:ascii="Cambria" w:eastAsia="Times New Roman" w:hAnsi="Cambria" w:cs="Times New Roman"/>
        </w:rPr>
      </w:pPr>
      <w:r w:rsidRPr="0092216F">
        <w:rPr>
          <w:rFonts w:ascii="Cambria" w:eastAsia="Times New Roman" w:hAnsi="Cambria" w:cs="Times New Roman"/>
        </w:rPr>
        <w:t xml:space="preserve">Secara keseluruhan, perubahan warna batang pada tanaman kangkung yang diamati dalam penelitian ini mencerminkan dampak buruk dari pencemaran logam berat Pb pada fisiologi tanaman. Perubahan dari warna kuning zaitun menjadi kuning kehijauan cerah mengindikasikan adanya stres oksidatif, gangguan sintesis pigmen, dan kerusakan seluler akibat paparan Pb. Hal tersebut sesuai dengan penelitian sebelumnya yang menunjukkan bahwa logam berat dapat mengganggu pertumbuhan tanaman melalui berbagai mekanisme fisiologis dan biokimia (Gill &amp; Tuteja, 2010). </w:t>
      </w:r>
    </w:p>
    <w:p w14:paraId="53611B34" w14:textId="77777777" w:rsidR="00076A39" w:rsidRPr="0092216F" w:rsidRDefault="00076A39" w:rsidP="00690626">
      <w:pPr>
        <w:pStyle w:val="ListParagraph"/>
        <w:spacing w:before="240"/>
        <w:ind w:left="1134" w:firstLine="306"/>
        <w:jc w:val="both"/>
        <w:rPr>
          <w:rFonts w:ascii="Cambria" w:eastAsia="Times New Roman" w:hAnsi="Cambria" w:cs="Times New Roman"/>
        </w:rPr>
      </w:pPr>
    </w:p>
    <w:p w14:paraId="5069D061" w14:textId="77777777" w:rsidR="00076A39" w:rsidRPr="0092216F" w:rsidRDefault="00076A39" w:rsidP="00690626">
      <w:pPr>
        <w:pStyle w:val="ListParagraph"/>
        <w:spacing w:before="240"/>
        <w:ind w:left="1134" w:firstLine="306"/>
        <w:jc w:val="both"/>
        <w:rPr>
          <w:rFonts w:ascii="Cambria" w:eastAsia="Times New Roman" w:hAnsi="Cambria" w:cs="Times New Roman"/>
        </w:rPr>
      </w:pPr>
    </w:p>
    <w:p w14:paraId="77560C8E" w14:textId="77777777" w:rsidR="00076A39" w:rsidRPr="0092216F" w:rsidRDefault="00076A39" w:rsidP="00690626">
      <w:pPr>
        <w:pStyle w:val="ListParagraph"/>
        <w:spacing w:before="240"/>
        <w:ind w:left="1134" w:firstLine="306"/>
        <w:jc w:val="both"/>
        <w:rPr>
          <w:rFonts w:ascii="Cambria" w:eastAsia="Times New Roman" w:hAnsi="Cambria" w:cs="Times New Roman"/>
        </w:rPr>
      </w:pPr>
    </w:p>
    <w:p w14:paraId="429E6DA8" w14:textId="28927196" w:rsidR="00297D17" w:rsidRPr="0092216F" w:rsidRDefault="00297D17" w:rsidP="00690626">
      <w:pPr>
        <w:pStyle w:val="ListParagraph"/>
        <w:spacing w:before="240"/>
        <w:ind w:left="1134" w:firstLine="306"/>
        <w:jc w:val="both"/>
        <w:rPr>
          <w:rFonts w:ascii="Cambria" w:eastAsia="Times New Roman" w:hAnsi="Cambria" w:cs="Times New Roman"/>
        </w:rPr>
      </w:pPr>
    </w:p>
    <w:p w14:paraId="485E986D" w14:textId="4767F3EE" w:rsidR="00690626" w:rsidRPr="0092216F" w:rsidRDefault="00297D17" w:rsidP="0037162B">
      <w:pPr>
        <w:rPr>
          <w:rFonts w:ascii="Cambria" w:eastAsia="Times New Roman" w:hAnsi="Cambria" w:cs="Times New Roman"/>
          <w:kern w:val="0"/>
          <w:lang w:eastAsia="en-ID"/>
          <w14:ligatures w14:val="none"/>
        </w:rPr>
      </w:pPr>
      <w:r w:rsidRPr="0092216F">
        <w:rPr>
          <w:rFonts w:ascii="Cambria" w:eastAsia="Times New Roman" w:hAnsi="Cambria" w:cs="Times New Roman"/>
        </w:rPr>
        <w:br w:type="page"/>
      </w:r>
    </w:p>
    <w:p w14:paraId="15B44599" w14:textId="1642EF89" w:rsidR="00935599" w:rsidRPr="0092216F" w:rsidRDefault="00DE3257" w:rsidP="005E47A1">
      <w:pPr>
        <w:pStyle w:val="Heading2"/>
        <w:numPr>
          <w:ilvl w:val="0"/>
          <w:numId w:val="31"/>
        </w:numPr>
        <w:rPr>
          <w:rFonts w:ascii="Cambria" w:eastAsiaTheme="minorHAnsi" w:hAnsi="Cambria" w:cstheme="minorBidi"/>
          <w:b/>
          <w:bCs/>
          <w:color w:val="auto"/>
          <w:sz w:val="22"/>
          <w:szCs w:val="22"/>
        </w:rPr>
      </w:pPr>
      <w:bookmarkStart w:id="87" w:name="_Toc196684030"/>
      <w:r w:rsidRPr="0092216F">
        <w:rPr>
          <w:rFonts w:ascii="Cambria" w:eastAsia="Cambria" w:hAnsi="Cambria"/>
          <w:b/>
          <w:bCs/>
          <w:color w:val="auto"/>
          <w:sz w:val="22"/>
          <w:szCs w:val="22"/>
        </w:rPr>
        <w:lastRenderedPageBreak/>
        <w:t xml:space="preserve">Respon </w:t>
      </w:r>
      <w:r w:rsidR="005166A7" w:rsidRPr="0092216F">
        <w:rPr>
          <w:rFonts w:ascii="Cambria" w:eastAsia="Cambria" w:hAnsi="Cambria"/>
          <w:b/>
          <w:bCs/>
          <w:color w:val="auto"/>
          <w:sz w:val="22"/>
          <w:szCs w:val="22"/>
        </w:rPr>
        <w:t>Anatomi</w:t>
      </w:r>
      <w:bookmarkEnd w:id="87"/>
    </w:p>
    <w:p w14:paraId="637BFEAE" w14:textId="79513F6B" w:rsidR="0015586D" w:rsidRPr="0092216F" w:rsidRDefault="00DE3257" w:rsidP="0015586D">
      <w:pPr>
        <w:spacing w:after="0" w:line="360" w:lineRule="auto"/>
        <w:ind w:left="720" w:firstLine="414"/>
        <w:jc w:val="both"/>
        <w:rPr>
          <w:rFonts w:ascii="Cambria" w:eastAsia="Cambria" w:hAnsi="Cambria" w:cs="Cambria"/>
          <w:bCs/>
          <w:color w:val="000000"/>
        </w:rPr>
      </w:pPr>
      <w:r w:rsidRPr="0092216F">
        <w:rPr>
          <w:rFonts w:ascii="Cambria" w:hAnsi="Cambria"/>
        </w:rPr>
        <w:t xml:space="preserve">Respon </w:t>
      </w:r>
      <w:r w:rsidR="00657852" w:rsidRPr="0092216F">
        <w:rPr>
          <w:rFonts w:ascii="Cambria" w:hAnsi="Cambria"/>
        </w:rPr>
        <w:t xml:space="preserve">anatomi kangkung diambil pada </w:t>
      </w:r>
      <w:r w:rsidR="00B666EE" w:rsidRPr="0092216F">
        <w:rPr>
          <w:rFonts w:ascii="Cambria" w:eastAsia="Cambria" w:hAnsi="Cambria" w:cs="Cambria"/>
          <w:bCs/>
          <w:color w:val="000000"/>
        </w:rPr>
        <w:t>saat</w:t>
      </w:r>
      <w:r w:rsidR="00D4766F" w:rsidRPr="0092216F">
        <w:rPr>
          <w:rFonts w:ascii="Cambria" w:eastAsia="Cambria" w:hAnsi="Cambria" w:cs="Cambria"/>
          <w:bCs/>
          <w:color w:val="000000"/>
        </w:rPr>
        <w:t xml:space="preserve"> </w:t>
      </w:r>
      <w:r w:rsidR="00B666EE" w:rsidRPr="0092216F">
        <w:rPr>
          <w:rFonts w:ascii="Cambria" w:eastAsia="Cambria" w:hAnsi="Cambria" w:cs="Cambria"/>
          <w:bCs/>
          <w:color w:val="000000"/>
        </w:rPr>
        <w:t>kangkung berumur 21 hari. Sampel pengamatan anatomi yang diteliti adalah akar, batang dan daun.</w:t>
      </w:r>
      <w:r w:rsidR="00AE5B7F" w:rsidRPr="0092216F">
        <w:rPr>
          <w:rFonts w:ascii="Cambria" w:eastAsia="Cambria" w:hAnsi="Cambria" w:cs="Cambria"/>
          <w:bCs/>
          <w:color w:val="000000"/>
        </w:rPr>
        <w:t xml:space="preserve"> </w:t>
      </w:r>
      <w:r w:rsidR="00DC70CA" w:rsidRPr="0092216F">
        <w:rPr>
          <w:rFonts w:ascii="Cambria" w:eastAsia="Cambria" w:hAnsi="Cambria" w:cs="Cambria"/>
          <w:bCs/>
          <w:color w:val="000000"/>
        </w:rPr>
        <w:t>Perbesaran yang digunakan yaitu 40x</w:t>
      </w:r>
      <w:r w:rsidR="00637970" w:rsidRPr="0092216F">
        <w:rPr>
          <w:rFonts w:ascii="Cambria" w:eastAsia="Cambria" w:hAnsi="Cambria" w:cs="Cambria"/>
          <w:bCs/>
          <w:color w:val="000000"/>
        </w:rPr>
        <w:t xml:space="preserve"> dengan irisan melintang dan membujur.</w:t>
      </w:r>
    </w:p>
    <w:p w14:paraId="0997E0A4" w14:textId="57A041D0" w:rsidR="00243F40" w:rsidRPr="0092216F" w:rsidRDefault="00D81270" w:rsidP="003F0621">
      <w:pPr>
        <w:spacing w:after="0" w:line="360" w:lineRule="auto"/>
        <w:ind w:firstLine="720"/>
        <w:jc w:val="center"/>
        <w:rPr>
          <w:rFonts w:ascii="Cambria" w:eastAsia="Cambria" w:hAnsi="Cambria" w:cs="Cambria"/>
          <w:bCs/>
          <w:color w:val="000000"/>
        </w:rPr>
      </w:pPr>
      <w:r w:rsidRPr="0092216F">
        <w:rPr>
          <w:noProof/>
        </w:rPr>
        <w:drawing>
          <wp:inline distT="0" distB="0" distL="0" distR="0" wp14:anchorId="1696A9DB" wp14:editId="03A01DF5">
            <wp:extent cx="3549015" cy="28390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49050" cy="2839118"/>
                    </a:xfrm>
                    <a:prstGeom prst="rect">
                      <a:avLst/>
                    </a:prstGeom>
                    <a:noFill/>
                    <a:ln>
                      <a:noFill/>
                    </a:ln>
                  </pic:spPr>
                </pic:pic>
              </a:graphicData>
            </a:graphic>
          </wp:inline>
        </w:drawing>
      </w:r>
    </w:p>
    <w:p w14:paraId="3CFAD333" w14:textId="0BD1CCF3" w:rsidR="0015586D" w:rsidRPr="0092216F" w:rsidRDefault="003F0621" w:rsidP="00F40205">
      <w:pPr>
        <w:ind w:left="851"/>
        <w:jc w:val="center"/>
        <w:rPr>
          <w:rFonts w:ascii="Cambria" w:hAnsi="Cambria"/>
          <w:noProof/>
        </w:rP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5</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membujur akar Kontrol 40x</w:t>
      </w:r>
    </w:p>
    <w:p w14:paraId="0B6E383A" w14:textId="6C9626A5" w:rsidR="00F40205" w:rsidRPr="0092216F" w:rsidRDefault="00F40205" w:rsidP="006C34FE">
      <w:pPr>
        <w:spacing w:line="360" w:lineRule="auto"/>
        <w:ind w:left="709" w:firstLine="425"/>
        <w:jc w:val="both"/>
        <w:rPr>
          <w:rFonts w:ascii="Cambria" w:hAnsi="Cambria"/>
        </w:rPr>
      </w:pPr>
      <w:r w:rsidRPr="0092216F">
        <w:rPr>
          <w:rFonts w:ascii="Cambria" w:eastAsia="Cambria" w:hAnsi="Cambria" w:cs="Cambria"/>
          <w:bCs/>
          <w:color w:val="000000"/>
        </w:rPr>
        <w:t xml:space="preserve">Hasil pengamatan anatomi pada penampang membujur akar menunjukkan pada gambar 4.5 </w:t>
      </w:r>
      <w:r w:rsidRPr="0092216F">
        <w:rPr>
          <w:rFonts w:ascii="Cambria" w:hAnsi="Cambria"/>
        </w:rPr>
        <w:t>memiliki lapisan epidermis yang terlihat jelas, korteks yang memiliki sel-sel parenkim besar dan longgar, serta silinder vaskuler yang terdiri dari xilem dan floem.</w:t>
      </w:r>
    </w:p>
    <w:p w14:paraId="70CA8AE4" w14:textId="4DC3E770" w:rsidR="00E133C8" w:rsidRPr="0092216F" w:rsidRDefault="00156FDF" w:rsidP="00937274">
      <w:pPr>
        <w:spacing w:after="0" w:line="360" w:lineRule="auto"/>
        <w:ind w:firstLine="709"/>
        <w:jc w:val="center"/>
        <w:rPr>
          <w:rFonts w:ascii="Cambria" w:eastAsia="Cambria" w:hAnsi="Cambria" w:cs="Cambria"/>
          <w:bCs/>
          <w:color w:val="000000"/>
        </w:rPr>
      </w:pPr>
      <w:r w:rsidRPr="0092216F">
        <w:rPr>
          <w:noProof/>
        </w:rPr>
        <w:lastRenderedPageBreak/>
        <w:drawing>
          <wp:inline distT="0" distB="0" distL="0" distR="0" wp14:anchorId="12C0406D" wp14:editId="69EB65F1">
            <wp:extent cx="3550652" cy="2840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50652" cy="2840400"/>
                    </a:xfrm>
                    <a:prstGeom prst="rect">
                      <a:avLst/>
                    </a:prstGeom>
                    <a:noFill/>
                    <a:ln>
                      <a:noFill/>
                    </a:ln>
                  </pic:spPr>
                </pic:pic>
              </a:graphicData>
            </a:graphic>
          </wp:inline>
        </w:drawing>
      </w:r>
    </w:p>
    <w:p w14:paraId="29CE132C" w14:textId="2D7A29AE" w:rsidR="00937274" w:rsidRPr="0092216F" w:rsidRDefault="00937274" w:rsidP="00937274">
      <w:pPr>
        <w:ind w:left="851"/>
        <w:jc w:val="center"/>
        <w:rPr>
          <w:rFonts w:ascii="Cambria" w:hAnsi="Cambria"/>
          <w:noProof/>
        </w:rP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6</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membujur akar P1 40x</w:t>
      </w:r>
    </w:p>
    <w:p w14:paraId="61C253A7" w14:textId="38044EDA" w:rsidR="00937274" w:rsidRPr="0092216F" w:rsidRDefault="00937274" w:rsidP="00937274">
      <w:pPr>
        <w:spacing w:line="360" w:lineRule="auto"/>
        <w:ind w:left="709" w:firstLine="425"/>
        <w:jc w:val="both"/>
        <w:rPr>
          <w:rFonts w:ascii="Cambria" w:hAnsi="Cambria"/>
        </w:rPr>
      </w:pPr>
      <w:r w:rsidRPr="0092216F">
        <w:rPr>
          <w:rFonts w:ascii="Cambria" w:hAnsi="Cambria"/>
        </w:rPr>
        <w:t>Gambar 4.6 memiliki lapisan epidermis yang tipis, korteks memiliki sel-sel parenkim yang padat, xilem, floem serta endodermis yang terlihat jelas.</w:t>
      </w:r>
    </w:p>
    <w:p w14:paraId="637591F2" w14:textId="01D423C8" w:rsidR="00D51F99" w:rsidRPr="0092216F" w:rsidRDefault="00F11008" w:rsidP="00BA5CC8">
      <w:pPr>
        <w:spacing w:after="0" w:line="360" w:lineRule="auto"/>
        <w:ind w:firstLine="709"/>
        <w:jc w:val="center"/>
        <w:rPr>
          <w:rFonts w:ascii="Cambria" w:hAnsi="Cambria"/>
        </w:rPr>
      </w:pPr>
      <w:r w:rsidRPr="0092216F">
        <w:rPr>
          <w:noProof/>
        </w:rPr>
        <w:lastRenderedPageBreak/>
        <w:drawing>
          <wp:inline distT="0" distB="0" distL="0" distR="0" wp14:anchorId="33B7941E" wp14:editId="700E244E">
            <wp:extent cx="3549892" cy="2840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1CA085A1" w14:textId="2CF7C602" w:rsidR="00BA5CC8" w:rsidRPr="0092216F" w:rsidRDefault="00BA5CC8" w:rsidP="00D60562">
      <w:pPr>
        <w:spacing w:after="0" w:line="360" w:lineRule="auto"/>
        <w:ind w:left="851"/>
        <w:jc w:val="center"/>
        <w:rPr>
          <w:rFonts w:ascii="Cambria" w:hAnsi="Cambria"/>
          <w:noProof/>
        </w:rP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7</w:t>
      </w:r>
      <w:r w:rsidRPr="0092216F">
        <w:rPr>
          <w:rFonts w:ascii="Cambria" w:hAnsi="Cambria"/>
          <w:b/>
          <w:bCs/>
        </w:rPr>
        <w:fldChar w:fldCharType="end"/>
      </w:r>
      <w:r w:rsidRPr="0092216F">
        <w:rPr>
          <w:rFonts w:ascii="Cambria" w:hAnsi="Cambria"/>
        </w:rPr>
        <w:t xml:space="preserve"> Penampang membujur </w:t>
      </w:r>
      <w:r w:rsidRPr="0092216F">
        <w:rPr>
          <w:rFonts w:ascii="Cambria" w:hAnsi="Cambria"/>
          <w:noProof/>
        </w:rPr>
        <w:t xml:space="preserve">akar </w:t>
      </w:r>
      <w:r w:rsidRPr="0092216F">
        <w:rPr>
          <w:rFonts w:ascii="Cambria" w:hAnsi="Cambria"/>
        </w:rPr>
        <w:t>P2 40x</w:t>
      </w:r>
    </w:p>
    <w:p w14:paraId="55332231" w14:textId="69BFEE6B" w:rsidR="00BA5CC8" w:rsidRPr="0092216F" w:rsidRDefault="00D60562" w:rsidP="00D60562">
      <w:pPr>
        <w:spacing w:line="360" w:lineRule="auto"/>
        <w:ind w:left="709" w:firstLine="425"/>
        <w:jc w:val="both"/>
        <w:rPr>
          <w:rFonts w:ascii="Cambria" w:hAnsi="Cambria"/>
        </w:rPr>
      </w:pPr>
      <w:r w:rsidRPr="0092216F">
        <w:rPr>
          <w:rFonts w:ascii="Cambria" w:hAnsi="Cambria"/>
        </w:rPr>
        <w:t>Gambar 4.7 memiliki lapisan epidermis yang tipis, korteks memiliki sel-sel parenkim yang padat, serta xilem dan floem.</w:t>
      </w:r>
    </w:p>
    <w:p w14:paraId="23C5645E" w14:textId="649185F5" w:rsidR="002556C9" w:rsidRPr="0092216F" w:rsidRDefault="002556C9" w:rsidP="00A768B3">
      <w:pPr>
        <w:spacing w:after="0" w:line="360" w:lineRule="auto"/>
        <w:ind w:firstLine="709"/>
        <w:jc w:val="center"/>
        <w:rPr>
          <w:rFonts w:ascii="Cambria" w:hAnsi="Cambria"/>
        </w:rPr>
      </w:pPr>
      <w:r w:rsidRPr="0092216F">
        <w:rPr>
          <w:noProof/>
        </w:rPr>
        <w:lastRenderedPageBreak/>
        <w:drawing>
          <wp:inline distT="0" distB="0" distL="0" distR="0" wp14:anchorId="1537D64A" wp14:editId="42A4285C">
            <wp:extent cx="3549892" cy="28404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50832D2E" w14:textId="01419F88" w:rsidR="002556C9" w:rsidRPr="0092216F" w:rsidRDefault="007948BF" w:rsidP="00A768B3">
      <w:pPr>
        <w:spacing w:after="0" w:line="360" w:lineRule="auto"/>
        <w:ind w:left="851"/>
        <w:jc w:val="center"/>
        <w:rPr>
          <w:rFonts w:ascii="Cambria" w:hAnsi="Cambria"/>
          <w:noProof/>
        </w:rP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8</w:t>
      </w:r>
      <w:r w:rsidRPr="0092216F">
        <w:rPr>
          <w:rFonts w:ascii="Cambria" w:hAnsi="Cambria"/>
          <w:b/>
          <w:bCs/>
        </w:rPr>
        <w:fldChar w:fldCharType="end"/>
      </w:r>
      <w:r w:rsidRPr="0092216F">
        <w:rPr>
          <w:rFonts w:ascii="Cambria" w:hAnsi="Cambria"/>
        </w:rPr>
        <w:t xml:space="preserve"> Penampang membujur </w:t>
      </w:r>
      <w:r w:rsidRPr="0092216F">
        <w:rPr>
          <w:rFonts w:ascii="Cambria" w:hAnsi="Cambria"/>
          <w:noProof/>
        </w:rPr>
        <w:t xml:space="preserve">akar </w:t>
      </w:r>
      <w:r w:rsidRPr="0092216F">
        <w:rPr>
          <w:rFonts w:ascii="Cambria" w:hAnsi="Cambria"/>
        </w:rPr>
        <w:t>P3 40x</w:t>
      </w:r>
    </w:p>
    <w:p w14:paraId="3892F86D" w14:textId="1BF72F33" w:rsidR="0015586D" w:rsidRPr="0092216F" w:rsidRDefault="007948BF" w:rsidP="0015586D">
      <w:pPr>
        <w:spacing w:after="0" w:line="360" w:lineRule="auto"/>
        <w:ind w:left="720" w:firstLine="414"/>
        <w:jc w:val="both"/>
        <w:rPr>
          <w:rFonts w:ascii="Cambria" w:eastAsia="Cambria" w:hAnsi="Cambria" w:cs="Cambria"/>
          <w:bCs/>
          <w:color w:val="000000"/>
        </w:rPr>
      </w:pPr>
      <w:r w:rsidRPr="0092216F">
        <w:rPr>
          <w:rFonts w:ascii="Cambria" w:hAnsi="Cambria"/>
        </w:rPr>
        <w:t>Gambar 4.8 memiliki lapisan epidermis yang lebih tipis dan mengalami kerusakan, korteks memiliki sel-sel parenkim yang padat dan terlihat beberapa sel rusak serta adanya endodermis.</w:t>
      </w:r>
    </w:p>
    <w:p w14:paraId="75007AF6" w14:textId="288D25D1" w:rsidR="0015586D" w:rsidRPr="0092216F" w:rsidRDefault="0015586D" w:rsidP="00B36211">
      <w:pPr>
        <w:ind w:firstLine="720"/>
        <w:jc w:val="center"/>
        <w:rPr>
          <w:rFonts w:ascii="Cambria" w:eastAsia="Cambria" w:hAnsi="Cambria" w:cs="Cambria"/>
          <w:bCs/>
          <w:color w:val="000000"/>
        </w:rPr>
      </w:pPr>
      <w:r w:rsidRPr="0092216F">
        <w:rPr>
          <w:rFonts w:ascii="Cambria" w:eastAsia="Cambria" w:hAnsi="Cambria" w:cs="Cambria"/>
          <w:bCs/>
          <w:color w:val="000000"/>
        </w:rPr>
        <w:br w:type="page"/>
      </w:r>
      <w:r w:rsidR="00B36211" w:rsidRPr="0092216F">
        <w:rPr>
          <w:noProof/>
        </w:rPr>
        <w:lastRenderedPageBreak/>
        <w:drawing>
          <wp:inline distT="0" distB="0" distL="0" distR="0" wp14:anchorId="0398EA24" wp14:editId="13468711">
            <wp:extent cx="3549892" cy="2840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1F6C234D" w14:textId="04757E62" w:rsidR="00B36211" w:rsidRPr="0092216F" w:rsidRDefault="001131C0" w:rsidP="00B36211">
      <w:pPr>
        <w:spacing w:after="0" w:line="360" w:lineRule="auto"/>
        <w:ind w:left="851"/>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9</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melintang akar Kontrol 40x</w:t>
      </w:r>
    </w:p>
    <w:p w14:paraId="129309CE" w14:textId="5BCB500A" w:rsidR="00B36211" w:rsidRPr="0092216F" w:rsidRDefault="00B36211" w:rsidP="00B36211">
      <w:pPr>
        <w:spacing w:after="0" w:line="360" w:lineRule="auto"/>
        <w:ind w:left="720" w:firstLine="414"/>
        <w:jc w:val="both"/>
        <w:rPr>
          <w:rFonts w:ascii="Cambria" w:hAnsi="Cambria"/>
        </w:rPr>
      </w:pPr>
      <w:r w:rsidRPr="0092216F">
        <w:rPr>
          <w:rFonts w:ascii="Cambria" w:hAnsi="Cambria"/>
        </w:rPr>
        <w:t xml:space="preserve">Gambar </w:t>
      </w:r>
      <w:r w:rsidR="001A2CBE" w:rsidRPr="0092216F">
        <w:rPr>
          <w:rFonts w:ascii="Cambria" w:eastAsia="Cambria" w:hAnsi="Cambria" w:cs="Cambria"/>
          <w:bCs/>
          <w:color w:val="000000"/>
        </w:rPr>
        <w:t xml:space="preserve">4.9 </w:t>
      </w:r>
      <w:r w:rsidR="001A2CBE" w:rsidRPr="0092216F">
        <w:rPr>
          <w:rFonts w:ascii="Cambria" w:hAnsi="Cambria"/>
        </w:rPr>
        <w:t>memiliki lapisan epidermis, korteks, endodermis, serta silinder vaskuler yang terdiri dari xilem dan floem dengan ukuran yang relative besar dan jelas.</w:t>
      </w:r>
    </w:p>
    <w:p w14:paraId="2B2DD717" w14:textId="2A580D14" w:rsidR="00ED4BB4" w:rsidRPr="0092216F" w:rsidRDefault="00D32BDA" w:rsidP="00A10D9F">
      <w:pPr>
        <w:spacing w:after="0" w:line="360" w:lineRule="auto"/>
        <w:ind w:firstLine="720"/>
        <w:jc w:val="both"/>
        <w:rPr>
          <w:rFonts w:ascii="Cambria" w:eastAsia="Cambria" w:hAnsi="Cambria" w:cs="Cambria"/>
          <w:bCs/>
          <w:color w:val="000000"/>
        </w:rPr>
      </w:pPr>
      <w:r w:rsidRPr="0092216F">
        <w:rPr>
          <w:noProof/>
        </w:rPr>
        <w:lastRenderedPageBreak/>
        <w:drawing>
          <wp:inline distT="0" distB="0" distL="0" distR="0" wp14:anchorId="7D886B2C" wp14:editId="64234122">
            <wp:extent cx="3549892" cy="2840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4435A0E9" w14:textId="2C7F49E5" w:rsidR="0044050F" w:rsidRPr="0092216F" w:rsidRDefault="0044050F" w:rsidP="0044050F">
      <w:pPr>
        <w:spacing w:after="0" w:line="360" w:lineRule="auto"/>
        <w:ind w:left="851"/>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10</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melintang akar P1 40x</w:t>
      </w:r>
    </w:p>
    <w:p w14:paraId="586ADB91" w14:textId="4CEDCDBA" w:rsidR="0044050F" w:rsidRPr="0092216F" w:rsidRDefault="0044050F" w:rsidP="0044050F">
      <w:pPr>
        <w:spacing w:after="0" w:line="360" w:lineRule="auto"/>
        <w:ind w:left="720" w:firstLine="414"/>
        <w:jc w:val="both"/>
        <w:rPr>
          <w:rFonts w:ascii="Cambria" w:hAnsi="Cambria"/>
        </w:rPr>
      </w:pPr>
      <w:r w:rsidRPr="0092216F">
        <w:rPr>
          <w:rFonts w:ascii="Cambria" w:hAnsi="Cambria"/>
        </w:rPr>
        <w:t>Gambar 4.10 memiliki lapisan epidermis, korteks yang lebih kecil, serta xilem dan floem yang lebih kecil.</w:t>
      </w:r>
    </w:p>
    <w:p w14:paraId="21C514E7" w14:textId="68407100" w:rsidR="00DF6B85" w:rsidRPr="0092216F" w:rsidRDefault="00DF6B85" w:rsidP="00DF6B85">
      <w:pPr>
        <w:spacing w:after="0" w:line="360" w:lineRule="auto"/>
        <w:ind w:firstLine="720"/>
        <w:jc w:val="both"/>
        <w:rPr>
          <w:rFonts w:ascii="Cambria" w:hAnsi="Cambria"/>
        </w:rPr>
      </w:pPr>
      <w:r w:rsidRPr="0092216F">
        <w:rPr>
          <w:noProof/>
        </w:rPr>
        <w:lastRenderedPageBreak/>
        <w:drawing>
          <wp:inline distT="0" distB="0" distL="0" distR="0" wp14:anchorId="7AA5ACC9" wp14:editId="46C8A1FC">
            <wp:extent cx="3549892" cy="2840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37729C67" w14:textId="0EA61AAF" w:rsidR="00DF6B85" w:rsidRPr="0092216F" w:rsidRDefault="00DF6B85" w:rsidP="00DF6B85">
      <w:pPr>
        <w:spacing w:after="0" w:line="360" w:lineRule="auto"/>
        <w:ind w:left="851"/>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11</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melintang akar P2 40x</w:t>
      </w:r>
    </w:p>
    <w:p w14:paraId="42E6DF61" w14:textId="31B06C46" w:rsidR="00DF6B85" w:rsidRPr="0092216F" w:rsidRDefault="00DF6B85" w:rsidP="00DF6B85">
      <w:pPr>
        <w:spacing w:after="0" w:line="360" w:lineRule="auto"/>
        <w:ind w:left="720" w:firstLine="414"/>
        <w:jc w:val="both"/>
        <w:rPr>
          <w:rFonts w:ascii="Cambria" w:hAnsi="Cambria"/>
        </w:rPr>
      </w:pPr>
      <w:r w:rsidRPr="0092216F">
        <w:rPr>
          <w:rFonts w:ascii="Cambria" w:hAnsi="Cambria"/>
        </w:rPr>
        <w:t>Gambar 4.11 memiliki lapisan epidermis, korteks yang kecil dan hampir tidak terlihat, serta silinder vaskuler.</w:t>
      </w:r>
    </w:p>
    <w:p w14:paraId="47044A39" w14:textId="364733F8" w:rsidR="00595543" w:rsidRPr="0092216F" w:rsidRDefault="004969E8" w:rsidP="004969E8">
      <w:pPr>
        <w:spacing w:after="0" w:line="360" w:lineRule="auto"/>
        <w:ind w:firstLine="720"/>
        <w:jc w:val="both"/>
        <w:rPr>
          <w:rFonts w:ascii="Cambria" w:hAnsi="Cambria"/>
        </w:rPr>
      </w:pPr>
      <w:r w:rsidRPr="0092216F">
        <w:rPr>
          <w:noProof/>
        </w:rPr>
        <w:lastRenderedPageBreak/>
        <w:drawing>
          <wp:inline distT="0" distB="0" distL="0" distR="0" wp14:anchorId="2A36ED16" wp14:editId="52D46C8B">
            <wp:extent cx="3549892" cy="28404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2F693D95" w14:textId="2EBD50FD" w:rsidR="00D733C8" w:rsidRPr="0092216F" w:rsidRDefault="00D733C8" w:rsidP="00D733C8">
      <w:pPr>
        <w:spacing w:after="0" w:line="360" w:lineRule="auto"/>
        <w:ind w:left="851"/>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12</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melintang akar P3 40x</w:t>
      </w:r>
    </w:p>
    <w:p w14:paraId="3C0038E7" w14:textId="77777777" w:rsidR="006519CD" w:rsidRPr="0092216F" w:rsidRDefault="006519CD" w:rsidP="006519CD">
      <w:pPr>
        <w:spacing w:after="0" w:line="360" w:lineRule="auto"/>
        <w:ind w:left="720" w:firstLine="720"/>
        <w:jc w:val="both"/>
        <w:rPr>
          <w:rFonts w:ascii="Cambria" w:hAnsi="Cambria"/>
        </w:rPr>
      </w:pPr>
      <w:r w:rsidRPr="0092216F">
        <w:rPr>
          <w:rFonts w:ascii="Cambria" w:hAnsi="Cambria"/>
        </w:rPr>
        <w:t>Gambar 4.12 memiliki lapisan epidermis, korteks yang tertekan dan tidak beraturan serta adanya xilem dan floem yang kecil.</w:t>
      </w:r>
    </w:p>
    <w:p w14:paraId="4A1F5C28" w14:textId="76B94104" w:rsidR="005B2E45" w:rsidRPr="0092216F" w:rsidRDefault="009D4884" w:rsidP="006519CD">
      <w:pPr>
        <w:spacing w:after="0" w:line="360" w:lineRule="auto"/>
        <w:ind w:left="720" w:firstLine="720"/>
        <w:jc w:val="both"/>
        <w:rPr>
          <w:rFonts w:ascii="Cambria" w:hAnsi="Cambria"/>
        </w:rPr>
      </w:pPr>
      <w:r w:rsidRPr="0092216F">
        <w:rPr>
          <w:rFonts w:ascii="Cambria" w:eastAsia="Times New Roman" w:hAnsi="Cambria" w:cs="Times New Roman"/>
          <w:lang w:eastAsia="en-ID"/>
        </w:rPr>
        <w:t xml:space="preserve">Hasil pengamatan anatomi pada penampang membujur dan melintang akar menunjukkan adanya perbedaan dalam ketebalan jaringan, termasuk epidermis, korteks, dan silinder vaskuler. Salah satu hasil pengamatan yang penting adalah perubahan struktur jaringan pada beberapa sampel, terutama pada </w:t>
      </w:r>
      <w:r w:rsidR="004D46F9" w:rsidRPr="0092216F">
        <w:rPr>
          <w:rFonts w:ascii="Cambria" w:eastAsia="Times New Roman" w:hAnsi="Cambria" w:cs="Times New Roman"/>
          <w:lang w:eastAsia="en-ID"/>
        </w:rPr>
        <w:t>perlakuan P2</w:t>
      </w:r>
      <w:r w:rsidR="00CF3750" w:rsidRPr="0092216F">
        <w:rPr>
          <w:rFonts w:ascii="Cambria" w:eastAsia="Times New Roman" w:hAnsi="Cambria" w:cs="Times New Roman"/>
          <w:lang w:eastAsia="en-ID"/>
        </w:rPr>
        <w:t xml:space="preserve"> (200 ppm)</w:t>
      </w:r>
      <w:r w:rsidR="004D46F9" w:rsidRPr="0092216F">
        <w:rPr>
          <w:rFonts w:ascii="Cambria" w:eastAsia="Times New Roman" w:hAnsi="Cambria" w:cs="Times New Roman"/>
          <w:lang w:eastAsia="en-ID"/>
        </w:rPr>
        <w:t xml:space="preserve"> dan P3</w:t>
      </w:r>
      <w:r w:rsidR="00CF3750" w:rsidRPr="0092216F">
        <w:rPr>
          <w:rFonts w:ascii="Cambria" w:eastAsia="Times New Roman" w:hAnsi="Cambria" w:cs="Times New Roman"/>
          <w:lang w:eastAsia="en-ID"/>
        </w:rPr>
        <w:t xml:space="preserve"> (300 ppm)</w:t>
      </w:r>
      <w:r w:rsidRPr="0092216F">
        <w:rPr>
          <w:rFonts w:ascii="Cambria" w:eastAsia="Times New Roman" w:hAnsi="Cambria" w:cs="Times New Roman"/>
          <w:lang w:eastAsia="en-ID"/>
        </w:rPr>
        <w:t xml:space="preserve">. Fenomena ini dapat dikaitkan dengan berbagai faktor, seperti tekanan lingkungan, pencemaran logam berat, </w:t>
      </w:r>
      <w:r w:rsidRPr="0092216F">
        <w:rPr>
          <w:rFonts w:ascii="Cambria" w:eastAsia="Times New Roman" w:hAnsi="Cambria" w:cs="Times New Roman"/>
          <w:lang w:eastAsia="en-ID"/>
        </w:rPr>
        <w:lastRenderedPageBreak/>
        <w:t>serta mekanisme adaptasi tanaman terhadap kondisi stres. Perubahan ini dapat mempengaruhi fungsi fisiologis akar seperti penyerapan air dan nutrisi yang pada akhirnya berdampak pada pertumbuhan tanaman secara keseluruhan. Adaptasi struktural yang terjadi menunjukkan respons tanaman dalam mempertahankan kelangsungan hidupnya di lingkungan yang kurang mendukung.</w:t>
      </w:r>
    </w:p>
    <w:p w14:paraId="7260258E" w14:textId="0A692D54" w:rsidR="005B2E45" w:rsidRPr="0092216F" w:rsidRDefault="009D4884" w:rsidP="000B7E24">
      <w:pPr>
        <w:spacing w:after="0" w:line="360" w:lineRule="auto"/>
        <w:ind w:left="720" w:firstLine="720"/>
        <w:jc w:val="both"/>
        <w:rPr>
          <w:rFonts w:ascii="Cambria" w:hAnsi="Cambria"/>
        </w:rPr>
      </w:pPr>
      <w:r w:rsidRPr="0092216F">
        <w:rPr>
          <w:rFonts w:ascii="Cambria" w:eastAsia="Times New Roman" w:hAnsi="Cambria" w:cs="Times New Roman"/>
          <w:lang w:eastAsia="en-ID"/>
        </w:rPr>
        <w:t xml:space="preserve">Hasil tersebut sesuai dengan penelitian Raharja </w:t>
      </w:r>
      <w:r w:rsidR="00ED6CCD" w:rsidRPr="0092216F">
        <w:rPr>
          <w:rFonts w:ascii="Cambria" w:eastAsia="Times New Roman" w:hAnsi="Cambria" w:cs="Times New Roman"/>
          <w:i/>
          <w:iCs/>
          <w:lang w:eastAsia="en-ID"/>
        </w:rPr>
        <w:t>et al</w:t>
      </w:r>
      <w:r w:rsidRPr="0092216F">
        <w:rPr>
          <w:rFonts w:ascii="Cambria" w:eastAsia="Times New Roman" w:hAnsi="Cambria" w:cs="Times New Roman"/>
          <w:lang w:eastAsia="en-ID"/>
        </w:rPr>
        <w:t xml:space="preserve">. (2020) mengenai Analisis Morfofisiologi, Anatomi, dan Histokimia pada Lima Spesies Tanaman Gulma sebagai Respons terhadap Merkuri dan Timbal, yang menunjukkan adanya perubahan karakter anatomi akibat perlakuan logam berat, meliputi penurunan ketebalan helaian daun, korteks, serta penurunan ketebalan sel epidermis atas dan bawah. Perubahan ini mengindikasikan bahwa paparan logam berat dapat menghambat perkembangan jaringan tanaman, terutama pada bagian yang berperan dalam perlindungan dan transportasi. Selain itu, penelitian tersebut juga mengungkapkan bahwa tanaman yang mengalami stres akibat logam berat cenderung menunjukkan peningkatan lignifikasi pada jaringan </w:t>
      </w:r>
      <w:r w:rsidRPr="0092216F">
        <w:rPr>
          <w:rFonts w:ascii="Cambria" w:eastAsia="Times New Roman" w:hAnsi="Cambria" w:cs="Times New Roman"/>
          <w:lang w:eastAsia="en-ID"/>
        </w:rPr>
        <w:lastRenderedPageBreak/>
        <w:t xml:space="preserve">tertentu sebagai bentuk adaptasi terhadap kondisi yang tidak mendukung. </w:t>
      </w:r>
    </w:p>
    <w:p w14:paraId="4CC4E7BF" w14:textId="51F2EF82" w:rsidR="005B2E45" w:rsidRPr="0092216F" w:rsidRDefault="009D4884" w:rsidP="000B7E24">
      <w:pPr>
        <w:spacing w:after="0" w:line="360" w:lineRule="auto"/>
        <w:ind w:left="720" w:firstLine="720"/>
        <w:jc w:val="both"/>
        <w:rPr>
          <w:rFonts w:ascii="Cambria" w:hAnsi="Cambria"/>
        </w:rPr>
      </w:pPr>
      <w:r w:rsidRPr="0092216F">
        <w:rPr>
          <w:rFonts w:ascii="Cambria" w:eastAsia="Times New Roman" w:hAnsi="Cambria" w:cs="Times New Roman"/>
          <w:lang w:eastAsia="en-ID"/>
        </w:rPr>
        <w:t xml:space="preserve">Lapisan epidermis yang semakin tipis atau bahkan juga mengalami kerusakan pada </w:t>
      </w:r>
      <w:r w:rsidR="004D46F9" w:rsidRPr="0092216F">
        <w:rPr>
          <w:rFonts w:ascii="Cambria" w:eastAsia="Times New Roman" w:hAnsi="Cambria" w:cs="Times New Roman"/>
          <w:lang w:eastAsia="en-ID"/>
        </w:rPr>
        <w:t>perlakuan P3</w:t>
      </w:r>
      <w:r w:rsidR="00CF3750" w:rsidRPr="0092216F">
        <w:rPr>
          <w:rFonts w:ascii="Cambria" w:eastAsia="Times New Roman" w:hAnsi="Cambria" w:cs="Times New Roman"/>
          <w:lang w:eastAsia="en-ID"/>
        </w:rPr>
        <w:t xml:space="preserve"> (300 ppm)</w:t>
      </w:r>
      <w:r w:rsidRPr="0092216F">
        <w:rPr>
          <w:rFonts w:ascii="Cambria" w:eastAsia="Times New Roman" w:hAnsi="Cambria" w:cs="Times New Roman"/>
          <w:lang w:eastAsia="en-ID"/>
        </w:rPr>
        <w:t>, dapat disebabkan oleh stres oksidatif yang dipicu oleh logam berat. Penelitian menunjukkan bahwa logam berat dapat memicu produksi spesies oksigen reaktif (ROS) yang merusak membran sel, menyebabkan lapisan epidermis menjadi lebih rapuh dan rentan mengalami degradasi (Sharma &amp; Dietz, 2009). Kerusakan pada epidermis dapat berdampak pada menurunnya kemampuan akar dalam menyerap air dan nutrisi, sehingga menghambat pertumbuhan tanaman secara keseluruhan. Selain itu, kondisi ini juga dapat meningkatkan kerentanan akar terhadap infeksi patogen dan faktor lingkungan yang lebih ekstrem.</w:t>
      </w:r>
    </w:p>
    <w:p w14:paraId="058E3363" w14:textId="3C9A32E6" w:rsidR="005B2E45" w:rsidRPr="0092216F" w:rsidRDefault="009D4884" w:rsidP="000B7E24">
      <w:pPr>
        <w:spacing w:after="0" w:line="360" w:lineRule="auto"/>
        <w:ind w:left="720" w:firstLine="720"/>
        <w:jc w:val="both"/>
        <w:rPr>
          <w:rFonts w:ascii="Cambria" w:hAnsi="Cambria"/>
        </w:rPr>
      </w:pPr>
      <w:r w:rsidRPr="0092216F">
        <w:rPr>
          <w:rFonts w:ascii="Cambria" w:eastAsia="Times New Roman" w:hAnsi="Cambria" w:cs="Times New Roman"/>
          <w:lang w:eastAsia="en-ID"/>
        </w:rPr>
        <w:t xml:space="preserve">Korteks merupakan jaringan yang berperan penting dalam penyimpanan cadangan makanan serta transportasi air dan nutrisi dari epidermis ke silinder vaskuler. Korteks yang tebal dengan sel parenkim yang longgar, seperti pada </w:t>
      </w:r>
      <w:r w:rsidR="004D46F9" w:rsidRPr="0092216F">
        <w:rPr>
          <w:rFonts w:ascii="Cambria" w:eastAsia="Times New Roman" w:hAnsi="Cambria" w:cs="Times New Roman"/>
          <w:lang w:eastAsia="en-ID"/>
        </w:rPr>
        <w:t>kontrol</w:t>
      </w:r>
      <w:r w:rsidRPr="0092216F">
        <w:rPr>
          <w:rFonts w:ascii="Cambria" w:eastAsia="Times New Roman" w:hAnsi="Cambria" w:cs="Times New Roman"/>
          <w:lang w:eastAsia="en-ID"/>
        </w:rPr>
        <w:t xml:space="preserve">, menunjukkan kondisi yang lebih optimal untuk pertumbuhan. Sebaliknya, pada </w:t>
      </w:r>
      <w:r w:rsidR="004D46F9" w:rsidRPr="0092216F">
        <w:rPr>
          <w:rFonts w:ascii="Cambria" w:eastAsia="Times New Roman" w:hAnsi="Cambria" w:cs="Times New Roman"/>
          <w:lang w:eastAsia="en-ID"/>
        </w:rPr>
        <w:t>perlakuan P2</w:t>
      </w:r>
      <w:r w:rsidR="00CF3750" w:rsidRPr="0092216F">
        <w:rPr>
          <w:rFonts w:ascii="Cambria" w:eastAsia="Times New Roman" w:hAnsi="Cambria" w:cs="Times New Roman"/>
          <w:lang w:eastAsia="en-ID"/>
        </w:rPr>
        <w:t xml:space="preserve"> (200 ppm)</w:t>
      </w:r>
      <w:r w:rsidR="004D46F9" w:rsidRPr="0092216F">
        <w:rPr>
          <w:rFonts w:ascii="Cambria" w:eastAsia="Times New Roman" w:hAnsi="Cambria" w:cs="Times New Roman"/>
          <w:lang w:eastAsia="en-ID"/>
        </w:rPr>
        <w:t xml:space="preserve"> dan P3</w:t>
      </w:r>
      <w:r w:rsidR="00CF3750" w:rsidRPr="0092216F">
        <w:rPr>
          <w:rFonts w:ascii="Cambria" w:eastAsia="Times New Roman" w:hAnsi="Cambria" w:cs="Times New Roman"/>
          <w:lang w:eastAsia="en-ID"/>
        </w:rPr>
        <w:t xml:space="preserve"> (300 ppm)</w:t>
      </w:r>
      <w:r w:rsidRPr="0092216F">
        <w:rPr>
          <w:rFonts w:ascii="Cambria" w:eastAsia="Times New Roman" w:hAnsi="Cambria" w:cs="Times New Roman"/>
          <w:lang w:eastAsia="en-ID"/>
        </w:rPr>
        <w:t xml:space="preserve">, korteks yang semakin mengecil atau hampir tidak </w:t>
      </w:r>
      <w:r w:rsidRPr="0092216F">
        <w:rPr>
          <w:rFonts w:ascii="Cambria" w:eastAsia="Times New Roman" w:hAnsi="Cambria" w:cs="Times New Roman"/>
          <w:lang w:eastAsia="en-ID"/>
        </w:rPr>
        <w:lastRenderedPageBreak/>
        <w:t>terlihat dapat disebabkan oleh akumulasi logam berat timbal (Pb) dalam tanah. Logam berat dapat merusak struktur sel parenkim, menyebabkan kematian sel, serta meningkatkan lignifikasi pada dinding sel yang pada akhirnya mengurangi volume korteks. Selain itu, korteks yang menyusut juga dapat dikaitkan dengan perubahan metabolisme tanaman yang mengarah pada pembentukan jaringan yang lebih padat sebagai respons terhadap kondisi stres (</w:t>
      </w:r>
      <w:r w:rsidR="00DD0225" w:rsidRPr="0092216F">
        <w:rPr>
          <w:rFonts w:ascii="Cambria" w:eastAsia="Times New Roman" w:hAnsi="Cambria" w:cs="Times New Roman"/>
          <w:lang w:eastAsia="en-ID"/>
        </w:rPr>
        <w:t>You</w:t>
      </w:r>
      <w:r w:rsidRPr="0092216F">
        <w:rPr>
          <w:rFonts w:ascii="Cambria" w:eastAsia="Times New Roman" w:hAnsi="Cambria" w:cs="Times New Roman"/>
          <w:lang w:eastAsia="en-ID"/>
        </w:rPr>
        <w:t xml:space="preserve"> </w:t>
      </w:r>
      <w:r w:rsidR="00ED6CCD" w:rsidRPr="0092216F">
        <w:rPr>
          <w:rFonts w:ascii="Cambria" w:eastAsia="Times New Roman" w:hAnsi="Cambria" w:cs="Times New Roman"/>
          <w:i/>
          <w:iCs/>
          <w:lang w:eastAsia="en-ID"/>
        </w:rPr>
        <w:t>et al</w:t>
      </w:r>
      <w:r w:rsidRPr="0092216F">
        <w:rPr>
          <w:rFonts w:ascii="Cambria" w:eastAsia="Times New Roman" w:hAnsi="Cambria" w:cs="Times New Roman"/>
          <w:lang w:eastAsia="en-ID"/>
        </w:rPr>
        <w:t>., 2021).</w:t>
      </w:r>
    </w:p>
    <w:p w14:paraId="7161B108" w14:textId="55B54020" w:rsidR="009B0077" w:rsidRPr="0092216F" w:rsidRDefault="009D4884" w:rsidP="000B7E24">
      <w:pPr>
        <w:spacing w:after="0" w:line="360" w:lineRule="auto"/>
        <w:ind w:left="720" w:firstLine="720"/>
        <w:jc w:val="both"/>
        <w:rPr>
          <w:rFonts w:ascii="Cambria" w:hAnsi="Cambria"/>
        </w:rPr>
      </w:pPr>
      <w:r w:rsidRPr="0092216F">
        <w:rPr>
          <w:rFonts w:ascii="Cambria" w:eastAsia="Times New Roman" w:hAnsi="Cambria" w:cs="Times New Roman"/>
          <w:lang w:eastAsia="en-ID"/>
        </w:rPr>
        <w:t xml:space="preserve">Korteks yang semakin tidak terlihat dan perubahan lain dalam struktur akar menunjukkan bahwa tanaman mengalami adaptasi terhadap kondisi stres yang berkelanjutan. Adaptasi ini bisa bersifat struktural, seperti peningkatan lignifikasi dan penurunan ruang antar sel, atau fisiologis, seperti peningkatan produksi antioksidan untuk mengurangi kerusakan akibat logam berat. Meski demikian, jika stres berlangsung terus-menerus kemampuan adaptasi tanaman dapat mencapai batasnya yang mengarah pada penurunan fungsi akar dan berpotensi menghambat pertumbuhan tanaman secara keseluruhan (Singh </w:t>
      </w:r>
      <w:r w:rsidR="00ED6CCD" w:rsidRPr="0092216F">
        <w:rPr>
          <w:rFonts w:ascii="Cambria" w:eastAsia="Times New Roman" w:hAnsi="Cambria" w:cs="Times New Roman"/>
          <w:i/>
          <w:iCs/>
          <w:lang w:eastAsia="en-ID"/>
        </w:rPr>
        <w:t>et al</w:t>
      </w:r>
      <w:r w:rsidRPr="0092216F">
        <w:rPr>
          <w:rFonts w:ascii="Cambria" w:eastAsia="Times New Roman" w:hAnsi="Cambria" w:cs="Times New Roman"/>
          <w:lang w:eastAsia="en-ID"/>
        </w:rPr>
        <w:t>., 201</w:t>
      </w:r>
      <w:r w:rsidR="00DD0225" w:rsidRPr="0092216F">
        <w:rPr>
          <w:rFonts w:ascii="Cambria" w:eastAsia="Times New Roman" w:hAnsi="Cambria" w:cs="Times New Roman"/>
          <w:lang w:eastAsia="en-ID"/>
        </w:rPr>
        <w:t>5</w:t>
      </w:r>
      <w:r w:rsidRPr="0092216F">
        <w:rPr>
          <w:rFonts w:ascii="Cambria" w:eastAsia="Times New Roman" w:hAnsi="Cambria" w:cs="Times New Roman"/>
          <w:lang w:eastAsia="en-ID"/>
        </w:rPr>
        <w:t>).</w:t>
      </w:r>
    </w:p>
    <w:p w14:paraId="3A735BD3" w14:textId="4BD9674B" w:rsidR="00F278B7" w:rsidRPr="0092216F" w:rsidRDefault="009D4884" w:rsidP="000B7E24">
      <w:pPr>
        <w:spacing w:after="0" w:line="360" w:lineRule="auto"/>
        <w:ind w:left="720" w:firstLine="720"/>
        <w:jc w:val="both"/>
        <w:rPr>
          <w:rFonts w:ascii="Cambria" w:eastAsia="Times New Roman" w:hAnsi="Cambria" w:cs="Times New Roman"/>
          <w:lang w:eastAsia="en-ID"/>
        </w:rPr>
      </w:pPr>
      <w:r w:rsidRPr="0092216F">
        <w:rPr>
          <w:rFonts w:ascii="Cambria" w:eastAsia="Times New Roman" w:hAnsi="Cambria" w:cs="Times New Roman"/>
          <w:lang w:eastAsia="en-ID"/>
        </w:rPr>
        <w:t xml:space="preserve">Silinder vaskuler yang mengecil pada </w:t>
      </w:r>
      <w:r w:rsidR="009B79F3" w:rsidRPr="0092216F">
        <w:rPr>
          <w:rFonts w:ascii="Cambria" w:eastAsia="Times New Roman" w:hAnsi="Cambria" w:cs="Times New Roman"/>
          <w:lang w:eastAsia="en-ID"/>
        </w:rPr>
        <w:t>perlakuan P2</w:t>
      </w:r>
      <w:r w:rsidR="00CF3750" w:rsidRPr="0092216F">
        <w:rPr>
          <w:rFonts w:ascii="Cambria" w:eastAsia="Times New Roman" w:hAnsi="Cambria" w:cs="Times New Roman"/>
          <w:lang w:eastAsia="en-ID"/>
        </w:rPr>
        <w:t xml:space="preserve"> (200 ppm)</w:t>
      </w:r>
      <w:r w:rsidR="009B79F3" w:rsidRPr="0092216F">
        <w:rPr>
          <w:rFonts w:ascii="Cambria" w:eastAsia="Times New Roman" w:hAnsi="Cambria" w:cs="Times New Roman"/>
          <w:lang w:eastAsia="en-ID"/>
        </w:rPr>
        <w:t xml:space="preserve"> dan P3</w:t>
      </w:r>
      <w:r w:rsidRPr="0092216F">
        <w:rPr>
          <w:rFonts w:ascii="Cambria" w:eastAsia="Times New Roman" w:hAnsi="Cambria" w:cs="Times New Roman"/>
          <w:lang w:eastAsia="en-ID"/>
        </w:rPr>
        <w:t xml:space="preserve"> </w:t>
      </w:r>
      <w:r w:rsidR="00CF3750" w:rsidRPr="0092216F">
        <w:rPr>
          <w:rFonts w:ascii="Cambria" w:eastAsia="Times New Roman" w:hAnsi="Cambria" w:cs="Times New Roman"/>
          <w:lang w:eastAsia="en-ID"/>
        </w:rPr>
        <w:t xml:space="preserve">(300 ppm) </w:t>
      </w:r>
      <w:r w:rsidRPr="0092216F">
        <w:rPr>
          <w:rFonts w:ascii="Cambria" w:eastAsia="Times New Roman" w:hAnsi="Cambria" w:cs="Times New Roman"/>
          <w:lang w:eastAsia="en-ID"/>
        </w:rPr>
        <w:t xml:space="preserve">juga </w:t>
      </w:r>
      <w:r w:rsidRPr="0092216F">
        <w:rPr>
          <w:rFonts w:ascii="Cambria" w:eastAsia="Times New Roman" w:hAnsi="Cambria" w:cs="Times New Roman"/>
          <w:lang w:eastAsia="en-ID"/>
        </w:rPr>
        <w:lastRenderedPageBreak/>
        <w:t xml:space="preserve">menunjukkan indikasi gangguan dalam transportasi air dan nutrisi. </w:t>
      </w:r>
      <w:r w:rsidR="002A4A4C" w:rsidRPr="0092216F">
        <w:rPr>
          <w:rFonts w:ascii="Cambria" w:eastAsia="Times New Roman" w:hAnsi="Cambria" w:cs="Times New Roman"/>
          <w:lang w:eastAsia="en-ID"/>
        </w:rPr>
        <w:t>Xilem</w:t>
      </w:r>
      <w:r w:rsidRPr="0092216F">
        <w:rPr>
          <w:rFonts w:ascii="Cambria" w:eastAsia="Times New Roman" w:hAnsi="Cambria" w:cs="Times New Roman"/>
          <w:lang w:eastAsia="en-ID"/>
        </w:rPr>
        <w:t xml:space="preserve"> dan floem yang lebih kecil dapat disebabkan oleh berkurangnya aktivitas pembelahan sel di daerah meristem akibat stres lingkungan. Studi oleh Xu </w:t>
      </w:r>
      <w:r w:rsidR="00ED6CCD" w:rsidRPr="0092216F">
        <w:rPr>
          <w:rFonts w:ascii="Cambria" w:eastAsia="Times New Roman" w:hAnsi="Cambria" w:cs="Times New Roman"/>
          <w:i/>
          <w:iCs/>
          <w:lang w:eastAsia="en-ID"/>
        </w:rPr>
        <w:t>et al</w:t>
      </w:r>
      <w:r w:rsidR="009056CD" w:rsidRPr="0092216F">
        <w:rPr>
          <w:rFonts w:ascii="Cambria" w:eastAsia="Times New Roman" w:hAnsi="Cambria" w:cs="Times New Roman"/>
          <w:lang w:eastAsia="en-ID"/>
        </w:rPr>
        <w:t xml:space="preserve"> </w:t>
      </w:r>
      <w:r w:rsidRPr="0092216F">
        <w:rPr>
          <w:rFonts w:ascii="Cambria" w:eastAsia="Times New Roman" w:hAnsi="Cambria" w:cs="Times New Roman"/>
          <w:lang w:eastAsia="en-ID"/>
        </w:rPr>
        <w:t xml:space="preserve">(2018) menunjukkan bahwa logam berat seperti Pb dapat menghambat pembentukan </w:t>
      </w:r>
      <w:r w:rsidR="002A4A4C" w:rsidRPr="0092216F">
        <w:rPr>
          <w:rFonts w:ascii="Cambria" w:eastAsia="Times New Roman" w:hAnsi="Cambria" w:cs="Times New Roman"/>
          <w:lang w:eastAsia="en-ID"/>
        </w:rPr>
        <w:t>xilem</w:t>
      </w:r>
      <w:r w:rsidRPr="0092216F">
        <w:rPr>
          <w:rFonts w:ascii="Cambria" w:eastAsia="Times New Roman" w:hAnsi="Cambria" w:cs="Times New Roman"/>
          <w:lang w:eastAsia="en-ID"/>
        </w:rPr>
        <w:t>, sehingga mengurangi kapasitas transportasi air dan menyebabkan gangguan fisiologis pada tanaman. Akibatnya, distribusi air dan zat hara ke seluruh bagian tanaman menjadi tidak optimal, yang dapat berujung pada pertumbuhan yang terhambat. Jika kondisi ini berlangsung dalam jangka panjang, tanaman dapat mengalami defisiensi nutrisi yang berdampak pada penurunan produktivitas dan kelangsungan hidupnya.</w:t>
      </w:r>
    </w:p>
    <w:p w14:paraId="15F4C760" w14:textId="3E47018F" w:rsidR="006519CD" w:rsidRPr="0092216F" w:rsidRDefault="00CA3CC2" w:rsidP="00861B0C">
      <w:pPr>
        <w:spacing w:after="0" w:line="360" w:lineRule="auto"/>
        <w:ind w:firstLine="720"/>
        <w:jc w:val="both"/>
        <w:rPr>
          <w:rFonts w:ascii="Cambria" w:hAnsi="Cambria"/>
        </w:rPr>
      </w:pPr>
      <w:r w:rsidRPr="0092216F">
        <w:rPr>
          <w:noProof/>
        </w:rPr>
        <w:lastRenderedPageBreak/>
        <w:drawing>
          <wp:inline distT="0" distB="0" distL="0" distR="0" wp14:anchorId="16836D68" wp14:editId="2E791085">
            <wp:extent cx="3549892" cy="28404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5AFC4CDD" w14:textId="4BAB03DB" w:rsidR="00861B0C" w:rsidRPr="0092216F" w:rsidRDefault="00861B0C" w:rsidP="00861B0C">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13</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membujur batang Kontrol 40x</w:t>
      </w:r>
    </w:p>
    <w:p w14:paraId="1C1D8F8E" w14:textId="440BB31B" w:rsidR="00861B0C" w:rsidRPr="0092216F" w:rsidRDefault="00861B0C" w:rsidP="00861B0C">
      <w:pPr>
        <w:spacing w:after="0" w:line="360" w:lineRule="auto"/>
        <w:ind w:left="720" w:firstLine="720"/>
        <w:jc w:val="both"/>
        <w:rPr>
          <w:rFonts w:ascii="Cambria" w:hAnsi="Cambria"/>
        </w:rPr>
      </w:pPr>
      <w:r w:rsidRPr="0092216F">
        <w:rPr>
          <w:rFonts w:ascii="Cambria" w:eastAsia="Cambria" w:hAnsi="Cambria" w:cs="Cambria"/>
          <w:bCs/>
          <w:color w:val="000000"/>
        </w:rPr>
        <w:t xml:space="preserve">Gambar 4.13 </w:t>
      </w:r>
      <w:r w:rsidRPr="0092216F">
        <w:rPr>
          <w:rFonts w:ascii="Cambria" w:hAnsi="Cambria"/>
        </w:rPr>
        <w:t xml:space="preserve">memiliki lapisan epidermis, korteks yang jelas </w:t>
      </w:r>
      <w:r w:rsidR="003A65B9" w:rsidRPr="0092216F">
        <w:rPr>
          <w:rFonts w:ascii="Cambria" w:hAnsi="Cambria"/>
        </w:rPr>
        <w:t>dibanding dengan perlakuan lain</w:t>
      </w:r>
      <w:r w:rsidRPr="0092216F">
        <w:rPr>
          <w:rFonts w:ascii="Cambria" w:hAnsi="Cambria"/>
        </w:rPr>
        <w:t>, serta endodermis.</w:t>
      </w:r>
    </w:p>
    <w:p w14:paraId="2BCB83BF" w14:textId="0CD8283C" w:rsidR="00861B0C" w:rsidRPr="0092216F" w:rsidRDefault="00EF1288" w:rsidP="00EF1288">
      <w:pPr>
        <w:spacing w:after="0" w:line="360" w:lineRule="auto"/>
        <w:ind w:firstLine="720"/>
        <w:jc w:val="both"/>
        <w:rPr>
          <w:rFonts w:ascii="Cambria" w:hAnsi="Cambria"/>
        </w:rPr>
      </w:pPr>
      <w:r w:rsidRPr="0092216F">
        <w:rPr>
          <w:noProof/>
        </w:rPr>
        <w:lastRenderedPageBreak/>
        <w:drawing>
          <wp:inline distT="0" distB="0" distL="0" distR="0" wp14:anchorId="5995805C" wp14:editId="729D9A16">
            <wp:extent cx="3549892" cy="28404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15134A37" w14:textId="5300513E" w:rsidR="00EF1288" w:rsidRPr="0092216F" w:rsidRDefault="00EF1288" w:rsidP="00EF1288">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14</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membujur batang P1 40x</w:t>
      </w:r>
    </w:p>
    <w:p w14:paraId="2012D003" w14:textId="2496C1E4" w:rsidR="00EF1288" w:rsidRPr="0092216F" w:rsidRDefault="001C10FD" w:rsidP="00EF1288">
      <w:pPr>
        <w:spacing w:after="0" w:line="360" w:lineRule="auto"/>
        <w:ind w:left="720" w:firstLine="720"/>
        <w:jc w:val="both"/>
        <w:rPr>
          <w:rFonts w:ascii="Cambria" w:hAnsi="Cambria"/>
        </w:rPr>
      </w:pPr>
      <w:r w:rsidRPr="0092216F">
        <w:rPr>
          <w:rFonts w:ascii="Cambria" w:hAnsi="Cambria"/>
        </w:rPr>
        <w:t xml:space="preserve">Gambar 4.14 memiliki lapisan epidermis, korteks yang lebih tipis </w:t>
      </w:r>
      <w:r w:rsidR="002E20F6" w:rsidRPr="0092216F">
        <w:rPr>
          <w:rFonts w:ascii="Cambria" w:hAnsi="Cambria"/>
        </w:rPr>
        <w:t xml:space="preserve">jika dibandingkan dengan </w:t>
      </w:r>
      <w:r w:rsidR="00CC77CD" w:rsidRPr="0092216F">
        <w:rPr>
          <w:rFonts w:ascii="Cambria" w:hAnsi="Cambria"/>
        </w:rPr>
        <w:t>kontrol</w:t>
      </w:r>
      <w:r w:rsidRPr="0092216F">
        <w:rPr>
          <w:rFonts w:ascii="Cambria" w:hAnsi="Cambria"/>
        </w:rPr>
        <w:t>, endodermis, serta xilem dan floem.</w:t>
      </w:r>
    </w:p>
    <w:p w14:paraId="578D756C" w14:textId="7F838268" w:rsidR="001C10FD" w:rsidRPr="0092216F" w:rsidRDefault="00776D96" w:rsidP="00776D96">
      <w:pPr>
        <w:spacing w:after="0" w:line="360" w:lineRule="auto"/>
        <w:ind w:firstLine="720"/>
        <w:rPr>
          <w:rFonts w:ascii="Cambria" w:hAnsi="Cambria"/>
        </w:rPr>
      </w:pPr>
      <w:r w:rsidRPr="0092216F">
        <w:rPr>
          <w:noProof/>
        </w:rPr>
        <w:lastRenderedPageBreak/>
        <w:drawing>
          <wp:inline distT="0" distB="0" distL="0" distR="0" wp14:anchorId="541F365A" wp14:editId="7C6E78D0">
            <wp:extent cx="3549892" cy="28404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3A7F63E1" w14:textId="0F0095C0" w:rsidR="00AF7B26" w:rsidRPr="0092216F" w:rsidRDefault="006352B0" w:rsidP="00AF7B26">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15</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membujur batang P2 40x</w:t>
      </w:r>
    </w:p>
    <w:p w14:paraId="44277446" w14:textId="62791DC7" w:rsidR="00AF7B26" w:rsidRPr="0092216F" w:rsidRDefault="006352B0" w:rsidP="00AF7B26">
      <w:pPr>
        <w:spacing w:after="0" w:line="360" w:lineRule="auto"/>
        <w:ind w:left="720" w:firstLine="720"/>
        <w:jc w:val="both"/>
        <w:rPr>
          <w:rFonts w:ascii="Cambria" w:hAnsi="Cambria"/>
        </w:rPr>
      </w:pPr>
      <w:r w:rsidRPr="0092216F">
        <w:rPr>
          <w:rFonts w:ascii="Cambria" w:hAnsi="Cambria"/>
        </w:rPr>
        <w:t xml:space="preserve">Gambar 4.15 memiliki lapisan epidermis, korteks yang tipis </w:t>
      </w:r>
      <w:r w:rsidR="00A8714D" w:rsidRPr="0092216F">
        <w:rPr>
          <w:rFonts w:ascii="Cambria" w:hAnsi="Cambria"/>
        </w:rPr>
        <w:t>jika dibandingkan dengan</w:t>
      </w:r>
      <w:r w:rsidR="005C30A0" w:rsidRPr="0092216F">
        <w:rPr>
          <w:rFonts w:ascii="Cambria" w:hAnsi="Cambria"/>
        </w:rPr>
        <w:t xml:space="preserve"> </w:t>
      </w:r>
      <w:r w:rsidR="003813C3" w:rsidRPr="0092216F">
        <w:rPr>
          <w:rFonts w:ascii="Cambria" w:hAnsi="Cambria"/>
        </w:rPr>
        <w:t>kontrol</w:t>
      </w:r>
      <w:r w:rsidRPr="0092216F">
        <w:rPr>
          <w:rFonts w:ascii="Cambria" w:hAnsi="Cambria"/>
        </w:rPr>
        <w:t xml:space="preserve">, serta endodermis yang </w:t>
      </w:r>
      <w:r w:rsidR="00583AB3" w:rsidRPr="0092216F">
        <w:rPr>
          <w:rFonts w:ascii="Cambria" w:hAnsi="Cambria"/>
        </w:rPr>
        <w:t xml:space="preserve">tampak lebih </w:t>
      </w:r>
      <w:r w:rsidRPr="0092216F">
        <w:rPr>
          <w:rFonts w:ascii="Cambria" w:hAnsi="Cambria"/>
        </w:rPr>
        <w:t>samar</w:t>
      </w:r>
      <w:r w:rsidR="003813C3" w:rsidRPr="0092216F">
        <w:rPr>
          <w:rFonts w:ascii="Cambria" w:hAnsi="Cambria"/>
        </w:rPr>
        <w:t xml:space="preserve"> </w:t>
      </w:r>
      <w:r w:rsidR="005E14A6" w:rsidRPr="0092216F">
        <w:rPr>
          <w:rFonts w:ascii="Cambria" w:hAnsi="Cambria"/>
        </w:rPr>
        <w:t>daripada</w:t>
      </w:r>
      <w:r w:rsidR="002A365E" w:rsidRPr="0092216F">
        <w:rPr>
          <w:rFonts w:ascii="Cambria" w:hAnsi="Cambria"/>
        </w:rPr>
        <w:t xml:space="preserve"> kontrol</w:t>
      </w:r>
      <w:r w:rsidRPr="0092216F">
        <w:rPr>
          <w:rFonts w:ascii="Cambria" w:hAnsi="Cambria"/>
        </w:rPr>
        <w:t>.</w:t>
      </w:r>
    </w:p>
    <w:p w14:paraId="3EE0408B" w14:textId="027728AB" w:rsidR="00205C14" w:rsidRPr="0092216F" w:rsidRDefault="00205C14" w:rsidP="00205C14">
      <w:pPr>
        <w:spacing w:after="0" w:line="360" w:lineRule="auto"/>
        <w:ind w:firstLine="720"/>
        <w:jc w:val="both"/>
        <w:rPr>
          <w:rFonts w:ascii="Cambria" w:hAnsi="Cambria"/>
        </w:rPr>
      </w:pPr>
      <w:r w:rsidRPr="0092216F">
        <w:rPr>
          <w:noProof/>
        </w:rPr>
        <w:lastRenderedPageBreak/>
        <w:drawing>
          <wp:inline distT="0" distB="0" distL="0" distR="0" wp14:anchorId="3051465C" wp14:editId="5D70750C">
            <wp:extent cx="3549892" cy="28404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0ECE86F8" w14:textId="107C7A99" w:rsidR="00B502AB" w:rsidRPr="0092216F" w:rsidRDefault="00B502AB" w:rsidP="00B502AB">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16</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membujur batang P3 40x</w:t>
      </w:r>
    </w:p>
    <w:p w14:paraId="5BEFF14A" w14:textId="49700CE4" w:rsidR="00B502AB" w:rsidRPr="0092216F" w:rsidRDefault="00B502AB" w:rsidP="00B502AB">
      <w:pPr>
        <w:pStyle w:val="ListParagraph"/>
        <w:spacing w:line="360" w:lineRule="auto"/>
        <w:ind w:left="993" w:firstLine="447"/>
        <w:jc w:val="both"/>
        <w:rPr>
          <w:rFonts w:ascii="Cambria" w:hAnsi="Cambria"/>
        </w:rPr>
      </w:pPr>
      <w:r w:rsidRPr="0092216F">
        <w:rPr>
          <w:rFonts w:ascii="Cambria" w:hAnsi="Cambria"/>
        </w:rPr>
        <w:t xml:space="preserve">Gambar 4.16 memiliki lapisan epidermis serta korteks yang tipis </w:t>
      </w:r>
      <w:r w:rsidR="00A8714D" w:rsidRPr="0092216F">
        <w:rPr>
          <w:rFonts w:ascii="Cambria" w:hAnsi="Cambria"/>
        </w:rPr>
        <w:t xml:space="preserve">jika </w:t>
      </w:r>
      <w:r w:rsidR="004B2954" w:rsidRPr="0092216F">
        <w:rPr>
          <w:rFonts w:ascii="Cambria" w:hAnsi="Cambria"/>
        </w:rPr>
        <w:t>dibanding</w:t>
      </w:r>
      <w:r w:rsidR="00A8714D" w:rsidRPr="0092216F">
        <w:rPr>
          <w:rFonts w:ascii="Cambria" w:hAnsi="Cambria"/>
        </w:rPr>
        <w:t>kan dengan</w:t>
      </w:r>
      <w:r w:rsidR="004B2954" w:rsidRPr="0092216F">
        <w:rPr>
          <w:rFonts w:ascii="Cambria" w:hAnsi="Cambria"/>
        </w:rPr>
        <w:t xml:space="preserve"> </w:t>
      </w:r>
      <w:r w:rsidR="00F815DF" w:rsidRPr="0092216F">
        <w:rPr>
          <w:rFonts w:ascii="Cambria" w:hAnsi="Cambria"/>
        </w:rPr>
        <w:t>kontrol</w:t>
      </w:r>
      <w:r w:rsidR="00A8016E" w:rsidRPr="0092216F">
        <w:rPr>
          <w:rFonts w:ascii="Cambria" w:hAnsi="Cambria"/>
        </w:rPr>
        <w:t>,</w:t>
      </w:r>
      <w:r w:rsidR="00F815DF" w:rsidRPr="0092216F">
        <w:rPr>
          <w:rFonts w:ascii="Cambria" w:hAnsi="Cambria"/>
        </w:rPr>
        <w:t xml:space="preserve"> </w:t>
      </w:r>
      <w:r w:rsidR="00A8016E" w:rsidRPr="0092216F">
        <w:rPr>
          <w:rFonts w:ascii="Cambria" w:hAnsi="Cambria"/>
        </w:rPr>
        <w:t>P2 dan P3</w:t>
      </w:r>
      <w:r w:rsidRPr="0092216F">
        <w:rPr>
          <w:rFonts w:ascii="Cambria" w:hAnsi="Cambria"/>
        </w:rPr>
        <w:t>.</w:t>
      </w:r>
    </w:p>
    <w:p w14:paraId="241C8FC3" w14:textId="1D2CD4E4" w:rsidR="00B502AB" w:rsidRPr="0092216F" w:rsidRDefault="00B502AB" w:rsidP="00B502AB">
      <w:pPr>
        <w:spacing w:after="0" w:line="360" w:lineRule="auto"/>
        <w:ind w:left="720" w:firstLine="720"/>
        <w:jc w:val="both"/>
        <w:rPr>
          <w:rFonts w:ascii="Cambria" w:hAnsi="Cambria"/>
        </w:rPr>
      </w:pPr>
    </w:p>
    <w:p w14:paraId="569450A7" w14:textId="7BEBF1D3" w:rsidR="00861B0C" w:rsidRPr="0092216F" w:rsidRDefault="00861B0C" w:rsidP="00861B0C">
      <w:pPr>
        <w:spacing w:after="0" w:line="360" w:lineRule="auto"/>
        <w:ind w:firstLine="720"/>
        <w:jc w:val="both"/>
        <w:rPr>
          <w:rFonts w:ascii="Cambria" w:hAnsi="Cambria"/>
        </w:rPr>
      </w:pPr>
    </w:p>
    <w:p w14:paraId="25A9306D" w14:textId="77777777" w:rsidR="00861B0C" w:rsidRPr="0092216F" w:rsidRDefault="00861B0C">
      <w:pPr>
        <w:rPr>
          <w:rFonts w:ascii="Cambria" w:hAnsi="Cambria"/>
        </w:rPr>
      </w:pPr>
      <w:r w:rsidRPr="0092216F">
        <w:rPr>
          <w:rFonts w:ascii="Cambria" w:hAnsi="Cambria"/>
        </w:rPr>
        <w:br w:type="page"/>
      </w:r>
    </w:p>
    <w:p w14:paraId="436E5CD3" w14:textId="14EDE3AF" w:rsidR="00861B0C" w:rsidRPr="0092216F" w:rsidRDefault="00177746" w:rsidP="00861B0C">
      <w:pPr>
        <w:spacing w:after="0" w:line="360" w:lineRule="auto"/>
        <w:ind w:firstLine="720"/>
        <w:jc w:val="both"/>
        <w:rPr>
          <w:rFonts w:ascii="Cambria" w:hAnsi="Cambria"/>
        </w:rPr>
      </w:pPr>
      <w:r w:rsidRPr="0092216F">
        <w:rPr>
          <w:noProof/>
        </w:rPr>
        <w:lastRenderedPageBreak/>
        <w:drawing>
          <wp:inline distT="0" distB="0" distL="0" distR="0" wp14:anchorId="680C9823" wp14:editId="246E96ED">
            <wp:extent cx="3549892" cy="2840400"/>
            <wp:effectExtent l="0" t="0" r="0" b="0"/>
            <wp:docPr id="2009399654" name="Picture 2009399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666DCFCF" w14:textId="33B44642" w:rsidR="00A050E5" w:rsidRPr="0092216F" w:rsidRDefault="00A050E5" w:rsidP="00A050E5">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17</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melintang batang Kontrol 40x</w:t>
      </w:r>
    </w:p>
    <w:p w14:paraId="1DCA23F3" w14:textId="2F642039" w:rsidR="00A050E5" w:rsidRPr="0092216F" w:rsidRDefault="00A050E5" w:rsidP="00A050E5">
      <w:pPr>
        <w:pStyle w:val="ListParagraph"/>
        <w:spacing w:line="360" w:lineRule="auto"/>
        <w:ind w:left="993" w:firstLine="447"/>
        <w:jc w:val="both"/>
        <w:rPr>
          <w:rFonts w:ascii="Cambria" w:hAnsi="Cambria"/>
        </w:rPr>
      </w:pPr>
      <w:r w:rsidRPr="0092216F">
        <w:rPr>
          <w:rFonts w:ascii="Cambria" w:hAnsi="Cambria"/>
        </w:rPr>
        <w:t>Gambar 4.1</w:t>
      </w:r>
      <w:r w:rsidR="00965A6A" w:rsidRPr="0092216F">
        <w:rPr>
          <w:rFonts w:ascii="Cambria" w:hAnsi="Cambria"/>
        </w:rPr>
        <w:t>7 memiliki lapisan epidermis</w:t>
      </w:r>
      <w:r w:rsidR="00A450E9" w:rsidRPr="0092216F">
        <w:rPr>
          <w:rFonts w:ascii="Cambria" w:hAnsi="Cambria"/>
        </w:rPr>
        <w:t xml:space="preserve"> yang tersusun rapat</w:t>
      </w:r>
      <w:r w:rsidR="000D39BD" w:rsidRPr="0092216F">
        <w:rPr>
          <w:rFonts w:ascii="Cambria" w:hAnsi="Cambria"/>
        </w:rPr>
        <w:t xml:space="preserve"> jika dibandingkan</w:t>
      </w:r>
      <w:r w:rsidR="00BF2FC2" w:rsidRPr="0092216F">
        <w:rPr>
          <w:rFonts w:ascii="Cambria" w:hAnsi="Cambria"/>
        </w:rPr>
        <w:t xml:space="preserve"> dengan perlakuan lain</w:t>
      </w:r>
      <w:r w:rsidR="00965A6A" w:rsidRPr="0092216F">
        <w:rPr>
          <w:rFonts w:ascii="Cambria" w:hAnsi="Cambria"/>
        </w:rPr>
        <w:t>, korteks, silinder vaskuler , serta endodermis.</w:t>
      </w:r>
    </w:p>
    <w:p w14:paraId="75498AFF" w14:textId="2132F5E0" w:rsidR="00861B0C" w:rsidRPr="0092216F" w:rsidRDefault="00B761C3" w:rsidP="00B761C3">
      <w:pPr>
        <w:ind w:firstLine="720"/>
        <w:rPr>
          <w:rFonts w:ascii="Cambria" w:hAnsi="Cambria"/>
        </w:rPr>
      </w:pPr>
      <w:r w:rsidRPr="0092216F">
        <w:rPr>
          <w:noProof/>
        </w:rPr>
        <w:lastRenderedPageBreak/>
        <w:drawing>
          <wp:inline distT="0" distB="0" distL="0" distR="0" wp14:anchorId="7C775F7B" wp14:editId="77067437">
            <wp:extent cx="3549892" cy="2840400"/>
            <wp:effectExtent l="0" t="0" r="0" b="0"/>
            <wp:docPr id="2009399655" name="Picture 2009399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5AB9F127" w14:textId="30198443" w:rsidR="00B761C3" w:rsidRPr="0092216F" w:rsidRDefault="00B761C3" w:rsidP="00B761C3">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18</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melintang batang P1 40x</w:t>
      </w:r>
    </w:p>
    <w:p w14:paraId="2A654FDE" w14:textId="4A30BCBC" w:rsidR="00B761C3" w:rsidRPr="0092216F" w:rsidRDefault="00B761C3" w:rsidP="00B761C3">
      <w:pPr>
        <w:pStyle w:val="ListParagraph"/>
        <w:spacing w:line="360" w:lineRule="auto"/>
        <w:ind w:left="993" w:firstLine="447"/>
        <w:jc w:val="both"/>
        <w:rPr>
          <w:rFonts w:ascii="Cambria" w:hAnsi="Cambria"/>
        </w:rPr>
      </w:pPr>
      <w:r w:rsidRPr="0092216F">
        <w:rPr>
          <w:rFonts w:ascii="Cambria" w:hAnsi="Cambria"/>
        </w:rPr>
        <w:t>Gambar 4.1</w:t>
      </w:r>
      <w:r w:rsidR="0059244E" w:rsidRPr="0092216F">
        <w:rPr>
          <w:rFonts w:ascii="Cambria" w:hAnsi="Cambria"/>
        </w:rPr>
        <w:t>8</w:t>
      </w:r>
      <w:r w:rsidRPr="0092216F">
        <w:rPr>
          <w:rFonts w:ascii="Cambria" w:hAnsi="Cambria"/>
        </w:rPr>
        <w:t xml:space="preserve"> memiliki lapisan epidermis, korteks, silinder vaskuler , serta endodermis.</w:t>
      </w:r>
    </w:p>
    <w:p w14:paraId="1334E628" w14:textId="79EDBD8D" w:rsidR="00861B0C" w:rsidRPr="0092216F" w:rsidRDefault="0059244E" w:rsidP="0059244E">
      <w:pPr>
        <w:spacing w:after="0" w:line="360" w:lineRule="auto"/>
        <w:ind w:firstLine="720"/>
        <w:jc w:val="both"/>
        <w:rPr>
          <w:rFonts w:ascii="Cambria" w:hAnsi="Cambria"/>
        </w:rPr>
      </w:pPr>
      <w:r w:rsidRPr="0092216F">
        <w:rPr>
          <w:noProof/>
        </w:rPr>
        <w:lastRenderedPageBreak/>
        <w:drawing>
          <wp:inline distT="0" distB="0" distL="0" distR="0" wp14:anchorId="7465BC98" wp14:editId="52EBD62F">
            <wp:extent cx="3549892" cy="2840400"/>
            <wp:effectExtent l="0" t="0" r="0" b="0"/>
            <wp:docPr id="2009399656" name="Picture 2009399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4B812D87" w14:textId="6AD2C904" w:rsidR="0059244E" w:rsidRPr="0092216F" w:rsidRDefault="00E50D7C" w:rsidP="0059244E">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19</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melintang batang P2 40x</w:t>
      </w:r>
    </w:p>
    <w:p w14:paraId="35BC7740" w14:textId="13A57925" w:rsidR="0059244E" w:rsidRPr="0092216F" w:rsidRDefault="0059244E" w:rsidP="0059244E">
      <w:pPr>
        <w:pStyle w:val="ListParagraph"/>
        <w:spacing w:line="360" w:lineRule="auto"/>
        <w:ind w:left="993" w:firstLine="447"/>
        <w:jc w:val="both"/>
        <w:rPr>
          <w:rFonts w:ascii="Cambria" w:hAnsi="Cambria"/>
        </w:rPr>
      </w:pPr>
      <w:r w:rsidRPr="0092216F">
        <w:rPr>
          <w:rFonts w:ascii="Cambria" w:hAnsi="Cambria"/>
        </w:rPr>
        <w:t>Gambar 4.1</w:t>
      </w:r>
      <w:r w:rsidR="00E50D7C" w:rsidRPr="0092216F">
        <w:rPr>
          <w:rFonts w:ascii="Cambria" w:hAnsi="Cambria"/>
        </w:rPr>
        <w:t>9</w:t>
      </w:r>
      <w:r w:rsidRPr="0092216F">
        <w:rPr>
          <w:rFonts w:ascii="Cambria" w:hAnsi="Cambria"/>
        </w:rPr>
        <w:t xml:space="preserve"> memiliki lapisan epidermis, korteks</w:t>
      </w:r>
      <w:r w:rsidR="00E50D7C" w:rsidRPr="0092216F">
        <w:rPr>
          <w:rFonts w:ascii="Cambria" w:hAnsi="Cambria"/>
        </w:rPr>
        <w:t xml:space="preserve"> </w:t>
      </w:r>
      <w:r w:rsidR="00A75851" w:rsidRPr="0092216F">
        <w:rPr>
          <w:rFonts w:ascii="Cambria" w:hAnsi="Cambria"/>
        </w:rPr>
        <w:t xml:space="preserve">yang lebih tipis dan renggang jika dibandingkan dengan kontrol </w:t>
      </w:r>
      <w:r w:rsidRPr="0092216F">
        <w:rPr>
          <w:rFonts w:ascii="Cambria" w:hAnsi="Cambria"/>
        </w:rPr>
        <w:t>serta endodermis.</w:t>
      </w:r>
    </w:p>
    <w:p w14:paraId="376EE972" w14:textId="3AD71B11" w:rsidR="005C3318" w:rsidRPr="0092216F" w:rsidRDefault="002057C7" w:rsidP="004D3CA4">
      <w:pPr>
        <w:spacing w:after="0" w:line="360" w:lineRule="auto"/>
        <w:ind w:firstLine="720"/>
        <w:jc w:val="both"/>
        <w:rPr>
          <w:rFonts w:ascii="Cambria" w:hAnsi="Cambria"/>
        </w:rPr>
      </w:pPr>
      <w:r w:rsidRPr="0092216F">
        <w:rPr>
          <w:noProof/>
        </w:rPr>
        <w:lastRenderedPageBreak/>
        <w:drawing>
          <wp:inline distT="0" distB="0" distL="0" distR="0" wp14:anchorId="41A17097" wp14:editId="38BF0ED0">
            <wp:extent cx="3549892" cy="2840400"/>
            <wp:effectExtent l="0" t="0" r="0" b="0"/>
            <wp:docPr id="2009399657" name="Picture 2009399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435FF8C1" w14:textId="35F2FCF0" w:rsidR="004D3CA4" w:rsidRPr="0092216F" w:rsidRDefault="004D3CA4" w:rsidP="004D3CA4">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20</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melintang batang P3 40x</w:t>
      </w:r>
    </w:p>
    <w:p w14:paraId="5CFA90AE" w14:textId="3AB9B2D4" w:rsidR="00923E6F" w:rsidRPr="0092216F" w:rsidRDefault="004D3CA4" w:rsidP="00923E6F">
      <w:pPr>
        <w:pStyle w:val="ListParagraph"/>
        <w:spacing w:line="360" w:lineRule="auto"/>
        <w:ind w:left="993" w:firstLine="447"/>
        <w:jc w:val="both"/>
        <w:rPr>
          <w:rFonts w:ascii="Cambria" w:hAnsi="Cambria"/>
        </w:rPr>
      </w:pPr>
      <w:r w:rsidRPr="0092216F">
        <w:rPr>
          <w:rFonts w:ascii="Cambria" w:hAnsi="Cambria"/>
        </w:rPr>
        <w:t>Gambar 4.20 memiliki lapisan epidermis</w:t>
      </w:r>
      <w:r w:rsidR="00923E6F" w:rsidRPr="0092216F">
        <w:rPr>
          <w:rFonts w:ascii="Cambria" w:hAnsi="Cambria"/>
        </w:rPr>
        <w:t xml:space="preserve"> serta</w:t>
      </w:r>
      <w:r w:rsidRPr="0092216F">
        <w:rPr>
          <w:rFonts w:ascii="Cambria" w:hAnsi="Cambria"/>
        </w:rPr>
        <w:t xml:space="preserve"> korteks</w:t>
      </w:r>
      <w:r w:rsidR="00EB638D" w:rsidRPr="0092216F">
        <w:rPr>
          <w:rFonts w:ascii="Cambria" w:hAnsi="Cambria"/>
        </w:rPr>
        <w:t xml:space="preserve"> yang lebih tipis dan renggang jika dibandingkan dengan kontrol</w:t>
      </w:r>
      <w:r w:rsidRPr="0092216F">
        <w:rPr>
          <w:rFonts w:ascii="Cambria" w:hAnsi="Cambria"/>
        </w:rPr>
        <w:t>.</w:t>
      </w:r>
    </w:p>
    <w:p w14:paraId="2293C571" w14:textId="24DD6864" w:rsidR="00A825F4" w:rsidRPr="0092216F" w:rsidRDefault="0041603A" w:rsidP="00923E6F">
      <w:pPr>
        <w:pStyle w:val="ListParagraph"/>
        <w:spacing w:line="360" w:lineRule="auto"/>
        <w:ind w:left="993" w:firstLine="447"/>
        <w:jc w:val="both"/>
        <w:rPr>
          <w:rFonts w:ascii="Cambria" w:hAnsi="Cambria"/>
        </w:rPr>
      </w:pPr>
      <w:r w:rsidRPr="0092216F">
        <w:rPr>
          <w:rFonts w:ascii="Cambria" w:eastAsia="Cambria" w:hAnsi="Cambria" w:cs="Cambria"/>
          <w:bCs/>
          <w:color w:val="000000"/>
        </w:rPr>
        <w:t xml:space="preserve">Hasil pengamatan anatomi pada penampang melintang batang menunjukkan pada </w:t>
      </w:r>
      <w:r w:rsidR="009B79F3" w:rsidRPr="0092216F">
        <w:rPr>
          <w:rFonts w:ascii="Cambria" w:eastAsia="Cambria" w:hAnsi="Cambria" w:cs="Cambria"/>
          <w:bCs/>
          <w:color w:val="000000"/>
        </w:rPr>
        <w:t>kontrol</w:t>
      </w:r>
      <w:r w:rsidRPr="0092216F">
        <w:rPr>
          <w:rFonts w:ascii="Cambria" w:eastAsia="Cambria" w:hAnsi="Cambria" w:cs="Cambria"/>
          <w:bCs/>
          <w:color w:val="000000"/>
        </w:rPr>
        <w:t xml:space="preserve"> </w:t>
      </w:r>
      <w:r w:rsidRPr="0092216F">
        <w:rPr>
          <w:rFonts w:ascii="Cambria" w:hAnsi="Cambria"/>
        </w:rPr>
        <w:t>memiliki lapisan epidermis</w:t>
      </w:r>
      <w:r w:rsidR="00E64C54" w:rsidRPr="0092216F">
        <w:rPr>
          <w:rFonts w:ascii="Cambria" w:hAnsi="Cambria"/>
        </w:rPr>
        <w:t xml:space="preserve"> yang tersusun rapat</w:t>
      </w:r>
      <w:r w:rsidRPr="0092216F">
        <w:rPr>
          <w:rFonts w:ascii="Cambria" w:hAnsi="Cambria"/>
        </w:rPr>
        <w:t xml:space="preserve">, korteks, </w:t>
      </w:r>
      <w:r w:rsidR="00681E30" w:rsidRPr="0092216F">
        <w:rPr>
          <w:rFonts w:ascii="Cambria" w:hAnsi="Cambria"/>
        </w:rPr>
        <w:t xml:space="preserve">endodermis, </w:t>
      </w:r>
      <w:r w:rsidRPr="0092216F">
        <w:rPr>
          <w:rFonts w:ascii="Cambria" w:hAnsi="Cambria"/>
        </w:rPr>
        <w:t>serta</w:t>
      </w:r>
      <w:r w:rsidR="00681E30" w:rsidRPr="0092216F">
        <w:rPr>
          <w:rFonts w:ascii="Cambria" w:hAnsi="Cambria"/>
        </w:rPr>
        <w:t xml:space="preserve"> silinder vaskuler</w:t>
      </w:r>
      <w:r w:rsidR="00AE0ECD" w:rsidRPr="0092216F">
        <w:rPr>
          <w:rFonts w:ascii="Cambria" w:hAnsi="Cambria"/>
        </w:rPr>
        <w:t xml:space="preserve"> yang terdiri dari </w:t>
      </w:r>
      <w:r w:rsidR="004B2058" w:rsidRPr="0092216F">
        <w:rPr>
          <w:rFonts w:ascii="Cambria" w:hAnsi="Cambria"/>
        </w:rPr>
        <w:t>xilem</w:t>
      </w:r>
      <w:r w:rsidR="00AE0ECD" w:rsidRPr="0092216F">
        <w:rPr>
          <w:rFonts w:ascii="Cambria" w:hAnsi="Cambria"/>
        </w:rPr>
        <w:t xml:space="preserve"> dan floem</w:t>
      </w:r>
      <w:r w:rsidRPr="0092216F">
        <w:rPr>
          <w:rFonts w:ascii="Cambria" w:hAnsi="Cambria"/>
        </w:rPr>
        <w:t xml:space="preserve">. </w:t>
      </w:r>
      <w:r w:rsidR="009B79F3" w:rsidRPr="0092216F">
        <w:rPr>
          <w:rFonts w:ascii="Cambria" w:hAnsi="Cambria"/>
        </w:rPr>
        <w:t>Pada perlakuan P1</w:t>
      </w:r>
      <w:r w:rsidR="00CF3750" w:rsidRPr="0092216F">
        <w:rPr>
          <w:rFonts w:ascii="Cambria" w:hAnsi="Cambria"/>
        </w:rPr>
        <w:t xml:space="preserve"> (100 ppm) </w:t>
      </w:r>
      <w:r w:rsidRPr="0092216F">
        <w:rPr>
          <w:rFonts w:ascii="Cambria" w:hAnsi="Cambria"/>
        </w:rPr>
        <w:t>memiliki lapisan epidermis, korteks,</w:t>
      </w:r>
      <w:r w:rsidR="00CE2C6F" w:rsidRPr="0092216F">
        <w:rPr>
          <w:rFonts w:ascii="Cambria" w:hAnsi="Cambria"/>
        </w:rPr>
        <w:t xml:space="preserve"> endodermis, serta silinder vaskuler</w:t>
      </w:r>
      <w:r w:rsidRPr="0092216F">
        <w:rPr>
          <w:rFonts w:ascii="Cambria" w:hAnsi="Cambria"/>
        </w:rPr>
        <w:t xml:space="preserve">. </w:t>
      </w:r>
      <w:r w:rsidR="009B79F3" w:rsidRPr="0092216F">
        <w:rPr>
          <w:rFonts w:ascii="Cambria" w:eastAsia="Times New Roman" w:hAnsi="Cambria" w:cs="Times New Roman"/>
        </w:rPr>
        <w:t>Perlakuan P2</w:t>
      </w:r>
      <w:r w:rsidR="00CF3750" w:rsidRPr="0092216F">
        <w:rPr>
          <w:rFonts w:ascii="Cambria" w:eastAsia="Times New Roman" w:hAnsi="Cambria" w:cs="Times New Roman"/>
        </w:rPr>
        <w:t xml:space="preserve"> (200 ppm)</w:t>
      </w:r>
      <w:r w:rsidR="009B79F3" w:rsidRPr="0092216F">
        <w:rPr>
          <w:rFonts w:ascii="Cambria" w:eastAsia="Times New Roman" w:hAnsi="Cambria" w:cs="Times New Roman"/>
        </w:rPr>
        <w:t xml:space="preserve"> </w:t>
      </w:r>
      <w:r w:rsidRPr="0092216F">
        <w:rPr>
          <w:rFonts w:ascii="Cambria" w:hAnsi="Cambria"/>
        </w:rPr>
        <w:t xml:space="preserve">memiliki lapisan epidermis, korteks yang tipis dan </w:t>
      </w:r>
      <w:r w:rsidR="00B77868" w:rsidRPr="0092216F">
        <w:rPr>
          <w:rFonts w:ascii="Cambria" w:hAnsi="Cambria"/>
        </w:rPr>
        <w:t>renggang</w:t>
      </w:r>
      <w:r w:rsidRPr="0092216F">
        <w:rPr>
          <w:rFonts w:ascii="Cambria" w:hAnsi="Cambria"/>
        </w:rPr>
        <w:t xml:space="preserve">, serta endodermis. </w:t>
      </w:r>
      <w:r w:rsidR="009B79F3" w:rsidRPr="0092216F">
        <w:rPr>
          <w:rFonts w:ascii="Cambria" w:eastAsia="Times New Roman" w:hAnsi="Cambria" w:cs="Times New Roman"/>
        </w:rPr>
        <w:t xml:space="preserve">Perlakuan P3 </w:t>
      </w:r>
      <w:r w:rsidR="00CF3750" w:rsidRPr="0092216F">
        <w:rPr>
          <w:rFonts w:ascii="Cambria" w:eastAsia="Times New Roman" w:hAnsi="Cambria" w:cs="Times New Roman"/>
        </w:rPr>
        <w:lastRenderedPageBreak/>
        <w:t xml:space="preserve">(300 ppm) </w:t>
      </w:r>
      <w:r w:rsidRPr="0092216F">
        <w:rPr>
          <w:rFonts w:ascii="Cambria" w:hAnsi="Cambria"/>
        </w:rPr>
        <w:t>memiliki lapisan epidermis</w:t>
      </w:r>
      <w:r w:rsidR="00B97C0C" w:rsidRPr="0092216F">
        <w:rPr>
          <w:rFonts w:ascii="Cambria" w:hAnsi="Cambria"/>
        </w:rPr>
        <w:t xml:space="preserve"> serta </w:t>
      </w:r>
      <w:r w:rsidR="002C17F8" w:rsidRPr="0092216F">
        <w:rPr>
          <w:rFonts w:ascii="Cambria" w:hAnsi="Cambria"/>
        </w:rPr>
        <w:t>korteks yang tipis dan renggang</w:t>
      </w:r>
      <w:r w:rsidRPr="0092216F">
        <w:rPr>
          <w:rFonts w:ascii="Cambria" w:hAnsi="Cambria"/>
        </w:rPr>
        <w:t>.</w:t>
      </w:r>
    </w:p>
    <w:p w14:paraId="4F02D191" w14:textId="22C16D45" w:rsidR="00A825F4" w:rsidRPr="0092216F" w:rsidRDefault="00A825F4" w:rsidP="000B7E24">
      <w:pPr>
        <w:pStyle w:val="ListParagraph"/>
        <w:spacing w:before="240" w:line="360" w:lineRule="auto"/>
        <w:ind w:left="993" w:firstLine="447"/>
        <w:jc w:val="both"/>
        <w:rPr>
          <w:rFonts w:ascii="Cambria" w:hAnsi="Cambria"/>
        </w:rPr>
      </w:pPr>
      <w:r w:rsidRPr="0092216F">
        <w:rPr>
          <w:rFonts w:ascii="Cambria" w:eastAsia="Times New Roman" w:hAnsi="Cambria" w:cs="Times New Roman"/>
        </w:rPr>
        <w:t xml:space="preserve">Hasil pengamatan anatomi batang menunjukkan adanya variasi dalam ketebalan lapisan epidermis, korteks, endodermis, serta silinder vaskuler. Perbedaan struktur ini dapat disebabkan oleh stres akibat paparan logam berat yang dapat menghambat pertumbuhan dan diferensiasi jaringan tanaman. Logam berat seperti Pb dapat menyebabkan gangguan fisiologis yang berdampak pada perubahan struktur anatomi, termasuk penipisan korteks dan penyempitan jaringan vaskuler. </w:t>
      </w:r>
      <w:r w:rsidRPr="0092216F">
        <w:rPr>
          <w:rFonts w:ascii="Cambria" w:hAnsi="Cambria"/>
        </w:rPr>
        <w:t>Akumulasi logam berat dalam jaringan dapat memicu mekanisme pertahanan tanaman, seperti penebalan dinding sel akibat deposisi lignin atau perubahan struktur membran sel yang berdampak pada pertumbuhan dan perkembangan batang.</w:t>
      </w:r>
    </w:p>
    <w:p w14:paraId="0D833330" w14:textId="0CFEC158" w:rsidR="00A825F4" w:rsidRPr="0092216F" w:rsidRDefault="00A825F4" w:rsidP="000B7E24">
      <w:pPr>
        <w:pStyle w:val="ListParagraph"/>
        <w:spacing w:before="240" w:line="360" w:lineRule="auto"/>
        <w:ind w:left="993" w:firstLine="447"/>
        <w:jc w:val="both"/>
        <w:rPr>
          <w:rFonts w:ascii="Cambria" w:hAnsi="Cambria"/>
        </w:rPr>
      </w:pPr>
      <w:r w:rsidRPr="0092216F">
        <w:rPr>
          <w:rFonts w:ascii="Cambria" w:eastAsia="Times New Roman" w:hAnsi="Cambria" w:cs="Times New Roman"/>
        </w:rPr>
        <w:t xml:space="preserve">Hasil tersebut sesuai dengan penelitian </w:t>
      </w:r>
      <w:r w:rsidRPr="0092216F">
        <w:rPr>
          <w:rFonts w:ascii="Cambria" w:hAnsi="Cambria"/>
        </w:rPr>
        <w:t xml:space="preserve">Kandowangko </w:t>
      </w:r>
      <w:r w:rsidR="00ED6CCD" w:rsidRPr="0092216F">
        <w:rPr>
          <w:rFonts w:ascii="Cambria" w:hAnsi="Cambria"/>
          <w:i/>
          <w:iCs/>
        </w:rPr>
        <w:t>et al</w:t>
      </w:r>
      <w:r w:rsidRPr="0092216F">
        <w:rPr>
          <w:rFonts w:ascii="Cambria" w:hAnsi="Cambria"/>
        </w:rPr>
        <w:t xml:space="preserve"> (2017) </w:t>
      </w:r>
      <w:r w:rsidRPr="0092216F">
        <w:rPr>
          <w:rFonts w:ascii="Cambria" w:eastAsia="Times New Roman" w:hAnsi="Cambria" w:cs="Times New Roman"/>
        </w:rPr>
        <w:t xml:space="preserve">mengenai </w:t>
      </w:r>
      <w:r w:rsidRPr="0092216F">
        <w:rPr>
          <w:rFonts w:ascii="Cambria" w:hAnsi="Cambria"/>
        </w:rPr>
        <w:t>struktur anatomi daun dan batang tumbuhan kangkung air (</w:t>
      </w:r>
      <w:r w:rsidRPr="0092216F">
        <w:rPr>
          <w:rFonts w:ascii="Cambria" w:hAnsi="Cambria"/>
          <w:i/>
          <w:iCs/>
        </w:rPr>
        <w:t>Ipomea aquatica</w:t>
      </w:r>
      <w:r w:rsidRPr="0092216F">
        <w:rPr>
          <w:rFonts w:ascii="Cambria" w:hAnsi="Cambria"/>
        </w:rPr>
        <w:t>) yang terpapar logam berat merkuri (Hg)</w:t>
      </w:r>
      <w:r w:rsidRPr="0092216F">
        <w:rPr>
          <w:rFonts w:ascii="Cambria" w:eastAsia="Times New Roman" w:hAnsi="Cambria" w:cs="Times New Roman"/>
        </w:rPr>
        <w:t xml:space="preserve">, yang menunjukkan </w:t>
      </w:r>
      <w:r w:rsidRPr="0092216F">
        <w:rPr>
          <w:rFonts w:ascii="Cambria" w:hAnsi="Cambria"/>
        </w:rPr>
        <w:t xml:space="preserve">bahwa batang kangkung air yang terpapar logam berat merkuri </w:t>
      </w:r>
      <w:r w:rsidRPr="0092216F">
        <w:rPr>
          <w:rFonts w:ascii="Cambria" w:hAnsi="Cambria"/>
        </w:rPr>
        <w:lastRenderedPageBreak/>
        <w:t>menunjukkan adanya perubahan struktur anatomi dimulai dari minggu pertama sampai minggu ke enam. Pada pengamatan yang dilakukan selama enam minggu terjadi kerusakan pada bagian endodermis, korteks yang berukuran besar, jaringan pengangkut (xilem dan floem) serta robeknya ruang antar sel sedangkan pada tanaman yang tidak terpapar terlihat sangat jelas sel-sel batangnya.</w:t>
      </w:r>
    </w:p>
    <w:p w14:paraId="6AA762D7" w14:textId="30823DE4" w:rsidR="00A825F4" w:rsidRPr="0092216F" w:rsidRDefault="00A825F4" w:rsidP="000B7E24">
      <w:pPr>
        <w:pStyle w:val="ListParagraph"/>
        <w:spacing w:before="240" w:line="360" w:lineRule="auto"/>
        <w:ind w:left="993" w:firstLine="447"/>
        <w:jc w:val="both"/>
        <w:rPr>
          <w:rFonts w:ascii="Cambria" w:hAnsi="Cambria"/>
        </w:rPr>
      </w:pPr>
      <w:r w:rsidRPr="0092216F">
        <w:rPr>
          <w:rFonts w:ascii="Cambria" w:hAnsi="Cambria"/>
        </w:rPr>
        <w:t xml:space="preserve">Lapisan epidermis berfungsi sebagai pelindung utama terhadap pengaruh lingkungan eksternal seperti radiasi, serangan patogen, dan kehilangan air. Pada </w:t>
      </w:r>
      <w:r w:rsidR="009B79F3" w:rsidRPr="0092216F">
        <w:rPr>
          <w:rFonts w:ascii="Cambria" w:hAnsi="Cambria"/>
        </w:rPr>
        <w:t>kontrol</w:t>
      </w:r>
      <w:r w:rsidRPr="0092216F">
        <w:rPr>
          <w:rFonts w:ascii="Cambria" w:hAnsi="Cambria"/>
        </w:rPr>
        <w:t xml:space="preserve"> epidermis tampak lebih tebal dan tersusun rapat, sedangkan pada gambar 3 dan 4, lapisan epidermis lebih tipis dan renggang. Penipisan epidermis dapat disebabkan oleh paparan logam berat yang memicu stres oksidatif, merusak membran sel, dan mempercepat degradasi jaringan epidermis (Gill </w:t>
      </w:r>
      <w:r w:rsidR="00ED6CCD" w:rsidRPr="0092216F">
        <w:rPr>
          <w:rFonts w:ascii="Cambria" w:hAnsi="Cambria"/>
          <w:i/>
          <w:iCs/>
        </w:rPr>
        <w:t>et al</w:t>
      </w:r>
      <w:r w:rsidRPr="0092216F">
        <w:rPr>
          <w:rFonts w:ascii="Cambria" w:hAnsi="Cambria"/>
        </w:rPr>
        <w:t>., 201</w:t>
      </w:r>
      <w:r w:rsidR="003B676F" w:rsidRPr="0092216F">
        <w:rPr>
          <w:rFonts w:ascii="Cambria" w:hAnsi="Cambria"/>
        </w:rPr>
        <w:t>3</w:t>
      </w:r>
      <w:r w:rsidRPr="0092216F">
        <w:rPr>
          <w:rFonts w:ascii="Cambria" w:hAnsi="Cambria"/>
        </w:rPr>
        <w:t>). Hal ini juga dapat meningkatkan risiko kehilangan air yang lebih besar sehingga menghambat pertumbuhan tanaman.</w:t>
      </w:r>
    </w:p>
    <w:p w14:paraId="0E05ED5C" w14:textId="2CA5C5D9" w:rsidR="00A825F4" w:rsidRPr="0092216F" w:rsidRDefault="00A825F4" w:rsidP="000B7E24">
      <w:pPr>
        <w:pStyle w:val="ListParagraph"/>
        <w:spacing w:before="240" w:line="360" w:lineRule="auto"/>
        <w:ind w:left="993" w:firstLine="447"/>
        <w:jc w:val="both"/>
        <w:rPr>
          <w:rFonts w:ascii="Cambria" w:hAnsi="Cambria"/>
        </w:rPr>
      </w:pPr>
      <w:r w:rsidRPr="0092216F">
        <w:rPr>
          <w:rFonts w:ascii="Cambria" w:hAnsi="Cambria"/>
        </w:rPr>
        <w:t xml:space="preserve">Korteks berperan sebagai tempat penyimpanan cadangan makanan dan jalur </w:t>
      </w:r>
      <w:r w:rsidRPr="0092216F">
        <w:rPr>
          <w:rFonts w:ascii="Cambria" w:hAnsi="Cambria"/>
        </w:rPr>
        <w:lastRenderedPageBreak/>
        <w:t xml:space="preserve">transportasi air serta zat terlarut menuju jaringan vaskuler. Pada </w:t>
      </w:r>
      <w:r w:rsidR="009B79F3" w:rsidRPr="0092216F">
        <w:rPr>
          <w:rFonts w:ascii="Cambria" w:hAnsi="Cambria"/>
        </w:rPr>
        <w:t>kontrol</w:t>
      </w:r>
      <w:r w:rsidRPr="0092216F">
        <w:rPr>
          <w:rFonts w:ascii="Cambria" w:hAnsi="Cambria"/>
        </w:rPr>
        <w:t xml:space="preserve"> korteks tampak lebih luas dan tersusun jelas, sementara pada </w:t>
      </w:r>
      <w:r w:rsidR="009B79F3" w:rsidRPr="0092216F">
        <w:rPr>
          <w:rFonts w:ascii="Cambria" w:eastAsia="Times New Roman" w:hAnsi="Cambria" w:cs="Times New Roman"/>
        </w:rPr>
        <w:t xml:space="preserve">perlakuan P2 </w:t>
      </w:r>
      <w:r w:rsidR="00CF3750" w:rsidRPr="0092216F">
        <w:rPr>
          <w:rFonts w:ascii="Cambria" w:eastAsia="Times New Roman" w:hAnsi="Cambria" w:cs="Times New Roman"/>
        </w:rPr>
        <w:t xml:space="preserve">(200 ppm) </w:t>
      </w:r>
      <w:r w:rsidR="009B79F3" w:rsidRPr="0092216F">
        <w:rPr>
          <w:rFonts w:ascii="Cambria" w:eastAsia="Times New Roman" w:hAnsi="Cambria" w:cs="Times New Roman"/>
        </w:rPr>
        <w:t>dan P3</w:t>
      </w:r>
      <w:r w:rsidR="00CF3750" w:rsidRPr="0092216F">
        <w:rPr>
          <w:rFonts w:ascii="Cambria" w:eastAsia="Times New Roman" w:hAnsi="Cambria" w:cs="Times New Roman"/>
        </w:rPr>
        <w:t xml:space="preserve"> (300 ppm) </w:t>
      </w:r>
      <w:r w:rsidRPr="0092216F">
        <w:rPr>
          <w:rFonts w:ascii="Cambria" w:hAnsi="Cambria"/>
        </w:rPr>
        <w:t xml:space="preserve"> korteks lebih sempit dan padat. Penyusutan korteks dapat disebabkan oleh akumulasi logam berat dalam jaringan yang menghambat pembelahan sel dan mengubah struktur dinding sel. Menurut </w:t>
      </w:r>
      <w:r w:rsidR="003B676F" w:rsidRPr="0092216F">
        <w:rPr>
          <w:rFonts w:ascii="Cambria" w:hAnsi="Cambria"/>
        </w:rPr>
        <w:t>penelitian</w:t>
      </w:r>
      <w:r w:rsidRPr="0092216F">
        <w:rPr>
          <w:rFonts w:ascii="Cambria" w:hAnsi="Cambria"/>
        </w:rPr>
        <w:t xml:space="preserve"> oleh </w:t>
      </w:r>
      <w:r w:rsidR="003B676F" w:rsidRPr="0092216F">
        <w:rPr>
          <w:rFonts w:ascii="Cambria" w:hAnsi="Cambria"/>
        </w:rPr>
        <w:t>Rane</w:t>
      </w:r>
      <w:r w:rsidRPr="0092216F">
        <w:rPr>
          <w:rFonts w:ascii="Cambria" w:hAnsi="Cambria"/>
        </w:rPr>
        <w:t xml:space="preserve"> </w:t>
      </w:r>
      <w:r w:rsidR="00ED6CCD" w:rsidRPr="0092216F">
        <w:rPr>
          <w:rFonts w:ascii="Cambria" w:hAnsi="Cambria"/>
          <w:i/>
          <w:iCs/>
        </w:rPr>
        <w:t>et al</w:t>
      </w:r>
      <w:r w:rsidRPr="0092216F">
        <w:rPr>
          <w:rFonts w:ascii="Cambria" w:hAnsi="Cambria"/>
        </w:rPr>
        <w:t xml:space="preserve"> (201</w:t>
      </w:r>
      <w:r w:rsidR="003B676F" w:rsidRPr="0092216F">
        <w:rPr>
          <w:rFonts w:ascii="Cambria" w:hAnsi="Cambria"/>
        </w:rPr>
        <w:t>6</w:t>
      </w:r>
      <w:r w:rsidRPr="0092216F">
        <w:rPr>
          <w:rFonts w:ascii="Cambria" w:hAnsi="Cambria"/>
        </w:rPr>
        <w:t>)</w:t>
      </w:r>
      <w:r w:rsidR="00EE5742" w:rsidRPr="0092216F">
        <w:rPr>
          <w:rFonts w:ascii="Cambria" w:hAnsi="Cambria"/>
        </w:rPr>
        <w:t xml:space="preserve"> </w:t>
      </w:r>
      <w:r w:rsidRPr="0092216F">
        <w:rPr>
          <w:rFonts w:ascii="Cambria" w:hAnsi="Cambria"/>
        </w:rPr>
        <w:t>tanaman yang terpapar logam berat cenderung mengalami peningkatan lignifikasi di jaringan korteks sebagai mekanisme perlindungan terhadap toksisitas logam berat, tetapi hal ini juga mengurangi fleksibilitas jaringan dan dapat menghambat pertumbuhan batang.</w:t>
      </w:r>
    </w:p>
    <w:p w14:paraId="53148F61" w14:textId="5DB16846" w:rsidR="00C22BB7" w:rsidRPr="0092216F" w:rsidRDefault="00A825F4" w:rsidP="000B7E24">
      <w:pPr>
        <w:pStyle w:val="ListParagraph"/>
        <w:spacing w:before="240" w:line="360" w:lineRule="auto"/>
        <w:ind w:left="993" w:firstLine="447"/>
        <w:jc w:val="both"/>
        <w:rPr>
          <w:rFonts w:ascii="Cambria" w:hAnsi="Cambria"/>
        </w:rPr>
      </w:pPr>
      <w:r w:rsidRPr="0092216F">
        <w:rPr>
          <w:rFonts w:ascii="Cambria" w:hAnsi="Cambria"/>
        </w:rPr>
        <w:t xml:space="preserve">Korteks yang merenggang sebagaimana diamati pada </w:t>
      </w:r>
      <w:r w:rsidR="009B79F3" w:rsidRPr="0092216F">
        <w:rPr>
          <w:rFonts w:ascii="Cambria" w:eastAsia="Times New Roman" w:hAnsi="Cambria" w:cs="Times New Roman"/>
        </w:rPr>
        <w:t>perlakuan P2</w:t>
      </w:r>
      <w:r w:rsidR="00CF3750" w:rsidRPr="0092216F">
        <w:rPr>
          <w:rFonts w:ascii="Cambria" w:eastAsia="Times New Roman" w:hAnsi="Cambria" w:cs="Times New Roman"/>
        </w:rPr>
        <w:t xml:space="preserve"> (200 ppm)</w:t>
      </w:r>
      <w:r w:rsidR="009B79F3" w:rsidRPr="0092216F">
        <w:rPr>
          <w:rFonts w:ascii="Cambria" w:eastAsia="Times New Roman" w:hAnsi="Cambria" w:cs="Times New Roman"/>
        </w:rPr>
        <w:t xml:space="preserve"> dan P3</w:t>
      </w:r>
      <w:r w:rsidR="00CF3750" w:rsidRPr="0092216F">
        <w:rPr>
          <w:rFonts w:ascii="Cambria" w:eastAsia="Times New Roman" w:hAnsi="Cambria" w:cs="Times New Roman"/>
        </w:rPr>
        <w:t xml:space="preserve"> (300 ppm) </w:t>
      </w:r>
      <w:r w:rsidRPr="0092216F">
        <w:rPr>
          <w:rFonts w:ascii="Cambria" w:hAnsi="Cambria"/>
        </w:rPr>
        <w:t xml:space="preserve">pada penampang melintang menunjukkan adanya perubahan struktural yang dapat dikaitkan dengan berbagai faktor, terutama stres lingkungan akibat paparan logam berat. Korteks merupakan jaringan yang berperan dalam penyimpanan cadangan makanan serta jalur transportasi air dan zat terlarut menuju jaringan vaskuler. Pada kondisi normal, sel-sel korteks tersusun rapat dengan ruang </w:t>
      </w:r>
      <w:r w:rsidRPr="0092216F">
        <w:rPr>
          <w:rFonts w:ascii="Cambria" w:hAnsi="Cambria"/>
        </w:rPr>
        <w:lastRenderedPageBreak/>
        <w:t xml:space="preserve">antar sel yang kecil. Namun, saat tanaman terpapar logam berat, terjadi gangguan dalam aktivitas pembelahan dan diferensiasi sel, yang menyebabkan korteks tampak lebih renggang. </w:t>
      </w:r>
      <w:r w:rsidR="004D04AA" w:rsidRPr="0092216F">
        <w:rPr>
          <w:rFonts w:ascii="Cambria" w:hAnsi="Cambria"/>
        </w:rPr>
        <w:t>Rane</w:t>
      </w:r>
      <w:r w:rsidRPr="0092216F">
        <w:rPr>
          <w:rFonts w:ascii="Cambria" w:hAnsi="Cambria"/>
        </w:rPr>
        <w:t xml:space="preserve"> </w:t>
      </w:r>
      <w:r w:rsidR="00ED6CCD" w:rsidRPr="0092216F">
        <w:rPr>
          <w:rFonts w:ascii="Cambria" w:hAnsi="Cambria"/>
          <w:i/>
          <w:iCs/>
        </w:rPr>
        <w:t>et al</w:t>
      </w:r>
      <w:r w:rsidRPr="0092216F">
        <w:rPr>
          <w:rFonts w:ascii="Cambria" w:hAnsi="Cambria"/>
        </w:rPr>
        <w:t xml:space="preserve"> (201</w:t>
      </w:r>
      <w:r w:rsidR="004D04AA" w:rsidRPr="0092216F">
        <w:rPr>
          <w:rFonts w:ascii="Cambria" w:hAnsi="Cambria"/>
        </w:rPr>
        <w:t>6</w:t>
      </w:r>
      <w:r w:rsidRPr="0092216F">
        <w:rPr>
          <w:rFonts w:ascii="Cambria" w:hAnsi="Cambria"/>
        </w:rPr>
        <w:t>) menyatakan bahwa akumulasi logam berat dalam jaringan korteks dapat menghambat pembelahan sel di daerah meristematis, sehingga perkembangan korteks terganggu dan ruang antar sel menjadi lebih besar.</w:t>
      </w:r>
    </w:p>
    <w:p w14:paraId="5059B0FB" w14:textId="42D11D46" w:rsidR="00C22BB7" w:rsidRPr="0092216F" w:rsidRDefault="00A825F4" w:rsidP="000B7E24">
      <w:pPr>
        <w:pStyle w:val="ListParagraph"/>
        <w:spacing w:before="240" w:line="360" w:lineRule="auto"/>
        <w:ind w:left="993" w:firstLine="447"/>
        <w:jc w:val="both"/>
        <w:rPr>
          <w:rFonts w:ascii="Cambria" w:hAnsi="Cambria"/>
        </w:rPr>
      </w:pPr>
      <w:r w:rsidRPr="0092216F">
        <w:rPr>
          <w:rFonts w:ascii="Cambria" w:hAnsi="Cambria"/>
        </w:rPr>
        <w:t xml:space="preserve">Disrupsi dalam transportasi air dan nutrisi juga menjadi faktor utama yang memengaruhi perubahan struktur korteks. Pada </w:t>
      </w:r>
      <w:r w:rsidR="003F5B2E" w:rsidRPr="0092216F">
        <w:rPr>
          <w:rFonts w:ascii="Cambria" w:eastAsia="Times New Roman" w:hAnsi="Cambria" w:cs="Times New Roman"/>
        </w:rPr>
        <w:t>perlakuan P2</w:t>
      </w:r>
      <w:r w:rsidR="00386338" w:rsidRPr="0092216F">
        <w:rPr>
          <w:rFonts w:ascii="Cambria" w:eastAsia="Times New Roman" w:hAnsi="Cambria" w:cs="Times New Roman"/>
        </w:rPr>
        <w:t xml:space="preserve"> (200 ppm)</w:t>
      </w:r>
      <w:r w:rsidR="003F5B2E" w:rsidRPr="0092216F">
        <w:rPr>
          <w:rFonts w:ascii="Cambria" w:eastAsia="Times New Roman" w:hAnsi="Cambria" w:cs="Times New Roman"/>
        </w:rPr>
        <w:t xml:space="preserve"> dan P3 </w:t>
      </w:r>
      <w:r w:rsidR="00386338" w:rsidRPr="0092216F">
        <w:rPr>
          <w:rFonts w:ascii="Cambria" w:eastAsia="Times New Roman" w:hAnsi="Cambria" w:cs="Times New Roman"/>
        </w:rPr>
        <w:t xml:space="preserve">(300 ppm) </w:t>
      </w:r>
      <w:r w:rsidRPr="0092216F">
        <w:rPr>
          <w:rFonts w:ascii="Cambria" w:hAnsi="Cambria"/>
        </w:rPr>
        <w:t xml:space="preserve">ukuran xilem dan floem tampak lebih kecil dibandingkan dengan </w:t>
      </w:r>
      <w:r w:rsidR="003F5B2E" w:rsidRPr="0092216F">
        <w:rPr>
          <w:rFonts w:ascii="Cambria" w:hAnsi="Cambria"/>
        </w:rPr>
        <w:t>kontrol dan P1</w:t>
      </w:r>
      <w:r w:rsidR="00386338" w:rsidRPr="0092216F">
        <w:rPr>
          <w:rFonts w:ascii="Cambria" w:hAnsi="Cambria"/>
        </w:rPr>
        <w:t xml:space="preserve"> (100 ppm)</w:t>
      </w:r>
      <w:r w:rsidRPr="0092216F">
        <w:rPr>
          <w:rFonts w:ascii="Cambria" w:hAnsi="Cambria"/>
        </w:rPr>
        <w:t xml:space="preserve">, yang mengindikasikan adanya hambatan dalam transportasi air dan nutrisi. Gill </w:t>
      </w:r>
      <w:r w:rsidR="00ED6CCD" w:rsidRPr="0092216F">
        <w:rPr>
          <w:rFonts w:ascii="Cambria" w:hAnsi="Cambria"/>
          <w:i/>
          <w:iCs/>
        </w:rPr>
        <w:t>et al</w:t>
      </w:r>
      <w:r w:rsidRPr="0092216F">
        <w:rPr>
          <w:rFonts w:ascii="Cambria" w:hAnsi="Cambria"/>
        </w:rPr>
        <w:t xml:space="preserve"> (201</w:t>
      </w:r>
      <w:r w:rsidR="00EC14BB" w:rsidRPr="0092216F">
        <w:rPr>
          <w:rFonts w:ascii="Cambria" w:hAnsi="Cambria"/>
        </w:rPr>
        <w:t>3</w:t>
      </w:r>
      <w:r w:rsidRPr="0092216F">
        <w:rPr>
          <w:rFonts w:ascii="Cambria" w:hAnsi="Cambria"/>
        </w:rPr>
        <w:t>) menyebutkan bahwa gangguan transportasi ini dapat menyebabkan dehidrasi pada beberapa sel korteks yang akhirnya menyebabkan kematian sel dan pembentukan celah antar sel yang lebih besar.</w:t>
      </w:r>
    </w:p>
    <w:p w14:paraId="0C188850" w14:textId="2EB05671" w:rsidR="00C22BB7" w:rsidRPr="0092216F" w:rsidRDefault="00A825F4" w:rsidP="000B7E24">
      <w:pPr>
        <w:pStyle w:val="ListParagraph"/>
        <w:spacing w:before="240" w:line="360" w:lineRule="auto"/>
        <w:ind w:left="993" w:firstLine="447"/>
        <w:jc w:val="both"/>
        <w:rPr>
          <w:rFonts w:ascii="Cambria" w:hAnsi="Cambria"/>
        </w:rPr>
      </w:pPr>
      <w:r w:rsidRPr="0092216F">
        <w:rPr>
          <w:rFonts w:ascii="Cambria" w:hAnsi="Cambria"/>
        </w:rPr>
        <w:t>Korteks yang merenggang merupakan salah satu bentuk respons adaptasi tanaman terhadap stres lingkungan akibat paparan logam berat</w:t>
      </w:r>
      <w:r w:rsidR="00E671EB" w:rsidRPr="0092216F">
        <w:rPr>
          <w:rFonts w:ascii="Cambria" w:hAnsi="Cambria"/>
        </w:rPr>
        <w:t xml:space="preserve"> Pb</w:t>
      </w:r>
      <w:r w:rsidRPr="0092216F">
        <w:rPr>
          <w:rFonts w:ascii="Cambria" w:hAnsi="Cambria"/>
        </w:rPr>
        <w:t xml:space="preserve">. </w:t>
      </w:r>
      <w:r w:rsidRPr="0092216F">
        <w:rPr>
          <w:rFonts w:ascii="Cambria" w:hAnsi="Cambria"/>
        </w:rPr>
        <w:lastRenderedPageBreak/>
        <w:t>Faktor utama yang menyebabkan fenomena ini meliputi gangguan pembelahan sel, peningkatan lignifikasi dinding sel, serta disrupsi dalam transportasi air dan nutrisi. Perubahan ini menunjukkan bahwa tanaman mengalami stres yang signifikan akibat paparan logam berat</w:t>
      </w:r>
      <w:r w:rsidR="00E671EB" w:rsidRPr="0092216F">
        <w:rPr>
          <w:rFonts w:ascii="Cambria" w:hAnsi="Cambria"/>
        </w:rPr>
        <w:t xml:space="preserve"> Pb</w:t>
      </w:r>
      <w:r w:rsidRPr="0092216F">
        <w:rPr>
          <w:rFonts w:ascii="Cambria" w:hAnsi="Cambria"/>
        </w:rPr>
        <w:t>, yang berpengaruh terhadap struktur anatomi akar maupun batangnya.</w:t>
      </w:r>
    </w:p>
    <w:p w14:paraId="25CDE67B" w14:textId="7122B66A" w:rsidR="00C22BB7" w:rsidRPr="0092216F" w:rsidRDefault="00A825F4" w:rsidP="000B7E24">
      <w:pPr>
        <w:pStyle w:val="ListParagraph"/>
        <w:spacing w:before="240" w:line="360" w:lineRule="auto"/>
        <w:ind w:left="993" w:firstLine="447"/>
        <w:jc w:val="both"/>
        <w:rPr>
          <w:rFonts w:ascii="Cambria" w:eastAsia="Times New Roman" w:hAnsi="Cambria" w:cs="Times New Roman"/>
        </w:rPr>
      </w:pPr>
      <w:r w:rsidRPr="0092216F">
        <w:rPr>
          <w:rFonts w:ascii="Cambria" w:eastAsia="Times New Roman" w:hAnsi="Cambria" w:cs="Times New Roman"/>
        </w:rPr>
        <w:t xml:space="preserve">Endodermis yang berfungsi sebagai pengatur pergerakan air dan zat terlarut juga mengalami perubahan. Pada </w:t>
      </w:r>
      <w:r w:rsidR="003F5B2E" w:rsidRPr="0092216F">
        <w:rPr>
          <w:rFonts w:ascii="Cambria" w:eastAsia="Times New Roman" w:hAnsi="Cambria" w:cs="Times New Roman"/>
        </w:rPr>
        <w:t>kontrol dan P1</w:t>
      </w:r>
      <w:r w:rsidR="00386338" w:rsidRPr="0092216F">
        <w:rPr>
          <w:rFonts w:ascii="Cambria" w:eastAsia="Times New Roman" w:hAnsi="Cambria" w:cs="Times New Roman"/>
        </w:rPr>
        <w:t xml:space="preserve"> (100 ppm)</w:t>
      </w:r>
      <w:r w:rsidRPr="0092216F">
        <w:rPr>
          <w:rFonts w:ascii="Cambria" w:eastAsia="Times New Roman" w:hAnsi="Cambria" w:cs="Times New Roman"/>
        </w:rPr>
        <w:t xml:space="preserve">, endodermis tampak lebih jelas, sedangkan pada </w:t>
      </w:r>
      <w:r w:rsidR="003F5B2E" w:rsidRPr="0092216F">
        <w:rPr>
          <w:rFonts w:ascii="Cambria" w:eastAsia="Times New Roman" w:hAnsi="Cambria" w:cs="Times New Roman"/>
        </w:rPr>
        <w:t xml:space="preserve">perlakuan P2 </w:t>
      </w:r>
      <w:r w:rsidR="00386338" w:rsidRPr="0092216F">
        <w:rPr>
          <w:rFonts w:ascii="Cambria" w:eastAsia="Times New Roman" w:hAnsi="Cambria" w:cs="Times New Roman"/>
        </w:rPr>
        <w:t xml:space="preserve">(200 ppm) </w:t>
      </w:r>
      <w:r w:rsidR="003F5B2E" w:rsidRPr="0092216F">
        <w:rPr>
          <w:rFonts w:ascii="Cambria" w:eastAsia="Times New Roman" w:hAnsi="Cambria" w:cs="Times New Roman"/>
        </w:rPr>
        <w:t>dan P3</w:t>
      </w:r>
      <w:r w:rsidR="00386338" w:rsidRPr="0092216F">
        <w:rPr>
          <w:rFonts w:ascii="Cambria" w:eastAsia="Times New Roman" w:hAnsi="Cambria" w:cs="Times New Roman"/>
        </w:rPr>
        <w:t xml:space="preserve"> (300 ppm)</w:t>
      </w:r>
      <w:r w:rsidR="003F5B2E" w:rsidRPr="0092216F">
        <w:rPr>
          <w:rFonts w:ascii="Cambria" w:eastAsia="Times New Roman" w:hAnsi="Cambria" w:cs="Times New Roman"/>
        </w:rPr>
        <w:t xml:space="preserve"> </w:t>
      </w:r>
      <w:r w:rsidRPr="0092216F">
        <w:rPr>
          <w:rFonts w:ascii="Cambria" w:eastAsia="Times New Roman" w:hAnsi="Cambria" w:cs="Times New Roman"/>
        </w:rPr>
        <w:t xml:space="preserve">lapisan ini tampak semakin samar atau kurang terdefinisi. Menurut penelitian oleh Vaculík </w:t>
      </w:r>
      <w:r w:rsidR="00ED6CCD" w:rsidRPr="0092216F">
        <w:rPr>
          <w:rFonts w:ascii="Cambria" w:eastAsia="Times New Roman" w:hAnsi="Cambria" w:cs="Times New Roman"/>
          <w:i/>
          <w:iCs/>
        </w:rPr>
        <w:t>et al</w:t>
      </w:r>
      <w:r w:rsidRPr="0092216F">
        <w:rPr>
          <w:rFonts w:ascii="Cambria" w:eastAsia="Times New Roman" w:hAnsi="Cambria" w:cs="Times New Roman"/>
        </w:rPr>
        <w:t xml:space="preserve"> (2012) tanaman yang terpapar logam berat mengalami perubahan diferensiasi endodermis akibat gangguan metabolisme dan transportasi ion yang berdampak pada efisiensi penyerapan air dan nutrisi. Perubahan ini menunjukkan bahwa stres akibat logam berat tidak hanya memengaruhi jaringan korteks dan vaskuler, tetapi juga dapat menghambat fungsi endodermis dalam mengontrol selektivitas ion yang masuk ke jaringan xilem.</w:t>
      </w:r>
    </w:p>
    <w:p w14:paraId="7E4336EE" w14:textId="447B57AE" w:rsidR="00A825F4" w:rsidRPr="0092216F" w:rsidRDefault="00A825F4" w:rsidP="000B7E24">
      <w:pPr>
        <w:pStyle w:val="ListParagraph"/>
        <w:spacing w:before="240" w:line="360" w:lineRule="auto"/>
        <w:ind w:left="993" w:firstLine="447"/>
        <w:jc w:val="both"/>
        <w:rPr>
          <w:rFonts w:ascii="Cambria" w:hAnsi="Cambria"/>
        </w:rPr>
      </w:pPr>
      <w:r w:rsidRPr="0092216F">
        <w:rPr>
          <w:rFonts w:ascii="Cambria" w:hAnsi="Cambria"/>
        </w:rPr>
        <w:lastRenderedPageBreak/>
        <w:t>Perbedaan struktur juga terlihat pada silinder vaskuler yang berfungsi dalam transportasi air (xilem) dan hasil fotosintesis (floem). Hal ini dapat mengindikasikan gangguan dalam aktivitas pembelahan sel di daerah meristem vaskuler akibat stres lingkungan. Studi oleh Rodr</w:t>
      </w:r>
      <w:r w:rsidR="00EC4688" w:rsidRPr="0092216F">
        <w:rPr>
          <w:rFonts w:ascii="Cambria" w:hAnsi="Cambria"/>
        </w:rPr>
        <w:t>i</w:t>
      </w:r>
      <w:r w:rsidRPr="0092216F">
        <w:rPr>
          <w:rFonts w:ascii="Cambria" w:hAnsi="Cambria"/>
        </w:rPr>
        <w:t xml:space="preserve">guez-Serrano </w:t>
      </w:r>
      <w:r w:rsidR="00ED6CCD" w:rsidRPr="0092216F">
        <w:rPr>
          <w:rFonts w:ascii="Cambria" w:hAnsi="Cambria"/>
          <w:i/>
          <w:iCs/>
        </w:rPr>
        <w:t>et al</w:t>
      </w:r>
      <w:r w:rsidRPr="0092216F">
        <w:rPr>
          <w:rFonts w:ascii="Cambria" w:hAnsi="Cambria"/>
        </w:rPr>
        <w:t xml:space="preserve"> (2009) menunjukkan bahwa paparan logam berat seperti Pb dapat menghambat pembentukan xilem, mengurangi kapasitas transportasi air, dan menyebabkan gangguan fisiologis pada tanaman.</w:t>
      </w:r>
    </w:p>
    <w:p w14:paraId="62438135" w14:textId="739F5326" w:rsidR="00D92841" w:rsidRPr="0092216F" w:rsidRDefault="00A825F4" w:rsidP="000B7E24">
      <w:pPr>
        <w:pStyle w:val="ListParagraph"/>
        <w:spacing w:before="240" w:line="360" w:lineRule="auto"/>
        <w:ind w:left="993" w:firstLine="447"/>
        <w:jc w:val="both"/>
        <w:rPr>
          <w:rFonts w:ascii="Cambria" w:eastAsia="Times New Roman" w:hAnsi="Cambria" w:cs="Times New Roman"/>
        </w:rPr>
      </w:pPr>
      <w:r w:rsidRPr="0092216F">
        <w:rPr>
          <w:rFonts w:ascii="Cambria" w:eastAsia="Times New Roman" w:hAnsi="Cambria" w:cs="Times New Roman"/>
        </w:rPr>
        <w:t>Secara keseluruhan, perubahan yang diamati pada anatomi batang menunjukkan adanya dampak dari tekanan lingkungan terutama yang berkaitan dengan paparan logam berat. Respons ini merupakan mekanisme perlindungan tanaman dalam menghadapi kondisi yang tidak mendukung, tetapi dalam jangka panjang dapat menghambat pertumbuhan dan produktivitas tanaman. Perubahan pada ketebalan epidermis, korteks dan jaringan vaskuler dapat mengindikasikan upaya tanaman dalam menyesuaikan diri terhadap kondisi stres.</w:t>
      </w:r>
    </w:p>
    <w:p w14:paraId="2CF30751" w14:textId="783EBAB7" w:rsidR="00923E6F" w:rsidRPr="0092216F" w:rsidRDefault="004D7F5D" w:rsidP="009F6321">
      <w:pPr>
        <w:spacing w:after="0" w:line="360" w:lineRule="auto"/>
        <w:ind w:firstLine="720"/>
        <w:jc w:val="both"/>
        <w:rPr>
          <w:rFonts w:ascii="Cambria" w:hAnsi="Cambria"/>
        </w:rPr>
      </w:pPr>
      <w:r w:rsidRPr="0092216F">
        <w:rPr>
          <w:noProof/>
        </w:rPr>
        <w:lastRenderedPageBreak/>
        <w:drawing>
          <wp:inline distT="0" distB="0" distL="0" distR="0" wp14:anchorId="6A9602C7" wp14:editId="330ED8B6">
            <wp:extent cx="3549892" cy="2840400"/>
            <wp:effectExtent l="0" t="0" r="0" b="0"/>
            <wp:docPr id="2009399658" name="Picture 2009399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1814ABD4" w14:textId="0AB07E85" w:rsidR="004D7F5D" w:rsidRPr="0092216F" w:rsidRDefault="004D7F5D" w:rsidP="009F6321">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21</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membujur daun Kontrol 40x</w:t>
      </w:r>
    </w:p>
    <w:p w14:paraId="6C109C82" w14:textId="5F336C0D" w:rsidR="004D7F5D" w:rsidRPr="0092216F" w:rsidRDefault="004D7F5D" w:rsidP="004D7F5D">
      <w:pPr>
        <w:pStyle w:val="ListParagraph"/>
        <w:spacing w:line="360" w:lineRule="auto"/>
        <w:ind w:left="993" w:firstLine="447"/>
        <w:jc w:val="both"/>
        <w:rPr>
          <w:rFonts w:ascii="Cambria" w:hAnsi="Cambria"/>
        </w:rPr>
      </w:pPr>
      <w:r w:rsidRPr="0092216F">
        <w:rPr>
          <w:rFonts w:ascii="Cambria" w:hAnsi="Cambria"/>
        </w:rPr>
        <w:t xml:space="preserve">Gambar </w:t>
      </w:r>
      <w:r w:rsidRPr="0092216F">
        <w:rPr>
          <w:rFonts w:ascii="Cambria" w:eastAsia="Cambria" w:hAnsi="Cambria" w:cs="Cambria"/>
          <w:bCs/>
          <w:color w:val="000000"/>
        </w:rPr>
        <w:t xml:space="preserve">4.21 </w:t>
      </w:r>
      <w:r w:rsidRPr="0092216F">
        <w:rPr>
          <w:rFonts w:ascii="Cambria" w:hAnsi="Cambria"/>
        </w:rPr>
        <w:t>memiliki lapisan epidermis, jaringan palisade yang rapat</w:t>
      </w:r>
      <w:r w:rsidR="00834B99" w:rsidRPr="0092216F">
        <w:rPr>
          <w:rFonts w:ascii="Cambria" w:hAnsi="Cambria"/>
        </w:rPr>
        <w:t xml:space="preserve"> jika dibandingkan dengan</w:t>
      </w:r>
      <w:r w:rsidR="00FE6EEB" w:rsidRPr="0092216F">
        <w:rPr>
          <w:rFonts w:ascii="Cambria" w:hAnsi="Cambria"/>
        </w:rPr>
        <w:t xml:space="preserve"> perlakuan lain</w:t>
      </w:r>
      <w:r w:rsidRPr="0092216F">
        <w:rPr>
          <w:rFonts w:ascii="Cambria" w:hAnsi="Cambria"/>
        </w:rPr>
        <w:t>, jaringan spons, serta xilem dan floem.</w:t>
      </w:r>
    </w:p>
    <w:p w14:paraId="4F289516" w14:textId="264FB9BA" w:rsidR="004D7F5D" w:rsidRPr="0092216F" w:rsidRDefault="000220A2" w:rsidP="000220A2">
      <w:pPr>
        <w:spacing w:before="240" w:after="0" w:line="360" w:lineRule="auto"/>
        <w:ind w:firstLine="720"/>
        <w:jc w:val="both"/>
        <w:rPr>
          <w:rFonts w:ascii="Cambria" w:hAnsi="Cambria"/>
        </w:rPr>
      </w:pPr>
      <w:r w:rsidRPr="0092216F">
        <w:rPr>
          <w:noProof/>
        </w:rPr>
        <w:lastRenderedPageBreak/>
        <w:drawing>
          <wp:inline distT="0" distB="0" distL="0" distR="0" wp14:anchorId="11C840FD" wp14:editId="1729AC4B">
            <wp:extent cx="3549892" cy="2840400"/>
            <wp:effectExtent l="0" t="0" r="0" b="0"/>
            <wp:docPr id="2009399659" name="Picture 2009399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0C4C3460" w14:textId="41E1D4B0" w:rsidR="000220A2" w:rsidRPr="0092216F" w:rsidRDefault="000220A2" w:rsidP="000220A2">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22</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membujur daun P1 40x</w:t>
      </w:r>
    </w:p>
    <w:p w14:paraId="62820E0E" w14:textId="3CC8D24C" w:rsidR="000220A2" w:rsidRPr="0092216F" w:rsidRDefault="000220A2" w:rsidP="000220A2">
      <w:pPr>
        <w:pStyle w:val="ListParagraph"/>
        <w:spacing w:line="360" w:lineRule="auto"/>
        <w:ind w:left="993" w:firstLine="447"/>
        <w:jc w:val="both"/>
        <w:rPr>
          <w:rFonts w:ascii="Cambria" w:hAnsi="Cambria"/>
        </w:rPr>
      </w:pPr>
      <w:r w:rsidRPr="0092216F">
        <w:rPr>
          <w:rFonts w:ascii="Cambria" w:hAnsi="Cambria"/>
        </w:rPr>
        <w:t>Gambar 4.22 memiliki lapisan epidermis, jaringan palisade yang tidak beraturan</w:t>
      </w:r>
      <w:r w:rsidR="00FE6EEB" w:rsidRPr="0092216F">
        <w:rPr>
          <w:rFonts w:ascii="Cambria" w:hAnsi="Cambria"/>
        </w:rPr>
        <w:t xml:space="preserve"> jika</w:t>
      </w:r>
      <w:r w:rsidR="006F316A" w:rsidRPr="0092216F">
        <w:rPr>
          <w:rFonts w:ascii="Cambria" w:hAnsi="Cambria"/>
        </w:rPr>
        <w:t xml:space="preserve"> dibandingkan dengan kontrol</w:t>
      </w:r>
      <w:r w:rsidRPr="0092216F">
        <w:rPr>
          <w:rFonts w:ascii="Cambria" w:hAnsi="Cambria"/>
        </w:rPr>
        <w:t>, jaringan spons</w:t>
      </w:r>
      <w:r w:rsidR="008810EA" w:rsidRPr="0092216F">
        <w:rPr>
          <w:rFonts w:ascii="Cambria" w:hAnsi="Cambria"/>
        </w:rPr>
        <w:t xml:space="preserve">, </w:t>
      </w:r>
      <w:r w:rsidRPr="0092216F">
        <w:rPr>
          <w:rFonts w:ascii="Cambria" w:hAnsi="Cambria"/>
        </w:rPr>
        <w:t xml:space="preserve">xilem dan floem </w:t>
      </w:r>
      <w:r w:rsidR="005C4E62" w:rsidRPr="0092216F">
        <w:rPr>
          <w:rFonts w:ascii="Cambria" w:hAnsi="Cambria"/>
        </w:rPr>
        <w:t xml:space="preserve">yang </w:t>
      </w:r>
      <w:r w:rsidR="00E36AFA" w:rsidRPr="0092216F">
        <w:rPr>
          <w:rFonts w:ascii="Cambria" w:hAnsi="Cambria"/>
        </w:rPr>
        <w:t>tampak</w:t>
      </w:r>
      <w:r w:rsidRPr="0092216F">
        <w:rPr>
          <w:rFonts w:ascii="Cambria" w:hAnsi="Cambria"/>
        </w:rPr>
        <w:t xml:space="preserve"> mengecil</w:t>
      </w:r>
      <w:r w:rsidR="009421D9" w:rsidRPr="0092216F">
        <w:rPr>
          <w:rFonts w:ascii="Cambria" w:hAnsi="Cambria"/>
        </w:rPr>
        <w:t xml:space="preserve"> </w:t>
      </w:r>
      <w:r w:rsidR="005C4E62" w:rsidRPr="0092216F">
        <w:rPr>
          <w:rFonts w:ascii="Cambria" w:hAnsi="Cambria"/>
        </w:rPr>
        <w:t>daripada kontrol.</w:t>
      </w:r>
    </w:p>
    <w:p w14:paraId="788DF5EF" w14:textId="3EB1E623" w:rsidR="007E0348" w:rsidRPr="0092216F" w:rsidRDefault="007E0348" w:rsidP="00884221">
      <w:pPr>
        <w:spacing w:after="0" w:line="360" w:lineRule="auto"/>
        <w:ind w:firstLine="720"/>
        <w:jc w:val="both"/>
        <w:rPr>
          <w:rFonts w:ascii="Cambria" w:hAnsi="Cambria"/>
        </w:rPr>
      </w:pPr>
      <w:r w:rsidRPr="0092216F">
        <w:rPr>
          <w:noProof/>
        </w:rPr>
        <w:lastRenderedPageBreak/>
        <w:drawing>
          <wp:inline distT="0" distB="0" distL="0" distR="0" wp14:anchorId="4882F3B2" wp14:editId="5239E556">
            <wp:extent cx="3549892" cy="2840400"/>
            <wp:effectExtent l="0" t="0" r="0" b="0"/>
            <wp:docPr id="2009399660" name="Picture 2009399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4FB0507E" w14:textId="3BE77D7A" w:rsidR="00D46A80" w:rsidRPr="0092216F" w:rsidRDefault="00E474EE" w:rsidP="00D46A80">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23</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membujur daun P2 40x</w:t>
      </w:r>
    </w:p>
    <w:p w14:paraId="747046B0" w14:textId="690FED74" w:rsidR="000220A2" w:rsidRPr="0092216F" w:rsidRDefault="00360849" w:rsidP="00E474EE">
      <w:pPr>
        <w:spacing w:after="0" w:line="360" w:lineRule="auto"/>
        <w:ind w:left="720" w:firstLine="720"/>
        <w:jc w:val="both"/>
      </w:pPr>
      <w:r w:rsidRPr="0092216F">
        <w:rPr>
          <w:rFonts w:ascii="Cambria" w:hAnsi="Cambria"/>
        </w:rPr>
        <w:t>Gambar 4.23 memiliki lapisan epidermis yang mengalami kerusakan</w:t>
      </w:r>
      <w:r w:rsidR="00814A73" w:rsidRPr="0092216F">
        <w:rPr>
          <w:rFonts w:ascii="Cambria" w:hAnsi="Cambria"/>
        </w:rPr>
        <w:t xml:space="preserve"> jika dibandingkan dengan kontrol</w:t>
      </w:r>
      <w:r w:rsidRPr="0092216F">
        <w:rPr>
          <w:rFonts w:ascii="Cambria" w:hAnsi="Cambria"/>
        </w:rPr>
        <w:t xml:space="preserve">, jaringan palisade, jaringan spons serta xilem dan floem yang </w:t>
      </w:r>
      <w:r w:rsidR="00E266A8" w:rsidRPr="0092216F">
        <w:rPr>
          <w:rFonts w:ascii="Cambria" w:hAnsi="Cambria"/>
        </w:rPr>
        <w:t xml:space="preserve">tampak </w:t>
      </w:r>
      <w:r w:rsidRPr="0092216F">
        <w:rPr>
          <w:rFonts w:ascii="Cambria" w:hAnsi="Cambria"/>
        </w:rPr>
        <w:t>mengecil</w:t>
      </w:r>
      <w:r w:rsidR="00E266A8" w:rsidRPr="0092216F">
        <w:rPr>
          <w:rFonts w:ascii="Cambria" w:hAnsi="Cambria"/>
        </w:rPr>
        <w:t xml:space="preserve"> daripada kontrol.</w:t>
      </w:r>
    </w:p>
    <w:p w14:paraId="580548F6" w14:textId="5BDDA29F" w:rsidR="000220A2" w:rsidRPr="0092216F" w:rsidRDefault="00FB1A85" w:rsidP="004E3004">
      <w:pPr>
        <w:spacing w:before="240" w:after="0" w:line="360" w:lineRule="auto"/>
        <w:ind w:firstLine="720"/>
        <w:jc w:val="both"/>
        <w:rPr>
          <w:rFonts w:ascii="Cambria" w:hAnsi="Cambria"/>
        </w:rPr>
      </w:pPr>
      <w:r w:rsidRPr="0092216F">
        <w:rPr>
          <w:noProof/>
        </w:rPr>
        <w:lastRenderedPageBreak/>
        <w:drawing>
          <wp:inline distT="0" distB="0" distL="0" distR="0" wp14:anchorId="04D837C5" wp14:editId="47BD1F17">
            <wp:extent cx="3549892" cy="2840400"/>
            <wp:effectExtent l="0" t="0" r="0" b="0"/>
            <wp:docPr id="2009399661" name="Picture 200939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33510BD1" w14:textId="4F8267AE" w:rsidR="004E3004" w:rsidRPr="0092216F" w:rsidRDefault="00DD18D2" w:rsidP="004E3004">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24</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membujur daun P3 40x</w:t>
      </w:r>
    </w:p>
    <w:p w14:paraId="79C46DD3" w14:textId="1106FFA3" w:rsidR="0032506C" w:rsidRPr="0092216F" w:rsidRDefault="0032506C" w:rsidP="0032506C">
      <w:pPr>
        <w:pStyle w:val="ListParagraph"/>
        <w:spacing w:line="360" w:lineRule="auto"/>
        <w:ind w:left="993" w:firstLine="447"/>
        <w:jc w:val="both"/>
        <w:rPr>
          <w:rFonts w:ascii="Cambria" w:hAnsi="Cambria"/>
        </w:rPr>
      </w:pPr>
      <w:r w:rsidRPr="0092216F">
        <w:rPr>
          <w:rFonts w:ascii="Cambria" w:hAnsi="Cambria"/>
        </w:rPr>
        <w:t xml:space="preserve">Gambar 4.24 memiliki lapisan epidermis, jaringan palisade, jaringan spons serta xilem dan floem yang </w:t>
      </w:r>
      <w:r w:rsidR="00C7543F" w:rsidRPr="0092216F">
        <w:rPr>
          <w:rFonts w:ascii="Cambria" w:hAnsi="Cambria"/>
        </w:rPr>
        <w:t>terlihat mengecil daripada kontrol.</w:t>
      </w:r>
    </w:p>
    <w:p w14:paraId="473F1B2E" w14:textId="35AB565C" w:rsidR="004E3004" w:rsidRPr="0092216F" w:rsidRDefault="00507507" w:rsidP="00507507">
      <w:pPr>
        <w:spacing w:after="0" w:line="360" w:lineRule="auto"/>
        <w:ind w:firstLine="720"/>
        <w:jc w:val="both"/>
      </w:pPr>
      <w:r w:rsidRPr="0092216F">
        <w:rPr>
          <w:noProof/>
        </w:rPr>
        <w:lastRenderedPageBreak/>
        <w:drawing>
          <wp:inline distT="0" distB="0" distL="0" distR="0" wp14:anchorId="5B61B78B" wp14:editId="18BFA019">
            <wp:extent cx="3549892" cy="2840400"/>
            <wp:effectExtent l="0" t="0" r="0" b="0"/>
            <wp:docPr id="2009399662" name="Picture 2009399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44DD81D9" w14:textId="14C1D3F4" w:rsidR="00507507" w:rsidRPr="0092216F" w:rsidRDefault="00507507" w:rsidP="00507507">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25</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melintang daun Kontrol 40x</w:t>
      </w:r>
    </w:p>
    <w:p w14:paraId="00CB4E55" w14:textId="05F9BFEF" w:rsidR="00507507" w:rsidRPr="0092216F" w:rsidRDefault="00507507" w:rsidP="00507507">
      <w:pPr>
        <w:pStyle w:val="ListParagraph"/>
        <w:spacing w:line="360" w:lineRule="auto"/>
        <w:ind w:left="993" w:firstLine="447"/>
        <w:jc w:val="both"/>
        <w:rPr>
          <w:rFonts w:ascii="Cambria" w:hAnsi="Cambria"/>
        </w:rPr>
      </w:pPr>
      <w:r w:rsidRPr="0092216F">
        <w:rPr>
          <w:rFonts w:ascii="Cambria" w:hAnsi="Cambria"/>
        </w:rPr>
        <w:t>Gambar 4.2</w:t>
      </w:r>
      <w:r w:rsidR="00B10B6F" w:rsidRPr="0092216F">
        <w:rPr>
          <w:rFonts w:ascii="Cambria" w:hAnsi="Cambria"/>
        </w:rPr>
        <w:t>5</w:t>
      </w:r>
      <w:r w:rsidRPr="0092216F">
        <w:rPr>
          <w:rFonts w:ascii="Cambria" w:hAnsi="Cambria"/>
        </w:rPr>
        <w:t xml:space="preserve"> </w:t>
      </w:r>
      <w:r w:rsidR="00B10B6F" w:rsidRPr="0092216F">
        <w:rPr>
          <w:rFonts w:ascii="Cambria" w:hAnsi="Cambria"/>
        </w:rPr>
        <w:t>memiliki lapisan epidermis, korteks, serta xilem dan floem.</w:t>
      </w:r>
    </w:p>
    <w:p w14:paraId="31968719" w14:textId="4C4F4015" w:rsidR="00B10B6F" w:rsidRPr="0092216F" w:rsidRDefault="00DD4DC0" w:rsidP="007D4217">
      <w:pPr>
        <w:spacing w:after="0" w:line="360" w:lineRule="auto"/>
        <w:ind w:firstLine="720"/>
        <w:jc w:val="both"/>
        <w:rPr>
          <w:rFonts w:ascii="Cambria" w:hAnsi="Cambria"/>
        </w:rPr>
      </w:pPr>
      <w:r w:rsidRPr="0092216F">
        <w:rPr>
          <w:noProof/>
        </w:rPr>
        <w:lastRenderedPageBreak/>
        <w:drawing>
          <wp:inline distT="0" distB="0" distL="0" distR="0" wp14:anchorId="04F45EB1" wp14:editId="41F2E9AE">
            <wp:extent cx="3549892" cy="2840400"/>
            <wp:effectExtent l="0" t="0" r="0" b="0"/>
            <wp:docPr id="2009399663" name="Picture 2009399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54A27B6B" w14:textId="5E605EBC" w:rsidR="00F6623F" w:rsidRPr="0092216F" w:rsidRDefault="00F6623F" w:rsidP="007D4217">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26</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melintang daun P1 40x</w:t>
      </w:r>
    </w:p>
    <w:p w14:paraId="06DCBB67" w14:textId="77777777" w:rsidR="000F36C5" w:rsidRPr="0092216F" w:rsidRDefault="00F6623F" w:rsidP="000F36C5">
      <w:pPr>
        <w:pStyle w:val="ListParagraph"/>
        <w:spacing w:line="360" w:lineRule="auto"/>
        <w:ind w:left="993" w:firstLine="447"/>
        <w:jc w:val="both"/>
        <w:rPr>
          <w:rFonts w:ascii="Cambria" w:hAnsi="Cambria"/>
        </w:rPr>
      </w:pPr>
      <w:r w:rsidRPr="0092216F">
        <w:rPr>
          <w:rFonts w:ascii="Cambria" w:hAnsi="Cambria"/>
        </w:rPr>
        <w:t xml:space="preserve">Gambar 4.26 memiliki lapisan epidermis, korteks yang </w:t>
      </w:r>
      <w:r w:rsidR="004824F0" w:rsidRPr="0092216F">
        <w:rPr>
          <w:rFonts w:ascii="Cambria" w:hAnsi="Cambria"/>
        </w:rPr>
        <w:t xml:space="preserve">lebih </w:t>
      </w:r>
      <w:r w:rsidRPr="0092216F">
        <w:rPr>
          <w:rFonts w:ascii="Cambria" w:hAnsi="Cambria"/>
        </w:rPr>
        <w:t>padat</w:t>
      </w:r>
      <w:r w:rsidR="004824F0" w:rsidRPr="0092216F">
        <w:rPr>
          <w:rFonts w:ascii="Cambria" w:hAnsi="Cambria"/>
        </w:rPr>
        <w:t xml:space="preserve"> jika dibandingkan dengan kontrol</w:t>
      </w:r>
      <w:r w:rsidRPr="0092216F">
        <w:rPr>
          <w:rFonts w:ascii="Cambria" w:hAnsi="Cambria"/>
        </w:rPr>
        <w:t xml:space="preserve">, endodermis, stomata, serta xilem dan floem </w:t>
      </w:r>
      <w:r w:rsidR="000F36C5" w:rsidRPr="0092216F">
        <w:rPr>
          <w:rFonts w:ascii="Cambria" w:hAnsi="Cambria"/>
        </w:rPr>
        <w:t>yang terlihat mengecil daripada kontrol.</w:t>
      </w:r>
    </w:p>
    <w:p w14:paraId="78659B99" w14:textId="5D0E156A" w:rsidR="00F6623F" w:rsidRPr="0092216F" w:rsidRDefault="00F6623F" w:rsidP="00F6623F">
      <w:pPr>
        <w:pStyle w:val="ListParagraph"/>
        <w:spacing w:line="360" w:lineRule="auto"/>
        <w:ind w:left="993" w:firstLine="447"/>
        <w:jc w:val="both"/>
        <w:rPr>
          <w:rFonts w:ascii="Cambria" w:hAnsi="Cambria"/>
        </w:rPr>
      </w:pPr>
    </w:p>
    <w:p w14:paraId="1CC2C019" w14:textId="2AE73D6E" w:rsidR="00F6623F" w:rsidRPr="0092216F" w:rsidRDefault="007D4217" w:rsidP="007D4217">
      <w:pPr>
        <w:spacing w:after="0" w:line="360" w:lineRule="auto"/>
        <w:ind w:firstLine="720"/>
        <w:jc w:val="both"/>
        <w:rPr>
          <w:rFonts w:ascii="Cambria" w:hAnsi="Cambria"/>
        </w:rPr>
      </w:pPr>
      <w:r w:rsidRPr="0092216F">
        <w:rPr>
          <w:noProof/>
        </w:rPr>
        <w:lastRenderedPageBreak/>
        <w:drawing>
          <wp:inline distT="0" distB="0" distL="0" distR="0" wp14:anchorId="2086D330" wp14:editId="73FC590B">
            <wp:extent cx="3549892" cy="2840400"/>
            <wp:effectExtent l="0" t="0" r="0" b="0"/>
            <wp:docPr id="2009399664" name="Picture 2009399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27198551" w14:textId="1EDDDDD6" w:rsidR="007D4217" w:rsidRPr="0092216F" w:rsidRDefault="002972BE" w:rsidP="007D4217">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27</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melintang daun P2 40x</w:t>
      </w:r>
    </w:p>
    <w:p w14:paraId="191C30BF" w14:textId="56544340" w:rsidR="007D4217" w:rsidRPr="0092216F" w:rsidRDefault="002972BE" w:rsidP="007D4217">
      <w:pPr>
        <w:pStyle w:val="ListParagraph"/>
        <w:spacing w:line="360" w:lineRule="auto"/>
        <w:ind w:left="993" w:firstLine="447"/>
        <w:jc w:val="both"/>
        <w:rPr>
          <w:rFonts w:ascii="Cambria" w:hAnsi="Cambria"/>
        </w:rPr>
      </w:pPr>
      <w:r w:rsidRPr="0092216F">
        <w:rPr>
          <w:rFonts w:ascii="Cambria" w:hAnsi="Cambria"/>
        </w:rPr>
        <w:t>Gambar 4.27 memiliki lapisan epidermis, korteks, serta xilem dan floem yang lebih kecil</w:t>
      </w:r>
      <w:r w:rsidR="00235A42" w:rsidRPr="0092216F">
        <w:rPr>
          <w:rFonts w:ascii="Cambria" w:hAnsi="Cambria"/>
        </w:rPr>
        <w:t xml:space="preserve"> jika dibandingkan dengan kontrol</w:t>
      </w:r>
      <w:r w:rsidRPr="0092216F">
        <w:rPr>
          <w:rFonts w:ascii="Cambria" w:hAnsi="Cambria"/>
        </w:rPr>
        <w:t>.</w:t>
      </w:r>
    </w:p>
    <w:p w14:paraId="7D5A1A52" w14:textId="71149F0E" w:rsidR="00FB1A85" w:rsidRPr="0092216F" w:rsidRDefault="003F379E" w:rsidP="004D7F5D">
      <w:pPr>
        <w:spacing w:before="240" w:line="360" w:lineRule="auto"/>
        <w:ind w:firstLine="720"/>
        <w:jc w:val="both"/>
        <w:rPr>
          <w:rFonts w:ascii="Cambria" w:hAnsi="Cambria"/>
        </w:rPr>
      </w:pPr>
      <w:r w:rsidRPr="0092216F">
        <w:rPr>
          <w:noProof/>
        </w:rPr>
        <w:lastRenderedPageBreak/>
        <w:drawing>
          <wp:inline distT="0" distB="0" distL="0" distR="0" wp14:anchorId="6AC0ACD1" wp14:editId="5F9AAB03">
            <wp:extent cx="3549892" cy="2840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49892" cy="2840400"/>
                    </a:xfrm>
                    <a:prstGeom prst="rect">
                      <a:avLst/>
                    </a:prstGeom>
                    <a:noFill/>
                    <a:ln>
                      <a:noFill/>
                    </a:ln>
                  </pic:spPr>
                </pic:pic>
              </a:graphicData>
            </a:graphic>
          </wp:inline>
        </w:drawing>
      </w:r>
    </w:p>
    <w:p w14:paraId="75AD9F37" w14:textId="4D6183F8" w:rsidR="00564F2B" w:rsidRPr="0092216F" w:rsidRDefault="00564F2B" w:rsidP="00564F2B">
      <w:pPr>
        <w:spacing w:after="0" w:line="360" w:lineRule="auto"/>
        <w:ind w:left="720"/>
        <w:jc w:val="center"/>
      </w:pPr>
      <w:r w:rsidRPr="0092216F">
        <w:rPr>
          <w:rFonts w:ascii="Cambria" w:hAnsi="Cambria"/>
          <w:b/>
          <w:bCs/>
        </w:rPr>
        <w:t>Gambar 4.</w:t>
      </w:r>
      <w:r w:rsidRPr="0092216F">
        <w:rPr>
          <w:rFonts w:ascii="Cambria" w:hAnsi="Cambria"/>
          <w:b/>
          <w:bCs/>
        </w:rPr>
        <w:fldChar w:fldCharType="begin"/>
      </w:r>
      <w:r w:rsidRPr="0092216F">
        <w:rPr>
          <w:rFonts w:ascii="Cambria" w:hAnsi="Cambria"/>
          <w:b/>
          <w:bCs/>
        </w:rPr>
        <w:instrText xml:space="preserve"> SEQ Gambar_4. \* ARABIC </w:instrText>
      </w:r>
      <w:r w:rsidRPr="0092216F">
        <w:rPr>
          <w:rFonts w:ascii="Cambria" w:hAnsi="Cambria"/>
          <w:b/>
          <w:bCs/>
        </w:rPr>
        <w:fldChar w:fldCharType="separate"/>
      </w:r>
      <w:r w:rsidRPr="0092216F">
        <w:rPr>
          <w:rFonts w:ascii="Cambria" w:hAnsi="Cambria"/>
          <w:b/>
          <w:bCs/>
          <w:noProof/>
        </w:rPr>
        <w:t>28</w:t>
      </w:r>
      <w:r w:rsidRPr="0092216F">
        <w:rPr>
          <w:rFonts w:ascii="Cambria" w:hAnsi="Cambria"/>
          <w:b/>
          <w:bCs/>
        </w:rPr>
        <w:fldChar w:fldCharType="end"/>
      </w:r>
      <w:r w:rsidRPr="0092216F">
        <w:rPr>
          <w:rFonts w:ascii="Cambria" w:hAnsi="Cambria"/>
        </w:rPr>
        <w:t xml:space="preserve"> </w:t>
      </w:r>
      <w:r w:rsidRPr="0092216F">
        <w:rPr>
          <w:rFonts w:ascii="Cambria" w:hAnsi="Cambria"/>
          <w:noProof/>
        </w:rPr>
        <w:t>Penampang melintang daun P3 40x</w:t>
      </w:r>
    </w:p>
    <w:p w14:paraId="5D3C0E4D" w14:textId="14BB8FB7" w:rsidR="00564F2B" w:rsidRPr="0092216F" w:rsidRDefault="00564F2B" w:rsidP="00564F2B">
      <w:pPr>
        <w:pStyle w:val="ListParagraph"/>
        <w:spacing w:line="360" w:lineRule="auto"/>
        <w:ind w:left="993" w:firstLine="447"/>
        <w:jc w:val="both"/>
        <w:rPr>
          <w:rFonts w:ascii="Cambria" w:hAnsi="Cambria"/>
        </w:rPr>
      </w:pPr>
      <w:r w:rsidRPr="0092216F">
        <w:rPr>
          <w:rFonts w:ascii="Cambria" w:hAnsi="Cambria"/>
        </w:rPr>
        <w:t>Gambar 4.28 memiliki lapisan epidermis</w:t>
      </w:r>
      <w:r w:rsidR="00C371AF" w:rsidRPr="0092216F">
        <w:rPr>
          <w:rFonts w:ascii="Cambria" w:hAnsi="Cambria"/>
        </w:rPr>
        <w:t>,</w:t>
      </w:r>
      <w:r w:rsidRPr="0092216F">
        <w:rPr>
          <w:rFonts w:ascii="Cambria" w:hAnsi="Cambria"/>
        </w:rPr>
        <w:t xml:space="preserve"> xilem dan floem yang </w:t>
      </w:r>
      <w:r w:rsidR="00C371AF" w:rsidRPr="0092216F">
        <w:rPr>
          <w:rFonts w:ascii="Cambria" w:hAnsi="Cambria"/>
        </w:rPr>
        <w:t xml:space="preserve">tampak </w:t>
      </w:r>
      <w:r w:rsidRPr="0092216F">
        <w:rPr>
          <w:rFonts w:ascii="Cambria" w:hAnsi="Cambria"/>
        </w:rPr>
        <w:t>mengecil</w:t>
      </w:r>
      <w:r w:rsidR="00C371AF" w:rsidRPr="0092216F">
        <w:rPr>
          <w:rFonts w:ascii="Cambria" w:hAnsi="Cambria"/>
        </w:rPr>
        <w:t xml:space="preserve"> jika dibandingkan dengan kontrol, serta adanya bercak hitam</w:t>
      </w:r>
      <w:r w:rsidRPr="0092216F">
        <w:rPr>
          <w:rFonts w:ascii="Cambria" w:hAnsi="Cambria"/>
        </w:rPr>
        <w:t>.</w:t>
      </w:r>
    </w:p>
    <w:p w14:paraId="1E9BAFBD" w14:textId="2BB9B3AF" w:rsidR="005E5F87" w:rsidRPr="0092216F" w:rsidRDefault="005E5F87" w:rsidP="000B7E24">
      <w:pPr>
        <w:pStyle w:val="ListParagraph"/>
        <w:spacing w:before="240" w:line="360" w:lineRule="auto"/>
        <w:ind w:left="993" w:firstLine="447"/>
        <w:jc w:val="both"/>
        <w:rPr>
          <w:rFonts w:ascii="Cambria" w:eastAsia="Times New Roman" w:hAnsi="Cambria" w:cs="Times New Roman"/>
        </w:rPr>
      </w:pPr>
      <w:r w:rsidRPr="0092216F">
        <w:rPr>
          <w:rFonts w:ascii="Cambria" w:eastAsia="Times New Roman" w:hAnsi="Cambria" w:cs="Times New Roman"/>
        </w:rPr>
        <w:t xml:space="preserve">Hasil pengamatan anatomi pada penampang membujur dan melintang daun menunjukkan adanya perubahan struktur akibat faktor lingkungan. Perubahan ini meliputi kerusakan lapisan epidermis, pengecilan jaringan palisade dan spons, adanya bercak hitam </w:t>
      </w:r>
      <w:r w:rsidR="00C948E0" w:rsidRPr="0092216F">
        <w:rPr>
          <w:rFonts w:ascii="Cambria" w:eastAsia="Times New Roman" w:hAnsi="Cambria" w:cs="Times New Roman"/>
        </w:rPr>
        <w:t xml:space="preserve">yang </w:t>
      </w:r>
      <w:r w:rsidR="00AE52AA" w:rsidRPr="0092216F">
        <w:rPr>
          <w:rFonts w:ascii="Cambria" w:eastAsia="Times New Roman" w:hAnsi="Cambria" w:cs="Times New Roman"/>
        </w:rPr>
        <w:t xml:space="preserve">terdapat pada jaringan mesofil daun terutama jaringan palisade dan spons karena kedua jaringan ini merupakan </w:t>
      </w:r>
      <w:r w:rsidR="00AE52AA" w:rsidRPr="0092216F">
        <w:rPr>
          <w:rFonts w:ascii="Cambria" w:eastAsia="Times New Roman" w:hAnsi="Cambria" w:cs="Times New Roman"/>
        </w:rPr>
        <w:lastRenderedPageBreak/>
        <w:t>tempat utama berlangsungnya fotosintesis dan sangat sensitif terhadap stres akibat logam berat seperti Pb</w:t>
      </w:r>
      <w:r w:rsidR="000E3D6C" w:rsidRPr="0092216F">
        <w:rPr>
          <w:rFonts w:ascii="Cambria" w:eastAsia="Times New Roman" w:hAnsi="Cambria" w:cs="Times New Roman"/>
        </w:rPr>
        <w:t xml:space="preserve"> </w:t>
      </w:r>
      <w:r w:rsidR="000E3D6C" w:rsidRPr="0092216F">
        <w:rPr>
          <w:rFonts w:ascii="Cambria" w:hAnsi="Cambria"/>
        </w:rPr>
        <w:t xml:space="preserve">(Handayani, 2018) </w:t>
      </w:r>
      <w:r w:rsidRPr="0092216F">
        <w:rPr>
          <w:rFonts w:ascii="Cambria" w:eastAsia="Times New Roman" w:hAnsi="Cambria" w:cs="Times New Roman"/>
        </w:rPr>
        <w:t>serta penyusutan ukuran xilem dan floem. Variasi struktur ini menunjukkan adanya respons fisiologis tanaman terhadap tekanan eksternal, terutama yang berkaitan dengan polutan seperti logam berat. Kondisi ini dapat berdampak pada efisiensi fotosintesis dan transportasi nutrisi, yang pada akhirnya mempengaruhi pertumbuhan dan perkembangan tanaman secara keseluruhan.</w:t>
      </w:r>
    </w:p>
    <w:p w14:paraId="524D6AC1" w14:textId="77777777" w:rsidR="005E5F87" w:rsidRPr="0092216F" w:rsidRDefault="005E5F87" w:rsidP="000B7E24">
      <w:pPr>
        <w:pStyle w:val="ListParagraph"/>
        <w:spacing w:before="240" w:line="360" w:lineRule="auto"/>
        <w:ind w:left="993" w:firstLine="447"/>
        <w:jc w:val="both"/>
        <w:rPr>
          <w:rFonts w:ascii="Cambria" w:hAnsi="Cambria"/>
        </w:rPr>
      </w:pPr>
      <w:r w:rsidRPr="0092216F">
        <w:rPr>
          <w:rFonts w:ascii="Cambria" w:eastAsia="Times New Roman" w:hAnsi="Cambria" w:cs="Times New Roman"/>
        </w:rPr>
        <w:t xml:space="preserve">Hasil tersebut sesuai dengan penelitian </w:t>
      </w:r>
      <w:r w:rsidRPr="0092216F">
        <w:rPr>
          <w:rFonts w:ascii="Cambria" w:hAnsi="Cambria"/>
        </w:rPr>
        <w:t xml:space="preserve">Handayani (2018) </w:t>
      </w:r>
      <w:r w:rsidRPr="0092216F">
        <w:rPr>
          <w:rFonts w:ascii="Cambria" w:eastAsia="Times New Roman" w:hAnsi="Cambria" w:cs="Times New Roman"/>
        </w:rPr>
        <w:t xml:space="preserve">mengenai </w:t>
      </w:r>
      <w:r w:rsidRPr="0092216F">
        <w:rPr>
          <w:rFonts w:ascii="Cambria" w:eastAsia="Times New Roman" w:hAnsi="Cambria"/>
          <w:color w:val="222222"/>
        </w:rPr>
        <w:t>Kandungan Logam Timbal (Pb) dalam Daun Kangkung Darat (</w:t>
      </w:r>
      <w:r w:rsidRPr="0092216F">
        <w:rPr>
          <w:rFonts w:ascii="Cambria" w:eastAsia="Times New Roman" w:hAnsi="Cambria"/>
          <w:i/>
          <w:iCs/>
          <w:color w:val="222222"/>
        </w:rPr>
        <w:t>Ipomoea reptans)</w:t>
      </w:r>
      <w:r w:rsidRPr="0092216F">
        <w:rPr>
          <w:rFonts w:ascii="Cambria" w:eastAsia="Times New Roman" w:hAnsi="Cambria"/>
          <w:color w:val="222222"/>
        </w:rPr>
        <w:t xml:space="preserve"> di Sekitar Kawasan Industri  MM2100 Cibitung Serta Pengaruhnya Terhadap Epidermis dan Stomata</w:t>
      </w:r>
      <w:r w:rsidRPr="0092216F">
        <w:rPr>
          <w:rFonts w:ascii="Cambria" w:eastAsia="Times New Roman" w:hAnsi="Cambria" w:cs="Times New Roman"/>
        </w:rPr>
        <w:t xml:space="preserve">, yang menunjukkan </w:t>
      </w:r>
      <w:r w:rsidRPr="0092216F">
        <w:rPr>
          <w:rFonts w:ascii="Cambria" w:hAnsi="Cambria"/>
        </w:rPr>
        <w:t>bahwa kondisi epidermis daun kangkung pada kawasan industri MM2100 Cibitung mengalami kerusakan seperti bentuk sel-sel epidermis yang menjadi tidak beraturan, panjang sel epidermis menjadi lebih kecil, serta terdapat bercak-bercak hitam.</w:t>
      </w:r>
    </w:p>
    <w:p w14:paraId="24522CB0" w14:textId="7A5E12E7" w:rsidR="005E5F87" w:rsidRPr="0092216F" w:rsidRDefault="005E5F87" w:rsidP="000B7E24">
      <w:pPr>
        <w:pStyle w:val="ListParagraph"/>
        <w:spacing w:before="240" w:line="360" w:lineRule="auto"/>
        <w:ind w:left="993" w:firstLine="447"/>
        <w:jc w:val="both"/>
        <w:rPr>
          <w:rFonts w:ascii="Cambria" w:hAnsi="Cambria"/>
        </w:rPr>
      </w:pPr>
      <w:r w:rsidRPr="0092216F">
        <w:rPr>
          <w:rFonts w:ascii="Cambria" w:hAnsi="Cambria"/>
        </w:rPr>
        <w:t xml:space="preserve">Perubahan bentuk sel-sel epidermis tersebut disebabkan masuknya logam Pb ke dalam stomata </w:t>
      </w:r>
      <w:r w:rsidRPr="0092216F">
        <w:rPr>
          <w:rFonts w:ascii="Cambria" w:hAnsi="Cambria"/>
        </w:rPr>
        <w:lastRenderedPageBreak/>
        <w:t>daun sehingga mengakibatkan terganggunya metabolisme di dalam sel. Logam Pb yang masuk ke dalam stomata menyebabkan bertambahnya ion H+ dan dan menurunnya nilai pH menjadi asam. Hal tersebut mengakibatkan meningkatnya permeabilitas dan membesarnya pori-pori membran sel. Keadaan ini mempengaruhi proses-proses difusi dan osmosis sehingga menyebabkan sel epidermis menjadi lebih kecil. Selain itu juga menyebabkan kehancuran sel sehingga hubungan antar sel menjadi terputus dan ruang antar sel menjadi lebih lebar (</w:t>
      </w:r>
      <w:r w:rsidR="00BF02DD" w:rsidRPr="0092216F">
        <w:rPr>
          <w:rFonts w:ascii="Cambria" w:hAnsi="Cambria"/>
        </w:rPr>
        <w:t>Handayani</w:t>
      </w:r>
      <w:r w:rsidRPr="0092216F">
        <w:rPr>
          <w:rFonts w:ascii="Cambria" w:hAnsi="Cambria"/>
        </w:rPr>
        <w:t>, 20</w:t>
      </w:r>
      <w:r w:rsidR="00BF02DD" w:rsidRPr="0092216F">
        <w:rPr>
          <w:rFonts w:ascii="Cambria" w:hAnsi="Cambria"/>
        </w:rPr>
        <w:t>18</w:t>
      </w:r>
      <w:r w:rsidRPr="0092216F">
        <w:rPr>
          <w:rFonts w:ascii="Cambria" w:hAnsi="Cambria"/>
        </w:rPr>
        <w:t>).</w:t>
      </w:r>
    </w:p>
    <w:p w14:paraId="5006F5DB" w14:textId="76188DD2" w:rsidR="005E5F87" w:rsidRPr="0092216F" w:rsidRDefault="005E5F87" w:rsidP="000B7E24">
      <w:pPr>
        <w:pStyle w:val="ListParagraph"/>
        <w:spacing w:before="240" w:line="360" w:lineRule="auto"/>
        <w:ind w:left="993" w:firstLine="447"/>
        <w:jc w:val="both"/>
        <w:rPr>
          <w:rFonts w:ascii="Cambria" w:eastAsia="Times New Roman" w:hAnsi="Cambria" w:cs="Times New Roman"/>
        </w:rPr>
      </w:pPr>
      <w:r w:rsidRPr="0092216F">
        <w:rPr>
          <w:rFonts w:ascii="Cambria" w:eastAsia="Times New Roman" w:hAnsi="Cambria" w:cs="Times New Roman"/>
        </w:rPr>
        <w:t xml:space="preserve">Selain kerusakan sel epidermis, ditemukan pula adanya daerah yang berwarna hitam. Hal ini menunjukkan adanya akumulasi penyerapan logam Pb dan menyebabkan klorosis. Hal ini sesuai dengan Udayana (2004) bahwa daun yang terkena polutan dapat menghasilkan warna yang lebih gelap dibandingkan pada daun kontrol. Selain itu, adanya logam yang terakumulasi di dalam jaringan daun dapat mengganggu laju pertumbuhan sel, yaitu dengan mengurangi kecepatan pertumbuhan sel (Lukovic </w:t>
      </w:r>
      <w:r w:rsidR="00ED6CCD" w:rsidRPr="0092216F">
        <w:rPr>
          <w:rFonts w:ascii="Cambria" w:eastAsia="Times New Roman" w:hAnsi="Cambria" w:cs="Times New Roman"/>
          <w:i/>
          <w:iCs/>
        </w:rPr>
        <w:t>et al</w:t>
      </w:r>
      <w:r w:rsidRPr="0092216F">
        <w:rPr>
          <w:rFonts w:ascii="Cambria" w:eastAsia="Times New Roman" w:hAnsi="Cambria" w:cs="Times New Roman"/>
        </w:rPr>
        <w:t xml:space="preserve">., 2012). Akumulasi logam berat juga dapat merusak struktur kloroplas dan menghambat </w:t>
      </w:r>
      <w:r w:rsidRPr="0092216F">
        <w:rPr>
          <w:rFonts w:ascii="Cambria" w:eastAsia="Times New Roman" w:hAnsi="Cambria" w:cs="Times New Roman"/>
        </w:rPr>
        <w:lastRenderedPageBreak/>
        <w:t>sintesis klorofil, sehingga mengurangi efisiensi fotosintesis tanaman. Dampak jangka panjang dari akumulasi ini dapat menyebabkan nekrosis atau kematian jaringan daun yang terpapar secara terus-menerus.</w:t>
      </w:r>
    </w:p>
    <w:p w14:paraId="38F2B603" w14:textId="3C7EE751" w:rsidR="005E5F87" w:rsidRPr="0092216F" w:rsidRDefault="005E5F87" w:rsidP="000B7E24">
      <w:pPr>
        <w:pStyle w:val="ListParagraph"/>
        <w:spacing w:before="240" w:line="360" w:lineRule="auto"/>
        <w:ind w:left="993" w:firstLine="447"/>
        <w:jc w:val="both"/>
        <w:rPr>
          <w:rFonts w:ascii="Cambria" w:hAnsi="Cambria"/>
        </w:rPr>
      </w:pPr>
      <w:r w:rsidRPr="0092216F">
        <w:rPr>
          <w:rFonts w:ascii="Cambria" w:hAnsi="Cambria"/>
        </w:rPr>
        <w:t>Adanya stomata pada</w:t>
      </w:r>
      <w:r w:rsidR="003F5B2E" w:rsidRPr="0092216F">
        <w:rPr>
          <w:rFonts w:ascii="Cambria" w:hAnsi="Cambria"/>
        </w:rPr>
        <w:t xml:space="preserve"> P1</w:t>
      </w:r>
      <w:r w:rsidRPr="0092216F">
        <w:rPr>
          <w:rFonts w:ascii="Cambria" w:hAnsi="Cambria"/>
        </w:rPr>
        <w:t xml:space="preserve"> </w:t>
      </w:r>
      <w:r w:rsidR="00386338" w:rsidRPr="0092216F">
        <w:rPr>
          <w:rFonts w:ascii="Cambria" w:hAnsi="Cambria"/>
        </w:rPr>
        <w:t xml:space="preserve">(100 ppm) </w:t>
      </w:r>
      <w:r w:rsidRPr="0092216F">
        <w:rPr>
          <w:rFonts w:ascii="Cambria" w:hAnsi="Cambria"/>
        </w:rPr>
        <w:t>menunjukkan bahwa stomata daun kangkung adalah tipe stomata parasiti</w:t>
      </w:r>
      <w:r w:rsidR="00D91F65" w:rsidRPr="0092216F">
        <w:rPr>
          <w:rFonts w:ascii="Cambria" w:hAnsi="Cambria"/>
        </w:rPr>
        <w:t>k</w:t>
      </w:r>
      <w:r w:rsidRPr="0092216F">
        <w:rPr>
          <w:rFonts w:ascii="Cambria" w:hAnsi="Cambria"/>
        </w:rPr>
        <w:t xml:space="preserve">. Hal ini dikuatkan dengan penelitian Firdaus &amp; Theodora (2015) bahwa stomata daun kangkung adalah memiliki tipe parasitik, yaitu sel penutup diiringi sebuah sel tetangga atau lebih dengan sumbu panjang sel tetangga sejajar dengan sumbu sel penutup dan celah. Stomata berperan dalam mengontrol masuknya karbon dioksida (CO₂) untuk fotosintesis serta mengatur kehilangan air melalui transpirasi. Namun, dalam kondisi lingkungan yang terpapar polutan seperti logam berat, kinerja stomata dapat terganggu, baik dalam hal jumlah, distribusi, maupun respons terhadap faktor eksternal. Penelitian oleh Hasanuzzaman </w:t>
      </w:r>
      <w:r w:rsidR="00ED6CCD" w:rsidRPr="0092216F">
        <w:rPr>
          <w:rFonts w:ascii="Cambria" w:hAnsi="Cambria"/>
          <w:i/>
          <w:iCs/>
        </w:rPr>
        <w:t>et al</w:t>
      </w:r>
      <w:r w:rsidRPr="0092216F">
        <w:rPr>
          <w:rFonts w:ascii="Cambria" w:hAnsi="Cambria"/>
        </w:rPr>
        <w:t xml:space="preserve">. (2017) juga menegaskan bahwa stres akibat polutan dapat menyebabkan penurunan efisiensi stomata dalam mengontrol gas dan uap air, </w:t>
      </w:r>
      <w:r w:rsidRPr="0092216F">
        <w:rPr>
          <w:rFonts w:ascii="Cambria" w:hAnsi="Cambria"/>
        </w:rPr>
        <w:lastRenderedPageBreak/>
        <w:t>sehingga berdampak pada kondisi fisiologis tanaman secara keseluruhan.</w:t>
      </w:r>
    </w:p>
    <w:p w14:paraId="0A2D69B7" w14:textId="77777777" w:rsidR="005E5F87" w:rsidRPr="0092216F" w:rsidRDefault="005E5F87" w:rsidP="000B7E24">
      <w:pPr>
        <w:pStyle w:val="ListParagraph"/>
        <w:spacing w:before="240" w:line="360" w:lineRule="auto"/>
        <w:ind w:left="993" w:firstLine="447"/>
        <w:jc w:val="both"/>
        <w:rPr>
          <w:rFonts w:ascii="Cambria" w:hAnsi="Cambria" w:cs="Arial"/>
          <w:color w:val="222222"/>
          <w:shd w:val="clear" w:color="auto" w:fill="FFFFFF"/>
        </w:rPr>
      </w:pPr>
      <w:r w:rsidRPr="0092216F">
        <w:rPr>
          <w:rFonts w:ascii="Cambria" w:hAnsi="Cambria"/>
        </w:rPr>
        <w:t>Penipisan jaringan palisade dan spons mengindikasikan adanya gangguan dalam proses fotosintesis dan pertukaran gas. Jaringan palisade yang tidak beraturan serta jaringan spons yang mengecil pada beberapa sampel menunjukkan bahwa tanaman mengalami hambatan dalam menangkap cahaya matahari secara optimal. Studi sebelumnya juga menunjukkan bahwa tanaman yang mengalami stres akibat polutan cenderung mengalami perubahan pada susunan jaringan internal daun sebagai bentuk adaptasi terhadap kondisi lingkungan yang tidak ideal (</w:t>
      </w:r>
      <w:r w:rsidRPr="0092216F">
        <w:rPr>
          <w:rFonts w:ascii="Cambria" w:hAnsi="Cambria" w:cs="Arial"/>
          <w:color w:val="222222"/>
          <w:shd w:val="clear" w:color="auto" w:fill="FFFFFF"/>
        </w:rPr>
        <w:t>Akmalia, 2021).</w:t>
      </w:r>
    </w:p>
    <w:p w14:paraId="13A849A5" w14:textId="72A376D0" w:rsidR="005E5F87" w:rsidRPr="0092216F" w:rsidRDefault="005E5F87" w:rsidP="000B7E24">
      <w:pPr>
        <w:pStyle w:val="ListParagraph"/>
        <w:spacing w:before="240" w:line="360" w:lineRule="auto"/>
        <w:ind w:left="993" w:firstLine="447"/>
        <w:jc w:val="both"/>
        <w:rPr>
          <w:rFonts w:ascii="Cambria" w:hAnsi="Cambria" w:cs="Arial"/>
          <w:color w:val="222222"/>
          <w:shd w:val="clear" w:color="auto" w:fill="FFFFFF"/>
        </w:rPr>
      </w:pPr>
      <w:r w:rsidRPr="0092216F">
        <w:rPr>
          <w:rFonts w:ascii="Cambria" w:hAnsi="Cambria"/>
        </w:rPr>
        <w:t xml:space="preserve">Penyusutan ukuran </w:t>
      </w:r>
      <w:r w:rsidR="002A4A4C" w:rsidRPr="0092216F">
        <w:rPr>
          <w:rFonts w:ascii="Cambria" w:hAnsi="Cambria"/>
        </w:rPr>
        <w:t>xilem</w:t>
      </w:r>
      <w:r w:rsidRPr="0092216F">
        <w:rPr>
          <w:rFonts w:ascii="Cambria" w:hAnsi="Cambria"/>
        </w:rPr>
        <w:t xml:space="preserve"> dan floem yang diamati pada beberapa sampel juga menjadi indikasi adanya gangguan transportasi air dan nutrisi dalam tubuh tanaman. </w:t>
      </w:r>
      <w:r w:rsidR="002A4A4C" w:rsidRPr="0092216F">
        <w:rPr>
          <w:rFonts w:ascii="Cambria" w:hAnsi="Cambria"/>
        </w:rPr>
        <w:t>Xilem</w:t>
      </w:r>
      <w:r w:rsidRPr="0092216F">
        <w:rPr>
          <w:rFonts w:ascii="Cambria" w:hAnsi="Cambria"/>
        </w:rPr>
        <w:t xml:space="preserve"> yang lebih kecil mengurangi kapasitas tanaman dalam mengalirkan air dari akar ke daun, sementara floem yang mengecil dapat menghambat distribusi hasil fotosintesis ke seluruh bagian tanaman. Hal ini berkontribusi pada penurunan efisiensi </w:t>
      </w:r>
      <w:r w:rsidRPr="0092216F">
        <w:rPr>
          <w:rFonts w:ascii="Cambria" w:hAnsi="Cambria"/>
        </w:rPr>
        <w:lastRenderedPageBreak/>
        <w:t>metabolisme dan pertumbuhan tanaman secara keseluruhan (</w:t>
      </w:r>
      <w:r w:rsidRPr="0092216F">
        <w:rPr>
          <w:rFonts w:ascii="Cambria" w:hAnsi="Cambria" w:cs="Arial"/>
          <w:color w:val="222222"/>
          <w:shd w:val="clear" w:color="auto" w:fill="FFFFFF"/>
        </w:rPr>
        <w:t>Juhri, 2017).</w:t>
      </w:r>
    </w:p>
    <w:p w14:paraId="26103D14" w14:textId="77777777" w:rsidR="005E5F87" w:rsidRPr="0092216F" w:rsidRDefault="005E5F87" w:rsidP="000B7E24">
      <w:pPr>
        <w:pStyle w:val="ListParagraph"/>
        <w:spacing w:before="240" w:line="360" w:lineRule="auto"/>
        <w:ind w:left="993" w:firstLine="447"/>
        <w:jc w:val="both"/>
        <w:rPr>
          <w:rFonts w:ascii="Cambria" w:hAnsi="Cambria"/>
        </w:rPr>
      </w:pPr>
      <w:r w:rsidRPr="0092216F">
        <w:rPr>
          <w:rFonts w:ascii="Cambria" w:hAnsi="Cambria"/>
        </w:rPr>
        <w:t>Korteks yang mengalami pemadatan dan penyusutan juga merupakan indikasi adaptasi tanaman terhadap kondisi lingkungan yang kurang menguntungkan. Pemadatan ini kemungkinan merupakan upaya tanaman untuk mempertahankan stabilitas jaringan di bawah tekanan lingkungan, meskipun dalam jangka panjang dapat menghambat pertumbuhan normal sel dan jaringan. Fenomena ini juga dapat dikaitkan dengan mekanisme perlindungan tanaman dalam mengurangi penyerapan polutan ke dalam jaringan yang lebih dalam (Handayani, 2018).</w:t>
      </w:r>
    </w:p>
    <w:p w14:paraId="157C05BE" w14:textId="6CA9B815" w:rsidR="00377FAF" w:rsidRPr="0092216F" w:rsidRDefault="005E5F87" w:rsidP="005B3153">
      <w:pPr>
        <w:pStyle w:val="ListParagraph"/>
        <w:spacing w:before="240" w:line="360" w:lineRule="auto"/>
        <w:ind w:left="993" w:firstLine="447"/>
        <w:jc w:val="both"/>
        <w:rPr>
          <w:rFonts w:ascii="Cambria" w:hAnsi="Cambria"/>
        </w:rPr>
      </w:pPr>
      <w:r w:rsidRPr="0092216F">
        <w:rPr>
          <w:rFonts w:ascii="Cambria" w:hAnsi="Cambria"/>
        </w:rPr>
        <w:t xml:space="preserve">Secara keseluruhan, hasil pengamatan anatomi daun menunjukkan bahwa paparan logam berat dapat menyebabkan perubahan struktural yang signifikan pada tanaman. Meskipun perubahan anatomi ini mencerminkan upaya adaptasi tanaman terhadap stres lingkungan dampaknya tetap bersifat merugikan dalam jangka panjang. Tanaman yang mengalami perubahan struktural signifikan cenderung mengalami penurunan produktivitas, pertumbuhan yang lebih lambat, serta peningkatan </w:t>
      </w:r>
      <w:r w:rsidRPr="0092216F">
        <w:rPr>
          <w:rFonts w:ascii="Cambria" w:hAnsi="Cambria"/>
        </w:rPr>
        <w:lastRenderedPageBreak/>
        <w:t xml:space="preserve">risiko kematian akibat ketidakmampuan mempertahankan keseimbangan fisiologis. </w:t>
      </w:r>
    </w:p>
    <w:p w14:paraId="02960C3C" w14:textId="77777777" w:rsidR="004A15D4" w:rsidRPr="0092216F" w:rsidRDefault="004A15D4" w:rsidP="005C3318">
      <w:pPr>
        <w:pStyle w:val="ListParagraph"/>
        <w:ind w:left="993" w:firstLine="447"/>
        <w:jc w:val="both"/>
        <w:rPr>
          <w:rFonts w:ascii="Cambria" w:hAnsi="Cambria"/>
        </w:rPr>
      </w:pPr>
    </w:p>
    <w:p w14:paraId="3C3FE443" w14:textId="77777777" w:rsidR="000E3A77" w:rsidRPr="0092216F" w:rsidRDefault="000E3A77" w:rsidP="002C196A">
      <w:pPr>
        <w:pStyle w:val="ListParagraph"/>
        <w:ind w:left="993" w:firstLine="447"/>
        <w:jc w:val="both"/>
        <w:rPr>
          <w:rFonts w:ascii="Cambria" w:eastAsia="Cambria" w:hAnsi="Cambria" w:cs="Cambria"/>
          <w:bCs/>
          <w:color w:val="000000"/>
        </w:rPr>
      </w:pPr>
    </w:p>
    <w:p w14:paraId="4C207C2A" w14:textId="60E23044" w:rsidR="009D3EAA" w:rsidRPr="0092216F" w:rsidRDefault="009D3EAA" w:rsidP="008F7F76">
      <w:pPr>
        <w:pStyle w:val="ListParagraph"/>
        <w:ind w:left="993" w:firstLine="447"/>
        <w:jc w:val="both"/>
        <w:rPr>
          <w:rFonts w:ascii="Cambria" w:eastAsia="Cambria" w:hAnsi="Cambria" w:cs="Cambria"/>
          <w:bCs/>
          <w:color w:val="000000"/>
        </w:rPr>
      </w:pPr>
    </w:p>
    <w:p w14:paraId="1C29F5EB" w14:textId="4A83FEB3" w:rsidR="009D3EAA" w:rsidRPr="0092216F" w:rsidRDefault="009D3EAA">
      <w:pPr>
        <w:rPr>
          <w:rFonts w:ascii="Cambria" w:eastAsia="Cambria" w:hAnsi="Cambria" w:cs="Cambria"/>
          <w:bCs/>
          <w:color w:val="000000"/>
          <w:kern w:val="0"/>
          <w:lang w:eastAsia="en-ID"/>
          <w14:ligatures w14:val="none"/>
        </w:rPr>
      </w:pPr>
      <w:r w:rsidRPr="0092216F">
        <w:rPr>
          <w:rFonts w:ascii="Cambria" w:eastAsia="Cambria" w:hAnsi="Cambria" w:cs="Cambria"/>
          <w:bCs/>
          <w:color w:val="000000"/>
        </w:rPr>
        <w:br w:type="page"/>
      </w:r>
    </w:p>
    <w:p w14:paraId="508AFDB0" w14:textId="2DEA673D" w:rsidR="00C3651D" w:rsidRPr="0092216F" w:rsidRDefault="00C3651D" w:rsidP="00C3651D">
      <w:pPr>
        <w:pStyle w:val="Heading1"/>
        <w:jc w:val="center"/>
        <w:rPr>
          <w:rFonts w:ascii="Cambria" w:eastAsia="Cambria" w:hAnsi="Cambria"/>
          <w:b/>
          <w:bCs/>
          <w:color w:val="auto"/>
          <w:sz w:val="22"/>
          <w:szCs w:val="22"/>
        </w:rPr>
      </w:pPr>
      <w:bookmarkStart w:id="88" w:name="_Toc196684031"/>
      <w:bookmarkStart w:id="89" w:name="_Toc186668634"/>
      <w:r w:rsidRPr="0092216F">
        <w:rPr>
          <w:rFonts w:ascii="Cambria" w:eastAsia="Cambria" w:hAnsi="Cambria"/>
          <w:b/>
          <w:bCs/>
          <w:color w:val="auto"/>
          <w:sz w:val="22"/>
          <w:szCs w:val="22"/>
        </w:rPr>
        <w:lastRenderedPageBreak/>
        <w:t>BAB V</w:t>
      </w:r>
      <w:bookmarkEnd w:id="88"/>
    </w:p>
    <w:p w14:paraId="2050A307" w14:textId="612CE080" w:rsidR="00C3651D" w:rsidRPr="0092216F" w:rsidRDefault="00C3651D" w:rsidP="00C3651D">
      <w:pPr>
        <w:pStyle w:val="Heading1"/>
        <w:jc w:val="center"/>
        <w:rPr>
          <w:rFonts w:ascii="Cambria" w:eastAsia="Cambria" w:hAnsi="Cambria"/>
          <w:b/>
          <w:bCs/>
          <w:color w:val="auto"/>
          <w:sz w:val="22"/>
          <w:szCs w:val="22"/>
        </w:rPr>
      </w:pPr>
      <w:bookmarkStart w:id="90" w:name="_Toc196684032"/>
      <w:r w:rsidRPr="0092216F">
        <w:rPr>
          <w:rFonts w:ascii="Cambria" w:eastAsia="Cambria" w:hAnsi="Cambria"/>
          <w:b/>
          <w:bCs/>
          <w:color w:val="auto"/>
          <w:sz w:val="22"/>
          <w:szCs w:val="22"/>
        </w:rPr>
        <w:t>PENUTUP</w:t>
      </w:r>
      <w:bookmarkEnd w:id="90"/>
    </w:p>
    <w:p w14:paraId="082FAA48" w14:textId="707A9C50" w:rsidR="000F1FE4" w:rsidRPr="0092216F" w:rsidRDefault="00C3651D" w:rsidP="000E32D3">
      <w:pPr>
        <w:pStyle w:val="Heading2"/>
        <w:numPr>
          <w:ilvl w:val="0"/>
          <w:numId w:val="31"/>
        </w:numPr>
        <w:rPr>
          <w:rFonts w:ascii="Cambria" w:eastAsia="Cambria" w:hAnsi="Cambria"/>
          <w:b/>
          <w:bCs/>
          <w:color w:val="auto"/>
          <w:sz w:val="22"/>
          <w:szCs w:val="22"/>
        </w:rPr>
      </w:pPr>
      <w:bookmarkStart w:id="91" w:name="_Toc196684033"/>
      <w:bookmarkEnd w:id="89"/>
      <w:r w:rsidRPr="0092216F">
        <w:rPr>
          <w:rFonts w:ascii="Cambria" w:eastAsia="Cambria" w:hAnsi="Cambria"/>
          <w:b/>
          <w:bCs/>
          <w:color w:val="auto"/>
          <w:sz w:val="22"/>
          <w:szCs w:val="22"/>
        </w:rPr>
        <w:t>Simpulan</w:t>
      </w:r>
      <w:bookmarkEnd w:id="91"/>
    </w:p>
    <w:p w14:paraId="3426A7B4" w14:textId="77777777" w:rsidR="000F1FE4" w:rsidRPr="0092216F" w:rsidRDefault="000F1FE4" w:rsidP="000B7E24">
      <w:pPr>
        <w:pStyle w:val="ListParagraph"/>
        <w:spacing w:line="360" w:lineRule="auto"/>
        <w:ind w:right="54" w:firstLine="720"/>
        <w:jc w:val="both"/>
        <w:rPr>
          <w:rFonts w:ascii="Cambria" w:hAnsi="Cambria"/>
          <w:color w:val="000000" w:themeColor="text1"/>
        </w:rPr>
      </w:pPr>
      <w:r w:rsidRPr="0092216F">
        <w:rPr>
          <w:rFonts w:ascii="Cambria" w:hAnsi="Cambria"/>
          <w:color w:val="000000" w:themeColor="text1"/>
        </w:rPr>
        <w:t>Berdasarkan hasil analisis penelitian yang telah dilakukan, diperoleh simpulan sebagai berikut:</w:t>
      </w:r>
    </w:p>
    <w:p w14:paraId="7A0A3D55" w14:textId="74094C9F" w:rsidR="00BF096F" w:rsidRPr="0092216F" w:rsidRDefault="00974E6C" w:rsidP="000B7E24">
      <w:pPr>
        <w:pStyle w:val="ListParagraph"/>
        <w:numPr>
          <w:ilvl w:val="6"/>
          <w:numId w:val="1"/>
        </w:numPr>
        <w:spacing w:line="360" w:lineRule="auto"/>
        <w:ind w:left="1134" w:right="54"/>
        <w:jc w:val="both"/>
        <w:rPr>
          <w:rFonts w:ascii="Cambria" w:hAnsi="Cambria"/>
          <w:color w:val="000000" w:themeColor="text1"/>
        </w:rPr>
      </w:pPr>
      <w:r w:rsidRPr="0092216F">
        <w:rPr>
          <w:rFonts w:ascii="Cambria" w:hAnsi="Cambria"/>
        </w:rPr>
        <w:t xml:space="preserve">Berdasarkan </w:t>
      </w:r>
      <w:r w:rsidR="00BF096F" w:rsidRPr="0092216F">
        <w:rPr>
          <w:rFonts w:ascii="Cambria" w:hAnsi="Cambria"/>
        </w:rPr>
        <w:t xml:space="preserve">hasil </w:t>
      </w:r>
      <w:r w:rsidRPr="0092216F">
        <w:rPr>
          <w:rFonts w:ascii="Cambria" w:hAnsi="Cambria"/>
        </w:rPr>
        <w:t xml:space="preserve">penelitian, </w:t>
      </w:r>
      <w:r w:rsidRPr="0092216F">
        <w:rPr>
          <w:rStyle w:val="Strong"/>
          <w:rFonts w:ascii="Cambria" w:hAnsi="Cambria"/>
          <w:b w:val="0"/>
          <w:bCs w:val="0"/>
        </w:rPr>
        <w:t>respons morfologi</w:t>
      </w:r>
      <w:r w:rsidRPr="0092216F">
        <w:rPr>
          <w:rFonts w:ascii="Cambria" w:hAnsi="Cambria"/>
        </w:rPr>
        <w:t xml:space="preserve"> kangkung (</w:t>
      </w:r>
      <w:r w:rsidRPr="0092216F">
        <w:rPr>
          <w:rFonts w:ascii="Cambria" w:hAnsi="Cambria"/>
          <w:i/>
          <w:iCs/>
        </w:rPr>
        <w:t>Ipomoea aquatica</w:t>
      </w:r>
      <w:r w:rsidRPr="0092216F">
        <w:rPr>
          <w:rFonts w:ascii="Cambria" w:hAnsi="Cambria"/>
        </w:rPr>
        <w:t xml:space="preserve"> Forssk.) terhadap pencemaran tanah oleh logam berat timbal (Pb) menunjukkan adanya </w:t>
      </w:r>
      <w:r w:rsidR="0021791F" w:rsidRPr="0092216F">
        <w:rPr>
          <w:rFonts w:ascii="Cambria" w:hAnsi="Cambria"/>
        </w:rPr>
        <w:t xml:space="preserve">perbedaan </w:t>
      </w:r>
      <w:r w:rsidRPr="0092216F">
        <w:rPr>
          <w:rFonts w:ascii="Cambria" w:hAnsi="Cambria"/>
        </w:rPr>
        <w:t>yang signifikan. Peningkatan konsentrasi Pb dalam tanah menyebabkan penurunan jumlah helaian daun dan tinggi tanaman. Selain itu, perubahan warna juga terlihat pada batang dan daun dengan perlakuan P1</w:t>
      </w:r>
      <w:r w:rsidR="00403CC6" w:rsidRPr="0092216F">
        <w:rPr>
          <w:rFonts w:ascii="Cambria" w:hAnsi="Cambria"/>
        </w:rPr>
        <w:t xml:space="preserve"> (100 ppm)</w:t>
      </w:r>
      <w:r w:rsidRPr="0092216F">
        <w:rPr>
          <w:rFonts w:ascii="Cambria" w:hAnsi="Cambria"/>
        </w:rPr>
        <w:t>, P2</w:t>
      </w:r>
      <w:r w:rsidR="00403CC6" w:rsidRPr="0092216F">
        <w:rPr>
          <w:rFonts w:ascii="Cambria" w:hAnsi="Cambria"/>
        </w:rPr>
        <w:t xml:space="preserve"> (200 ppm)</w:t>
      </w:r>
      <w:r w:rsidRPr="0092216F">
        <w:rPr>
          <w:rFonts w:ascii="Cambria" w:hAnsi="Cambria"/>
        </w:rPr>
        <w:t xml:space="preserve"> dan P3</w:t>
      </w:r>
      <w:r w:rsidR="00403CC6" w:rsidRPr="0092216F">
        <w:rPr>
          <w:rFonts w:ascii="Cambria" w:hAnsi="Cambria"/>
        </w:rPr>
        <w:t xml:space="preserve"> (300 ppm)</w:t>
      </w:r>
      <w:r w:rsidR="00134DCD" w:rsidRPr="0092216F">
        <w:rPr>
          <w:rFonts w:ascii="Cambria" w:hAnsi="Cambria"/>
        </w:rPr>
        <w:t xml:space="preserve">. </w:t>
      </w:r>
      <w:r w:rsidRPr="0092216F">
        <w:rPr>
          <w:rFonts w:ascii="Cambria" w:hAnsi="Cambria"/>
        </w:rPr>
        <w:t>Pada P2 dan P3 mulai terlihat adanya bercak putih pada permukaan daun yang mengindikasikan adanya gangguan fisiologis akibat akumulasi Pb dalam jaringan tanaman. Kontrol menunjukkan kondisi morfologi yang lebih baik dibandingkan dengan tanaman yang tumbuh pada tanah tercemar Pb. Hal ini menunjukkan bahwa Pb berdampak negatif terhadap pertumbuhan dan perkembangan morfologi kangkung.</w:t>
      </w:r>
    </w:p>
    <w:p w14:paraId="62ECDEA7" w14:textId="431615A3" w:rsidR="000F1FE4" w:rsidRPr="0092216F" w:rsidRDefault="00BF096F" w:rsidP="000B7E24">
      <w:pPr>
        <w:pStyle w:val="ListParagraph"/>
        <w:numPr>
          <w:ilvl w:val="6"/>
          <w:numId w:val="1"/>
        </w:numPr>
        <w:spacing w:line="360" w:lineRule="auto"/>
        <w:ind w:left="1134" w:right="54"/>
        <w:jc w:val="both"/>
        <w:rPr>
          <w:rFonts w:ascii="Cambria" w:hAnsi="Cambria"/>
          <w:color w:val="000000" w:themeColor="text1"/>
        </w:rPr>
      </w:pPr>
      <w:r w:rsidRPr="0092216F">
        <w:rPr>
          <w:rFonts w:ascii="Cambria" w:hAnsi="Cambria"/>
        </w:rPr>
        <w:lastRenderedPageBreak/>
        <w:t>Berdasarkan hasil penelitian, respons anatomi kangkung (</w:t>
      </w:r>
      <w:r w:rsidRPr="0092216F">
        <w:rPr>
          <w:rStyle w:val="Emphasis"/>
          <w:rFonts w:ascii="Cambria" w:hAnsi="Cambria"/>
        </w:rPr>
        <w:t>Ipomoea aquatica Forssk.</w:t>
      </w:r>
      <w:r w:rsidRPr="0092216F">
        <w:rPr>
          <w:rFonts w:ascii="Cambria" w:hAnsi="Cambria"/>
        </w:rPr>
        <w:t xml:space="preserve">) terhadap kondisi tanah yang tercemar logam berat timbal (Pb) menunjukkan adanya perubahan struktural yang signifikan pada berbagai bagian tanaman. Perubahan ini mencakup penipisan dan kerusakan lapisan epidermis, penyusutan korteks, gangguan pada jaringan vaskuler seperti </w:t>
      </w:r>
      <w:r w:rsidR="002A4A4C" w:rsidRPr="0092216F">
        <w:rPr>
          <w:rFonts w:ascii="Cambria" w:hAnsi="Cambria"/>
        </w:rPr>
        <w:t>xilem</w:t>
      </w:r>
      <w:r w:rsidRPr="0092216F">
        <w:rPr>
          <w:rFonts w:ascii="Cambria" w:hAnsi="Cambria"/>
        </w:rPr>
        <w:t xml:space="preserve"> dan floem. Selain itu, jaringan palisade dan spons pada daun mengalami pengecilan, yang dapat berpengaruh terhadap proses fotosintesis. Tanaman menunjukkan mekanisme adaptasi terhadap pencemaran logam berat Pb, seperti perubahan struktur dan diferensiasi jaringan internal meskipun dalam jangka panjang dapat menghambat pertumbuhan dan produktivitas tanaman secara keseluruhan. Dengan demikian, hasil penelitian ini menunjukkan bahwa pencemaran Pb memberikan dampak negatif terhadap anatomi kangkung air yang pada akhirnya dapat mempengaruhi keberlangsungan hidup dan pertumbuhannya.</w:t>
      </w:r>
    </w:p>
    <w:p w14:paraId="38E136CB" w14:textId="32830792" w:rsidR="009D3EAA" w:rsidRPr="0092216F" w:rsidRDefault="00C3651D" w:rsidP="000B7E24">
      <w:pPr>
        <w:pStyle w:val="Heading2"/>
        <w:numPr>
          <w:ilvl w:val="0"/>
          <w:numId w:val="31"/>
        </w:numPr>
        <w:spacing w:line="360" w:lineRule="auto"/>
        <w:rPr>
          <w:rFonts w:ascii="Cambria" w:eastAsia="Cambria" w:hAnsi="Cambria"/>
          <w:b/>
          <w:bCs/>
          <w:color w:val="auto"/>
          <w:sz w:val="22"/>
          <w:szCs w:val="22"/>
        </w:rPr>
      </w:pPr>
      <w:bookmarkStart w:id="92" w:name="_Toc196684034"/>
      <w:r w:rsidRPr="0092216F">
        <w:rPr>
          <w:rFonts w:ascii="Cambria" w:eastAsia="Cambria" w:hAnsi="Cambria"/>
          <w:b/>
          <w:bCs/>
          <w:color w:val="auto"/>
          <w:sz w:val="22"/>
          <w:szCs w:val="22"/>
        </w:rPr>
        <w:lastRenderedPageBreak/>
        <w:t>Saran</w:t>
      </w:r>
      <w:bookmarkEnd w:id="92"/>
    </w:p>
    <w:p w14:paraId="329A317E" w14:textId="77777777" w:rsidR="00BF096F" w:rsidRPr="0092216F" w:rsidRDefault="00BF096F" w:rsidP="000B7E24">
      <w:pPr>
        <w:pStyle w:val="ListParagraph"/>
        <w:spacing w:line="360" w:lineRule="auto"/>
        <w:ind w:right="54" w:firstLine="720"/>
        <w:jc w:val="both"/>
        <w:rPr>
          <w:rFonts w:ascii="Cambria" w:hAnsi="Cambria"/>
          <w:color w:val="000000" w:themeColor="text1"/>
        </w:rPr>
      </w:pPr>
      <w:r w:rsidRPr="0092216F">
        <w:rPr>
          <w:rFonts w:ascii="Cambria" w:hAnsi="Cambria"/>
          <w:color w:val="000000" w:themeColor="text1"/>
        </w:rPr>
        <w:t>Saran yang dapat diajukan penulis untuk penelitian selanjutnya yaitu sebagai berikut:</w:t>
      </w:r>
    </w:p>
    <w:p w14:paraId="2BFD5959" w14:textId="77777777" w:rsidR="00243516" w:rsidRPr="0092216F" w:rsidRDefault="00856D8F" w:rsidP="000B7E24">
      <w:pPr>
        <w:pStyle w:val="ListParagraph"/>
        <w:numPr>
          <w:ilvl w:val="0"/>
          <w:numId w:val="35"/>
        </w:numPr>
        <w:spacing w:line="360" w:lineRule="auto"/>
        <w:ind w:left="1134" w:right="54"/>
        <w:jc w:val="both"/>
        <w:rPr>
          <w:rFonts w:ascii="Cambria" w:hAnsi="Cambria"/>
          <w:color w:val="000000" w:themeColor="text1"/>
        </w:rPr>
      </w:pPr>
      <w:r w:rsidRPr="0092216F">
        <w:rPr>
          <w:rFonts w:ascii="Cambria" w:hAnsi="Cambria"/>
        </w:rPr>
        <w:t>Penelitian selanjutnya disarankan untuk lebih mendalami mekanisme fisiologis yang terjadi pada kangkung akibat paparan Pb. Seperti perubahan aktivitas enzim antioksidan, kadar klorofil, serta mekanisme detoksifikasi logam berat dalam jaringan tanaman. Dengan memahami aspek fisiologis, dapat diketahui lebih lanjut bagaimana kangkung bertahan dalam kondisi tanah tercemar.</w:t>
      </w:r>
    </w:p>
    <w:p w14:paraId="110FC86B" w14:textId="767817DC" w:rsidR="00CF4AD2" w:rsidRPr="0092216F" w:rsidRDefault="00243516" w:rsidP="000B7E24">
      <w:pPr>
        <w:pStyle w:val="ListParagraph"/>
        <w:numPr>
          <w:ilvl w:val="0"/>
          <w:numId w:val="35"/>
        </w:numPr>
        <w:spacing w:line="360" w:lineRule="auto"/>
        <w:ind w:left="1134" w:right="54"/>
        <w:jc w:val="both"/>
        <w:rPr>
          <w:rFonts w:ascii="Cambria" w:hAnsi="Cambria"/>
          <w:color w:val="000000" w:themeColor="text1"/>
        </w:rPr>
      </w:pPr>
      <w:r w:rsidRPr="0092216F">
        <w:rPr>
          <w:rFonts w:ascii="Cambria" w:eastAsia="Times New Roman" w:hAnsi="Cambria" w:cs="Times New Roman"/>
        </w:rPr>
        <w:t>Penelitian selanjutnya disarankan untuk fokus pada perubahan histologi dan ultrastruktur sel kangkung akibat akumulasi Pb menggunakan teknik mikroskop cahaya dan elektron. Kajian ini dapat mencakup pengamatan terhadap perubahan ukuran sel, penebalan dinding sel, serta distribusi logam berat dalam jaringan tanaman. Dengan pendekatan ini, dapat diketahui lebih dalam bagaimana Pb mempengaruhi metabolisme seluler dan mekanisme perlindungan tanaman dalam menghadapi stres logam berat.</w:t>
      </w:r>
    </w:p>
    <w:p w14:paraId="3863392E" w14:textId="4A2F3BA3" w:rsidR="00650F51" w:rsidRPr="0092216F" w:rsidRDefault="001E7C9C" w:rsidP="005A7883">
      <w:pPr>
        <w:pStyle w:val="Heading1"/>
        <w:jc w:val="center"/>
        <w:rPr>
          <w:rFonts w:ascii="Cambria" w:eastAsia="Cambria" w:hAnsi="Cambria"/>
          <w:b/>
          <w:bCs/>
          <w:color w:val="auto"/>
          <w:sz w:val="22"/>
          <w:szCs w:val="22"/>
        </w:rPr>
      </w:pPr>
      <w:bookmarkStart w:id="93" w:name="_Toc196684035"/>
      <w:r w:rsidRPr="0092216F">
        <w:rPr>
          <w:rFonts w:ascii="Cambria" w:eastAsia="Cambria" w:hAnsi="Cambria"/>
          <w:b/>
          <w:bCs/>
          <w:color w:val="auto"/>
          <w:sz w:val="22"/>
          <w:szCs w:val="22"/>
        </w:rPr>
        <w:lastRenderedPageBreak/>
        <w:t>DAFTAR PUSTAKA</w:t>
      </w:r>
      <w:bookmarkEnd w:id="93"/>
    </w:p>
    <w:p w14:paraId="4BD3C79D" w14:textId="363E08C1" w:rsidR="000576C2" w:rsidRPr="0092216F" w:rsidRDefault="006079A2" w:rsidP="000576C2">
      <w:pPr>
        <w:widowControl w:val="0"/>
        <w:autoSpaceDE w:val="0"/>
        <w:autoSpaceDN w:val="0"/>
        <w:adjustRightInd w:val="0"/>
        <w:spacing w:line="240" w:lineRule="auto"/>
        <w:jc w:val="both"/>
        <w:rPr>
          <w:rFonts w:ascii="Cambria" w:hAnsi="Cambria" w:cs="Times New Roman"/>
          <w:noProof/>
          <w:szCs w:val="24"/>
        </w:rPr>
      </w:pPr>
      <w:r w:rsidRPr="0092216F">
        <w:rPr>
          <w:rFonts w:ascii="Cambria" w:hAnsi="Cambria"/>
        </w:rPr>
        <w:fldChar w:fldCharType="begin" w:fldLock="1"/>
      </w:r>
      <w:r w:rsidRPr="0092216F">
        <w:rPr>
          <w:rFonts w:ascii="Cambria" w:hAnsi="Cambria"/>
        </w:rPr>
        <w:instrText xml:space="preserve">ADDIN Mendeley Bibliography CSL_BIBLIOGRAPHY </w:instrText>
      </w:r>
      <w:r w:rsidRPr="0092216F">
        <w:rPr>
          <w:rFonts w:ascii="Cambria" w:hAnsi="Cambria"/>
        </w:rPr>
        <w:fldChar w:fldCharType="separate"/>
      </w:r>
    </w:p>
    <w:p w14:paraId="169DB279"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rPr>
      </w:pPr>
      <w:r w:rsidRPr="0092216F">
        <w:rPr>
          <w:rFonts w:ascii="Cambria" w:hAnsi="Cambria" w:cs="Arial"/>
          <w:shd w:val="clear" w:color="auto" w:fill="FFFFFF"/>
        </w:rPr>
        <w:t>Ade Andre Payadnya, I. P., &amp; Trisna Jayantika, I. (2018).</w:t>
      </w:r>
      <w:r w:rsidRPr="0092216F">
        <w:rPr>
          <w:rFonts w:ascii="Cambria" w:hAnsi="Cambria"/>
          <w:i/>
          <w:iCs/>
        </w:rPr>
        <w:t>Panduan Penelitian Eksperimen Beserta Analisis Statistik dengan SPSS</w:t>
      </w:r>
      <w:r w:rsidRPr="0092216F">
        <w:rPr>
          <w:rFonts w:ascii="Cambria" w:hAnsi="Cambria"/>
        </w:rPr>
        <w:t>. Yogyakarta : Penerbit Deepublish</w:t>
      </w:r>
    </w:p>
    <w:p w14:paraId="3AD476AB"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Adiwijayanti, B. R. (2015). Hubungan Karakteristik Individu Terhadap Kadar Timbal Dalam Darah Dan Dampaknya Pada Kadar Hemoglobin Pekerja Percetakan Di Kawasan Mega Mall Ciputat Tahun 2015. In </w:t>
      </w:r>
      <w:r w:rsidRPr="0092216F">
        <w:rPr>
          <w:rFonts w:ascii="Cambria" w:hAnsi="Cambria" w:cs="Times New Roman"/>
          <w:i/>
          <w:iCs/>
          <w:noProof/>
        </w:rPr>
        <w:t>Repository Uin Jakarta</w:t>
      </w:r>
      <w:r w:rsidRPr="0092216F">
        <w:rPr>
          <w:rFonts w:ascii="Cambria" w:hAnsi="Cambria" w:cs="Times New Roman"/>
          <w:noProof/>
        </w:rPr>
        <w:t>.</w:t>
      </w:r>
    </w:p>
    <w:p w14:paraId="03D94622"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Ahmad, H., &amp; Adiningsih, R. (2019). Efektivitas Metode Fitoremediasi Menggunakan Tanaman Eceng Gondok Dan Kangkung Air Dalam Menurunkan Kadar Bod The Effectiveness Of Phytoremediation Method Using Hyacinth Plant And Ipomoea Aquatica In Reduce Levels Of Tss And Bod In Tofu Industry Liquid Wa. </w:t>
      </w:r>
      <w:r w:rsidRPr="0092216F">
        <w:rPr>
          <w:rFonts w:ascii="Cambria" w:hAnsi="Cambria" w:cs="Times New Roman"/>
          <w:i/>
          <w:iCs/>
          <w:noProof/>
        </w:rPr>
        <w:t>Jurnal Farmasetis</w:t>
      </w:r>
      <w:r w:rsidRPr="0092216F">
        <w:rPr>
          <w:rFonts w:ascii="Cambria" w:hAnsi="Cambria" w:cs="Times New Roman"/>
          <w:noProof/>
        </w:rPr>
        <w:t xml:space="preserve">, </w:t>
      </w:r>
      <w:r w:rsidRPr="0092216F">
        <w:rPr>
          <w:rFonts w:ascii="Cambria" w:hAnsi="Cambria" w:cs="Times New Roman"/>
          <w:i/>
          <w:iCs/>
          <w:noProof/>
        </w:rPr>
        <w:t>8</w:t>
      </w:r>
      <w:r w:rsidRPr="0092216F">
        <w:rPr>
          <w:rFonts w:ascii="Cambria" w:hAnsi="Cambria" w:cs="Times New Roman"/>
          <w:noProof/>
        </w:rPr>
        <w:t>(2), 31–38. Seminar-Id.Com</w:t>
      </w:r>
    </w:p>
    <w:p w14:paraId="416428D2" w14:textId="77777777" w:rsidR="000576C2" w:rsidRPr="0092216F" w:rsidRDefault="000576C2" w:rsidP="00C51103">
      <w:pPr>
        <w:widowControl w:val="0"/>
        <w:autoSpaceDE w:val="0"/>
        <w:autoSpaceDN w:val="0"/>
        <w:adjustRightInd w:val="0"/>
        <w:spacing w:line="240" w:lineRule="auto"/>
        <w:ind w:left="480" w:hanging="480"/>
        <w:jc w:val="both"/>
        <w:rPr>
          <w:rFonts w:ascii="Cambria" w:hAnsi="Cambria" w:cs="Arial"/>
          <w:color w:val="222222"/>
          <w:shd w:val="clear" w:color="auto" w:fill="FFFFFF"/>
        </w:rPr>
      </w:pPr>
      <w:r w:rsidRPr="0092216F">
        <w:rPr>
          <w:rFonts w:ascii="Cambria" w:hAnsi="Cambria" w:cs="Arial"/>
          <w:color w:val="222222"/>
          <w:shd w:val="clear" w:color="auto" w:fill="FFFFFF"/>
        </w:rPr>
        <w:t>Akmalia, H. A. (2021). Adaptasi Anatomis Tumbuhan Terhadap Perbedaan Stress Lingkungan. </w:t>
      </w:r>
      <w:r w:rsidRPr="0092216F">
        <w:rPr>
          <w:rFonts w:ascii="Cambria" w:hAnsi="Cambria" w:cs="Arial"/>
          <w:i/>
          <w:iCs/>
          <w:color w:val="222222"/>
          <w:shd w:val="clear" w:color="auto" w:fill="FFFFFF"/>
        </w:rPr>
        <w:t>STIGMA: Jurnal Matematika dan Ilmu Pengetahuan Alam Unipa</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14</w:t>
      </w:r>
      <w:r w:rsidRPr="0092216F">
        <w:rPr>
          <w:rFonts w:ascii="Cambria" w:hAnsi="Cambria" w:cs="Arial"/>
          <w:color w:val="222222"/>
          <w:shd w:val="clear" w:color="auto" w:fill="FFFFFF"/>
        </w:rPr>
        <w:t>(01), 18-27.</w:t>
      </w:r>
    </w:p>
    <w:p w14:paraId="3A7EC90C" w14:textId="77777777" w:rsidR="000576C2" w:rsidRPr="0092216F" w:rsidRDefault="000576C2" w:rsidP="00635619">
      <w:pPr>
        <w:ind w:left="567" w:hanging="567"/>
        <w:jc w:val="both"/>
        <w:rPr>
          <w:rFonts w:ascii="Cambria" w:hAnsi="Cambria"/>
        </w:rPr>
      </w:pPr>
      <w:r w:rsidRPr="0092216F">
        <w:rPr>
          <w:rFonts w:ascii="Cambria" w:hAnsi="Cambria"/>
        </w:rPr>
        <w:t xml:space="preserve">Alloway, B.J dan Ayres. (1997). </w:t>
      </w:r>
      <w:r w:rsidRPr="0092216F">
        <w:rPr>
          <w:rFonts w:ascii="Cambria" w:hAnsi="Cambria"/>
          <w:i/>
          <w:iCs/>
        </w:rPr>
        <w:t>Heavy Metal in Soils. 2nd Edition. Blackie Academic and Professional-Chapman and Hall</w:t>
      </w:r>
      <w:r w:rsidRPr="0092216F">
        <w:rPr>
          <w:rFonts w:ascii="Cambria" w:hAnsi="Cambria"/>
        </w:rPr>
        <w:t>. London-Wenheim-New York. Tokyo-Melbourne-Madras.</w:t>
      </w:r>
    </w:p>
    <w:p w14:paraId="2CF39326" w14:textId="77777777" w:rsidR="000576C2" w:rsidRPr="0092216F" w:rsidRDefault="000576C2" w:rsidP="00D045C7">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 xml:space="preserve">Anggraini, R., &amp; Nurrachman, I. (2023). </w:t>
      </w:r>
      <w:r w:rsidRPr="0092216F">
        <w:rPr>
          <w:rFonts w:ascii="Cambria" w:hAnsi="Cambria" w:cs="Arial"/>
          <w:i/>
          <w:iCs/>
          <w:color w:val="222222"/>
          <w:shd w:val="clear" w:color="auto" w:fill="FFFFFF"/>
        </w:rPr>
        <w:t>Respon Pertumbuhan Dan Hasil Tanaman Sawi (Brassica Sp.) Pada Berbagai Konsentrasi Larutan Nutrisi Ab Mix Dengan Hidroponik Sistem Wick.</w:t>
      </w:r>
      <w:r w:rsidRPr="0092216F">
        <w:rPr>
          <w:rFonts w:ascii="Cambria" w:hAnsi="Cambria" w:cs="Arial"/>
          <w:color w:val="222222"/>
          <w:shd w:val="clear" w:color="auto" w:fill="FFFFFF"/>
        </w:rPr>
        <w:t xml:space="preserve"> </w:t>
      </w:r>
    </w:p>
    <w:p w14:paraId="1760DEB7"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Ardillah, Y. (2016). Risk Factors Of Blood Lead Level. </w:t>
      </w:r>
      <w:r w:rsidRPr="0092216F">
        <w:rPr>
          <w:rFonts w:ascii="Cambria" w:hAnsi="Cambria" w:cs="Times New Roman"/>
          <w:i/>
          <w:iCs/>
          <w:noProof/>
        </w:rPr>
        <w:t>Jurnal Ilmu Kesehatan Masyarakat</w:t>
      </w:r>
      <w:r w:rsidRPr="0092216F">
        <w:rPr>
          <w:rFonts w:ascii="Cambria" w:hAnsi="Cambria" w:cs="Times New Roman"/>
          <w:noProof/>
        </w:rPr>
        <w:t xml:space="preserve">, </w:t>
      </w:r>
      <w:r w:rsidRPr="0092216F">
        <w:rPr>
          <w:rFonts w:ascii="Cambria" w:hAnsi="Cambria" w:cs="Times New Roman"/>
          <w:i/>
          <w:iCs/>
          <w:noProof/>
        </w:rPr>
        <w:t>7</w:t>
      </w:r>
      <w:r w:rsidRPr="0092216F">
        <w:rPr>
          <w:rFonts w:ascii="Cambria" w:hAnsi="Cambria" w:cs="Times New Roman"/>
          <w:noProof/>
        </w:rPr>
        <w:t>(3), 150–155. Https://Doi.Org/10.26553/Jikm.2016.7.3.150-155</w:t>
      </w:r>
    </w:p>
    <w:p w14:paraId="7A4CD803"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Armanda, D. T. (2015). Antomi Tumbuhan Berbasis Unity of </w:t>
      </w:r>
      <w:r w:rsidRPr="0092216F">
        <w:rPr>
          <w:rFonts w:ascii="Cambria" w:hAnsi="Cambria"/>
        </w:rPr>
        <w:lastRenderedPageBreak/>
        <w:t>Sciences. Semarang: CV. Karya Abadi Jaya.</w:t>
      </w:r>
    </w:p>
    <w:p w14:paraId="7107DA81"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Astri W Hasbiah, Lili Mulyatna, F. M. (2016). Studi Identifikasi Pencemaran Udara Oleh Timbal (Pb) Pada Area Parkir. </w:t>
      </w:r>
      <w:r w:rsidRPr="0092216F">
        <w:rPr>
          <w:rFonts w:ascii="Cambria" w:hAnsi="Cambria" w:cs="Times New Roman"/>
          <w:i/>
          <w:iCs/>
          <w:noProof/>
        </w:rPr>
        <w:t>Infomatek</w:t>
      </w:r>
      <w:r w:rsidRPr="0092216F">
        <w:rPr>
          <w:rFonts w:ascii="Cambria" w:hAnsi="Cambria" w:cs="Times New Roman"/>
          <w:noProof/>
        </w:rPr>
        <w:t xml:space="preserve">, </w:t>
      </w:r>
      <w:r w:rsidRPr="0092216F">
        <w:rPr>
          <w:rFonts w:ascii="Cambria" w:hAnsi="Cambria" w:cs="Times New Roman"/>
          <w:i/>
          <w:iCs/>
          <w:noProof/>
        </w:rPr>
        <w:t>18</w:t>
      </w:r>
      <w:r w:rsidRPr="0092216F">
        <w:rPr>
          <w:rFonts w:ascii="Cambria" w:hAnsi="Cambria" w:cs="Times New Roman"/>
          <w:noProof/>
        </w:rPr>
        <w:t>(1), 49. Https://Doi.Org/10.23969/Infomatek.V18i1.508</w:t>
      </w:r>
    </w:p>
    <w:p w14:paraId="55568AF6"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Azhari, F. (2014). Hubungan Kadar Timbal Pada Urin Dan Karakteristik Individu Dengan Kejadian Anemia Pada Pedagang Wanita Di Terminal Bus Kampung Rambutan Jakarta Timur Tahun 2014. </w:t>
      </w:r>
      <w:r w:rsidRPr="0092216F">
        <w:rPr>
          <w:rFonts w:ascii="Cambria" w:hAnsi="Cambria" w:cs="Times New Roman"/>
          <w:i/>
          <w:iCs/>
          <w:noProof/>
        </w:rPr>
        <w:t>Skripsi</w:t>
      </w:r>
      <w:r w:rsidRPr="0092216F">
        <w:rPr>
          <w:rFonts w:ascii="Cambria" w:hAnsi="Cambria" w:cs="Times New Roman"/>
          <w:noProof/>
        </w:rPr>
        <w:t>, 102. Https://Repository.Uinjkt.Ac.Id/Dspace/Bitstream/123456789/25557/1/Fitriani Azhari - Fkik.Pdf</w:t>
      </w:r>
    </w:p>
    <w:p w14:paraId="741DE232"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Boymau, I. (2023). Distribusi Logam Berat Pada Tanah. </w:t>
      </w:r>
      <w:r w:rsidRPr="0092216F">
        <w:rPr>
          <w:rFonts w:ascii="Cambria" w:hAnsi="Cambria" w:cs="Times New Roman"/>
          <w:i/>
          <w:iCs/>
          <w:noProof/>
        </w:rPr>
        <w:t>Ulil Albab: Jurnal Ilmiah Multidisiplin</w:t>
      </w:r>
      <w:r w:rsidRPr="0092216F">
        <w:rPr>
          <w:rFonts w:ascii="Cambria" w:hAnsi="Cambria" w:cs="Times New Roman"/>
          <w:noProof/>
        </w:rPr>
        <w:t xml:space="preserve">, </w:t>
      </w:r>
      <w:r w:rsidRPr="0092216F">
        <w:rPr>
          <w:rFonts w:ascii="Cambria" w:hAnsi="Cambria" w:cs="Times New Roman"/>
          <w:i/>
          <w:iCs/>
          <w:noProof/>
        </w:rPr>
        <w:t>2</w:t>
      </w:r>
      <w:r w:rsidRPr="0092216F">
        <w:rPr>
          <w:rFonts w:ascii="Cambria" w:hAnsi="Cambria" w:cs="Times New Roman"/>
          <w:noProof/>
        </w:rPr>
        <w:t>(3), 927–932.</w:t>
      </w:r>
    </w:p>
    <w:p w14:paraId="397B8868" w14:textId="77777777" w:rsidR="000576C2" w:rsidRPr="0092216F" w:rsidRDefault="000576C2" w:rsidP="00635619">
      <w:pPr>
        <w:ind w:left="567" w:hanging="567"/>
        <w:jc w:val="both"/>
        <w:rPr>
          <w:rFonts w:ascii="Cambria" w:hAnsi="Cambria"/>
        </w:rPr>
      </w:pPr>
      <w:r w:rsidRPr="0092216F">
        <w:rPr>
          <w:rFonts w:ascii="Cambria" w:hAnsi="Cambria"/>
        </w:rPr>
        <w:t xml:space="preserve">Charlena. (2004). </w:t>
      </w:r>
      <w:r w:rsidRPr="0092216F">
        <w:rPr>
          <w:rFonts w:ascii="Cambria" w:hAnsi="Cambria"/>
          <w:i/>
          <w:iCs/>
        </w:rPr>
        <w:t>Pencemaran Logam Berat Timbal (Pb) dan Cadmium (Cd) pada Sayur-Sayuran</w:t>
      </w:r>
      <w:r w:rsidRPr="0092216F">
        <w:rPr>
          <w:rFonts w:ascii="Cambria" w:hAnsi="Cambria"/>
        </w:rPr>
        <w:t>. Bogor : Pascasarjana Institut Pertanian Bogor.</w:t>
      </w:r>
    </w:p>
    <w:p w14:paraId="532CDB84" w14:textId="77777777" w:rsidR="000576C2" w:rsidRPr="0092216F" w:rsidRDefault="000576C2" w:rsidP="00635619">
      <w:pPr>
        <w:ind w:left="567" w:hanging="567"/>
        <w:jc w:val="both"/>
        <w:rPr>
          <w:rFonts w:ascii="Cambria" w:hAnsi="Cambria"/>
        </w:rPr>
      </w:pPr>
      <w:r w:rsidRPr="0092216F">
        <w:rPr>
          <w:rFonts w:ascii="Cambria" w:hAnsi="Cambria"/>
        </w:rPr>
        <w:t xml:space="preserve">Chauchan, A.S., Bhadauria, R., Singh, A.K &amp; Lodhi, S. S. (2010). Determination of Lead and Cadmium in Cosmetic Production. </w:t>
      </w:r>
      <w:r w:rsidRPr="0092216F">
        <w:rPr>
          <w:rFonts w:ascii="Cambria" w:hAnsi="Cambria"/>
          <w:i/>
          <w:iCs/>
        </w:rPr>
        <w:t>Journal of Chemical and Pharmaceutical Research</w:t>
      </w:r>
      <w:r w:rsidRPr="0092216F">
        <w:rPr>
          <w:rFonts w:ascii="Cambria" w:hAnsi="Cambria"/>
        </w:rPr>
        <w:t> 2(6): 92-97</w:t>
      </w:r>
    </w:p>
    <w:p w14:paraId="7AEE39B5" w14:textId="77777777" w:rsidR="000576C2" w:rsidRPr="0092216F" w:rsidRDefault="000576C2" w:rsidP="00635619">
      <w:pPr>
        <w:ind w:left="567" w:hanging="567"/>
        <w:jc w:val="both"/>
        <w:rPr>
          <w:rFonts w:ascii="Cambria" w:hAnsi="Cambria"/>
        </w:rPr>
      </w:pPr>
      <w:r w:rsidRPr="0092216F">
        <w:rPr>
          <w:rFonts w:ascii="Cambria" w:hAnsi="Cambria"/>
        </w:rPr>
        <w:t xml:space="preserve">Connell, D.W. and G.J. Miller. (1995). </w:t>
      </w:r>
      <w:r w:rsidRPr="0092216F">
        <w:rPr>
          <w:rFonts w:ascii="Cambria" w:hAnsi="Cambria"/>
          <w:i/>
          <w:iCs/>
        </w:rPr>
        <w:t xml:space="preserve">Kimia dan Ekotoksikologi Pencemaran. </w:t>
      </w:r>
      <w:r w:rsidRPr="0092216F">
        <w:rPr>
          <w:rFonts w:ascii="Cambria" w:hAnsi="Cambria"/>
        </w:rPr>
        <w:t>Penerjemah Y Kastoer. Jakarta: UI Press.</w:t>
      </w:r>
    </w:p>
    <w:p w14:paraId="2028BE08" w14:textId="77777777" w:rsidR="000576C2" w:rsidRPr="0092216F" w:rsidRDefault="000576C2" w:rsidP="00635619">
      <w:pPr>
        <w:ind w:left="567" w:hanging="567"/>
        <w:jc w:val="both"/>
        <w:rPr>
          <w:rFonts w:ascii="Cambria" w:hAnsi="Cambria"/>
        </w:rPr>
      </w:pPr>
      <w:r w:rsidRPr="0092216F">
        <w:rPr>
          <w:rFonts w:ascii="Cambria" w:hAnsi="Cambria"/>
        </w:rPr>
        <w:t xml:space="preserve">Creswell, John. (2013). </w:t>
      </w:r>
      <w:r w:rsidRPr="0092216F">
        <w:rPr>
          <w:rFonts w:ascii="Cambria" w:hAnsi="Cambria"/>
          <w:i/>
          <w:iCs/>
        </w:rPr>
        <w:t>Riset Pendidikan (Perencanaan, Pelaksanaan, dan Evaluasi Riset Kualitatif dan Kuantitatif.</w:t>
      </w:r>
      <w:r w:rsidRPr="0092216F">
        <w:rPr>
          <w:rFonts w:ascii="Cambria" w:hAnsi="Cambria"/>
        </w:rPr>
        <w:t xml:space="preserve"> Yogyakarta: Pustaka Pelajar (Edisi kelima).</w:t>
      </w:r>
    </w:p>
    <w:p w14:paraId="560EF453" w14:textId="77777777" w:rsidR="000576C2" w:rsidRPr="0092216F" w:rsidRDefault="000576C2" w:rsidP="00635619">
      <w:pPr>
        <w:ind w:left="567" w:hanging="567"/>
        <w:jc w:val="both"/>
        <w:rPr>
          <w:rFonts w:ascii="Cambria" w:hAnsi="Cambria"/>
        </w:rPr>
      </w:pPr>
      <w:r w:rsidRPr="0092216F">
        <w:rPr>
          <w:rFonts w:ascii="Cambria" w:hAnsi="Cambria"/>
        </w:rPr>
        <w:t>Departemen Kesehatan. (2001)</w:t>
      </w:r>
      <w:r w:rsidRPr="0092216F">
        <w:rPr>
          <w:rFonts w:ascii="Cambria" w:hAnsi="Cambria"/>
          <w:i/>
          <w:iCs/>
        </w:rPr>
        <w:t>. Kerangka Acuan Uji Petik Kadar Timbal (Pb) pada Spesimen Darah Kelompok Masyarakat Beresiko Tinggi Pencemaran Timbal</w:t>
      </w:r>
      <w:r w:rsidRPr="0092216F">
        <w:rPr>
          <w:rFonts w:ascii="Cambria" w:hAnsi="Cambria"/>
        </w:rPr>
        <w:t>. Ditjen PPM dan PLP Departemen Kesehatan RI Jakarta</w:t>
      </w:r>
    </w:p>
    <w:p w14:paraId="16BFEF91" w14:textId="77777777" w:rsidR="000576C2" w:rsidRPr="0092216F" w:rsidRDefault="000576C2" w:rsidP="00635619">
      <w:pPr>
        <w:ind w:left="567" w:hanging="567"/>
        <w:jc w:val="both"/>
        <w:rPr>
          <w:rFonts w:ascii="Cambria" w:hAnsi="Cambria" w:cs="Arial"/>
          <w:shd w:val="clear" w:color="auto" w:fill="FFFFFF"/>
        </w:rPr>
      </w:pPr>
      <w:r w:rsidRPr="0092216F">
        <w:rPr>
          <w:rFonts w:ascii="Cambria" w:hAnsi="Cambria" w:cs="Arial"/>
          <w:shd w:val="clear" w:color="auto" w:fill="FFFFFF"/>
        </w:rPr>
        <w:lastRenderedPageBreak/>
        <w:t>Elawati, E., Kandowangko, N. Y., &amp; Lamondo, D. (2018). Efisiensi Penyerapan Logam Berat Tembaga (Cu) Oleh Tumbuhan Kangkung Air (</w:t>
      </w:r>
      <w:r w:rsidRPr="0092216F">
        <w:rPr>
          <w:rFonts w:ascii="Cambria" w:hAnsi="Cambria" w:cs="Arial"/>
          <w:i/>
          <w:iCs/>
          <w:shd w:val="clear" w:color="auto" w:fill="FFFFFF"/>
        </w:rPr>
        <w:t>Ipomoae Aquatica</w:t>
      </w:r>
      <w:r w:rsidRPr="0092216F">
        <w:rPr>
          <w:rFonts w:ascii="Cambria" w:hAnsi="Cambria" w:cs="Arial"/>
          <w:shd w:val="clear" w:color="auto" w:fill="FFFFFF"/>
        </w:rPr>
        <w:t xml:space="preserve"> Forks) Dengan Waktu Kontak Yang Berbeda. </w:t>
      </w:r>
      <w:r w:rsidRPr="0092216F">
        <w:rPr>
          <w:rFonts w:ascii="Cambria" w:hAnsi="Cambria" w:cs="Arial"/>
          <w:i/>
          <w:iCs/>
          <w:shd w:val="clear" w:color="auto" w:fill="FFFFFF"/>
        </w:rPr>
        <w:t>Radial</w:t>
      </w:r>
      <w:r w:rsidRPr="0092216F">
        <w:rPr>
          <w:rFonts w:ascii="Cambria" w:hAnsi="Cambria" w:cs="Arial"/>
          <w:shd w:val="clear" w:color="auto" w:fill="FFFFFF"/>
        </w:rPr>
        <w:t>, </w:t>
      </w:r>
      <w:r w:rsidRPr="0092216F">
        <w:rPr>
          <w:rFonts w:ascii="Cambria" w:hAnsi="Cambria" w:cs="Arial"/>
          <w:i/>
          <w:iCs/>
          <w:shd w:val="clear" w:color="auto" w:fill="FFFFFF"/>
        </w:rPr>
        <w:t>6</w:t>
      </w:r>
      <w:r w:rsidRPr="0092216F">
        <w:rPr>
          <w:rFonts w:ascii="Cambria" w:hAnsi="Cambria" w:cs="Arial"/>
          <w:shd w:val="clear" w:color="auto" w:fill="FFFFFF"/>
        </w:rPr>
        <w:t>(2), 162-166.</w:t>
      </w:r>
    </w:p>
    <w:p w14:paraId="5C56583A" w14:textId="59FF7EFA" w:rsidR="000576C2" w:rsidRPr="0092216F" w:rsidRDefault="000576C2" w:rsidP="00D045C7">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Emamverdian. A., Ding. Y., Mokhberdoran. F., Xie. Y. (2015). Heavy Metal Sterss And Some Mechanisme Of Plant Defense Response. </w:t>
      </w:r>
      <w:r w:rsidRPr="0092216F">
        <w:rPr>
          <w:rFonts w:ascii="Cambria" w:hAnsi="Cambria"/>
          <w:i/>
          <w:iCs/>
        </w:rPr>
        <w:t>J.Tropical Agriculture Research</w:t>
      </w:r>
      <w:r w:rsidRPr="0092216F">
        <w:rPr>
          <w:rFonts w:ascii="Cambria" w:hAnsi="Cambria"/>
        </w:rPr>
        <w:t>, 25(4), pp. 27–54. http://dx.doi.org/10.1155/2015/756120</w:t>
      </w:r>
    </w:p>
    <w:p w14:paraId="77839F01" w14:textId="77777777" w:rsidR="000576C2" w:rsidRPr="0092216F" w:rsidRDefault="000576C2" w:rsidP="00EE33FE">
      <w:pPr>
        <w:widowControl w:val="0"/>
        <w:autoSpaceDE w:val="0"/>
        <w:autoSpaceDN w:val="0"/>
        <w:adjustRightInd w:val="0"/>
        <w:spacing w:line="240" w:lineRule="auto"/>
        <w:ind w:left="480" w:hanging="480"/>
        <w:jc w:val="both"/>
        <w:rPr>
          <w:rFonts w:ascii="Cambria" w:hAnsi="Cambria" w:cs="Times New Roman"/>
          <w:i/>
          <w:iCs/>
          <w:noProof/>
        </w:rPr>
      </w:pPr>
      <w:r w:rsidRPr="0092216F">
        <w:rPr>
          <w:rFonts w:ascii="Cambria" w:hAnsi="Cambria" w:cs="Arial"/>
          <w:color w:val="222222"/>
          <w:shd w:val="clear" w:color="auto" w:fill="FFFFFF"/>
        </w:rPr>
        <w:t xml:space="preserve">Etyn Yunita, D., Widyastuti, A. M., &amp; Irda, I. (2023). </w:t>
      </w:r>
      <w:r w:rsidRPr="0092216F">
        <w:rPr>
          <w:rFonts w:ascii="Cambria" w:hAnsi="Cambria" w:cs="Arial"/>
          <w:i/>
          <w:iCs/>
          <w:color w:val="222222"/>
          <w:shd w:val="clear" w:color="auto" w:fill="FFFFFF"/>
        </w:rPr>
        <w:t>Akumulasi Logam Timbal (Pb) Pada Tanaman Bayam (Amaranthus Tricolor L.) Dengan Aplikasi Pupuk Mikoriza.</w:t>
      </w:r>
    </w:p>
    <w:p w14:paraId="0F77E5D3" w14:textId="77777777" w:rsidR="000576C2" w:rsidRPr="0092216F" w:rsidRDefault="000576C2" w:rsidP="00635619">
      <w:pPr>
        <w:ind w:left="567" w:hanging="567"/>
        <w:jc w:val="both"/>
        <w:rPr>
          <w:rFonts w:ascii="Cambria" w:hAnsi="Cambria"/>
        </w:rPr>
      </w:pPr>
      <w:r w:rsidRPr="0092216F">
        <w:rPr>
          <w:rFonts w:ascii="Cambria" w:hAnsi="Cambria"/>
        </w:rPr>
        <w:t xml:space="preserve">Fadhillah, R. L. (2016). </w:t>
      </w:r>
      <w:r w:rsidRPr="0092216F">
        <w:rPr>
          <w:rFonts w:ascii="Cambria" w:hAnsi="Cambria"/>
          <w:i/>
          <w:iCs/>
        </w:rPr>
        <w:t>Analisis Kadar Logam Timbal pada Sampo dengan Variasi Metode Destruksi Basah dan Zat Pengoksidasi Menggunakan Spektroskopi Serapan Atom.</w:t>
      </w:r>
      <w:r w:rsidRPr="0092216F">
        <w:rPr>
          <w:rFonts w:ascii="Cambria" w:hAnsi="Cambria"/>
        </w:rPr>
        <w:t xml:space="preserve"> </w:t>
      </w:r>
      <w:r w:rsidRPr="0092216F">
        <w:rPr>
          <w:rFonts w:ascii="Cambria" w:hAnsi="Cambria"/>
          <w:i/>
          <w:iCs/>
        </w:rPr>
        <w:t>Skripsi</w:t>
      </w:r>
      <w:r w:rsidRPr="0092216F">
        <w:rPr>
          <w:rFonts w:ascii="Cambria" w:hAnsi="Cambria"/>
        </w:rPr>
        <w:t>. Jurusan Kimia Fakultas Sains dan Teknologi UIN Maliki Malang</w:t>
      </w:r>
    </w:p>
    <w:p w14:paraId="05B877E5" w14:textId="77777777" w:rsidR="000576C2" w:rsidRPr="0092216F" w:rsidRDefault="000576C2" w:rsidP="00C51103">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Firdaus, M dan Theodora, E. (2015). Perbedaan Ukuran dan Bentuk Stomata Tumbuhan Air dan Tumbuhan Darat. </w:t>
      </w:r>
      <w:r w:rsidRPr="0092216F">
        <w:rPr>
          <w:rFonts w:ascii="Cambria" w:hAnsi="Cambria"/>
          <w:i/>
          <w:iCs/>
        </w:rPr>
        <w:t>Prosiding Seminar Nasional I Biologi</w:t>
      </w:r>
      <w:r w:rsidRPr="0092216F">
        <w:rPr>
          <w:rFonts w:ascii="Cambria" w:hAnsi="Cambria"/>
        </w:rPr>
        <w:t>. 81-92</w:t>
      </w:r>
    </w:p>
    <w:p w14:paraId="10DC2E10"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Fitri Dewi, M. Faisal, &amp; Mariana. (2015). Efisiensi Penyerapan Phospat Limbah Laundry Menggunakan Kangkung Air (Ipomoea Aquatic Forsk) Dan Jeringau (Acorus Calamus). </w:t>
      </w:r>
      <w:r w:rsidRPr="0092216F">
        <w:rPr>
          <w:rFonts w:ascii="Cambria" w:hAnsi="Cambria" w:cs="Times New Roman"/>
          <w:i/>
          <w:iCs/>
          <w:noProof/>
        </w:rPr>
        <w:t>Jurnal Teknik Kimia Usu</w:t>
      </w:r>
      <w:r w:rsidRPr="0092216F">
        <w:rPr>
          <w:rFonts w:ascii="Cambria" w:hAnsi="Cambria" w:cs="Times New Roman"/>
          <w:noProof/>
        </w:rPr>
        <w:t xml:space="preserve">, </w:t>
      </w:r>
      <w:r w:rsidRPr="0092216F">
        <w:rPr>
          <w:rFonts w:ascii="Cambria" w:hAnsi="Cambria" w:cs="Times New Roman"/>
          <w:i/>
          <w:iCs/>
          <w:noProof/>
        </w:rPr>
        <w:t>4</w:t>
      </w:r>
      <w:r w:rsidRPr="0092216F">
        <w:rPr>
          <w:rFonts w:ascii="Cambria" w:hAnsi="Cambria" w:cs="Times New Roman"/>
          <w:noProof/>
        </w:rPr>
        <w:t>(1), 7–10. Https://Doi.Org/10.32734/Jtk.V4i1.1452</w:t>
      </w:r>
    </w:p>
    <w:p w14:paraId="69DFD32F"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Fitria, S. N. (2015). Pengukuran Efektivitas Tanaman Kangkung Air (Ipomoea Aquatica Forsk), Genjer (Limnocharis Flava) Dan Seledri (Apium Graveolens L) Untuk Pengurangan Kadar Logam Berat (Pb Dan Cu) Serta Radionuklida Dengan Metode Fitoremediasi. </w:t>
      </w:r>
      <w:r w:rsidRPr="0092216F">
        <w:rPr>
          <w:rFonts w:ascii="Cambria" w:hAnsi="Cambria" w:cs="Times New Roman"/>
          <w:i/>
          <w:iCs/>
          <w:noProof/>
        </w:rPr>
        <w:t>Repository Universitas Brawijaya</w:t>
      </w:r>
      <w:r w:rsidRPr="0092216F">
        <w:rPr>
          <w:rFonts w:ascii="Cambria" w:hAnsi="Cambria" w:cs="Times New Roman"/>
          <w:noProof/>
        </w:rPr>
        <w:t>, 1–105. Http://Repository.Ub.Ac.Id/Id/Eprint/154491</w:t>
      </w:r>
    </w:p>
    <w:p w14:paraId="4AB594D4"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lastRenderedPageBreak/>
        <w:t xml:space="preserve">Fitrianah, L., &amp; Agus Rachmad Purnama. (2019). Sebaran Timbal Pada Tanah Di Areal Persawahan Kabupaten Sidoarjo. </w:t>
      </w:r>
      <w:r w:rsidRPr="0092216F">
        <w:rPr>
          <w:rFonts w:ascii="Cambria" w:hAnsi="Cambria" w:cs="Times New Roman"/>
          <w:i/>
          <w:iCs/>
          <w:noProof/>
        </w:rPr>
        <w:t>Journal Of Research And Technology</w:t>
      </w:r>
      <w:r w:rsidRPr="0092216F">
        <w:rPr>
          <w:rFonts w:ascii="Cambria" w:hAnsi="Cambria" w:cs="Times New Roman"/>
          <w:noProof/>
        </w:rPr>
        <w:t xml:space="preserve">, </w:t>
      </w:r>
      <w:r w:rsidRPr="0092216F">
        <w:rPr>
          <w:rFonts w:ascii="Cambria" w:hAnsi="Cambria" w:cs="Times New Roman"/>
          <w:i/>
          <w:iCs/>
          <w:noProof/>
        </w:rPr>
        <w:t>5</w:t>
      </w:r>
      <w:r w:rsidRPr="0092216F">
        <w:rPr>
          <w:rFonts w:ascii="Cambria" w:hAnsi="Cambria" w:cs="Times New Roman"/>
          <w:noProof/>
        </w:rPr>
        <w:t>(2), 106–116. Https://Doi.Org/10.55732/Jrt.V5i2.307</w:t>
      </w:r>
    </w:p>
    <w:p w14:paraId="331B724A" w14:textId="77777777" w:rsidR="000576C2" w:rsidRPr="0092216F" w:rsidRDefault="000576C2" w:rsidP="00635619">
      <w:pPr>
        <w:ind w:left="567" w:hanging="567"/>
        <w:jc w:val="both"/>
        <w:rPr>
          <w:rFonts w:ascii="Cambria" w:hAnsi="Cambria"/>
        </w:rPr>
      </w:pPr>
      <w:r w:rsidRPr="0092216F">
        <w:rPr>
          <w:rFonts w:ascii="Cambria" w:hAnsi="Cambria"/>
        </w:rPr>
        <w:t xml:space="preserve">Flanagan, J.T, K.J. Wade, A. Currie, and D.J. Curtis. (1980). </w:t>
      </w:r>
      <w:r w:rsidRPr="0092216F">
        <w:rPr>
          <w:rFonts w:ascii="Cambria" w:hAnsi="Cambria"/>
          <w:i/>
          <w:iCs/>
        </w:rPr>
        <w:t>The Deposition of Lead and Zinc From Traffic Pollution On Two Roadside Hrubs.</w:t>
      </w:r>
      <w:r w:rsidRPr="0092216F">
        <w:rPr>
          <w:rFonts w:ascii="Cambria" w:hAnsi="Cambria"/>
        </w:rPr>
        <w:t xml:space="preserve"> Enviromental Pollution (Series B) 1:71-78.</w:t>
      </w:r>
    </w:p>
    <w:p w14:paraId="3EFC6297" w14:textId="77777777" w:rsidR="000576C2" w:rsidRPr="0092216F" w:rsidRDefault="000576C2" w:rsidP="00583DBC">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Foyer, C. H., &amp; Noctor, G. (2005). Oxidant and antioxidant signalling in plants: a re</w:t>
      </w:r>
      <w:r w:rsidRPr="0092216F">
        <w:rPr>
          <w:rFonts w:ascii="Cambria" w:hAnsi="Cambria" w:cs="Cambria Math"/>
          <w:color w:val="222222"/>
          <w:shd w:val="clear" w:color="auto" w:fill="FFFFFF"/>
        </w:rPr>
        <w:t>‐</w:t>
      </w:r>
      <w:r w:rsidRPr="0092216F">
        <w:rPr>
          <w:rFonts w:ascii="Cambria" w:hAnsi="Cambria" w:cs="Arial"/>
          <w:color w:val="222222"/>
          <w:shd w:val="clear" w:color="auto" w:fill="FFFFFF"/>
        </w:rPr>
        <w:t>evaluation of the concept of oxidative stress in a physiological context. </w:t>
      </w:r>
      <w:r w:rsidRPr="0092216F">
        <w:rPr>
          <w:rFonts w:ascii="Cambria" w:hAnsi="Cambria" w:cs="Arial"/>
          <w:i/>
          <w:iCs/>
          <w:color w:val="222222"/>
          <w:shd w:val="clear" w:color="auto" w:fill="FFFFFF"/>
        </w:rPr>
        <w:t>Plant, Cell &amp; Environment</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28</w:t>
      </w:r>
      <w:r w:rsidRPr="0092216F">
        <w:rPr>
          <w:rFonts w:ascii="Cambria" w:hAnsi="Cambria" w:cs="Arial"/>
          <w:color w:val="222222"/>
          <w:shd w:val="clear" w:color="auto" w:fill="FFFFFF"/>
        </w:rPr>
        <w:t>(8), 1056-1071.</w:t>
      </w:r>
    </w:p>
    <w:p w14:paraId="735F0F4C" w14:textId="77777777" w:rsidR="000576C2" w:rsidRPr="0092216F" w:rsidRDefault="000576C2" w:rsidP="00D045C7">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eastAsia="Times New Roman" w:hAnsi="Cambria" w:cs="Times New Roman"/>
          <w:lang w:eastAsia="en-ID"/>
        </w:rPr>
        <w:t xml:space="preserve">Foyer, C. H., Ruban, A. V., &amp; Noctor, G. (2017). Viewing oxidative stress through the lens of oxidative signalling rather than damage. </w:t>
      </w:r>
      <w:r w:rsidRPr="0092216F">
        <w:rPr>
          <w:rFonts w:ascii="Cambria" w:eastAsia="Times New Roman" w:hAnsi="Cambria" w:cs="Times New Roman"/>
          <w:i/>
          <w:iCs/>
          <w:lang w:eastAsia="en-ID"/>
        </w:rPr>
        <w:t>Biochemical Journal</w:t>
      </w:r>
      <w:r w:rsidRPr="0092216F">
        <w:rPr>
          <w:rFonts w:ascii="Cambria" w:eastAsia="Times New Roman" w:hAnsi="Cambria" w:cs="Times New Roman"/>
          <w:lang w:eastAsia="en-ID"/>
        </w:rPr>
        <w:t>, 474(6), 877-883.</w:t>
      </w:r>
    </w:p>
    <w:p w14:paraId="20DACBA6" w14:textId="77777777" w:rsidR="000576C2" w:rsidRPr="0092216F" w:rsidRDefault="000576C2" w:rsidP="00583DBC">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Gill, S. S., &amp; Tuteja, N. (2010). Reactive oxygen species and antioxidant machinery in abiotic stress tolerance in crop plants. </w:t>
      </w:r>
      <w:r w:rsidRPr="0092216F">
        <w:rPr>
          <w:rFonts w:ascii="Cambria" w:hAnsi="Cambria" w:cs="Arial"/>
          <w:i/>
          <w:iCs/>
          <w:color w:val="222222"/>
          <w:shd w:val="clear" w:color="auto" w:fill="FFFFFF"/>
        </w:rPr>
        <w:t>Plant physiology and biochemistry</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48</w:t>
      </w:r>
      <w:r w:rsidRPr="0092216F">
        <w:rPr>
          <w:rFonts w:ascii="Cambria" w:hAnsi="Cambria" w:cs="Arial"/>
          <w:color w:val="222222"/>
          <w:shd w:val="clear" w:color="auto" w:fill="FFFFFF"/>
        </w:rPr>
        <w:t>(12), 909-930.</w:t>
      </w:r>
    </w:p>
    <w:p w14:paraId="04C36EA8" w14:textId="77777777" w:rsidR="000576C2" w:rsidRPr="0092216F" w:rsidRDefault="000576C2" w:rsidP="00C51103">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Gill, S. S., Hasanuzzaman, M., Nahar, K., Macovei, A., &amp; Tuteja, N. (2013). Importance of nitric oxide in cadmium stress tolerance in crop plants. </w:t>
      </w:r>
      <w:r w:rsidRPr="0092216F">
        <w:rPr>
          <w:rFonts w:ascii="Cambria" w:hAnsi="Cambria" w:cs="Arial"/>
          <w:i/>
          <w:iCs/>
          <w:color w:val="222222"/>
          <w:shd w:val="clear" w:color="auto" w:fill="FFFFFF"/>
        </w:rPr>
        <w:t>Plant Physiology and Biochemistry</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63</w:t>
      </w:r>
      <w:r w:rsidRPr="0092216F">
        <w:rPr>
          <w:rFonts w:ascii="Cambria" w:hAnsi="Cambria" w:cs="Arial"/>
          <w:color w:val="222222"/>
          <w:shd w:val="clear" w:color="auto" w:fill="FFFFFF"/>
        </w:rPr>
        <w:t>, 254-261.</w:t>
      </w:r>
    </w:p>
    <w:p w14:paraId="5878E438"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Hapsari, J. E., Amri, C., &amp; Suyanto, A. (2018). Efektivitas Kangkung Air (Ipomoea Aquatica) Sebagai Fitoremediasi Dalam Menurunkan Kadar Timbal (Pb) Air Limbah Batik. </w:t>
      </w:r>
      <w:r w:rsidRPr="0092216F">
        <w:rPr>
          <w:rFonts w:ascii="Cambria" w:hAnsi="Cambria" w:cs="Times New Roman"/>
          <w:i/>
          <w:iCs/>
          <w:noProof/>
        </w:rPr>
        <w:t>Sanitasi: Jurnal Kesehatan Lingkungan</w:t>
      </w:r>
      <w:r w:rsidRPr="0092216F">
        <w:rPr>
          <w:rFonts w:ascii="Cambria" w:hAnsi="Cambria" w:cs="Times New Roman"/>
          <w:noProof/>
        </w:rPr>
        <w:t xml:space="preserve">, </w:t>
      </w:r>
      <w:r w:rsidRPr="0092216F">
        <w:rPr>
          <w:rFonts w:ascii="Cambria" w:hAnsi="Cambria" w:cs="Times New Roman"/>
          <w:i/>
          <w:iCs/>
          <w:noProof/>
        </w:rPr>
        <w:t>9</w:t>
      </w:r>
      <w:r w:rsidRPr="0092216F">
        <w:rPr>
          <w:rFonts w:ascii="Cambria" w:hAnsi="Cambria" w:cs="Times New Roman"/>
          <w:noProof/>
        </w:rPr>
        <w:t>(4), 30–37. Https://Doi.Org/10.23960/Aec.V3.I1.2018.P30-37</w:t>
      </w:r>
    </w:p>
    <w:p w14:paraId="30D8133C" w14:textId="77777777" w:rsidR="000576C2" w:rsidRPr="0092216F" w:rsidRDefault="000576C2" w:rsidP="00D045C7">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Hardiyanti YM,. (2017). Akumulasi Logam Berat Timbal (Pb) dan Pengaruhnya Pada Daun Glodokan Tiang (Polylathia longifolia) di Jalan A.P. Pettrani Kota Makassar. </w:t>
      </w:r>
      <w:r w:rsidRPr="0092216F">
        <w:rPr>
          <w:rFonts w:ascii="Cambria" w:hAnsi="Cambria"/>
          <w:i/>
          <w:iCs/>
        </w:rPr>
        <w:t>Skripsi</w:t>
      </w:r>
      <w:r w:rsidRPr="0092216F">
        <w:rPr>
          <w:rFonts w:ascii="Cambria" w:hAnsi="Cambria"/>
        </w:rPr>
        <w:t xml:space="preserve">. Makassar : Fakultas Sains dan Teknologi Uin Alauddin </w:t>
      </w:r>
      <w:r w:rsidRPr="0092216F">
        <w:rPr>
          <w:rFonts w:ascii="Cambria" w:hAnsi="Cambria"/>
        </w:rPr>
        <w:lastRenderedPageBreak/>
        <w:t>Makassar.</w:t>
      </w:r>
    </w:p>
    <w:p w14:paraId="6C66A4EF" w14:textId="77777777" w:rsidR="000576C2" w:rsidRPr="0092216F" w:rsidRDefault="000576C2" w:rsidP="00635619">
      <w:pPr>
        <w:ind w:left="567" w:hanging="567"/>
        <w:jc w:val="both"/>
        <w:rPr>
          <w:rFonts w:ascii="Cambria" w:hAnsi="Cambria"/>
        </w:rPr>
      </w:pPr>
      <w:r w:rsidRPr="0092216F">
        <w:rPr>
          <w:rFonts w:ascii="Cambria" w:hAnsi="Cambria" w:cs="Arial"/>
          <w:shd w:val="clear" w:color="auto" w:fill="FFFFFF"/>
        </w:rPr>
        <w:t xml:space="preserve">Hardiyanti, Y. M. (2017). </w:t>
      </w:r>
      <w:r w:rsidRPr="0092216F">
        <w:rPr>
          <w:rFonts w:ascii="Cambria" w:hAnsi="Cambria" w:cs="Arial"/>
          <w:i/>
          <w:iCs/>
          <w:shd w:val="clear" w:color="auto" w:fill="FFFFFF"/>
        </w:rPr>
        <w:t>Akumulasi Logam Berat Timbal (Pb) Dan Pengaruhnya Pada Daun Glodokan Tiang (Polyalthia Longifolia) Di Jalan AP Pettarani Kota Makassar.</w:t>
      </w:r>
      <w:r w:rsidRPr="0092216F">
        <w:rPr>
          <w:rFonts w:ascii="Cambria" w:hAnsi="Cambria" w:cs="Arial"/>
          <w:shd w:val="clear" w:color="auto" w:fill="FFFFFF"/>
        </w:rPr>
        <w:t> </w:t>
      </w:r>
      <w:r w:rsidRPr="0092216F">
        <w:rPr>
          <w:rFonts w:ascii="Cambria" w:hAnsi="Cambria" w:cs="Arial"/>
          <w:i/>
          <w:iCs/>
          <w:shd w:val="clear" w:color="auto" w:fill="FFFFFF"/>
        </w:rPr>
        <w:t xml:space="preserve">Skripsi. </w:t>
      </w:r>
      <w:r w:rsidRPr="0092216F">
        <w:rPr>
          <w:rFonts w:ascii="Cambria" w:hAnsi="Cambria" w:cs="Arial"/>
          <w:shd w:val="clear" w:color="auto" w:fill="FFFFFF"/>
        </w:rPr>
        <w:t>Fakultas Sains dan Teknologi, UIN Alauddin Makassar.</w:t>
      </w:r>
    </w:p>
    <w:p w14:paraId="38D2513F"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Indah Handayani. (2018). Kandungan Logam Timbal (Pb) Dalam Daun Kangkung Darat (Ipomoea Reptans) Di Sekitar Kawasan Industri Mm 2100 Cibitung Serta Pengaruhnya Terhadap Epidermis Dan Stomata. </w:t>
      </w:r>
      <w:r w:rsidRPr="0092216F">
        <w:rPr>
          <w:rFonts w:ascii="Cambria" w:hAnsi="Cambria" w:cs="Times New Roman"/>
          <w:i/>
          <w:iCs/>
          <w:noProof/>
        </w:rPr>
        <w:t>Skripsi</w:t>
      </w:r>
      <w:r w:rsidRPr="0092216F">
        <w:rPr>
          <w:rFonts w:ascii="Cambria" w:hAnsi="Cambria" w:cs="Times New Roman"/>
          <w:noProof/>
        </w:rPr>
        <w:t>, 91–102.</w:t>
      </w:r>
    </w:p>
    <w:p w14:paraId="7783B16E"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Iqbal Winara. (2016). Pemanfaatan Kangkung Air (Ipomea Aquatica Forsk.) Untuk Menurunkan Konsentrasi Nitrit, Nitrat Dan Amonia Pada Limbah Cair Industri Tahu. </w:t>
      </w:r>
      <w:r w:rsidRPr="0092216F">
        <w:rPr>
          <w:rFonts w:ascii="Cambria" w:hAnsi="Cambria" w:cs="Times New Roman"/>
          <w:i/>
          <w:iCs/>
          <w:noProof/>
        </w:rPr>
        <w:t>Skripsi</w:t>
      </w:r>
      <w:r w:rsidRPr="0092216F">
        <w:rPr>
          <w:rFonts w:ascii="Cambria" w:hAnsi="Cambria" w:cs="Times New Roman"/>
          <w:noProof/>
        </w:rPr>
        <w:t>.</w:t>
      </w:r>
    </w:p>
    <w:p w14:paraId="123AB71C" w14:textId="77777777" w:rsidR="000576C2" w:rsidRPr="0092216F" w:rsidRDefault="000576C2" w:rsidP="00D045C7">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Irma, W., &amp; Susanti, N. (2014). Pengaruh Pemberian Timbal (Pb) Terhadap Morfologi dan Kadar Terserapnya Timbal (Pb) Pada Daun Bayam (Amaranthus tricolor L.) Dalam Skala Laboratorium. </w:t>
      </w:r>
      <w:r w:rsidRPr="0092216F">
        <w:rPr>
          <w:rFonts w:ascii="Cambria" w:hAnsi="Cambria" w:cs="Arial"/>
          <w:i/>
          <w:iCs/>
          <w:color w:val="222222"/>
          <w:shd w:val="clear" w:color="auto" w:fill="FFFFFF"/>
        </w:rPr>
        <w:t>Photon: Journal of Natural Sciences and Technology</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5</w:t>
      </w:r>
      <w:r w:rsidRPr="0092216F">
        <w:rPr>
          <w:rFonts w:ascii="Cambria" w:hAnsi="Cambria" w:cs="Arial"/>
          <w:color w:val="222222"/>
          <w:shd w:val="clear" w:color="auto" w:fill="FFFFFF"/>
        </w:rPr>
        <w:t>(1), 7-12.</w:t>
      </w:r>
    </w:p>
    <w:p w14:paraId="718F613F"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Jaya, I. G. E. S., Siaka, I. M., &amp; N. P. Diantariani. (2016). Total Logam Pb Dan Cr Dalam Tanah Pertanian Dan Air Danau Beratan Serta Bioavailabilitasnya Dalam Tanah Pertanian Di Daerah Bedugu. </w:t>
      </w:r>
      <w:r w:rsidRPr="0092216F">
        <w:rPr>
          <w:rFonts w:ascii="Cambria" w:hAnsi="Cambria" w:cs="Times New Roman"/>
          <w:i/>
          <w:iCs/>
          <w:noProof/>
        </w:rPr>
        <w:t>Jurnal Kimia</w:t>
      </w:r>
      <w:r w:rsidRPr="0092216F">
        <w:rPr>
          <w:rFonts w:ascii="Cambria" w:hAnsi="Cambria" w:cs="Times New Roman"/>
          <w:noProof/>
        </w:rPr>
        <w:t xml:space="preserve">, </w:t>
      </w:r>
      <w:r w:rsidRPr="0092216F">
        <w:rPr>
          <w:rFonts w:ascii="Cambria" w:hAnsi="Cambria" w:cs="Times New Roman"/>
          <w:i/>
          <w:iCs/>
          <w:noProof/>
        </w:rPr>
        <w:t>8</w:t>
      </w:r>
      <w:r w:rsidRPr="0092216F">
        <w:rPr>
          <w:rFonts w:ascii="Cambria" w:hAnsi="Cambria" w:cs="Times New Roman"/>
          <w:noProof/>
        </w:rPr>
        <w:t>(1), 1–23.</w:t>
      </w:r>
    </w:p>
    <w:p w14:paraId="249290F2" w14:textId="77777777" w:rsidR="000576C2" w:rsidRPr="0092216F" w:rsidRDefault="000576C2" w:rsidP="005A3AA8">
      <w:pPr>
        <w:ind w:left="567" w:hanging="567"/>
        <w:jc w:val="both"/>
        <w:rPr>
          <w:rFonts w:ascii="Cambria" w:hAnsi="Cambria"/>
        </w:rPr>
      </w:pPr>
      <w:r w:rsidRPr="0092216F">
        <w:rPr>
          <w:rFonts w:ascii="Cambria" w:hAnsi="Cambria" w:cs="Arial"/>
          <w:shd w:val="clear" w:color="auto" w:fill="FFFFFF"/>
        </w:rPr>
        <w:t xml:space="preserve">Ji  Y,  Xu  J, Zhu  L.  (2021).  Impact  of  a  super  typhoon  on heavy   metal   distribution,   migration,   availability   in agricultural soils. </w:t>
      </w:r>
      <w:r w:rsidRPr="0092216F">
        <w:rPr>
          <w:rFonts w:ascii="Cambria" w:hAnsi="Cambria" w:cs="Arial"/>
          <w:i/>
          <w:iCs/>
          <w:shd w:val="clear" w:color="auto" w:fill="FFFFFF"/>
        </w:rPr>
        <w:t>Environmental Pollution</w:t>
      </w:r>
      <w:r w:rsidRPr="0092216F">
        <w:rPr>
          <w:rFonts w:ascii="Cambria" w:hAnsi="Cambria" w:cs="Arial"/>
          <w:shd w:val="clear" w:color="auto" w:fill="FFFFFF"/>
        </w:rPr>
        <w:t xml:space="preserve">, 289(June). </w:t>
      </w:r>
      <w:hyperlink r:id="rId51" w:history="1">
        <w:r w:rsidRPr="0092216F">
          <w:rPr>
            <w:rStyle w:val="Hyperlink"/>
            <w:rFonts w:ascii="Cambria" w:hAnsi="Cambria" w:cs="Arial"/>
            <w:color w:val="auto"/>
            <w:shd w:val="clear" w:color="auto" w:fill="FFFFFF"/>
          </w:rPr>
          <w:t>https://doi.org/10.1016/j.envpol.2021.117835</w:t>
        </w:r>
      </w:hyperlink>
    </w:p>
    <w:p w14:paraId="25CF4C7D" w14:textId="77777777" w:rsidR="000576C2" w:rsidRPr="0092216F" w:rsidRDefault="000576C2" w:rsidP="005A3AA8">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Juarsah, Ishak </w:t>
      </w:r>
      <w:r w:rsidRPr="0092216F">
        <w:rPr>
          <w:rFonts w:ascii="Cambria" w:hAnsi="Cambria"/>
          <w:i/>
          <w:iCs/>
        </w:rPr>
        <w:t>et al.,</w:t>
      </w:r>
      <w:r w:rsidRPr="0092216F">
        <w:rPr>
          <w:rFonts w:ascii="Cambria" w:hAnsi="Cambria"/>
        </w:rPr>
        <w:t xml:space="preserve"> (2014). </w:t>
      </w:r>
      <w:r w:rsidRPr="0092216F">
        <w:rPr>
          <w:rFonts w:ascii="Cambria" w:hAnsi="Cambria"/>
          <w:i/>
          <w:iCs/>
        </w:rPr>
        <w:t xml:space="preserve">Gangguan Logam Berat Terhadap Baku Mutu Tanah Dan Optimalisasi Produksi Kualitas Hasil Pertanian. </w:t>
      </w:r>
      <w:r w:rsidRPr="0092216F">
        <w:rPr>
          <w:rFonts w:ascii="Cambria" w:hAnsi="Cambria"/>
        </w:rPr>
        <w:t>Yogyakarta : Universitas Terbuka.</w:t>
      </w:r>
    </w:p>
    <w:p w14:paraId="1CB61035" w14:textId="77777777" w:rsidR="000576C2" w:rsidRPr="0092216F" w:rsidRDefault="000576C2" w:rsidP="00C51103">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 xml:space="preserve">Juhri, D. A. (2017). Pengaruh Logam Berat (Kadmium, </w:t>
      </w:r>
      <w:r w:rsidRPr="0092216F">
        <w:rPr>
          <w:rFonts w:ascii="Cambria" w:hAnsi="Cambria" w:cs="Arial"/>
          <w:color w:val="222222"/>
          <w:shd w:val="clear" w:color="auto" w:fill="FFFFFF"/>
        </w:rPr>
        <w:lastRenderedPageBreak/>
        <w:t>Kromium, dan Timbal) Terhadap Penurunan Berat Basah Kangkung Air (Ipomoea aquatica Forsk) Sebagai Bahan Penyuluhan Bagi Petani Sayur. </w:t>
      </w:r>
      <w:r w:rsidRPr="0092216F">
        <w:rPr>
          <w:rFonts w:ascii="Cambria" w:hAnsi="Cambria" w:cs="Arial"/>
          <w:i/>
          <w:iCs/>
          <w:color w:val="222222"/>
          <w:shd w:val="clear" w:color="auto" w:fill="FFFFFF"/>
        </w:rPr>
        <w:t>Jurnal Lentera Pendidikan Pusat Penelitian LPPM UM Metro</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2</w:t>
      </w:r>
      <w:r w:rsidRPr="0092216F">
        <w:rPr>
          <w:rFonts w:ascii="Cambria" w:hAnsi="Cambria" w:cs="Arial"/>
          <w:color w:val="222222"/>
          <w:shd w:val="clear" w:color="auto" w:fill="FFFFFF"/>
        </w:rPr>
        <w:t>(2), 219-229.</w:t>
      </w:r>
    </w:p>
    <w:p w14:paraId="0F988EF5" w14:textId="77777777" w:rsidR="000576C2" w:rsidRPr="0092216F" w:rsidRDefault="000576C2" w:rsidP="00C51103">
      <w:pPr>
        <w:widowControl w:val="0"/>
        <w:autoSpaceDE w:val="0"/>
        <w:autoSpaceDN w:val="0"/>
        <w:adjustRightInd w:val="0"/>
        <w:spacing w:line="240" w:lineRule="auto"/>
        <w:ind w:left="480" w:hanging="480"/>
        <w:jc w:val="both"/>
        <w:rPr>
          <w:rFonts w:ascii="Cambria" w:hAnsi="Cambria"/>
        </w:rPr>
      </w:pPr>
      <w:r w:rsidRPr="0092216F">
        <w:rPr>
          <w:rFonts w:ascii="Cambria" w:hAnsi="Cambria"/>
        </w:rPr>
        <w:t xml:space="preserve">Kandowangko, N. Y., </w:t>
      </w:r>
      <w:r w:rsidRPr="0092216F">
        <w:rPr>
          <w:rFonts w:ascii="Cambria" w:hAnsi="Cambria"/>
          <w:i/>
          <w:iCs/>
        </w:rPr>
        <w:t>et al</w:t>
      </w:r>
      <w:r w:rsidRPr="0092216F">
        <w:rPr>
          <w:rFonts w:ascii="Cambria" w:hAnsi="Cambria"/>
        </w:rPr>
        <w:t xml:space="preserve">. (2017). </w:t>
      </w:r>
      <w:r w:rsidRPr="0092216F">
        <w:rPr>
          <w:rFonts w:ascii="Cambria" w:hAnsi="Cambria"/>
          <w:i/>
          <w:iCs/>
        </w:rPr>
        <w:t>Struktur Anatomi Daun dan Batang Tumbuhan Kangkung Air (Ipomoea aquatica) Yang Terpapar Logam Berat Merkuri (Hg).</w:t>
      </w:r>
      <w:r w:rsidRPr="0092216F">
        <w:rPr>
          <w:rFonts w:ascii="Cambria" w:hAnsi="Cambria"/>
        </w:rPr>
        <w:t xml:space="preserve"> Fakultas Matematika dan Ilmu Pengetahuan Alam Universitas Negeri Gorontalo, Gorontalo.</w:t>
      </w:r>
    </w:p>
    <w:p w14:paraId="6AB10E57" w14:textId="77777777" w:rsidR="000576C2" w:rsidRPr="0092216F" w:rsidRDefault="000576C2" w:rsidP="005A3AA8">
      <w:pPr>
        <w:ind w:left="567" w:hanging="567"/>
        <w:jc w:val="both"/>
        <w:rPr>
          <w:rFonts w:ascii="Cambria" w:hAnsi="Cambria"/>
        </w:rPr>
      </w:pPr>
      <w:r w:rsidRPr="0092216F">
        <w:rPr>
          <w:rFonts w:ascii="Cambria" w:hAnsi="Cambria"/>
        </w:rPr>
        <w:t xml:space="preserve">Karyadi. (2005). Akumulasi Logam Berat Pb Sebagai Residu Pestisida Pada Lahan Pertanian (Studi Kasus Pada Lahan Pertanian Bawang Merah Di Kecamatan Gemuh Kabupaten Kendal). </w:t>
      </w:r>
      <w:r w:rsidRPr="0092216F">
        <w:rPr>
          <w:rFonts w:ascii="Cambria" w:hAnsi="Cambria"/>
          <w:i/>
          <w:iCs/>
        </w:rPr>
        <w:t>Tesis</w:t>
      </w:r>
      <w:r w:rsidRPr="0092216F">
        <w:rPr>
          <w:rFonts w:ascii="Cambria" w:hAnsi="Cambria"/>
        </w:rPr>
        <w:t>. Universitas Diponegoro, Semarang</w:t>
      </w:r>
    </w:p>
    <w:p w14:paraId="2580086F"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Kasanah, M., Setiani, O., &amp; Joko, T. (2016). Hubungan Kadar Timbal (Pb) Udara Dengan Kadar Timbal (Pb) Dalam Darah Pada Pekerja Pengecatan Industri Karoseri Di Semarang. </w:t>
      </w:r>
      <w:r w:rsidRPr="0092216F">
        <w:rPr>
          <w:rFonts w:ascii="Cambria" w:hAnsi="Cambria" w:cs="Times New Roman"/>
          <w:i/>
          <w:iCs/>
          <w:noProof/>
        </w:rPr>
        <w:t>Jurnal Kesehatan Masyarakat (E-Journal)</w:t>
      </w:r>
      <w:r w:rsidRPr="0092216F">
        <w:rPr>
          <w:rFonts w:ascii="Cambria" w:hAnsi="Cambria" w:cs="Times New Roman"/>
          <w:noProof/>
        </w:rPr>
        <w:t xml:space="preserve">, </w:t>
      </w:r>
      <w:r w:rsidRPr="0092216F">
        <w:rPr>
          <w:rFonts w:ascii="Cambria" w:hAnsi="Cambria" w:cs="Times New Roman"/>
          <w:i/>
          <w:iCs/>
          <w:noProof/>
        </w:rPr>
        <w:t>4</w:t>
      </w:r>
      <w:r w:rsidRPr="0092216F">
        <w:rPr>
          <w:rFonts w:ascii="Cambria" w:hAnsi="Cambria" w:cs="Times New Roman"/>
          <w:noProof/>
        </w:rPr>
        <w:t>(3), 825–832. Http://Ejournal-S1.Undip.Ac.Id/Index.Php/Jkm</w:t>
      </w:r>
    </w:p>
    <w:p w14:paraId="3BD04239" w14:textId="77777777" w:rsidR="000576C2" w:rsidRPr="0092216F" w:rsidRDefault="000576C2" w:rsidP="005A3AA8">
      <w:pPr>
        <w:ind w:left="567" w:hanging="567"/>
        <w:jc w:val="both"/>
        <w:rPr>
          <w:rFonts w:ascii="Cambria" w:hAnsi="Cambria"/>
        </w:rPr>
      </w:pPr>
      <w:r w:rsidRPr="0092216F">
        <w:rPr>
          <w:rFonts w:ascii="Cambria" w:hAnsi="Cambria"/>
        </w:rPr>
        <w:t>Kohar, I., Hardjo, P.H., Petrus, S. (2005). Penetapan Kadar Pb Dalam Kangkung Air (</w:t>
      </w:r>
      <w:r w:rsidRPr="0092216F">
        <w:rPr>
          <w:rFonts w:ascii="Cambria" w:hAnsi="Cambria"/>
          <w:i/>
          <w:iCs/>
        </w:rPr>
        <w:t>Ipomoea Retans</w:t>
      </w:r>
      <w:r w:rsidRPr="0092216F">
        <w:rPr>
          <w:rFonts w:ascii="Cambria" w:hAnsi="Cambria"/>
        </w:rPr>
        <w:t xml:space="preserve"> Poir) Yang Direbus Dengan Cara Berbeda. </w:t>
      </w:r>
      <w:r w:rsidRPr="0092216F">
        <w:rPr>
          <w:rFonts w:ascii="Cambria" w:hAnsi="Cambria"/>
          <w:i/>
          <w:iCs/>
        </w:rPr>
        <w:t>Jurnal Imiah Sains dan Teknologi</w:t>
      </w:r>
      <w:r w:rsidRPr="0092216F">
        <w:rPr>
          <w:rFonts w:ascii="Cambria" w:hAnsi="Cambria"/>
        </w:rPr>
        <w:t>. Vol. 1: 31-39</w:t>
      </w:r>
    </w:p>
    <w:p w14:paraId="3F894B84"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Komar Ruslan Wirasutisna, As’ari Nawawi,  Dan N. S. (2012). Telaah Fitokimia Daun Kangkung Air (Ipomoea Aquatic Forsskal). </w:t>
      </w:r>
      <w:r w:rsidRPr="0092216F">
        <w:rPr>
          <w:rFonts w:ascii="Cambria" w:hAnsi="Cambria" w:cs="Times New Roman"/>
          <w:i/>
          <w:iCs/>
          <w:noProof/>
        </w:rPr>
        <w:t>Acta Pharmaceutica Indonesia</w:t>
      </w:r>
      <w:r w:rsidRPr="0092216F">
        <w:rPr>
          <w:rFonts w:ascii="Cambria" w:hAnsi="Cambria" w:cs="Times New Roman"/>
          <w:noProof/>
        </w:rPr>
        <w:t xml:space="preserve">, </w:t>
      </w:r>
      <w:r w:rsidRPr="0092216F">
        <w:rPr>
          <w:rFonts w:ascii="Cambria" w:hAnsi="Cambria" w:cs="Times New Roman"/>
          <w:i/>
          <w:iCs/>
          <w:noProof/>
        </w:rPr>
        <w:t>37</w:t>
      </w:r>
      <w:r w:rsidRPr="0092216F">
        <w:rPr>
          <w:rFonts w:ascii="Cambria" w:hAnsi="Cambria" w:cs="Times New Roman"/>
          <w:noProof/>
        </w:rPr>
        <w:t>(2), 39–42. Https://Doi.Org/10.5614/Api.V37i2.4039</w:t>
      </w:r>
    </w:p>
    <w:p w14:paraId="1122D362"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bookmarkStart w:id="94" w:name="_Hlk183436871"/>
      <w:r w:rsidRPr="0092216F">
        <w:rPr>
          <w:rFonts w:ascii="Cambria" w:hAnsi="Cambria" w:cs="Times New Roman"/>
          <w:noProof/>
        </w:rPr>
        <w:t xml:space="preserve">Lestari, M. (2018). Pengembangan Buku Saku Fotografi Anatomi Kangkung Air ( Ipomoea Aquatica Forssk ) Di Sawah Dan Di Tepi Sungai Di. </w:t>
      </w:r>
      <w:r w:rsidRPr="0092216F">
        <w:rPr>
          <w:rFonts w:ascii="Cambria" w:hAnsi="Cambria" w:cs="Times New Roman"/>
          <w:i/>
          <w:iCs/>
          <w:noProof/>
        </w:rPr>
        <w:t>Skripsi</w:t>
      </w:r>
      <w:r w:rsidRPr="0092216F">
        <w:rPr>
          <w:rFonts w:ascii="Cambria" w:hAnsi="Cambria" w:cs="Times New Roman"/>
          <w:noProof/>
        </w:rPr>
        <w:t xml:space="preserve">, </w:t>
      </w:r>
      <w:r w:rsidRPr="0092216F">
        <w:rPr>
          <w:rFonts w:ascii="Cambria" w:hAnsi="Cambria" w:cs="Times New Roman"/>
          <w:i/>
          <w:iCs/>
          <w:noProof/>
        </w:rPr>
        <w:t>Universitas Islam Negeri Walisongo Semarang : Semarang</w:t>
      </w:r>
      <w:r w:rsidRPr="0092216F">
        <w:rPr>
          <w:rFonts w:ascii="Cambria" w:hAnsi="Cambria" w:cs="Times New Roman"/>
          <w:noProof/>
        </w:rPr>
        <w:t>.</w:t>
      </w:r>
    </w:p>
    <w:p w14:paraId="00141492" w14:textId="77777777" w:rsidR="000576C2" w:rsidRPr="0092216F" w:rsidRDefault="000576C2" w:rsidP="0041259E">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lastRenderedPageBreak/>
        <w:t xml:space="preserve">Lestari. H., Mutikarini. E. D., Khodijah. N. S. (2023). Kajian Serapan Logam Berat Timbal (Pb) padaPertumbuhan Bawang Merah (Allium ascalonicum) </w:t>
      </w:r>
      <w:r w:rsidRPr="0092216F">
        <w:rPr>
          <w:rFonts w:ascii="Cambria" w:hAnsi="Cambria"/>
          <w:i/>
          <w:iCs/>
        </w:rPr>
        <w:t>J.Agroteknika</w:t>
      </w:r>
      <w:r w:rsidRPr="0092216F">
        <w:rPr>
          <w:rFonts w:ascii="Cambria" w:hAnsi="Cambria"/>
        </w:rPr>
        <w:t>, 6(2), pp. 175–182.</w:t>
      </w:r>
    </w:p>
    <w:p w14:paraId="1D65E0D6" w14:textId="77777777" w:rsidR="000576C2" w:rsidRPr="0092216F" w:rsidRDefault="000576C2" w:rsidP="00D045C7">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eastAsia="Times New Roman" w:hAnsi="Cambria" w:cs="Times New Roman"/>
          <w:lang w:eastAsia="en-ID"/>
        </w:rPr>
        <w:t xml:space="preserve">Lichtenthaler, H. K., Babani, F., &amp; Langsdorf, G. (2005). </w:t>
      </w:r>
      <w:r w:rsidRPr="0092216F">
        <w:rPr>
          <w:rFonts w:ascii="Cambria" w:eastAsia="Times New Roman" w:hAnsi="Cambria" w:cs="Times New Roman"/>
          <w:i/>
          <w:iCs/>
          <w:lang w:eastAsia="en-ID"/>
        </w:rPr>
        <w:t xml:space="preserve">Chlorophyll fluorescence as an indicator of photosynthetic activity. In: Lichtenthaler HK (Ed.), Chlorophyll a fluorescence: A Signature of Photosynthesis. </w:t>
      </w:r>
      <w:r w:rsidRPr="0092216F">
        <w:rPr>
          <w:rFonts w:ascii="Cambria" w:eastAsia="Times New Roman" w:hAnsi="Cambria" w:cs="Times New Roman"/>
          <w:lang w:eastAsia="en-ID"/>
        </w:rPr>
        <w:t>Springer.</w:t>
      </w:r>
    </w:p>
    <w:bookmarkEnd w:id="94"/>
    <w:p w14:paraId="686F2345"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Liong, S., Noor, A., Taba, P., &amp; Abdullah, A. (2010). Studi Fitoakumulasi Pb Dalam Kangkung Darat (Ipomoea Reptans Poir). </w:t>
      </w:r>
      <w:r w:rsidRPr="0092216F">
        <w:rPr>
          <w:rFonts w:ascii="Cambria" w:hAnsi="Cambria" w:cs="Times New Roman"/>
          <w:i/>
          <w:iCs/>
          <w:noProof/>
        </w:rPr>
        <w:t>Seminar Nasional Fmipa-Ut</w:t>
      </w:r>
      <w:r w:rsidRPr="0092216F">
        <w:rPr>
          <w:rFonts w:ascii="Cambria" w:hAnsi="Cambria" w:cs="Times New Roman"/>
          <w:noProof/>
        </w:rPr>
        <w:t>.</w:t>
      </w:r>
    </w:p>
    <w:p w14:paraId="0AA8F805" w14:textId="77777777" w:rsidR="000576C2" w:rsidRPr="0092216F" w:rsidRDefault="000576C2" w:rsidP="005423C5">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Lukovic, J., Merkulov, L., Pajevic, S., Zoric, L., Nikolic, N., Borisev, M and Karanovic, D. (2012). Quantitative Assesment of Effects of Cadmium on the Histological Structure of Poplar and Willow Leaves. </w:t>
      </w:r>
      <w:r w:rsidRPr="0092216F">
        <w:rPr>
          <w:rFonts w:ascii="Cambria" w:hAnsi="Cambria"/>
          <w:i/>
          <w:iCs/>
        </w:rPr>
        <w:t>Water, Air, and Soil Pollution</w:t>
      </w:r>
      <w:r w:rsidRPr="0092216F">
        <w:rPr>
          <w:rFonts w:ascii="Cambria" w:hAnsi="Cambria"/>
        </w:rPr>
        <w:t>. 223(6) : 2979-2993.</w:t>
      </w:r>
    </w:p>
    <w:p w14:paraId="0F3F8527" w14:textId="77777777" w:rsidR="000576C2" w:rsidRPr="0092216F" w:rsidRDefault="000576C2" w:rsidP="005A3AA8">
      <w:pPr>
        <w:ind w:left="567" w:hanging="567"/>
        <w:jc w:val="both"/>
        <w:rPr>
          <w:rFonts w:ascii="Cambria" w:hAnsi="Cambria"/>
        </w:rPr>
      </w:pPr>
      <w:r w:rsidRPr="0092216F">
        <w:rPr>
          <w:rFonts w:ascii="Cambria" w:hAnsi="Cambria"/>
        </w:rPr>
        <w:t xml:space="preserve">Mainali, B., Pham, T. T., Ngo, H. H &amp; Gou, W. (2007). Maximum Allowable Values of the Heavy Metals in Recycled Water for Household Laundry. </w:t>
      </w:r>
      <w:r w:rsidRPr="0092216F">
        <w:rPr>
          <w:rFonts w:ascii="Cambria" w:hAnsi="Cambria"/>
          <w:i/>
          <w:iCs/>
        </w:rPr>
        <w:t>Science of the Total Environment</w:t>
      </w:r>
      <w:r w:rsidRPr="0092216F">
        <w:rPr>
          <w:rFonts w:ascii="Cambria" w:hAnsi="Cambria"/>
        </w:rPr>
        <w:t>. 452-453 (2013): 427-432</w:t>
      </w:r>
    </w:p>
    <w:p w14:paraId="12E3D887" w14:textId="77777777" w:rsidR="000576C2" w:rsidRPr="0092216F" w:rsidRDefault="000576C2" w:rsidP="005A3AA8">
      <w:pPr>
        <w:ind w:left="567" w:hanging="567"/>
        <w:jc w:val="both"/>
        <w:rPr>
          <w:rFonts w:ascii="Cambria" w:hAnsi="Cambria"/>
        </w:rPr>
      </w:pPr>
      <w:r w:rsidRPr="0092216F">
        <w:rPr>
          <w:rFonts w:ascii="Cambria" w:hAnsi="Cambria"/>
        </w:rPr>
        <w:t xml:space="preserve">Malhotra, S.S and A.A. Khan. (1984). </w:t>
      </w:r>
      <w:r w:rsidRPr="0092216F">
        <w:rPr>
          <w:rFonts w:ascii="Cambria" w:hAnsi="Cambria"/>
          <w:i/>
          <w:iCs/>
        </w:rPr>
        <w:t>Biochemical and Physiological impacts of Major Pollutans.</w:t>
      </w:r>
      <w:r w:rsidRPr="0092216F">
        <w:rPr>
          <w:rFonts w:ascii="Cambria" w:hAnsi="Cambria"/>
        </w:rPr>
        <w:t xml:space="preserve"> In Treshow M. 1989 eds. Air Pollution and Plant Live.John Wiley &amp; Sons Ltd. New York. pp. 113-157.</w:t>
      </w:r>
    </w:p>
    <w:p w14:paraId="49F65EBA" w14:textId="7A2DBFD5" w:rsidR="000576C2" w:rsidRPr="0092216F" w:rsidRDefault="000576C2" w:rsidP="00583DBC">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Małkowski E., Sitko K., Szopinski. M., Gieron. Z., Pogrzeba. M., Kalaji. H. M., Rusinowska. P. Z. (2020). Hormesis in plants: The role of oxidative stress, auxins and photosynthesis in corn treated with CD or PB. </w:t>
      </w:r>
      <w:r w:rsidRPr="0092216F">
        <w:rPr>
          <w:rFonts w:ascii="Cambria" w:hAnsi="Cambria"/>
          <w:i/>
          <w:iCs/>
        </w:rPr>
        <w:t>International Journal of Molecular Sciences,</w:t>
      </w:r>
      <w:r w:rsidRPr="0092216F">
        <w:rPr>
          <w:rFonts w:ascii="Cambria" w:hAnsi="Cambria"/>
        </w:rPr>
        <w:t xml:space="preserve"> 21(6), pp. 8–11. Available at: https://doi.org/10.3390/ijms21062099.</w:t>
      </w:r>
    </w:p>
    <w:p w14:paraId="1B9B37AC"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Muliyadi , H.J Mukono, H. N. (2015). Paparan Timbal Udara </w:t>
      </w:r>
      <w:r w:rsidRPr="0092216F">
        <w:rPr>
          <w:rFonts w:ascii="Cambria" w:hAnsi="Cambria" w:cs="Times New Roman"/>
          <w:noProof/>
        </w:rPr>
        <w:lastRenderedPageBreak/>
        <w:t xml:space="preserve">Terhadap Timbal Darah, Hemoglobin, Cystatin C Serum Pekerja Pengecatan Mobil. </w:t>
      </w:r>
      <w:r w:rsidRPr="0092216F">
        <w:rPr>
          <w:rFonts w:ascii="Cambria" w:hAnsi="Cambria" w:cs="Times New Roman"/>
          <w:i/>
          <w:iCs/>
          <w:noProof/>
        </w:rPr>
        <w:t>Jurnal Kesehatan Masyarakat</w:t>
      </w:r>
      <w:r w:rsidRPr="0092216F">
        <w:rPr>
          <w:rFonts w:ascii="Cambria" w:hAnsi="Cambria" w:cs="Times New Roman"/>
          <w:noProof/>
        </w:rPr>
        <w:t xml:space="preserve">, </w:t>
      </w:r>
      <w:r w:rsidRPr="0092216F">
        <w:rPr>
          <w:rFonts w:ascii="Cambria" w:hAnsi="Cambria" w:cs="Times New Roman"/>
          <w:i/>
          <w:iCs/>
          <w:noProof/>
        </w:rPr>
        <w:t>11</w:t>
      </w:r>
      <w:r w:rsidRPr="0092216F">
        <w:rPr>
          <w:rFonts w:ascii="Cambria" w:hAnsi="Cambria" w:cs="Times New Roman"/>
          <w:noProof/>
        </w:rPr>
        <w:t>(1), 87. Https://Doi.Org/10.15294/Kemas.V11i1.3519</w:t>
      </w:r>
    </w:p>
    <w:p w14:paraId="2CB38F1D" w14:textId="77777777" w:rsidR="000576C2" w:rsidRPr="0092216F" w:rsidRDefault="000576C2" w:rsidP="000576C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Munsell, A. H. (2000). </w:t>
      </w:r>
      <w:r w:rsidRPr="0092216F">
        <w:rPr>
          <w:rFonts w:ascii="Cambria" w:hAnsi="Cambria" w:cs="Arial"/>
          <w:i/>
          <w:iCs/>
          <w:color w:val="222222"/>
          <w:shd w:val="clear" w:color="auto" w:fill="FFFFFF"/>
        </w:rPr>
        <w:t>Munsell soil color charts</w:t>
      </w:r>
      <w:r w:rsidRPr="0092216F">
        <w:rPr>
          <w:rFonts w:ascii="Cambria" w:hAnsi="Cambria" w:cs="Arial"/>
          <w:color w:val="222222"/>
          <w:shd w:val="clear" w:color="auto" w:fill="FFFFFF"/>
        </w:rPr>
        <w:t>. Gretagmacbeth.</w:t>
      </w:r>
    </w:p>
    <w:p w14:paraId="7F8605E7"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Nabila Farah Dhiba Muslim. (2017). Pengaruh Cekaman Logam Berat Timbal (Pb) Terhadap Pertumbuhan Beberapa Varietas Kedelai (Glycine Max (L) Merril). </w:t>
      </w:r>
      <w:r w:rsidRPr="0092216F">
        <w:rPr>
          <w:rFonts w:ascii="Cambria" w:hAnsi="Cambria" w:cs="Times New Roman"/>
          <w:i/>
          <w:iCs/>
          <w:noProof/>
        </w:rPr>
        <w:t>Skripsi</w:t>
      </w:r>
      <w:r w:rsidRPr="0092216F">
        <w:rPr>
          <w:rFonts w:ascii="Cambria" w:hAnsi="Cambria" w:cs="Times New Roman"/>
          <w:noProof/>
        </w:rPr>
        <w:t>.</w:t>
      </w:r>
    </w:p>
    <w:p w14:paraId="539D5BDD"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Nuriah Sinulingga, Kiki Nurtjahja, A. K. (2015). Fitoremediasi Logam Merkuri ( Hg ) Pada Media Air Oleh Kangkung Air ( Ipomoea Aquatica Forsk .). </w:t>
      </w:r>
      <w:r w:rsidRPr="0092216F">
        <w:rPr>
          <w:rFonts w:ascii="Cambria" w:hAnsi="Cambria" w:cs="Times New Roman"/>
          <w:i/>
          <w:iCs/>
          <w:noProof/>
        </w:rPr>
        <w:t>Biolink (Jurnal Biologi Lingkungan, Industri, Kesehatan)</w:t>
      </w:r>
      <w:r w:rsidRPr="0092216F">
        <w:rPr>
          <w:rFonts w:ascii="Cambria" w:hAnsi="Cambria" w:cs="Times New Roman"/>
          <w:noProof/>
        </w:rPr>
        <w:t xml:space="preserve">, </w:t>
      </w:r>
      <w:r w:rsidRPr="0092216F">
        <w:rPr>
          <w:rFonts w:ascii="Cambria" w:hAnsi="Cambria" w:cs="Times New Roman"/>
          <w:i/>
          <w:iCs/>
          <w:noProof/>
        </w:rPr>
        <w:t>2</w:t>
      </w:r>
      <w:r w:rsidRPr="0092216F">
        <w:rPr>
          <w:rFonts w:ascii="Cambria" w:hAnsi="Cambria" w:cs="Times New Roman"/>
          <w:noProof/>
        </w:rPr>
        <w:t>(1), 75–81.</w:t>
      </w:r>
    </w:p>
    <w:p w14:paraId="56DA0B52" w14:textId="77777777" w:rsidR="000576C2" w:rsidRPr="0092216F" w:rsidRDefault="000576C2" w:rsidP="005A3AA8">
      <w:pPr>
        <w:ind w:left="567" w:hanging="567"/>
        <w:jc w:val="both"/>
        <w:rPr>
          <w:rFonts w:ascii="Cambria" w:hAnsi="Cambria"/>
        </w:rPr>
      </w:pPr>
      <w:r w:rsidRPr="0092216F">
        <w:rPr>
          <w:rFonts w:ascii="Cambria" w:hAnsi="Cambria"/>
        </w:rPr>
        <w:t xml:space="preserve">Palar, H. (2012). </w:t>
      </w:r>
      <w:r w:rsidRPr="0092216F">
        <w:rPr>
          <w:rFonts w:ascii="Cambria" w:hAnsi="Cambria"/>
          <w:i/>
          <w:iCs/>
        </w:rPr>
        <w:t>Pencemaran dan Toksikologi Logam Berat</w:t>
      </w:r>
      <w:r w:rsidRPr="0092216F">
        <w:rPr>
          <w:rFonts w:ascii="Cambria" w:hAnsi="Cambria"/>
        </w:rPr>
        <w:t>. Jakarta: Rineka Cipta.</w:t>
      </w:r>
    </w:p>
    <w:p w14:paraId="05F1210F" w14:textId="77777777" w:rsidR="000576C2" w:rsidRPr="0092216F" w:rsidRDefault="000576C2" w:rsidP="005A3AA8">
      <w:pPr>
        <w:ind w:left="567" w:hanging="567"/>
        <w:jc w:val="both"/>
        <w:rPr>
          <w:rFonts w:ascii="Cambria" w:hAnsi="Cambria"/>
          <w:i/>
          <w:iCs/>
        </w:rPr>
      </w:pPr>
      <w:r w:rsidRPr="0092216F">
        <w:rPr>
          <w:rFonts w:ascii="Cambria" w:hAnsi="Cambria"/>
        </w:rPr>
        <w:t>Patra, arum R. (2004). Evaluasi Kandungan Logam Berat Pb dan Cd dalam Tanaman Kangkung (</w:t>
      </w:r>
      <w:r w:rsidRPr="0092216F">
        <w:rPr>
          <w:rFonts w:ascii="Cambria" w:hAnsi="Cambria"/>
          <w:i/>
          <w:iCs/>
        </w:rPr>
        <w:t>Ipomea aquatica</w:t>
      </w:r>
      <w:r w:rsidRPr="0092216F">
        <w:rPr>
          <w:rFonts w:ascii="Cambria" w:hAnsi="Cambria"/>
        </w:rPr>
        <w:t xml:space="preserve">) di Sekitar Sungai Bengawan Solo Di Kawasan Industri-Karanganyar. </w:t>
      </w:r>
      <w:r w:rsidRPr="0092216F">
        <w:rPr>
          <w:rFonts w:ascii="Cambria" w:hAnsi="Cambria"/>
          <w:i/>
          <w:iCs/>
        </w:rPr>
        <w:t>Jurnal Universitas Muhammadiyah Surakarta.</w:t>
      </w:r>
    </w:p>
    <w:p w14:paraId="0E8DEEE1" w14:textId="77777777" w:rsidR="000576C2" w:rsidRPr="0092216F" w:rsidRDefault="000576C2" w:rsidP="005A3AA8">
      <w:pPr>
        <w:ind w:left="567" w:hanging="567"/>
        <w:jc w:val="both"/>
        <w:rPr>
          <w:rFonts w:ascii="Cambria" w:hAnsi="Cambria"/>
        </w:rPr>
      </w:pPr>
      <w:bookmarkStart w:id="95" w:name="_Hlk183436855"/>
      <w:r w:rsidRPr="0092216F">
        <w:rPr>
          <w:rFonts w:ascii="Cambria" w:hAnsi="Cambria"/>
        </w:rPr>
        <w:t xml:space="preserve">Ponty, Amry Jaya. (2018). </w:t>
      </w:r>
      <w:r w:rsidRPr="0092216F">
        <w:rPr>
          <w:rFonts w:ascii="Cambria" w:hAnsi="Cambria"/>
          <w:i/>
          <w:iCs/>
        </w:rPr>
        <w:t>Studi Perbandingan Kemampuan Tanaman Eceng Gondok Dan Kangkung Air Dalam Menurunkan COD Dan Amonia Dari Pengolahan Lanjut Biofilter Anaerob Media Sarang Tawon. Skripsi</w:t>
      </w:r>
      <w:r w:rsidRPr="0092216F">
        <w:rPr>
          <w:rFonts w:ascii="Cambria" w:hAnsi="Cambria"/>
        </w:rPr>
        <w:t>. Universitas Sumatera Utara Medan.</w:t>
      </w:r>
      <w:bookmarkEnd w:id="95"/>
    </w:p>
    <w:p w14:paraId="7611EA94" w14:textId="77777777" w:rsidR="000576C2" w:rsidRPr="0092216F" w:rsidRDefault="000576C2" w:rsidP="00583DBC">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Prasad, M. N. V. (Ed.). (2013). </w:t>
      </w:r>
      <w:r w:rsidRPr="0092216F">
        <w:rPr>
          <w:rFonts w:ascii="Cambria" w:hAnsi="Cambria" w:cs="Arial"/>
          <w:i/>
          <w:iCs/>
          <w:color w:val="222222"/>
          <w:shd w:val="clear" w:color="auto" w:fill="FFFFFF"/>
        </w:rPr>
        <w:t>Heavy metal stress in plants: from biomolecules to ecosystems</w:t>
      </w:r>
      <w:r w:rsidRPr="0092216F">
        <w:rPr>
          <w:rFonts w:ascii="Cambria" w:hAnsi="Cambria" w:cs="Arial"/>
          <w:color w:val="222222"/>
          <w:shd w:val="clear" w:color="auto" w:fill="FFFFFF"/>
        </w:rPr>
        <w:t>. Springer Science &amp; Business Media.</w:t>
      </w:r>
    </w:p>
    <w:p w14:paraId="28611C7D"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Putri, A. A., Permana, F. G., Wulandari, A., &amp; Irawanto, R. (2023). Respon Pertumbuhan Ipomoea Reptans Pada Media Tanam (Tanah Dan Air) Terhadap Pencemar Timbal (Pb) Dan Tembaga (Cu). </w:t>
      </w:r>
      <w:r w:rsidRPr="0092216F">
        <w:rPr>
          <w:rFonts w:ascii="Cambria" w:hAnsi="Cambria" w:cs="Times New Roman"/>
          <w:i/>
          <w:iCs/>
          <w:noProof/>
        </w:rPr>
        <w:t>Prosiding Sains Nasional Dan Teknologi</w:t>
      </w:r>
      <w:r w:rsidRPr="0092216F">
        <w:rPr>
          <w:rFonts w:ascii="Cambria" w:hAnsi="Cambria" w:cs="Times New Roman"/>
          <w:noProof/>
        </w:rPr>
        <w:t xml:space="preserve">, </w:t>
      </w:r>
      <w:r w:rsidRPr="0092216F">
        <w:rPr>
          <w:rFonts w:ascii="Cambria" w:hAnsi="Cambria" w:cs="Times New Roman"/>
          <w:i/>
          <w:iCs/>
          <w:noProof/>
        </w:rPr>
        <w:t>13</w:t>
      </w:r>
      <w:r w:rsidRPr="0092216F">
        <w:rPr>
          <w:rFonts w:ascii="Cambria" w:hAnsi="Cambria" w:cs="Times New Roman"/>
          <w:noProof/>
        </w:rPr>
        <w:t xml:space="preserve">(1), 14. </w:t>
      </w:r>
      <w:r w:rsidRPr="0092216F">
        <w:rPr>
          <w:rFonts w:ascii="Cambria" w:hAnsi="Cambria" w:cs="Times New Roman"/>
          <w:noProof/>
        </w:rPr>
        <w:lastRenderedPageBreak/>
        <w:t>Https://Doi.Org/10.36499/Psnst.V13i1.9679</w:t>
      </w:r>
    </w:p>
    <w:p w14:paraId="308EB077" w14:textId="77777777" w:rsidR="000576C2" w:rsidRPr="0092216F" w:rsidRDefault="000576C2" w:rsidP="00EE33FE">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Putri, A. A., Permana, F. G., Wulandari, A., &amp; Irawanto, R. (2023). Respon pertumbuhan ipomoea reptans pada media tanam (tanah dan air) terhadap pencemar timbal (pb) dan tembaga (cu). </w:t>
      </w:r>
      <w:r w:rsidRPr="0092216F">
        <w:rPr>
          <w:rFonts w:ascii="Cambria" w:hAnsi="Cambria" w:cs="Arial"/>
          <w:i/>
          <w:iCs/>
          <w:color w:val="222222"/>
          <w:shd w:val="clear" w:color="auto" w:fill="FFFFFF"/>
        </w:rPr>
        <w:t>Prosiding Sains Nasional dan Teknologi</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13</w:t>
      </w:r>
      <w:r w:rsidRPr="0092216F">
        <w:rPr>
          <w:rFonts w:ascii="Cambria" w:hAnsi="Cambria" w:cs="Arial"/>
          <w:color w:val="222222"/>
          <w:shd w:val="clear" w:color="auto" w:fill="FFFFFF"/>
        </w:rPr>
        <w:t>(1), 14-24.</w:t>
      </w:r>
    </w:p>
    <w:p w14:paraId="6D14A2E3"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Putri, N. S. E., Pramesti Eka Putri, N., &amp; Rahmawati, I. (2024). Struktur Morfologi Kangkung Air (Ipomoea Aquatica) Asal Area Kediri Raya. </w:t>
      </w:r>
      <w:r w:rsidRPr="0092216F">
        <w:rPr>
          <w:rFonts w:ascii="Cambria" w:hAnsi="Cambria" w:cs="Times New Roman"/>
          <w:i/>
          <w:iCs/>
          <w:noProof/>
        </w:rPr>
        <w:t>Seminar Nasional Sains, Kesehatan, Dan Pembelajaran 3</w:t>
      </w:r>
      <w:r w:rsidRPr="0092216F">
        <w:rPr>
          <w:rFonts w:ascii="Cambria" w:hAnsi="Cambria" w:cs="Times New Roman"/>
          <w:noProof/>
        </w:rPr>
        <w:t>, 201–205.</w:t>
      </w:r>
    </w:p>
    <w:p w14:paraId="4BB9E09D" w14:textId="77777777" w:rsidR="000576C2" w:rsidRPr="0092216F" w:rsidRDefault="000576C2" w:rsidP="008171CB">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Raharja, R. A., Hamim, H., Sulistyaningsih, Y. C., &amp; Triadiati, T. (2020). Analisis Morfofisiologi, Anatomi, dan Histokimia pada Lima Spesies Tanaman Gulma sebagai Respons terhadap Merkuri dan Timbal. </w:t>
      </w:r>
      <w:r w:rsidRPr="0092216F">
        <w:rPr>
          <w:rFonts w:ascii="Cambria" w:hAnsi="Cambria" w:cs="Arial"/>
          <w:i/>
          <w:iCs/>
          <w:color w:val="222222"/>
          <w:shd w:val="clear" w:color="auto" w:fill="FFFFFF"/>
        </w:rPr>
        <w:t>Jurnal Ilmu Pertanian Indonesia</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25</w:t>
      </w:r>
      <w:r w:rsidRPr="0092216F">
        <w:rPr>
          <w:rFonts w:ascii="Cambria" w:hAnsi="Cambria" w:cs="Arial"/>
          <w:color w:val="222222"/>
          <w:shd w:val="clear" w:color="auto" w:fill="FFFFFF"/>
        </w:rPr>
        <w:t>(3), 412-423.</w:t>
      </w:r>
    </w:p>
    <w:p w14:paraId="34EAD482" w14:textId="77777777" w:rsidR="000576C2" w:rsidRPr="0092216F" w:rsidRDefault="000576C2" w:rsidP="00C51103">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Rane Niraj R.,</w:t>
      </w:r>
      <w:r w:rsidRPr="0092216F">
        <w:rPr>
          <w:rFonts w:ascii="Cambria" w:hAnsi="Cambria"/>
          <w:i/>
          <w:iCs/>
        </w:rPr>
        <w:t xml:space="preserve"> et al</w:t>
      </w:r>
      <w:r w:rsidRPr="0092216F">
        <w:rPr>
          <w:rFonts w:ascii="Cambria" w:hAnsi="Cambria"/>
        </w:rPr>
        <w:t>. (2016).</w:t>
      </w:r>
      <w:r w:rsidRPr="0092216F">
        <w:rPr>
          <w:rFonts w:ascii="Cambria" w:hAnsi="Cambria"/>
          <w:i/>
          <w:iCs/>
        </w:rPr>
        <w:t xml:space="preserve"> Ipomoea hederifolia rooted soil bed and Ipomoea aquatica rhizofiltration coupled phytoreactors for efficient treatment of textile wastewater.</w:t>
      </w:r>
      <w:r w:rsidRPr="0092216F">
        <w:rPr>
          <w:rFonts w:ascii="Cambria" w:hAnsi="Cambria"/>
        </w:rPr>
        <w:t xml:space="preserve"> Department of Biotechnology, Shivaji University, Kolhapur, India</w:t>
      </w:r>
    </w:p>
    <w:p w14:paraId="2FE7412A"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Riyadina W. (1997). Pengaruh Pencemaran Pb (Plumbum) Terhadap Kesehatan. In </w:t>
      </w:r>
      <w:r w:rsidRPr="0092216F">
        <w:rPr>
          <w:rFonts w:ascii="Cambria" w:hAnsi="Cambria" w:cs="Times New Roman"/>
          <w:i/>
          <w:iCs/>
          <w:noProof/>
        </w:rPr>
        <w:t>Media Litbangkes: Vol. Vii</w:t>
      </w:r>
      <w:r w:rsidRPr="0092216F">
        <w:rPr>
          <w:rFonts w:ascii="Cambria" w:hAnsi="Cambria" w:cs="Times New Roman"/>
          <w:noProof/>
        </w:rPr>
        <w:t xml:space="preserve"> (Issues 03 &amp; 04, Pp. 29–32).</w:t>
      </w:r>
    </w:p>
    <w:p w14:paraId="55BBBC1A" w14:textId="77777777" w:rsidR="000576C2" w:rsidRPr="0092216F" w:rsidRDefault="000576C2" w:rsidP="008171CB">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Rodriguez-Serrano, M., Romero-Puertas, M. C., Pazmino, D. M., Testillano, P. S., Risueño, M. C., Del Río, L. A., &amp; Sandalio, L. M. (2009). Cellular response of pea plants to cadmium toxicity: cross talk between reactive oxygen species, nitric oxide, and calcium. </w:t>
      </w:r>
      <w:r w:rsidRPr="0092216F">
        <w:rPr>
          <w:rFonts w:ascii="Cambria" w:hAnsi="Cambria" w:cs="Arial"/>
          <w:i/>
          <w:iCs/>
          <w:color w:val="222222"/>
          <w:shd w:val="clear" w:color="auto" w:fill="FFFFFF"/>
        </w:rPr>
        <w:t>Plant Physiology</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150</w:t>
      </w:r>
      <w:r w:rsidRPr="0092216F">
        <w:rPr>
          <w:rFonts w:ascii="Cambria" w:hAnsi="Cambria" w:cs="Arial"/>
          <w:color w:val="222222"/>
          <w:shd w:val="clear" w:color="auto" w:fill="FFFFFF"/>
        </w:rPr>
        <w:t>(1), 229-243.</w:t>
      </w:r>
    </w:p>
    <w:p w14:paraId="1E2C151A" w14:textId="77777777" w:rsidR="000576C2" w:rsidRPr="0092216F" w:rsidRDefault="000576C2" w:rsidP="00EE33FE">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Rohyanti., Muchyar., &amp; Hayani, N. (2011). Pengaruh pemberian bokashi jerami padi terhadap pertumbuhan vegetative tanaman tomat (Lycopersicum escelentum Mill) di tanah podsolik merah kuning. </w:t>
      </w:r>
      <w:r w:rsidRPr="0092216F">
        <w:rPr>
          <w:rFonts w:ascii="Cambria" w:hAnsi="Cambria"/>
          <w:i/>
          <w:iCs/>
        </w:rPr>
        <w:t>Jurnal Wahana-Bio</w:t>
      </w:r>
      <w:r w:rsidRPr="0092216F">
        <w:rPr>
          <w:rFonts w:ascii="Cambria" w:hAnsi="Cambria"/>
        </w:rPr>
        <w:t>, 4, 26-29.</w:t>
      </w:r>
    </w:p>
    <w:p w14:paraId="1C325041"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lastRenderedPageBreak/>
        <w:t xml:space="preserve">Ruslinda, Y., Gunawan, H., Goembira, F., &amp; Wulandari, S. (2016). Pengaruh Jumlah Kendaraan Berbahan Bakar Bensin Terhadap Konsentrasi Timbal ( Pb ) Di Udara Ambien Jalan Raya Kota Padang. </w:t>
      </w:r>
      <w:r w:rsidRPr="0092216F">
        <w:rPr>
          <w:rFonts w:ascii="Cambria" w:hAnsi="Cambria" w:cs="Times New Roman"/>
          <w:i/>
          <w:iCs/>
          <w:noProof/>
        </w:rPr>
        <w:t>Seminar Nasional Sains Dan Teknologi Lingkungan Ii</w:t>
      </w:r>
      <w:r w:rsidRPr="0092216F">
        <w:rPr>
          <w:rFonts w:ascii="Cambria" w:hAnsi="Cambria" w:cs="Times New Roman"/>
          <w:noProof/>
        </w:rPr>
        <w:t xml:space="preserve">, </w:t>
      </w:r>
      <w:r w:rsidRPr="0092216F">
        <w:rPr>
          <w:rFonts w:ascii="Cambria" w:hAnsi="Cambria" w:cs="Times New Roman"/>
          <w:i/>
          <w:iCs/>
          <w:noProof/>
        </w:rPr>
        <w:t>33</w:t>
      </w:r>
      <w:r w:rsidRPr="0092216F">
        <w:rPr>
          <w:rFonts w:ascii="Cambria" w:hAnsi="Cambria" w:cs="Times New Roman"/>
          <w:noProof/>
        </w:rPr>
        <w:t>(4), 205–212.</w:t>
      </w:r>
    </w:p>
    <w:p w14:paraId="513D7DDE" w14:textId="77777777" w:rsidR="000576C2" w:rsidRPr="0092216F" w:rsidRDefault="000576C2" w:rsidP="00EE33FE">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Salamah. Z. I. (2013). Pertumbuhan Tanaman Kangkung Darat (Ipomoea Reptans) Dengan Pemberian Pupuk Organik Berbahan Dasar Kotoran Kelinci, </w:t>
      </w:r>
      <w:r w:rsidRPr="0092216F">
        <w:rPr>
          <w:rFonts w:ascii="Cambria" w:hAnsi="Cambria"/>
          <w:i/>
          <w:iCs/>
        </w:rPr>
        <w:t xml:space="preserve">Jurnal Bioedukatika </w:t>
      </w:r>
      <w:r w:rsidRPr="0092216F">
        <w:rPr>
          <w:rFonts w:ascii="Cambria" w:hAnsi="Cambria"/>
        </w:rPr>
        <w:t>1(1):1-96.</w:t>
      </w:r>
    </w:p>
    <w:p w14:paraId="3F128697" w14:textId="77777777" w:rsidR="000576C2" w:rsidRPr="0092216F" w:rsidRDefault="000576C2" w:rsidP="00D045C7">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Santi, R., Pratama, D., &amp; Nababan, T. V. (2023). PENGARUH PEMBERIAN TIMBAL (Pb) TERHADAP PERTUMBUHAN DUA VARIETAS LADA (Piper nigrum L). </w:t>
      </w:r>
      <w:r w:rsidRPr="0092216F">
        <w:rPr>
          <w:rFonts w:ascii="Cambria" w:hAnsi="Cambria" w:cs="Arial"/>
          <w:i/>
          <w:iCs/>
          <w:color w:val="222222"/>
          <w:shd w:val="clear" w:color="auto" w:fill="FFFFFF"/>
        </w:rPr>
        <w:t>Enviagro: Jurnal Pertanian dan Lingkungan</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9</w:t>
      </w:r>
      <w:r w:rsidRPr="0092216F">
        <w:rPr>
          <w:rFonts w:ascii="Cambria" w:hAnsi="Cambria" w:cs="Arial"/>
          <w:color w:val="222222"/>
          <w:shd w:val="clear" w:color="auto" w:fill="FFFFFF"/>
        </w:rPr>
        <w:t>(2), 23-33.</w:t>
      </w:r>
    </w:p>
    <w:p w14:paraId="44C219A2" w14:textId="77777777" w:rsidR="000576C2" w:rsidRPr="0092216F" w:rsidRDefault="000576C2" w:rsidP="008171CB">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Sharma, S. S., &amp; Dietz, K. J. (2009). The relationship between metal toxicity and cellular redox imbalance. </w:t>
      </w:r>
      <w:r w:rsidRPr="0092216F">
        <w:rPr>
          <w:rFonts w:ascii="Cambria" w:hAnsi="Cambria" w:cs="Arial"/>
          <w:i/>
          <w:iCs/>
          <w:color w:val="222222"/>
          <w:shd w:val="clear" w:color="auto" w:fill="FFFFFF"/>
        </w:rPr>
        <w:t>Trends in plant science</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14</w:t>
      </w:r>
      <w:r w:rsidRPr="0092216F">
        <w:rPr>
          <w:rFonts w:ascii="Cambria" w:hAnsi="Cambria" w:cs="Arial"/>
          <w:color w:val="222222"/>
          <w:shd w:val="clear" w:color="auto" w:fill="FFFFFF"/>
        </w:rPr>
        <w:t>(1), 43-50.</w:t>
      </w:r>
    </w:p>
    <w:p w14:paraId="655E4054" w14:textId="77777777" w:rsidR="000576C2" w:rsidRPr="0092216F" w:rsidRDefault="000576C2" w:rsidP="008171CB">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Singh, M., Kumar, J., Singh, S., Singh, V. P., Prasad, S. M., &amp; Singh, M. P. V. V. B. (2015). Adaptation strategies of plants against heavy metal toxicity: a short review. </w:t>
      </w:r>
      <w:r w:rsidRPr="0092216F">
        <w:rPr>
          <w:rFonts w:ascii="Cambria" w:hAnsi="Cambria" w:cs="Arial"/>
          <w:i/>
          <w:iCs/>
          <w:color w:val="222222"/>
          <w:shd w:val="clear" w:color="auto" w:fill="FFFFFF"/>
        </w:rPr>
        <w:t>Biochem Pharmacol (Los Angel)</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4</w:t>
      </w:r>
      <w:r w:rsidRPr="0092216F">
        <w:rPr>
          <w:rFonts w:ascii="Cambria" w:hAnsi="Cambria" w:cs="Arial"/>
          <w:color w:val="222222"/>
          <w:shd w:val="clear" w:color="auto" w:fill="FFFFFF"/>
        </w:rPr>
        <w:t>(161), 2167-0501.</w:t>
      </w:r>
    </w:p>
    <w:p w14:paraId="6BD6C69B" w14:textId="77777777" w:rsidR="000576C2" w:rsidRPr="0092216F" w:rsidRDefault="000576C2" w:rsidP="005A3AA8">
      <w:pPr>
        <w:ind w:left="567" w:hanging="567"/>
        <w:jc w:val="both"/>
        <w:rPr>
          <w:rFonts w:ascii="Cambria" w:hAnsi="Cambria"/>
        </w:rPr>
      </w:pPr>
      <w:r w:rsidRPr="0092216F">
        <w:rPr>
          <w:rFonts w:ascii="Cambria" w:hAnsi="Cambria"/>
        </w:rPr>
        <w:t xml:space="preserve">Sitompul, S.M. and B. Guritno. (1995). </w:t>
      </w:r>
      <w:r w:rsidRPr="0092216F">
        <w:rPr>
          <w:rFonts w:ascii="Cambria" w:hAnsi="Cambria"/>
          <w:i/>
          <w:iCs/>
        </w:rPr>
        <w:t>Analisis Pertumbuhan Tanaman</w:t>
      </w:r>
      <w:r w:rsidRPr="0092216F">
        <w:rPr>
          <w:rFonts w:ascii="Cambria" w:hAnsi="Cambria"/>
        </w:rPr>
        <w:t>. Yogyakarta: Universitas Gadjah Mada Press.</w:t>
      </w:r>
    </w:p>
    <w:p w14:paraId="298E1E53" w14:textId="77777777" w:rsidR="000576C2" w:rsidRPr="0092216F" w:rsidRDefault="000576C2" w:rsidP="005A3AA8">
      <w:pPr>
        <w:ind w:left="567" w:hanging="567"/>
        <w:jc w:val="both"/>
        <w:rPr>
          <w:rFonts w:ascii="Cambria" w:hAnsi="Cambria"/>
        </w:rPr>
      </w:pPr>
      <w:r w:rsidRPr="0092216F">
        <w:rPr>
          <w:rFonts w:ascii="Cambria" w:hAnsi="Cambria"/>
        </w:rPr>
        <w:t xml:space="preserve">Sugiyono. (2015). </w:t>
      </w:r>
      <w:r w:rsidRPr="0092216F">
        <w:rPr>
          <w:rFonts w:ascii="Cambria" w:hAnsi="Cambria"/>
          <w:i/>
          <w:iCs/>
        </w:rPr>
        <w:t>Metode Penelitian Kombinasi (Mixed Methods)</w:t>
      </w:r>
      <w:r w:rsidRPr="0092216F">
        <w:rPr>
          <w:rFonts w:ascii="Cambria" w:hAnsi="Cambria"/>
        </w:rPr>
        <w:t>. Bandung: Alfabeta.</w:t>
      </w:r>
    </w:p>
    <w:p w14:paraId="4C2E0CED" w14:textId="77777777" w:rsidR="000576C2" w:rsidRPr="0092216F" w:rsidRDefault="000576C2" w:rsidP="005A3AA8">
      <w:pPr>
        <w:ind w:left="567" w:hanging="567"/>
        <w:jc w:val="both"/>
        <w:rPr>
          <w:rFonts w:ascii="Cambria" w:hAnsi="Cambria"/>
        </w:rPr>
      </w:pPr>
      <w:r w:rsidRPr="0092216F">
        <w:rPr>
          <w:rFonts w:ascii="Cambria" w:hAnsi="Cambria"/>
        </w:rPr>
        <w:t xml:space="preserve">Suryani E. (2017). </w:t>
      </w:r>
      <w:r w:rsidRPr="0092216F">
        <w:rPr>
          <w:rFonts w:ascii="Cambria" w:hAnsi="Cambria"/>
          <w:i/>
          <w:iCs/>
        </w:rPr>
        <w:t xml:space="preserve">Efek Kalium Terhadap Cekaman Kekeringan Kangkung Air (Ipomoea aquatica </w:t>
      </w:r>
      <w:r w:rsidRPr="0092216F">
        <w:rPr>
          <w:rFonts w:ascii="Cambria" w:hAnsi="Cambria"/>
        </w:rPr>
        <w:t>Forsk</w:t>
      </w:r>
      <w:r w:rsidRPr="0092216F">
        <w:rPr>
          <w:rFonts w:ascii="Cambria" w:hAnsi="Cambria"/>
          <w:i/>
          <w:iCs/>
        </w:rPr>
        <w:t xml:space="preserve">) Setelah di Inokulasi dengan Mikoriza (Rhizoctonia </w:t>
      </w:r>
      <w:r w:rsidRPr="0092216F">
        <w:rPr>
          <w:rFonts w:ascii="Cambria" w:hAnsi="Cambria"/>
        </w:rPr>
        <w:t>sp</w:t>
      </w:r>
      <w:r w:rsidRPr="0092216F">
        <w:rPr>
          <w:rFonts w:ascii="Cambria" w:hAnsi="Cambria"/>
          <w:i/>
          <w:iCs/>
        </w:rPr>
        <w:t>.) Secara In Vitro</w:t>
      </w:r>
      <w:r w:rsidRPr="0092216F">
        <w:rPr>
          <w:rFonts w:ascii="Cambria" w:hAnsi="Cambria"/>
        </w:rPr>
        <w:t xml:space="preserve">. </w:t>
      </w:r>
      <w:r w:rsidRPr="0092216F">
        <w:rPr>
          <w:rFonts w:ascii="Cambria" w:hAnsi="Cambria"/>
          <w:i/>
          <w:iCs/>
        </w:rPr>
        <w:t>Skripsi</w:t>
      </w:r>
      <w:r w:rsidRPr="0092216F">
        <w:rPr>
          <w:rFonts w:ascii="Cambria" w:hAnsi="Cambria"/>
        </w:rPr>
        <w:t>. Lampung: Jurusan Biologi Universitas Lampung.</w:t>
      </w:r>
    </w:p>
    <w:p w14:paraId="1DB2B179"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Suryaningsih, S., Said, I., &amp; Rahman, N. (2018). Analisis Kadar Kalsium (Ca) Dan Besi (Fe) Dalam Kangkung Air (Ipomeae </w:t>
      </w:r>
      <w:r w:rsidRPr="0092216F">
        <w:rPr>
          <w:rFonts w:ascii="Cambria" w:hAnsi="Cambria" w:cs="Times New Roman"/>
          <w:noProof/>
        </w:rPr>
        <w:lastRenderedPageBreak/>
        <w:t xml:space="preserve">Aquatica Forsk) Dan Kangkung Darat (Ipomeae Reptan Forsk) Asal Palu. </w:t>
      </w:r>
      <w:r w:rsidRPr="0092216F">
        <w:rPr>
          <w:rFonts w:ascii="Cambria" w:hAnsi="Cambria" w:cs="Times New Roman"/>
          <w:i/>
          <w:iCs/>
          <w:noProof/>
        </w:rPr>
        <w:t>Jurnal Akademika Kimia</w:t>
      </w:r>
      <w:r w:rsidRPr="0092216F">
        <w:rPr>
          <w:rFonts w:ascii="Cambria" w:hAnsi="Cambria" w:cs="Times New Roman"/>
          <w:noProof/>
        </w:rPr>
        <w:t xml:space="preserve">, </w:t>
      </w:r>
      <w:r w:rsidRPr="0092216F">
        <w:rPr>
          <w:rFonts w:ascii="Cambria" w:hAnsi="Cambria" w:cs="Times New Roman"/>
          <w:i/>
          <w:iCs/>
          <w:noProof/>
        </w:rPr>
        <w:t>7</w:t>
      </w:r>
      <w:r w:rsidRPr="0092216F">
        <w:rPr>
          <w:rFonts w:ascii="Cambria" w:hAnsi="Cambria" w:cs="Times New Roman"/>
          <w:noProof/>
        </w:rPr>
        <w:t>(3), 130. Https://Doi.Org/10.22487/J24775185.2018.V7.I3.11908</w:t>
      </w:r>
    </w:p>
    <w:p w14:paraId="6B4F2C79" w14:textId="77777777" w:rsidR="000576C2" w:rsidRPr="0092216F" w:rsidRDefault="000576C2" w:rsidP="005A3AA8">
      <w:pPr>
        <w:ind w:left="567" w:hanging="567"/>
        <w:jc w:val="both"/>
        <w:rPr>
          <w:rFonts w:ascii="Cambria" w:hAnsi="Cambria"/>
        </w:rPr>
      </w:pPr>
      <w:bookmarkStart w:id="96" w:name="_Hlk183436908"/>
      <w:r w:rsidRPr="0092216F">
        <w:rPr>
          <w:rFonts w:ascii="Cambria" w:hAnsi="Cambria"/>
        </w:rPr>
        <w:t xml:space="preserve">Sutrian, Y. (2011). </w:t>
      </w:r>
      <w:r w:rsidRPr="0092216F">
        <w:rPr>
          <w:rFonts w:ascii="Cambria" w:hAnsi="Cambria"/>
          <w:i/>
          <w:iCs/>
        </w:rPr>
        <w:t>Pengantar Anatomi Tumbuh-Tumbuhan Tentang Sel &amp; Jaringan</w:t>
      </w:r>
      <w:r w:rsidRPr="0092216F">
        <w:rPr>
          <w:rFonts w:ascii="Cambria" w:hAnsi="Cambria"/>
        </w:rPr>
        <w:t>. Rineka Cipta. Jakarta.</w:t>
      </w:r>
      <w:bookmarkEnd w:id="96"/>
    </w:p>
    <w:p w14:paraId="5769FCAA" w14:textId="77777777" w:rsidR="000576C2" w:rsidRPr="0092216F" w:rsidRDefault="000576C2" w:rsidP="00583DBC">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Taiz, L., Zeiger, E., Moller, I. M., &amp; Murphy, A. (2014). Plant Physiology and Development. Sinauer Assotiates. </w:t>
      </w:r>
      <w:r w:rsidRPr="0092216F">
        <w:rPr>
          <w:rFonts w:ascii="Cambria" w:hAnsi="Cambria" w:cs="Arial"/>
          <w:i/>
          <w:iCs/>
          <w:color w:val="222222"/>
          <w:shd w:val="clear" w:color="auto" w:fill="FFFFFF"/>
        </w:rPr>
        <w:t>Inc., Publishers Sunderland, Massachusetts. pp</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761</w:t>
      </w:r>
      <w:r w:rsidRPr="0092216F">
        <w:rPr>
          <w:rFonts w:ascii="Cambria" w:hAnsi="Cambria" w:cs="Arial"/>
          <w:color w:val="222222"/>
          <w:shd w:val="clear" w:color="auto" w:fill="FFFFFF"/>
        </w:rPr>
        <w:t>.</w:t>
      </w:r>
    </w:p>
    <w:p w14:paraId="180EF661" w14:textId="77777777" w:rsidR="000576C2" w:rsidRPr="0092216F" w:rsidRDefault="000576C2" w:rsidP="006079A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Tian, K., Li, M., Hu, W., Fan, Y., Huang, B., &amp; Zhao, Y. (2022). Environmental Capacity Of Heavy Metals In Intensive Agricultural Soils: Insights From Geochemical Baselines And Source Apportionment. </w:t>
      </w:r>
      <w:r w:rsidRPr="0092216F">
        <w:rPr>
          <w:rFonts w:ascii="Cambria" w:hAnsi="Cambria" w:cs="Times New Roman"/>
          <w:i/>
          <w:iCs/>
          <w:noProof/>
        </w:rPr>
        <w:t>Science Of The Total Environment</w:t>
      </w:r>
      <w:r w:rsidRPr="0092216F">
        <w:rPr>
          <w:rFonts w:ascii="Cambria" w:hAnsi="Cambria" w:cs="Times New Roman"/>
          <w:noProof/>
        </w:rPr>
        <w:t xml:space="preserve">, </w:t>
      </w:r>
      <w:r w:rsidRPr="0092216F">
        <w:rPr>
          <w:rFonts w:ascii="Cambria" w:hAnsi="Cambria" w:cs="Times New Roman"/>
          <w:i/>
          <w:iCs/>
          <w:noProof/>
        </w:rPr>
        <w:t>819</w:t>
      </w:r>
      <w:r w:rsidRPr="0092216F">
        <w:rPr>
          <w:rFonts w:ascii="Cambria" w:hAnsi="Cambria" w:cs="Times New Roman"/>
          <w:noProof/>
        </w:rPr>
        <w:t>, 1–36. Https://Doi.Org/10.1016/J.Scitotenv.2022.153078</w:t>
      </w:r>
    </w:p>
    <w:p w14:paraId="110E9AF1" w14:textId="77777777" w:rsidR="000576C2" w:rsidRPr="0092216F" w:rsidRDefault="000576C2" w:rsidP="000576C2">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Udayana C,. (2004). Toleransi Spesies Pohon Tepi Jalan terhadap Pencemaran Udara di Simpang Susun Jakarta (Jakarta Interchange) Cawang, Jakarta Timur. </w:t>
      </w:r>
      <w:r w:rsidRPr="0092216F">
        <w:rPr>
          <w:rFonts w:ascii="Cambria" w:hAnsi="Cambria"/>
          <w:i/>
          <w:iCs/>
        </w:rPr>
        <w:t>Tesis</w:t>
      </w:r>
      <w:r w:rsidRPr="0092216F">
        <w:rPr>
          <w:rFonts w:ascii="Cambria" w:hAnsi="Cambria"/>
        </w:rPr>
        <w:t>. Institut Pertanian Bogor</w:t>
      </w:r>
    </w:p>
    <w:p w14:paraId="785ACFC3" w14:textId="77777777" w:rsidR="000576C2" w:rsidRPr="0092216F" w:rsidRDefault="000576C2" w:rsidP="00D045C7">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Ulfah M, Rachmadiarti F dan Rahayu YS,. (2017). Pengaruh Timbal (Pb) Terhadap Kandungan Klorofil Kiambang (Salvinia molesta). </w:t>
      </w:r>
      <w:r w:rsidRPr="0092216F">
        <w:rPr>
          <w:rFonts w:ascii="Cambria" w:hAnsi="Cambria"/>
          <w:i/>
          <w:iCs/>
        </w:rPr>
        <w:t>LenteraBio</w:t>
      </w:r>
      <w:r w:rsidRPr="0092216F">
        <w:rPr>
          <w:rFonts w:ascii="Cambria" w:hAnsi="Cambria"/>
        </w:rPr>
        <w:t>. Vol. 6(2).</w:t>
      </w:r>
    </w:p>
    <w:p w14:paraId="4EE15F3B" w14:textId="77777777" w:rsidR="000576C2" w:rsidRPr="0092216F" w:rsidRDefault="000576C2" w:rsidP="00C51103">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Arial"/>
          <w:color w:val="222222"/>
          <w:shd w:val="clear" w:color="auto" w:fill="FFFFFF"/>
        </w:rPr>
        <w:t>Vaculík, M., Landberg, T., Greger, M., Luxová, M., Stoláriková, M., &amp; Lux, A. (2012). Silicon modifies root anatomy, and uptake and subcellular distribution of cadmium in young maize plants. </w:t>
      </w:r>
      <w:r w:rsidRPr="0092216F">
        <w:rPr>
          <w:rFonts w:ascii="Cambria" w:hAnsi="Cambria" w:cs="Arial"/>
          <w:i/>
          <w:iCs/>
          <w:color w:val="222222"/>
          <w:shd w:val="clear" w:color="auto" w:fill="FFFFFF"/>
        </w:rPr>
        <w:t>Annals of Botany</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110</w:t>
      </w:r>
      <w:r w:rsidRPr="0092216F">
        <w:rPr>
          <w:rFonts w:ascii="Cambria" w:hAnsi="Cambria" w:cs="Arial"/>
          <w:color w:val="222222"/>
          <w:shd w:val="clear" w:color="auto" w:fill="FFFFFF"/>
        </w:rPr>
        <w:t>(2), 433-443.</w:t>
      </w:r>
    </w:p>
    <w:p w14:paraId="370F29C9" w14:textId="77777777" w:rsidR="000576C2" w:rsidRPr="0092216F" w:rsidRDefault="000576C2" w:rsidP="00A571B9">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Widyastuti, A. M. (2017). </w:t>
      </w:r>
      <w:r w:rsidRPr="0092216F">
        <w:rPr>
          <w:rFonts w:ascii="Cambria" w:hAnsi="Cambria"/>
          <w:i/>
          <w:iCs/>
        </w:rPr>
        <w:t>Akumulasi Logam Timbal (Pb) pada Tanaman Bayam Cabut (Amaranthus tricolor L.) dengan Penambahan Pupuk Mikoriza</w:t>
      </w:r>
      <w:r w:rsidRPr="0092216F">
        <w:rPr>
          <w:rFonts w:ascii="Cambria" w:hAnsi="Cambria"/>
        </w:rPr>
        <w:t xml:space="preserve"> (Bachelor's thesis, Fakultas Sains dan Teknologi UIN Syarif Hidayatullah Jakarta).</w:t>
      </w:r>
    </w:p>
    <w:p w14:paraId="5BC2C535" w14:textId="4B1141C7" w:rsidR="000576C2" w:rsidRPr="0092216F" w:rsidRDefault="000576C2" w:rsidP="0041259E">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Winata, B., Wasis, B.&amp; Setiadi, Y. (2016). Studi Adaptasi </w:t>
      </w:r>
      <w:r w:rsidRPr="0092216F">
        <w:rPr>
          <w:rFonts w:ascii="Cambria" w:hAnsi="Cambria"/>
        </w:rPr>
        <w:lastRenderedPageBreak/>
        <w:t xml:space="preserve">Samama (IAnthocephalus macrophyllus) Pada Berbagai Konsentrasi Timbal Pb. </w:t>
      </w:r>
      <w:r w:rsidRPr="0092216F">
        <w:rPr>
          <w:rFonts w:ascii="Cambria" w:hAnsi="Cambria"/>
          <w:i/>
          <w:iCs/>
        </w:rPr>
        <w:t>J. Pengelolaan Sumberdaya Alam dan Lingkungan</w:t>
      </w:r>
      <w:r w:rsidRPr="0092216F">
        <w:rPr>
          <w:rFonts w:ascii="Cambria" w:hAnsi="Cambria"/>
        </w:rPr>
        <w:t xml:space="preserve"> 6(2), pp. 211–216. https://doi.org/10.19081/jpsl.2016.6.2.211.</w:t>
      </w:r>
    </w:p>
    <w:p w14:paraId="5A145D24" w14:textId="77777777" w:rsidR="000576C2" w:rsidRPr="0092216F" w:rsidRDefault="000576C2" w:rsidP="00A571B9">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cs="Times New Roman"/>
          <w:noProof/>
        </w:rPr>
        <w:t xml:space="preserve">Wisda Isnaini Wijayati Dan Ipung Fitri Purwanti. (2022). Kajian Remediasi Tanah Terkontaminasi Logam Berat Timbal Di Desa Pesarean, Kabupaten Tegal Dengan Stabilisasi/Solidifikasi. </w:t>
      </w:r>
      <w:r w:rsidRPr="0092216F">
        <w:rPr>
          <w:rFonts w:ascii="Cambria" w:hAnsi="Cambria" w:cs="Times New Roman"/>
          <w:i/>
          <w:iCs/>
          <w:noProof/>
        </w:rPr>
        <w:t>Jurnal Teknik Its</w:t>
      </w:r>
      <w:r w:rsidRPr="0092216F">
        <w:rPr>
          <w:rFonts w:ascii="Cambria" w:hAnsi="Cambria" w:cs="Times New Roman"/>
          <w:noProof/>
        </w:rPr>
        <w:t xml:space="preserve">, </w:t>
      </w:r>
      <w:r w:rsidRPr="0092216F">
        <w:rPr>
          <w:rFonts w:ascii="Cambria" w:hAnsi="Cambria" w:cs="Times New Roman"/>
          <w:i/>
          <w:iCs/>
          <w:noProof/>
        </w:rPr>
        <w:t>11</w:t>
      </w:r>
      <w:r w:rsidRPr="0092216F">
        <w:rPr>
          <w:rFonts w:ascii="Cambria" w:hAnsi="Cambria" w:cs="Times New Roman"/>
          <w:noProof/>
        </w:rPr>
        <w:t>(2).</w:t>
      </w:r>
    </w:p>
    <w:p w14:paraId="5A461494" w14:textId="77777777" w:rsidR="000576C2" w:rsidRPr="0092216F" w:rsidRDefault="000576C2" w:rsidP="008171CB">
      <w:pPr>
        <w:widowControl w:val="0"/>
        <w:autoSpaceDE w:val="0"/>
        <w:autoSpaceDN w:val="0"/>
        <w:adjustRightInd w:val="0"/>
        <w:spacing w:line="240" w:lineRule="auto"/>
        <w:ind w:left="480" w:hanging="480"/>
        <w:jc w:val="both"/>
        <w:rPr>
          <w:rFonts w:ascii="Cambria" w:hAnsi="Cambria" w:cs="Arial"/>
          <w:color w:val="222222"/>
          <w:shd w:val="clear" w:color="auto" w:fill="FFFFFF"/>
        </w:rPr>
      </w:pPr>
      <w:r w:rsidRPr="0092216F">
        <w:rPr>
          <w:rFonts w:ascii="Cambria" w:hAnsi="Cambria" w:cs="Arial"/>
          <w:color w:val="222222"/>
          <w:shd w:val="clear" w:color="auto" w:fill="FFFFFF"/>
        </w:rPr>
        <w:t>You, X., Xu, N., Yang, X., &amp; Sun, W. (2021). Pollutants affect algae-bacteria interactions: a critical review. </w:t>
      </w:r>
      <w:r w:rsidRPr="0092216F">
        <w:rPr>
          <w:rFonts w:ascii="Cambria" w:hAnsi="Cambria" w:cs="Arial"/>
          <w:i/>
          <w:iCs/>
          <w:color w:val="222222"/>
          <w:shd w:val="clear" w:color="auto" w:fill="FFFFFF"/>
        </w:rPr>
        <w:t>Environmental Pollution</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276</w:t>
      </w:r>
      <w:r w:rsidRPr="0092216F">
        <w:rPr>
          <w:rFonts w:ascii="Cambria" w:hAnsi="Cambria" w:cs="Arial"/>
          <w:color w:val="222222"/>
          <w:shd w:val="clear" w:color="auto" w:fill="FFFFFF"/>
        </w:rPr>
        <w:t>, 116723.</w:t>
      </w:r>
    </w:p>
    <w:p w14:paraId="2FBD05E9" w14:textId="22408660" w:rsidR="00902935" w:rsidRPr="0092216F" w:rsidRDefault="00902935" w:rsidP="008171CB">
      <w:pPr>
        <w:widowControl w:val="0"/>
        <w:autoSpaceDE w:val="0"/>
        <w:autoSpaceDN w:val="0"/>
        <w:adjustRightInd w:val="0"/>
        <w:spacing w:line="240" w:lineRule="auto"/>
        <w:ind w:left="480" w:hanging="480"/>
        <w:jc w:val="both"/>
        <w:rPr>
          <w:rFonts w:ascii="Cambria" w:hAnsi="Cambria" w:cs="Arial"/>
          <w:color w:val="222222"/>
          <w:shd w:val="clear" w:color="auto" w:fill="FFFFFF"/>
        </w:rPr>
      </w:pPr>
      <w:r w:rsidRPr="0092216F">
        <w:rPr>
          <w:rFonts w:ascii="Cambria" w:hAnsi="Cambria" w:cs="Arial"/>
          <w:color w:val="222222"/>
          <w:shd w:val="clear" w:color="auto" w:fill="FFFFFF"/>
        </w:rPr>
        <w:t>Lulan, D. I. A. N. (2020). Pengaruh pH Tanah Yang Mendapatkan Perlakuan (Air Cucian Beras) dan Perakuan (Air Biasa) Terhadap Pertumbuhan Tanaman Kangkung Darat (Ipomea reptans poir). </w:t>
      </w:r>
      <w:r w:rsidRPr="0092216F">
        <w:rPr>
          <w:rFonts w:ascii="Cambria" w:hAnsi="Cambria" w:cs="Arial"/>
          <w:i/>
          <w:iCs/>
          <w:color w:val="222222"/>
          <w:shd w:val="clear" w:color="auto" w:fill="FFFFFF"/>
        </w:rPr>
        <w:t>Jurnal Ilmiah Unstar Rote</w:t>
      </w:r>
      <w:r w:rsidRPr="0092216F">
        <w:rPr>
          <w:rFonts w:ascii="Cambria" w:hAnsi="Cambria" w:cs="Arial"/>
          <w:color w:val="222222"/>
          <w:shd w:val="clear" w:color="auto" w:fill="FFFFFF"/>
        </w:rPr>
        <w:t>.</w:t>
      </w:r>
    </w:p>
    <w:p w14:paraId="2F5F6D64" w14:textId="09735106" w:rsidR="00BF7B30" w:rsidRPr="0092216F" w:rsidRDefault="00BF7B30" w:rsidP="008171CB">
      <w:pPr>
        <w:widowControl w:val="0"/>
        <w:autoSpaceDE w:val="0"/>
        <w:autoSpaceDN w:val="0"/>
        <w:adjustRightInd w:val="0"/>
        <w:spacing w:line="240" w:lineRule="auto"/>
        <w:ind w:left="480" w:hanging="480"/>
        <w:jc w:val="both"/>
        <w:rPr>
          <w:rFonts w:ascii="Cambria" w:hAnsi="Cambria" w:cs="Arial"/>
          <w:color w:val="222222"/>
          <w:shd w:val="clear" w:color="auto" w:fill="FFFFFF"/>
        </w:rPr>
      </w:pPr>
      <w:r w:rsidRPr="0092216F">
        <w:rPr>
          <w:rFonts w:ascii="Cambria" w:hAnsi="Cambria" w:cs="Arial"/>
          <w:color w:val="222222"/>
          <w:shd w:val="clear" w:color="auto" w:fill="FFFFFF"/>
        </w:rPr>
        <w:t>Sajuri, S., Mawaripta, H. D., Supriyanto, E. A., &amp; Jazilah, S. (2022). Respon Pertumbuhan Tanaman Kangkung (Ipomoea Reptans Poir) Pada Perlakuan Jumlah Benih Dan Nutrisi Dengan System Hidroponik Sumbu Di Wilayah Pesisir. </w:t>
      </w:r>
      <w:r w:rsidRPr="0092216F">
        <w:rPr>
          <w:rFonts w:ascii="Cambria" w:hAnsi="Cambria" w:cs="Arial"/>
          <w:i/>
          <w:iCs/>
          <w:color w:val="222222"/>
          <w:shd w:val="clear" w:color="auto" w:fill="FFFFFF"/>
        </w:rPr>
        <w:t>AGROTEK: Jurnal Ilmiah Ilmu Pertanian</w:t>
      </w:r>
      <w:r w:rsidRPr="0092216F">
        <w:rPr>
          <w:rFonts w:ascii="Cambria" w:hAnsi="Cambria" w:cs="Arial"/>
          <w:color w:val="222222"/>
          <w:shd w:val="clear" w:color="auto" w:fill="FFFFFF"/>
        </w:rPr>
        <w:t>, </w:t>
      </w:r>
      <w:r w:rsidRPr="0092216F">
        <w:rPr>
          <w:rFonts w:ascii="Cambria" w:hAnsi="Cambria" w:cs="Arial"/>
          <w:i/>
          <w:iCs/>
          <w:color w:val="222222"/>
          <w:shd w:val="clear" w:color="auto" w:fill="FFFFFF"/>
        </w:rPr>
        <w:t>6</w:t>
      </w:r>
      <w:r w:rsidRPr="0092216F">
        <w:rPr>
          <w:rFonts w:ascii="Cambria" w:hAnsi="Cambria" w:cs="Arial"/>
          <w:color w:val="222222"/>
          <w:shd w:val="clear" w:color="auto" w:fill="FFFFFF"/>
        </w:rPr>
        <w:t>(1), 83-89.</w:t>
      </w:r>
    </w:p>
    <w:p w14:paraId="25F81D4C" w14:textId="3DA0DEFD" w:rsidR="00BF7B30" w:rsidRPr="0092216F" w:rsidRDefault="0017662B" w:rsidP="008171CB">
      <w:pPr>
        <w:widowControl w:val="0"/>
        <w:autoSpaceDE w:val="0"/>
        <w:autoSpaceDN w:val="0"/>
        <w:adjustRightInd w:val="0"/>
        <w:spacing w:line="240" w:lineRule="auto"/>
        <w:ind w:left="480" w:hanging="480"/>
        <w:jc w:val="both"/>
        <w:rPr>
          <w:rFonts w:ascii="Cambria" w:hAnsi="Cambria" w:cs="Times New Roman"/>
          <w:noProof/>
        </w:rPr>
      </w:pPr>
      <w:r w:rsidRPr="0092216F">
        <w:rPr>
          <w:rFonts w:ascii="Cambria" w:hAnsi="Cambria"/>
        </w:rPr>
        <w:t xml:space="preserve">Ibrahim Y dan Hizqiyah IYN, 2013. </w:t>
      </w:r>
      <w:r w:rsidRPr="0092216F">
        <w:rPr>
          <w:rFonts w:ascii="Cambria" w:hAnsi="Cambria"/>
          <w:i/>
          <w:iCs/>
        </w:rPr>
        <w:t>Dasar–Dasar Fisiologi Tumbuhan</w:t>
      </w:r>
      <w:r w:rsidRPr="0092216F">
        <w:rPr>
          <w:rFonts w:ascii="Cambria" w:hAnsi="Cambria"/>
        </w:rPr>
        <w:t>. Bandung: Pelangi Press.</w:t>
      </w:r>
    </w:p>
    <w:p w14:paraId="03F980B1" w14:textId="57B0D906" w:rsidR="000576C2" w:rsidRPr="0092216F" w:rsidRDefault="006079A2" w:rsidP="000576C2">
      <w:pPr>
        <w:ind w:left="567" w:hanging="567"/>
        <w:jc w:val="both"/>
        <w:rPr>
          <w:rFonts w:ascii="Cambria" w:hAnsi="Cambria"/>
        </w:rPr>
      </w:pPr>
      <w:r w:rsidRPr="0092216F">
        <w:rPr>
          <w:rFonts w:ascii="Cambria" w:hAnsi="Cambria"/>
        </w:rPr>
        <w:fldChar w:fldCharType="end"/>
      </w:r>
    </w:p>
    <w:p w14:paraId="4F5CA7EF" w14:textId="3B30E972" w:rsidR="0009467C" w:rsidRPr="0092216F" w:rsidRDefault="000576C2" w:rsidP="000576C2">
      <w:pPr>
        <w:rPr>
          <w:rFonts w:ascii="Cambria" w:hAnsi="Cambria"/>
        </w:rPr>
      </w:pPr>
      <w:r w:rsidRPr="0092216F">
        <w:rPr>
          <w:rFonts w:ascii="Cambria" w:hAnsi="Cambria"/>
        </w:rPr>
        <w:br w:type="page"/>
      </w:r>
    </w:p>
    <w:p w14:paraId="7A59F3B3" w14:textId="77777777" w:rsidR="006E0202" w:rsidRPr="0092216F" w:rsidRDefault="006E0202" w:rsidP="006E0202">
      <w:pPr>
        <w:pStyle w:val="Heading1"/>
        <w:jc w:val="center"/>
        <w:rPr>
          <w:rFonts w:ascii="Cambria" w:eastAsia="Cambria" w:hAnsi="Cambria"/>
          <w:b/>
          <w:bCs/>
          <w:color w:val="auto"/>
          <w:sz w:val="22"/>
          <w:szCs w:val="22"/>
        </w:rPr>
      </w:pPr>
      <w:bookmarkStart w:id="97" w:name="_Toc196684036"/>
      <w:r w:rsidRPr="0092216F">
        <w:rPr>
          <w:rFonts w:ascii="Cambria" w:eastAsia="Cambria" w:hAnsi="Cambria"/>
          <w:b/>
          <w:bCs/>
          <w:color w:val="auto"/>
          <w:sz w:val="22"/>
          <w:szCs w:val="22"/>
        </w:rPr>
        <w:lastRenderedPageBreak/>
        <w:t>LAMPIRAN</w:t>
      </w:r>
      <w:bookmarkEnd w:id="97"/>
    </w:p>
    <w:p w14:paraId="08023D94" w14:textId="77777777" w:rsidR="00A22DF2" w:rsidRPr="0092216F" w:rsidRDefault="00A22DF2" w:rsidP="00A22DF2">
      <w:pPr>
        <w:rPr>
          <w:rFonts w:ascii="Cambria" w:hAnsi="Cambria"/>
        </w:rPr>
      </w:pPr>
    </w:p>
    <w:p w14:paraId="3456A352" w14:textId="7BC08BB3" w:rsidR="006E0202" w:rsidRPr="0092216F" w:rsidRDefault="006C7E5F" w:rsidP="006C7E5F">
      <w:pPr>
        <w:keepNext/>
        <w:spacing w:line="360" w:lineRule="auto"/>
        <w:rPr>
          <w:rFonts w:ascii="Cambria" w:hAnsi="Cambria"/>
        </w:rPr>
      </w:pPr>
      <w:bookmarkStart w:id="98" w:name="_Toc196683635"/>
      <w:r w:rsidRPr="0092216F">
        <w:rPr>
          <w:rFonts w:ascii="Cambria" w:hAnsi="Cambria"/>
          <w:b/>
          <w:bCs/>
        </w:rPr>
        <w:t xml:space="preserve">Lampiran </w:t>
      </w:r>
      <w:r w:rsidRPr="0092216F">
        <w:rPr>
          <w:rFonts w:ascii="Cambria" w:hAnsi="Cambria"/>
          <w:b/>
          <w:bCs/>
        </w:rPr>
        <w:fldChar w:fldCharType="begin"/>
      </w:r>
      <w:r w:rsidRPr="0092216F">
        <w:rPr>
          <w:rFonts w:ascii="Cambria" w:hAnsi="Cambria"/>
          <w:b/>
          <w:bCs/>
        </w:rPr>
        <w:instrText xml:space="preserve"> SEQ Lampiran \* ARABIC </w:instrText>
      </w:r>
      <w:r w:rsidRPr="0092216F">
        <w:rPr>
          <w:rFonts w:ascii="Cambria" w:hAnsi="Cambria"/>
          <w:b/>
          <w:bCs/>
        </w:rPr>
        <w:fldChar w:fldCharType="separate"/>
      </w:r>
      <w:r w:rsidR="000F54ED" w:rsidRPr="0092216F">
        <w:rPr>
          <w:rFonts w:ascii="Cambria" w:hAnsi="Cambria"/>
          <w:b/>
          <w:bCs/>
          <w:noProof/>
        </w:rPr>
        <w:t>1</w:t>
      </w:r>
      <w:r w:rsidRPr="0092216F">
        <w:rPr>
          <w:rFonts w:ascii="Cambria" w:hAnsi="Cambria"/>
          <w:b/>
          <w:bCs/>
        </w:rPr>
        <w:fldChar w:fldCharType="end"/>
      </w:r>
      <w:r w:rsidRPr="0092216F">
        <w:rPr>
          <w:rFonts w:ascii="Cambria" w:hAnsi="Cambria"/>
          <w:b/>
          <w:bCs/>
        </w:rPr>
        <w:t>.</w:t>
      </w:r>
      <w:r w:rsidRPr="0092216F">
        <w:rPr>
          <w:rFonts w:ascii="Cambria" w:hAnsi="Cambria"/>
        </w:rPr>
        <w:t xml:space="preserve"> </w:t>
      </w:r>
      <w:r w:rsidR="00A22DF2" w:rsidRPr="0092216F">
        <w:rPr>
          <w:rFonts w:ascii="Cambria" w:hAnsi="Cambria"/>
        </w:rPr>
        <w:t>Pembuatan larutan stok 1000 ppm timbal (Pb)</w:t>
      </w:r>
      <w:bookmarkEnd w:id="98"/>
    </w:p>
    <w:p w14:paraId="0C60F745" w14:textId="4EC84DD5" w:rsidR="00B91B36" w:rsidRPr="0092216F" w:rsidRDefault="00B91B36" w:rsidP="000B11DA">
      <w:pPr>
        <w:pStyle w:val="ListParagraph"/>
        <w:spacing w:line="360" w:lineRule="auto"/>
        <w:ind w:left="426"/>
        <w:rPr>
          <w:rFonts w:ascii="Cambria" w:hAnsi="Cambria"/>
        </w:rPr>
      </w:pPr>
      <w:r w:rsidRPr="0092216F">
        <w:rPr>
          <w:rFonts w:ascii="Cambria" w:hAnsi="Cambria"/>
        </w:rPr>
        <w:t>Mr Pb(NO</w:t>
      </w:r>
      <w:r w:rsidRPr="0092216F">
        <w:rPr>
          <w:rFonts w:ascii="Cambria" w:hAnsi="Cambria"/>
          <w:vertAlign w:val="subscript"/>
        </w:rPr>
        <w:t>3</w:t>
      </w:r>
      <w:r w:rsidRPr="0092216F">
        <w:rPr>
          <w:rFonts w:ascii="Cambria" w:hAnsi="Cambria"/>
        </w:rPr>
        <w:t>)</w:t>
      </w:r>
      <w:r w:rsidRPr="0092216F">
        <w:rPr>
          <w:rFonts w:ascii="Cambria" w:hAnsi="Cambria"/>
          <w:vertAlign w:val="subscript"/>
        </w:rPr>
        <w:t>2</w:t>
      </w:r>
      <w:r w:rsidRPr="0092216F">
        <w:rPr>
          <w:rFonts w:ascii="Cambria" w:hAnsi="Cambria"/>
        </w:rPr>
        <w:tab/>
        <w:t>=</w:t>
      </w:r>
      <w:r w:rsidR="000A7DC3" w:rsidRPr="0092216F">
        <w:rPr>
          <w:rFonts w:ascii="Cambria" w:hAnsi="Cambria"/>
        </w:rPr>
        <w:t xml:space="preserve"> 331,</w:t>
      </w:r>
      <w:r w:rsidR="00A56E67" w:rsidRPr="0092216F">
        <w:rPr>
          <w:rFonts w:ascii="Cambria" w:hAnsi="Cambria"/>
        </w:rPr>
        <w:t>15</w:t>
      </w:r>
      <w:r w:rsidR="000A7DC3" w:rsidRPr="0092216F">
        <w:rPr>
          <w:rFonts w:ascii="Cambria" w:hAnsi="Cambria"/>
        </w:rPr>
        <w:t xml:space="preserve"> g/mol</w:t>
      </w:r>
    </w:p>
    <w:p w14:paraId="2BC1027C" w14:textId="2832F40F" w:rsidR="000A7DC3" w:rsidRPr="0092216F" w:rsidRDefault="000A7DC3" w:rsidP="000B11DA">
      <w:pPr>
        <w:pStyle w:val="ListParagraph"/>
        <w:spacing w:line="360" w:lineRule="auto"/>
        <w:ind w:left="426"/>
        <w:rPr>
          <w:rFonts w:ascii="Cambria" w:hAnsi="Cambria"/>
        </w:rPr>
      </w:pPr>
      <w:r w:rsidRPr="0092216F">
        <w:rPr>
          <w:rFonts w:ascii="Cambria" w:hAnsi="Cambria"/>
        </w:rPr>
        <w:t>Ar Pb</w:t>
      </w:r>
      <w:r w:rsidRPr="0092216F">
        <w:rPr>
          <w:rFonts w:ascii="Cambria" w:hAnsi="Cambria"/>
        </w:rPr>
        <w:tab/>
      </w:r>
      <w:r w:rsidRPr="0092216F">
        <w:rPr>
          <w:rFonts w:ascii="Cambria" w:hAnsi="Cambria"/>
        </w:rPr>
        <w:tab/>
        <w:t>= 207</w:t>
      </w:r>
      <w:r w:rsidR="00C365B0" w:rsidRPr="0092216F">
        <w:rPr>
          <w:rFonts w:ascii="Cambria" w:hAnsi="Cambria"/>
        </w:rPr>
        <w:t>,</w:t>
      </w:r>
      <w:r w:rsidR="00A56E67" w:rsidRPr="0092216F">
        <w:rPr>
          <w:rFonts w:ascii="Cambria" w:hAnsi="Cambria"/>
        </w:rPr>
        <w:t>21</w:t>
      </w:r>
      <w:r w:rsidR="00C365B0" w:rsidRPr="0092216F">
        <w:rPr>
          <w:rFonts w:ascii="Cambria" w:hAnsi="Cambria"/>
        </w:rPr>
        <w:t xml:space="preserve"> g/mol</w:t>
      </w:r>
    </w:p>
    <w:p w14:paraId="0498EE7D" w14:textId="5C55881B" w:rsidR="00C365B0" w:rsidRPr="0092216F" w:rsidRDefault="003A6D97" w:rsidP="000B11DA">
      <w:pPr>
        <w:pStyle w:val="ListParagraph"/>
        <w:spacing w:line="360" w:lineRule="auto"/>
        <w:ind w:left="426"/>
        <w:rPr>
          <w:rFonts w:ascii="Cambria" w:hAnsi="Cambria"/>
        </w:rPr>
      </w:pPr>
      <w:r w:rsidRPr="0092216F">
        <w:rPr>
          <w:rFonts w:ascii="Cambria" w:hAnsi="Cambria"/>
          <w:noProof/>
          <w14:ligatures w14:val="standardContextual"/>
        </w:rPr>
        <mc:AlternateContent>
          <mc:Choice Requires="wps">
            <w:drawing>
              <wp:anchor distT="0" distB="0" distL="114300" distR="114300" simplePos="0" relativeHeight="251658240" behindDoc="0" locked="0" layoutInCell="1" allowOverlap="1" wp14:anchorId="6407F16E" wp14:editId="404ABEFF">
                <wp:simplePos x="0" y="0"/>
                <wp:positionH relativeFrom="column">
                  <wp:posOffset>1493924</wp:posOffset>
                </wp:positionH>
                <wp:positionV relativeFrom="paragraph">
                  <wp:posOffset>169060</wp:posOffset>
                </wp:positionV>
                <wp:extent cx="766404" cy="5286"/>
                <wp:effectExtent l="0" t="0" r="34290" b="33020"/>
                <wp:wrapNone/>
                <wp:docPr id="4" name="Straight Connector 4"/>
                <wp:cNvGraphicFramePr/>
                <a:graphic xmlns:a="http://schemas.openxmlformats.org/drawingml/2006/main">
                  <a:graphicData uri="http://schemas.microsoft.com/office/word/2010/wordprocessingShape">
                    <wps:wsp>
                      <wps:cNvCnPr/>
                      <wps:spPr>
                        <a:xfrm flipV="1">
                          <a:off x="0" y="0"/>
                          <a:ext cx="766404" cy="52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3E3ED2" id="Straight Connector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17.65pt,13.3pt" to="17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" strokecolor="black [3200]" strokeweight=".5pt">
                <v:stroke joinstyle="miter"/>
              </v:line>
            </w:pict>
          </mc:Fallback>
        </mc:AlternateContent>
      </w:r>
      <w:r w:rsidR="00C365B0" w:rsidRPr="0092216F">
        <w:rPr>
          <w:rFonts w:ascii="Cambria" w:hAnsi="Cambria"/>
        </w:rPr>
        <w:tab/>
      </w:r>
      <w:r w:rsidR="00C365B0" w:rsidRPr="0092216F">
        <w:rPr>
          <w:rFonts w:ascii="Cambria" w:hAnsi="Cambria"/>
        </w:rPr>
        <w:tab/>
      </w:r>
      <w:r w:rsidR="00C365B0" w:rsidRPr="0092216F">
        <w:rPr>
          <w:rFonts w:ascii="Cambria" w:hAnsi="Cambria"/>
        </w:rPr>
        <w:tab/>
        <w:t>= Mr Pb(NO</w:t>
      </w:r>
      <w:r w:rsidR="00C365B0" w:rsidRPr="0092216F">
        <w:rPr>
          <w:rFonts w:ascii="Cambria" w:hAnsi="Cambria"/>
          <w:vertAlign w:val="subscript"/>
        </w:rPr>
        <w:t>3</w:t>
      </w:r>
      <w:r w:rsidR="00C365B0" w:rsidRPr="0092216F">
        <w:rPr>
          <w:rFonts w:ascii="Cambria" w:hAnsi="Cambria"/>
        </w:rPr>
        <w:t>)</w:t>
      </w:r>
      <w:r w:rsidR="00C365B0" w:rsidRPr="0092216F">
        <w:rPr>
          <w:rFonts w:ascii="Cambria" w:hAnsi="Cambria"/>
          <w:vertAlign w:val="subscript"/>
        </w:rPr>
        <w:t>2</w:t>
      </w:r>
      <w:r w:rsidR="00C365B0" w:rsidRPr="0092216F">
        <w:rPr>
          <w:rFonts w:ascii="Cambria" w:hAnsi="Cambria"/>
        </w:rPr>
        <w:t xml:space="preserve"> x 1000 mg</w:t>
      </w:r>
    </w:p>
    <w:p w14:paraId="0A92A81A" w14:textId="51C387FB" w:rsidR="00C365B0" w:rsidRPr="0092216F" w:rsidRDefault="00C365B0" w:rsidP="000B11DA">
      <w:pPr>
        <w:pStyle w:val="ListParagraph"/>
        <w:spacing w:line="360" w:lineRule="auto"/>
        <w:ind w:left="426"/>
        <w:rPr>
          <w:rFonts w:ascii="Cambria" w:hAnsi="Cambria"/>
        </w:rPr>
      </w:pPr>
      <w:r w:rsidRPr="0092216F">
        <w:rPr>
          <w:rFonts w:ascii="Cambria" w:hAnsi="Cambria"/>
        </w:rPr>
        <w:tab/>
      </w:r>
      <w:r w:rsidRPr="0092216F">
        <w:rPr>
          <w:rFonts w:ascii="Cambria" w:hAnsi="Cambria"/>
        </w:rPr>
        <w:tab/>
      </w:r>
      <w:r w:rsidRPr="0092216F">
        <w:rPr>
          <w:rFonts w:ascii="Cambria" w:hAnsi="Cambria"/>
        </w:rPr>
        <w:tab/>
      </w:r>
      <w:r w:rsidR="003A6D97" w:rsidRPr="0092216F">
        <w:rPr>
          <w:rFonts w:ascii="Cambria" w:hAnsi="Cambria"/>
        </w:rPr>
        <w:t xml:space="preserve">           Ar Pb</w:t>
      </w:r>
    </w:p>
    <w:p w14:paraId="5AB1F4D8" w14:textId="34B2FD33" w:rsidR="003A6D97" w:rsidRPr="0092216F" w:rsidRDefault="0055514A" w:rsidP="000B11DA">
      <w:pPr>
        <w:pStyle w:val="ListParagraph"/>
        <w:spacing w:line="360" w:lineRule="auto"/>
        <w:ind w:left="426"/>
        <w:rPr>
          <w:rFonts w:ascii="Cambria" w:hAnsi="Cambria"/>
        </w:rPr>
      </w:pPr>
      <w:r w:rsidRPr="0092216F">
        <w:rPr>
          <w:rFonts w:ascii="Cambria" w:hAnsi="Cambria"/>
          <w:noProof/>
          <w14:ligatures w14:val="standardContextual"/>
        </w:rPr>
        <mc:AlternateContent>
          <mc:Choice Requires="wps">
            <w:drawing>
              <wp:anchor distT="0" distB="0" distL="114300" distR="114300" simplePos="0" relativeHeight="251658241" behindDoc="0" locked="0" layoutInCell="1" allowOverlap="1" wp14:anchorId="5182FC29" wp14:editId="41F445C3">
                <wp:simplePos x="0" y="0"/>
                <wp:positionH relativeFrom="column">
                  <wp:posOffset>1478067</wp:posOffset>
                </wp:positionH>
                <wp:positionV relativeFrom="paragraph">
                  <wp:posOffset>169497</wp:posOffset>
                </wp:positionV>
                <wp:extent cx="845688"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8456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92F97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6.4pt,13.35pt" to="18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625mAEAAIcDAAAOAAAAZHJzL2Uyb0RvYy54bWysU9uO0zAQfUfiHyy/06QrWFV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" strokecolor="black [3200]" strokeweight=".5pt">
                <v:stroke joinstyle="miter"/>
              </v:line>
            </w:pict>
          </mc:Fallback>
        </mc:AlternateContent>
      </w:r>
      <w:r w:rsidR="003A6D97" w:rsidRPr="0092216F">
        <w:rPr>
          <w:rFonts w:ascii="Cambria" w:hAnsi="Cambria"/>
        </w:rPr>
        <w:tab/>
      </w:r>
      <w:r w:rsidR="003A6D97" w:rsidRPr="0092216F">
        <w:rPr>
          <w:rFonts w:ascii="Cambria" w:hAnsi="Cambria"/>
        </w:rPr>
        <w:tab/>
      </w:r>
      <w:r w:rsidR="003A6D97" w:rsidRPr="0092216F">
        <w:rPr>
          <w:rFonts w:ascii="Cambria" w:hAnsi="Cambria"/>
        </w:rPr>
        <w:tab/>
        <w:t xml:space="preserve">= </w:t>
      </w:r>
      <w:r w:rsidR="00EF15AB" w:rsidRPr="0092216F">
        <w:rPr>
          <w:rFonts w:ascii="Cambria" w:hAnsi="Cambria"/>
        </w:rPr>
        <w:t>331,</w:t>
      </w:r>
      <w:r w:rsidR="00A56E67" w:rsidRPr="0092216F">
        <w:rPr>
          <w:rFonts w:ascii="Cambria" w:hAnsi="Cambria"/>
        </w:rPr>
        <w:t>15</w:t>
      </w:r>
      <w:r w:rsidR="00EF15AB" w:rsidRPr="0092216F">
        <w:rPr>
          <w:rFonts w:ascii="Cambria" w:hAnsi="Cambria"/>
        </w:rPr>
        <w:t xml:space="preserve"> g/mol x 1000 mg</w:t>
      </w:r>
    </w:p>
    <w:p w14:paraId="745F2D99" w14:textId="5A93BD56" w:rsidR="0055514A" w:rsidRPr="0092216F" w:rsidRDefault="0055514A" w:rsidP="000B11DA">
      <w:pPr>
        <w:pStyle w:val="ListParagraph"/>
        <w:spacing w:line="360" w:lineRule="auto"/>
        <w:ind w:left="426"/>
        <w:rPr>
          <w:rFonts w:ascii="Cambria" w:hAnsi="Cambria"/>
        </w:rPr>
      </w:pPr>
      <w:r w:rsidRPr="0092216F">
        <w:rPr>
          <w:rFonts w:ascii="Cambria" w:hAnsi="Cambria"/>
        </w:rPr>
        <w:tab/>
      </w:r>
      <w:r w:rsidRPr="0092216F">
        <w:rPr>
          <w:rFonts w:ascii="Cambria" w:hAnsi="Cambria"/>
        </w:rPr>
        <w:tab/>
      </w:r>
      <w:r w:rsidRPr="0092216F">
        <w:rPr>
          <w:rFonts w:ascii="Cambria" w:hAnsi="Cambria"/>
        </w:rPr>
        <w:tab/>
        <w:t xml:space="preserve">    207,</w:t>
      </w:r>
      <w:r w:rsidR="00A56E67" w:rsidRPr="0092216F">
        <w:rPr>
          <w:rFonts w:ascii="Cambria" w:hAnsi="Cambria"/>
        </w:rPr>
        <w:t>21</w:t>
      </w:r>
      <w:r w:rsidRPr="0092216F">
        <w:rPr>
          <w:rFonts w:ascii="Cambria" w:hAnsi="Cambria"/>
        </w:rPr>
        <w:t xml:space="preserve"> g/mol</w:t>
      </w:r>
    </w:p>
    <w:p w14:paraId="24FC75CA" w14:textId="5E3E314F" w:rsidR="00B91B36" w:rsidRPr="0092216F" w:rsidRDefault="00085FB5" w:rsidP="000B11DA">
      <w:pPr>
        <w:pStyle w:val="ListParagraph"/>
        <w:spacing w:line="360" w:lineRule="auto"/>
        <w:ind w:left="426"/>
        <w:rPr>
          <w:rFonts w:ascii="Cambria" w:hAnsi="Cambria"/>
        </w:rPr>
      </w:pPr>
      <w:r w:rsidRPr="0092216F">
        <w:rPr>
          <w:rFonts w:ascii="Cambria" w:hAnsi="Cambria"/>
        </w:rPr>
        <w:tab/>
      </w:r>
      <w:r w:rsidRPr="0092216F">
        <w:rPr>
          <w:rFonts w:ascii="Cambria" w:hAnsi="Cambria"/>
        </w:rPr>
        <w:tab/>
      </w:r>
      <w:r w:rsidRPr="0092216F">
        <w:rPr>
          <w:rFonts w:ascii="Cambria" w:hAnsi="Cambria"/>
        </w:rPr>
        <w:tab/>
        <w:t>= 1598,</w:t>
      </w:r>
      <w:r w:rsidR="00A56E67" w:rsidRPr="0092216F">
        <w:rPr>
          <w:rFonts w:ascii="Cambria" w:hAnsi="Cambria"/>
        </w:rPr>
        <w:t>14</w:t>
      </w:r>
      <w:r w:rsidRPr="0092216F">
        <w:rPr>
          <w:rFonts w:ascii="Cambria" w:hAnsi="Cambria"/>
        </w:rPr>
        <w:t xml:space="preserve"> mg</w:t>
      </w:r>
    </w:p>
    <w:p w14:paraId="1B0E8CAE" w14:textId="7D2FB00F" w:rsidR="00085FB5" w:rsidRPr="0092216F" w:rsidRDefault="00085FB5" w:rsidP="000B11DA">
      <w:pPr>
        <w:pStyle w:val="ListParagraph"/>
        <w:spacing w:line="360" w:lineRule="auto"/>
        <w:ind w:left="426"/>
        <w:rPr>
          <w:rFonts w:ascii="Cambria" w:hAnsi="Cambria"/>
        </w:rPr>
      </w:pPr>
      <w:r w:rsidRPr="0092216F">
        <w:rPr>
          <w:rFonts w:ascii="Cambria" w:hAnsi="Cambria"/>
        </w:rPr>
        <w:tab/>
      </w:r>
      <w:r w:rsidRPr="0092216F">
        <w:rPr>
          <w:rFonts w:ascii="Cambria" w:hAnsi="Cambria"/>
        </w:rPr>
        <w:tab/>
      </w:r>
      <w:r w:rsidRPr="0092216F">
        <w:rPr>
          <w:rFonts w:ascii="Cambria" w:hAnsi="Cambria"/>
        </w:rPr>
        <w:tab/>
        <w:t>= 1,59</w:t>
      </w:r>
      <w:r w:rsidR="00A02A67" w:rsidRPr="0092216F">
        <w:rPr>
          <w:rFonts w:ascii="Cambria" w:hAnsi="Cambria"/>
        </w:rPr>
        <w:t>8</w:t>
      </w:r>
      <w:r w:rsidR="00563623" w:rsidRPr="0092216F">
        <w:rPr>
          <w:rFonts w:ascii="Cambria" w:hAnsi="Cambria"/>
        </w:rPr>
        <w:t>14</w:t>
      </w:r>
      <w:r w:rsidR="00A02A67" w:rsidRPr="0092216F">
        <w:rPr>
          <w:rFonts w:ascii="Cambria" w:hAnsi="Cambria"/>
        </w:rPr>
        <w:t xml:space="preserve"> gram</w:t>
      </w:r>
    </w:p>
    <w:p w14:paraId="6942C08C" w14:textId="6574ECE5" w:rsidR="00A02A67" w:rsidRPr="0092216F" w:rsidRDefault="000B11DA" w:rsidP="00291CC8">
      <w:pPr>
        <w:pStyle w:val="ListParagraph"/>
        <w:spacing w:line="360" w:lineRule="auto"/>
        <w:ind w:left="426"/>
        <w:jc w:val="both"/>
        <w:rPr>
          <w:rFonts w:ascii="Cambria" w:hAnsi="Cambria"/>
        </w:rPr>
      </w:pPr>
      <w:r w:rsidRPr="0092216F">
        <w:rPr>
          <w:rFonts w:ascii="Cambria" w:hAnsi="Cambria"/>
        </w:rPr>
        <w:t xml:space="preserve">Jadi </w:t>
      </w:r>
      <w:r w:rsidR="00913AE9" w:rsidRPr="0092216F">
        <w:rPr>
          <w:rFonts w:ascii="Cambria" w:hAnsi="Cambria"/>
        </w:rPr>
        <w:t>1,598</w:t>
      </w:r>
      <w:r w:rsidR="00563623" w:rsidRPr="0092216F">
        <w:rPr>
          <w:rFonts w:ascii="Cambria" w:hAnsi="Cambria"/>
        </w:rPr>
        <w:t>14</w:t>
      </w:r>
      <w:r w:rsidR="00913AE9" w:rsidRPr="0092216F">
        <w:rPr>
          <w:rFonts w:ascii="Cambria" w:hAnsi="Cambria"/>
        </w:rPr>
        <w:t xml:space="preserve"> gram Pb(NO</w:t>
      </w:r>
      <w:r w:rsidR="00913AE9" w:rsidRPr="0092216F">
        <w:rPr>
          <w:rFonts w:ascii="Cambria" w:hAnsi="Cambria"/>
          <w:vertAlign w:val="subscript"/>
        </w:rPr>
        <w:t>3</w:t>
      </w:r>
      <w:r w:rsidR="00913AE9" w:rsidRPr="0092216F">
        <w:rPr>
          <w:rFonts w:ascii="Cambria" w:hAnsi="Cambria"/>
        </w:rPr>
        <w:t>)</w:t>
      </w:r>
      <w:r w:rsidR="00913AE9" w:rsidRPr="0092216F">
        <w:rPr>
          <w:rFonts w:ascii="Cambria" w:hAnsi="Cambria"/>
          <w:vertAlign w:val="subscript"/>
        </w:rPr>
        <w:t xml:space="preserve">2 </w:t>
      </w:r>
      <w:r w:rsidR="00913AE9" w:rsidRPr="0092216F">
        <w:rPr>
          <w:rFonts w:ascii="Cambria" w:hAnsi="Cambria"/>
        </w:rPr>
        <w:t>dilarutkan dalam 1000</w:t>
      </w:r>
      <w:r w:rsidR="000518EC" w:rsidRPr="0092216F">
        <w:rPr>
          <w:rFonts w:ascii="Cambria" w:hAnsi="Cambria"/>
        </w:rPr>
        <w:t xml:space="preserve"> ml larutan aquades</w:t>
      </w:r>
      <w:r w:rsidR="00291CC8" w:rsidRPr="0092216F">
        <w:rPr>
          <w:rFonts w:ascii="Cambria" w:hAnsi="Cambria"/>
        </w:rPr>
        <w:t xml:space="preserve"> dan menjadi larutan baku Pb 1000 mg/L</w:t>
      </w:r>
    </w:p>
    <w:p w14:paraId="71D057A0" w14:textId="4D7EE3EC" w:rsidR="0010407C" w:rsidRPr="0092216F" w:rsidRDefault="00F134B8" w:rsidP="00F134B8">
      <w:pPr>
        <w:keepNext/>
        <w:spacing w:line="360" w:lineRule="auto"/>
        <w:jc w:val="both"/>
        <w:rPr>
          <w:rFonts w:ascii="Cambria" w:hAnsi="Cambria"/>
        </w:rPr>
      </w:pPr>
      <w:bookmarkStart w:id="99" w:name="_Toc196683636"/>
      <w:r w:rsidRPr="0092216F">
        <w:rPr>
          <w:rFonts w:ascii="Cambria" w:hAnsi="Cambria"/>
          <w:b/>
          <w:bCs/>
        </w:rPr>
        <w:t xml:space="preserve">Lampiran </w:t>
      </w:r>
      <w:r w:rsidRPr="0092216F">
        <w:rPr>
          <w:rFonts w:ascii="Cambria" w:hAnsi="Cambria"/>
          <w:b/>
          <w:bCs/>
        </w:rPr>
        <w:fldChar w:fldCharType="begin"/>
      </w:r>
      <w:r w:rsidRPr="0092216F">
        <w:rPr>
          <w:rFonts w:ascii="Cambria" w:hAnsi="Cambria"/>
          <w:b/>
          <w:bCs/>
        </w:rPr>
        <w:instrText xml:space="preserve"> SEQ Lampiran \* ARABIC </w:instrText>
      </w:r>
      <w:r w:rsidRPr="0092216F">
        <w:rPr>
          <w:rFonts w:ascii="Cambria" w:hAnsi="Cambria"/>
          <w:b/>
          <w:bCs/>
        </w:rPr>
        <w:fldChar w:fldCharType="separate"/>
      </w:r>
      <w:r w:rsidR="000F54ED" w:rsidRPr="0092216F">
        <w:rPr>
          <w:rFonts w:ascii="Cambria" w:hAnsi="Cambria"/>
          <w:b/>
          <w:bCs/>
          <w:noProof/>
        </w:rPr>
        <w:t>2</w:t>
      </w:r>
      <w:r w:rsidRPr="0092216F">
        <w:rPr>
          <w:rFonts w:ascii="Cambria" w:hAnsi="Cambria"/>
          <w:b/>
          <w:bCs/>
        </w:rPr>
        <w:fldChar w:fldCharType="end"/>
      </w:r>
      <w:r w:rsidRPr="0092216F">
        <w:rPr>
          <w:rFonts w:ascii="Cambria" w:hAnsi="Cambria"/>
          <w:b/>
          <w:bCs/>
        </w:rPr>
        <w:t>.</w:t>
      </w:r>
      <w:r w:rsidRPr="0092216F">
        <w:rPr>
          <w:rFonts w:ascii="Cambria" w:hAnsi="Cambria"/>
        </w:rPr>
        <w:t xml:space="preserve"> </w:t>
      </w:r>
      <w:r w:rsidR="00446E1B" w:rsidRPr="0092216F">
        <w:rPr>
          <w:rFonts w:ascii="Cambria" w:hAnsi="Cambria"/>
        </w:rPr>
        <w:t>Perhitungan kapasitas lapang</w:t>
      </w:r>
      <w:bookmarkEnd w:id="99"/>
    </w:p>
    <w:p w14:paraId="7A687E4C" w14:textId="7DE8C3F1" w:rsidR="005762FD" w:rsidRPr="0092216F" w:rsidRDefault="005762FD" w:rsidP="005762FD">
      <w:pPr>
        <w:pStyle w:val="ListParagraph"/>
        <w:spacing w:line="360" w:lineRule="auto"/>
        <w:ind w:left="284"/>
        <w:jc w:val="both"/>
        <w:rPr>
          <w:rFonts w:ascii="Cambria" w:hAnsi="Cambria"/>
        </w:rPr>
      </w:pPr>
      <w:r w:rsidRPr="0092216F">
        <w:rPr>
          <w:rFonts w:ascii="Cambria" w:hAnsi="Cambria"/>
        </w:rPr>
        <w:t>BB (Berat basah)</w:t>
      </w:r>
      <w:r w:rsidRPr="0092216F">
        <w:rPr>
          <w:rFonts w:ascii="Cambria" w:hAnsi="Cambria"/>
        </w:rPr>
        <w:tab/>
        <w:t>= 1,</w:t>
      </w:r>
      <w:r w:rsidR="00A6767B" w:rsidRPr="0092216F">
        <w:rPr>
          <w:rFonts w:ascii="Cambria" w:hAnsi="Cambria"/>
        </w:rPr>
        <w:t>2</w:t>
      </w:r>
      <w:r w:rsidRPr="0092216F">
        <w:rPr>
          <w:rFonts w:ascii="Cambria" w:hAnsi="Cambria"/>
        </w:rPr>
        <w:t xml:space="preserve"> kg</w:t>
      </w:r>
    </w:p>
    <w:p w14:paraId="79E74002" w14:textId="155E8CF3" w:rsidR="005762FD" w:rsidRPr="0092216F" w:rsidRDefault="005762FD" w:rsidP="005762FD">
      <w:pPr>
        <w:pStyle w:val="ListParagraph"/>
        <w:spacing w:line="360" w:lineRule="auto"/>
        <w:ind w:left="284"/>
        <w:jc w:val="both"/>
        <w:rPr>
          <w:rFonts w:ascii="Cambria" w:hAnsi="Cambria"/>
        </w:rPr>
      </w:pPr>
      <w:r w:rsidRPr="0092216F">
        <w:rPr>
          <w:rFonts w:ascii="Cambria" w:hAnsi="Cambria"/>
        </w:rPr>
        <w:t>BK (Berat kering)</w:t>
      </w:r>
      <w:r w:rsidRPr="0092216F">
        <w:rPr>
          <w:rFonts w:ascii="Cambria" w:hAnsi="Cambria"/>
        </w:rPr>
        <w:tab/>
        <w:t xml:space="preserve">= </w:t>
      </w:r>
      <w:r w:rsidR="004527B4" w:rsidRPr="0092216F">
        <w:rPr>
          <w:rFonts w:ascii="Cambria" w:hAnsi="Cambria"/>
        </w:rPr>
        <w:t>0</w:t>
      </w:r>
      <w:r w:rsidRPr="0092216F">
        <w:rPr>
          <w:rFonts w:ascii="Cambria" w:hAnsi="Cambria"/>
        </w:rPr>
        <w:t>,</w:t>
      </w:r>
      <w:r w:rsidR="004527B4" w:rsidRPr="0092216F">
        <w:rPr>
          <w:rFonts w:ascii="Cambria" w:hAnsi="Cambria"/>
        </w:rPr>
        <w:t>8</w:t>
      </w:r>
      <w:r w:rsidRPr="0092216F">
        <w:rPr>
          <w:rFonts w:ascii="Cambria" w:hAnsi="Cambria"/>
        </w:rPr>
        <w:t xml:space="preserve"> kg</w:t>
      </w:r>
    </w:p>
    <w:p w14:paraId="20271934" w14:textId="340FFCF0" w:rsidR="00446E1B" w:rsidRPr="0092216F" w:rsidRDefault="005762FD" w:rsidP="00446E1B">
      <w:pPr>
        <w:pStyle w:val="ListParagraph"/>
        <w:spacing w:line="360" w:lineRule="auto"/>
        <w:ind w:left="284"/>
        <w:jc w:val="both"/>
        <w:rPr>
          <w:rFonts w:ascii="Cambria" w:hAnsi="Cambria"/>
        </w:rPr>
      </w:pPr>
      <w:r w:rsidRPr="0092216F">
        <w:rPr>
          <w:rFonts w:ascii="Cambria" w:hAnsi="Cambria"/>
          <w:noProof/>
          <w14:ligatures w14:val="standardContextual"/>
        </w:rPr>
        <mc:AlternateContent>
          <mc:Choice Requires="wps">
            <w:drawing>
              <wp:anchor distT="0" distB="0" distL="114300" distR="114300" simplePos="0" relativeHeight="251658246" behindDoc="0" locked="0" layoutInCell="1" allowOverlap="1" wp14:anchorId="0968B490" wp14:editId="6B9110E9">
                <wp:simplePos x="0" y="0"/>
                <wp:positionH relativeFrom="column">
                  <wp:posOffset>525780</wp:posOffset>
                </wp:positionH>
                <wp:positionV relativeFrom="paragraph">
                  <wp:posOffset>205740</wp:posOffset>
                </wp:positionV>
                <wp:extent cx="509270" cy="0"/>
                <wp:effectExtent l="0" t="0" r="0" b="0"/>
                <wp:wrapNone/>
                <wp:docPr id="13" name="Straight Connector 13"/>
                <wp:cNvGraphicFramePr/>
                <a:graphic xmlns:a="http://schemas.openxmlformats.org/drawingml/2006/main">
                  <a:graphicData uri="http://schemas.microsoft.com/office/word/2010/wordprocessingShape">
                    <wps:wsp>
                      <wps:cNvCnPr/>
                      <wps:spPr>
                        <a:xfrm flipV="1">
                          <a:off x="0" y="0"/>
                          <a:ext cx="509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D6ECE" id="Straight Connector 1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pt,16.2pt" to="81.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" strokecolor="black [3200]" strokeweight=".5pt">
                <v:stroke joinstyle="miter"/>
              </v:line>
            </w:pict>
          </mc:Fallback>
        </mc:AlternateContent>
      </w:r>
      <w:r w:rsidRPr="0092216F">
        <w:rPr>
          <w:rFonts w:ascii="Cambria" w:hAnsi="Cambria"/>
          <w:noProof/>
          <w14:ligatures w14:val="standardContextual"/>
        </w:rPr>
        <mc:AlternateContent>
          <mc:Choice Requires="wps">
            <w:drawing>
              <wp:anchor distT="0" distB="0" distL="114300" distR="114300" simplePos="0" relativeHeight="251658245" behindDoc="0" locked="0" layoutInCell="1" allowOverlap="1" wp14:anchorId="2F2FC8A4" wp14:editId="3FA033C5">
                <wp:simplePos x="0" y="0"/>
                <wp:positionH relativeFrom="column">
                  <wp:posOffset>748665</wp:posOffset>
                </wp:positionH>
                <wp:positionV relativeFrom="paragraph">
                  <wp:posOffset>91440</wp:posOffset>
                </wp:positionV>
                <wp:extent cx="7175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71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F94D0" id="Straight Connector 1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95pt,7.2pt" to="64.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" strokecolor="black [3200]" strokeweight=".5pt">
                <v:stroke joinstyle="miter"/>
              </v:line>
            </w:pict>
          </mc:Fallback>
        </mc:AlternateContent>
      </w:r>
      <w:r w:rsidR="008B7DDE" w:rsidRPr="0092216F">
        <w:rPr>
          <w:rFonts w:ascii="Cambria" w:hAnsi="Cambria"/>
        </w:rPr>
        <w:t xml:space="preserve">KL </w:t>
      </w:r>
      <w:r w:rsidRPr="0092216F">
        <w:rPr>
          <w:rFonts w:ascii="Cambria" w:hAnsi="Cambria"/>
        </w:rPr>
        <w:tab/>
      </w:r>
      <w:r w:rsidR="008B7DDE" w:rsidRPr="0092216F">
        <w:rPr>
          <w:rFonts w:ascii="Cambria" w:hAnsi="Cambria"/>
        </w:rPr>
        <w:t>= BB   BK</w:t>
      </w:r>
      <w:r w:rsidR="0000297A" w:rsidRPr="0092216F">
        <w:rPr>
          <w:rFonts w:ascii="Cambria" w:hAnsi="Cambria"/>
        </w:rPr>
        <w:t xml:space="preserve">    x 100%</w:t>
      </w:r>
    </w:p>
    <w:p w14:paraId="6BB77FFA" w14:textId="7ED4A49E" w:rsidR="008B7DDE" w:rsidRPr="0092216F" w:rsidRDefault="008B7DDE" w:rsidP="00446E1B">
      <w:pPr>
        <w:pStyle w:val="ListParagraph"/>
        <w:spacing w:line="360" w:lineRule="auto"/>
        <w:ind w:left="284"/>
        <w:jc w:val="both"/>
        <w:rPr>
          <w:rFonts w:ascii="Cambria" w:hAnsi="Cambria"/>
        </w:rPr>
      </w:pPr>
      <w:r w:rsidRPr="0092216F">
        <w:rPr>
          <w:rFonts w:ascii="Cambria" w:hAnsi="Cambria"/>
        </w:rPr>
        <w:tab/>
        <w:t xml:space="preserve">     </w:t>
      </w:r>
      <w:r w:rsidR="005762FD" w:rsidRPr="0092216F">
        <w:rPr>
          <w:rFonts w:ascii="Cambria" w:hAnsi="Cambria"/>
        </w:rPr>
        <w:t xml:space="preserve">   </w:t>
      </w:r>
      <w:r w:rsidRPr="0092216F">
        <w:rPr>
          <w:rFonts w:ascii="Cambria" w:hAnsi="Cambria"/>
        </w:rPr>
        <w:t>BK</w:t>
      </w:r>
    </w:p>
    <w:p w14:paraId="0CA7C005" w14:textId="49F33CC7" w:rsidR="005762FD" w:rsidRPr="0092216F" w:rsidRDefault="0000297A" w:rsidP="00446E1B">
      <w:pPr>
        <w:pStyle w:val="ListParagraph"/>
        <w:spacing w:line="360" w:lineRule="auto"/>
        <w:ind w:left="284"/>
        <w:jc w:val="both"/>
        <w:rPr>
          <w:rFonts w:ascii="Cambria" w:hAnsi="Cambria"/>
        </w:rPr>
      </w:pPr>
      <w:r w:rsidRPr="0092216F">
        <w:rPr>
          <w:rFonts w:ascii="Cambria" w:hAnsi="Cambria"/>
          <w:noProof/>
          <w14:ligatures w14:val="standardContextual"/>
        </w:rPr>
        <mc:AlternateContent>
          <mc:Choice Requires="wps">
            <w:drawing>
              <wp:anchor distT="0" distB="0" distL="114300" distR="114300" simplePos="0" relativeHeight="251658248" behindDoc="0" locked="0" layoutInCell="1" allowOverlap="1" wp14:anchorId="4965D76A" wp14:editId="4C54C903">
                <wp:simplePos x="0" y="0"/>
                <wp:positionH relativeFrom="column">
                  <wp:posOffset>546869</wp:posOffset>
                </wp:positionH>
                <wp:positionV relativeFrom="paragraph">
                  <wp:posOffset>187325</wp:posOffset>
                </wp:positionV>
                <wp:extent cx="564148" cy="2674"/>
                <wp:effectExtent l="0" t="0" r="26670" b="35560"/>
                <wp:wrapNone/>
                <wp:docPr id="15" name="Straight Connector 15"/>
                <wp:cNvGraphicFramePr/>
                <a:graphic xmlns:a="http://schemas.openxmlformats.org/drawingml/2006/main">
                  <a:graphicData uri="http://schemas.microsoft.com/office/word/2010/wordprocessingShape">
                    <wps:wsp>
                      <wps:cNvCnPr/>
                      <wps:spPr>
                        <a:xfrm flipV="1">
                          <a:off x="0" y="0"/>
                          <a:ext cx="564148" cy="26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41989D" id="Straight Connector 15"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5pt,14.75pt" to="87.4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" strokecolor="black [3200]" strokeweight=".5pt">
                <v:stroke joinstyle="miter"/>
              </v:line>
            </w:pict>
          </mc:Fallback>
        </mc:AlternateContent>
      </w:r>
      <w:r w:rsidRPr="0092216F">
        <w:rPr>
          <w:rFonts w:ascii="Cambria" w:hAnsi="Cambria"/>
          <w:noProof/>
          <w14:ligatures w14:val="standardContextual"/>
        </w:rPr>
        <mc:AlternateContent>
          <mc:Choice Requires="wps">
            <w:drawing>
              <wp:anchor distT="0" distB="0" distL="114300" distR="114300" simplePos="0" relativeHeight="251658247" behindDoc="0" locked="0" layoutInCell="1" allowOverlap="1" wp14:anchorId="4BEF1758" wp14:editId="6281527F">
                <wp:simplePos x="0" y="0"/>
                <wp:positionH relativeFrom="column">
                  <wp:posOffset>786130</wp:posOffset>
                </wp:positionH>
                <wp:positionV relativeFrom="paragraph">
                  <wp:posOffset>90036</wp:posOffset>
                </wp:positionV>
                <wp:extent cx="71755" cy="0"/>
                <wp:effectExtent l="0" t="0" r="0" b="0"/>
                <wp:wrapNone/>
                <wp:docPr id="14" name="Straight Connector 14"/>
                <wp:cNvGraphicFramePr/>
                <a:graphic xmlns:a="http://schemas.openxmlformats.org/drawingml/2006/main">
                  <a:graphicData uri="http://schemas.microsoft.com/office/word/2010/wordprocessingShape">
                    <wps:wsp>
                      <wps:cNvCnPr/>
                      <wps:spPr>
                        <a:xfrm flipV="1">
                          <a:off x="0" y="0"/>
                          <a:ext cx="71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FF7984" id="Straight Connector 1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pt,7.1pt" to="67.5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" strokecolor="black [3200]" strokeweight=".5pt">
                <v:stroke joinstyle="miter"/>
              </v:line>
            </w:pict>
          </mc:Fallback>
        </mc:AlternateContent>
      </w:r>
      <w:r w:rsidR="005762FD" w:rsidRPr="0092216F">
        <w:rPr>
          <w:rFonts w:ascii="Cambria" w:hAnsi="Cambria"/>
        </w:rPr>
        <w:tab/>
        <w:t xml:space="preserve">= </w:t>
      </w:r>
      <w:r w:rsidRPr="0092216F">
        <w:rPr>
          <w:rFonts w:ascii="Cambria" w:hAnsi="Cambria"/>
        </w:rPr>
        <w:t>1</w:t>
      </w:r>
      <w:r w:rsidR="00FC66A4" w:rsidRPr="0092216F">
        <w:rPr>
          <w:rFonts w:ascii="Cambria" w:hAnsi="Cambria"/>
        </w:rPr>
        <w:t>,2</w:t>
      </w:r>
      <w:r w:rsidRPr="0092216F">
        <w:rPr>
          <w:rFonts w:ascii="Cambria" w:hAnsi="Cambria"/>
        </w:rPr>
        <w:t xml:space="preserve">     </w:t>
      </w:r>
      <w:r w:rsidR="00FC66A4" w:rsidRPr="0092216F">
        <w:rPr>
          <w:rFonts w:ascii="Cambria" w:hAnsi="Cambria"/>
        </w:rPr>
        <w:t>0</w:t>
      </w:r>
      <w:r w:rsidRPr="0092216F">
        <w:rPr>
          <w:rFonts w:ascii="Cambria" w:hAnsi="Cambria"/>
        </w:rPr>
        <w:t>,</w:t>
      </w:r>
      <w:r w:rsidR="00FC66A4" w:rsidRPr="0092216F">
        <w:rPr>
          <w:rFonts w:ascii="Cambria" w:hAnsi="Cambria"/>
        </w:rPr>
        <w:t>8</w:t>
      </w:r>
      <w:r w:rsidRPr="0092216F">
        <w:rPr>
          <w:rFonts w:ascii="Cambria" w:hAnsi="Cambria"/>
        </w:rPr>
        <w:t xml:space="preserve">  x 100%</w:t>
      </w:r>
    </w:p>
    <w:p w14:paraId="59FD3D0D" w14:textId="4AED8A7F" w:rsidR="0000297A" w:rsidRPr="0092216F" w:rsidRDefault="0000297A" w:rsidP="00446E1B">
      <w:pPr>
        <w:pStyle w:val="ListParagraph"/>
        <w:spacing w:line="360" w:lineRule="auto"/>
        <w:ind w:left="284"/>
        <w:jc w:val="both"/>
        <w:rPr>
          <w:rFonts w:ascii="Cambria" w:hAnsi="Cambria"/>
        </w:rPr>
      </w:pPr>
      <w:r w:rsidRPr="0092216F">
        <w:rPr>
          <w:rFonts w:ascii="Cambria" w:hAnsi="Cambria"/>
        </w:rPr>
        <w:tab/>
        <w:t xml:space="preserve">         </w:t>
      </w:r>
      <w:r w:rsidR="00FC66A4" w:rsidRPr="0092216F">
        <w:rPr>
          <w:rFonts w:ascii="Cambria" w:hAnsi="Cambria"/>
        </w:rPr>
        <w:t>0,8</w:t>
      </w:r>
    </w:p>
    <w:p w14:paraId="3A28A919" w14:textId="243529C1" w:rsidR="0000297A" w:rsidRPr="0092216F" w:rsidRDefault="0000297A" w:rsidP="00446E1B">
      <w:pPr>
        <w:pStyle w:val="ListParagraph"/>
        <w:spacing w:line="360" w:lineRule="auto"/>
        <w:ind w:left="284"/>
        <w:jc w:val="both"/>
        <w:rPr>
          <w:rFonts w:ascii="Cambria" w:hAnsi="Cambria"/>
        </w:rPr>
      </w:pPr>
      <w:r w:rsidRPr="0092216F">
        <w:rPr>
          <w:rFonts w:ascii="Cambria" w:hAnsi="Cambria"/>
          <w:noProof/>
          <w14:ligatures w14:val="standardContextual"/>
        </w:rPr>
        <mc:AlternateContent>
          <mc:Choice Requires="wps">
            <w:drawing>
              <wp:anchor distT="0" distB="0" distL="114300" distR="114300" simplePos="0" relativeHeight="251658249" behindDoc="0" locked="0" layoutInCell="1" allowOverlap="1" wp14:anchorId="7CF1F3C7" wp14:editId="177F6358">
                <wp:simplePos x="0" y="0"/>
                <wp:positionH relativeFrom="column">
                  <wp:posOffset>554054</wp:posOffset>
                </wp:positionH>
                <wp:positionV relativeFrom="paragraph">
                  <wp:posOffset>204370</wp:posOffset>
                </wp:positionV>
                <wp:extent cx="211221" cy="2807"/>
                <wp:effectExtent l="0" t="0" r="36830" b="35560"/>
                <wp:wrapNone/>
                <wp:docPr id="16" name="Straight Connector 16"/>
                <wp:cNvGraphicFramePr/>
                <a:graphic xmlns:a="http://schemas.openxmlformats.org/drawingml/2006/main">
                  <a:graphicData uri="http://schemas.microsoft.com/office/word/2010/wordprocessingShape">
                    <wps:wsp>
                      <wps:cNvCnPr/>
                      <wps:spPr>
                        <a:xfrm flipV="1">
                          <a:off x="0" y="0"/>
                          <a:ext cx="211221" cy="28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2B7336" id="Straight Connector 16"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5pt,16.1pt" to="60.3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" strokecolor="black [3200]" strokeweight=".5pt">
                <v:stroke joinstyle="miter"/>
              </v:line>
            </w:pict>
          </mc:Fallback>
        </mc:AlternateContent>
      </w:r>
      <w:r w:rsidRPr="0092216F">
        <w:rPr>
          <w:rFonts w:ascii="Cambria" w:hAnsi="Cambria"/>
        </w:rPr>
        <w:tab/>
        <w:t>= 0,4 x 100%</w:t>
      </w:r>
    </w:p>
    <w:p w14:paraId="6F4A79AF" w14:textId="7BBCE356" w:rsidR="0000297A" w:rsidRPr="0092216F" w:rsidRDefault="0000297A" w:rsidP="00446E1B">
      <w:pPr>
        <w:pStyle w:val="ListParagraph"/>
        <w:spacing w:line="360" w:lineRule="auto"/>
        <w:ind w:left="284"/>
        <w:jc w:val="both"/>
        <w:rPr>
          <w:rFonts w:ascii="Cambria" w:hAnsi="Cambria"/>
        </w:rPr>
      </w:pPr>
      <w:r w:rsidRPr="0092216F">
        <w:rPr>
          <w:rFonts w:ascii="Cambria" w:hAnsi="Cambria"/>
        </w:rPr>
        <w:tab/>
        <w:t xml:space="preserve">    </w:t>
      </w:r>
      <w:r w:rsidR="00FC66A4" w:rsidRPr="0092216F">
        <w:rPr>
          <w:rFonts w:ascii="Cambria" w:hAnsi="Cambria"/>
        </w:rPr>
        <w:t>0,8</w:t>
      </w:r>
    </w:p>
    <w:p w14:paraId="3FE02A3C" w14:textId="0699A726" w:rsidR="0000297A" w:rsidRPr="0092216F" w:rsidRDefault="0000297A" w:rsidP="00446E1B">
      <w:pPr>
        <w:pStyle w:val="ListParagraph"/>
        <w:spacing w:line="360" w:lineRule="auto"/>
        <w:ind w:left="284"/>
        <w:jc w:val="both"/>
        <w:rPr>
          <w:rFonts w:ascii="Cambria" w:hAnsi="Cambria"/>
        </w:rPr>
      </w:pPr>
      <w:r w:rsidRPr="0092216F">
        <w:rPr>
          <w:rFonts w:ascii="Cambria" w:hAnsi="Cambria"/>
        </w:rPr>
        <w:tab/>
        <w:t xml:space="preserve">= </w:t>
      </w:r>
      <w:r w:rsidR="000B5EBC" w:rsidRPr="0092216F">
        <w:rPr>
          <w:rFonts w:ascii="Cambria" w:hAnsi="Cambria"/>
        </w:rPr>
        <w:t>0,</w:t>
      </w:r>
      <w:r w:rsidR="00D82264" w:rsidRPr="0092216F">
        <w:rPr>
          <w:rFonts w:ascii="Cambria" w:hAnsi="Cambria"/>
        </w:rPr>
        <w:t>5</w:t>
      </w:r>
      <w:r w:rsidR="000B5EBC" w:rsidRPr="0092216F">
        <w:rPr>
          <w:rFonts w:ascii="Cambria" w:hAnsi="Cambria"/>
        </w:rPr>
        <w:t xml:space="preserve"> x 100%</w:t>
      </w:r>
    </w:p>
    <w:p w14:paraId="2CF2E616" w14:textId="4DCB87E1" w:rsidR="000B5EBC" w:rsidRPr="0092216F" w:rsidRDefault="000B5EBC" w:rsidP="00BE1D8A">
      <w:pPr>
        <w:pStyle w:val="ListParagraph"/>
        <w:spacing w:line="360" w:lineRule="auto"/>
        <w:ind w:left="284"/>
        <w:jc w:val="both"/>
        <w:rPr>
          <w:rFonts w:ascii="Cambria" w:hAnsi="Cambria"/>
        </w:rPr>
      </w:pPr>
      <w:r w:rsidRPr="0092216F">
        <w:rPr>
          <w:rFonts w:ascii="Cambria" w:hAnsi="Cambria"/>
        </w:rPr>
        <w:lastRenderedPageBreak/>
        <w:tab/>
        <w:t xml:space="preserve">= </w:t>
      </w:r>
      <w:r w:rsidR="00DA71A5" w:rsidRPr="0092216F">
        <w:rPr>
          <w:rFonts w:ascii="Cambria" w:hAnsi="Cambria"/>
        </w:rPr>
        <w:t>50</w:t>
      </w:r>
      <w:r w:rsidRPr="0092216F">
        <w:rPr>
          <w:rFonts w:ascii="Cambria" w:hAnsi="Cambria"/>
        </w:rPr>
        <w:t>%</w:t>
      </w:r>
    </w:p>
    <w:p w14:paraId="3717F783" w14:textId="4A6C4165" w:rsidR="00EC6671" w:rsidRPr="0092216F" w:rsidRDefault="00BE1D8A" w:rsidP="00BE1D8A">
      <w:pPr>
        <w:keepNext/>
        <w:spacing w:line="360" w:lineRule="auto"/>
        <w:jc w:val="both"/>
        <w:rPr>
          <w:rFonts w:ascii="Cambria" w:hAnsi="Cambria"/>
        </w:rPr>
      </w:pPr>
      <w:bookmarkStart w:id="100" w:name="_Toc196683637"/>
      <w:r w:rsidRPr="0092216F">
        <w:rPr>
          <w:rFonts w:ascii="Cambria" w:hAnsi="Cambria"/>
          <w:b/>
          <w:bCs/>
        </w:rPr>
        <w:t xml:space="preserve">Lampiran </w:t>
      </w:r>
      <w:r w:rsidRPr="0092216F">
        <w:rPr>
          <w:rFonts w:ascii="Cambria" w:hAnsi="Cambria"/>
          <w:b/>
          <w:bCs/>
        </w:rPr>
        <w:fldChar w:fldCharType="begin"/>
      </w:r>
      <w:r w:rsidRPr="0092216F">
        <w:rPr>
          <w:rFonts w:ascii="Cambria" w:hAnsi="Cambria"/>
          <w:b/>
          <w:bCs/>
        </w:rPr>
        <w:instrText xml:space="preserve"> SEQ Lampiran \* ARABIC </w:instrText>
      </w:r>
      <w:r w:rsidRPr="0092216F">
        <w:rPr>
          <w:rFonts w:ascii="Cambria" w:hAnsi="Cambria"/>
          <w:b/>
          <w:bCs/>
        </w:rPr>
        <w:fldChar w:fldCharType="separate"/>
      </w:r>
      <w:r w:rsidR="000F54ED" w:rsidRPr="0092216F">
        <w:rPr>
          <w:rFonts w:ascii="Cambria" w:hAnsi="Cambria"/>
          <w:b/>
          <w:bCs/>
          <w:noProof/>
        </w:rPr>
        <w:t>3</w:t>
      </w:r>
      <w:r w:rsidRPr="0092216F">
        <w:rPr>
          <w:rFonts w:ascii="Cambria" w:hAnsi="Cambria"/>
          <w:b/>
          <w:bCs/>
        </w:rPr>
        <w:fldChar w:fldCharType="end"/>
      </w:r>
      <w:r w:rsidRPr="0092216F">
        <w:rPr>
          <w:rFonts w:ascii="Cambria" w:hAnsi="Cambria"/>
          <w:b/>
          <w:bCs/>
        </w:rPr>
        <w:t>.</w:t>
      </w:r>
      <w:r w:rsidRPr="0092216F">
        <w:rPr>
          <w:rFonts w:ascii="Cambria" w:hAnsi="Cambria"/>
        </w:rPr>
        <w:t xml:space="preserve"> </w:t>
      </w:r>
      <w:r w:rsidR="00F408A0" w:rsidRPr="0092216F">
        <w:rPr>
          <w:rFonts w:ascii="Cambria" w:hAnsi="Cambria"/>
        </w:rPr>
        <w:t xml:space="preserve">Perhitungan </w:t>
      </w:r>
      <w:r w:rsidR="00CD55BD" w:rsidRPr="0092216F">
        <w:rPr>
          <w:rFonts w:ascii="Cambria" w:hAnsi="Cambria"/>
        </w:rPr>
        <w:t>jumlah air yang dibutuhkan</w:t>
      </w:r>
      <w:bookmarkEnd w:id="100"/>
    </w:p>
    <w:p w14:paraId="775BD86D" w14:textId="44D4852F" w:rsidR="00CD55BD" w:rsidRPr="0092216F" w:rsidRDefault="00611D3F" w:rsidP="00EA7778">
      <w:pPr>
        <w:pStyle w:val="ListParagraph"/>
        <w:spacing w:line="360" w:lineRule="auto"/>
        <w:ind w:left="1004" w:firstLine="436"/>
        <w:rPr>
          <w:rFonts w:ascii="Cambria" w:hAnsi="Cambria"/>
        </w:rPr>
      </w:pPr>
      <w:r w:rsidRPr="0092216F">
        <w:rPr>
          <w:rFonts w:ascii="Cambria" w:hAnsi="Cambria"/>
        </w:rPr>
        <w:t>KL</w:t>
      </w:r>
      <w:r w:rsidR="00EA7778" w:rsidRPr="0092216F">
        <w:rPr>
          <w:rFonts w:ascii="Cambria" w:hAnsi="Cambria"/>
        </w:rPr>
        <w:t xml:space="preserve"> x BK</w:t>
      </w:r>
    </w:p>
    <w:p w14:paraId="1032907C" w14:textId="4321329F" w:rsidR="00EA7778" w:rsidRPr="0092216F" w:rsidRDefault="00CA5A06" w:rsidP="00CA5A06">
      <w:pPr>
        <w:spacing w:line="360" w:lineRule="auto"/>
        <w:rPr>
          <w:rFonts w:ascii="Cambria" w:hAnsi="Cambria"/>
        </w:rPr>
      </w:pPr>
      <w:r w:rsidRPr="0092216F">
        <w:rPr>
          <w:rFonts w:ascii="Cambria" w:hAnsi="Cambria"/>
        </w:rPr>
        <w:tab/>
        <w:t xml:space="preserve">           = 50% x 0,8</w:t>
      </w:r>
      <w:r w:rsidR="00B356B2" w:rsidRPr="0092216F">
        <w:rPr>
          <w:rFonts w:ascii="Cambria" w:hAnsi="Cambria"/>
        </w:rPr>
        <w:t xml:space="preserve"> kg</w:t>
      </w:r>
    </w:p>
    <w:p w14:paraId="63B51D12" w14:textId="1E7510AE" w:rsidR="00B356B2" w:rsidRPr="0092216F" w:rsidRDefault="00B356B2" w:rsidP="00CA5A06">
      <w:pPr>
        <w:spacing w:line="360" w:lineRule="auto"/>
        <w:rPr>
          <w:rFonts w:ascii="Cambria" w:hAnsi="Cambria"/>
        </w:rPr>
      </w:pPr>
      <w:r w:rsidRPr="0092216F">
        <w:rPr>
          <w:rFonts w:ascii="Cambria" w:hAnsi="Cambria"/>
        </w:rPr>
        <w:tab/>
        <w:t xml:space="preserve">           = 0,4 kg </w:t>
      </w:r>
      <w:r w:rsidR="00F937A6" w:rsidRPr="0092216F">
        <w:rPr>
          <w:rFonts w:ascii="Cambria" w:hAnsi="Cambria"/>
        </w:rPr>
        <w:t>(1 kg = 1000 ml)</w:t>
      </w:r>
    </w:p>
    <w:p w14:paraId="4D8D5167" w14:textId="77777777" w:rsidR="00D13D19" w:rsidRPr="0092216F" w:rsidRDefault="00B356B2" w:rsidP="00D13D19">
      <w:pPr>
        <w:spacing w:line="360" w:lineRule="auto"/>
        <w:rPr>
          <w:rFonts w:ascii="Cambria" w:hAnsi="Cambria"/>
        </w:rPr>
      </w:pPr>
      <w:r w:rsidRPr="0092216F">
        <w:rPr>
          <w:rFonts w:ascii="Cambria" w:hAnsi="Cambria"/>
        </w:rPr>
        <w:tab/>
        <w:t xml:space="preserve">           = 400 ml</w:t>
      </w:r>
    </w:p>
    <w:p w14:paraId="561EDA0C" w14:textId="08DB298C" w:rsidR="0064123B" w:rsidRPr="0092216F" w:rsidRDefault="006C7E5F" w:rsidP="00D13D19">
      <w:pPr>
        <w:spacing w:line="360" w:lineRule="auto"/>
        <w:rPr>
          <w:rFonts w:ascii="Cambria" w:hAnsi="Cambria"/>
        </w:rPr>
      </w:pPr>
      <w:bookmarkStart w:id="101" w:name="_Toc196683638"/>
      <w:r w:rsidRPr="0092216F">
        <w:rPr>
          <w:rFonts w:ascii="Cambria" w:hAnsi="Cambria"/>
          <w:b/>
          <w:bCs/>
        </w:rPr>
        <w:t xml:space="preserve">Lampiran </w:t>
      </w:r>
      <w:r w:rsidRPr="0092216F">
        <w:rPr>
          <w:rFonts w:ascii="Cambria" w:hAnsi="Cambria"/>
          <w:b/>
          <w:bCs/>
        </w:rPr>
        <w:fldChar w:fldCharType="begin"/>
      </w:r>
      <w:r w:rsidRPr="0092216F">
        <w:rPr>
          <w:rFonts w:ascii="Cambria" w:hAnsi="Cambria"/>
          <w:b/>
          <w:bCs/>
        </w:rPr>
        <w:instrText xml:space="preserve"> SEQ Lampiran \* ARABIC </w:instrText>
      </w:r>
      <w:r w:rsidRPr="0092216F">
        <w:rPr>
          <w:rFonts w:ascii="Cambria" w:hAnsi="Cambria"/>
          <w:b/>
          <w:bCs/>
        </w:rPr>
        <w:fldChar w:fldCharType="separate"/>
      </w:r>
      <w:r w:rsidR="000F54ED" w:rsidRPr="0092216F">
        <w:rPr>
          <w:rFonts w:ascii="Cambria" w:hAnsi="Cambria"/>
          <w:b/>
          <w:bCs/>
          <w:noProof/>
        </w:rPr>
        <w:t>4</w:t>
      </w:r>
      <w:r w:rsidRPr="0092216F">
        <w:rPr>
          <w:rFonts w:ascii="Cambria" w:hAnsi="Cambria"/>
          <w:b/>
          <w:bCs/>
        </w:rPr>
        <w:fldChar w:fldCharType="end"/>
      </w:r>
      <w:r w:rsidR="00D13D19" w:rsidRPr="0092216F">
        <w:rPr>
          <w:rFonts w:ascii="Cambria" w:hAnsi="Cambria"/>
          <w:b/>
          <w:bCs/>
        </w:rPr>
        <w:t>.</w:t>
      </w:r>
      <w:r w:rsidR="00D13D19" w:rsidRPr="0092216F">
        <w:rPr>
          <w:rFonts w:ascii="Cambria" w:hAnsi="Cambria"/>
        </w:rPr>
        <w:t xml:space="preserve"> </w:t>
      </w:r>
      <w:r w:rsidR="00EC6671" w:rsidRPr="0092216F">
        <w:rPr>
          <w:rFonts w:ascii="Cambria" w:hAnsi="Cambria"/>
        </w:rPr>
        <w:t xml:space="preserve">Perhitungan </w:t>
      </w:r>
      <w:r w:rsidR="00040250" w:rsidRPr="0092216F">
        <w:rPr>
          <w:rFonts w:ascii="Cambria" w:hAnsi="Cambria"/>
        </w:rPr>
        <w:t>konsentrasi perlakuan Pb</w:t>
      </w:r>
      <w:bookmarkEnd w:id="101"/>
    </w:p>
    <w:p w14:paraId="58DDE23E" w14:textId="6EC9D3FE" w:rsidR="00040250" w:rsidRPr="0092216F" w:rsidRDefault="00C614E1" w:rsidP="00040250">
      <w:pPr>
        <w:pStyle w:val="ListParagraph"/>
        <w:spacing w:line="360" w:lineRule="auto"/>
        <w:ind w:left="284"/>
        <w:jc w:val="both"/>
        <w:rPr>
          <w:rFonts w:ascii="Cambria" w:hAnsi="Cambria"/>
        </w:rPr>
      </w:pPr>
      <w:r w:rsidRPr="0092216F">
        <w:rPr>
          <w:rFonts w:ascii="Cambria" w:hAnsi="Cambria"/>
        </w:rPr>
        <w:t>Larutan stok Pb(NO</w:t>
      </w:r>
      <w:r w:rsidRPr="0092216F">
        <w:rPr>
          <w:rFonts w:ascii="Cambria" w:hAnsi="Cambria"/>
          <w:vertAlign w:val="subscript"/>
        </w:rPr>
        <w:t>3</w:t>
      </w:r>
      <w:r w:rsidRPr="0092216F">
        <w:rPr>
          <w:rFonts w:ascii="Cambria" w:hAnsi="Cambria"/>
        </w:rPr>
        <w:t>)</w:t>
      </w:r>
      <w:r w:rsidRPr="0092216F">
        <w:rPr>
          <w:rFonts w:ascii="Cambria" w:hAnsi="Cambria"/>
          <w:vertAlign w:val="subscript"/>
        </w:rPr>
        <w:t>2</w:t>
      </w:r>
      <w:r w:rsidR="002E4F57" w:rsidRPr="0092216F">
        <w:rPr>
          <w:rFonts w:ascii="Cambria" w:hAnsi="Cambria"/>
        </w:rPr>
        <w:tab/>
        <w:t>= 1000 ppm</w:t>
      </w:r>
    </w:p>
    <w:p w14:paraId="76810C28" w14:textId="153BBE15" w:rsidR="002E4F57" w:rsidRPr="0092216F" w:rsidRDefault="002E4F57" w:rsidP="00040250">
      <w:pPr>
        <w:pStyle w:val="ListParagraph"/>
        <w:spacing w:line="360" w:lineRule="auto"/>
        <w:ind w:left="284"/>
        <w:jc w:val="both"/>
        <w:rPr>
          <w:rFonts w:ascii="Cambria" w:hAnsi="Cambria"/>
        </w:rPr>
      </w:pPr>
      <w:r w:rsidRPr="0092216F">
        <w:rPr>
          <w:rFonts w:ascii="Cambria" w:hAnsi="Cambria"/>
        </w:rPr>
        <w:t>Kebutuhan air kangkung</w:t>
      </w:r>
      <w:r w:rsidRPr="0092216F">
        <w:rPr>
          <w:rFonts w:ascii="Cambria" w:hAnsi="Cambria"/>
        </w:rPr>
        <w:tab/>
        <w:t xml:space="preserve">= </w:t>
      </w:r>
      <w:r w:rsidR="008A25AF" w:rsidRPr="0092216F">
        <w:rPr>
          <w:rFonts w:ascii="Cambria" w:hAnsi="Cambria"/>
        </w:rPr>
        <w:t>4</w:t>
      </w:r>
      <w:r w:rsidR="00D316B3" w:rsidRPr="0092216F">
        <w:rPr>
          <w:rFonts w:ascii="Cambria" w:hAnsi="Cambria"/>
        </w:rPr>
        <w:t>00 ml</w:t>
      </w:r>
    </w:p>
    <w:p w14:paraId="52211096" w14:textId="48C9F1FC" w:rsidR="002E2947" w:rsidRPr="0092216F" w:rsidRDefault="00391958" w:rsidP="00040250">
      <w:pPr>
        <w:pStyle w:val="ListParagraph"/>
        <w:spacing w:line="360" w:lineRule="auto"/>
        <w:ind w:left="284"/>
        <w:jc w:val="both"/>
        <w:rPr>
          <w:rFonts w:ascii="Cambria" w:hAnsi="Cambria"/>
        </w:rPr>
      </w:pPr>
      <w:r w:rsidRPr="0092216F">
        <w:rPr>
          <w:rFonts w:ascii="Cambria" w:hAnsi="Cambria"/>
        </w:rPr>
        <w:t xml:space="preserve">Pembuatan larutan perlakuan </w:t>
      </w:r>
      <w:r w:rsidR="00826FC6" w:rsidRPr="0092216F">
        <w:rPr>
          <w:rFonts w:ascii="Cambria" w:hAnsi="Cambria"/>
        </w:rPr>
        <w:t>Pb 100 ppm</w:t>
      </w:r>
    </w:p>
    <w:p w14:paraId="19B06A0C" w14:textId="3D98B2D5" w:rsidR="00036479" w:rsidRPr="0092216F" w:rsidRDefault="006E6F8B" w:rsidP="00826FC6">
      <w:pPr>
        <w:pStyle w:val="ListParagraph"/>
        <w:spacing w:line="360" w:lineRule="auto"/>
        <w:ind w:left="284"/>
        <w:jc w:val="center"/>
        <w:rPr>
          <w:rFonts w:ascii="Cambria" w:hAnsi="Cambria"/>
        </w:rPr>
      </w:pPr>
      <w:r w:rsidRPr="0092216F">
        <w:rPr>
          <w:rFonts w:ascii="Cambria" w:hAnsi="Cambria"/>
        </w:rPr>
        <w:t>V</w:t>
      </w:r>
      <w:r w:rsidR="00970BDE" w:rsidRPr="0092216F">
        <w:rPr>
          <w:rFonts w:ascii="Cambria" w:hAnsi="Cambria"/>
        </w:rPr>
        <w:t xml:space="preserve">1. M1 </w:t>
      </w:r>
      <w:r w:rsidR="005037A8" w:rsidRPr="0092216F">
        <w:rPr>
          <w:rFonts w:ascii="Cambria" w:hAnsi="Cambria"/>
        </w:rPr>
        <w:t xml:space="preserve">    </w:t>
      </w:r>
      <w:r w:rsidR="00970BDE" w:rsidRPr="0092216F">
        <w:rPr>
          <w:rFonts w:ascii="Cambria" w:hAnsi="Cambria"/>
        </w:rPr>
        <w:t>= V2. M2</w:t>
      </w:r>
    </w:p>
    <w:p w14:paraId="4B0B3D12" w14:textId="3C41FE67" w:rsidR="00071C42" w:rsidRPr="0092216F" w:rsidRDefault="00826FC6" w:rsidP="00826FC6">
      <w:pPr>
        <w:pStyle w:val="ListParagraph"/>
        <w:spacing w:line="360" w:lineRule="auto"/>
        <w:ind w:left="284"/>
        <w:jc w:val="center"/>
        <w:rPr>
          <w:rFonts w:ascii="Cambria" w:hAnsi="Cambria"/>
        </w:rPr>
      </w:pPr>
      <w:r w:rsidRPr="0092216F">
        <w:rPr>
          <w:rFonts w:ascii="Cambria" w:hAnsi="Cambria"/>
        </w:rPr>
        <w:t xml:space="preserve">    </w:t>
      </w:r>
      <w:r w:rsidR="00565B84" w:rsidRPr="0092216F">
        <w:rPr>
          <w:rFonts w:ascii="Cambria" w:hAnsi="Cambria"/>
        </w:rPr>
        <w:t xml:space="preserve">V1. 1000 = </w:t>
      </w:r>
      <w:r w:rsidR="008A25AF" w:rsidRPr="0092216F">
        <w:rPr>
          <w:rFonts w:ascii="Cambria" w:hAnsi="Cambria"/>
        </w:rPr>
        <w:t>4</w:t>
      </w:r>
      <w:r w:rsidR="00E155B6" w:rsidRPr="0092216F">
        <w:rPr>
          <w:rFonts w:ascii="Cambria" w:hAnsi="Cambria"/>
        </w:rPr>
        <w:t>00. 100</w:t>
      </w:r>
    </w:p>
    <w:p w14:paraId="6628B576" w14:textId="6862ED9A" w:rsidR="00E155B6" w:rsidRPr="0092216F" w:rsidRDefault="00E57121" w:rsidP="00391958">
      <w:pPr>
        <w:pStyle w:val="ListParagraph"/>
        <w:spacing w:line="360" w:lineRule="auto"/>
        <w:ind w:left="284"/>
        <w:jc w:val="center"/>
        <w:rPr>
          <w:rFonts w:ascii="Cambria" w:hAnsi="Cambria"/>
        </w:rPr>
      </w:pPr>
      <w:r w:rsidRPr="0092216F">
        <w:rPr>
          <w:rFonts w:ascii="Cambria" w:hAnsi="Cambria"/>
        </w:rPr>
        <w:t xml:space="preserve">V1. 1000 = </w:t>
      </w:r>
      <w:r w:rsidR="008A25AF" w:rsidRPr="0092216F">
        <w:rPr>
          <w:rFonts w:ascii="Cambria" w:hAnsi="Cambria"/>
        </w:rPr>
        <w:t>4</w:t>
      </w:r>
      <w:r w:rsidRPr="0092216F">
        <w:rPr>
          <w:rFonts w:ascii="Cambria" w:hAnsi="Cambria"/>
        </w:rPr>
        <w:t>00</w:t>
      </w:r>
      <w:r w:rsidR="007E02B3" w:rsidRPr="0092216F">
        <w:rPr>
          <w:rFonts w:ascii="Cambria" w:hAnsi="Cambria"/>
        </w:rPr>
        <w:t>00</w:t>
      </w:r>
    </w:p>
    <w:p w14:paraId="68E80C2B" w14:textId="3C5D9FF5" w:rsidR="007E02B3" w:rsidRPr="0092216F" w:rsidRDefault="000F2B55" w:rsidP="00826FC6">
      <w:pPr>
        <w:pStyle w:val="ListParagraph"/>
        <w:spacing w:line="360" w:lineRule="auto"/>
        <w:jc w:val="center"/>
        <w:rPr>
          <w:rFonts w:ascii="Cambria" w:hAnsi="Cambria"/>
        </w:rPr>
      </w:pPr>
      <w:r w:rsidRPr="0092216F">
        <w:rPr>
          <w:rFonts w:ascii="Cambria" w:hAnsi="Cambria"/>
          <w:noProof/>
          <w14:ligatures w14:val="standardContextual"/>
        </w:rPr>
        <mc:AlternateContent>
          <mc:Choice Requires="wps">
            <w:drawing>
              <wp:anchor distT="0" distB="0" distL="114300" distR="114300" simplePos="0" relativeHeight="251658242" behindDoc="0" locked="0" layoutInCell="1" allowOverlap="1" wp14:anchorId="6122F837" wp14:editId="25516B9B">
                <wp:simplePos x="0" y="0"/>
                <wp:positionH relativeFrom="column">
                  <wp:posOffset>2104285</wp:posOffset>
                </wp:positionH>
                <wp:positionV relativeFrom="paragraph">
                  <wp:posOffset>208280</wp:posOffset>
                </wp:positionV>
                <wp:extent cx="387752" cy="11575"/>
                <wp:effectExtent l="0" t="0" r="31750" b="26670"/>
                <wp:wrapNone/>
                <wp:docPr id="9" name="Straight Connector 9"/>
                <wp:cNvGraphicFramePr/>
                <a:graphic xmlns:a="http://schemas.openxmlformats.org/drawingml/2006/main">
                  <a:graphicData uri="http://schemas.microsoft.com/office/word/2010/wordprocessingShape">
                    <wps:wsp>
                      <wps:cNvCnPr/>
                      <wps:spPr>
                        <a:xfrm flipV="1">
                          <a:off x="0" y="0"/>
                          <a:ext cx="387752" cy="11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DDE5B4" id="Straight Connector 9"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65.7pt,16.4pt" to="196.2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" strokecolor="black [3200]" strokeweight=".5pt">
                <v:stroke joinstyle="miter"/>
              </v:line>
            </w:pict>
          </mc:Fallback>
        </mc:AlternateContent>
      </w:r>
      <w:r w:rsidR="00826FC6" w:rsidRPr="0092216F">
        <w:rPr>
          <w:rFonts w:ascii="Cambria" w:hAnsi="Cambria"/>
        </w:rPr>
        <w:t xml:space="preserve">   </w:t>
      </w:r>
      <w:r w:rsidR="007E02B3" w:rsidRPr="0092216F">
        <w:rPr>
          <w:rFonts w:ascii="Cambria" w:hAnsi="Cambria"/>
        </w:rPr>
        <w:t xml:space="preserve">V1 </w:t>
      </w:r>
      <w:r w:rsidR="005037A8" w:rsidRPr="0092216F">
        <w:rPr>
          <w:rFonts w:ascii="Cambria" w:hAnsi="Cambria"/>
        </w:rPr>
        <w:t xml:space="preserve"> </w:t>
      </w:r>
      <w:r w:rsidR="007E02B3" w:rsidRPr="0092216F">
        <w:rPr>
          <w:rFonts w:ascii="Cambria" w:hAnsi="Cambria"/>
        </w:rPr>
        <w:t xml:space="preserve">= </w:t>
      </w:r>
      <w:r w:rsidR="008A25AF" w:rsidRPr="0092216F">
        <w:rPr>
          <w:rFonts w:ascii="Cambria" w:hAnsi="Cambria"/>
        </w:rPr>
        <w:t>4</w:t>
      </w:r>
      <w:r w:rsidRPr="0092216F">
        <w:rPr>
          <w:rFonts w:ascii="Cambria" w:hAnsi="Cambria"/>
        </w:rPr>
        <w:t>0000</w:t>
      </w:r>
    </w:p>
    <w:p w14:paraId="2BDE9C6B" w14:textId="23FBBA48" w:rsidR="000F2B55" w:rsidRPr="0092216F" w:rsidRDefault="000F2B55" w:rsidP="00826FC6">
      <w:pPr>
        <w:pStyle w:val="ListParagraph"/>
        <w:spacing w:line="360" w:lineRule="auto"/>
        <w:ind w:left="1004" w:firstLine="436"/>
        <w:jc w:val="center"/>
        <w:rPr>
          <w:rFonts w:ascii="Cambria" w:hAnsi="Cambria"/>
        </w:rPr>
      </w:pPr>
      <w:r w:rsidRPr="0092216F">
        <w:rPr>
          <w:rFonts w:ascii="Cambria" w:hAnsi="Cambria"/>
        </w:rPr>
        <w:t>1000</w:t>
      </w:r>
    </w:p>
    <w:p w14:paraId="06214D94" w14:textId="0B2615DB" w:rsidR="000F2B55" w:rsidRPr="0092216F" w:rsidRDefault="000F2B55" w:rsidP="00826FC6">
      <w:pPr>
        <w:pStyle w:val="ListParagraph"/>
        <w:spacing w:line="360" w:lineRule="auto"/>
        <w:ind w:left="284" w:firstLine="436"/>
        <w:jc w:val="center"/>
        <w:rPr>
          <w:rFonts w:ascii="Cambria" w:hAnsi="Cambria"/>
        </w:rPr>
      </w:pPr>
      <w:r w:rsidRPr="0092216F">
        <w:rPr>
          <w:rFonts w:ascii="Cambria" w:hAnsi="Cambria"/>
        </w:rPr>
        <w:t xml:space="preserve">V1 </w:t>
      </w:r>
      <w:r w:rsidR="005037A8" w:rsidRPr="0092216F">
        <w:rPr>
          <w:rFonts w:ascii="Cambria" w:hAnsi="Cambria"/>
        </w:rPr>
        <w:t xml:space="preserve"> </w:t>
      </w:r>
      <w:r w:rsidRPr="0092216F">
        <w:rPr>
          <w:rFonts w:ascii="Cambria" w:hAnsi="Cambria"/>
        </w:rPr>
        <w:t xml:space="preserve">= </w:t>
      </w:r>
      <w:r w:rsidR="008A25AF" w:rsidRPr="0092216F">
        <w:rPr>
          <w:rFonts w:ascii="Cambria" w:hAnsi="Cambria"/>
        </w:rPr>
        <w:t>4</w:t>
      </w:r>
      <w:r w:rsidRPr="0092216F">
        <w:rPr>
          <w:rFonts w:ascii="Cambria" w:hAnsi="Cambria"/>
        </w:rPr>
        <w:t>0 ml</w:t>
      </w:r>
    </w:p>
    <w:p w14:paraId="3F65E595" w14:textId="45CAEAB5" w:rsidR="002736F7" w:rsidRPr="0092216F" w:rsidRDefault="002736F7" w:rsidP="00071C42">
      <w:pPr>
        <w:pStyle w:val="ListParagraph"/>
        <w:spacing w:line="360" w:lineRule="auto"/>
        <w:ind w:left="284"/>
        <w:jc w:val="both"/>
        <w:rPr>
          <w:rFonts w:ascii="Cambria" w:hAnsi="Cambria"/>
        </w:rPr>
      </w:pPr>
      <w:r w:rsidRPr="0092216F">
        <w:rPr>
          <w:rFonts w:ascii="Cambria" w:hAnsi="Cambria"/>
        </w:rPr>
        <w:t>Jadi, Pb dengan konsentrasi 100 ppm</w:t>
      </w:r>
      <w:r w:rsidR="00D2493B" w:rsidRPr="0092216F">
        <w:rPr>
          <w:rFonts w:ascii="Cambria" w:hAnsi="Cambria"/>
        </w:rPr>
        <w:t xml:space="preserve"> adalah </w:t>
      </w:r>
      <w:r w:rsidR="008A25AF" w:rsidRPr="0092216F">
        <w:rPr>
          <w:rFonts w:ascii="Cambria" w:hAnsi="Cambria"/>
        </w:rPr>
        <w:t>4</w:t>
      </w:r>
      <w:r w:rsidR="00D2493B" w:rsidRPr="0092216F">
        <w:rPr>
          <w:rFonts w:ascii="Cambria" w:hAnsi="Cambria"/>
        </w:rPr>
        <w:t xml:space="preserve">0 ml </w:t>
      </w:r>
      <w:r w:rsidR="00EA19C4" w:rsidRPr="0092216F">
        <w:rPr>
          <w:rFonts w:ascii="Cambria" w:hAnsi="Cambria"/>
        </w:rPr>
        <w:t xml:space="preserve">dari larutan stok Pb </w:t>
      </w:r>
      <w:r w:rsidR="00D2493B" w:rsidRPr="0092216F">
        <w:rPr>
          <w:rFonts w:ascii="Cambria" w:hAnsi="Cambria"/>
        </w:rPr>
        <w:t xml:space="preserve">yang dilarutkan dalam </w:t>
      </w:r>
      <w:r w:rsidR="008A25AF" w:rsidRPr="0092216F">
        <w:rPr>
          <w:rFonts w:ascii="Cambria" w:hAnsi="Cambria"/>
        </w:rPr>
        <w:t>4</w:t>
      </w:r>
      <w:r w:rsidR="00D2493B" w:rsidRPr="0092216F">
        <w:rPr>
          <w:rFonts w:ascii="Cambria" w:hAnsi="Cambria"/>
        </w:rPr>
        <w:t>00 ml air</w:t>
      </w:r>
    </w:p>
    <w:p w14:paraId="153F0280" w14:textId="509D4AAB" w:rsidR="005F2FC9" w:rsidRPr="0092216F" w:rsidRDefault="00B21974" w:rsidP="00B21974">
      <w:pPr>
        <w:pStyle w:val="ListParagraph"/>
        <w:spacing w:line="360" w:lineRule="auto"/>
        <w:ind w:left="284"/>
        <w:jc w:val="both"/>
        <w:rPr>
          <w:rFonts w:ascii="Cambria" w:hAnsi="Cambria"/>
        </w:rPr>
      </w:pPr>
      <w:r w:rsidRPr="0092216F">
        <w:rPr>
          <w:rFonts w:ascii="Cambria" w:hAnsi="Cambria"/>
        </w:rPr>
        <w:t>Pembuatan larutan perlakuan Pb 200 ppm</w:t>
      </w:r>
    </w:p>
    <w:p w14:paraId="1573980B" w14:textId="3D465332" w:rsidR="003E602B" w:rsidRPr="0092216F" w:rsidRDefault="003E602B" w:rsidP="00B21974">
      <w:pPr>
        <w:pStyle w:val="ListParagraph"/>
        <w:spacing w:line="360" w:lineRule="auto"/>
        <w:ind w:left="284"/>
        <w:jc w:val="center"/>
        <w:rPr>
          <w:rFonts w:ascii="Cambria" w:hAnsi="Cambria"/>
        </w:rPr>
      </w:pPr>
      <w:r w:rsidRPr="0092216F">
        <w:rPr>
          <w:rFonts w:ascii="Cambria" w:hAnsi="Cambria"/>
        </w:rPr>
        <w:t>V1. M1     = V2. M2</w:t>
      </w:r>
    </w:p>
    <w:p w14:paraId="0E9CA99A" w14:textId="5802AE62" w:rsidR="003E602B" w:rsidRPr="0092216F" w:rsidRDefault="00B21974" w:rsidP="00B21974">
      <w:pPr>
        <w:pStyle w:val="ListParagraph"/>
        <w:spacing w:line="360" w:lineRule="auto"/>
        <w:ind w:left="284"/>
        <w:jc w:val="center"/>
        <w:rPr>
          <w:rFonts w:ascii="Cambria" w:hAnsi="Cambria"/>
        </w:rPr>
      </w:pPr>
      <w:r w:rsidRPr="0092216F">
        <w:rPr>
          <w:rFonts w:ascii="Cambria" w:hAnsi="Cambria"/>
        </w:rPr>
        <w:t xml:space="preserve">     </w:t>
      </w:r>
      <w:r w:rsidR="003E602B" w:rsidRPr="0092216F">
        <w:rPr>
          <w:rFonts w:ascii="Cambria" w:hAnsi="Cambria"/>
        </w:rPr>
        <w:t xml:space="preserve">V1. 1000 = </w:t>
      </w:r>
      <w:r w:rsidR="008A25AF" w:rsidRPr="0092216F">
        <w:rPr>
          <w:rFonts w:ascii="Cambria" w:hAnsi="Cambria"/>
        </w:rPr>
        <w:t>4</w:t>
      </w:r>
      <w:r w:rsidR="003E602B" w:rsidRPr="0092216F">
        <w:rPr>
          <w:rFonts w:ascii="Cambria" w:hAnsi="Cambria"/>
        </w:rPr>
        <w:t xml:space="preserve">00. </w:t>
      </w:r>
      <w:r w:rsidR="005F2FC9" w:rsidRPr="0092216F">
        <w:rPr>
          <w:rFonts w:ascii="Cambria" w:hAnsi="Cambria"/>
        </w:rPr>
        <w:t>2</w:t>
      </w:r>
      <w:r w:rsidR="003E602B" w:rsidRPr="0092216F">
        <w:rPr>
          <w:rFonts w:ascii="Cambria" w:hAnsi="Cambria"/>
        </w:rPr>
        <w:t>00</w:t>
      </w:r>
    </w:p>
    <w:p w14:paraId="2B2336FD" w14:textId="6852F9D0" w:rsidR="003E602B" w:rsidRPr="0092216F" w:rsidRDefault="003E602B" w:rsidP="00B21974">
      <w:pPr>
        <w:pStyle w:val="ListParagraph"/>
        <w:spacing w:line="360" w:lineRule="auto"/>
        <w:ind w:left="284"/>
        <w:jc w:val="center"/>
        <w:rPr>
          <w:rFonts w:ascii="Cambria" w:hAnsi="Cambria"/>
        </w:rPr>
      </w:pPr>
      <w:r w:rsidRPr="0092216F">
        <w:rPr>
          <w:rFonts w:ascii="Cambria" w:hAnsi="Cambria"/>
        </w:rPr>
        <w:t xml:space="preserve">V1. 1000 = </w:t>
      </w:r>
      <w:r w:rsidR="008A25AF" w:rsidRPr="0092216F">
        <w:rPr>
          <w:rFonts w:ascii="Cambria" w:hAnsi="Cambria"/>
        </w:rPr>
        <w:t>8</w:t>
      </w:r>
      <w:r w:rsidRPr="0092216F">
        <w:rPr>
          <w:rFonts w:ascii="Cambria" w:hAnsi="Cambria"/>
        </w:rPr>
        <w:t>0000</w:t>
      </w:r>
    </w:p>
    <w:p w14:paraId="01014AAD" w14:textId="3FFE4C22" w:rsidR="003E602B" w:rsidRPr="0092216F" w:rsidRDefault="00B21974" w:rsidP="00B21974">
      <w:pPr>
        <w:pStyle w:val="ListParagraph"/>
        <w:spacing w:line="360" w:lineRule="auto"/>
        <w:jc w:val="center"/>
        <w:rPr>
          <w:rFonts w:ascii="Cambria" w:hAnsi="Cambria"/>
        </w:rPr>
      </w:pPr>
      <w:r w:rsidRPr="0092216F">
        <w:rPr>
          <w:rFonts w:ascii="Cambria" w:hAnsi="Cambria"/>
          <w:noProof/>
          <w14:ligatures w14:val="standardContextual"/>
        </w:rPr>
        <w:lastRenderedPageBreak/>
        <mc:AlternateContent>
          <mc:Choice Requires="wps">
            <w:drawing>
              <wp:anchor distT="0" distB="0" distL="114300" distR="114300" simplePos="0" relativeHeight="251658243" behindDoc="0" locked="0" layoutInCell="1" allowOverlap="1" wp14:anchorId="20FF7AF3" wp14:editId="6F3CB304">
                <wp:simplePos x="0" y="0"/>
                <wp:positionH relativeFrom="column">
                  <wp:posOffset>2044743</wp:posOffset>
                </wp:positionH>
                <wp:positionV relativeFrom="paragraph">
                  <wp:posOffset>208389</wp:posOffset>
                </wp:positionV>
                <wp:extent cx="526648"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5266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E6CA8" id="Straight Connector 1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pt,16.4pt" to="202.4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" strokecolor="black [3200]" strokeweight=".5pt">
                <v:stroke joinstyle="miter"/>
              </v:line>
            </w:pict>
          </mc:Fallback>
        </mc:AlternateContent>
      </w:r>
      <w:r w:rsidRPr="0092216F">
        <w:rPr>
          <w:rFonts w:ascii="Cambria" w:hAnsi="Cambria"/>
        </w:rPr>
        <w:t xml:space="preserve">  </w:t>
      </w:r>
      <w:r w:rsidR="003E602B" w:rsidRPr="0092216F">
        <w:rPr>
          <w:rFonts w:ascii="Cambria" w:hAnsi="Cambria"/>
        </w:rPr>
        <w:t xml:space="preserve">V1  = </w:t>
      </w:r>
      <w:r w:rsidR="008A25AF" w:rsidRPr="0092216F">
        <w:rPr>
          <w:rFonts w:ascii="Cambria" w:hAnsi="Cambria"/>
        </w:rPr>
        <w:t>8</w:t>
      </w:r>
      <w:r w:rsidR="003E602B" w:rsidRPr="0092216F">
        <w:rPr>
          <w:rFonts w:ascii="Cambria" w:hAnsi="Cambria"/>
        </w:rPr>
        <w:t>0000</w:t>
      </w:r>
    </w:p>
    <w:p w14:paraId="299A7C42" w14:textId="60EB5A91" w:rsidR="003E602B" w:rsidRPr="0092216F" w:rsidRDefault="00B21974" w:rsidP="00B21974">
      <w:pPr>
        <w:pStyle w:val="ListParagraph"/>
        <w:spacing w:line="360" w:lineRule="auto"/>
        <w:ind w:left="1004"/>
        <w:jc w:val="center"/>
        <w:rPr>
          <w:rFonts w:ascii="Cambria" w:hAnsi="Cambria"/>
        </w:rPr>
      </w:pPr>
      <w:r w:rsidRPr="0092216F">
        <w:rPr>
          <w:rFonts w:ascii="Cambria" w:hAnsi="Cambria"/>
        </w:rPr>
        <w:t xml:space="preserve">     </w:t>
      </w:r>
      <w:r w:rsidR="003E602B" w:rsidRPr="0092216F">
        <w:rPr>
          <w:rFonts w:ascii="Cambria" w:hAnsi="Cambria"/>
        </w:rPr>
        <w:t>1000</w:t>
      </w:r>
    </w:p>
    <w:p w14:paraId="269DA64D" w14:textId="237F2BB2" w:rsidR="003E602B" w:rsidRPr="0092216F" w:rsidRDefault="003E602B" w:rsidP="00B21974">
      <w:pPr>
        <w:pStyle w:val="ListParagraph"/>
        <w:spacing w:line="360" w:lineRule="auto"/>
        <w:ind w:left="284" w:firstLine="436"/>
        <w:jc w:val="center"/>
        <w:rPr>
          <w:rFonts w:ascii="Cambria" w:hAnsi="Cambria"/>
        </w:rPr>
      </w:pPr>
      <w:r w:rsidRPr="0092216F">
        <w:rPr>
          <w:rFonts w:ascii="Cambria" w:hAnsi="Cambria"/>
        </w:rPr>
        <w:t xml:space="preserve">V1  = </w:t>
      </w:r>
      <w:r w:rsidR="008A25AF" w:rsidRPr="0092216F">
        <w:rPr>
          <w:rFonts w:ascii="Cambria" w:hAnsi="Cambria"/>
        </w:rPr>
        <w:t>8</w:t>
      </w:r>
      <w:r w:rsidRPr="0092216F">
        <w:rPr>
          <w:rFonts w:ascii="Cambria" w:hAnsi="Cambria"/>
        </w:rPr>
        <w:t>0 ml</w:t>
      </w:r>
    </w:p>
    <w:p w14:paraId="0901B167" w14:textId="2871FFC5" w:rsidR="003E602B" w:rsidRPr="0092216F" w:rsidRDefault="003E602B" w:rsidP="003E602B">
      <w:pPr>
        <w:pStyle w:val="ListParagraph"/>
        <w:spacing w:line="360" w:lineRule="auto"/>
        <w:ind w:left="284"/>
        <w:jc w:val="both"/>
        <w:rPr>
          <w:rFonts w:ascii="Cambria" w:hAnsi="Cambria"/>
        </w:rPr>
      </w:pPr>
      <w:r w:rsidRPr="0092216F">
        <w:rPr>
          <w:rFonts w:ascii="Cambria" w:hAnsi="Cambria"/>
        </w:rPr>
        <w:t xml:space="preserve">Jadi, Pb dengan konsentrasi </w:t>
      </w:r>
      <w:r w:rsidR="00304753" w:rsidRPr="0092216F">
        <w:rPr>
          <w:rFonts w:ascii="Cambria" w:hAnsi="Cambria"/>
        </w:rPr>
        <w:t>2</w:t>
      </w:r>
      <w:r w:rsidRPr="0092216F">
        <w:rPr>
          <w:rFonts w:ascii="Cambria" w:hAnsi="Cambria"/>
        </w:rPr>
        <w:t xml:space="preserve">00 ppm adalah </w:t>
      </w:r>
      <w:r w:rsidR="008A25AF" w:rsidRPr="0092216F">
        <w:rPr>
          <w:rFonts w:ascii="Cambria" w:hAnsi="Cambria"/>
        </w:rPr>
        <w:t>8</w:t>
      </w:r>
      <w:r w:rsidRPr="0092216F">
        <w:rPr>
          <w:rFonts w:ascii="Cambria" w:hAnsi="Cambria"/>
        </w:rPr>
        <w:t xml:space="preserve">0 ml dari larutan stok Pb yang dilarutkan dalam </w:t>
      </w:r>
      <w:r w:rsidR="008A25AF" w:rsidRPr="0092216F">
        <w:rPr>
          <w:rFonts w:ascii="Cambria" w:hAnsi="Cambria"/>
        </w:rPr>
        <w:t>4</w:t>
      </w:r>
      <w:r w:rsidRPr="0092216F">
        <w:rPr>
          <w:rFonts w:ascii="Cambria" w:hAnsi="Cambria"/>
        </w:rPr>
        <w:t>00 ml air</w:t>
      </w:r>
    </w:p>
    <w:p w14:paraId="26996A6B" w14:textId="05CA4627" w:rsidR="00B21974" w:rsidRPr="0092216F" w:rsidRDefault="00B21974" w:rsidP="00B21974">
      <w:pPr>
        <w:pStyle w:val="ListParagraph"/>
        <w:spacing w:line="360" w:lineRule="auto"/>
        <w:ind w:left="284"/>
        <w:jc w:val="both"/>
        <w:rPr>
          <w:rFonts w:ascii="Cambria" w:hAnsi="Cambria"/>
        </w:rPr>
      </w:pPr>
      <w:r w:rsidRPr="0092216F">
        <w:rPr>
          <w:rFonts w:ascii="Cambria" w:hAnsi="Cambria"/>
        </w:rPr>
        <w:t>Pembuatan larutan perlakuan Pb 300 ppm</w:t>
      </w:r>
    </w:p>
    <w:p w14:paraId="10C6EA23" w14:textId="0B3EDC6B" w:rsidR="0049324B" w:rsidRPr="0092216F" w:rsidRDefault="0049324B" w:rsidP="00242C59">
      <w:pPr>
        <w:pStyle w:val="ListParagraph"/>
        <w:spacing w:line="360" w:lineRule="auto"/>
        <w:ind w:left="284"/>
        <w:jc w:val="center"/>
        <w:rPr>
          <w:rFonts w:ascii="Cambria" w:hAnsi="Cambria"/>
        </w:rPr>
      </w:pPr>
      <w:r w:rsidRPr="0092216F">
        <w:rPr>
          <w:rFonts w:ascii="Cambria" w:hAnsi="Cambria"/>
        </w:rPr>
        <w:t>V1. M1     = V2. M2</w:t>
      </w:r>
    </w:p>
    <w:p w14:paraId="3A11075F" w14:textId="3C003F2E" w:rsidR="0049324B" w:rsidRPr="0092216F" w:rsidRDefault="00242C59" w:rsidP="00242C59">
      <w:pPr>
        <w:pStyle w:val="ListParagraph"/>
        <w:spacing w:line="360" w:lineRule="auto"/>
        <w:ind w:left="284"/>
        <w:jc w:val="center"/>
        <w:rPr>
          <w:rFonts w:ascii="Cambria" w:hAnsi="Cambria"/>
        </w:rPr>
      </w:pPr>
      <w:r w:rsidRPr="0092216F">
        <w:rPr>
          <w:rFonts w:ascii="Cambria" w:hAnsi="Cambria"/>
        </w:rPr>
        <w:t xml:space="preserve">     </w:t>
      </w:r>
      <w:r w:rsidR="0049324B" w:rsidRPr="0092216F">
        <w:rPr>
          <w:rFonts w:ascii="Cambria" w:hAnsi="Cambria"/>
        </w:rPr>
        <w:t xml:space="preserve">V1. 1000 = </w:t>
      </w:r>
      <w:r w:rsidR="008A25AF" w:rsidRPr="0092216F">
        <w:rPr>
          <w:rFonts w:ascii="Cambria" w:hAnsi="Cambria"/>
        </w:rPr>
        <w:t>4</w:t>
      </w:r>
      <w:r w:rsidR="0049324B" w:rsidRPr="0092216F">
        <w:rPr>
          <w:rFonts w:ascii="Cambria" w:hAnsi="Cambria"/>
        </w:rPr>
        <w:t xml:space="preserve">00. </w:t>
      </w:r>
      <w:r w:rsidR="002B057B" w:rsidRPr="0092216F">
        <w:rPr>
          <w:rFonts w:ascii="Cambria" w:hAnsi="Cambria"/>
        </w:rPr>
        <w:t>3</w:t>
      </w:r>
      <w:r w:rsidR="0049324B" w:rsidRPr="0092216F">
        <w:rPr>
          <w:rFonts w:ascii="Cambria" w:hAnsi="Cambria"/>
        </w:rPr>
        <w:t>00</w:t>
      </w:r>
    </w:p>
    <w:p w14:paraId="3A54AC5E" w14:textId="17BAE135" w:rsidR="0049324B" w:rsidRPr="0092216F" w:rsidRDefault="0049324B" w:rsidP="00242C59">
      <w:pPr>
        <w:pStyle w:val="ListParagraph"/>
        <w:spacing w:line="360" w:lineRule="auto"/>
        <w:ind w:left="284"/>
        <w:jc w:val="center"/>
        <w:rPr>
          <w:rFonts w:ascii="Cambria" w:hAnsi="Cambria"/>
        </w:rPr>
      </w:pPr>
      <w:r w:rsidRPr="0092216F">
        <w:rPr>
          <w:rFonts w:ascii="Cambria" w:hAnsi="Cambria"/>
        </w:rPr>
        <w:t xml:space="preserve">V1. 1000 = </w:t>
      </w:r>
      <w:r w:rsidR="008A25AF" w:rsidRPr="0092216F">
        <w:rPr>
          <w:rFonts w:ascii="Cambria" w:hAnsi="Cambria"/>
        </w:rPr>
        <w:t>12</w:t>
      </w:r>
      <w:r w:rsidRPr="0092216F">
        <w:rPr>
          <w:rFonts w:ascii="Cambria" w:hAnsi="Cambria"/>
        </w:rPr>
        <w:t>0000</w:t>
      </w:r>
    </w:p>
    <w:p w14:paraId="5D65585B" w14:textId="29B82119" w:rsidR="0049324B" w:rsidRPr="0092216F" w:rsidRDefault="0049324B" w:rsidP="00242C59">
      <w:pPr>
        <w:pStyle w:val="ListParagraph"/>
        <w:spacing w:line="360" w:lineRule="auto"/>
        <w:ind w:left="284" w:firstLine="436"/>
        <w:jc w:val="center"/>
        <w:rPr>
          <w:rFonts w:ascii="Cambria" w:hAnsi="Cambria"/>
        </w:rPr>
      </w:pPr>
      <w:r w:rsidRPr="0092216F">
        <w:rPr>
          <w:rFonts w:ascii="Cambria" w:hAnsi="Cambria"/>
          <w:noProof/>
          <w14:ligatures w14:val="standardContextual"/>
        </w:rPr>
        <mc:AlternateContent>
          <mc:Choice Requires="wps">
            <w:drawing>
              <wp:anchor distT="0" distB="0" distL="114300" distR="114300" simplePos="0" relativeHeight="251658244" behindDoc="0" locked="0" layoutInCell="1" allowOverlap="1" wp14:anchorId="1C17D893" wp14:editId="1D1D6159">
                <wp:simplePos x="0" y="0"/>
                <wp:positionH relativeFrom="column">
                  <wp:posOffset>2033523</wp:posOffset>
                </wp:positionH>
                <wp:positionV relativeFrom="paragraph">
                  <wp:posOffset>193040</wp:posOffset>
                </wp:positionV>
                <wp:extent cx="549798" cy="11358"/>
                <wp:effectExtent l="0" t="0" r="22225" b="27305"/>
                <wp:wrapNone/>
                <wp:docPr id="11" name="Straight Connector 11"/>
                <wp:cNvGraphicFramePr/>
                <a:graphic xmlns:a="http://schemas.openxmlformats.org/drawingml/2006/main">
                  <a:graphicData uri="http://schemas.microsoft.com/office/word/2010/wordprocessingShape">
                    <wps:wsp>
                      <wps:cNvCnPr/>
                      <wps:spPr>
                        <a:xfrm flipV="1">
                          <a:off x="0" y="0"/>
                          <a:ext cx="549798" cy="113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B86CF" id="Straight Connector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1pt,15.2pt" to="203.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" strokecolor="black [3200]" strokeweight=".5pt">
                <v:stroke joinstyle="miter"/>
              </v:line>
            </w:pict>
          </mc:Fallback>
        </mc:AlternateContent>
      </w:r>
      <w:r w:rsidR="00242C59" w:rsidRPr="0092216F">
        <w:rPr>
          <w:rFonts w:ascii="Cambria" w:hAnsi="Cambria"/>
        </w:rPr>
        <w:t xml:space="preserve">  </w:t>
      </w:r>
      <w:r w:rsidRPr="0092216F">
        <w:rPr>
          <w:rFonts w:ascii="Cambria" w:hAnsi="Cambria"/>
        </w:rPr>
        <w:t xml:space="preserve">V1  = </w:t>
      </w:r>
      <w:r w:rsidR="002B057B" w:rsidRPr="0092216F">
        <w:rPr>
          <w:rFonts w:ascii="Cambria" w:hAnsi="Cambria"/>
        </w:rPr>
        <w:t>1</w:t>
      </w:r>
      <w:r w:rsidR="008A25AF" w:rsidRPr="0092216F">
        <w:rPr>
          <w:rFonts w:ascii="Cambria" w:hAnsi="Cambria"/>
        </w:rPr>
        <w:t>2</w:t>
      </w:r>
      <w:r w:rsidRPr="0092216F">
        <w:rPr>
          <w:rFonts w:ascii="Cambria" w:hAnsi="Cambria"/>
        </w:rPr>
        <w:t>0000</w:t>
      </w:r>
    </w:p>
    <w:p w14:paraId="13FB7C78" w14:textId="76C0CA1B" w:rsidR="0049324B" w:rsidRPr="0092216F" w:rsidRDefault="00242C59" w:rsidP="00242C59">
      <w:pPr>
        <w:pStyle w:val="ListParagraph"/>
        <w:spacing w:line="360" w:lineRule="auto"/>
        <w:ind w:left="3164"/>
        <w:rPr>
          <w:rFonts w:ascii="Cambria" w:hAnsi="Cambria"/>
        </w:rPr>
      </w:pPr>
      <w:r w:rsidRPr="0092216F">
        <w:rPr>
          <w:rFonts w:ascii="Cambria" w:hAnsi="Cambria"/>
        </w:rPr>
        <w:t xml:space="preserve">    </w:t>
      </w:r>
      <w:r w:rsidR="0049324B" w:rsidRPr="0092216F">
        <w:rPr>
          <w:rFonts w:ascii="Cambria" w:hAnsi="Cambria"/>
        </w:rPr>
        <w:t>1000</w:t>
      </w:r>
    </w:p>
    <w:p w14:paraId="31E2C02A" w14:textId="0B63AA5C" w:rsidR="0049324B" w:rsidRPr="0092216F" w:rsidRDefault="0049324B" w:rsidP="00242C59">
      <w:pPr>
        <w:pStyle w:val="ListParagraph"/>
        <w:spacing w:line="360" w:lineRule="auto"/>
        <w:ind w:left="284" w:firstLine="436"/>
        <w:jc w:val="center"/>
        <w:rPr>
          <w:rFonts w:ascii="Cambria" w:hAnsi="Cambria"/>
        </w:rPr>
      </w:pPr>
      <w:r w:rsidRPr="0092216F">
        <w:rPr>
          <w:rFonts w:ascii="Cambria" w:hAnsi="Cambria"/>
        </w:rPr>
        <w:t xml:space="preserve">V1  = </w:t>
      </w:r>
      <w:r w:rsidR="00FE1E61" w:rsidRPr="0092216F">
        <w:rPr>
          <w:rFonts w:ascii="Cambria" w:hAnsi="Cambria"/>
        </w:rPr>
        <w:t>1</w:t>
      </w:r>
      <w:r w:rsidR="008A25AF" w:rsidRPr="0092216F">
        <w:rPr>
          <w:rFonts w:ascii="Cambria" w:hAnsi="Cambria"/>
        </w:rPr>
        <w:t>2</w:t>
      </w:r>
      <w:r w:rsidRPr="0092216F">
        <w:rPr>
          <w:rFonts w:ascii="Cambria" w:hAnsi="Cambria"/>
        </w:rPr>
        <w:t>0 ml</w:t>
      </w:r>
    </w:p>
    <w:p w14:paraId="62F2EA6A" w14:textId="31E811AB" w:rsidR="0049324B" w:rsidRPr="0092216F" w:rsidRDefault="0049324B" w:rsidP="0049324B">
      <w:pPr>
        <w:pStyle w:val="ListParagraph"/>
        <w:spacing w:line="360" w:lineRule="auto"/>
        <w:ind w:left="284"/>
        <w:jc w:val="both"/>
        <w:rPr>
          <w:rFonts w:ascii="Cambria" w:hAnsi="Cambria"/>
        </w:rPr>
      </w:pPr>
      <w:r w:rsidRPr="0092216F">
        <w:rPr>
          <w:rFonts w:ascii="Cambria" w:hAnsi="Cambria"/>
        </w:rPr>
        <w:t xml:space="preserve">Jadi, Pb dengan konsentrasi </w:t>
      </w:r>
      <w:r w:rsidR="00FE1E61" w:rsidRPr="0092216F">
        <w:rPr>
          <w:rFonts w:ascii="Cambria" w:hAnsi="Cambria"/>
        </w:rPr>
        <w:t>3</w:t>
      </w:r>
      <w:r w:rsidRPr="0092216F">
        <w:rPr>
          <w:rFonts w:ascii="Cambria" w:hAnsi="Cambria"/>
        </w:rPr>
        <w:t xml:space="preserve">00 ppm adalah </w:t>
      </w:r>
      <w:r w:rsidR="00FE1E61" w:rsidRPr="0092216F">
        <w:rPr>
          <w:rFonts w:ascii="Cambria" w:hAnsi="Cambria"/>
        </w:rPr>
        <w:t>1</w:t>
      </w:r>
      <w:r w:rsidR="008A25AF" w:rsidRPr="0092216F">
        <w:rPr>
          <w:rFonts w:ascii="Cambria" w:hAnsi="Cambria"/>
        </w:rPr>
        <w:t>2</w:t>
      </w:r>
      <w:r w:rsidRPr="0092216F">
        <w:rPr>
          <w:rFonts w:ascii="Cambria" w:hAnsi="Cambria"/>
        </w:rPr>
        <w:t xml:space="preserve">0 ml dari larutan stok Pb yang dilarutkan dalam </w:t>
      </w:r>
      <w:r w:rsidR="008A25AF" w:rsidRPr="0092216F">
        <w:rPr>
          <w:rFonts w:ascii="Cambria" w:hAnsi="Cambria"/>
        </w:rPr>
        <w:t>4</w:t>
      </w:r>
      <w:r w:rsidRPr="0092216F">
        <w:rPr>
          <w:rFonts w:ascii="Cambria" w:hAnsi="Cambria"/>
        </w:rPr>
        <w:t>00 ml air</w:t>
      </w:r>
    </w:p>
    <w:p w14:paraId="4B303806" w14:textId="68E21D4F" w:rsidR="00056067" w:rsidRPr="0092216F" w:rsidRDefault="00056067" w:rsidP="0049324B">
      <w:pPr>
        <w:pStyle w:val="ListParagraph"/>
        <w:spacing w:line="360" w:lineRule="auto"/>
        <w:ind w:left="284"/>
        <w:jc w:val="both"/>
        <w:rPr>
          <w:rFonts w:ascii="Cambria" w:hAnsi="Cambria"/>
        </w:rPr>
      </w:pPr>
    </w:p>
    <w:p w14:paraId="1682B3D1" w14:textId="77311F84" w:rsidR="00BA4A10" w:rsidRPr="0092216F" w:rsidRDefault="00BA4A10" w:rsidP="00BA4A10">
      <w:pPr>
        <w:rPr>
          <w:rFonts w:ascii="Cambria" w:hAnsi="Cambria"/>
        </w:rPr>
      </w:pPr>
    </w:p>
    <w:p w14:paraId="3CA305D0" w14:textId="77777777" w:rsidR="00BA4A10" w:rsidRPr="0092216F" w:rsidRDefault="00BA4A10">
      <w:pPr>
        <w:rPr>
          <w:rFonts w:ascii="Cambria" w:hAnsi="Cambria"/>
        </w:rPr>
      </w:pPr>
      <w:r w:rsidRPr="0092216F">
        <w:rPr>
          <w:rFonts w:ascii="Cambria" w:hAnsi="Cambria"/>
        </w:rPr>
        <w:br w:type="page"/>
      </w:r>
    </w:p>
    <w:p w14:paraId="2C045347" w14:textId="161E9E25" w:rsidR="002E6E1C" w:rsidRPr="0092216F" w:rsidRDefault="00D13D19" w:rsidP="00D13D19">
      <w:pPr>
        <w:keepNext/>
        <w:spacing w:before="240" w:line="360" w:lineRule="auto"/>
        <w:rPr>
          <w:rFonts w:ascii="Cambria" w:hAnsi="Cambria"/>
        </w:rPr>
      </w:pPr>
      <w:bookmarkStart w:id="102" w:name="_Toc196683639"/>
      <w:r w:rsidRPr="0092216F">
        <w:rPr>
          <w:rFonts w:ascii="Cambria" w:hAnsi="Cambria"/>
          <w:b/>
          <w:bCs/>
        </w:rPr>
        <w:lastRenderedPageBreak/>
        <w:t xml:space="preserve">Lampiran </w:t>
      </w:r>
      <w:r w:rsidRPr="0092216F">
        <w:rPr>
          <w:rFonts w:ascii="Cambria" w:hAnsi="Cambria"/>
          <w:b/>
          <w:bCs/>
        </w:rPr>
        <w:fldChar w:fldCharType="begin"/>
      </w:r>
      <w:r w:rsidRPr="0092216F">
        <w:rPr>
          <w:rFonts w:ascii="Cambria" w:hAnsi="Cambria"/>
          <w:b/>
          <w:bCs/>
        </w:rPr>
        <w:instrText xml:space="preserve"> SEQ Lampiran \* ARABIC </w:instrText>
      </w:r>
      <w:r w:rsidRPr="0092216F">
        <w:rPr>
          <w:rFonts w:ascii="Cambria" w:hAnsi="Cambria"/>
          <w:b/>
          <w:bCs/>
        </w:rPr>
        <w:fldChar w:fldCharType="separate"/>
      </w:r>
      <w:r w:rsidR="000F54ED" w:rsidRPr="0092216F">
        <w:rPr>
          <w:rFonts w:ascii="Cambria" w:hAnsi="Cambria"/>
          <w:b/>
          <w:bCs/>
          <w:noProof/>
        </w:rPr>
        <w:t>5</w:t>
      </w:r>
      <w:r w:rsidRPr="0092216F">
        <w:rPr>
          <w:rFonts w:ascii="Cambria" w:hAnsi="Cambria"/>
          <w:b/>
          <w:bCs/>
        </w:rPr>
        <w:fldChar w:fldCharType="end"/>
      </w:r>
      <w:r w:rsidRPr="0092216F">
        <w:rPr>
          <w:rFonts w:ascii="Cambria" w:hAnsi="Cambria"/>
          <w:b/>
          <w:bCs/>
        </w:rPr>
        <w:t>.</w:t>
      </w:r>
      <w:r w:rsidRPr="0092216F">
        <w:rPr>
          <w:rFonts w:ascii="Cambria" w:hAnsi="Cambria"/>
        </w:rPr>
        <w:t xml:space="preserve"> </w:t>
      </w:r>
      <w:r w:rsidR="00AA6C84" w:rsidRPr="0092216F">
        <w:rPr>
          <w:rFonts w:ascii="Cambria" w:hAnsi="Cambria"/>
        </w:rPr>
        <w:t>Grafik tinggi tanaman P0</w:t>
      </w:r>
      <w:bookmarkEnd w:id="102"/>
    </w:p>
    <w:p w14:paraId="1F91FF65" w14:textId="778A1365" w:rsidR="002C4CD6" w:rsidRPr="0092216F" w:rsidRDefault="00EF212B" w:rsidP="00D13D19">
      <w:pPr>
        <w:keepNext/>
        <w:spacing w:before="240" w:line="360" w:lineRule="auto"/>
        <w:rPr>
          <w:rFonts w:ascii="Cambria" w:hAnsi="Cambria"/>
        </w:rPr>
      </w:pPr>
      <w:r w:rsidRPr="0092216F">
        <w:rPr>
          <w:rFonts w:ascii="Cambria" w:hAnsi="Cambria"/>
          <w:noProof/>
        </w:rPr>
        <w:drawing>
          <wp:inline distT="0" distB="0" distL="0" distR="0" wp14:anchorId="071709D3" wp14:editId="557B7BBA">
            <wp:extent cx="3516536" cy="2088000"/>
            <wp:effectExtent l="0" t="0" r="8255"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516536" cy="2088000"/>
                    </a:xfrm>
                    <a:prstGeom prst="rect">
                      <a:avLst/>
                    </a:prstGeom>
                  </pic:spPr>
                </pic:pic>
              </a:graphicData>
            </a:graphic>
          </wp:inline>
        </w:drawing>
      </w:r>
    </w:p>
    <w:p w14:paraId="2B3267C6" w14:textId="1E269BA0" w:rsidR="00AA6C84" w:rsidRPr="0092216F" w:rsidRDefault="002C4CD6" w:rsidP="00D13D19">
      <w:pPr>
        <w:keepNext/>
        <w:spacing w:before="240" w:line="360" w:lineRule="auto"/>
        <w:rPr>
          <w:rFonts w:ascii="Cambria" w:hAnsi="Cambria"/>
        </w:rPr>
      </w:pPr>
      <w:bookmarkStart w:id="103" w:name="_Toc196683640"/>
      <w:r w:rsidRPr="0092216F">
        <w:rPr>
          <w:rFonts w:ascii="Cambria" w:hAnsi="Cambria"/>
          <w:b/>
          <w:bCs/>
        </w:rPr>
        <w:t xml:space="preserve">Lampiran </w:t>
      </w:r>
      <w:r w:rsidRPr="0092216F">
        <w:rPr>
          <w:rFonts w:ascii="Cambria" w:hAnsi="Cambria"/>
          <w:b/>
          <w:bCs/>
        </w:rPr>
        <w:fldChar w:fldCharType="begin"/>
      </w:r>
      <w:r w:rsidRPr="0092216F">
        <w:rPr>
          <w:rFonts w:ascii="Cambria" w:hAnsi="Cambria"/>
          <w:b/>
          <w:bCs/>
        </w:rPr>
        <w:instrText xml:space="preserve"> SEQ Lampiran \* ARABIC </w:instrText>
      </w:r>
      <w:r w:rsidRPr="0092216F">
        <w:rPr>
          <w:rFonts w:ascii="Cambria" w:hAnsi="Cambria"/>
          <w:b/>
          <w:bCs/>
        </w:rPr>
        <w:fldChar w:fldCharType="separate"/>
      </w:r>
      <w:r w:rsidR="000F54ED" w:rsidRPr="0092216F">
        <w:rPr>
          <w:rFonts w:ascii="Cambria" w:hAnsi="Cambria"/>
          <w:b/>
          <w:bCs/>
          <w:noProof/>
        </w:rPr>
        <w:t>6</w:t>
      </w:r>
      <w:r w:rsidRPr="0092216F">
        <w:rPr>
          <w:rFonts w:ascii="Cambria" w:hAnsi="Cambria"/>
          <w:b/>
          <w:bCs/>
        </w:rPr>
        <w:fldChar w:fldCharType="end"/>
      </w:r>
      <w:r w:rsidRPr="0092216F">
        <w:rPr>
          <w:rFonts w:ascii="Cambria" w:hAnsi="Cambria"/>
          <w:b/>
          <w:bCs/>
        </w:rPr>
        <w:t>.</w:t>
      </w:r>
      <w:r w:rsidRPr="0092216F">
        <w:rPr>
          <w:rFonts w:ascii="Cambria" w:hAnsi="Cambria"/>
        </w:rPr>
        <w:t xml:space="preserve"> Grafik tinggi tanaman P</w:t>
      </w:r>
      <w:r w:rsidR="00E42541" w:rsidRPr="0092216F">
        <w:rPr>
          <w:rFonts w:ascii="Cambria" w:hAnsi="Cambria"/>
        </w:rPr>
        <w:t>1</w:t>
      </w:r>
      <w:bookmarkEnd w:id="103"/>
    </w:p>
    <w:p w14:paraId="36FE6914" w14:textId="29FEA664" w:rsidR="00E42541" w:rsidRPr="0092216F" w:rsidRDefault="00EF212B" w:rsidP="00D13D19">
      <w:pPr>
        <w:keepNext/>
        <w:spacing w:before="240" w:line="360" w:lineRule="auto"/>
        <w:rPr>
          <w:rFonts w:ascii="Cambria" w:hAnsi="Cambria"/>
        </w:rPr>
      </w:pPr>
      <w:r w:rsidRPr="0092216F">
        <w:rPr>
          <w:rFonts w:ascii="Cambria" w:hAnsi="Cambria"/>
          <w:noProof/>
        </w:rPr>
        <w:drawing>
          <wp:inline distT="0" distB="0" distL="0" distR="0" wp14:anchorId="29421E1A" wp14:editId="6162C31B">
            <wp:extent cx="3578466" cy="2088000"/>
            <wp:effectExtent l="0" t="0" r="3175"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578466" cy="2088000"/>
                    </a:xfrm>
                    <a:prstGeom prst="rect">
                      <a:avLst/>
                    </a:prstGeom>
                  </pic:spPr>
                </pic:pic>
              </a:graphicData>
            </a:graphic>
          </wp:inline>
        </w:drawing>
      </w:r>
    </w:p>
    <w:p w14:paraId="03C8D937" w14:textId="77777777" w:rsidR="00B2048C" w:rsidRPr="0092216F" w:rsidRDefault="00B2048C" w:rsidP="00D13D19">
      <w:pPr>
        <w:keepNext/>
        <w:spacing w:before="240" w:line="360" w:lineRule="auto"/>
        <w:rPr>
          <w:rFonts w:ascii="Cambria" w:hAnsi="Cambria"/>
        </w:rPr>
      </w:pPr>
    </w:p>
    <w:p w14:paraId="355BC8B2" w14:textId="77777777" w:rsidR="00B2048C" w:rsidRPr="0092216F" w:rsidRDefault="00B2048C" w:rsidP="00D13D19">
      <w:pPr>
        <w:keepNext/>
        <w:spacing w:before="240" w:line="360" w:lineRule="auto"/>
        <w:rPr>
          <w:rFonts w:ascii="Cambria" w:hAnsi="Cambria"/>
        </w:rPr>
      </w:pPr>
    </w:p>
    <w:p w14:paraId="1F65A4FA" w14:textId="5FED1B03" w:rsidR="00E42541" w:rsidRPr="0092216F" w:rsidRDefault="00E42541" w:rsidP="00E42541">
      <w:pPr>
        <w:pStyle w:val="Caption"/>
        <w:rPr>
          <w:rFonts w:ascii="Cambria" w:hAnsi="Cambria"/>
          <w:i w:val="0"/>
          <w:iCs w:val="0"/>
          <w:color w:val="auto"/>
          <w:sz w:val="22"/>
          <w:szCs w:val="22"/>
        </w:rPr>
      </w:pPr>
      <w:bookmarkStart w:id="104" w:name="_Toc196683641"/>
      <w:r w:rsidRPr="0092216F">
        <w:rPr>
          <w:rFonts w:ascii="Cambria" w:hAnsi="Cambria"/>
          <w:b/>
          <w:bCs/>
          <w:i w:val="0"/>
          <w:iCs w:val="0"/>
          <w:color w:val="auto"/>
          <w:sz w:val="22"/>
          <w:szCs w:val="22"/>
        </w:rPr>
        <w:lastRenderedPageBreak/>
        <w:t xml:space="preserve">Lampiran </w:t>
      </w:r>
      <w:r w:rsidRPr="0092216F">
        <w:rPr>
          <w:rFonts w:ascii="Cambria" w:hAnsi="Cambria"/>
          <w:b/>
          <w:bCs/>
          <w:i w:val="0"/>
          <w:iCs w:val="0"/>
          <w:color w:val="auto"/>
          <w:sz w:val="22"/>
          <w:szCs w:val="22"/>
        </w:rPr>
        <w:fldChar w:fldCharType="begin"/>
      </w:r>
      <w:r w:rsidRPr="0092216F">
        <w:rPr>
          <w:rFonts w:ascii="Cambria" w:hAnsi="Cambria"/>
          <w:b/>
          <w:bCs/>
          <w:i w:val="0"/>
          <w:iCs w:val="0"/>
          <w:color w:val="auto"/>
          <w:sz w:val="22"/>
          <w:szCs w:val="22"/>
        </w:rPr>
        <w:instrText xml:space="preserve"> SEQ Lampiran \* ARABIC </w:instrText>
      </w:r>
      <w:r w:rsidRPr="0092216F">
        <w:rPr>
          <w:rFonts w:ascii="Cambria" w:hAnsi="Cambria"/>
          <w:b/>
          <w:bCs/>
          <w:i w:val="0"/>
          <w:iCs w:val="0"/>
          <w:color w:val="auto"/>
          <w:sz w:val="22"/>
          <w:szCs w:val="22"/>
        </w:rPr>
        <w:fldChar w:fldCharType="separate"/>
      </w:r>
      <w:r w:rsidR="000F54ED" w:rsidRPr="0092216F">
        <w:rPr>
          <w:rFonts w:ascii="Cambria" w:hAnsi="Cambria"/>
          <w:b/>
          <w:bCs/>
          <w:i w:val="0"/>
          <w:iCs w:val="0"/>
          <w:noProof/>
          <w:color w:val="auto"/>
          <w:sz w:val="22"/>
          <w:szCs w:val="22"/>
        </w:rPr>
        <w:t>7</w:t>
      </w:r>
      <w:r w:rsidRPr="0092216F">
        <w:rPr>
          <w:rFonts w:ascii="Cambria" w:hAnsi="Cambria"/>
          <w:b/>
          <w:bCs/>
          <w:i w:val="0"/>
          <w:iCs w:val="0"/>
          <w:color w:val="auto"/>
          <w:sz w:val="22"/>
          <w:szCs w:val="22"/>
        </w:rPr>
        <w:fldChar w:fldCharType="end"/>
      </w:r>
      <w:r w:rsidR="00EB154C" w:rsidRPr="0092216F">
        <w:rPr>
          <w:rFonts w:ascii="Cambria" w:hAnsi="Cambria"/>
          <w:b/>
          <w:bCs/>
          <w:i w:val="0"/>
          <w:iCs w:val="0"/>
          <w:color w:val="auto"/>
          <w:sz w:val="22"/>
          <w:szCs w:val="22"/>
        </w:rPr>
        <w:t xml:space="preserve">. </w:t>
      </w:r>
      <w:r w:rsidR="00EB154C" w:rsidRPr="0092216F">
        <w:rPr>
          <w:rFonts w:ascii="Cambria" w:hAnsi="Cambria"/>
          <w:i w:val="0"/>
          <w:iCs w:val="0"/>
          <w:color w:val="auto"/>
          <w:sz w:val="22"/>
          <w:szCs w:val="22"/>
        </w:rPr>
        <w:t>Grafik tinggi tanaman P2</w:t>
      </w:r>
      <w:bookmarkEnd w:id="104"/>
    </w:p>
    <w:p w14:paraId="4F641547" w14:textId="7EE76A98" w:rsidR="00EB154C" w:rsidRPr="0092216F" w:rsidRDefault="00B2048C" w:rsidP="00EB154C">
      <w:pPr>
        <w:rPr>
          <w:rFonts w:ascii="Cambria" w:hAnsi="Cambria"/>
        </w:rPr>
      </w:pPr>
      <w:r w:rsidRPr="0092216F">
        <w:rPr>
          <w:rFonts w:ascii="Cambria" w:hAnsi="Cambria"/>
          <w:noProof/>
        </w:rPr>
        <w:drawing>
          <wp:inline distT="0" distB="0" distL="0" distR="0" wp14:anchorId="0EF14048" wp14:editId="40FFDECD">
            <wp:extent cx="3569037" cy="208800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569037" cy="2088000"/>
                    </a:xfrm>
                    <a:prstGeom prst="rect">
                      <a:avLst/>
                    </a:prstGeom>
                  </pic:spPr>
                </pic:pic>
              </a:graphicData>
            </a:graphic>
          </wp:inline>
        </w:drawing>
      </w:r>
    </w:p>
    <w:p w14:paraId="569B38A1" w14:textId="5EB3C5F5" w:rsidR="00EB154C" w:rsidRPr="0092216F" w:rsidRDefault="00EB154C" w:rsidP="00EB154C">
      <w:pPr>
        <w:pStyle w:val="Caption"/>
        <w:rPr>
          <w:rFonts w:ascii="Cambria" w:hAnsi="Cambria"/>
          <w:i w:val="0"/>
          <w:iCs w:val="0"/>
          <w:color w:val="auto"/>
          <w:sz w:val="22"/>
          <w:szCs w:val="22"/>
        </w:rPr>
      </w:pPr>
      <w:bookmarkStart w:id="105" w:name="_Toc196683642"/>
      <w:r w:rsidRPr="0092216F">
        <w:rPr>
          <w:rFonts w:ascii="Cambria" w:hAnsi="Cambria"/>
          <w:b/>
          <w:bCs/>
          <w:i w:val="0"/>
          <w:iCs w:val="0"/>
          <w:color w:val="auto"/>
          <w:sz w:val="22"/>
          <w:szCs w:val="22"/>
        </w:rPr>
        <w:t xml:space="preserve">Lampiran </w:t>
      </w:r>
      <w:r w:rsidRPr="0092216F">
        <w:rPr>
          <w:rFonts w:ascii="Cambria" w:hAnsi="Cambria"/>
          <w:b/>
          <w:bCs/>
          <w:i w:val="0"/>
          <w:iCs w:val="0"/>
          <w:color w:val="auto"/>
          <w:sz w:val="22"/>
          <w:szCs w:val="22"/>
        </w:rPr>
        <w:fldChar w:fldCharType="begin"/>
      </w:r>
      <w:r w:rsidRPr="0092216F">
        <w:rPr>
          <w:rFonts w:ascii="Cambria" w:hAnsi="Cambria"/>
          <w:b/>
          <w:bCs/>
          <w:i w:val="0"/>
          <w:iCs w:val="0"/>
          <w:color w:val="auto"/>
          <w:sz w:val="22"/>
          <w:szCs w:val="22"/>
        </w:rPr>
        <w:instrText xml:space="preserve"> SEQ Lampiran \* ARABIC </w:instrText>
      </w:r>
      <w:r w:rsidRPr="0092216F">
        <w:rPr>
          <w:rFonts w:ascii="Cambria" w:hAnsi="Cambria"/>
          <w:b/>
          <w:bCs/>
          <w:i w:val="0"/>
          <w:iCs w:val="0"/>
          <w:color w:val="auto"/>
          <w:sz w:val="22"/>
          <w:szCs w:val="22"/>
        </w:rPr>
        <w:fldChar w:fldCharType="separate"/>
      </w:r>
      <w:r w:rsidR="000F54ED" w:rsidRPr="0092216F">
        <w:rPr>
          <w:rFonts w:ascii="Cambria" w:hAnsi="Cambria"/>
          <w:b/>
          <w:bCs/>
          <w:i w:val="0"/>
          <w:iCs w:val="0"/>
          <w:noProof/>
          <w:color w:val="auto"/>
          <w:sz w:val="22"/>
          <w:szCs w:val="22"/>
        </w:rPr>
        <w:t>8</w:t>
      </w:r>
      <w:r w:rsidRPr="0092216F">
        <w:rPr>
          <w:rFonts w:ascii="Cambria" w:hAnsi="Cambria"/>
          <w:b/>
          <w:bCs/>
          <w:i w:val="0"/>
          <w:iCs w:val="0"/>
          <w:color w:val="auto"/>
          <w:sz w:val="22"/>
          <w:szCs w:val="22"/>
        </w:rPr>
        <w:fldChar w:fldCharType="end"/>
      </w:r>
      <w:r w:rsidR="00F57AF5" w:rsidRPr="0092216F">
        <w:rPr>
          <w:rFonts w:ascii="Cambria" w:hAnsi="Cambria"/>
          <w:b/>
          <w:bCs/>
          <w:i w:val="0"/>
          <w:iCs w:val="0"/>
          <w:color w:val="auto"/>
          <w:sz w:val="22"/>
          <w:szCs w:val="22"/>
        </w:rPr>
        <w:t>.</w:t>
      </w:r>
      <w:r w:rsidR="00F57AF5" w:rsidRPr="0092216F">
        <w:rPr>
          <w:rFonts w:ascii="Cambria" w:hAnsi="Cambria"/>
          <w:i w:val="0"/>
          <w:iCs w:val="0"/>
          <w:color w:val="auto"/>
          <w:sz w:val="22"/>
          <w:szCs w:val="22"/>
        </w:rPr>
        <w:t xml:space="preserve"> Grafik tinggi tanaman P3</w:t>
      </w:r>
      <w:bookmarkEnd w:id="105"/>
    </w:p>
    <w:p w14:paraId="70AFF32F" w14:textId="12EB0A8B" w:rsidR="00F57AF5" w:rsidRPr="0092216F" w:rsidRDefault="00B2048C" w:rsidP="00F57AF5">
      <w:pPr>
        <w:rPr>
          <w:rFonts w:ascii="Cambria" w:hAnsi="Cambria"/>
        </w:rPr>
      </w:pPr>
      <w:r w:rsidRPr="0092216F">
        <w:rPr>
          <w:rFonts w:ascii="Cambria" w:hAnsi="Cambria"/>
          <w:noProof/>
        </w:rPr>
        <w:drawing>
          <wp:inline distT="0" distB="0" distL="0" distR="0" wp14:anchorId="5E0021CE" wp14:editId="58A8483C">
            <wp:extent cx="3563821" cy="208800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563821" cy="2088000"/>
                    </a:xfrm>
                    <a:prstGeom prst="rect">
                      <a:avLst/>
                    </a:prstGeom>
                  </pic:spPr>
                </pic:pic>
              </a:graphicData>
            </a:graphic>
          </wp:inline>
        </w:drawing>
      </w:r>
    </w:p>
    <w:p w14:paraId="441B12FA" w14:textId="77777777" w:rsidR="00B2048C" w:rsidRPr="0092216F" w:rsidRDefault="00B2048C" w:rsidP="00F57AF5">
      <w:pPr>
        <w:rPr>
          <w:rFonts w:ascii="Cambria" w:hAnsi="Cambria"/>
        </w:rPr>
      </w:pPr>
    </w:p>
    <w:p w14:paraId="58F20A64" w14:textId="77777777" w:rsidR="00B2048C" w:rsidRPr="0092216F" w:rsidRDefault="00B2048C" w:rsidP="00F57AF5">
      <w:pPr>
        <w:rPr>
          <w:rFonts w:ascii="Cambria" w:hAnsi="Cambria"/>
        </w:rPr>
      </w:pPr>
    </w:p>
    <w:p w14:paraId="16063CC6" w14:textId="77777777" w:rsidR="00B2048C" w:rsidRPr="0092216F" w:rsidRDefault="00B2048C" w:rsidP="00F57AF5">
      <w:pPr>
        <w:rPr>
          <w:rFonts w:ascii="Cambria" w:hAnsi="Cambria"/>
        </w:rPr>
      </w:pPr>
    </w:p>
    <w:p w14:paraId="70751C4A" w14:textId="77777777" w:rsidR="00B2048C" w:rsidRPr="0092216F" w:rsidRDefault="00B2048C" w:rsidP="00F57AF5">
      <w:pPr>
        <w:rPr>
          <w:rFonts w:ascii="Cambria" w:hAnsi="Cambria"/>
        </w:rPr>
      </w:pPr>
    </w:p>
    <w:p w14:paraId="15720371" w14:textId="7E611D9C" w:rsidR="00F57AF5" w:rsidRPr="0092216F" w:rsidRDefault="00F57AF5" w:rsidP="00F57AF5">
      <w:pPr>
        <w:pStyle w:val="Caption"/>
        <w:rPr>
          <w:rFonts w:ascii="Cambria" w:hAnsi="Cambria"/>
          <w:i w:val="0"/>
          <w:iCs w:val="0"/>
          <w:color w:val="auto"/>
          <w:sz w:val="22"/>
          <w:szCs w:val="22"/>
        </w:rPr>
      </w:pPr>
      <w:bookmarkStart w:id="106" w:name="_Toc196683643"/>
      <w:r w:rsidRPr="0092216F">
        <w:rPr>
          <w:rFonts w:ascii="Cambria" w:hAnsi="Cambria"/>
          <w:b/>
          <w:bCs/>
          <w:i w:val="0"/>
          <w:iCs w:val="0"/>
          <w:color w:val="auto"/>
          <w:sz w:val="22"/>
          <w:szCs w:val="22"/>
        </w:rPr>
        <w:lastRenderedPageBreak/>
        <w:t xml:space="preserve">Lampiran </w:t>
      </w:r>
      <w:r w:rsidRPr="0092216F">
        <w:rPr>
          <w:rFonts w:ascii="Cambria" w:hAnsi="Cambria"/>
          <w:b/>
          <w:bCs/>
          <w:i w:val="0"/>
          <w:iCs w:val="0"/>
          <w:color w:val="auto"/>
          <w:sz w:val="22"/>
          <w:szCs w:val="22"/>
        </w:rPr>
        <w:fldChar w:fldCharType="begin"/>
      </w:r>
      <w:r w:rsidRPr="0092216F">
        <w:rPr>
          <w:rFonts w:ascii="Cambria" w:hAnsi="Cambria"/>
          <w:b/>
          <w:bCs/>
          <w:i w:val="0"/>
          <w:iCs w:val="0"/>
          <w:color w:val="auto"/>
          <w:sz w:val="22"/>
          <w:szCs w:val="22"/>
        </w:rPr>
        <w:instrText xml:space="preserve"> SEQ Lampiran \* ARABIC </w:instrText>
      </w:r>
      <w:r w:rsidRPr="0092216F">
        <w:rPr>
          <w:rFonts w:ascii="Cambria" w:hAnsi="Cambria"/>
          <w:b/>
          <w:bCs/>
          <w:i w:val="0"/>
          <w:iCs w:val="0"/>
          <w:color w:val="auto"/>
          <w:sz w:val="22"/>
          <w:szCs w:val="22"/>
        </w:rPr>
        <w:fldChar w:fldCharType="separate"/>
      </w:r>
      <w:r w:rsidR="000F54ED" w:rsidRPr="0092216F">
        <w:rPr>
          <w:rFonts w:ascii="Cambria" w:hAnsi="Cambria"/>
          <w:b/>
          <w:bCs/>
          <w:i w:val="0"/>
          <w:iCs w:val="0"/>
          <w:noProof/>
          <w:color w:val="auto"/>
          <w:sz w:val="22"/>
          <w:szCs w:val="22"/>
        </w:rPr>
        <w:t>9</w:t>
      </w:r>
      <w:r w:rsidRPr="0092216F">
        <w:rPr>
          <w:rFonts w:ascii="Cambria" w:hAnsi="Cambria"/>
          <w:b/>
          <w:bCs/>
          <w:i w:val="0"/>
          <w:iCs w:val="0"/>
          <w:color w:val="auto"/>
          <w:sz w:val="22"/>
          <w:szCs w:val="22"/>
        </w:rPr>
        <w:fldChar w:fldCharType="end"/>
      </w:r>
      <w:r w:rsidRPr="0092216F">
        <w:rPr>
          <w:rFonts w:ascii="Cambria" w:hAnsi="Cambria"/>
          <w:b/>
          <w:bCs/>
          <w:i w:val="0"/>
          <w:iCs w:val="0"/>
          <w:color w:val="auto"/>
          <w:sz w:val="22"/>
          <w:szCs w:val="22"/>
        </w:rPr>
        <w:t>.</w:t>
      </w:r>
      <w:r w:rsidRPr="0092216F">
        <w:rPr>
          <w:rFonts w:ascii="Cambria" w:hAnsi="Cambria"/>
          <w:i w:val="0"/>
          <w:iCs w:val="0"/>
          <w:color w:val="auto"/>
          <w:sz w:val="22"/>
          <w:szCs w:val="22"/>
        </w:rPr>
        <w:t xml:space="preserve"> Grafik jumlah helaian daun P0</w:t>
      </w:r>
      <w:bookmarkEnd w:id="106"/>
    </w:p>
    <w:p w14:paraId="2BDC44FF" w14:textId="7853A952" w:rsidR="00F57AF5" w:rsidRPr="0092216F" w:rsidRDefault="00B2048C" w:rsidP="00F57AF5">
      <w:pPr>
        <w:rPr>
          <w:rFonts w:ascii="Cambria" w:hAnsi="Cambria"/>
        </w:rPr>
      </w:pPr>
      <w:r w:rsidRPr="0092216F">
        <w:rPr>
          <w:rFonts w:ascii="Cambria" w:hAnsi="Cambria"/>
          <w:noProof/>
        </w:rPr>
        <w:drawing>
          <wp:inline distT="0" distB="0" distL="0" distR="0" wp14:anchorId="3C93B356" wp14:editId="11FC2824">
            <wp:extent cx="3582672" cy="208800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582672" cy="2088000"/>
                    </a:xfrm>
                    <a:prstGeom prst="rect">
                      <a:avLst/>
                    </a:prstGeom>
                  </pic:spPr>
                </pic:pic>
              </a:graphicData>
            </a:graphic>
          </wp:inline>
        </w:drawing>
      </w:r>
    </w:p>
    <w:p w14:paraId="57CD350C" w14:textId="3E85CF3F" w:rsidR="00F57AF5" w:rsidRPr="0092216F" w:rsidRDefault="00F57AF5" w:rsidP="00F57AF5">
      <w:pPr>
        <w:pStyle w:val="Caption"/>
        <w:rPr>
          <w:rFonts w:ascii="Cambria" w:hAnsi="Cambria"/>
          <w:i w:val="0"/>
          <w:iCs w:val="0"/>
          <w:color w:val="auto"/>
          <w:sz w:val="22"/>
          <w:szCs w:val="22"/>
        </w:rPr>
      </w:pPr>
      <w:bookmarkStart w:id="107" w:name="_Toc196683644"/>
      <w:r w:rsidRPr="0092216F">
        <w:rPr>
          <w:rFonts w:ascii="Cambria" w:hAnsi="Cambria"/>
          <w:b/>
          <w:bCs/>
          <w:i w:val="0"/>
          <w:iCs w:val="0"/>
          <w:color w:val="auto"/>
          <w:sz w:val="22"/>
          <w:szCs w:val="22"/>
        </w:rPr>
        <w:t xml:space="preserve">Lampiran </w:t>
      </w:r>
      <w:r w:rsidRPr="0092216F">
        <w:rPr>
          <w:rFonts w:ascii="Cambria" w:hAnsi="Cambria"/>
          <w:b/>
          <w:bCs/>
          <w:i w:val="0"/>
          <w:iCs w:val="0"/>
          <w:color w:val="auto"/>
          <w:sz w:val="22"/>
          <w:szCs w:val="22"/>
        </w:rPr>
        <w:fldChar w:fldCharType="begin"/>
      </w:r>
      <w:r w:rsidRPr="0092216F">
        <w:rPr>
          <w:rFonts w:ascii="Cambria" w:hAnsi="Cambria"/>
          <w:b/>
          <w:bCs/>
          <w:i w:val="0"/>
          <w:iCs w:val="0"/>
          <w:color w:val="auto"/>
          <w:sz w:val="22"/>
          <w:szCs w:val="22"/>
        </w:rPr>
        <w:instrText xml:space="preserve"> SEQ Lampiran \* ARABIC </w:instrText>
      </w:r>
      <w:r w:rsidRPr="0092216F">
        <w:rPr>
          <w:rFonts w:ascii="Cambria" w:hAnsi="Cambria"/>
          <w:b/>
          <w:bCs/>
          <w:i w:val="0"/>
          <w:iCs w:val="0"/>
          <w:color w:val="auto"/>
          <w:sz w:val="22"/>
          <w:szCs w:val="22"/>
        </w:rPr>
        <w:fldChar w:fldCharType="separate"/>
      </w:r>
      <w:r w:rsidR="000F54ED" w:rsidRPr="0092216F">
        <w:rPr>
          <w:rFonts w:ascii="Cambria" w:hAnsi="Cambria"/>
          <w:b/>
          <w:bCs/>
          <w:i w:val="0"/>
          <w:iCs w:val="0"/>
          <w:noProof/>
          <w:color w:val="auto"/>
          <w:sz w:val="22"/>
          <w:szCs w:val="22"/>
        </w:rPr>
        <w:t>10</w:t>
      </w:r>
      <w:r w:rsidRPr="0092216F">
        <w:rPr>
          <w:rFonts w:ascii="Cambria" w:hAnsi="Cambria"/>
          <w:b/>
          <w:bCs/>
          <w:i w:val="0"/>
          <w:iCs w:val="0"/>
          <w:color w:val="auto"/>
          <w:sz w:val="22"/>
          <w:szCs w:val="22"/>
        </w:rPr>
        <w:fldChar w:fldCharType="end"/>
      </w:r>
      <w:r w:rsidRPr="0092216F">
        <w:rPr>
          <w:rFonts w:ascii="Cambria" w:hAnsi="Cambria"/>
          <w:b/>
          <w:bCs/>
          <w:i w:val="0"/>
          <w:iCs w:val="0"/>
          <w:color w:val="auto"/>
          <w:sz w:val="22"/>
          <w:szCs w:val="22"/>
        </w:rPr>
        <w:t>.</w:t>
      </w:r>
      <w:r w:rsidRPr="0092216F">
        <w:rPr>
          <w:rFonts w:ascii="Cambria" w:hAnsi="Cambria"/>
          <w:i w:val="0"/>
          <w:iCs w:val="0"/>
          <w:color w:val="auto"/>
          <w:sz w:val="22"/>
          <w:szCs w:val="22"/>
        </w:rPr>
        <w:t xml:space="preserve"> Grafik jumlah helaian daun P1</w:t>
      </w:r>
      <w:bookmarkEnd w:id="107"/>
    </w:p>
    <w:p w14:paraId="68BF0BF1" w14:textId="6E02ACC9" w:rsidR="00F57AF5" w:rsidRPr="0092216F" w:rsidRDefault="00B2048C" w:rsidP="00F57AF5">
      <w:pPr>
        <w:rPr>
          <w:rFonts w:ascii="Cambria" w:hAnsi="Cambria"/>
        </w:rPr>
      </w:pPr>
      <w:r w:rsidRPr="0092216F">
        <w:rPr>
          <w:rFonts w:ascii="Cambria" w:hAnsi="Cambria"/>
          <w:noProof/>
        </w:rPr>
        <w:drawing>
          <wp:inline distT="0" distB="0" distL="0" distR="0" wp14:anchorId="77AB8783" wp14:editId="4C7957F2">
            <wp:extent cx="3558620" cy="2088000"/>
            <wp:effectExtent l="0" t="0" r="381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558620" cy="2088000"/>
                    </a:xfrm>
                    <a:prstGeom prst="rect">
                      <a:avLst/>
                    </a:prstGeom>
                  </pic:spPr>
                </pic:pic>
              </a:graphicData>
            </a:graphic>
          </wp:inline>
        </w:drawing>
      </w:r>
    </w:p>
    <w:p w14:paraId="4DA13F04" w14:textId="77777777" w:rsidR="00B2048C" w:rsidRPr="0092216F" w:rsidRDefault="00B2048C" w:rsidP="00F57AF5">
      <w:pPr>
        <w:rPr>
          <w:rFonts w:ascii="Cambria" w:hAnsi="Cambria"/>
        </w:rPr>
      </w:pPr>
    </w:p>
    <w:p w14:paraId="6C27C411" w14:textId="77777777" w:rsidR="00B2048C" w:rsidRPr="0092216F" w:rsidRDefault="00B2048C" w:rsidP="00F57AF5">
      <w:pPr>
        <w:rPr>
          <w:rFonts w:ascii="Cambria" w:hAnsi="Cambria"/>
        </w:rPr>
      </w:pPr>
    </w:p>
    <w:p w14:paraId="4A75A804" w14:textId="77777777" w:rsidR="00683A6E" w:rsidRPr="0092216F" w:rsidRDefault="00683A6E" w:rsidP="00F57AF5">
      <w:pPr>
        <w:rPr>
          <w:rFonts w:ascii="Cambria" w:hAnsi="Cambria"/>
        </w:rPr>
      </w:pPr>
    </w:p>
    <w:p w14:paraId="3CF56EEC" w14:textId="77777777" w:rsidR="00B2048C" w:rsidRPr="0092216F" w:rsidRDefault="00B2048C" w:rsidP="00F57AF5">
      <w:pPr>
        <w:rPr>
          <w:rFonts w:ascii="Cambria" w:hAnsi="Cambria"/>
        </w:rPr>
      </w:pPr>
    </w:p>
    <w:p w14:paraId="411B1011" w14:textId="0272A30F" w:rsidR="00F57AF5" w:rsidRPr="0092216F" w:rsidRDefault="00F57AF5" w:rsidP="00F57AF5">
      <w:pPr>
        <w:pStyle w:val="Caption"/>
        <w:rPr>
          <w:rFonts w:ascii="Cambria" w:hAnsi="Cambria"/>
          <w:i w:val="0"/>
          <w:iCs w:val="0"/>
          <w:color w:val="auto"/>
          <w:sz w:val="22"/>
          <w:szCs w:val="22"/>
        </w:rPr>
      </w:pPr>
      <w:bookmarkStart w:id="108" w:name="_Toc196683645"/>
      <w:r w:rsidRPr="0092216F">
        <w:rPr>
          <w:rFonts w:ascii="Cambria" w:hAnsi="Cambria"/>
          <w:b/>
          <w:bCs/>
          <w:i w:val="0"/>
          <w:iCs w:val="0"/>
          <w:color w:val="auto"/>
          <w:sz w:val="22"/>
          <w:szCs w:val="22"/>
        </w:rPr>
        <w:lastRenderedPageBreak/>
        <w:t xml:space="preserve">Lampiran </w:t>
      </w:r>
      <w:r w:rsidRPr="0092216F">
        <w:rPr>
          <w:rFonts w:ascii="Cambria" w:hAnsi="Cambria"/>
          <w:b/>
          <w:bCs/>
          <w:i w:val="0"/>
          <w:iCs w:val="0"/>
          <w:color w:val="auto"/>
          <w:sz w:val="22"/>
          <w:szCs w:val="22"/>
        </w:rPr>
        <w:fldChar w:fldCharType="begin"/>
      </w:r>
      <w:r w:rsidRPr="0092216F">
        <w:rPr>
          <w:rFonts w:ascii="Cambria" w:hAnsi="Cambria"/>
          <w:b/>
          <w:bCs/>
          <w:i w:val="0"/>
          <w:iCs w:val="0"/>
          <w:color w:val="auto"/>
          <w:sz w:val="22"/>
          <w:szCs w:val="22"/>
        </w:rPr>
        <w:instrText xml:space="preserve"> SEQ Lampiran \* ARABIC </w:instrText>
      </w:r>
      <w:r w:rsidRPr="0092216F">
        <w:rPr>
          <w:rFonts w:ascii="Cambria" w:hAnsi="Cambria"/>
          <w:b/>
          <w:bCs/>
          <w:i w:val="0"/>
          <w:iCs w:val="0"/>
          <w:color w:val="auto"/>
          <w:sz w:val="22"/>
          <w:szCs w:val="22"/>
        </w:rPr>
        <w:fldChar w:fldCharType="separate"/>
      </w:r>
      <w:r w:rsidR="000F54ED" w:rsidRPr="0092216F">
        <w:rPr>
          <w:rFonts w:ascii="Cambria" w:hAnsi="Cambria"/>
          <w:b/>
          <w:bCs/>
          <w:i w:val="0"/>
          <w:iCs w:val="0"/>
          <w:noProof/>
          <w:color w:val="auto"/>
          <w:sz w:val="22"/>
          <w:szCs w:val="22"/>
        </w:rPr>
        <w:t>11</w:t>
      </w:r>
      <w:r w:rsidRPr="0092216F">
        <w:rPr>
          <w:rFonts w:ascii="Cambria" w:hAnsi="Cambria"/>
          <w:b/>
          <w:bCs/>
          <w:i w:val="0"/>
          <w:iCs w:val="0"/>
          <w:color w:val="auto"/>
          <w:sz w:val="22"/>
          <w:szCs w:val="22"/>
        </w:rPr>
        <w:fldChar w:fldCharType="end"/>
      </w:r>
      <w:r w:rsidRPr="0092216F">
        <w:rPr>
          <w:rFonts w:ascii="Cambria" w:hAnsi="Cambria"/>
          <w:b/>
          <w:bCs/>
          <w:i w:val="0"/>
          <w:iCs w:val="0"/>
          <w:color w:val="auto"/>
          <w:sz w:val="22"/>
          <w:szCs w:val="22"/>
        </w:rPr>
        <w:t>.</w:t>
      </w:r>
      <w:r w:rsidRPr="0092216F">
        <w:rPr>
          <w:rFonts w:ascii="Cambria" w:hAnsi="Cambria"/>
          <w:i w:val="0"/>
          <w:iCs w:val="0"/>
          <w:color w:val="auto"/>
          <w:sz w:val="22"/>
          <w:szCs w:val="22"/>
        </w:rPr>
        <w:t xml:space="preserve"> Grafik jumlah helaian daun P2</w:t>
      </w:r>
      <w:bookmarkEnd w:id="108"/>
    </w:p>
    <w:p w14:paraId="6C306CA0" w14:textId="684008FA" w:rsidR="00F57AF5" w:rsidRPr="0092216F" w:rsidRDefault="00B2048C" w:rsidP="00F57AF5">
      <w:pPr>
        <w:rPr>
          <w:rFonts w:ascii="Cambria" w:hAnsi="Cambria"/>
        </w:rPr>
      </w:pPr>
      <w:r w:rsidRPr="0092216F">
        <w:rPr>
          <w:rFonts w:ascii="Cambria" w:hAnsi="Cambria"/>
          <w:noProof/>
        </w:rPr>
        <w:drawing>
          <wp:inline distT="0" distB="0" distL="0" distR="0" wp14:anchorId="7BA55B0C" wp14:editId="261F87E4">
            <wp:extent cx="3610255" cy="2088000"/>
            <wp:effectExtent l="0" t="0" r="9525"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610255" cy="2088000"/>
                    </a:xfrm>
                    <a:prstGeom prst="rect">
                      <a:avLst/>
                    </a:prstGeom>
                  </pic:spPr>
                </pic:pic>
              </a:graphicData>
            </a:graphic>
          </wp:inline>
        </w:drawing>
      </w:r>
    </w:p>
    <w:p w14:paraId="3AD5214B" w14:textId="3F1A45F4" w:rsidR="00F57AF5" w:rsidRPr="0092216F" w:rsidRDefault="00F57AF5" w:rsidP="00F57AF5">
      <w:pPr>
        <w:pStyle w:val="Caption"/>
        <w:rPr>
          <w:rFonts w:ascii="Cambria" w:hAnsi="Cambria"/>
          <w:i w:val="0"/>
          <w:iCs w:val="0"/>
          <w:color w:val="auto"/>
          <w:sz w:val="22"/>
          <w:szCs w:val="22"/>
        </w:rPr>
      </w:pPr>
      <w:bookmarkStart w:id="109" w:name="_Toc196683646"/>
      <w:r w:rsidRPr="0092216F">
        <w:rPr>
          <w:rFonts w:ascii="Cambria" w:hAnsi="Cambria"/>
          <w:b/>
          <w:bCs/>
          <w:i w:val="0"/>
          <w:iCs w:val="0"/>
          <w:color w:val="auto"/>
          <w:sz w:val="22"/>
          <w:szCs w:val="22"/>
        </w:rPr>
        <w:t xml:space="preserve">Lampiran </w:t>
      </w:r>
      <w:r w:rsidRPr="0092216F">
        <w:rPr>
          <w:rFonts w:ascii="Cambria" w:hAnsi="Cambria"/>
          <w:b/>
          <w:bCs/>
          <w:i w:val="0"/>
          <w:iCs w:val="0"/>
          <w:color w:val="auto"/>
          <w:sz w:val="22"/>
          <w:szCs w:val="22"/>
        </w:rPr>
        <w:fldChar w:fldCharType="begin"/>
      </w:r>
      <w:r w:rsidRPr="0092216F">
        <w:rPr>
          <w:rFonts w:ascii="Cambria" w:hAnsi="Cambria"/>
          <w:b/>
          <w:bCs/>
          <w:i w:val="0"/>
          <w:iCs w:val="0"/>
          <w:color w:val="auto"/>
          <w:sz w:val="22"/>
          <w:szCs w:val="22"/>
        </w:rPr>
        <w:instrText xml:space="preserve"> SEQ Lampiran \* ARABIC </w:instrText>
      </w:r>
      <w:r w:rsidRPr="0092216F">
        <w:rPr>
          <w:rFonts w:ascii="Cambria" w:hAnsi="Cambria"/>
          <w:b/>
          <w:bCs/>
          <w:i w:val="0"/>
          <w:iCs w:val="0"/>
          <w:color w:val="auto"/>
          <w:sz w:val="22"/>
          <w:szCs w:val="22"/>
        </w:rPr>
        <w:fldChar w:fldCharType="separate"/>
      </w:r>
      <w:r w:rsidR="000F54ED" w:rsidRPr="0092216F">
        <w:rPr>
          <w:rFonts w:ascii="Cambria" w:hAnsi="Cambria"/>
          <w:b/>
          <w:bCs/>
          <w:i w:val="0"/>
          <w:iCs w:val="0"/>
          <w:noProof/>
          <w:color w:val="auto"/>
          <w:sz w:val="22"/>
          <w:szCs w:val="22"/>
        </w:rPr>
        <w:t>12</w:t>
      </w:r>
      <w:r w:rsidRPr="0092216F">
        <w:rPr>
          <w:rFonts w:ascii="Cambria" w:hAnsi="Cambria"/>
          <w:b/>
          <w:bCs/>
          <w:i w:val="0"/>
          <w:iCs w:val="0"/>
          <w:color w:val="auto"/>
          <w:sz w:val="22"/>
          <w:szCs w:val="22"/>
        </w:rPr>
        <w:fldChar w:fldCharType="end"/>
      </w:r>
      <w:r w:rsidRPr="0092216F">
        <w:rPr>
          <w:rFonts w:ascii="Cambria" w:hAnsi="Cambria"/>
          <w:b/>
          <w:bCs/>
          <w:i w:val="0"/>
          <w:iCs w:val="0"/>
          <w:color w:val="auto"/>
          <w:sz w:val="22"/>
          <w:szCs w:val="22"/>
        </w:rPr>
        <w:t>.</w:t>
      </w:r>
      <w:r w:rsidRPr="0092216F">
        <w:rPr>
          <w:rFonts w:ascii="Cambria" w:hAnsi="Cambria"/>
          <w:i w:val="0"/>
          <w:iCs w:val="0"/>
          <w:color w:val="auto"/>
          <w:sz w:val="22"/>
          <w:szCs w:val="22"/>
        </w:rPr>
        <w:t xml:space="preserve"> Grafik jumlah helaian daun P3</w:t>
      </w:r>
      <w:bookmarkEnd w:id="109"/>
    </w:p>
    <w:p w14:paraId="6310FF07" w14:textId="2585667D" w:rsidR="000F54ED" w:rsidRPr="0092216F" w:rsidRDefault="00B2048C" w:rsidP="000F54ED">
      <w:pPr>
        <w:rPr>
          <w:rFonts w:ascii="Cambria" w:hAnsi="Cambria"/>
        </w:rPr>
      </w:pPr>
      <w:r w:rsidRPr="0092216F">
        <w:rPr>
          <w:rFonts w:ascii="Cambria" w:hAnsi="Cambria"/>
          <w:noProof/>
        </w:rPr>
        <w:drawing>
          <wp:inline distT="0" distB="0" distL="0" distR="0" wp14:anchorId="09B97D90" wp14:editId="0B4E4BDE">
            <wp:extent cx="3588152" cy="21366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592020" cy="2138972"/>
                    </a:xfrm>
                    <a:prstGeom prst="rect">
                      <a:avLst/>
                    </a:prstGeom>
                  </pic:spPr>
                </pic:pic>
              </a:graphicData>
            </a:graphic>
          </wp:inline>
        </w:drawing>
      </w:r>
    </w:p>
    <w:p w14:paraId="1AF12CD9" w14:textId="77777777" w:rsidR="00683A6E" w:rsidRPr="0092216F" w:rsidRDefault="00683A6E" w:rsidP="000F54ED">
      <w:pPr>
        <w:rPr>
          <w:rFonts w:ascii="Cambria" w:hAnsi="Cambria"/>
        </w:rPr>
      </w:pPr>
    </w:p>
    <w:p w14:paraId="3E5396D5" w14:textId="77777777" w:rsidR="00683A6E" w:rsidRPr="0092216F" w:rsidRDefault="00683A6E" w:rsidP="000F54ED">
      <w:pPr>
        <w:rPr>
          <w:rFonts w:ascii="Cambria" w:hAnsi="Cambria"/>
        </w:rPr>
      </w:pPr>
    </w:p>
    <w:p w14:paraId="2C2CAD17" w14:textId="77777777" w:rsidR="00683A6E" w:rsidRPr="0092216F" w:rsidRDefault="00683A6E" w:rsidP="000F54ED">
      <w:pPr>
        <w:rPr>
          <w:rFonts w:ascii="Cambria" w:hAnsi="Cambria"/>
        </w:rPr>
      </w:pPr>
    </w:p>
    <w:p w14:paraId="16F29969" w14:textId="77777777" w:rsidR="00683A6E" w:rsidRPr="0092216F" w:rsidRDefault="00683A6E" w:rsidP="000F54ED">
      <w:pPr>
        <w:rPr>
          <w:rFonts w:ascii="Cambria" w:hAnsi="Cambria"/>
        </w:rPr>
      </w:pPr>
    </w:p>
    <w:p w14:paraId="6F5143E5" w14:textId="5A97B711" w:rsidR="00147CF1" w:rsidRPr="0092216F" w:rsidRDefault="000F54ED" w:rsidP="000F54ED">
      <w:pPr>
        <w:pStyle w:val="Caption"/>
        <w:rPr>
          <w:rFonts w:ascii="Cambria" w:hAnsi="Cambria"/>
          <w:i w:val="0"/>
          <w:iCs w:val="0"/>
          <w:color w:val="auto"/>
          <w:sz w:val="22"/>
          <w:szCs w:val="22"/>
        </w:rPr>
      </w:pPr>
      <w:bookmarkStart w:id="110" w:name="_Toc196683647"/>
      <w:r w:rsidRPr="0092216F">
        <w:rPr>
          <w:rFonts w:ascii="Cambria" w:hAnsi="Cambria"/>
          <w:b/>
          <w:bCs/>
          <w:i w:val="0"/>
          <w:iCs w:val="0"/>
          <w:color w:val="auto"/>
          <w:sz w:val="22"/>
          <w:szCs w:val="22"/>
        </w:rPr>
        <w:lastRenderedPageBreak/>
        <w:t xml:space="preserve">Lampiran </w:t>
      </w:r>
      <w:r w:rsidRPr="0092216F">
        <w:rPr>
          <w:rFonts w:ascii="Cambria" w:hAnsi="Cambria"/>
          <w:b/>
          <w:bCs/>
          <w:i w:val="0"/>
          <w:iCs w:val="0"/>
          <w:color w:val="auto"/>
          <w:sz w:val="22"/>
          <w:szCs w:val="22"/>
        </w:rPr>
        <w:fldChar w:fldCharType="begin"/>
      </w:r>
      <w:r w:rsidRPr="0092216F">
        <w:rPr>
          <w:rFonts w:ascii="Cambria" w:hAnsi="Cambria"/>
          <w:b/>
          <w:bCs/>
          <w:i w:val="0"/>
          <w:iCs w:val="0"/>
          <w:color w:val="auto"/>
          <w:sz w:val="22"/>
          <w:szCs w:val="22"/>
        </w:rPr>
        <w:instrText xml:space="preserve"> SEQ Lampiran \* ARABIC </w:instrText>
      </w:r>
      <w:r w:rsidRPr="0092216F">
        <w:rPr>
          <w:rFonts w:ascii="Cambria" w:hAnsi="Cambria"/>
          <w:b/>
          <w:bCs/>
          <w:i w:val="0"/>
          <w:iCs w:val="0"/>
          <w:color w:val="auto"/>
          <w:sz w:val="22"/>
          <w:szCs w:val="22"/>
        </w:rPr>
        <w:fldChar w:fldCharType="separate"/>
      </w:r>
      <w:r w:rsidRPr="0092216F">
        <w:rPr>
          <w:rFonts w:ascii="Cambria" w:hAnsi="Cambria"/>
          <w:b/>
          <w:bCs/>
          <w:i w:val="0"/>
          <w:iCs w:val="0"/>
          <w:noProof/>
          <w:color w:val="auto"/>
          <w:sz w:val="22"/>
          <w:szCs w:val="22"/>
        </w:rPr>
        <w:t>13</w:t>
      </w:r>
      <w:r w:rsidRPr="0092216F">
        <w:rPr>
          <w:rFonts w:ascii="Cambria" w:hAnsi="Cambria"/>
          <w:b/>
          <w:bCs/>
          <w:i w:val="0"/>
          <w:iCs w:val="0"/>
          <w:color w:val="auto"/>
          <w:sz w:val="22"/>
          <w:szCs w:val="22"/>
        </w:rPr>
        <w:fldChar w:fldCharType="end"/>
      </w:r>
      <w:r w:rsidRPr="0092216F">
        <w:rPr>
          <w:rFonts w:ascii="Cambria" w:hAnsi="Cambria"/>
          <w:b/>
          <w:bCs/>
          <w:i w:val="0"/>
          <w:iCs w:val="0"/>
          <w:color w:val="auto"/>
          <w:sz w:val="22"/>
          <w:szCs w:val="22"/>
        </w:rPr>
        <w:t>.</w:t>
      </w:r>
      <w:r w:rsidRPr="0092216F">
        <w:rPr>
          <w:rFonts w:ascii="Cambria" w:hAnsi="Cambria"/>
          <w:i w:val="0"/>
          <w:iCs w:val="0"/>
          <w:color w:val="auto"/>
          <w:sz w:val="22"/>
          <w:szCs w:val="22"/>
        </w:rPr>
        <w:t xml:space="preserve"> </w:t>
      </w:r>
      <w:r w:rsidR="00056067" w:rsidRPr="0092216F">
        <w:rPr>
          <w:rFonts w:ascii="Cambria" w:hAnsi="Cambria"/>
          <w:i w:val="0"/>
          <w:iCs w:val="0"/>
          <w:color w:val="auto"/>
          <w:sz w:val="22"/>
          <w:szCs w:val="22"/>
        </w:rPr>
        <w:t>Uji one-way ANOVA</w:t>
      </w:r>
      <w:r w:rsidR="003F2150" w:rsidRPr="0092216F">
        <w:rPr>
          <w:rFonts w:ascii="Cambria" w:hAnsi="Cambria"/>
          <w:i w:val="0"/>
          <w:iCs w:val="0"/>
          <w:color w:val="auto"/>
          <w:sz w:val="22"/>
          <w:szCs w:val="22"/>
        </w:rPr>
        <w:t xml:space="preserve"> </w:t>
      </w:r>
      <w:r w:rsidR="00AA6C84" w:rsidRPr="0092216F">
        <w:rPr>
          <w:rFonts w:ascii="Cambria" w:hAnsi="Cambria"/>
          <w:i w:val="0"/>
          <w:iCs w:val="0"/>
          <w:color w:val="auto"/>
          <w:sz w:val="22"/>
          <w:szCs w:val="22"/>
        </w:rPr>
        <w:t>tinggi</w:t>
      </w:r>
      <w:r w:rsidR="003F2150" w:rsidRPr="0092216F">
        <w:rPr>
          <w:rFonts w:ascii="Cambria" w:hAnsi="Cambria"/>
          <w:i w:val="0"/>
          <w:iCs w:val="0"/>
          <w:color w:val="auto"/>
          <w:sz w:val="22"/>
          <w:szCs w:val="22"/>
        </w:rPr>
        <w:t xml:space="preserve"> tanaman</w:t>
      </w:r>
      <w:bookmarkEnd w:id="110"/>
    </w:p>
    <w:p w14:paraId="794993AF" w14:textId="55A57F48" w:rsidR="00BA4A10" w:rsidRPr="0092216F" w:rsidRDefault="00BA4A10" w:rsidP="00BA4A10">
      <w:pPr>
        <w:rPr>
          <w:rFonts w:ascii="Cambria" w:eastAsia="Calibri" w:hAnsi="Cambria" w:cs="Calibri"/>
          <w:kern w:val="0"/>
          <w:lang w:eastAsia="en-ID"/>
          <w14:ligatures w14:val="none"/>
        </w:rPr>
      </w:pPr>
      <w:r w:rsidRPr="0092216F">
        <w:rPr>
          <w:rFonts w:ascii="Cambria" w:eastAsia="Calibri" w:hAnsi="Cambria" w:cs="Calibri"/>
          <w:noProof/>
          <w:kern w:val="0"/>
          <w:lang w:eastAsia="en-ID"/>
          <w14:ligatures w14:val="none"/>
        </w:rPr>
        <w:drawing>
          <wp:inline distT="0" distB="0" distL="0" distR="0" wp14:anchorId="4910E27E" wp14:editId="69D0EC3D">
            <wp:extent cx="4043356" cy="1197980"/>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066490" cy="1204834"/>
                    </a:xfrm>
                    <a:prstGeom prst="rect">
                      <a:avLst/>
                    </a:prstGeom>
                  </pic:spPr>
                </pic:pic>
              </a:graphicData>
            </a:graphic>
          </wp:inline>
        </w:drawing>
      </w:r>
    </w:p>
    <w:p w14:paraId="401DE740" w14:textId="125BA459" w:rsidR="005C5D95" w:rsidRPr="0092216F" w:rsidRDefault="000F54ED" w:rsidP="000F54ED">
      <w:pPr>
        <w:pStyle w:val="Caption"/>
        <w:rPr>
          <w:rFonts w:ascii="Cambria" w:hAnsi="Cambria"/>
          <w:i w:val="0"/>
          <w:iCs w:val="0"/>
          <w:color w:val="auto"/>
          <w:sz w:val="22"/>
          <w:szCs w:val="22"/>
        </w:rPr>
      </w:pPr>
      <w:bookmarkStart w:id="111" w:name="_Toc196683648"/>
      <w:r w:rsidRPr="0092216F">
        <w:rPr>
          <w:rFonts w:ascii="Cambria" w:hAnsi="Cambria"/>
          <w:b/>
          <w:bCs/>
          <w:i w:val="0"/>
          <w:iCs w:val="0"/>
          <w:color w:val="auto"/>
          <w:sz w:val="22"/>
          <w:szCs w:val="22"/>
        </w:rPr>
        <w:t xml:space="preserve">Lampiran </w:t>
      </w:r>
      <w:r w:rsidRPr="0092216F">
        <w:rPr>
          <w:rFonts w:ascii="Cambria" w:hAnsi="Cambria"/>
          <w:b/>
          <w:bCs/>
          <w:i w:val="0"/>
          <w:iCs w:val="0"/>
          <w:color w:val="auto"/>
          <w:sz w:val="22"/>
          <w:szCs w:val="22"/>
        </w:rPr>
        <w:fldChar w:fldCharType="begin"/>
      </w:r>
      <w:r w:rsidRPr="0092216F">
        <w:rPr>
          <w:rFonts w:ascii="Cambria" w:hAnsi="Cambria"/>
          <w:b/>
          <w:bCs/>
          <w:i w:val="0"/>
          <w:iCs w:val="0"/>
          <w:color w:val="auto"/>
          <w:sz w:val="22"/>
          <w:szCs w:val="22"/>
        </w:rPr>
        <w:instrText xml:space="preserve"> SEQ Lampiran \* ARABIC </w:instrText>
      </w:r>
      <w:r w:rsidRPr="0092216F">
        <w:rPr>
          <w:rFonts w:ascii="Cambria" w:hAnsi="Cambria"/>
          <w:b/>
          <w:bCs/>
          <w:i w:val="0"/>
          <w:iCs w:val="0"/>
          <w:color w:val="auto"/>
          <w:sz w:val="22"/>
          <w:szCs w:val="22"/>
        </w:rPr>
        <w:fldChar w:fldCharType="separate"/>
      </w:r>
      <w:r w:rsidRPr="0092216F">
        <w:rPr>
          <w:rFonts w:ascii="Cambria" w:hAnsi="Cambria"/>
          <w:b/>
          <w:bCs/>
          <w:i w:val="0"/>
          <w:iCs w:val="0"/>
          <w:noProof/>
          <w:color w:val="auto"/>
          <w:sz w:val="22"/>
          <w:szCs w:val="22"/>
        </w:rPr>
        <w:t>14</w:t>
      </w:r>
      <w:r w:rsidRPr="0092216F">
        <w:rPr>
          <w:rFonts w:ascii="Cambria" w:hAnsi="Cambria"/>
          <w:b/>
          <w:bCs/>
          <w:i w:val="0"/>
          <w:iCs w:val="0"/>
          <w:color w:val="auto"/>
          <w:sz w:val="22"/>
          <w:szCs w:val="22"/>
        </w:rPr>
        <w:fldChar w:fldCharType="end"/>
      </w:r>
      <w:r w:rsidRPr="0092216F">
        <w:rPr>
          <w:rFonts w:ascii="Cambria" w:hAnsi="Cambria"/>
          <w:b/>
          <w:bCs/>
          <w:i w:val="0"/>
          <w:iCs w:val="0"/>
          <w:color w:val="auto"/>
          <w:sz w:val="22"/>
          <w:szCs w:val="22"/>
        </w:rPr>
        <w:t>.</w:t>
      </w:r>
      <w:r w:rsidRPr="0092216F">
        <w:rPr>
          <w:rFonts w:ascii="Cambria" w:hAnsi="Cambria"/>
          <w:i w:val="0"/>
          <w:iCs w:val="0"/>
          <w:color w:val="auto"/>
          <w:sz w:val="22"/>
          <w:szCs w:val="22"/>
        </w:rPr>
        <w:t xml:space="preserve"> </w:t>
      </w:r>
      <w:r w:rsidR="005C5D95" w:rsidRPr="0092216F">
        <w:rPr>
          <w:rFonts w:ascii="Cambria" w:hAnsi="Cambria"/>
          <w:i w:val="0"/>
          <w:iCs w:val="0"/>
          <w:color w:val="auto"/>
          <w:sz w:val="22"/>
          <w:szCs w:val="22"/>
        </w:rPr>
        <w:t xml:space="preserve">Uji </w:t>
      </w:r>
      <w:r w:rsidR="00865F3F" w:rsidRPr="0092216F">
        <w:rPr>
          <w:rFonts w:ascii="Cambria" w:hAnsi="Cambria"/>
          <w:color w:val="auto"/>
          <w:sz w:val="22"/>
          <w:szCs w:val="22"/>
        </w:rPr>
        <w:t>Tests of Normality</w:t>
      </w:r>
      <w:r w:rsidR="005C5D95" w:rsidRPr="0092216F">
        <w:rPr>
          <w:rFonts w:ascii="Cambria" w:hAnsi="Cambria"/>
          <w:i w:val="0"/>
          <w:iCs w:val="0"/>
          <w:color w:val="auto"/>
          <w:sz w:val="22"/>
          <w:szCs w:val="22"/>
        </w:rPr>
        <w:t xml:space="preserve"> </w:t>
      </w:r>
      <w:r w:rsidR="00163D4D" w:rsidRPr="0092216F">
        <w:rPr>
          <w:rFonts w:ascii="Cambria" w:hAnsi="Cambria"/>
          <w:i w:val="0"/>
          <w:iCs w:val="0"/>
          <w:color w:val="auto"/>
          <w:sz w:val="22"/>
          <w:szCs w:val="22"/>
        </w:rPr>
        <w:t>jumlah helaian daun</w:t>
      </w:r>
      <w:bookmarkEnd w:id="111"/>
    </w:p>
    <w:p w14:paraId="151CBDAD" w14:textId="606D4C58" w:rsidR="004D13FC" w:rsidRPr="0092216F" w:rsidRDefault="004D13FC" w:rsidP="005C5D95">
      <w:pPr>
        <w:spacing w:before="240" w:line="360" w:lineRule="auto"/>
        <w:rPr>
          <w:rFonts w:ascii="Cambria" w:eastAsia="Calibri" w:hAnsi="Cambria" w:cs="Calibri"/>
          <w:kern w:val="0"/>
          <w:lang w:eastAsia="en-ID"/>
          <w14:ligatures w14:val="none"/>
        </w:rPr>
      </w:pPr>
      <w:r w:rsidRPr="0092216F">
        <w:rPr>
          <w:rFonts w:ascii="Cambria" w:eastAsia="Calibri" w:hAnsi="Cambria" w:cs="Calibri"/>
          <w:noProof/>
          <w:kern w:val="0"/>
          <w:lang w:eastAsia="en-ID"/>
          <w14:ligatures w14:val="none"/>
        </w:rPr>
        <w:drawing>
          <wp:inline distT="0" distB="0" distL="0" distR="0" wp14:anchorId="5C16AC1A" wp14:editId="0DDEEBF3">
            <wp:extent cx="4016416" cy="1695576"/>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027403" cy="1700214"/>
                    </a:xfrm>
                    <a:prstGeom prst="rect">
                      <a:avLst/>
                    </a:prstGeom>
                  </pic:spPr>
                </pic:pic>
              </a:graphicData>
            </a:graphic>
          </wp:inline>
        </w:drawing>
      </w:r>
    </w:p>
    <w:p w14:paraId="6DAFEA93" w14:textId="17172577" w:rsidR="00DC7418" w:rsidRPr="0092216F" w:rsidRDefault="00DC7418" w:rsidP="003E602B">
      <w:pPr>
        <w:pStyle w:val="ListParagraph"/>
        <w:spacing w:line="360" w:lineRule="auto"/>
        <w:ind w:left="284"/>
        <w:jc w:val="both"/>
        <w:rPr>
          <w:rFonts w:ascii="Cambria" w:hAnsi="Cambria"/>
        </w:rPr>
      </w:pPr>
    </w:p>
    <w:p w14:paraId="6E04F44F" w14:textId="77777777" w:rsidR="00DC7418" w:rsidRPr="0092216F" w:rsidRDefault="00DC7418">
      <w:pPr>
        <w:rPr>
          <w:rFonts w:ascii="Cambria" w:eastAsia="Calibri" w:hAnsi="Cambria" w:cs="Calibri"/>
          <w:kern w:val="0"/>
          <w:lang w:eastAsia="en-ID"/>
          <w14:ligatures w14:val="none"/>
        </w:rPr>
      </w:pPr>
      <w:r w:rsidRPr="0092216F">
        <w:rPr>
          <w:rFonts w:ascii="Cambria" w:hAnsi="Cambria"/>
        </w:rPr>
        <w:br w:type="page"/>
      </w:r>
    </w:p>
    <w:p w14:paraId="37547503" w14:textId="5C7F453A" w:rsidR="00DC7418" w:rsidRPr="0092216F" w:rsidRDefault="00A6354A" w:rsidP="002B01DF">
      <w:pPr>
        <w:pStyle w:val="Heading1"/>
        <w:spacing w:after="240" w:line="360" w:lineRule="auto"/>
        <w:jc w:val="center"/>
        <w:rPr>
          <w:rFonts w:ascii="Cambria" w:eastAsia="Cambria" w:hAnsi="Cambria"/>
          <w:b/>
          <w:bCs/>
          <w:color w:val="auto"/>
          <w:sz w:val="22"/>
          <w:szCs w:val="22"/>
        </w:rPr>
      </w:pPr>
      <w:bookmarkStart w:id="112" w:name="_Toc192367419"/>
      <w:bookmarkStart w:id="113" w:name="_Toc196684037"/>
      <w:r w:rsidRPr="0092216F">
        <w:rPr>
          <w:rFonts w:ascii="Cambria" w:eastAsia="Cambria" w:hAnsi="Cambria"/>
          <w:b/>
          <w:bCs/>
          <w:color w:val="auto"/>
          <w:sz w:val="22"/>
          <w:szCs w:val="22"/>
        </w:rPr>
        <w:lastRenderedPageBreak/>
        <w:t xml:space="preserve">GAMBAR </w:t>
      </w:r>
      <w:r w:rsidR="00DC7418" w:rsidRPr="0092216F">
        <w:rPr>
          <w:rFonts w:ascii="Cambria" w:eastAsia="Cambria" w:hAnsi="Cambria"/>
          <w:b/>
          <w:bCs/>
          <w:color w:val="auto"/>
          <w:sz w:val="22"/>
          <w:szCs w:val="22"/>
        </w:rPr>
        <w:t>LAMPIRAN</w:t>
      </w:r>
      <w:bookmarkEnd w:id="112"/>
      <w:bookmarkEnd w:id="113"/>
    </w:p>
    <w:p w14:paraId="38BB6485" w14:textId="6BEBA7E1" w:rsidR="00A6354A" w:rsidRPr="0092216F" w:rsidRDefault="00EA65F3" w:rsidP="00EA65F3">
      <w:pPr>
        <w:keepNext/>
        <w:spacing w:after="240" w:line="360" w:lineRule="auto"/>
        <w:rPr>
          <w:rFonts w:ascii="Cambria" w:hAnsi="Cambria"/>
        </w:rPr>
      </w:pPr>
      <w:bookmarkStart w:id="114" w:name="_Toc192367072"/>
      <w:r w:rsidRPr="0092216F">
        <w:rPr>
          <w:rFonts w:ascii="Cambria" w:hAnsi="Cambria"/>
          <w:b/>
          <w:bCs/>
        </w:rPr>
        <w:t xml:space="preserve">Gambar Lampiran  </w:t>
      </w:r>
      <w:r w:rsidRPr="0092216F">
        <w:rPr>
          <w:rFonts w:ascii="Cambria" w:hAnsi="Cambria"/>
          <w:b/>
          <w:bCs/>
        </w:rPr>
        <w:fldChar w:fldCharType="begin"/>
      </w:r>
      <w:r w:rsidRPr="0092216F">
        <w:rPr>
          <w:rFonts w:ascii="Cambria" w:hAnsi="Cambria"/>
          <w:b/>
          <w:bCs/>
        </w:rPr>
        <w:instrText xml:space="preserve"> SEQ Gambar_Lampiran_ \* ARABIC </w:instrText>
      </w:r>
      <w:r w:rsidRPr="0092216F">
        <w:rPr>
          <w:rFonts w:ascii="Cambria" w:hAnsi="Cambria"/>
          <w:b/>
          <w:bCs/>
        </w:rPr>
        <w:fldChar w:fldCharType="separate"/>
      </w:r>
      <w:r w:rsidR="002B5E09" w:rsidRPr="0092216F">
        <w:rPr>
          <w:rFonts w:ascii="Cambria" w:hAnsi="Cambria"/>
          <w:b/>
          <w:bCs/>
          <w:noProof/>
        </w:rPr>
        <w:t>1</w:t>
      </w:r>
      <w:r w:rsidRPr="0092216F">
        <w:rPr>
          <w:rFonts w:ascii="Cambria" w:hAnsi="Cambria"/>
          <w:b/>
          <w:bCs/>
        </w:rPr>
        <w:fldChar w:fldCharType="end"/>
      </w:r>
      <w:r w:rsidR="00A6354A" w:rsidRPr="0092216F">
        <w:rPr>
          <w:rFonts w:ascii="Cambria" w:hAnsi="Cambria"/>
          <w:b/>
          <w:bCs/>
        </w:rPr>
        <w:t>.</w:t>
      </w:r>
      <w:r w:rsidR="00A6354A" w:rsidRPr="0092216F">
        <w:rPr>
          <w:rFonts w:ascii="Cambria" w:hAnsi="Cambria"/>
        </w:rPr>
        <w:t xml:space="preserve"> </w:t>
      </w:r>
      <w:r w:rsidR="002B01DF" w:rsidRPr="0092216F">
        <w:rPr>
          <w:rFonts w:ascii="Cambria" w:hAnsi="Cambria"/>
        </w:rPr>
        <w:t>Dokumentasi Penelitian</w:t>
      </w:r>
      <w:bookmarkEnd w:id="114"/>
    </w:p>
    <w:p w14:paraId="17276476" w14:textId="74802B64" w:rsidR="001A2978" w:rsidRPr="0092216F" w:rsidRDefault="00D757AD" w:rsidP="00D757AD">
      <w:pPr>
        <w:pStyle w:val="ListParagraph"/>
        <w:spacing w:line="360" w:lineRule="auto"/>
        <w:ind w:left="0"/>
        <w:jc w:val="center"/>
        <w:rPr>
          <w:rFonts w:ascii="Cambria" w:hAnsi="Cambria"/>
        </w:rPr>
      </w:pPr>
      <w:r w:rsidRPr="0092216F">
        <w:rPr>
          <w:rFonts w:ascii="Cambria" w:hAnsi="Cambria"/>
          <w:noProof/>
        </w:rPr>
        <w:drawing>
          <wp:inline distT="0" distB="0" distL="0" distR="0" wp14:anchorId="65C3EC68" wp14:editId="6184F400">
            <wp:extent cx="3621386" cy="520105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623571" cy="5204191"/>
                    </a:xfrm>
                    <a:prstGeom prst="rect">
                      <a:avLst/>
                    </a:prstGeom>
                  </pic:spPr>
                </pic:pic>
              </a:graphicData>
            </a:graphic>
          </wp:inline>
        </w:drawing>
      </w:r>
    </w:p>
    <w:p w14:paraId="50C40BFA" w14:textId="32517965" w:rsidR="00DB53E5" w:rsidRPr="0092216F" w:rsidRDefault="00210244" w:rsidP="00D757AD">
      <w:pPr>
        <w:pStyle w:val="ListParagraph"/>
        <w:spacing w:line="360" w:lineRule="auto"/>
        <w:ind w:left="0"/>
        <w:jc w:val="center"/>
        <w:rPr>
          <w:rFonts w:ascii="Cambria" w:hAnsi="Cambria"/>
        </w:rPr>
      </w:pPr>
      <w:r w:rsidRPr="0092216F">
        <w:rPr>
          <w:rFonts w:ascii="Cambria" w:hAnsi="Cambria"/>
        </w:rPr>
        <w:lastRenderedPageBreak/>
        <w:t xml:space="preserve">Keterangan: </w:t>
      </w:r>
      <w:r w:rsidR="00D41608" w:rsidRPr="0092216F">
        <w:rPr>
          <w:rFonts w:ascii="Cambria" w:hAnsi="Cambria"/>
        </w:rPr>
        <w:t>A)</w:t>
      </w:r>
      <w:r w:rsidR="00947CF1" w:rsidRPr="0092216F">
        <w:rPr>
          <w:rFonts w:ascii="Cambria" w:hAnsi="Cambria"/>
        </w:rPr>
        <w:t xml:space="preserve"> Benih</w:t>
      </w:r>
      <w:r w:rsidR="00701F2D" w:rsidRPr="0092216F">
        <w:rPr>
          <w:rFonts w:ascii="Cambria" w:hAnsi="Cambria"/>
        </w:rPr>
        <w:t xml:space="preserve"> kangkung air</w:t>
      </w:r>
      <w:r w:rsidR="005D0633" w:rsidRPr="0092216F">
        <w:rPr>
          <w:rFonts w:ascii="Cambria" w:hAnsi="Cambria"/>
        </w:rPr>
        <w:t xml:space="preserve">; B) Perkecambahan </w:t>
      </w:r>
      <w:r w:rsidR="00310C12" w:rsidRPr="0092216F">
        <w:rPr>
          <w:rFonts w:ascii="Cambria" w:hAnsi="Cambria"/>
        </w:rPr>
        <w:t xml:space="preserve">kangkung air selama seminggu; C) </w:t>
      </w:r>
      <w:r w:rsidR="00110C00" w:rsidRPr="0092216F">
        <w:rPr>
          <w:rFonts w:ascii="Cambria" w:hAnsi="Cambria"/>
        </w:rPr>
        <w:t>Pemindahan kangkung ke polybag</w:t>
      </w:r>
      <w:r w:rsidR="00FD0033" w:rsidRPr="0092216F">
        <w:rPr>
          <w:rFonts w:ascii="Cambria" w:hAnsi="Cambria"/>
        </w:rPr>
        <w:t xml:space="preserve">; D) Serbuk Timbal (Pb); E) </w:t>
      </w:r>
      <w:r w:rsidR="00B94415" w:rsidRPr="0092216F">
        <w:rPr>
          <w:rFonts w:ascii="Cambria" w:hAnsi="Cambria"/>
        </w:rPr>
        <w:t xml:space="preserve">Pembuatan larutan stok; F) </w:t>
      </w:r>
      <w:r w:rsidR="003F5472" w:rsidRPr="0092216F">
        <w:rPr>
          <w:rFonts w:ascii="Cambria" w:hAnsi="Cambria"/>
        </w:rPr>
        <w:t>Larutan stok</w:t>
      </w:r>
      <w:r w:rsidR="0027191C" w:rsidRPr="0092216F">
        <w:rPr>
          <w:rFonts w:ascii="Cambria" w:hAnsi="Cambria"/>
        </w:rPr>
        <w:t xml:space="preserve"> yang suda</w:t>
      </w:r>
      <w:r w:rsidR="00A448ED" w:rsidRPr="0092216F">
        <w:rPr>
          <w:rFonts w:ascii="Cambria" w:hAnsi="Cambria"/>
        </w:rPr>
        <w:t>h dicampur dengan air</w:t>
      </w:r>
      <w:r w:rsidR="005F0CD6" w:rsidRPr="0092216F">
        <w:rPr>
          <w:rFonts w:ascii="Cambria" w:hAnsi="Cambria"/>
        </w:rPr>
        <w:t xml:space="preserve">; </w:t>
      </w:r>
      <w:r w:rsidR="00134D4E" w:rsidRPr="0092216F">
        <w:rPr>
          <w:rFonts w:ascii="Cambria" w:hAnsi="Cambria"/>
        </w:rPr>
        <w:t xml:space="preserve">G) Pemberian perlakuan </w:t>
      </w:r>
      <w:r w:rsidR="00B67EFB" w:rsidRPr="0092216F">
        <w:rPr>
          <w:rFonts w:ascii="Cambria" w:hAnsi="Cambria"/>
        </w:rPr>
        <w:t xml:space="preserve">Pb; H) Tanaman kangkung yang sudah </w:t>
      </w:r>
      <w:r w:rsidR="00590C5E" w:rsidRPr="0092216F">
        <w:rPr>
          <w:rFonts w:ascii="Cambria" w:hAnsi="Cambria"/>
        </w:rPr>
        <w:t>b</w:t>
      </w:r>
      <w:r w:rsidR="002011DD" w:rsidRPr="0092216F">
        <w:rPr>
          <w:rFonts w:ascii="Cambria" w:hAnsi="Cambria"/>
        </w:rPr>
        <w:t>erumur</w:t>
      </w:r>
      <w:r w:rsidR="007656DC" w:rsidRPr="0092216F">
        <w:rPr>
          <w:rFonts w:ascii="Cambria" w:hAnsi="Cambria"/>
        </w:rPr>
        <w:t xml:space="preserve"> 21 hari; </w:t>
      </w:r>
      <w:r w:rsidR="000E44C4" w:rsidRPr="0092216F">
        <w:rPr>
          <w:rFonts w:ascii="Cambria" w:hAnsi="Cambria"/>
        </w:rPr>
        <w:t xml:space="preserve">I) </w:t>
      </w:r>
      <w:r w:rsidR="007C5AF1" w:rsidRPr="0092216F">
        <w:rPr>
          <w:rFonts w:ascii="Cambria" w:hAnsi="Cambria"/>
        </w:rPr>
        <w:t>Preparat</w:t>
      </w:r>
      <w:r w:rsidR="00055A05" w:rsidRPr="0092216F">
        <w:rPr>
          <w:rFonts w:ascii="Cambria" w:hAnsi="Cambria"/>
        </w:rPr>
        <w:t xml:space="preserve"> tanaman kangkung; J) </w:t>
      </w:r>
      <w:r w:rsidR="0000100C" w:rsidRPr="0092216F">
        <w:rPr>
          <w:rFonts w:ascii="Cambria" w:hAnsi="Cambria"/>
        </w:rPr>
        <w:t>Pengamatan anatomi</w:t>
      </w:r>
    </w:p>
    <w:p w14:paraId="6B5BC71F" w14:textId="4062725A" w:rsidR="00B9612B" w:rsidRPr="0092216F" w:rsidRDefault="00B9612B" w:rsidP="00B9612B">
      <w:pPr>
        <w:pStyle w:val="ListParagraph"/>
        <w:spacing w:line="360" w:lineRule="auto"/>
        <w:ind w:left="0"/>
        <w:rPr>
          <w:rFonts w:ascii="Cambria" w:hAnsi="Cambria"/>
        </w:rPr>
      </w:pPr>
    </w:p>
    <w:p w14:paraId="1BC9CAE1" w14:textId="77777777" w:rsidR="00B9612B" w:rsidRPr="0092216F" w:rsidRDefault="00B9612B">
      <w:pPr>
        <w:rPr>
          <w:rFonts w:ascii="Cambria" w:eastAsia="Calibri" w:hAnsi="Cambria" w:cs="Calibri"/>
          <w:kern w:val="0"/>
          <w:lang w:eastAsia="en-ID"/>
          <w14:ligatures w14:val="none"/>
        </w:rPr>
      </w:pPr>
      <w:r w:rsidRPr="0092216F">
        <w:rPr>
          <w:rFonts w:ascii="Cambria" w:hAnsi="Cambria"/>
        </w:rPr>
        <w:br w:type="page"/>
      </w:r>
    </w:p>
    <w:p w14:paraId="3CD5B678" w14:textId="1E9EA67B" w:rsidR="00B9612B" w:rsidRPr="0092216F" w:rsidRDefault="00433343" w:rsidP="00D96AD0">
      <w:pPr>
        <w:pStyle w:val="Heading1"/>
        <w:spacing w:after="240" w:line="360" w:lineRule="auto"/>
        <w:jc w:val="center"/>
        <w:rPr>
          <w:rFonts w:ascii="Cambria" w:eastAsia="Cambria" w:hAnsi="Cambria"/>
          <w:b/>
          <w:bCs/>
          <w:color w:val="auto"/>
          <w:sz w:val="22"/>
          <w:szCs w:val="22"/>
        </w:rPr>
      </w:pPr>
      <w:bookmarkStart w:id="115" w:name="_Toc196684038"/>
      <w:r w:rsidRPr="0092216F">
        <w:rPr>
          <w:rFonts w:ascii="Cambria" w:eastAsia="Cambria" w:hAnsi="Cambria"/>
          <w:b/>
          <w:bCs/>
          <w:color w:val="auto"/>
          <w:sz w:val="22"/>
          <w:szCs w:val="22"/>
        </w:rPr>
        <w:lastRenderedPageBreak/>
        <w:t>DAFTAR RIWAYAT HIDUP</w:t>
      </w:r>
      <w:bookmarkEnd w:id="115"/>
    </w:p>
    <w:p w14:paraId="6762A4A6" w14:textId="7746C70A" w:rsidR="007B20D9" w:rsidRPr="0092216F" w:rsidRDefault="00433343" w:rsidP="00D96AD0">
      <w:pPr>
        <w:pStyle w:val="Heading2"/>
        <w:numPr>
          <w:ilvl w:val="3"/>
          <w:numId w:val="37"/>
        </w:numPr>
        <w:tabs>
          <w:tab w:val="clear" w:pos="2520"/>
        </w:tabs>
        <w:spacing w:before="0"/>
        <w:ind w:left="90" w:right="54" w:hanging="270"/>
        <w:jc w:val="both"/>
        <w:rPr>
          <w:rFonts w:ascii="Cambria" w:hAnsi="Cambria"/>
          <w:b/>
          <w:bCs/>
          <w:color w:val="000000" w:themeColor="text1"/>
          <w:sz w:val="22"/>
          <w:szCs w:val="22"/>
        </w:rPr>
      </w:pPr>
      <w:bookmarkStart w:id="116" w:name="_Toc186185395"/>
      <w:bookmarkStart w:id="117" w:name="_Toc186668640"/>
      <w:bookmarkStart w:id="118" w:name="_Toc196684039"/>
      <w:r w:rsidRPr="0092216F">
        <w:rPr>
          <w:rFonts w:ascii="Cambria" w:hAnsi="Cambria"/>
          <w:b/>
          <w:bCs/>
          <w:color w:val="000000" w:themeColor="text1"/>
          <w:sz w:val="22"/>
          <w:szCs w:val="22"/>
        </w:rPr>
        <w:t>Identitas Diri</w:t>
      </w:r>
      <w:bookmarkEnd w:id="116"/>
      <w:bookmarkEnd w:id="117"/>
      <w:bookmarkEnd w:id="118"/>
    </w:p>
    <w:p w14:paraId="4504909A" w14:textId="254AA9CF" w:rsidR="003E2B27" w:rsidRPr="0092216F" w:rsidRDefault="00433343" w:rsidP="00D96AD0">
      <w:pPr>
        <w:pStyle w:val="ListParagraph"/>
        <w:numPr>
          <w:ilvl w:val="0"/>
          <w:numId w:val="40"/>
        </w:numPr>
        <w:ind w:left="426"/>
        <w:jc w:val="both"/>
        <w:rPr>
          <w:rFonts w:ascii="Cambria" w:hAnsi="Cambria"/>
        </w:rPr>
      </w:pPr>
      <w:r w:rsidRPr="0092216F">
        <w:rPr>
          <w:rFonts w:ascii="Cambria" w:hAnsi="Cambria"/>
          <w:color w:val="000000" w:themeColor="text1"/>
        </w:rPr>
        <w:t>Nama Lengkap</w:t>
      </w:r>
      <w:r w:rsidRPr="0092216F">
        <w:rPr>
          <w:rFonts w:ascii="Cambria" w:hAnsi="Cambria"/>
          <w:color w:val="000000" w:themeColor="text1"/>
        </w:rPr>
        <w:tab/>
        <w:t xml:space="preserve">: </w:t>
      </w:r>
      <w:bookmarkStart w:id="119" w:name="_Toc186185396"/>
      <w:bookmarkStart w:id="120" w:name="_Toc186668641"/>
      <w:r w:rsidR="00D96AD0" w:rsidRPr="0092216F">
        <w:rPr>
          <w:rFonts w:ascii="Cambria" w:hAnsi="Cambria"/>
          <w:color w:val="000000" w:themeColor="text1"/>
        </w:rPr>
        <w:t>Adinda Ririh Juwita</w:t>
      </w:r>
    </w:p>
    <w:p w14:paraId="15F1117D" w14:textId="32BE2E57" w:rsidR="003E2B27" w:rsidRPr="0092216F" w:rsidRDefault="003E2B27" w:rsidP="00D96AD0">
      <w:pPr>
        <w:pStyle w:val="ListParagraph"/>
        <w:numPr>
          <w:ilvl w:val="0"/>
          <w:numId w:val="40"/>
        </w:numPr>
        <w:ind w:left="426"/>
        <w:jc w:val="both"/>
        <w:rPr>
          <w:rFonts w:ascii="Cambria" w:hAnsi="Cambria"/>
        </w:rPr>
      </w:pPr>
      <w:r w:rsidRPr="0092216F">
        <w:rPr>
          <w:rFonts w:ascii="Cambria" w:hAnsi="Cambria"/>
          <w:color w:val="000000" w:themeColor="text1"/>
        </w:rPr>
        <w:t xml:space="preserve">Tempat, </w:t>
      </w:r>
    </w:p>
    <w:p w14:paraId="7BE6BD82" w14:textId="17F7AD6E" w:rsidR="003E2B27" w:rsidRPr="0092216F" w:rsidRDefault="003E2B27" w:rsidP="00D96AD0">
      <w:pPr>
        <w:pStyle w:val="ListParagraph"/>
        <w:ind w:left="450"/>
        <w:jc w:val="both"/>
        <w:rPr>
          <w:rFonts w:ascii="Cambria" w:hAnsi="Cambria"/>
          <w:color w:val="000000" w:themeColor="text1"/>
        </w:rPr>
      </w:pPr>
      <w:r w:rsidRPr="0092216F">
        <w:rPr>
          <w:rFonts w:ascii="Cambria" w:hAnsi="Cambria"/>
          <w:color w:val="000000" w:themeColor="text1"/>
        </w:rPr>
        <w:t>Tanggal Lahir</w:t>
      </w:r>
      <w:r w:rsidRPr="0092216F">
        <w:rPr>
          <w:rFonts w:ascii="Cambria" w:hAnsi="Cambria"/>
          <w:color w:val="000000" w:themeColor="text1"/>
        </w:rPr>
        <w:tab/>
        <w:t xml:space="preserve">: </w:t>
      </w:r>
      <w:r w:rsidR="008D5236" w:rsidRPr="0092216F">
        <w:rPr>
          <w:rFonts w:ascii="Cambria" w:hAnsi="Cambria"/>
          <w:color w:val="000000" w:themeColor="text1"/>
        </w:rPr>
        <w:t>Pati</w:t>
      </w:r>
      <w:r w:rsidRPr="0092216F">
        <w:rPr>
          <w:rFonts w:ascii="Cambria" w:hAnsi="Cambria"/>
          <w:color w:val="000000" w:themeColor="text1"/>
        </w:rPr>
        <w:t>, 2</w:t>
      </w:r>
      <w:r w:rsidR="008D5236" w:rsidRPr="0092216F">
        <w:rPr>
          <w:rFonts w:ascii="Cambria" w:hAnsi="Cambria"/>
          <w:color w:val="000000" w:themeColor="text1"/>
        </w:rPr>
        <w:t>3</w:t>
      </w:r>
      <w:r w:rsidRPr="0092216F">
        <w:rPr>
          <w:rFonts w:ascii="Cambria" w:hAnsi="Cambria"/>
          <w:color w:val="000000" w:themeColor="text1"/>
        </w:rPr>
        <w:t xml:space="preserve"> </w:t>
      </w:r>
      <w:r w:rsidR="008D5236" w:rsidRPr="0092216F">
        <w:rPr>
          <w:rFonts w:ascii="Cambria" w:hAnsi="Cambria"/>
          <w:color w:val="000000" w:themeColor="text1"/>
        </w:rPr>
        <w:t>April</w:t>
      </w:r>
      <w:r w:rsidRPr="0092216F">
        <w:rPr>
          <w:rFonts w:ascii="Cambria" w:hAnsi="Cambria"/>
          <w:color w:val="000000" w:themeColor="text1"/>
        </w:rPr>
        <w:t xml:space="preserve"> 2003</w:t>
      </w:r>
    </w:p>
    <w:p w14:paraId="060E3F1E" w14:textId="7F7609FA" w:rsidR="003E2B27" w:rsidRPr="0092216F" w:rsidRDefault="003E2B27" w:rsidP="00F25F7E">
      <w:pPr>
        <w:pStyle w:val="ListParagraph"/>
        <w:numPr>
          <w:ilvl w:val="0"/>
          <w:numId w:val="40"/>
        </w:numPr>
        <w:ind w:left="426"/>
        <w:jc w:val="both"/>
        <w:rPr>
          <w:rFonts w:ascii="Cambria" w:hAnsi="Cambria"/>
          <w:color w:val="000000" w:themeColor="text1"/>
        </w:rPr>
      </w:pPr>
      <w:r w:rsidRPr="0092216F">
        <w:rPr>
          <w:rFonts w:ascii="Cambria" w:hAnsi="Cambria"/>
          <w:color w:val="000000" w:themeColor="text1"/>
        </w:rPr>
        <w:t>Alamat Rumah</w:t>
      </w:r>
      <w:r w:rsidRPr="0092216F">
        <w:rPr>
          <w:rFonts w:ascii="Cambria" w:hAnsi="Cambria"/>
          <w:color w:val="000000" w:themeColor="text1"/>
        </w:rPr>
        <w:tab/>
        <w:t xml:space="preserve">: Desa </w:t>
      </w:r>
      <w:r w:rsidR="008D5236" w:rsidRPr="0092216F">
        <w:rPr>
          <w:rFonts w:ascii="Cambria" w:hAnsi="Cambria"/>
          <w:color w:val="000000" w:themeColor="text1"/>
        </w:rPr>
        <w:t>Tegalharjo</w:t>
      </w:r>
      <w:r w:rsidRPr="0092216F">
        <w:rPr>
          <w:rFonts w:ascii="Cambria" w:hAnsi="Cambria"/>
          <w:color w:val="000000" w:themeColor="text1"/>
        </w:rPr>
        <w:t xml:space="preserve">, Kec. </w:t>
      </w:r>
      <w:r w:rsidR="008D5236" w:rsidRPr="0092216F">
        <w:rPr>
          <w:rFonts w:ascii="Cambria" w:hAnsi="Cambria"/>
          <w:color w:val="000000" w:themeColor="text1"/>
        </w:rPr>
        <w:t>Trangkil</w:t>
      </w:r>
      <w:r w:rsidRPr="0092216F">
        <w:rPr>
          <w:rFonts w:ascii="Cambria" w:hAnsi="Cambria"/>
          <w:color w:val="000000" w:themeColor="text1"/>
        </w:rPr>
        <w:t xml:space="preserve">, </w:t>
      </w:r>
    </w:p>
    <w:p w14:paraId="1773137F" w14:textId="69CF122F" w:rsidR="003E2B27" w:rsidRPr="0092216F" w:rsidRDefault="003E2B27" w:rsidP="00D96AD0">
      <w:pPr>
        <w:pStyle w:val="ListParagraph"/>
        <w:ind w:left="2340" w:right="414"/>
        <w:jc w:val="both"/>
        <w:rPr>
          <w:rFonts w:ascii="Cambria" w:hAnsi="Cambria"/>
          <w:color w:val="000000" w:themeColor="text1"/>
        </w:rPr>
      </w:pPr>
      <w:r w:rsidRPr="0092216F">
        <w:rPr>
          <w:rFonts w:ascii="Cambria" w:hAnsi="Cambria"/>
          <w:color w:val="000000" w:themeColor="text1"/>
        </w:rPr>
        <w:t xml:space="preserve">Kabupaten </w:t>
      </w:r>
      <w:r w:rsidR="008D5236" w:rsidRPr="0092216F">
        <w:rPr>
          <w:rFonts w:ascii="Cambria" w:hAnsi="Cambria"/>
          <w:color w:val="000000" w:themeColor="text1"/>
        </w:rPr>
        <w:t>Pati</w:t>
      </w:r>
      <w:r w:rsidRPr="0092216F">
        <w:rPr>
          <w:rFonts w:ascii="Cambria" w:hAnsi="Cambria"/>
          <w:color w:val="000000" w:themeColor="text1"/>
        </w:rPr>
        <w:t xml:space="preserve">, </w:t>
      </w:r>
      <w:r w:rsidR="008D5236" w:rsidRPr="0092216F">
        <w:rPr>
          <w:rFonts w:ascii="Cambria" w:hAnsi="Cambria"/>
          <w:color w:val="000000" w:themeColor="text1"/>
        </w:rPr>
        <w:t>Jawa Tengah</w:t>
      </w:r>
    </w:p>
    <w:p w14:paraId="1419A627" w14:textId="0F7AD02B" w:rsidR="00493599" w:rsidRPr="0092216F" w:rsidRDefault="003E2B27" w:rsidP="00D96AD0">
      <w:pPr>
        <w:pStyle w:val="ListParagraph"/>
        <w:numPr>
          <w:ilvl w:val="0"/>
          <w:numId w:val="40"/>
        </w:numPr>
        <w:ind w:left="426" w:right="414"/>
        <w:jc w:val="both"/>
        <w:rPr>
          <w:rFonts w:ascii="Cambria" w:hAnsi="Cambria"/>
          <w:color w:val="000000" w:themeColor="text1"/>
        </w:rPr>
      </w:pPr>
      <w:r w:rsidRPr="0092216F">
        <w:rPr>
          <w:rFonts w:ascii="Cambria" w:hAnsi="Cambria"/>
          <w:color w:val="000000" w:themeColor="text1"/>
        </w:rPr>
        <w:t>No. Handphone</w:t>
      </w:r>
      <w:r w:rsidRPr="0092216F">
        <w:rPr>
          <w:rFonts w:ascii="Cambria" w:hAnsi="Cambria"/>
          <w:color w:val="000000" w:themeColor="text1"/>
        </w:rPr>
        <w:tab/>
        <w:t>: 08</w:t>
      </w:r>
      <w:r w:rsidR="00F25F7E" w:rsidRPr="0092216F">
        <w:rPr>
          <w:rFonts w:ascii="Cambria" w:hAnsi="Cambria"/>
          <w:color w:val="000000" w:themeColor="text1"/>
        </w:rPr>
        <w:t>2341891010</w:t>
      </w:r>
    </w:p>
    <w:p w14:paraId="6F03709A" w14:textId="423C7244" w:rsidR="00493599" w:rsidRPr="0092216F" w:rsidRDefault="003E2B27" w:rsidP="00D96AD0">
      <w:pPr>
        <w:pStyle w:val="ListParagraph"/>
        <w:numPr>
          <w:ilvl w:val="0"/>
          <w:numId w:val="40"/>
        </w:numPr>
        <w:ind w:left="426" w:right="414"/>
        <w:jc w:val="both"/>
        <w:rPr>
          <w:rFonts w:ascii="Cambria" w:hAnsi="Cambria"/>
          <w:color w:val="000000" w:themeColor="text1"/>
        </w:rPr>
      </w:pPr>
      <w:r w:rsidRPr="0092216F">
        <w:rPr>
          <w:rFonts w:ascii="Cambria" w:hAnsi="Cambria"/>
          <w:color w:val="000000" w:themeColor="text1"/>
        </w:rPr>
        <w:t>E-mail</w:t>
      </w:r>
      <w:r w:rsidRPr="0092216F">
        <w:rPr>
          <w:rFonts w:ascii="Cambria" w:hAnsi="Cambria"/>
          <w:color w:val="000000" w:themeColor="text1"/>
        </w:rPr>
        <w:tab/>
      </w:r>
      <w:r w:rsidRPr="0092216F">
        <w:rPr>
          <w:rFonts w:ascii="Cambria" w:hAnsi="Cambria"/>
          <w:color w:val="000000" w:themeColor="text1"/>
        </w:rPr>
        <w:tab/>
        <w:t xml:space="preserve">: </w:t>
      </w:r>
      <w:hyperlink r:id="rId63" w:history="1">
        <w:r w:rsidR="0069276B" w:rsidRPr="0092216F">
          <w:rPr>
            <w:rStyle w:val="Hyperlink"/>
            <w:rFonts w:ascii="Cambria" w:hAnsi="Cambria"/>
          </w:rPr>
          <w:t>adindaririh@gmail.com</w:t>
        </w:r>
      </w:hyperlink>
      <w:r w:rsidRPr="0092216F">
        <w:rPr>
          <w:rFonts w:ascii="Cambria" w:hAnsi="Cambria"/>
          <w:color w:val="000000" w:themeColor="text1"/>
        </w:rPr>
        <w:t>,</w:t>
      </w:r>
    </w:p>
    <w:p w14:paraId="5EF1FBAD" w14:textId="3724F783" w:rsidR="00493599" w:rsidRPr="0092216F" w:rsidRDefault="002F33E6" w:rsidP="00CD0E06">
      <w:pPr>
        <w:pStyle w:val="ListParagraph"/>
        <w:ind w:left="1701" w:right="414" w:firstLine="459"/>
        <w:jc w:val="both"/>
        <w:rPr>
          <w:rFonts w:ascii="Cambria" w:hAnsi="Cambria"/>
        </w:rPr>
      </w:pPr>
      <w:hyperlink r:id="rId64" w:history="1">
        <w:r w:rsidR="00CD0E06" w:rsidRPr="0092216F">
          <w:rPr>
            <w:rStyle w:val="Hyperlink"/>
            <w:rFonts w:ascii="Cambria" w:hAnsi="Cambria"/>
            <w:sz w:val="19"/>
            <w:szCs w:val="19"/>
          </w:rPr>
          <w:t>2108016014@student</w:t>
        </w:r>
        <w:r w:rsidR="00CD0E06" w:rsidRPr="0092216F">
          <w:rPr>
            <w:rStyle w:val="Hyperlink"/>
            <w:rFonts w:ascii="Cambria" w:hAnsi="Cambria"/>
          </w:rPr>
          <w:t>.</w:t>
        </w:r>
        <w:r w:rsidR="00CD0E06" w:rsidRPr="0092216F">
          <w:rPr>
            <w:rStyle w:val="Hyperlink"/>
            <w:rFonts w:ascii="Cambria" w:hAnsi="Cambria"/>
            <w:sz w:val="19"/>
            <w:szCs w:val="19"/>
          </w:rPr>
          <w:t>walisongo</w:t>
        </w:r>
        <w:r w:rsidR="00CD0E06" w:rsidRPr="0092216F">
          <w:rPr>
            <w:rStyle w:val="Hyperlink"/>
            <w:rFonts w:ascii="Cambria" w:hAnsi="Cambria"/>
          </w:rPr>
          <w:t>.ac.id</w:t>
        </w:r>
      </w:hyperlink>
    </w:p>
    <w:p w14:paraId="0BBFA7C8" w14:textId="77777777" w:rsidR="00021F70" w:rsidRPr="0092216F" w:rsidRDefault="00021F70" w:rsidP="0070112A">
      <w:pPr>
        <w:pStyle w:val="ListParagraph"/>
        <w:ind w:left="1440" w:right="414" w:firstLine="720"/>
        <w:jc w:val="both"/>
        <w:rPr>
          <w:rStyle w:val="Hyperlink"/>
          <w:rFonts w:ascii="Cambria" w:hAnsi="Cambria"/>
          <w:color w:val="000000" w:themeColor="text1"/>
          <w:sz w:val="18"/>
          <w:szCs w:val="18"/>
        </w:rPr>
      </w:pPr>
    </w:p>
    <w:p w14:paraId="239EA5A0" w14:textId="39844B5E" w:rsidR="00433343" w:rsidRPr="0092216F" w:rsidRDefault="00433343" w:rsidP="006571B2">
      <w:pPr>
        <w:pStyle w:val="Heading2"/>
        <w:numPr>
          <w:ilvl w:val="3"/>
          <w:numId w:val="37"/>
        </w:numPr>
        <w:tabs>
          <w:tab w:val="clear" w:pos="2520"/>
        </w:tabs>
        <w:spacing w:before="0"/>
        <w:ind w:left="90" w:right="54" w:hanging="270"/>
        <w:jc w:val="both"/>
        <w:rPr>
          <w:rFonts w:ascii="Cambria" w:hAnsi="Cambria"/>
          <w:b/>
          <w:bCs/>
          <w:color w:val="000000" w:themeColor="text1"/>
          <w:sz w:val="22"/>
          <w:szCs w:val="22"/>
        </w:rPr>
      </w:pPr>
      <w:bookmarkStart w:id="121" w:name="_Toc196684040"/>
      <w:r w:rsidRPr="0092216F">
        <w:rPr>
          <w:rFonts w:ascii="Cambria" w:hAnsi="Cambria"/>
          <w:b/>
          <w:bCs/>
          <w:color w:val="000000" w:themeColor="text1"/>
        </w:rPr>
        <w:t>Riwayat Pendidikan</w:t>
      </w:r>
      <w:bookmarkEnd w:id="119"/>
      <w:bookmarkEnd w:id="120"/>
      <w:bookmarkEnd w:id="121"/>
    </w:p>
    <w:p w14:paraId="18449E61" w14:textId="1C30962E" w:rsidR="00433343" w:rsidRPr="0092216F" w:rsidRDefault="00433343" w:rsidP="00D96AD0">
      <w:pPr>
        <w:pStyle w:val="ListParagraph"/>
        <w:numPr>
          <w:ilvl w:val="0"/>
          <w:numId w:val="39"/>
        </w:numPr>
        <w:spacing w:after="0" w:line="360" w:lineRule="auto"/>
        <w:ind w:left="426" w:right="1138"/>
        <w:contextualSpacing w:val="0"/>
        <w:jc w:val="both"/>
        <w:rPr>
          <w:rFonts w:ascii="Cambria" w:hAnsi="Cambria"/>
          <w:color w:val="000000" w:themeColor="text1"/>
        </w:rPr>
      </w:pPr>
      <w:r w:rsidRPr="0092216F">
        <w:rPr>
          <w:rFonts w:ascii="Cambria" w:hAnsi="Cambria"/>
          <w:color w:val="000000" w:themeColor="text1"/>
        </w:rPr>
        <w:t>Pendidikan Formal</w:t>
      </w:r>
    </w:p>
    <w:p w14:paraId="2CE712EF" w14:textId="77777777" w:rsidR="00F1066E" w:rsidRPr="0092216F" w:rsidRDefault="004B33B0" w:rsidP="00F1066E">
      <w:pPr>
        <w:pStyle w:val="ListParagraph"/>
        <w:numPr>
          <w:ilvl w:val="3"/>
          <w:numId w:val="40"/>
        </w:numPr>
        <w:spacing w:after="0" w:line="360" w:lineRule="auto"/>
        <w:ind w:left="709" w:right="1138"/>
        <w:contextualSpacing w:val="0"/>
        <w:jc w:val="both"/>
        <w:rPr>
          <w:rFonts w:ascii="Cambria" w:hAnsi="Cambria"/>
          <w:color w:val="000000" w:themeColor="text1"/>
        </w:rPr>
      </w:pPr>
      <w:r w:rsidRPr="0092216F">
        <w:rPr>
          <w:rFonts w:ascii="Cambria" w:hAnsi="Cambria"/>
          <w:color w:val="000000" w:themeColor="text1"/>
        </w:rPr>
        <w:t>RA Masyitoh</w:t>
      </w:r>
    </w:p>
    <w:p w14:paraId="137C1299" w14:textId="77777777" w:rsidR="00003236" w:rsidRPr="0092216F" w:rsidRDefault="00F1066E" w:rsidP="00003236">
      <w:pPr>
        <w:pStyle w:val="ListParagraph"/>
        <w:numPr>
          <w:ilvl w:val="3"/>
          <w:numId w:val="40"/>
        </w:numPr>
        <w:spacing w:after="0" w:line="360" w:lineRule="auto"/>
        <w:ind w:left="709" w:right="1138"/>
        <w:contextualSpacing w:val="0"/>
        <w:jc w:val="both"/>
        <w:rPr>
          <w:rFonts w:ascii="Cambria" w:hAnsi="Cambria"/>
          <w:color w:val="000000" w:themeColor="text1"/>
        </w:rPr>
      </w:pPr>
      <w:r w:rsidRPr="0092216F">
        <w:rPr>
          <w:rFonts w:ascii="Cambria" w:hAnsi="Cambria"/>
          <w:color w:val="000000" w:themeColor="text1"/>
        </w:rPr>
        <w:t xml:space="preserve">SD </w:t>
      </w:r>
      <w:r w:rsidR="00003236" w:rsidRPr="0092216F">
        <w:rPr>
          <w:rFonts w:ascii="Cambria" w:hAnsi="Cambria"/>
          <w:color w:val="000000" w:themeColor="text1"/>
        </w:rPr>
        <w:t>Negeri 1 Tegalharjo</w:t>
      </w:r>
    </w:p>
    <w:p w14:paraId="5275B400" w14:textId="55A7773C" w:rsidR="00433343" w:rsidRPr="0092216F" w:rsidRDefault="00003236" w:rsidP="00003236">
      <w:pPr>
        <w:pStyle w:val="ListParagraph"/>
        <w:numPr>
          <w:ilvl w:val="3"/>
          <w:numId w:val="40"/>
        </w:numPr>
        <w:spacing w:after="0" w:line="360" w:lineRule="auto"/>
        <w:ind w:left="709" w:right="1138"/>
        <w:contextualSpacing w:val="0"/>
        <w:jc w:val="both"/>
        <w:rPr>
          <w:rFonts w:ascii="Cambria" w:hAnsi="Cambria"/>
          <w:color w:val="000000" w:themeColor="text1"/>
        </w:rPr>
      </w:pPr>
      <w:r w:rsidRPr="0092216F">
        <w:rPr>
          <w:rFonts w:ascii="Cambria" w:hAnsi="Cambria"/>
          <w:color w:val="000000" w:themeColor="text1"/>
        </w:rPr>
        <w:t>SMP Negeri 1 Wedarijaksa</w:t>
      </w:r>
    </w:p>
    <w:p w14:paraId="5D445E27" w14:textId="4A0044AF" w:rsidR="00003236" w:rsidRPr="0092216F" w:rsidRDefault="00CB1EA8" w:rsidP="00003236">
      <w:pPr>
        <w:pStyle w:val="ListParagraph"/>
        <w:numPr>
          <w:ilvl w:val="3"/>
          <w:numId w:val="40"/>
        </w:numPr>
        <w:spacing w:after="0" w:line="360" w:lineRule="auto"/>
        <w:ind w:left="709" w:right="1138"/>
        <w:contextualSpacing w:val="0"/>
        <w:jc w:val="both"/>
        <w:rPr>
          <w:rFonts w:ascii="Cambria" w:hAnsi="Cambria"/>
          <w:color w:val="000000" w:themeColor="text1"/>
        </w:rPr>
      </w:pPr>
      <w:r w:rsidRPr="0092216F">
        <w:rPr>
          <w:rFonts w:ascii="Cambria" w:hAnsi="Cambria"/>
          <w:color w:val="000000" w:themeColor="text1"/>
        </w:rPr>
        <w:t>SMA PGRI 1 Pati</w:t>
      </w:r>
    </w:p>
    <w:p w14:paraId="33E7E599" w14:textId="77777777" w:rsidR="001922CC" w:rsidRPr="0092216F" w:rsidRDefault="00433343" w:rsidP="001922CC">
      <w:pPr>
        <w:pStyle w:val="ListParagraph"/>
        <w:numPr>
          <w:ilvl w:val="1"/>
          <w:numId w:val="1"/>
        </w:numPr>
        <w:spacing w:after="0" w:line="360" w:lineRule="auto"/>
        <w:ind w:left="426" w:right="1138"/>
        <w:contextualSpacing w:val="0"/>
        <w:jc w:val="both"/>
        <w:rPr>
          <w:rFonts w:ascii="Cambria" w:hAnsi="Cambria"/>
          <w:color w:val="000000" w:themeColor="text1"/>
        </w:rPr>
      </w:pPr>
      <w:r w:rsidRPr="0092216F">
        <w:rPr>
          <w:rFonts w:ascii="Cambria" w:hAnsi="Cambria"/>
          <w:color w:val="000000" w:themeColor="text1"/>
        </w:rPr>
        <w:t>Pendidikan Non Formal</w:t>
      </w:r>
    </w:p>
    <w:p w14:paraId="33222A4E" w14:textId="343A0688" w:rsidR="001922CC" w:rsidRPr="0092216F" w:rsidRDefault="001922CC" w:rsidP="0054262B">
      <w:pPr>
        <w:pStyle w:val="ListParagraph"/>
        <w:numPr>
          <w:ilvl w:val="3"/>
          <w:numId w:val="1"/>
        </w:numPr>
        <w:spacing w:after="0" w:line="360" w:lineRule="auto"/>
        <w:ind w:left="709" w:right="1138"/>
        <w:contextualSpacing w:val="0"/>
        <w:jc w:val="both"/>
        <w:rPr>
          <w:rFonts w:ascii="Cambria" w:hAnsi="Cambria"/>
          <w:color w:val="000000" w:themeColor="text1"/>
        </w:rPr>
      </w:pPr>
      <w:r w:rsidRPr="0092216F">
        <w:rPr>
          <w:rFonts w:ascii="Cambria" w:hAnsi="Cambria" w:cs="Poppins"/>
          <w:color w:val="000000"/>
        </w:rPr>
        <w:t>Ma’had al Jami’ah</w:t>
      </w:r>
      <w:r w:rsidR="0054262B" w:rsidRPr="0092216F">
        <w:rPr>
          <w:rFonts w:ascii="Cambria" w:hAnsi="Cambria" w:cs="Poppins"/>
          <w:color w:val="000000"/>
        </w:rPr>
        <w:t xml:space="preserve"> UIN Walisongo Semarang</w:t>
      </w:r>
    </w:p>
    <w:p w14:paraId="6F5D3F6F" w14:textId="1A27E159" w:rsidR="00433343" w:rsidRPr="0092216F" w:rsidRDefault="00433343" w:rsidP="0054262B">
      <w:pPr>
        <w:pStyle w:val="ListParagraph"/>
        <w:ind w:left="709"/>
        <w:jc w:val="both"/>
        <w:rPr>
          <w:rFonts w:ascii="Cambria" w:hAnsi="Cambria"/>
        </w:rPr>
      </w:pPr>
    </w:p>
    <w:p w14:paraId="112E82F4" w14:textId="77777777" w:rsidR="00B9612B" w:rsidRPr="0092216F" w:rsidRDefault="00B9612B" w:rsidP="00D96AD0">
      <w:pPr>
        <w:pStyle w:val="ListParagraph"/>
        <w:spacing w:line="360" w:lineRule="auto"/>
        <w:ind w:left="0"/>
        <w:jc w:val="both"/>
        <w:rPr>
          <w:rFonts w:ascii="Cambria" w:hAnsi="Cambria"/>
        </w:rPr>
      </w:pPr>
    </w:p>
    <w:sectPr w:rsidR="00B9612B" w:rsidRPr="0092216F" w:rsidSect="00AD60F8">
      <w:pgSz w:w="8391" w:h="11906" w:code="11"/>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4A349" w14:textId="77777777" w:rsidR="002F33E6" w:rsidRDefault="002F33E6" w:rsidP="00D975C7">
      <w:pPr>
        <w:spacing w:after="0" w:line="240" w:lineRule="auto"/>
      </w:pPr>
      <w:r>
        <w:separator/>
      </w:r>
    </w:p>
  </w:endnote>
  <w:endnote w:type="continuationSeparator" w:id="0">
    <w:p w14:paraId="7F6DBE3A" w14:textId="77777777" w:rsidR="002F33E6" w:rsidRDefault="002F33E6" w:rsidP="00D975C7">
      <w:pPr>
        <w:spacing w:after="0" w:line="240" w:lineRule="auto"/>
      </w:pPr>
      <w:r>
        <w:continuationSeparator/>
      </w:r>
    </w:p>
  </w:endnote>
  <w:endnote w:type="continuationNotice" w:id="1">
    <w:p w14:paraId="7EF3C712" w14:textId="77777777" w:rsidR="002F33E6" w:rsidRDefault="002F33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710689"/>
      <w:docPartObj>
        <w:docPartGallery w:val="Page Numbers (Bottom of Page)"/>
        <w:docPartUnique/>
      </w:docPartObj>
    </w:sdtPr>
    <w:sdtEndPr>
      <w:rPr>
        <w:rFonts w:ascii="Cambria" w:hAnsi="Cambria"/>
        <w:noProof/>
      </w:rPr>
    </w:sdtEndPr>
    <w:sdtContent>
      <w:p w14:paraId="5B0A7EDE" w14:textId="1282BF76" w:rsidR="00E566D1" w:rsidRPr="00E566D1" w:rsidRDefault="00E566D1">
        <w:pPr>
          <w:pStyle w:val="Footer"/>
          <w:jc w:val="center"/>
          <w:rPr>
            <w:rFonts w:ascii="Cambria" w:hAnsi="Cambria"/>
          </w:rPr>
        </w:pPr>
        <w:r w:rsidRPr="00E566D1">
          <w:rPr>
            <w:rFonts w:ascii="Cambria" w:hAnsi="Cambria"/>
          </w:rPr>
          <w:fldChar w:fldCharType="begin"/>
        </w:r>
        <w:r w:rsidRPr="00E566D1">
          <w:rPr>
            <w:rFonts w:ascii="Cambria" w:hAnsi="Cambria"/>
          </w:rPr>
          <w:instrText xml:space="preserve"> PAGE   \* MERGEFORMAT </w:instrText>
        </w:r>
        <w:r w:rsidRPr="00E566D1">
          <w:rPr>
            <w:rFonts w:ascii="Cambria" w:hAnsi="Cambria"/>
          </w:rPr>
          <w:fldChar w:fldCharType="separate"/>
        </w:r>
        <w:r w:rsidRPr="00E566D1">
          <w:rPr>
            <w:rFonts w:ascii="Cambria" w:hAnsi="Cambria"/>
            <w:noProof/>
          </w:rPr>
          <w:t>2</w:t>
        </w:r>
        <w:r w:rsidRPr="00E566D1">
          <w:rPr>
            <w:rFonts w:ascii="Cambria" w:hAnsi="Cambria"/>
            <w:noProof/>
          </w:rPr>
          <w:fldChar w:fldCharType="end"/>
        </w:r>
      </w:p>
    </w:sdtContent>
  </w:sdt>
  <w:p w14:paraId="2D28E41C" w14:textId="57E9E9A9" w:rsidR="008B33E6" w:rsidRDefault="008B33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442975"/>
      <w:docPartObj>
        <w:docPartGallery w:val="Page Numbers (Bottom of Page)"/>
        <w:docPartUnique/>
      </w:docPartObj>
    </w:sdtPr>
    <w:sdtEndPr>
      <w:rPr>
        <w:rFonts w:ascii="Cambria" w:hAnsi="Cambria"/>
        <w:noProof/>
        <w:color w:val="FFFFFF" w:themeColor="background1"/>
      </w:rPr>
    </w:sdtEndPr>
    <w:sdtContent>
      <w:p w14:paraId="72966394" w14:textId="09C6E762" w:rsidR="00E566D1" w:rsidRPr="00F66BCB" w:rsidRDefault="00E566D1">
        <w:pPr>
          <w:pStyle w:val="Footer"/>
          <w:jc w:val="center"/>
          <w:rPr>
            <w:rFonts w:ascii="Cambria" w:hAnsi="Cambria"/>
            <w:color w:val="FFFFFF" w:themeColor="background1"/>
          </w:rPr>
        </w:pPr>
        <w:r w:rsidRPr="00F66BCB">
          <w:rPr>
            <w:rFonts w:ascii="Cambria" w:hAnsi="Cambria"/>
            <w:color w:val="FFFFFF" w:themeColor="background1"/>
          </w:rPr>
          <w:fldChar w:fldCharType="begin"/>
        </w:r>
        <w:r w:rsidRPr="00F66BCB">
          <w:rPr>
            <w:rFonts w:ascii="Cambria" w:hAnsi="Cambria"/>
            <w:color w:val="FFFFFF" w:themeColor="background1"/>
          </w:rPr>
          <w:instrText xml:space="preserve"> PAGE   \* MERGEFORMAT </w:instrText>
        </w:r>
        <w:r w:rsidRPr="00F66BCB">
          <w:rPr>
            <w:rFonts w:ascii="Cambria" w:hAnsi="Cambria"/>
            <w:color w:val="FFFFFF" w:themeColor="background1"/>
          </w:rPr>
          <w:fldChar w:fldCharType="separate"/>
        </w:r>
        <w:r w:rsidRPr="00F66BCB">
          <w:rPr>
            <w:rFonts w:ascii="Cambria" w:hAnsi="Cambria"/>
            <w:noProof/>
            <w:color w:val="FFFFFF" w:themeColor="background1"/>
          </w:rPr>
          <w:t>2</w:t>
        </w:r>
        <w:r w:rsidRPr="00F66BCB">
          <w:rPr>
            <w:rFonts w:ascii="Cambria" w:hAnsi="Cambria"/>
            <w:noProof/>
            <w:color w:val="FFFFFF" w:themeColor="background1"/>
          </w:rPr>
          <w:fldChar w:fldCharType="end"/>
        </w:r>
      </w:p>
    </w:sdtContent>
  </w:sdt>
  <w:p w14:paraId="534F49C9" w14:textId="77777777" w:rsidR="00A673C6" w:rsidRDefault="00A67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5B8AD" w14:textId="77777777" w:rsidR="002F33E6" w:rsidRDefault="002F33E6" w:rsidP="00D975C7">
      <w:pPr>
        <w:spacing w:after="0" w:line="240" w:lineRule="auto"/>
      </w:pPr>
      <w:r>
        <w:separator/>
      </w:r>
    </w:p>
  </w:footnote>
  <w:footnote w:type="continuationSeparator" w:id="0">
    <w:p w14:paraId="17364098" w14:textId="77777777" w:rsidR="002F33E6" w:rsidRDefault="002F33E6" w:rsidP="00D975C7">
      <w:pPr>
        <w:spacing w:after="0" w:line="240" w:lineRule="auto"/>
      </w:pPr>
      <w:r>
        <w:continuationSeparator/>
      </w:r>
    </w:p>
  </w:footnote>
  <w:footnote w:type="continuationNotice" w:id="1">
    <w:p w14:paraId="413B9921" w14:textId="77777777" w:rsidR="002F33E6" w:rsidRDefault="002F33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91D"/>
    <w:multiLevelType w:val="hybridMultilevel"/>
    <w:tmpl w:val="2D4411B8"/>
    <w:lvl w:ilvl="0" w:tplc="90548F7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A536D4"/>
    <w:multiLevelType w:val="multilevel"/>
    <w:tmpl w:val="3EDA9330"/>
    <w:lvl w:ilvl="0">
      <w:start w:val="1"/>
      <w:numFmt w:val="decimal"/>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89D2849"/>
    <w:multiLevelType w:val="multilevel"/>
    <w:tmpl w:val="4F5C155A"/>
    <w:lvl w:ilvl="0">
      <w:start w:val="1"/>
      <w:numFmt w:val="decimal"/>
      <w:lvlText w:val="%1."/>
      <w:lvlJc w:val="left"/>
      <w:pPr>
        <w:ind w:left="362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8D04598"/>
    <w:multiLevelType w:val="multilevel"/>
    <w:tmpl w:val="5538B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B66A6A"/>
    <w:multiLevelType w:val="hybridMultilevel"/>
    <w:tmpl w:val="000E8C66"/>
    <w:lvl w:ilvl="0" w:tplc="FFFFFFFF">
      <w:start w:val="1"/>
      <w:numFmt w:val="upp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324941"/>
    <w:multiLevelType w:val="multilevel"/>
    <w:tmpl w:val="191E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410BD1"/>
    <w:multiLevelType w:val="multilevel"/>
    <w:tmpl w:val="E28A5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414C98"/>
    <w:multiLevelType w:val="multilevel"/>
    <w:tmpl w:val="57524A2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D9F2153"/>
    <w:multiLevelType w:val="hybridMultilevel"/>
    <w:tmpl w:val="37808842"/>
    <w:lvl w:ilvl="0" w:tplc="E27C576A">
      <w:start w:val="1"/>
      <w:numFmt w:val="lowerLetter"/>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F4E32E5"/>
    <w:multiLevelType w:val="hybridMultilevel"/>
    <w:tmpl w:val="86306772"/>
    <w:lvl w:ilvl="0" w:tplc="A5D67B22">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BF298B"/>
    <w:multiLevelType w:val="hybridMultilevel"/>
    <w:tmpl w:val="FB940962"/>
    <w:lvl w:ilvl="0" w:tplc="39DE5034">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0F33377"/>
    <w:multiLevelType w:val="multilevel"/>
    <w:tmpl w:val="281878B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4B03856"/>
    <w:multiLevelType w:val="hybridMultilevel"/>
    <w:tmpl w:val="4ACA8FEE"/>
    <w:lvl w:ilvl="0" w:tplc="B4442FF4">
      <w:start w:val="1"/>
      <w:numFmt w:val="lowerLetter"/>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6164A40"/>
    <w:multiLevelType w:val="hybridMultilevel"/>
    <w:tmpl w:val="C35294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BCC6AC8"/>
    <w:multiLevelType w:val="hybridMultilevel"/>
    <w:tmpl w:val="C99ACD84"/>
    <w:lvl w:ilvl="0" w:tplc="6ECA999A">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BF2189A"/>
    <w:multiLevelType w:val="hybridMultilevel"/>
    <w:tmpl w:val="4BBCE0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C2308D4"/>
    <w:multiLevelType w:val="hybridMultilevel"/>
    <w:tmpl w:val="1BAE57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CE161DB"/>
    <w:multiLevelType w:val="hybridMultilevel"/>
    <w:tmpl w:val="C764BA22"/>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8" w15:restartNumberingAfterBreak="0">
    <w:nsid w:val="32E83611"/>
    <w:multiLevelType w:val="hybridMultilevel"/>
    <w:tmpl w:val="23B8A072"/>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9" w15:restartNumberingAfterBreak="0">
    <w:nsid w:val="34153AA7"/>
    <w:multiLevelType w:val="multilevel"/>
    <w:tmpl w:val="1498589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hint="default"/>
        <w:b w:val="0"/>
        <w:bCs/>
        <w:sz w:val="20"/>
      </w:rPr>
    </w:lvl>
    <w:lvl w:ilvl="2">
      <w:start w:val="1"/>
      <w:numFmt w:val="decimal"/>
      <w:lvlText w:val="%3."/>
      <w:lvlJc w:val="left"/>
      <w:pPr>
        <w:ind w:left="1800" w:hanging="360"/>
      </w:pPr>
      <w:rPr>
        <w:rFonts w:hint="default"/>
      </w:r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46C5A5B"/>
    <w:multiLevelType w:val="multilevel"/>
    <w:tmpl w:val="607AB5E4"/>
    <w:lvl w:ilvl="0">
      <w:start w:val="3"/>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F1E1F64"/>
    <w:multiLevelType w:val="multilevel"/>
    <w:tmpl w:val="756ACCF8"/>
    <w:lvl w:ilvl="0">
      <w:start w:val="4"/>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b w:val="0"/>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ascii="Cambria" w:hAnsi="Cambria"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4CE4C29"/>
    <w:multiLevelType w:val="hybridMultilevel"/>
    <w:tmpl w:val="23B8A072"/>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E990AD4"/>
    <w:multiLevelType w:val="hybridMultilevel"/>
    <w:tmpl w:val="5C74450C"/>
    <w:lvl w:ilvl="0" w:tplc="56C673D6">
      <w:start w:val="1"/>
      <w:numFmt w:val="upperLetter"/>
      <w:lvlText w:val="%1."/>
      <w:lvlJc w:val="left"/>
      <w:pPr>
        <w:ind w:left="720" w:hanging="360"/>
      </w:pPr>
      <w:rPr>
        <w:rFonts w:ascii="Cambria" w:hAnsi="Cambria"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D80BD8"/>
    <w:multiLevelType w:val="hybridMultilevel"/>
    <w:tmpl w:val="01C2E7D8"/>
    <w:lvl w:ilvl="0" w:tplc="D3C4854C">
      <w:start w:val="1"/>
      <w:numFmt w:val="lowerLetter"/>
      <w:lvlText w:val="%1."/>
      <w:lvlJc w:val="left"/>
      <w:pPr>
        <w:ind w:left="720" w:hanging="360"/>
      </w:pPr>
      <w:rPr>
        <w:rFonts w:ascii="Cambria" w:hAnsi="Cambria"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03F4927"/>
    <w:multiLevelType w:val="hybridMultilevel"/>
    <w:tmpl w:val="31C00BCE"/>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6" w15:restartNumberingAfterBreak="0">
    <w:nsid w:val="54784BF2"/>
    <w:multiLevelType w:val="hybridMultilevel"/>
    <w:tmpl w:val="883E5A7C"/>
    <w:lvl w:ilvl="0" w:tplc="5C94082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5FC5A59"/>
    <w:multiLevelType w:val="hybridMultilevel"/>
    <w:tmpl w:val="2640B914"/>
    <w:lvl w:ilvl="0" w:tplc="B2B40F12">
      <w:start w:val="1"/>
      <w:numFmt w:val="lowerLetter"/>
      <w:lvlText w:val="%1."/>
      <w:lvlJc w:val="left"/>
      <w:pPr>
        <w:ind w:left="2160" w:hanging="360"/>
      </w:pPr>
      <w:rPr>
        <w:b w:val="0"/>
        <w:bCs/>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8" w15:restartNumberingAfterBreak="0">
    <w:nsid w:val="561650FE"/>
    <w:multiLevelType w:val="hybridMultilevel"/>
    <w:tmpl w:val="A6BC20BA"/>
    <w:lvl w:ilvl="0" w:tplc="CA62D0BA">
      <w:start w:val="1"/>
      <w:numFmt w:val="lowerLetter"/>
      <w:lvlText w:val="%1."/>
      <w:lvlJc w:val="left"/>
      <w:pPr>
        <w:ind w:left="1125" w:hanging="360"/>
      </w:pPr>
      <w:rPr>
        <w:rFonts w:hint="default"/>
        <w:b w:val="0"/>
        <w:bCs w:val="0"/>
        <w:i w:val="0"/>
        <w:iCs w:val="0"/>
        <w:spacing w:val="-1"/>
        <w:w w:val="100"/>
        <w:sz w:val="22"/>
        <w:szCs w:val="22"/>
        <w:u w:val="none"/>
        <w:lang w:eastAsia="en-US" w:bidi="ar-SA"/>
      </w:rPr>
    </w:lvl>
    <w:lvl w:ilvl="1" w:tplc="FFFFFFFF">
      <w:start w:val="1"/>
      <w:numFmt w:val="lowerLetter"/>
      <w:lvlText w:val="%2."/>
      <w:lvlJc w:val="left"/>
      <w:pPr>
        <w:ind w:left="1485" w:hanging="360"/>
      </w:pPr>
      <w:rPr>
        <w:rFonts w:ascii="Cambria" w:eastAsia="Cambria" w:hAnsi="Cambria" w:cs="Cambria" w:hint="default"/>
        <w:spacing w:val="-1"/>
        <w:w w:val="100"/>
        <w:sz w:val="22"/>
        <w:szCs w:val="22"/>
        <w:lang w:eastAsia="en-US" w:bidi="ar-SA"/>
      </w:rPr>
    </w:lvl>
    <w:lvl w:ilvl="2" w:tplc="FFFFFFFF">
      <w:numFmt w:val="bullet"/>
      <w:lvlText w:val="•"/>
      <w:lvlJc w:val="left"/>
      <w:pPr>
        <w:ind w:left="2455" w:hanging="360"/>
      </w:pPr>
      <w:rPr>
        <w:rFonts w:hint="default"/>
        <w:lang w:eastAsia="en-US" w:bidi="ar-SA"/>
      </w:rPr>
    </w:lvl>
    <w:lvl w:ilvl="3" w:tplc="FFFFFFFF">
      <w:numFmt w:val="bullet"/>
      <w:lvlText w:val="•"/>
      <w:lvlJc w:val="left"/>
      <w:pPr>
        <w:ind w:left="3431" w:hanging="360"/>
      </w:pPr>
      <w:rPr>
        <w:rFonts w:hint="default"/>
        <w:lang w:eastAsia="en-US" w:bidi="ar-SA"/>
      </w:rPr>
    </w:lvl>
    <w:lvl w:ilvl="4" w:tplc="FFFFFFFF">
      <w:numFmt w:val="bullet"/>
      <w:lvlText w:val="•"/>
      <w:lvlJc w:val="left"/>
      <w:pPr>
        <w:ind w:left="4406" w:hanging="360"/>
      </w:pPr>
      <w:rPr>
        <w:rFonts w:hint="default"/>
        <w:lang w:eastAsia="en-US" w:bidi="ar-SA"/>
      </w:rPr>
    </w:lvl>
    <w:lvl w:ilvl="5" w:tplc="FFFFFFFF">
      <w:numFmt w:val="bullet"/>
      <w:lvlText w:val="•"/>
      <w:lvlJc w:val="left"/>
      <w:pPr>
        <w:ind w:left="5382" w:hanging="360"/>
      </w:pPr>
      <w:rPr>
        <w:rFonts w:hint="default"/>
        <w:lang w:eastAsia="en-US" w:bidi="ar-SA"/>
      </w:rPr>
    </w:lvl>
    <w:lvl w:ilvl="6" w:tplc="FFFFFFFF">
      <w:numFmt w:val="bullet"/>
      <w:lvlText w:val="•"/>
      <w:lvlJc w:val="left"/>
      <w:pPr>
        <w:ind w:left="6357" w:hanging="360"/>
      </w:pPr>
      <w:rPr>
        <w:rFonts w:hint="default"/>
        <w:lang w:eastAsia="en-US" w:bidi="ar-SA"/>
      </w:rPr>
    </w:lvl>
    <w:lvl w:ilvl="7" w:tplc="FFFFFFFF">
      <w:numFmt w:val="bullet"/>
      <w:lvlText w:val="•"/>
      <w:lvlJc w:val="left"/>
      <w:pPr>
        <w:ind w:left="7333" w:hanging="360"/>
      </w:pPr>
      <w:rPr>
        <w:rFonts w:hint="default"/>
        <w:lang w:eastAsia="en-US" w:bidi="ar-SA"/>
      </w:rPr>
    </w:lvl>
    <w:lvl w:ilvl="8" w:tplc="FFFFFFFF">
      <w:numFmt w:val="bullet"/>
      <w:lvlText w:val="•"/>
      <w:lvlJc w:val="left"/>
      <w:pPr>
        <w:ind w:left="8308" w:hanging="360"/>
      </w:pPr>
      <w:rPr>
        <w:rFonts w:hint="default"/>
        <w:lang w:eastAsia="en-US" w:bidi="ar-SA"/>
      </w:rPr>
    </w:lvl>
  </w:abstractNum>
  <w:abstractNum w:abstractNumId="29" w15:restartNumberingAfterBreak="0">
    <w:nsid w:val="624364A4"/>
    <w:multiLevelType w:val="hybridMultilevel"/>
    <w:tmpl w:val="000E8C66"/>
    <w:lvl w:ilvl="0" w:tplc="A5BA544E">
      <w:start w:val="1"/>
      <w:numFmt w:val="upp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33E12F0"/>
    <w:multiLevelType w:val="hybridMultilevel"/>
    <w:tmpl w:val="95A67188"/>
    <w:lvl w:ilvl="0" w:tplc="38090001">
      <w:start w:val="1"/>
      <w:numFmt w:val="bullet"/>
      <w:lvlText w:val=""/>
      <w:lvlJc w:val="left"/>
      <w:pPr>
        <w:ind w:left="2280" w:hanging="360"/>
      </w:pPr>
      <w:rPr>
        <w:rFonts w:ascii="Symbol" w:hAnsi="Symbol" w:hint="default"/>
      </w:rPr>
    </w:lvl>
    <w:lvl w:ilvl="1" w:tplc="38090003" w:tentative="1">
      <w:start w:val="1"/>
      <w:numFmt w:val="bullet"/>
      <w:lvlText w:val="o"/>
      <w:lvlJc w:val="left"/>
      <w:pPr>
        <w:ind w:left="3000" w:hanging="360"/>
      </w:pPr>
      <w:rPr>
        <w:rFonts w:ascii="Courier New" w:hAnsi="Courier New" w:cs="Courier New" w:hint="default"/>
      </w:rPr>
    </w:lvl>
    <w:lvl w:ilvl="2" w:tplc="38090005" w:tentative="1">
      <w:start w:val="1"/>
      <w:numFmt w:val="bullet"/>
      <w:lvlText w:val=""/>
      <w:lvlJc w:val="left"/>
      <w:pPr>
        <w:ind w:left="3720" w:hanging="360"/>
      </w:pPr>
      <w:rPr>
        <w:rFonts w:ascii="Wingdings" w:hAnsi="Wingdings" w:hint="default"/>
      </w:rPr>
    </w:lvl>
    <w:lvl w:ilvl="3" w:tplc="38090001" w:tentative="1">
      <w:start w:val="1"/>
      <w:numFmt w:val="bullet"/>
      <w:lvlText w:val=""/>
      <w:lvlJc w:val="left"/>
      <w:pPr>
        <w:ind w:left="4440" w:hanging="360"/>
      </w:pPr>
      <w:rPr>
        <w:rFonts w:ascii="Symbol" w:hAnsi="Symbol" w:hint="default"/>
      </w:rPr>
    </w:lvl>
    <w:lvl w:ilvl="4" w:tplc="38090003" w:tentative="1">
      <w:start w:val="1"/>
      <w:numFmt w:val="bullet"/>
      <w:lvlText w:val="o"/>
      <w:lvlJc w:val="left"/>
      <w:pPr>
        <w:ind w:left="5160" w:hanging="360"/>
      </w:pPr>
      <w:rPr>
        <w:rFonts w:ascii="Courier New" w:hAnsi="Courier New" w:cs="Courier New" w:hint="default"/>
      </w:rPr>
    </w:lvl>
    <w:lvl w:ilvl="5" w:tplc="38090005" w:tentative="1">
      <w:start w:val="1"/>
      <w:numFmt w:val="bullet"/>
      <w:lvlText w:val=""/>
      <w:lvlJc w:val="left"/>
      <w:pPr>
        <w:ind w:left="5880" w:hanging="360"/>
      </w:pPr>
      <w:rPr>
        <w:rFonts w:ascii="Wingdings" w:hAnsi="Wingdings" w:hint="default"/>
      </w:rPr>
    </w:lvl>
    <w:lvl w:ilvl="6" w:tplc="38090001" w:tentative="1">
      <w:start w:val="1"/>
      <w:numFmt w:val="bullet"/>
      <w:lvlText w:val=""/>
      <w:lvlJc w:val="left"/>
      <w:pPr>
        <w:ind w:left="6600" w:hanging="360"/>
      </w:pPr>
      <w:rPr>
        <w:rFonts w:ascii="Symbol" w:hAnsi="Symbol" w:hint="default"/>
      </w:rPr>
    </w:lvl>
    <w:lvl w:ilvl="7" w:tplc="38090003" w:tentative="1">
      <w:start w:val="1"/>
      <w:numFmt w:val="bullet"/>
      <w:lvlText w:val="o"/>
      <w:lvlJc w:val="left"/>
      <w:pPr>
        <w:ind w:left="7320" w:hanging="360"/>
      </w:pPr>
      <w:rPr>
        <w:rFonts w:ascii="Courier New" w:hAnsi="Courier New" w:cs="Courier New" w:hint="default"/>
      </w:rPr>
    </w:lvl>
    <w:lvl w:ilvl="8" w:tplc="38090005" w:tentative="1">
      <w:start w:val="1"/>
      <w:numFmt w:val="bullet"/>
      <w:lvlText w:val=""/>
      <w:lvlJc w:val="left"/>
      <w:pPr>
        <w:ind w:left="8040" w:hanging="360"/>
      </w:pPr>
      <w:rPr>
        <w:rFonts w:ascii="Wingdings" w:hAnsi="Wingdings" w:hint="default"/>
      </w:rPr>
    </w:lvl>
  </w:abstractNum>
  <w:abstractNum w:abstractNumId="31" w15:restartNumberingAfterBreak="0">
    <w:nsid w:val="63AA4AFF"/>
    <w:multiLevelType w:val="multilevel"/>
    <w:tmpl w:val="AF303CB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387A65"/>
    <w:multiLevelType w:val="hybridMultilevel"/>
    <w:tmpl w:val="A72E1076"/>
    <w:lvl w:ilvl="0" w:tplc="38090011">
      <w:start w:val="1"/>
      <w:numFmt w:val="decimal"/>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33" w15:restartNumberingAfterBreak="0">
    <w:nsid w:val="64D91B95"/>
    <w:multiLevelType w:val="hybridMultilevel"/>
    <w:tmpl w:val="A1CC7D3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4" w15:restartNumberingAfterBreak="0">
    <w:nsid w:val="650B1AC8"/>
    <w:multiLevelType w:val="multilevel"/>
    <w:tmpl w:val="B4E687AC"/>
    <w:lvl w:ilvl="0">
      <w:start w:val="1"/>
      <w:numFmt w:val="decimal"/>
      <w:lvlText w:val="%1."/>
      <w:lvlJc w:val="left"/>
      <w:pPr>
        <w:ind w:left="1353" w:hanging="359"/>
      </w:pPr>
      <w:rPr>
        <w:b w:val="0"/>
        <w:color w:val="auto"/>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5" w15:restartNumberingAfterBreak="0">
    <w:nsid w:val="666B71C0"/>
    <w:multiLevelType w:val="multilevel"/>
    <w:tmpl w:val="14985894"/>
    <w:lvl w:ilvl="0">
      <w:start w:val="1"/>
      <w:numFmt w:val="decimal"/>
      <w:lvlText w:val="%1."/>
      <w:lvlJc w:val="left"/>
      <w:pPr>
        <w:tabs>
          <w:tab w:val="num" w:pos="800"/>
        </w:tabs>
        <w:ind w:left="800" w:hanging="360"/>
      </w:pPr>
    </w:lvl>
    <w:lvl w:ilvl="1">
      <w:start w:val="1"/>
      <w:numFmt w:val="decimal"/>
      <w:lvlText w:val="%2."/>
      <w:lvlJc w:val="left"/>
      <w:pPr>
        <w:tabs>
          <w:tab w:val="num" w:pos="1520"/>
        </w:tabs>
        <w:ind w:left="1520" w:hanging="360"/>
      </w:pPr>
      <w:rPr>
        <w:rFonts w:hint="default"/>
        <w:b w:val="0"/>
        <w:bCs/>
        <w:sz w:val="20"/>
      </w:rPr>
    </w:lvl>
    <w:lvl w:ilvl="2">
      <w:start w:val="1"/>
      <w:numFmt w:val="decimal"/>
      <w:lvlText w:val="%3."/>
      <w:lvlJc w:val="left"/>
      <w:pPr>
        <w:ind w:left="2240" w:hanging="360"/>
      </w:pPr>
      <w:rPr>
        <w:rFonts w:hint="default"/>
      </w:rPr>
    </w:lvl>
    <w:lvl w:ilvl="3" w:tentative="1">
      <w:start w:val="1"/>
      <w:numFmt w:val="decimal"/>
      <w:lvlText w:val="%4."/>
      <w:lvlJc w:val="left"/>
      <w:pPr>
        <w:tabs>
          <w:tab w:val="num" w:pos="2960"/>
        </w:tabs>
        <w:ind w:left="2960" w:hanging="360"/>
      </w:pPr>
    </w:lvl>
    <w:lvl w:ilvl="4" w:tentative="1">
      <w:start w:val="1"/>
      <w:numFmt w:val="decimal"/>
      <w:lvlText w:val="%5."/>
      <w:lvlJc w:val="left"/>
      <w:pPr>
        <w:tabs>
          <w:tab w:val="num" w:pos="3680"/>
        </w:tabs>
        <w:ind w:left="3680" w:hanging="360"/>
      </w:pPr>
    </w:lvl>
    <w:lvl w:ilvl="5" w:tentative="1">
      <w:start w:val="1"/>
      <w:numFmt w:val="decimal"/>
      <w:lvlText w:val="%6."/>
      <w:lvlJc w:val="left"/>
      <w:pPr>
        <w:tabs>
          <w:tab w:val="num" w:pos="4400"/>
        </w:tabs>
        <w:ind w:left="4400" w:hanging="360"/>
      </w:pPr>
    </w:lvl>
    <w:lvl w:ilvl="6" w:tentative="1">
      <w:start w:val="1"/>
      <w:numFmt w:val="decimal"/>
      <w:lvlText w:val="%7."/>
      <w:lvlJc w:val="left"/>
      <w:pPr>
        <w:tabs>
          <w:tab w:val="num" w:pos="5120"/>
        </w:tabs>
        <w:ind w:left="5120" w:hanging="360"/>
      </w:pPr>
    </w:lvl>
    <w:lvl w:ilvl="7" w:tentative="1">
      <w:start w:val="1"/>
      <w:numFmt w:val="decimal"/>
      <w:lvlText w:val="%8."/>
      <w:lvlJc w:val="left"/>
      <w:pPr>
        <w:tabs>
          <w:tab w:val="num" w:pos="5840"/>
        </w:tabs>
        <w:ind w:left="5840" w:hanging="360"/>
      </w:pPr>
    </w:lvl>
    <w:lvl w:ilvl="8" w:tentative="1">
      <w:start w:val="1"/>
      <w:numFmt w:val="decimal"/>
      <w:lvlText w:val="%9."/>
      <w:lvlJc w:val="left"/>
      <w:pPr>
        <w:tabs>
          <w:tab w:val="num" w:pos="6560"/>
        </w:tabs>
        <w:ind w:left="6560" w:hanging="360"/>
      </w:pPr>
    </w:lvl>
  </w:abstractNum>
  <w:abstractNum w:abstractNumId="36" w15:restartNumberingAfterBreak="0">
    <w:nsid w:val="6E074D51"/>
    <w:multiLevelType w:val="hybridMultilevel"/>
    <w:tmpl w:val="9738D0B6"/>
    <w:lvl w:ilvl="0" w:tplc="38090001">
      <w:start w:val="1"/>
      <w:numFmt w:val="bullet"/>
      <w:lvlText w:val=""/>
      <w:lvlJc w:val="left"/>
      <w:pPr>
        <w:ind w:left="2880" w:hanging="360"/>
      </w:pPr>
      <w:rPr>
        <w:rFonts w:ascii="Symbol" w:hAnsi="Symbol" w:hint="default"/>
      </w:rPr>
    </w:lvl>
    <w:lvl w:ilvl="1" w:tplc="38090003" w:tentative="1">
      <w:start w:val="1"/>
      <w:numFmt w:val="bullet"/>
      <w:lvlText w:val="o"/>
      <w:lvlJc w:val="left"/>
      <w:pPr>
        <w:ind w:left="3600" w:hanging="360"/>
      </w:pPr>
      <w:rPr>
        <w:rFonts w:ascii="Courier New" w:hAnsi="Courier New" w:cs="Courier New" w:hint="default"/>
      </w:rPr>
    </w:lvl>
    <w:lvl w:ilvl="2" w:tplc="38090005" w:tentative="1">
      <w:start w:val="1"/>
      <w:numFmt w:val="bullet"/>
      <w:lvlText w:val=""/>
      <w:lvlJc w:val="left"/>
      <w:pPr>
        <w:ind w:left="4320" w:hanging="360"/>
      </w:pPr>
      <w:rPr>
        <w:rFonts w:ascii="Wingdings" w:hAnsi="Wingdings" w:hint="default"/>
      </w:rPr>
    </w:lvl>
    <w:lvl w:ilvl="3" w:tplc="38090001" w:tentative="1">
      <w:start w:val="1"/>
      <w:numFmt w:val="bullet"/>
      <w:lvlText w:val=""/>
      <w:lvlJc w:val="left"/>
      <w:pPr>
        <w:ind w:left="5040" w:hanging="360"/>
      </w:pPr>
      <w:rPr>
        <w:rFonts w:ascii="Symbol" w:hAnsi="Symbol" w:hint="default"/>
      </w:rPr>
    </w:lvl>
    <w:lvl w:ilvl="4" w:tplc="38090003" w:tentative="1">
      <w:start w:val="1"/>
      <w:numFmt w:val="bullet"/>
      <w:lvlText w:val="o"/>
      <w:lvlJc w:val="left"/>
      <w:pPr>
        <w:ind w:left="5760" w:hanging="360"/>
      </w:pPr>
      <w:rPr>
        <w:rFonts w:ascii="Courier New" w:hAnsi="Courier New" w:cs="Courier New" w:hint="default"/>
      </w:rPr>
    </w:lvl>
    <w:lvl w:ilvl="5" w:tplc="38090005" w:tentative="1">
      <w:start w:val="1"/>
      <w:numFmt w:val="bullet"/>
      <w:lvlText w:val=""/>
      <w:lvlJc w:val="left"/>
      <w:pPr>
        <w:ind w:left="6480" w:hanging="360"/>
      </w:pPr>
      <w:rPr>
        <w:rFonts w:ascii="Wingdings" w:hAnsi="Wingdings" w:hint="default"/>
      </w:rPr>
    </w:lvl>
    <w:lvl w:ilvl="6" w:tplc="38090001" w:tentative="1">
      <w:start w:val="1"/>
      <w:numFmt w:val="bullet"/>
      <w:lvlText w:val=""/>
      <w:lvlJc w:val="left"/>
      <w:pPr>
        <w:ind w:left="7200" w:hanging="360"/>
      </w:pPr>
      <w:rPr>
        <w:rFonts w:ascii="Symbol" w:hAnsi="Symbol" w:hint="default"/>
      </w:rPr>
    </w:lvl>
    <w:lvl w:ilvl="7" w:tplc="38090003" w:tentative="1">
      <w:start w:val="1"/>
      <w:numFmt w:val="bullet"/>
      <w:lvlText w:val="o"/>
      <w:lvlJc w:val="left"/>
      <w:pPr>
        <w:ind w:left="7920" w:hanging="360"/>
      </w:pPr>
      <w:rPr>
        <w:rFonts w:ascii="Courier New" w:hAnsi="Courier New" w:cs="Courier New" w:hint="default"/>
      </w:rPr>
    </w:lvl>
    <w:lvl w:ilvl="8" w:tplc="38090005" w:tentative="1">
      <w:start w:val="1"/>
      <w:numFmt w:val="bullet"/>
      <w:lvlText w:val=""/>
      <w:lvlJc w:val="left"/>
      <w:pPr>
        <w:ind w:left="8640" w:hanging="360"/>
      </w:pPr>
      <w:rPr>
        <w:rFonts w:ascii="Wingdings" w:hAnsi="Wingdings" w:hint="default"/>
      </w:rPr>
    </w:lvl>
  </w:abstractNum>
  <w:abstractNum w:abstractNumId="37" w15:restartNumberingAfterBreak="0">
    <w:nsid w:val="78D56300"/>
    <w:multiLevelType w:val="hybridMultilevel"/>
    <w:tmpl w:val="607257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D811C50"/>
    <w:multiLevelType w:val="hybridMultilevel"/>
    <w:tmpl w:val="714041E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9" w15:restartNumberingAfterBreak="0">
    <w:nsid w:val="7E380FFE"/>
    <w:multiLevelType w:val="hybridMultilevel"/>
    <w:tmpl w:val="58947ABA"/>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0" w15:restartNumberingAfterBreak="0">
    <w:nsid w:val="7E694F7F"/>
    <w:multiLevelType w:val="multilevel"/>
    <w:tmpl w:val="0380C93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
  </w:num>
  <w:num w:numId="3">
    <w:abstractNumId w:val="38"/>
  </w:num>
  <w:num w:numId="4">
    <w:abstractNumId w:val="27"/>
  </w:num>
  <w:num w:numId="5">
    <w:abstractNumId w:val="31"/>
  </w:num>
  <w:num w:numId="6">
    <w:abstractNumId w:val="7"/>
  </w:num>
  <w:num w:numId="7">
    <w:abstractNumId w:val="40"/>
  </w:num>
  <w:num w:numId="8">
    <w:abstractNumId w:val="2"/>
  </w:num>
  <w:num w:numId="9">
    <w:abstractNumId w:val="34"/>
  </w:num>
  <w:num w:numId="10">
    <w:abstractNumId w:val="33"/>
  </w:num>
  <w:num w:numId="11">
    <w:abstractNumId w:val="39"/>
  </w:num>
  <w:num w:numId="12">
    <w:abstractNumId w:val="17"/>
  </w:num>
  <w:num w:numId="13">
    <w:abstractNumId w:val="25"/>
  </w:num>
  <w:num w:numId="14">
    <w:abstractNumId w:val="18"/>
  </w:num>
  <w:num w:numId="15">
    <w:abstractNumId w:val="22"/>
  </w:num>
  <w:num w:numId="16">
    <w:abstractNumId w:val="30"/>
  </w:num>
  <w:num w:numId="17">
    <w:abstractNumId w:val="32"/>
  </w:num>
  <w:num w:numId="18">
    <w:abstractNumId w:val="10"/>
  </w:num>
  <w:num w:numId="19">
    <w:abstractNumId w:val="14"/>
  </w:num>
  <w:num w:numId="20">
    <w:abstractNumId w:val="9"/>
  </w:num>
  <w:num w:numId="21">
    <w:abstractNumId w:val="13"/>
  </w:num>
  <w:num w:numId="22">
    <w:abstractNumId w:val="26"/>
  </w:num>
  <w:num w:numId="23">
    <w:abstractNumId w:val="12"/>
  </w:num>
  <w:num w:numId="24">
    <w:abstractNumId w:val="8"/>
  </w:num>
  <w:num w:numId="25">
    <w:abstractNumId w:val="0"/>
  </w:num>
  <w:num w:numId="26">
    <w:abstractNumId w:val="20"/>
  </w:num>
  <w:num w:numId="27">
    <w:abstractNumId w:val="29"/>
  </w:num>
  <w:num w:numId="28">
    <w:abstractNumId w:val="21"/>
  </w:num>
  <w:num w:numId="29">
    <w:abstractNumId w:val="15"/>
  </w:num>
  <w:num w:numId="30">
    <w:abstractNumId w:val="36"/>
  </w:num>
  <w:num w:numId="31">
    <w:abstractNumId w:val="23"/>
  </w:num>
  <w:num w:numId="32">
    <w:abstractNumId w:val="5"/>
  </w:num>
  <w:num w:numId="33">
    <w:abstractNumId w:val="6"/>
  </w:num>
  <w:num w:numId="34">
    <w:abstractNumId w:val="4"/>
  </w:num>
  <w:num w:numId="35">
    <w:abstractNumId w:val="16"/>
  </w:num>
  <w:num w:numId="36">
    <w:abstractNumId w:val="3"/>
  </w:num>
  <w:num w:numId="37">
    <w:abstractNumId w:val="19"/>
  </w:num>
  <w:num w:numId="38">
    <w:abstractNumId w:val="35"/>
  </w:num>
  <w:num w:numId="39">
    <w:abstractNumId w:val="28"/>
  </w:num>
  <w:num w:numId="40">
    <w:abstractNumId w:val="24"/>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C9C"/>
    <w:rsid w:val="00000903"/>
    <w:rsid w:val="00000F2A"/>
    <w:rsid w:val="00000F49"/>
    <w:rsid w:val="0000100C"/>
    <w:rsid w:val="00001100"/>
    <w:rsid w:val="0000169D"/>
    <w:rsid w:val="00001A67"/>
    <w:rsid w:val="00002863"/>
    <w:rsid w:val="0000297A"/>
    <w:rsid w:val="00003236"/>
    <w:rsid w:val="00003556"/>
    <w:rsid w:val="00005EA6"/>
    <w:rsid w:val="00006C5D"/>
    <w:rsid w:val="00006F06"/>
    <w:rsid w:val="00006FE6"/>
    <w:rsid w:val="00012164"/>
    <w:rsid w:val="00012AB2"/>
    <w:rsid w:val="00012D03"/>
    <w:rsid w:val="00013263"/>
    <w:rsid w:val="00013795"/>
    <w:rsid w:val="00014908"/>
    <w:rsid w:val="0001507D"/>
    <w:rsid w:val="00015654"/>
    <w:rsid w:val="00017007"/>
    <w:rsid w:val="000179ED"/>
    <w:rsid w:val="00020001"/>
    <w:rsid w:val="00021F70"/>
    <w:rsid w:val="000220A2"/>
    <w:rsid w:val="00022409"/>
    <w:rsid w:val="00024B80"/>
    <w:rsid w:val="00025DDE"/>
    <w:rsid w:val="00026886"/>
    <w:rsid w:val="000278BA"/>
    <w:rsid w:val="00030177"/>
    <w:rsid w:val="00030690"/>
    <w:rsid w:val="0003081E"/>
    <w:rsid w:val="0003212B"/>
    <w:rsid w:val="0003251D"/>
    <w:rsid w:val="00032EAD"/>
    <w:rsid w:val="000332A3"/>
    <w:rsid w:val="00033C94"/>
    <w:rsid w:val="00034A91"/>
    <w:rsid w:val="0003553A"/>
    <w:rsid w:val="00035D22"/>
    <w:rsid w:val="000363A0"/>
    <w:rsid w:val="00036479"/>
    <w:rsid w:val="00036641"/>
    <w:rsid w:val="000366F6"/>
    <w:rsid w:val="0003685F"/>
    <w:rsid w:val="00037CD0"/>
    <w:rsid w:val="000401BA"/>
    <w:rsid w:val="00040250"/>
    <w:rsid w:val="00041359"/>
    <w:rsid w:val="000418DC"/>
    <w:rsid w:val="00041A3E"/>
    <w:rsid w:val="0004266E"/>
    <w:rsid w:val="000429DA"/>
    <w:rsid w:val="00042D12"/>
    <w:rsid w:val="000435A0"/>
    <w:rsid w:val="00043D49"/>
    <w:rsid w:val="000448DC"/>
    <w:rsid w:val="00044DAC"/>
    <w:rsid w:val="000451CF"/>
    <w:rsid w:val="000455CC"/>
    <w:rsid w:val="00046090"/>
    <w:rsid w:val="000469F8"/>
    <w:rsid w:val="00047BAA"/>
    <w:rsid w:val="00050D4B"/>
    <w:rsid w:val="00051534"/>
    <w:rsid w:val="000518EC"/>
    <w:rsid w:val="00051CE3"/>
    <w:rsid w:val="000524FF"/>
    <w:rsid w:val="00054A16"/>
    <w:rsid w:val="00054A32"/>
    <w:rsid w:val="000553A7"/>
    <w:rsid w:val="00055A05"/>
    <w:rsid w:val="00055C06"/>
    <w:rsid w:val="00056067"/>
    <w:rsid w:val="00056217"/>
    <w:rsid w:val="00056D4D"/>
    <w:rsid w:val="000576C2"/>
    <w:rsid w:val="00060C67"/>
    <w:rsid w:val="0006197D"/>
    <w:rsid w:val="00061AB0"/>
    <w:rsid w:val="00062BF7"/>
    <w:rsid w:val="00062F8A"/>
    <w:rsid w:val="00063BF9"/>
    <w:rsid w:val="00064A2C"/>
    <w:rsid w:val="00065588"/>
    <w:rsid w:val="00065E6C"/>
    <w:rsid w:val="00066429"/>
    <w:rsid w:val="00066C15"/>
    <w:rsid w:val="000709C6"/>
    <w:rsid w:val="00071827"/>
    <w:rsid w:val="00071C42"/>
    <w:rsid w:val="00071E7B"/>
    <w:rsid w:val="00074372"/>
    <w:rsid w:val="000752EF"/>
    <w:rsid w:val="000760EB"/>
    <w:rsid w:val="00076542"/>
    <w:rsid w:val="00076A39"/>
    <w:rsid w:val="00076A91"/>
    <w:rsid w:val="00076EF3"/>
    <w:rsid w:val="00077433"/>
    <w:rsid w:val="000774FE"/>
    <w:rsid w:val="00080104"/>
    <w:rsid w:val="00080CB4"/>
    <w:rsid w:val="0008209C"/>
    <w:rsid w:val="000821CB"/>
    <w:rsid w:val="00083779"/>
    <w:rsid w:val="00083BFA"/>
    <w:rsid w:val="00085858"/>
    <w:rsid w:val="00085FB5"/>
    <w:rsid w:val="0008673E"/>
    <w:rsid w:val="000915F7"/>
    <w:rsid w:val="00092C65"/>
    <w:rsid w:val="00092D10"/>
    <w:rsid w:val="00093360"/>
    <w:rsid w:val="000939F6"/>
    <w:rsid w:val="00093B43"/>
    <w:rsid w:val="0009467C"/>
    <w:rsid w:val="0009532E"/>
    <w:rsid w:val="00096F7E"/>
    <w:rsid w:val="00097E84"/>
    <w:rsid w:val="000A08CB"/>
    <w:rsid w:val="000A0BF2"/>
    <w:rsid w:val="000A0C0E"/>
    <w:rsid w:val="000A3165"/>
    <w:rsid w:val="000A317F"/>
    <w:rsid w:val="000A424C"/>
    <w:rsid w:val="000A559F"/>
    <w:rsid w:val="000A6A0D"/>
    <w:rsid w:val="000A769D"/>
    <w:rsid w:val="000A7DC3"/>
    <w:rsid w:val="000B0252"/>
    <w:rsid w:val="000B0851"/>
    <w:rsid w:val="000B1008"/>
    <w:rsid w:val="000B113E"/>
    <w:rsid w:val="000B11DA"/>
    <w:rsid w:val="000B1B40"/>
    <w:rsid w:val="000B1EAD"/>
    <w:rsid w:val="000B2373"/>
    <w:rsid w:val="000B2E6B"/>
    <w:rsid w:val="000B387B"/>
    <w:rsid w:val="000B3D5F"/>
    <w:rsid w:val="000B4646"/>
    <w:rsid w:val="000B52D0"/>
    <w:rsid w:val="000B5EBC"/>
    <w:rsid w:val="000B6934"/>
    <w:rsid w:val="000B69EC"/>
    <w:rsid w:val="000B723B"/>
    <w:rsid w:val="000B72C7"/>
    <w:rsid w:val="000B7E24"/>
    <w:rsid w:val="000C08F1"/>
    <w:rsid w:val="000C0DF3"/>
    <w:rsid w:val="000C1804"/>
    <w:rsid w:val="000C1C04"/>
    <w:rsid w:val="000C25FC"/>
    <w:rsid w:val="000C46B0"/>
    <w:rsid w:val="000C55D9"/>
    <w:rsid w:val="000C59CA"/>
    <w:rsid w:val="000C6015"/>
    <w:rsid w:val="000C6A2A"/>
    <w:rsid w:val="000C6CAF"/>
    <w:rsid w:val="000C6F42"/>
    <w:rsid w:val="000D0122"/>
    <w:rsid w:val="000D0AA9"/>
    <w:rsid w:val="000D0B65"/>
    <w:rsid w:val="000D1102"/>
    <w:rsid w:val="000D1EE9"/>
    <w:rsid w:val="000D2E43"/>
    <w:rsid w:val="000D37B8"/>
    <w:rsid w:val="000D39BD"/>
    <w:rsid w:val="000D3A79"/>
    <w:rsid w:val="000D3E2B"/>
    <w:rsid w:val="000D4C40"/>
    <w:rsid w:val="000D4E23"/>
    <w:rsid w:val="000D5591"/>
    <w:rsid w:val="000D56AC"/>
    <w:rsid w:val="000D5CB9"/>
    <w:rsid w:val="000D5FE7"/>
    <w:rsid w:val="000D63A9"/>
    <w:rsid w:val="000D6485"/>
    <w:rsid w:val="000D7139"/>
    <w:rsid w:val="000D7602"/>
    <w:rsid w:val="000E0F1C"/>
    <w:rsid w:val="000E1B54"/>
    <w:rsid w:val="000E2620"/>
    <w:rsid w:val="000E2AE9"/>
    <w:rsid w:val="000E2B2E"/>
    <w:rsid w:val="000E32D3"/>
    <w:rsid w:val="000E3A5B"/>
    <w:rsid w:val="000E3A77"/>
    <w:rsid w:val="000E3D6C"/>
    <w:rsid w:val="000E44C4"/>
    <w:rsid w:val="000E55BA"/>
    <w:rsid w:val="000E58CF"/>
    <w:rsid w:val="000E60CD"/>
    <w:rsid w:val="000F04BC"/>
    <w:rsid w:val="000F0EE9"/>
    <w:rsid w:val="000F1C41"/>
    <w:rsid w:val="000F1FE4"/>
    <w:rsid w:val="000F286E"/>
    <w:rsid w:val="000F2ABC"/>
    <w:rsid w:val="000F2B55"/>
    <w:rsid w:val="000F2D9D"/>
    <w:rsid w:val="000F3016"/>
    <w:rsid w:val="000F36C5"/>
    <w:rsid w:val="000F375E"/>
    <w:rsid w:val="000F527A"/>
    <w:rsid w:val="000F52A8"/>
    <w:rsid w:val="000F54ED"/>
    <w:rsid w:val="000F5534"/>
    <w:rsid w:val="000F5B6A"/>
    <w:rsid w:val="000F6554"/>
    <w:rsid w:val="000F6A47"/>
    <w:rsid w:val="000F7884"/>
    <w:rsid w:val="001002DB"/>
    <w:rsid w:val="001003E2"/>
    <w:rsid w:val="00100DC8"/>
    <w:rsid w:val="00101611"/>
    <w:rsid w:val="00101D3E"/>
    <w:rsid w:val="00102B16"/>
    <w:rsid w:val="00103208"/>
    <w:rsid w:val="0010375C"/>
    <w:rsid w:val="00103CDA"/>
    <w:rsid w:val="0010407C"/>
    <w:rsid w:val="001049F0"/>
    <w:rsid w:val="0010503F"/>
    <w:rsid w:val="0010588D"/>
    <w:rsid w:val="00105A3E"/>
    <w:rsid w:val="00106445"/>
    <w:rsid w:val="001077DC"/>
    <w:rsid w:val="00107DCE"/>
    <w:rsid w:val="001106D0"/>
    <w:rsid w:val="00110C00"/>
    <w:rsid w:val="00111009"/>
    <w:rsid w:val="00111898"/>
    <w:rsid w:val="001131C0"/>
    <w:rsid w:val="00113421"/>
    <w:rsid w:val="00113AD7"/>
    <w:rsid w:val="00113F2D"/>
    <w:rsid w:val="0011598D"/>
    <w:rsid w:val="00115B3E"/>
    <w:rsid w:val="0011632D"/>
    <w:rsid w:val="00117077"/>
    <w:rsid w:val="00122536"/>
    <w:rsid w:val="001228AC"/>
    <w:rsid w:val="001237FD"/>
    <w:rsid w:val="00123EAE"/>
    <w:rsid w:val="00124856"/>
    <w:rsid w:val="0012685E"/>
    <w:rsid w:val="00126BD3"/>
    <w:rsid w:val="00131284"/>
    <w:rsid w:val="00132634"/>
    <w:rsid w:val="00132F4D"/>
    <w:rsid w:val="00133BDF"/>
    <w:rsid w:val="00133DF4"/>
    <w:rsid w:val="00133E8D"/>
    <w:rsid w:val="00134D4E"/>
    <w:rsid w:val="00134DCD"/>
    <w:rsid w:val="0013590B"/>
    <w:rsid w:val="001359CD"/>
    <w:rsid w:val="001366A6"/>
    <w:rsid w:val="001411AC"/>
    <w:rsid w:val="00141D8D"/>
    <w:rsid w:val="00142AC3"/>
    <w:rsid w:val="00142FD7"/>
    <w:rsid w:val="00143B4E"/>
    <w:rsid w:val="00143E98"/>
    <w:rsid w:val="00143EE4"/>
    <w:rsid w:val="001441E3"/>
    <w:rsid w:val="00144FDA"/>
    <w:rsid w:val="001457A0"/>
    <w:rsid w:val="00146896"/>
    <w:rsid w:val="00146D6A"/>
    <w:rsid w:val="00147101"/>
    <w:rsid w:val="001475F8"/>
    <w:rsid w:val="001479F6"/>
    <w:rsid w:val="00147CF1"/>
    <w:rsid w:val="00150776"/>
    <w:rsid w:val="00150F77"/>
    <w:rsid w:val="0015145E"/>
    <w:rsid w:val="00151C39"/>
    <w:rsid w:val="00151EDD"/>
    <w:rsid w:val="00151F87"/>
    <w:rsid w:val="00152312"/>
    <w:rsid w:val="001529E5"/>
    <w:rsid w:val="00152AED"/>
    <w:rsid w:val="00153533"/>
    <w:rsid w:val="0015381A"/>
    <w:rsid w:val="0015440A"/>
    <w:rsid w:val="001546F1"/>
    <w:rsid w:val="0015526B"/>
    <w:rsid w:val="00155634"/>
    <w:rsid w:val="0015586D"/>
    <w:rsid w:val="00156783"/>
    <w:rsid w:val="00156FDF"/>
    <w:rsid w:val="00157268"/>
    <w:rsid w:val="001577A7"/>
    <w:rsid w:val="00160A32"/>
    <w:rsid w:val="001611A6"/>
    <w:rsid w:val="001612B8"/>
    <w:rsid w:val="00161CFE"/>
    <w:rsid w:val="001622A5"/>
    <w:rsid w:val="00163D4D"/>
    <w:rsid w:val="00167745"/>
    <w:rsid w:val="0016782D"/>
    <w:rsid w:val="00167FD1"/>
    <w:rsid w:val="00170002"/>
    <w:rsid w:val="00171B4F"/>
    <w:rsid w:val="001730FB"/>
    <w:rsid w:val="00173AF8"/>
    <w:rsid w:val="00174F21"/>
    <w:rsid w:val="001751D2"/>
    <w:rsid w:val="0017548A"/>
    <w:rsid w:val="001754A1"/>
    <w:rsid w:val="001759BA"/>
    <w:rsid w:val="0017662B"/>
    <w:rsid w:val="001772FE"/>
    <w:rsid w:val="00177746"/>
    <w:rsid w:val="0018041D"/>
    <w:rsid w:val="00181103"/>
    <w:rsid w:val="00182322"/>
    <w:rsid w:val="0018362C"/>
    <w:rsid w:val="00183701"/>
    <w:rsid w:val="00183E2A"/>
    <w:rsid w:val="00183E51"/>
    <w:rsid w:val="0018413F"/>
    <w:rsid w:val="001848F2"/>
    <w:rsid w:val="00184EE1"/>
    <w:rsid w:val="001859B9"/>
    <w:rsid w:val="0018646D"/>
    <w:rsid w:val="0018667B"/>
    <w:rsid w:val="0018681D"/>
    <w:rsid w:val="00186A5B"/>
    <w:rsid w:val="001873BC"/>
    <w:rsid w:val="001874D6"/>
    <w:rsid w:val="00187EB2"/>
    <w:rsid w:val="00190237"/>
    <w:rsid w:val="0019099D"/>
    <w:rsid w:val="00190D89"/>
    <w:rsid w:val="001922CC"/>
    <w:rsid w:val="0019463E"/>
    <w:rsid w:val="001949A6"/>
    <w:rsid w:val="00195189"/>
    <w:rsid w:val="001952F7"/>
    <w:rsid w:val="00195ABE"/>
    <w:rsid w:val="00195C0E"/>
    <w:rsid w:val="00196951"/>
    <w:rsid w:val="00196AC2"/>
    <w:rsid w:val="001970EB"/>
    <w:rsid w:val="00197D72"/>
    <w:rsid w:val="001A044E"/>
    <w:rsid w:val="001A06D9"/>
    <w:rsid w:val="001A2978"/>
    <w:rsid w:val="001A2CBE"/>
    <w:rsid w:val="001A31F5"/>
    <w:rsid w:val="001A38F2"/>
    <w:rsid w:val="001A4968"/>
    <w:rsid w:val="001A4E22"/>
    <w:rsid w:val="001A5977"/>
    <w:rsid w:val="001A6489"/>
    <w:rsid w:val="001A748D"/>
    <w:rsid w:val="001B12D6"/>
    <w:rsid w:val="001B2D01"/>
    <w:rsid w:val="001B33C4"/>
    <w:rsid w:val="001B66C5"/>
    <w:rsid w:val="001B6C4E"/>
    <w:rsid w:val="001B7441"/>
    <w:rsid w:val="001C10FD"/>
    <w:rsid w:val="001C5542"/>
    <w:rsid w:val="001C59E7"/>
    <w:rsid w:val="001C602A"/>
    <w:rsid w:val="001C6FA9"/>
    <w:rsid w:val="001C73E7"/>
    <w:rsid w:val="001C77A1"/>
    <w:rsid w:val="001C7A0F"/>
    <w:rsid w:val="001D0F32"/>
    <w:rsid w:val="001D1CE2"/>
    <w:rsid w:val="001D1EC0"/>
    <w:rsid w:val="001D27CB"/>
    <w:rsid w:val="001D2F78"/>
    <w:rsid w:val="001D3B35"/>
    <w:rsid w:val="001D546B"/>
    <w:rsid w:val="001D64F6"/>
    <w:rsid w:val="001D6936"/>
    <w:rsid w:val="001D6992"/>
    <w:rsid w:val="001D722F"/>
    <w:rsid w:val="001D72FB"/>
    <w:rsid w:val="001D74EF"/>
    <w:rsid w:val="001D7F0D"/>
    <w:rsid w:val="001E08E6"/>
    <w:rsid w:val="001E0D78"/>
    <w:rsid w:val="001E1C0C"/>
    <w:rsid w:val="001E1D92"/>
    <w:rsid w:val="001E3DBC"/>
    <w:rsid w:val="001E51EA"/>
    <w:rsid w:val="001E58FA"/>
    <w:rsid w:val="001E5B1D"/>
    <w:rsid w:val="001E6121"/>
    <w:rsid w:val="001E7B60"/>
    <w:rsid w:val="001E7C9C"/>
    <w:rsid w:val="001F0346"/>
    <w:rsid w:val="001F0378"/>
    <w:rsid w:val="001F26B1"/>
    <w:rsid w:val="001F27E7"/>
    <w:rsid w:val="001F319F"/>
    <w:rsid w:val="001F340C"/>
    <w:rsid w:val="001F4851"/>
    <w:rsid w:val="001F5AAE"/>
    <w:rsid w:val="001F5F6D"/>
    <w:rsid w:val="001F63B6"/>
    <w:rsid w:val="001F694F"/>
    <w:rsid w:val="001F6976"/>
    <w:rsid w:val="001F6B92"/>
    <w:rsid w:val="001F6E97"/>
    <w:rsid w:val="001F6F9A"/>
    <w:rsid w:val="001F7910"/>
    <w:rsid w:val="0020065A"/>
    <w:rsid w:val="00200978"/>
    <w:rsid w:val="002011DD"/>
    <w:rsid w:val="0020191E"/>
    <w:rsid w:val="0020322D"/>
    <w:rsid w:val="0020459B"/>
    <w:rsid w:val="002046CF"/>
    <w:rsid w:val="002057C7"/>
    <w:rsid w:val="0020587C"/>
    <w:rsid w:val="00205C14"/>
    <w:rsid w:val="002064A7"/>
    <w:rsid w:val="002068F5"/>
    <w:rsid w:val="00206BE7"/>
    <w:rsid w:val="00207593"/>
    <w:rsid w:val="002076CF"/>
    <w:rsid w:val="00207A83"/>
    <w:rsid w:val="00210244"/>
    <w:rsid w:val="002104CA"/>
    <w:rsid w:val="0021090B"/>
    <w:rsid w:val="00210A8F"/>
    <w:rsid w:val="00210D07"/>
    <w:rsid w:val="002119F5"/>
    <w:rsid w:val="002130A9"/>
    <w:rsid w:val="0021337D"/>
    <w:rsid w:val="00213B8F"/>
    <w:rsid w:val="00213BFC"/>
    <w:rsid w:val="00213D48"/>
    <w:rsid w:val="0021606E"/>
    <w:rsid w:val="00216275"/>
    <w:rsid w:val="002163BF"/>
    <w:rsid w:val="002164F2"/>
    <w:rsid w:val="00216D9A"/>
    <w:rsid w:val="00217659"/>
    <w:rsid w:val="0021791F"/>
    <w:rsid w:val="002203AD"/>
    <w:rsid w:val="00221144"/>
    <w:rsid w:val="00221287"/>
    <w:rsid w:val="00221620"/>
    <w:rsid w:val="0022360B"/>
    <w:rsid w:val="0022367C"/>
    <w:rsid w:val="00223706"/>
    <w:rsid w:val="0022496C"/>
    <w:rsid w:val="00225651"/>
    <w:rsid w:val="002264F1"/>
    <w:rsid w:val="0022781F"/>
    <w:rsid w:val="00227A97"/>
    <w:rsid w:val="002307FA"/>
    <w:rsid w:val="00230EEE"/>
    <w:rsid w:val="00231416"/>
    <w:rsid w:val="002316F7"/>
    <w:rsid w:val="00232C0F"/>
    <w:rsid w:val="00232C21"/>
    <w:rsid w:val="00233340"/>
    <w:rsid w:val="002337D7"/>
    <w:rsid w:val="00233D5C"/>
    <w:rsid w:val="00233F88"/>
    <w:rsid w:val="00235A42"/>
    <w:rsid w:val="00236FE2"/>
    <w:rsid w:val="0023744F"/>
    <w:rsid w:val="00242160"/>
    <w:rsid w:val="00242205"/>
    <w:rsid w:val="00242721"/>
    <w:rsid w:val="00242743"/>
    <w:rsid w:val="00242C59"/>
    <w:rsid w:val="002430EF"/>
    <w:rsid w:val="00243516"/>
    <w:rsid w:val="00243942"/>
    <w:rsid w:val="00243F40"/>
    <w:rsid w:val="002443B8"/>
    <w:rsid w:val="002449E8"/>
    <w:rsid w:val="00244FC7"/>
    <w:rsid w:val="00246392"/>
    <w:rsid w:val="00246DA9"/>
    <w:rsid w:val="00247A2F"/>
    <w:rsid w:val="002502A9"/>
    <w:rsid w:val="00250682"/>
    <w:rsid w:val="00250AD9"/>
    <w:rsid w:val="002518F8"/>
    <w:rsid w:val="00252098"/>
    <w:rsid w:val="0025303A"/>
    <w:rsid w:val="0025363C"/>
    <w:rsid w:val="00253655"/>
    <w:rsid w:val="0025414C"/>
    <w:rsid w:val="00254237"/>
    <w:rsid w:val="0025488F"/>
    <w:rsid w:val="00254EE3"/>
    <w:rsid w:val="002556C9"/>
    <w:rsid w:val="002557CB"/>
    <w:rsid w:val="00255EDB"/>
    <w:rsid w:val="00256FAD"/>
    <w:rsid w:val="00257BC0"/>
    <w:rsid w:val="0026002C"/>
    <w:rsid w:val="0026004D"/>
    <w:rsid w:val="0026022C"/>
    <w:rsid w:val="0026068E"/>
    <w:rsid w:val="002609FA"/>
    <w:rsid w:val="002613DF"/>
    <w:rsid w:val="0026146B"/>
    <w:rsid w:val="00261A10"/>
    <w:rsid w:val="002637C0"/>
    <w:rsid w:val="0026497D"/>
    <w:rsid w:val="0026554A"/>
    <w:rsid w:val="00265A90"/>
    <w:rsid w:val="002664E7"/>
    <w:rsid w:val="00270EDF"/>
    <w:rsid w:val="0027191C"/>
    <w:rsid w:val="002728CE"/>
    <w:rsid w:val="00272FF0"/>
    <w:rsid w:val="00273165"/>
    <w:rsid w:val="0027334C"/>
    <w:rsid w:val="002736F7"/>
    <w:rsid w:val="0027381E"/>
    <w:rsid w:val="0027436D"/>
    <w:rsid w:val="00274612"/>
    <w:rsid w:val="002746F3"/>
    <w:rsid w:val="0027605F"/>
    <w:rsid w:val="0027679E"/>
    <w:rsid w:val="002811D5"/>
    <w:rsid w:val="002825CD"/>
    <w:rsid w:val="00282CE8"/>
    <w:rsid w:val="00282EC5"/>
    <w:rsid w:val="00283939"/>
    <w:rsid w:val="0028393D"/>
    <w:rsid w:val="0028450F"/>
    <w:rsid w:val="002848F2"/>
    <w:rsid w:val="00286279"/>
    <w:rsid w:val="0028630E"/>
    <w:rsid w:val="002865E0"/>
    <w:rsid w:val="00287E87"/>
    <w:rsid w:val="00290139"/>
    <w:rsid w:val="00290757"/>
    <w:rsid w:val="00291543"/>
    <w:rsid w:val="00291CC8"/>
    <w:rsid w:val="002929DC"/>
    <w:rsid w:val="00292C9B"/>
    <w:rsid w:val="00292E85"/>
    <w:rsid w:val="00292F25"/>
    <w:rsid w:val="0029570F"/>
    <w:rsid w:val="00295AF3"/>
    <w:rsid w:val="00296D84"/>
    <w:rsid w:val="002972BE"/>
    <w:rsid w:val="0029763F"/>
    <w:rsid w:val="00297D17"/>
    <w:rsid w:val="002A023E"/>
    <w:rsid w:val="002A131C"/>
    <w:rsid w:val="002A365E"/>
    <w:rsid w:val="002A4A4C"/>
    <w:rsid w:val="002A4E90"/>
    <w:rsid w:val="002A5BBB"/>
    <w:rsid w:val="002A6F87"/>
    <w:rsid w:val="002A7BE0"/>
    <w:rsid w:val="002B01DF"/>
    <w:rsid w:val="002B057B"/>
    <w:rsid w:val="002B1F4E"/>
    <w:rsid w:val="002B2A9D"/>
    <w:rsid w:val="002B311D"/>
    <w:rsid w:val="002B37E5"/>
    <w:rsid w:val="002B3AE4"/>
    <w:rsid w:val="002B3F6F"/>
    <w:rsid w:val="002B4271"/>
    <w:rsid w:val="002B4F09"/>
    <w:rsid w:val="002B54F6"/>
    <w:rsid w:val="002B57F4"/>
    <w:rsid w:val="002B5CD5"/>
    <w:rsid w:val="002B5E09"/>
    <w:rsid w:val="002B70FF"/>
    <w:rsid w:val="002B7C6B"/>
    <w:rsid w:val="002B7DE0"/>
    <w:rsid w:val="002C00B6"/>
    <w:rsid w:val="002C17EF"/>
    <w:rsid w:val="002C17F8"/>
    <w:rsid w:val="002C196A"/>
    <w:rsid w:val="002C1A58"/>
    <w:rsid w:val="002C2209"/>
    <w:rsid w:val="002C256C"/>
    <w:rsid w:val="002C2616"/>
    <w:rsid w:val="002C34E4"/>
    <w:rsid w:val="002C3621"/>
    <w:rsid w:val="002C444D"/>
    <w:rsid w:val="002C4CD6"/>
    <w:rsid w:val="002C4E66"/>
    <w:rsid w:val="002C557E"/>
    <w:rsid w:val="002C6031"/>
    <w:rsid w:val="002C7901"/>
    <w:rsid w:val="002D0B9C"/>
    <w:rsid w:val="002D2280"/>
    <w:rsid w:val="002D25C9"/>
    <w:rsid w:val="002D49B0"/>
    <w:rsid w:val="002D557D"/>
    <w:rsid w:val="002D6ECC"/>
    <w:rsid w:val="002D758B"/>
    <w:rsid w:val="002D7AF2"/>
    <w:rsid w:val="002D7EA8"/>
    <w:rsid w:val="002E1419"/>
    <w:rsid w:val="002E151C"/>
    <w:rsid w:val="002E20F6"/>
    <w:rsid w:val="002E2623"/>
    <w:rsid w:val="002E2947"/>
    <w:rsid w:val="002E400D"/>
    <w:rsid w:val="002E4145"/>
    <w:rsid w:val="002E458E"/>
    <w:rsid w:val="002E4F57"/>
    <w:rsid w:val="002E51BC"/>
    <w:rsid w:val="002E5DBE"/>
    <w:rsid w:val="002E6A66"/>
    <w:rsid w:val="002E6E1C"/>
    <w:rsid w:val="002E731E"/>
    <w:rsid w:val="002E7400"/>
    <w:rsid w:val="002F17EB"/>
    <w:rsid w:val="002F253D"/>
    <w:rsid w:val="002F3270"/>
    <w:rsid w:val="002F33E6"/>
    <w:rsid w:val="002F3C0F"/>
    <w:rsid w:val="002F4830"/>
    <w:rsid w:val="002F5224"/>
    <w:rsid w:val="002F548D"/>
    <w:rsid w:val="002F5D0C"/>
    <w:rsid w:val="002F6262"/>
    <w:rsid w:val="0030046B"/>
    <w:rsid w:val="00302432"/>
    <w:rsid w:val="00302617"/>
    <w:rsid w:val="00303CFF"/>
    <w:rsid w:val="00304753"/>
    <w:rsid w:val="00305176"/>
    <w:rsid w:val="00305377"/>
    <w:rsid w:val="00306D7E"/>
    <w:rsid w:val="0030774A"/>
    <w:rsid w:val="00307F47"/>
    <w:rsid w:val="003108DA"/>
    <w:rsid w:val="00310C12"/>
    <w:rsid w:val="00311EB9"/>
    <w:rsid w:val="0031241A"/>
    <w:rsid w:val="00314BBB"/>
    <w:rsid w:val="00314C8D"/>
    <w:rsid w:val="00317DEC"/>
    <w:rsid w:val="00317E7D"/>
    <w:rsid w:val="0032098F"/>
    <w:rsid w:val="00320F64"/>
    <w:rsid w:val="00321275"/>
    <w:rsid w:val="0032135D"/>
    <w:rsid w:val="003226FC"/>
    <w:rsid w:val="0032395B"/>
    <w:rsid w:val="00324D92"/>
    <w:rsid w:val="0032506C"/>
    <w:rsid w:val="0032525E"/>
    <w:rsid w:val="0032591B"/>
    <w:rsid w:val="00325A11"/>
    <w:rsid w:val="00325DE5"/>
    <w:rsid w:val="003268DA"/>
    <w:rsid w:val="00326B91"/>
    <w:rsid w:val="00326FD9"/>
    <w:rsid w:val="00327088"/>
    <w:rsid w:val="00327815"/>
    <w:rsid w:val="00327FD1"/>
    <w:rsid w:val="00330C4B"/>
    <w:rsid w:val="003326CF"/>
    <w:rsid w:val="00332940"/>
    <w:rsid w:val="00332BAD"/>
    <w:rsid w:val="003335EA"/>
    <w:rsid w:val="00335D3B"/>
    <w:rsid w:val="00336603"/>
    <w:rsid w:val="00337746"/>
    <w:rsid w:val="003379DF"/>
    <w:rsid w:val="00342AB2"/>
    <w:rsid w:val="0034355D"/>
    <w:rsid w:val="00344DE2"/>
    <w:rsid w:val="003455EE"/>
    <w:rsid w:val="00345A67"/>
    <w:rsid w:val="003471BB"/>
    <w:rsid w:val="00347261"/>
    <w:rsid w:val="00350094"/>
    <w:rsid w:val="003500F2"/>
    <w:rsid w:val="003506EF"/>
    <w:rsid w:val="00352110"/>
    <w:rsid w:val="003523A1"/>
    <w:rsid w:val="00352483"/>
    <w:rsid w:val="00352DF1"/>
    <w:rsid w:val="00352E3B"/>
    <w:rsid w:val="0035368C"/>
    <w:rsid w:val="003555A2"/>
    <w:rsid w:val="0035590F"/>
    <w:rsid w:val="00355CFD"/>
    <w:rsid w:val="0035663A"/>
    <w:rsid w:val="00356FD8"/>
    <w:rsid w:val="00360849"/>
    <w:rsid w:val="00361962"/>
    <w:rsid w:val="00361D3C"/>
    <w:rsid w:val="00361E3A"/>
    <w:rsid w:val="00362030"/>
    <w:rsid w:val="0036225D"/>
    <w:rsid w:val="00362C07"/>
    <w:rsid w:val="00362F91"/>
    <w:rsid w:val="00363B66"/>
    <w:rsid w:val="00363D8D"/>
    <w:rsid w:val="00364FC1"/>
    <w:rsid w:val="00365C24"/>
    <w:rsid w:val="003666B0"/>
    <w:rsid w:val="003669C5"/>
    <w:rsid w:val="003670E6"/>
    <w:rsid w:val="00367234"/>
    <w:rsid w:val="00367A1D"/>
    <w:rsid w:val="00370035"/>
    <w:rsid w:val="003710C5"/>
    <w:rsid w:val="0037162B"/>
    <w:rsid w:val="00371658"/>
    <w:rsid w:val="00371E65"/>
    <w:rsid w:val="00372696"/>
    <w:rsid w:val="00372FF9"/>
    <w:rsid w:val="003735D4"/>
    <w:rsid w:val="003748E9"/>
    <w:rsid w:val="00375344"/>
    <w:rsid w:val="00375F89"/>
    <w:rsid w:val="00376888"/>
    <w:rsid w:val="00377368"/>
    <w:rsid w:val="00377FAF"/>
    <w:rsid w:val="00380E55"/>
    <w:rsid w:val="003813C3"/>
    <w:rsid w:val="003819F3"/>
    <w:rsid w:val="00382475"/>
    <w:rsid w:val="0038280C"/>
    <w:rsid w:val="003841E6"/>
    <w:rsid w:val="00384287"/>
    <w:rsid w:val="00384483"/>
    <w:rsid w:val="003849A7"/>
    <w:rsid w:val="003854FB"/>
    <w:rsid w:val="003855CB"/>
    <w:rsid w:val="00385AB1"/>
    <w:rsid w:val="003861B2"/>
    <w:rsid w:val="00386338"/>
    <w:rsid w:val="00390249"/>
    <w:rsid w:val="003905B7"/>
    <w:rsid w:val="00390BBA"/>
    <w:rsid w:val="00390BE1"/>
    <w:rsid w:val="00390EF9"/>
    <w:rsid w:val="00390FA3"/>
    <w:rsid w:val="003918F1"/>
    <w:rsid w:val="00391958"/>
    <w:rsid w:val="003920D9"/>
    <w:rsid w:val="00392BBE"/>
    <w:rsid w:val="00393505"/>
    <w:rsid w:val="00393EA6"/>
    <w:rsid w:val="0039482C"/>
    <w:rsid w:val="0039485F"/>
    <w:rsid w:val="00394C21"/>
    <w:rsid w:val="003951E8"/>
    <w:rsid w:val="00395FF4"/>
    <w:rsid w:val="0039657D"/>
    <w:rsid w:val="003977F0"/>
    <w:rsid w:val="003A1546"/>
    <w:rsid w:val="003A1870"/>
    <w:rsid w:val="003A18F1"/>
    <w:rsid w:val="003A2C7F"/>
    <w:rsid w:val="003A31EE"/>
    <w:rsid w:val="003A3815"/>
    <w:rsid w:val="003A39DF"/>
    <w:rsid w:val="003A40B3"/>
    <w:rsid w:val="003A57CA"/>
    <w:rsid w:val="003A6130"/>
    <w:rsid w:val="003A629B"/>
    <w:rsid w:val="003A656F"/>
    <w:rsid w:val="003A65B9"/>
    <w:rsid w:val="003A66BC"/>
    <w:rsid w:val="003A6D97"/>
    <w:rsid w:val="003A74FF"/>
    <w:rsid w:val="003B0C1A"/>
    <w:rsid w:val="003B0E28"/>
    <w:rsid w:val="003B10A7"/>
    <w:rsid w:val="003B13DD"/>
    <w:rsid w:val="003B22EB"/>
    <w:rsid w:val="003B2C2A"/>
    <w:rsid w:val="003B3B48"/>
    <w:rsid w:val="003B4792"/>
    <w:rsid w:val="003B5657"/>
    <w:rsid w:val="003B5768"/>
    <w:rsid w:val="003B596B"/>
    <w:rsid w:val="003B6477"/>
    <w:rsid w:val="003B676F"/>
    <w:rsid w:val="003B69C4"/>
    <w:rsid w:val="003B7894"/>
    <w:rsid w:val="003C114E"/>
    <w:rsid w:val="003C135C"/>
    <w:rsid w:val="003C15CC"/>
    <w:rsid w:val="003C16C5"/>
    <w:rsid w:val="003C1C6B"/>
    <w:rsid w:val="003C2719"/>
    <w:rsid w:val="003C2B7D"/>
    <w:rsid w:val="003C3078"/>
    <w:rsid w:val="003C3394"/>
    <w:rsid w:val="003C387D"/>
    <w:rsid w:val="003C44F1"/>
    <w:rsid w:val="003C6287"/>
    <w:rsid w:val="003C7554"/>
    <w:rsid w:val="003C79CD"/>
    <w:rsid w:val="003D01F4"/>
    <w:rsid w:val="003D102D"/>
    <w:rsid w:val="003D113F"/>
    <w:rsid w:val="003D1BC7"/>
    <w:rsid w:val="003D251B"/>
    <w:rsid w:val="003D352D"/>
    <w:rsid w:val="003D5A9C"/>
    <w:rsid w:val="003D5CF1"/>
    <w:rsid w:val="003D6164"/>
    <w:rsid w:val="003D6B39"/>
    <w:rsid w:val="003D6DA9"/>
    <w:rsid w:val="003D7532"/>
    <w:rsid w:val="003D7C9D"/>
    <w:rsid w:val="003E0CC6"/>
    <w:rsid w:val="003E2B27"/>
    <w:rsid w:val="003E57B8"/>
    <w:rsid w:val="003E583C"/>
    <w:rsid w:val="003E5E34"/>
    <w:rsid w:val="003E602B"/>
    <w:rsid w:val="003E7169"/>
    <w:rsid w:val="003F0621"/>
    <w:rsid w:val="003F0705"/>
    <w:rsid w:val="003F0E17"/>
    <w:rsid w:val="003F14C5"/>
    <w:rsid w:val="003F14C6"/>
    <w:rsid w:val="003F2150"/>
    <w:rsid w:val="003F2863"/>
    <w:rsid w:val="003F2FFC"/>
    <w:rsid w:val="003F379E"/>
    <w:rsid w:val="003F3EAF"/>
    <w:rsid w:val="003F3F3D"/>
    <w:rsid w:val="003F472F"/>
    <w:rsid w:val="003F5472"/>
    <w:rsid w:val="003F570C"/>
    <w:rsid w:val="003F5B2E"/>
    <w:rsid w:val="003F5C0B"/>
    <w:rsid w:val="003F5CA9"/>
    <w:rsid w:val="003F65A9"/>
    <w:rsid w:val="003F6B6E"/>
    <w:rsid w:val="003F6B7D"/>
    <w:rsid w:val="003F70B2"/>
    <w:rsid w:val="003F72C5"/>
    <w:rsid w:val="003F7B14"/>
    <w:rsid w:val="004000DA"/>
    <w:rsid w:val="00401085"/>
    <w:rsid w:val="00402A4E"/>
    <w:rsid w:val="00402B6A"/>
    <w:rsid w:val="0040341C"/>
    <w:rsid w:val="00403CC6"/>
    <w:rsid w:val="00403D63"/>
    <w:rsid w:val="0040496B"/>
    <w:rsid w:val="0040558F"/>
    <w:rsid w:val="00405662"/>
    <w:rsid w:val="00405AD5"/>
    <w:rsid w:val="0040701A"/>
    <w:rsid w:val="004101D9"/>
    <w:rsid w:val="00411ADB"/>
    <w:rsid w:val="00411B10"/>
    <w:rsid w:val="0041259E"/>
    <w:rsid w:val="00413141"/>
    <w:rsid w:val="004138D1"/>
    <w:rsid w:val="00413A9A"/>
    <w:rsid w:val="00414B65"/>
    <w:rsid w:val="004154A3"/>
    <w:rsid w:val="00415F34"/>
    <w:rsid w:val="0041603A"/>
    <w:rsid w:val="00416581"/>
    <w:rsid w:val="0041723F"/>
    <w:rsid w:val="00420F95"/>
    <w:rsid w:val="004219F3"/>
    <w:rsid w:val="00421BBA"/>
    <w:rsid w:val="00424C0B"/>
    <w:rsid w:val="00425273"/>
    <w:rsid w:val="004253CB"/>
    <w:rsid w:val="00425E34"/>
    <w:rsid w:val="004262EA"/>
    <w:rsid w:val="00427049"/>
    <w:rsid w:val="004273A2"/>
    <w:rsid w:val="004278DB"/>
    <w:rsid w:val="00430642"/>
    <w:rsid w:val="00431812"/>
    <w:rsid w:val="0043232F"/>
    <w:rsid w:val="00432933"/>
    <w:rsid w:val="0043325A"/>
    <w:rsid w:val="004332B1"/>
    <w:rsid w:val="00433343"/>
    <w:rsid w:val="0043372B"/>
    <w:rsid w:val="00433C97"/>
    <w:rsid w:val="004340DC"/>
    <w:rsid w:val="0043571C"/>
    <w:rsid w:val="00435E38"/>
    <w:rsid w:val="0043675F"/>
    <w:rsid w:val="00436A28"/>
    <w:rsid w:val="00436D84"/>
    <w:rsid w:val="00436E13"/>
    <w:rsid w:val="00436EBB"/>
    <w:rsid w:val="0044050F"/>
    <w:rsid w:val="00441501"/>
    <w:rsid w:val="00441DF3"/>
    <w:rsid w:val="00442544"/>
    <w:rsid w:val="00442803"/>
    <w:rsid w:val="00443131"/>
    <w:rsid w:val="00443C23"/>
    <w:rsid w:val="00444657"/>
    <w:rsid w:val="00444F4C"/>
    <w:rsid w:val="00445F9A"/>
    <w:rsid w:val="00446E1B"/>
    <w:rsid w:val="00446E49"/>
    <w:rsid w:val="00447FB6"/>
    <w:rsid w:val="004511D1"/>
    <w:rsid w:val="00452062"/>
    <w:rsid w:val="004521DB"/>
    <w:rsid w:val="004527B4"/>
    <w:rsid w:val="00452870"/>
    <w:rsid w:val="0045300C"/>
    <w:rsid w:val="0045353A"/>
    <w:rsid w:val="00454479"/>
    <w:rsid w:val="00454A0F"/>
    <w:rsid w:val="00454A29"/>
    <w:rsid w:val="00454BBC"/>
    <w:rsid w:val="004574DB"/>
    <w:rsid w:val="004607FE"/>
    <w:rsid w:val="004609E1"/>
    <w:rsid w:val="00460A2B"/>
    <w:rsid w:val="00461B75"/>
    <w:rsid w:val="00461D4F"/>
    <w:rsid w:val="00462876"/>
    <w:rsid w:val="0046366B"/>
    <w:rsid w:val="00464741"/>
    <w:rsid w:val="004656DE"/>
    <w:rsid w:val="004663A9"/>
    <w:rsid w:val="00466AE7"/>
    <w:rsid w:val="00470B72"/>
    <w:rsid w:val="00471A66"/>
    <w:rsid w:val="00471FD8"/>
    <w:rsid w:val="0047328C"/>
    <w:rsid w:val="004736E9"/>
    <w:rsid w:val="00473751"/>
    <w:rsid w:val="00474839"/>
    <w:rsid w:val="00474D2D"/>
    <w:rsid w:val="00475B42"/>
    <w:rsid w:val="00475F1B"/>
    <w:rsid w:val="00476691"/>
    <w:rsid w:val="00476F44"/>
    <w:rsid w:val="004773D5"/>
    <w:rsid w:val="00477B53"/>
    <w:rsid w:val="004806A8"/>
    <w:rsid w:val="004824F0"/>
    <w:rsid w:val="00483E3F"/>
    <w:rsid w:val="00484485"/>
    <w:rsid w:val="00484C2D"/>
    <w:rsid w:val="004856B5"/>
    <w:rsid w:val="00485A52"/>
    <w:rsid w:val="00485D56"/>
    <w:rsid w:val="00486B28"/>
    <w:rsid w:val="00486EC4"/>
    <w:rsid w:val="00487058"/>
    <w:rsid w:val="004874E3"/>
    <w:rsid w:val="0048772E"/>
    <w:rsid w:val="00487A0F"/>
    <w:rsid w:val="00490180"/>
    <w:rsid w:val="00491174"/>
    <w:rsid w:val="0049163D"/>
    <w:rsid w:val="004925B6"/>
    <w:rsid w:val="0049324B"/>
    <w:rsid w:val="00493338"/>
    <w:rsid w:val="00493599"/>
    <w:rsid w:val="004947BC"/>
    <w:rsid w:val="004951C8"/>
    <w:rsid w:val="004968A4"/>
    <w:rsid w:val="004968BD"/>
    <w:rsid w:val="004969E8"/>
    <w:rsid w:val="00496C18"/>
    <w:rsid w:val="00496FE2"/>
    <w:rsid w:val="004970B8"/>
    <w:rsid w:val="004973D4"/>
    <w:rsid w:val="00497846"/>
    <w:rsid w:val="004978D5"/>
    <w:rsid w:val="004A072A"/>
    <w:rsid w:val="004A0C6C"/>
    <w:rsid w:val="004A1128"/>
    <w:rsid w:val="004A15D4"/>
    <w:rsid w:val="004A1A3C"/>
    <w:rsid w:val="004A2DB3"/>
    <w:rsid w:val="004A32B6"/>
    <w:rsid w:val="004A3B3A"/>
    <w:rsid w:val="004A3B51"/>
    <w:rsid w:val="004A40DF"/>
    <w:rsid w:val="004A4A12"/>
    <w:rsid w:val="004A5401"/>
    <w:rsid w:val="004A5AD0"/>
    <w:rsid w:val="004A5B92"/>
    <w:rsid w:val="004A6D60"/>
    <w:rsid w:val="004A71E1"/>
    <w:rsid w:val="004B1635"/>
    <w:rsid w:val="004B1E29"/>
    <w:rsid w:val="004B2058"/>
    <w:rsid w:val="004B263B"/>
    <w:rsid w:val="004B2954"/>
    <w:rsid w:val="004B2D63"/>
    <w:rsid w:val="004B33B0"/>
    <w:rsid w:val="004B400A"/>
    <w:rsid w:val="004B42FE"/>
    <w:rsid w:val="004B4894"/>
    <w:rsid w:val="004B5514"/>
    <w:rsid w:val="004B5876"/>
    <w:rsid w:val="004B68C6"/>
    <w:rsid w:val="004B6BC2"/>
    <w:rsid w:val="004B73F0"/>
    <w:rsid w:val="004B7D47"/>
    <w:rsid w:val="004B7EB6"/>
    <w:rsid w:val="004C2168"/>
    <w:rsid w:val="004C21BF"/>
    <w:rsid w:val="004C2B2B"/>
    <w:rsid w:val="004C3F79"/>
    <w:rsid w:val="004C46AF"/>
    <w:rsid w:val="004C46E3"/>
    <w:rsid w:val="004C5935"/>
    <w:rsid w:val="004C63BC"/>
    <w:rsid w:val="004C6C8C"/>
    <w:rsid w:val="004C78E3"/>
    <w:rsid w:val="004D019A"/>
    <w:rsid w:val="004D04AA"/>
    <w:rsid w:val="004D08E5"/>
    <w:rsid w:val="004D10C8"/>
    <w:rsid w:val="004D13FC"/>
    <w:rsid w:val="004D1DF0"/>
    <w:rsid w:val="004D26A2"/>
    <w:rsid w:val="004D3AA3"/>
    <w:rsid w:val="004D3CA4"/>
    <w:rsid w:val="004D4514"/>
    <w:rsid w:val="004D46F9"/>
    <w:rsid w:val="004D4CE2"/>
    <w:rsid w:val="004D728E"/>
    <w:rsid w:val="004D7331"/>
    <w:rsid w:val="004D7A86"/>
    <w:rsid w:val="004D7C28"/>
    <w:rsid w:val="004D7DC5"/>
    <w:rsid w:val="004D7F5D"/>
    <w:rsid w:val="004D7FED"/>
    <w:rsid w:val="004E1060"/>
    <w:rsid w:val="004E131E"/>
    <w:rsid w:val="004E168E"/>
    <w:rsid w:val="004E1F6D"/>
    <w:rsid w:val="004E272E"/>
    <w:rsid w:val="004E2A87"/>
    <w:rsid w:val="004E2A9C"/>
    <w:rsid w:val="004E3004"/>
    <w:rsid w:val="004E4442"/>
    <w:rsid w:val="004E5255"/>
    <w:rsid w:val="004E69A0"/>
    <w:rsid w:val="004E6DB4"/>
    <w:rsid w:val="004E7FCE"/>
    <w:rsid w:val="004F1400"/>
    <w:rsid w:val="004F321C"/>
    <w:rsid w:val="004F392B"/>
    <w:rsid w:val="004F4641"/>
    <w:rsid w:val="004F47D3"/>
    <w:rsid w:val="004F5DCD"/>
    <w:rsid w:val="004F60DF"/>
    <w:rsid w:val="004F611F"/>
    <w:rsid w:val="004F7800"/>
    <w:rsid w:val="0050018B"/>
    <w:rsid w:val="0050153C"/>
    <w:rsid w:val="00503565"/>
    <w:rsid w:val="005037A8"/>
    <w:rsid w:val="005041CC"/>
    <w:rsid w:val="00504781"/>
    <w:rsid w:val="00504D9F"/>
    <w:rsid w:val="00504E2B"/>
    <w:rsid w:val="005064C7"/>
    <w:rsid w:val="00506B23"/>
    <w:rsid w:val="00507507"/>
    <w:rsid w:val="00507A6B"/>
    <w:rsid w:val="00510609"/>
    <w:rsid w:val="005112C8"/>
    <w:rsid w:val="005116F8"/>
    <w:rsid w:val="00512222"/>
    <w:rsid w:val="00512B49"/>
    <w:rsid w:val="00513445"/>
    <w:rsid w:val="00515A1A"/>
    <w:rsid w:val="00515A71"/>
    <w:rsid w:val="0051632F"/>
    <w:rsid w:val="005166A7"/>
    <w:rsid w:val="0051696B"/>
    <w:rsid w:val="00516EA7"/>
    <w:rsid w:val="0052016A"/>
    <w:rsid w:val="00520437"/>
    <w:rsid w:val="00520D39"/>
    <w:rsid w:val="005217E5"/>
    <w:rsid w:val="00521C9E"/>
    <w:rsid w:val="005220F2"/>
    <w:rsid w:val="00522950"/>
    <w:rsid w:val="00522AF4"/>
    <w:rsid w:val="0052355D"/>
    <w:rsid w:val="00523901"/>
    <w:rsid w:val="00524B5E"/>
    <w:rsid w:val="00526F63"/>
    <w:rsid w:val="00527928"/>
    <w:rsid w:val="005304F3"/>
    <w:rsid w:val="005305CF"/>
    <w:rsid w:val="005316ED"/>
    <w:rsid w:val="005317CE"/>
    <w:rsid w:val="00532654"/>
    <w:rsid w:val="00532C39"/>
    <w:rsid w:val="00533484"/>
    <w:rsid w:val="00533609"/>
    <w:rsid w:val="00533A49"/>
    <w:rsid w:val="00533A9B"/>
    <w:rsid w:val="00534CB6"/>
    <w:rsid w:val="00534CE3"/>
    <w:rsid w:val="00535891"/>
    <w:rsid w:val="00535CEE"/>
    <w:rsid w:val="00536386"/>
    <w:rsid w:val="005376DE"/>
    <w:rsid w:val="00540646"/>
    <w:rsid w:val="00540B12"/>
    <w:rsid w:val="0054104F"/>
    <w:rsid w:val="00541378"/>
    <w:rsid w:val="005415B0"/>
    <w:rsid w:val="005423C5"/>
    <w:rsid w:val="0054262B"/>
    <w:rsid w:val="00542830"/>
    <w:rsid w:val="005431C2"/>
    <w:rsid w:val="00543234"/>
    <w:rsid w:val="00543A1A"/>
    <w:rsid w:val="00543B81"/>
    <w:rsid w:val="00544A5C"/>
    <w:rsid w:val="00545F76"/>
    <w:rsid w:val="005465BD"/>
    <w:rsid w:val="00546F86"/>
    <w:rsid w:val="00547546"/>
    <w:rsid w:val="005476E8"/>
    <w:rsid w:val="005500A2"/>
    <w:rsid w:val="00551826"/>
    <w:rsid w:val="00552312"/>
    <w:rsid w:val="00553B0F"/>
    <w:rsid w:val="0055514A"/>
    <w:rsid w:val="00555992"/>
    <w:rsid w:val="0055631D"/>
    <w:rsid w:val="0055639B"/>
    <w:rsid w:val="00557091"/>
    <w:rsid w:val="00557294"/>
    <w:rsid w:val="0055736C"/>
    <w:rsid w:val="005574EC"/>
    <w:rsid w:val="005579C7"/>
    <w:rsid w:val="005601EE"/>
    <w:rsid w:val="00561902"/>
    <w:rsid w:val="00561E80"/>
    <w:rsid w:val="00562576"/>
    <w:rsid w:val="005632B1"/>
    <w:rsid w:val="00563623"/>
    <w:rsid w:val="00564F2B"/>
    <w:rsid w:val="00565B84"/>
    <w:rsid w:val="00566125"/>
    <w:rsid w:val="00566B1D"/>
    <w:rsid w:val="00566F20"/>
    <w:rsid w:val="00567528"/>
    <w:rsid w:val="005709F6"/>
    <w:rsid w:val="005719EA"/>
    <w:rsid w:val="005732B8"/>
    <w:rsid w:val="00573D74"/>
    <w:rsid w:val="00573ED6"/>
    <w:rsid w:val="0057457D"/>
    <w:rsid w:val="00575A51"/>
    <w:rsid w:val="005762FD"/>
    <w:rsid w:val="00576A6D"/>
    <w:rsid w:val="00576EF7"/>
    <w:rsid w:val="00580783"/>
    <w:rsid w:val="005824C8"/>
    <w:rsid w:val="0058263A"/>
    <w:rsid w:val="00582D70"/>
    <w:rsid w:val="00583AB3"/>
    <w:rsid w:val="00583C02"/>
    <w:rsid w:val="00583DBC"/>
    <w:rsid w:val="005854D6"/>
    <w:rsid w:val="00586C54"/>
    <w:rsid w:val="00587DE3"/>
    <w:rsid w:val="00590012"/>
    <w:rsid w:val="00590C5E"/>
    <w:rsid w:val="00591672"/>
    <w:rsid w:val="0059244E"/>
    <w:rsid w:val="00592AF3"/>
    <w:rsid w:val="00592EBD"/>
    <w:rsid w:val="00593E41"/>
    <w:rsid w:val="00593F64"/>
    <w:rsid w:val="00594244"/>
    <w:rsid w:val="00594788"/>
    <w:rsid w:val="00595543"/>
    <w:rsid w:val="00595F1D"/>
    <w:rsid w:val="005966EB"/>
    <w:rsid w:val="00596CD4"/>
    <w:rsid w:val="00597C7E"/>
    <w:rsid w:val="005A0372"/>
    <w:rsid w:val="005A0BE7"/>
    <w:rsid w:val="005A1778"/>
    <w:rsid w:val="005A1980"/>
    <w:rsid w:val="005A1D7E"/>
    <w:rsid w:val="005A24D4"/>
    <w:rsid w:val="005A3AA8"/>
    <w:rsid w:val="005A48CA"/>
    <w:rsid w:val="005A5E11"/>
    <w:rsid w:val="005A7883"/>
    <w:rsid w:val="005B075E"/>
    <w:rsid w:val="005B0BD2"/>
    <w:rsid w:val="005B170F"/>
    <w:rsid w:val="005B218E"/>
    <w:rsid w:val="005B2BC9"/>
    <w:rsid w:val="005B2E45"/>
    <w:rsid w:val="005B3153"/>
    <w:rsid w:val="005B32B2"/>
    <w:rsid w:val="005B36D9"/>
    <w:rsid w:val="005B4552"/>
    <w:rsid w:val="005B489F"/>
    <w:rsid w:val="005B4E72"/>
    <w:rsid w:val="005B7BB2"/>
    <w:rsid w:val="005C04D2"/>
    <w:rsid w:val="005C139D"/>
    <w:rsid w:val="005C1E1E"/>
    <w:rsid w:val="005C30A0"/>
    <w:rsid w:val="005C3318"/>
    <w:rsid w:val="005C39F0"/>
    <w:rsid w:val="005C4254"/>
    <w:rsid w:val="005C4338"/>
    <w:rsid w:val="005C4534"/>
    <w:rsid w:val="005C4816"/>
    <w:rsid w:val="005C4E62"/>
    <w:rsid w:val="005C58D6"/>
    <w:rsid w:val="005C5BCB"/>
    <w:rsid w:val="005C5D95"/>
    <w:rsid w:val="005C638E"/>
    <w:rsid w:val="005C771C"/>
    <w:rsid w:val="005C7C0C"/>
    <w:rsid w:val="005D0633"/>
    <w:rsid w:val="005D0DE3"/>
    <w:rsid w:val="005D2495"/>
    <w:rsid w:val="005D25D7"/>
    <w:rsid w:val="005D3705"/>
    <w:rsid w:val="005D3917"/>
    <w:rsid w:val="005D647C"/>
    <w:rsid w:val="005D700D"/>
    <w:rsid w:val="005E0484"/>
    <w:rsid w:val="005E04E8"/>
    <w:rsid w:val="005E0869"/>
    <w:rsid w:val="005E14A6"/>
    <w:rsid w:val="005E2C41"/>
    <w:rsid w:val="005E47A1"/>
    <w:rsid w:val="005E4F00"/>
    <w:rsid w:val="005E5A0A"/>
    <w:rsid w:val="005E5CA0"/>
    <w:rsid w:val="005E5F87"/>
    <w:rsid w:val="005E690F"/>
    <w:rsid w:val="005E721F"/>
    <w:rsid w:val="005E7831"/>
    <w:rsid w:val="005F0B51"/>
    <w:rsid w:val="005F0CD6"/>
    <w:rsid w:val="005F1A7B"/>
    <w:rsid w:val="005F2FC9"/>
    <w:rsid w:val="005F3156"/>
    <w:rsid w:val="005F3AE4"/>
    <w:rsid w:val="005F5B09"/>
    <w:rsid w:val="005F6537"/>
    <w:rsid w:val="005F6BE7"/>
    <w:rsid w:val="005F6EC1"/>
    <w:rsid w:val="005F7C1B"/>
    <w:rsid w:val="00600278"/>
    <w:rsid w:val="0060089C"/>
    <w:rsid w:val="00601149"/>
    <w:rsid w:val="00601656"/>
    <w:rsid w:val="006025A6"/>
    <w:rsid w:val="006027AB"/>
    <w:rsid w:val="00602AC5"/>
    <w:rsid w:val="00604B1A"/>
    <w:rsid w:val="00604DB1"/>
    <w:rsid w:val="00604E16"/>
    <w:rsid w:val="006057E9"/>
    <w:rsid w:val="00606423"/>
    <w:rsid w:val="006065B0"/>
    <w:rsid w:val="00607829"/>
    <w:rsid w:val="0060782E"/>
    <w:rsid w:val="0060787B"/>
    <w:rsid w:val="006079A2"/>
    <w:rsid w:val="00607A55"/>
    <w:rsid w:val="006111EF"/>
    <w:rsid w:val="00611637"/>
    <w:rsid w:val="00611D3F"/>
    <w:rsid w:val="00612689"/>
    <w:rsid w:val="00612D49"/>
    <w:rsid w:val="00613C1B"/>
    <w:rsid w:val="00615406"/>
    <w:rsid w:val="006156F8"/>
    <w:rsid w:val="00615DA4"/>
    <w:rsid w:val="00616924"/>
    <w:rsid w:val="00617173"/>
    <w:rsid w:val="006177FA"/>
    <w:rsid w:val="00620BF6"/>
    <w:rsid w:val="00621044"/>
    <w:rsid w:val="00621EB3"/>
    <w:rsid w:val="0062252B"/>
    <w:rsid w:val="0062338E"/>
    <w:rsid w:val="00623618"/>
    <w:rsid w:val="00623864"/>
    <w:rsid w:val="0062475E"/>
    <w:rsid w:val="00624C6A"/>
    <w:rsid w:val="00624D0A"/>
    <w:rsid w:val="00624E16"/>
    <w:rsid w:val="00626343"/>
    <w:rsid w:val="00626FD7"/>
    <w:rsid w:val="006275F2"/>
    <w:rsid w:val="0063041F"/>
    <w:rsid w:val="00630F5B"/>
    <w:rsid w:val="006315CC"/>
    <w:rsid w:val="00631DE1"/>
    <w:rsid w:val="00633926"/>
    <w:rsid w:val="00633B4D"/>
    <w:rsid w:val="00633F01"/>
    <w:rsid w:val="006348BF"/>
    <w:rsid w:val="00634F1D"/>
    <w:rsid w:val="006352B0"/>
    <w:rsid w:val="00635619"/>
    <w:rsid w:val="0063652D"/>
    <w:rsid w:val="00636666"/>
    <w:rsid w:val="00636D72"/>
    <w:rsid w:val="00637372"/>
    <w:rsid w:val="00637970"/>
    <w:rsid w:val="00640265"/>
    <w:rsid w:val="0064123B"/>
    <w:rsid w:val="006416D2"/>
    <w:rsid w:val="00641CFC"/>
    <w:rsid w:val="00641D7C"/>
    <w:rsid w:val="00643040"/>
    <w:rsid w:val="006432DE"/>
    <w:rsid w:val="006434A9"/>
    <w:rsid w:val="0064378B"/>
    <w:rsid w:val="006438D6"/>
    <w:rsid w:val="006446F0"/>
    <w:rsid w:val="00644B63"/>
    <w:rsid w:val="006450CF"/>
    <w:rsid w:val="00645227"/>
    <w:rsid w:val="006468B7"/>
    <w:rsid w:val="00646D9C"/>
    <w:rsid w:val="00646FBE"/>
    <w:rsid w:val="00646FD2"/>
    <w:rsid w:val="0064736A"/>
    <w:rsid w:val="006504F7"/>
    <w:rsid w:val="00650533"/>
    <w:rsid w:val="00650CFE"/>
    <w:rsid w:val="00650F51"/>
    <w:rsid w:val="006519CD"/>
    <w:rsid w:val="00651BED"/>
    <w:rsid w:val="0065362F"/>
    <w:rsid w:val="00653723"/>
    <w:rsid w:val="006537BD"/>
    <w:rsid w:val="00654B45"/>
    <w:rsid w:val="00655756"/>
    <w:rsid w:val="006571B2"/>
    <w:rsid w:val="006576A1"/>
    <w:rsid w:val="00657852"/>
    <w:rsid w:val="00657E9E"/>
    <w:rsid w:val="00661E71"/>
    <w:rsid w:val="006620AB"/>
    <w:rsid w:val="00662682"/>
    <w:rsid w:val="0066289B"/>
    <w:rsid w:val="00662DD2"/>
    <w:rsid w:val="00664AE7"/>
    <w:rsid w:val="00665091"/>
    <w:rsid w:val="0066553F"/>
    <w:rsid w:val="006655BA"/>
    <w:rsid w:val="00665A97"/>
    <w:rsid w:val="00665E1B"/>
    <w:rsid w:val="00666281"/>
    <w:rsid w:val="00667771"/>
    <w:rsid w:val="006677B7"/>
    <w:rsid w:val="00667BF9"/>
    <w:rsid w:val="006724E3"/>
    <w:rsid w:val="00672DC4"/>
    <w:rsid w:val="00672E47"/>
    <w:rsid w:val="00674A63"/>
    <w:rsid w:val="006758D0"/>
    <w:rsid w:val="00675A99"/>
    <w:rsid w:val="006808CC"/>
    <w:rsid w:val="006813BA"/>
    <w:rsid w:val="006814A0"/>
    <w:rsid w:val="00681E30"/>
    <w:rsid w:val="00681EDA"/>
    <w:rsid w:val="006835B8"/>
    <w:rsid w:val="00683626"/>
    <w:rsid w:val="00683A6E"/>
    <w:rsid w:val="00684324"/>
    <w:rsid w:val="00684966"/>
    <w:rsid w:val="00684975"/>
    <w:rsid w:val="00684A81"/>
    <w:rsid w:val="00684AB9"/>
    <w:rsid w:val="00686EAB"/>
    <w:rsid w:val="0068701C"/>
    <w:rsid w:val="006902DF"/>
    <w:rsid w:val="00690626"/>
    <w:rsid w:val="0069137F"/>
    <w:rsid w:val="00691728"/>
    <w:rsid w:val="00691982"/>
    <w:rsid w:val="00691DE3"/>
    <w:rsid w:val="00691F27"/>
    <w:rsid w:val="0069276B"/>
    <w:rsid w:val="00693317"/>
    <w:rsid w:val="006940E9"/>
    <w:rsid w:val="00695F1B"/>
    <w:rsid w:val="0069648E"/>
    <w:rsid w:val="0069718B"/>
    <w:rsid w:val="00697253"/>
    <w:rsid w:val="006976F3"/>
    <w:rsid w:val="00697869"/>
    <w:rsid w:val="006A2360"/>
    <w:rsid w:val="006A27A2"/>
    <w:rsid w:val="006A2BE7"/>
    <w:rsid w:val="006A349A"/>
    <w:rsid w:val="006A36D6"/>
    <w:rsid w:val="006A390E"/>
    <w:rsid w:val="006A5396"/>
    <w:rsid w:val="006A539B"/>
    <w:rsid w:val="006A54B3"/>
    <w:rsid w:val="006A6E9A"/>
    <w:rsid w:val="006A7980"/>
    <w:rsid w:val="006B05C1"/>
    <w:rsid w:val="006B1B91"/>
    <w:rsid w:val="006B2158"/>
    <w:rsid w:val="006B2E69"/>
    <w:rsid w:val="006B34E6"/>
    <w:rsid w:val="006B42DE"/>
    <w:rsid w:val="006B48D0"/>
    <w:rsid w:val="006B4D64"/>
    <w:rsid w:val="006B501C"/>
    <w:rsid w:val="006B507F"/>
    <w:rsid w:val="006B6029"/>
    <w:rsid w:val="006B6097"/>
    <w:rsid w:val="006B6A84"/>
    <w:rsid w:val="006B6DA1"/>
    <w:rsid w:val="006B74CF"/>
    <w:rsid w:val="006B7C32"/>
    <w:rsid w:val="006B7E6F"/>
    <w:rsid w:val="006C0341"/>
    <w:rsid w:val="006C1C05"/>
    <w:rsid w:val="006C2C62"/>
    <w:rsid w:val="006C2F7F"/>
    <w:rsid w:val="006C303A"/>
    <w:rsid w:val="006C34FE"/>
    <w:rsid w:val="006C3F93"/>
    <w:rsid w:val="006C4DDC"/>
    <w:rsid w:val="006C523A"/>
    <w:rsid w:val="006C7D6B"/>
    <w:rsid w:val="006C7E5F"/>
    <w:rsid w:val="006D104F"/>
    <w:rsid w:val="006D14D6"/>
    <w:rsid w:val="006D21A8"/>
    <w:rsid w:val="006D33FD"/>
    <w:rsid w:val="006D366F"/>
    <w:rsid w:val="006D36B6"/>
    <w:rsid w:val="006D4A88"/>
    <w:rsid w:val="006D4D61"/>
    <w:rsid w:val="006D4EBC"/>
    <w:rsid w:val="006D5812"/>
    <w:rsid w:val="006D63FE"/>
    <w:rsid w:val="006D6B43"/>
    <w:rsid w:val="006D7F0D"/>
    <w:rsid w:val="006E0202"/>
    <w:rsid w:val="006E02E3"/>
    <w:rsid w:val="006E04A6"/>
    <w:rsid w:val="006E0BBB"/>
    <w:rsid w:val="006E17D2"/>
    <w:rsid w:val="006E1824"/>
    <w:rsid w:val="006E1B30"/>
    <w:rsid w:val="006E4030"/>
    <w:rsid w:val="006E49CD"/>
    <w:rsid w:val="006E58AE"/>
    <w:rsid w:val="006E6CFA"/>
    <w:rsid w:val="006E6F8B"/>
    <w:rsid w:val="006E6FF6"/>
    <w:rsid w:val="006E7C8E"/>
    <w:rsid w:val="006E7EEC"/>
    <w:rsid w:val="006E7FB6"/>
    <w:rsid w:val="006F0A35"/>
    <w:rsid w:val="006F19D9"/>
    <w:rsid w:val="006F1DCB"/>
    <w:rsid w:val="006F22EA"/>
    <w:rsid w:val="006F2A32"/>
    <w:rsid w:val="006F2A90"/>
    <w:rsid w:val="006F2CAA"/>
    <w:rsid w:val="006F316A"/>
    <w:rsid w:val="006F38C4"/>
    <w:rsid w:val="006F4247"/>
    <w:rsid w:val="006F45F8"/>
    <w:rsid w:val="006F5140"/>
    <w:rsid w:val="006F5B74"/>
    <w:rsid w:val="006F67D4"/>
    <w:rsid w:val="006F6B51"/>
    <w:rsid w:val="006F6BB0"/>
    <w:rsid w:val="007000C1"/>
    <w:rsid w:val="00700593"/>
    <w:rsid w:val="00700A45"/>
    <w:rsid w:val="0070112A"/>
    <w:rsid w:val="00701EBE"/>
    <w:rsid w:val="00701F2D"/>
    <w:rsid w:val="0070295E"/>
    <w:rsid w:val="007037E4"/>
    <w:rsid w:val="0070407E"/>
    <w:rsid w:val="00704F7C"/>
    <w:rsid w:val="007059E5"/>
    <w:rsid w:val="00706671"/>
    <w:rsid w:val="00706716"/>
    <w:rsid w:val="00707258"/>
    <w:rsid w:val="007104FF"/>
    <w:rsid w:val="00710768"/>
    <w:rsid w:val="00710CD4"/>
    <w:rsid w:val="00710D0F"/>
    <w:rsid w:val="00710FDC"/>
    <w:rsid w:val="007122A7"/>
    <w:rsid w:val="00712C61"/>
    <w:rsid w:val="00714AD7"/>
    <w:rsid w:val="00715109"/>
    <w:rsid w:val="007159FB"/>
    <w:rsid w:val="0071692C"/>
    <w:rsid w:val="00716CB9"/>
    <w:rsid w:val="00717388"/>
    <w:rsid w:val="007175A3"/>
    <w:rsid w:val="00717B06"/>
    <w:rsid w:val="00717CE0"/>
    <w:rsid w:val="00720D68"/>
    <w:rsid w:val="007211EE"/>
    <w:rsid w:val="00723623"/>
    <w:rsid w:val="00724065"/>
    <w:rsid w:val="0072425F"/>
    <w:rsid w:val="00724441"/>
    <w:rsid w:val="00724A5C"/>
    <w:rsid w:val="007255B5"/>
    <w:rsid w:val="007255CB"/>
    <w:rsid w:val="0072708C"/>
    <w:rsid w:val="0072783E"/>
    <w:rsid w:val="00732CE9"/>
    <w:rsid w:val="00732EEB"/>
    <w:rsid w:val="00732F01"/>
    <w:rsid w:val="00735096"/>
    <w:rsid w:val="00735501"/>
    <w:rsid w:val="00735F83"/>
    <w:rsid w:val="00736184"/>
    <w:rsid w:val="0073735A"/>
    <w:rsid w:val="007405C0"/>
    <w:rsid w:val="007416BE"/>
    <w:rsid w:val="00741745"/>
    <w:rsid w:val="00742B95"/>
    <w:rsid w:val="00746275"/>
    <w:rsid w:val="00746665"/>
    <w:rsid w:val="00750946"/>
    <w:rsid w:val="0075129A"/>
    <w:rsid w:val="00751962"/>
    <w:rsid w:val="00751FE7"/>
    <w:rsid w:val="007549B5"/>
    <w:rsid w:val="0075525B"/>
    <w:rsid w:val="00756BA5"/>
    <w:rsid w:val="00756C73"/>
    <w:rsid w:val="00756CA6"/>
    <w:rsid w:val="00756EB3"/>
    <w:rsid w:val="00757D0B"/>
    <w:rsid w:val="007601C3"/>
    <w:rsid w:val="00760DA8"/>
    <w:rsid w:val="007622F2"/>
    <w:rsid w:val="0076246F"/>
    <w:rsid w:val="00762F02"/>
    <w:rsid w:val="00763130"/>
    <w:rsid w:val="00763F36"/>
    <w:rsid w:val="00763F42"/>
    <w:rsid w:val="00764A8C"/>
    <w:rsid w:val="007650F5"/>
    <w:rsid w:val="0076517B"/>
    <w:rsid w:val="007656DC"/>
    <w:rsid w:val="00765B0F"/>
    <w:rsid w:val="00765BF9"/>
    <w:rsid w:val="0076627D"/>
    <w:rsid w:val="00766424"/>
    <w:rsid w:val="007664EF"/>
    <w:rsid w:val="00766A62"/>
    <w:rsid w:val="00766F9D"/>
    <w:rsid w:val="007670B4"/>
    <w:rsid w:val="00767366"/>
    <w:rsid w:val="0076796D"/>
    <w:rsid w:val="00772156"/>
    <w:rsid w:val="0077251F"/>
    <w:rsid w:val="00772717"/>
    <w:rsid w:val="00773290"/>
    <w:rsid w:val="00774223"/>
    <w:rsid w:val="007745DE"/>
    <w:rsid w:val="00774DB0"/>
    <w:rsid w:val="007763AB"/>
    <w:rsid w:val="00776D96"/>
    <w:rsid w:val="00776E74"/>
    <w:rsid w:val="00777C17"/>
    <w:rsid w:val="00777D96"/>
    <w:rsid w:val="0078085C"/>
    <w:rsid w:val="0078087C"/>
    <w:rsid w:val="00780CBD"/>
    <w:rsid w:val="007818E9"/>
    <w:rsid w:val="00782515"/>
    <w:rsid w:val="00782ED6"/>
    <w:rsid w:val="00783612"/>
    <w:rsid w:val="007837A9"/>
    <w:rsid w:val="007850D3"/>
    <w:rsid w:val="007860A6"/>
    <w:rsid w:val="00787CA1"/>
    <w:rsid w:val="00790CC4"/>
    <w:rsid w:val="00792BFE"/>
    <w:rsid w:val="00792DE9"/>
    <w:rsid w:val="0079376B"/>
    <w:rsid w:val="007941D1"/>
    <w:rsid w:val="0079435A"/>
    <w:rsid w:val="007948BF"/>
    <w:rsid w:val="007963C5"/>
    <w:rsid w:val="00796905"/>
    <w:rsid w:val="00797025"/>
    <w:rsid w:val="0079729C"/>
    <w:rsid w:val="00797640"/>
    <w:rsid w:val="00797FBA"/>
    <w:rsid w:val="007A0113"/>
    <w:rsid w:val="007A0200"/>
    <w:rsid w:val="007A1537"/>
    <w:rsid w:val="007A1787"/>
    <w:rsid w:val="007A3830"/>
    <w:rsid w:val="007A53FB"/>
    <w:rsid w:val="007A5BEF"/>
    <w:rsid w:val="007A6105"/>
    <w:rsid w:val="007A642B"/>
    <w:rsid w:val="007A70C8"/>
    <w:rsid w:val="007A7679"/>
    <w:rsid w:val="007A7AAF"/>
    <w:rsid w:val="007B00E2"/>
    <w:rsid w:val="007B03DC"/>
    <w:rsid w:val="007B09C8"/>
    <w:rsid w:val="007B121E"/>
    <w:rsid w:val="007B1226"/>
    <w:rsid w:val="007B1441"/>
    <w:rsid w:val="007B1B59"/>
    <w:rsid w:val="007B1DE5"/>
    <w:rsid w:val="007B20D9"/>
    <w:rsid w:val="007B32C8"/>
    <w:rsid w:val="007B3AE4"/>
    <w:rsid w:val="007B3C4C"/>
    <w:rsid w:val="007B3FF3"/>
    <w:rsid w:val="007B4805"/>
    <w:rsid w:val="007B56C2"/>
    <w:rsid w:val="007B5C0D"/>
    <w:rsid w:val="007B612A"/>
    <w:rsid w:val="007B7EFC"/>
    <w:rsid w:val="007B7F16"/>
    <w:rsid w:val="007C08D9"/>
    <w:rsid w:val="007C10E2"/>
    <w:rsid w:val="007C2030"/>
    <w:rsid w:val="007C2F33"/>
    <w:rsid w:val="007C3158"/>
    <w:rsid w:val="007C3988"/>
    <w:rsid w:val="007C551A"/>
    <w:rsid w:val="007C5AF1"/>
    <w:rsid w:val="007C5DE9"/>
    <w:rsid w:val="007C5F41"/>
    <w:rsid w:val="007D08E4"/>
    <w:rsid w:val="007D104C"/>
    <w:rsid w:val="007D1B3F"/>
    <w:rsid w:val="007D35E1"/>
    <w:rsid w:val="007D4217"/>
    <w:rsid w:val="007D4F39"/>
    <w:rsid w:val="007D618C"/>
    <w:rsid w:val="007D6378"/>
    <w:rsid w:val="007D6A23"/>
    <w:rsid w:val="007D6C17"/>
    <w:rsid w:val="007D7A8C"/>
    <w:rsid w:val="007E02B3"/>
    <w:rsid w:val="007E0348"/>
    <w:rsid w:val="007E06CA"/>
    <w:rsid w:val="007E0741"/>
    <w:rsid w:val="007E1772"/>
    <w:rsid w:val="007E24AA"/>
    <w:rsid w:val="007E30BB"/>
    <w:rsid w:val="007E35F6"/>
    <w:rsid w:val="007E36E5"/>
    <w:rsid w:val="007E380D"/>
    <w:rsid w:val="007E3F37"/>
    <w:rsid w:val="007E64DB"/>
    <w:rsid w:val="007E657E"/>
    <w:rsid w:val="007E696F"/>
    <w:rsid w:val="007E6B95"/>
    <w:rsid w:val="007E73D0"/>
    <w:rsid w:val="007F06D8"/>
    <w:rsid w:val="007F0A06"/>
    <w:rsid w:val="007F1402"/>
    <w:rsid w:val="007F1940"/>
    <w:rsid w:val="007F24D5"/>
    <w:rsid w:val="007F351B"/>
    <w:rsid w:val="007F448B"/>
    <w:rsid w:val="007F5062"/>
    <w:rsid w:val="007F5308"/>
    <w:rsid w:val="007F6419"/>
    <w:rsid w:val="007F6576"/>
    <w:rsid w:val="00800458"/>
    <w:rsid w:val="0080134F"/>
    <w:rsid w:val="008013EA"/>
    <w:rsid w:val="00801974"/>
    <w:rsid w:val="00802B7C"/>
    <w:rsid w:val="00803373"/>
    <w:rsid w:val="008035FC"/>
    <w:rsid w:val="00803B20"/>
    <w:rsid w:val="00804886"/>
    <w:rsid w:val="008054DA"/>
    <w:rsid w:val="00805923"/>
    <w:rsid w:val="0080649A"/>
    <w:rsid w:val="00806827"/>
    <w:rsid w:val="00807604"/>
    <w:rsid w:val="00810472"/>
    <w:rsid w:val="00811650"/>
    <w:rsid w:val="0081199D"/>
    <w:rsid w:val="00812C72"/>
    <w:rsid w:val="00813D3E"/>
    <w:rsid w:val="00813E46"/>
    <w:rsid w:val="00814A73"/>
    <w:rsid w:val="008165D2"/>
    <w:rsid w:val="008166A9"/>
    <w:rsid w:val="008170B7"/>
    <w:rsid w:val="008171CB"/>
    <w:rsid w:val="008178C3"/>
    <w:rsid w:val="00820136"/>
    <w:rsid w:val="00820606"/>
    <w:rsid w:val="008207B1"/>
    <w:rsid w:val="00820B2F"/>
    <w:rsid w:val="0082151A"/>
    <w:rsid w:val="0082259F"/>
    <w:rsid w:val="00822771"/>
    <w:rsid w:val="0082297E"/>
    <w:rsid w:val="00822DFF"/>
    <w:rsid w:val="00825534"/>
    <w:rsid w:val="0082626C"/>
    <w:rsid w:val="00826A0B"/>
    <w:rsid w:val="00826FC6"/>
    <w:rsid w:val="00827DCA"/>
    <w:rsid w:val="00827E79"/>
    <w:rsid w:val="008303BD"/>
    <w:rsid w:val="0083069B"/>
    <w:rsid w:val="00830DE1"/>
    <w:rsid w:val="00831477"/>
    <w:rsid w:val="00831B30"/>
    <w:rsid w:val="00834B99"/>
    <w:rsid w:val="0083547A"/>
    <w:rsid w:val="00835770"/>
    <w:rsid w:val="008359CB"/>
    <w:rsid w:val="00841018"/>
    <w:rsid w:val="008415C9"/>
    <w:rsid w:val="0084353C"/>
    <w:rsid w:val="00844243"/>
    <w:rsid w:val="00844588"/>
    <w:rsid w:val="008445D1"/>
    <w:rsid w:val="0084599C"/>
    <w:rsid w:val="00845C54"/>
    <w:rsid w:val="008466D5"/>
    <w:rsid w:val="0085007F"/>
    <w:rsid w:val="00851380"/>
    <w:rsid w:val="00851C25"/>
    <w:rsid w:val="0085211F"/>
    <w:rsid w:val="00852699"/>
    <w:rsid w:val="008526C0"/>
    <w:rsid w:val="00853247"/>
    <w:rsid w:val="008548AD"/>
    <w:rsid w:val="00854AC3"/>
    <w:rsid w:val="00854B8B"/>
    <w:rsid w:val="00856D8F"/>
    <w:rsid w:val="008579FD"/>
    <w:rsid w:val="00857BFE"/>
    <w:rsid w:val="00861B0C"/>
    <w:rsid w:val="00861C6D"/>
    <w:rsid w:val="0086225F"/>
    <w:rsid w:val="0086284E"/>
    <w:rsid w:val="00862A39"/>
    <w:rsid w:val="0086342E"/>
    <w:rsid w:val="008649FF"/>
    <w:rsid w:val="008650B9"/>
    <w:rsid w:val="00865F3F"/>
    <w:rsid w:val="00866013"/>
    <w:rsid w:val="00872677"/>
    <w:rsid w:val="008727C2"/>
    <w:rsid w:val="008739C2"/>
    <w:rsid w:val="00874149"/>
    <w:rsid w:val="00874279"/>
    <w:rsid w:val="00874ABD"/>
    <w:rsid w:val="00874F8E"/>
    <w:rsid w:val="00875686"/>
    <w:rsid w:val="008766BA"/>
    <w:rsid w:val="00877E82"/>
    <w:rsid w:val="008810EA"/>
    <w:rsid w:val="008813EC"/>
    <w:rsid w:val="00883C44"/>
    <w:rsid w:val="00884221"/>
    <w:rsid w:val="00884452"/>
    <w:rsid w:val="00884DE5"/>
    <w:rsid w:val="00885956"/>
    <w:rsid w:val="00885D59"/>
    <w:rsid w:val="00886DD5"/>
    <w:rsid w:val="0088747C"/>
    <w:rsid w:val="0088764D"/>
    <w:rsid w:val="00891D75"/>
    <w:rsid w:val="00891D8E"/>
    <w:rsid w:val="008921A4"/>
    <w:rsid w:val="008927C3"/>
    <w:rsid w:val="00892A08"/>
    <w:rsid w:val="00893A6C"/>
    <w:rsid w:val="00895248"/>
    <w:rsid w:val="0089625B"/>
    <w:rsid w:val="00896C82"/>
    <w:rsid w:val="00896F4A"/>
    <w:rsid w:val="008974EE"/>
    <w:rsid w:val="00897B3D"/>
    <w:rsid w:val="00897C78"/>
    <w:rsid w:val="008A02E5"/>
    <w:rsid w:val="008A04D9"/>
    <w:rsid w:val="008A12C8"/>
    <w:rsid w:val="008A2428"/>
    <w:rsid w:val="008A25AF"/>
    <w:rsid w:val="008A29DF"/>
    <w:rsid w:val="008A3A07"/>
    <w:rsid w:val="008A5772"/>
    <w:rsid w:val="008A6FE7"/>
    <w:rsid w:val="008A7051"/>
    <w:rsid w:val="008B024D"/>
    <w:rsid w:val="008B0545"/>
    <w:rsid w:val="008B129B"/>
    <w:rsid w:val="008B1C88"/>
    <w:rsid w:val="008B20FD"/>
    <w:rsid w:val="008B33E6"/>
    <w:rsid w:val="008B3586"/>
    <w:rsid w:val="008B3ABA"/>
    <w:rsid w:val="008B3D82"/>
    <w:rsid w:val="008B3DED"/>
    <w:rsid w:val="008B3F48"/>
    <w:rsid w:val="008B401B"/>
    <w:rsid w:val="008B40F2"/>
    <w:rsid w:val="008B4716"/>
    <w:rsid w:val="008B478F"/>
    <w:rsid w:val="008B4FE6"/>
    <w:rsid w:val="008B5037"/>
    <w:rsid w:val="008B52B2"/>
    <w:rsid w:val="008B6CCC"/>
    <w:rsid w:val="008B6D5C"/>
    <w:rsid w:val="008B7BAF"/>
    <w:rsid w:val="008B7DDE"/>
    <w:rsid w:val="008C0AB7"/>
    <w:rsid w:val="008C3048"/>
    <w:rsid w:val="008C30E8"/>
    <w:rsid w:val="008C4806"/>
    <w:rsid w:val="008C5583"/>
    <w:rsid w:val="008C56F0"/>
    <w:rsid w:val="008C6574"/>
    <w:rsid w:val="008C6B00"/>
    <w:rsid w:val="008C6B7E"/>
    <w:rsid w:val="008D0653"/>
    <w:rsid w:val="008D0F24"/>
    <w:rsid w:val="008D1BC4"/>
    <w:rsid w:val="008D22EF"/>
    <w:rsid w:val="008D3074"/>
    <w:rsid w:val="008D3C2B"/>
    <w:rsid w:val="008D45E8"/>
    <w:rsid w:val="008D4BA6"/>
    <w:rsid w:val="008D5236"/>
    <w:rsid w:val="008D57BF"/>
    <w:rsid w:val="008D5A65"/>
    <w:rsid w:val="008D5EEC"/>
    <w:rsid w:val="008D6B98"/>
    <w:rsid w:val="008D755C"/>
    <w:rsid w:val="008E0875"/>
    <w:rsid w:val="008E0D54"/>
    <w:rsid w:val="008E1216"/>
    <w:rsid w:val="008E15F2"/>
    <w:rsid w:val="008E1C27"/>
    <w:rsid w:val="008E2C57"/>
    <w:rsid w:val="008E312D"/>
    <w:rsid w:val="008E4046"/>
    <w:rsid w:val="008E4762"/>
    <w:rsid w:val="008E4893"/>
    <w:rsid w:val="008E4D96"/>
    <w:rsid w:val="008E5004"/>
    <w:rsid w:val="008E6DF5"/>
    <w:rsid w:val="008E79BD"/>
    <w:rsid w:val="008F0429"/>
    <w:rsid w:val="008F0B3C"/>
    <w:rsid w:val="008F13DE"/>
    <w:rsid w:val="008F1414"/>
    <w:rsid w:val="008F212F"/>
    <w:rsid w:val="008F2449"/>
    <w:rsid w:val="008F2DE0"/>
    <w:rsid w:val="008F3867"/>
    <w:rsid w:val="008F44EB"/>
    <w:rsid w:val="008F55A4"/>
    <w:rsid w:val="008F593E"/>
    <w:rsid w:val="008F5D75"/>
    <w:rsid w:val="008F7F76"/>
    <w:rsid w:val="00900303"/>
    <w:rsid w:val="00901201"/>
    <w:rsid w:val="009018D9"/>
    <w:rsid w:val="00902407"/>
    <w:rsid w:val="00902691"/>
    <w:rsid w:val="0090270B"/>
    <w:rsid w:val="00902935"/>
    <w:rsid w:val="00902F36"/>
    <w:rsid w:val="009036CF"/>
    <w:rsid w:val="00903742"/>
    <w:rsid w:val="00903CD1"/>
    <w:rsid w:val="009044D6"/>
    <w:rsid w:val="00904702"/>
    <w:rsid w:val="00904B97"/>
    <w:rsid w:val="00904C9A"/>
    <w:rsid w:val="00905593"/>
    <w:rsid w:val="009056CD"/>
    <w:rsid w:val="00905BB6"/>
    <w:rsid w:val="009064A2"/>
    <w:rsid w:val="00910600"/>
    <w:rsid w:val="0091101C"/>
    <w:rsid w:val="009114D1"/>
    <w:rsid w:val="00911DD6"/>
    <w:rsid w:val="00912B8B"/>
    <w:rsid w:val="00912E9A"/>
    <w:rsid w:val="00913AE9"/>
    <w:rsid w:val="0091410E"/>
    <w:rsid w:val="009147EC"/>
    <w:rsid w:val="00914AA7"/>
    <w:rsid w:val="00915ACD"/>
    <w:rsid w:val="0091605E"/>
    <w:rsid w:val="00916D96"/>
    <w:rsid w:val="00917D58"/>
    <w:rsid w:val="009203E8"/>
    <w:rsid w:val="00920541"/>
    <w:rsid w:val="00921557"/>
    <w:rsid w:val="00921598"/>
    <w:rsid w:val="0092216F"/>
    <w:rsid w:val="009223A4"/>
    <w:rsid w:val="0092310C"/>
    <w:rsid w:val="00923E6F"/>
    <w:rsid w:val="00923E85"/>
    <w:rsid w:val="00924879"/>
    <w:rsid w:val="00925C4D"/>
    <w:rsid w:val="009262B2"/>
    <w:rsid w:val="00926C29"/>
    <w:rsid w:val="00927AEF"/>
    <w:rsid w:val="00930B2D"/>
    <w:rsid w:val="0093270E"/>
    <w:rsid w:val="0093292B"/>
    <w:rsid w:val="00932B00"/>
    <w:rsid w:val="00933344"/>
    <w:rsid w:val="00933B18"/>
    <w:rsid w:val="00933C49"/>
    <w:rsid w:val="00935599"/>
    <w:rsid w:val="009359BB"/>
    <w:rsid w:val="00937274"/>
    <w:rsid w:val="00937278"/>
    <w:rsid w:val="00937911"/>
    <w:rsid w:val="00940659"/>
    <w:rsid w:val="00940AC7"/>
    <w:rsid w:val="00941B47"/>
    <w:rsid w:val="009421D9"/>
    <w:rsid w:val="00942ADD"/>
    <w:rsid w:val="00943A70"/>
    <w:rsid w:val="009441AC"/>
    <w:rsid w:val="00944CFC"/>
    <w:rsid w:val="009459EA"/>
    <w:rsid w:val="00945C1E"/>
    <w:rsid w:val="00947CF1"/>
    <w:rsid w:val="0095031E"/>
    <w:rsid w:val="00950DF1"/>
    <w:rsid w:val="00953163"/>
    <w:rsid w:val="00953571"/>
    <w:rsid w:val="00953D15"/>
    <w:rsid w:val="00954DD3"/>
    <w:rsid w:val="00955732"/>
    <w:rsid w:val="009557FF"/>
    <w:rsid w:val="009559F6"/>
    <w:rsid w:val="00955E62"/>
    <w:rsid w:val="00956EFF"/>
    <w:rsid w:val="009575C5"/>
    <w:rsid w:val="009575DC"/>
    <w:rsid w:val="009578B0"/>
    <w:rsid w:val="00957B3B"/>
    <w:rsid w:val="00957CBB"/>
    <w:rsid w:val="00957FE7"/>
    <w:rsid w:val="0096258D"/>
    <w:rsid w:val="00963829"/>
    <w:rsid w:val="009638A9"/>
    <w:rsid w:val="009641D6"/>
    <w:rsid w:val="00964AB6"/>
    <w:rsid w:val="00964D01"/>
    <w:rsid w:val="00965A6A"/>
    <w:rsid w:val="00966988"/>
    <w:rsid w:val="00970482"/>
    <w:rsid w:val="00970BDE"/>
    <w:rsid w:val="00970F54"/>
    <w:rsid w:val="00973EB3"/>
    <w:rsid w:val="00974C15"/>
    <w:rsid w:val="00974E6C"/>
    <w:rsid w:val="0097524E"/>
    <w:rsid w:val="00976655"/>
    <w:rsid w:val="009771A4"/>
    <w:rsid w:val="00977E5D"/>
    <w:rsid w:val="00980E44"/>
    <w:rsid w:val="00981F99"/>
    <w:rsid w:val="00982795"/>
    <w:rsid w:val="00983064"/>
    <w:rsid w:val="00983204"/>
    <w:rsid w:val="00983E58"/>
    <w:rsid w:val="00985099"/>
    <w:rsid w:val="00985955"/>
    <w:rsid w:val="00985BE6"/>
    <w:rsid w:val="00985BF0"/>
    <w:rsid w:val="0098644A"/>
    <w:rsid w:val="0098671D"/>
    <w:rsid w:val="00990AF3"/>
    <w:rsid w:val="0099314A"/>
    <w:rsid w:val="0099366F"/>
    <w:rsid w:val="00994568"/>
    <w:rsid w:val="00994C16"/>
    <w:rsid w:val="0099778A"/>
    <w:rsid w:val="00997D7D"/>
    <w:rsid w:val="009A32C6"/>
    <w:rsid w:val="009A32ED"/>
    <w:rsid w:val="009A3E09"/>
    <w:rsid w:val="009A4AB6"/>
    <w:rsid w:val="009A55B6"/>
    <w:rsid w:val="009A6065"/>
    <w:rsid w:val="009A6B3A"/>
    <w:rsid w:val="009A6E65"/>
    <w:rsid w:val="009A79CB"/>
    <w:rsid w:val="009B0077"/>
    <w:rsid w:val="009B0577"/>
    <w:rsid w:val="009B05B5"/>
    <w:rsid w:val="009B0BA3"/>
    <w:rsid w:val="009B0F9D"/>
    <w:rsid w:val="009B0FB1"/>
    <w:rsid w:val="009B1ABB"/>
    <w:rsid w:val="009B1EBB"/>
    <w:rsid w:val="009B2142"/>
    <w:rsid w:val="009B3316"/>
    <w:rsid w:val="009B332A"/>
    <w:rsid w:val="009B5910"/>
    <w:rsid w:val="009B7177"/>
    <w:rsid w:val="009B77DE"/>
    <w:rsid w:val="009B79F3"/>
    <w:rsid w:val="009B79FA"/>
    <w:rsid w:val="009C0A76"/>
    <w:rsid w:val="009C0B89"/>
    <w:rsid w:val="009C17AE"/>
    <w:rsid w:val="009C1C52"/>
    <w:rsid w:val="009C2902"/>
    <w:rsid w:val="009C3354"/>
    <w:rsid w:val="009C3EE0"/>
    <w:rsid w:val="009C47D4"/>
    <w:rsid w:val="009C519D"/>
    <w:rsid w:val="009C5758"/>
    <w:rsid w:val="009C5FE7"/>
    <w:rsid w:val="009C5FF2"/>
    <w:rsid w:val="009C6C8F"/>
    <w:rsid w:val="009C6D62"/>
    <w:rsid w:val="009C7031"/>
    <w:rsid w:val="009D0072"/>
    <w:rsid w:val="009D1187"/>
    <w:rsid w:val="009D2F3A"/>
    <w:rsid w:val="009D3614"/>
    <w:rsid w:val="009D3EAA"/>
    <w:rsid w:val="009D4884"/>
    <w:rsid w:val="009D48DB"/>
    <w:rsid w:val="009D4EAA"/>
    <w:rsid w:val="009D4F4E"/>
    <w:rsid w:val="009D65CE"/>
    <w:rsid w:val="009D711B"/>
    <w:rsid w:val="009E02DD"/>
    <w:rsid w:val="009E050C"/>
    <w:rsid w:val="009E2E11"/>
    <w:rsid w:val="009E59FB"/>
    <w:rsid w:val="009E5ADB"/>
    <w:rsid w:val="009E6634"/>
    <w:rsid w:val="009E6BB7"/>
    <w:rsid w:val="009E7319"/>
    <w:rsid w:val="009E7786"/>
    <w:rsid w:val="009F06E4"/>
    <w:rsid w:val="009F2688"/>
    <w:rsid w:val="009F2DD5"/>
    <w:rsid w:val="009F326C"/>
    <w:rsid w:val="009F373F"/>
    <w:rsid w:val="009F3785"/>
    <w:rsid w:val="009F444B"/>
    <w:rsid w:val="009F4533"/>
    <w:rsid w:val="009F4860"/>
    <w:rsid w:val="009F4A43"/>
    <w:rsid w:val="009F4D96"/>
    <w:rsid w:val="009F4EEF"/>
    <w:rsid w:val="009F503C"/>
    <w:rsid w:val="009F5767"/>
    <w:rsid w:val="009F5938"/>
    <w:rsid w:val="009F6321"/>
    <w:rsid w:val="009F6808"/>
    <w:rsid w:val="009F78D0"/>
    <w:rsid w:val="00A00EBF"/>
    <w:rsid w:val="00A01EB6"/>
    <w:rsid w:val="00A0246E"/>
    <w:rsid w:val="00A02A67"/>
    <w:rsid w:val="00A02BE5"/>
    <w:rsid w:val="00A02D42"/>
    <w:rsid w:val="00A03278"/>
    <w:rsid w:val="00A03802"/>
    <w:rsid w:val="00A04B0A"/>
    <w:rsid w:val="00A050E5"/>
    <w:rsid w:val="00A0699B"/>
    <w:rsid w:val="00A06F23"/>
    <w:rsid w:val="00A07C5C"/>
    <w:rsid w:val="00A10D9F"/>
    <w:rsid w:val="00A11C9A"/>
    <w:rsid w:val="00A11F47"/>
    <w:rsid w:val="00A1257F"/>
    <w:rsid w:val="00A1295C"/>
    <w:rsid w:val="00A134F4"/>
    <w:rsid w:val="00A14A35"/>
    <w:rsid w:val="00A16170"/>
    <w:rsid w:val="00A1689A"/>
    <w:rsid w:val="00A2006B"/>
    <w:rsid w:val="00A2043C"/>
    <w:rsid w:val="00A20EB6"/>
    <w:rsid w:val="00A21463"/>
    <w:rsid w:val="00A21F91"/>
    <w:rsid w:val="00A22C50"/>
    <w:rsid w:val="00A22DF2"/>
    <w:rsid w:val="00A23846"/>
    <w:rsid w:val="00A24268"/>
    <w:rsid w:val="00A24A9C"/>
    <w:rsid w:val="00A26144"/>
    <w:rsid w:val="00A2717D"/>
    <w:rsid w:val="00A27490"/>
    <w:rsid w:val="00A27A34"/>
    <w:rsid w:val="00A30C65"/>
    <w:rsid w:val="00A30DA5"/>
    <w:rsid w:val="00A30E86"/>
    <w:rsid w:val="00A32089"/>
    <w:rsid w:val="00A32F14"/>
    <w:rsid w:val="00A330F3"/>
    <w:rsid w:val="00A3545F"/>
    <w:rsid w:val="00A35E77"/>
    <w:rsid w:val="00A36E06"/>
    <w:rsid w:val="00A404EB"/>
    <w:rsid w:val="00A42066"/>
    <w:rsid w:val="00A4211B"/>
    <w:rsid w:val="00A43F01"/>
    <w:rsid w:val="00A44749"/>
    <w:rsid w:val="00A448ED"/>
    <w:rsid w:val="00A44E98"/>
    <w:rsid w:val="00A450E9"/>
    <w:rsid w:val="00A45ABB"/>
    <w:rsid w:val="00A45FFC"/>
    <w:rsid w:val="00A468D1"/>
    <w:rsid w:val="00A47045"/>
    <w:rsid w:val="00A4730A"/>
    <w:rsid w:val="00A47B6D"/>
    <w:rsid w:val="00A5157B"/>
    <w:rsid w:val="00A54A38"/>
    <w:rsid w:val="00A54F18"/>
    <w:rsid w:val="00A56E67"/>
    <w:rsid w:val="00A571B9"/>
    <w:rsid w:val="00A576AA"/>
    <w:rsid w:val="00A6097F"/>
    <w:rsid w:val="00A6121A"/>
    <w:rsid w:val="00A62D36"/>
    <w:rsid w:val="00A6354A"/>
    <w:rsid w:val="00A64143"/>
    <w:rsid w:val="00A6435A"/>
    <w:rsid w:val="00A656AD"/>
    <w:rsid w:val="00A65B3C"/>
    <w:rsid w:val="00A66D97"/>
    <w:rsid w:val="00A673C6"/>
    <w:rsid w:val="00A6767B"/>
    <w:rsid w:val="00A67833"/>
    <w:rsid w:val="00A71580"/>
    <w:rsid w:val="00A71A9C"/>
    <w:rsid w:val="00A71E88"/>
    <w:rsid w:val="00A723E5"/>
    <w:rsid w:val="00A72D68"/>
    <w:rsid w:val="00A72E7B"/>
    <w:rsid w:val="00A73098"/>
    <w:rsid w:val="00A73C76"/>
    <w:rsid w:val="00A7416F"/>
    <w:rsid w:val="00A74485"/>
    <w:rsid w:val="00A7496E"/>
    <w:rsid w:val="00A753E6"/>
    <w:rsid w:val="00A75851"/>
    <w:rsid w:val="00A75A81"/>
    <w:rsid w:val="00A760B7"/>
    <w:rsid w:val="00A768B3"/>
    <w:rsid w:val="00A76D93"/>
    <w:rsid w:val="00A76F9D"/>
    <w:rsid w:val="00A771FB"/>
    <w:rsid w:val="00A772A0"/>
    <w:rsid w:val="00A777B7"/>
    <w:rsid w:val="00A8016E"/>
    <w:rsid w:val="00A81C3B"/>
    <w:rsid w:val="00A81D8E"/>
    <w:rsid w:val="00A820E1"/>
    <w:rsid w:val="00A825F4"/>
    <w:rsid w:val="00A84F06"/>
    <w:rsid w:val="00A860B8"/>
    <w:rsid w:val="00A86324"/>
    <w:rsid w:val="00A8714D"/>
    <w:rsid w:val="00A87562"/>
    <w:rsid w:val="00A90CDB"/>
    <w:rsid w:val="00A91201"/>
    <w:rsid w:val="00A926BA"/>
    <w:rsid w:val="00A92A3A"/>
    <w:rsid w:val="00A92AA4"/>
    <w:rsid w:val="00A92D02"/>
    <w:rsid w:val="00A93974"/>
    <w:rsid w:val="00A93C6B"/>
    <w:rsid w:val="00A949A5"/>
    <w:rsid w:val="00A956A1"/>
    <w:rsid w:val="00A9620E"/>
    <w:rsid w:val="00A97F7A"/>
    <w:rsid w:val="00AA01ED"/>
    <w:rsid w:val="00AA14F6"/>
    <w:rsid w:val="00AA2E96"/>
    <w:rsid w:val="00AA4205"/>
    <w:rsid w:val="00AA60C1"/>
    <w:rsid w:val="00AA6218"/>
    <w:rsid w:val="00AA6766"/>
    <w:rsid w:val="00AA6C84"/>
    <w:rsid w:val="00AA7245"/>
    <w:rsid w:val="00AA754A"/>
    <w:rsid w:val="00AB0333"/>
    <w:rsid w:val="00AB074C"/>
    <w:rsid w:val="00AB0CC6"/>
    <w:rsid w:val="00AB129B"/>
    <w:rsid w:val="00AB1943"/>
    <w:rsid w:val="00AB25CC"/>
    <w:rsid w:val="00AB2F70"/>
    <w:rsid w:val="00AB3B53"/>
    <w:rsid w:val="00AB3D93"/>
    <w:rsid w:val="00AB496C"/>
    <w:rsid w:val="00AB4FCB"/>
    <w:rsid w:val="00AB74E3"/>
    <w:rsid w:val="00AB7B4A"/>
    <w:rsid w:val="00AC0607"/>
    <w:rsid w:val="00AC11CD"/>
    <w:rsid w:val="00AC2C74"/>
    <w:rsid w:val="00AC2FDF"/>
    <w:rsid w:val="00AC342B"/>
    <w:rsid w:val="00AC3D37"/>
    <w:rsid w:val="00AC4F42"/>
    <w:rsid w:val="00AC5412"/>
    <w:rsid w:val="00AC599D"/>
    <w:rsid w:val="00AC5A8A"/>
    <w:rsid w:val="00AC5BE4"/>
    <w:rsid w:val="00AC62F6"/>
    <w:rsid w:val="00AC633D"/>
    <w:rsid w:val="00AC6797"/>
    <w:rsid w:val="00AC7417"/>
    <w:rsid w:val="00AC79ED"/>
    <w:rsid w:val="00AC7F65"/>
    <w:rsid w:val="00AD01A0"/>
    <w:rsid w:val="00AD05F6"/>
    <w:rsid w:val="00AD1324"/>
    <w:rsid w:val="00AD1FCF"/>
    <w:rsid w:val="00AD570F"/>
    <w:rsid w:val="00AD60F8"/>
    <w:rsid w:val="00AE02F1"/>
    <w:rsid w:val="00AE0ECD"/>
    <w:rsid w:val="00AE1525"/>
    <w:rsid w:val="00AE17A8"/>
    <w:rsid w:val="00AE1874"/>
    <w:rsid w:val="00AE26F9"/>
    <w:rsid w:val="00AE270F"/>
    <w:rsid w:val="00AE3417"/>
    <w:rsid w:val="00AE36D3"/>
    <w:rsid w:val="00AE4924"/>
    <w:rsid w:val="00AE52AA"/>
    <w:rsid w:val="00AE59A3"/>
    <w:rsid w:val="00AE5B7F"/>
    <w:rsid w:val="00AE5D93"/>
    <w:rsid w:val="00AE687A"/>
    <w:rsid w:val="00AE6BF7"/>
    <w:rsid w:val="00AE6CA5"/>
    <w:rsid w:val="00AE7620"/>
    <w:rsid w:val="00AF0C6D"/>
    <w:rsid w:val="00AF148A"/>
    <w:rsid w:val="00AF27CE"/>
    <w:rsid w:val="00AF2CAF"/>
    <w:rsid w:val="00AF2D4D"/>
    <w:rsid w:val="00AF2FB4"/>
    <w:rsid w:val="00AF39DE"/>
    <w:rsid w:val="00AF3D07"/>
    <w:rsid w:val="00AF4E67"/>
    <w:rsid w:val="00AF5985"/>
    <w:rsid w:val="00AF7B26"/>
    <w:rsid w:val="00B00307"/>
    <w:rsid w:val="00B00A96"/>
    <w:rsid w:val="00B00E24"/>
    <w:rsid w:val="00B01733"/>
    <w:rsid w:val="00B017C4"/>
    <w:rsid w:val="00B01A51"/>
    <w:rsid w:val="00B01BF9"/>
    <w:rsid w:val="00B01D99"/>
    <w:rsid w:val="00B02DE9"/>
    <w:rsid w:val="00B030A9"/>
    <w:rsid w:val="00B03923"/>
    <w:rsid w:val="00B05A29"/>
    <w:rsid w:val="00B06133"/>
    <w:rsid w:val="00B06DB1"/>
    <w:rsid w:val="00B06F0D"/>
    <w:rsid w:val="00B108A4"/>
    <w:rsid w:val="00B10B6F"/>
    <w:rsid w:val="00B112FB"/>
    <w:rsid w:val="00B11D8F"/>
    <w:rsid w:val="00B12116"/>
    <w:rsid w:val="00B12610"/>
    <w:rsid w:val="00B12A59"/>
    <w:rsid w:val="00B1310E"/>
    <w:rsid w:val="00B13450"/>
    <w:rsid w:val="00B13B0D"/>
    <w:rsid w:val="00B14368"/>
    <w:rsid w:val="00B14495"/>
    <w:rsid w:val="00B147EA"/>
    <w:rsid w:val="00B153D0"/>
    <w:rsid w:val="00B1634D"/>
    <w:rsid w:val="00B2048C"/>
    <w:rsid w:val="00B206C7"/>
    <w:rsid w:val="00B2074E"/>
    <w:rsid w:val="00B208FB"/>
    <w:rsid w:val="00B209BC"/>
    <w:rsid w:val="00B21288"/>
    <w:rsid w:val="00B2140F"/>
    <w:rsid w:val="00B21974"/>
    <w:rsid w:val="00B220C5"/>
    <w:rsid w:val="00B22399"/>
    <w:rsid w:val="00B230AD"/>
    <w:rsid w:val="00B23823"/>
    <w:rsid w:val="00B253F1"/>
    <w:rsid w:val="00B26801"/>
    <w:rsid w:val="00B279FE"/>
    <w:rsid w:val="00B27C23"/>
    <w:rsid w:val="00B309F1"/>
    <w:rsid w:val="00B30CA6"/>
    <w:rsid w:val="00B313B3"/>
    <w:rsid w:val="00B326F5"/>
    <w:rsid w:val="00B32EEA"/>
    <w:rsid w:val="00B33A93"/>
    <w:rsid w:val="00B34AD5"/>
    <w:rsid w:val="00B35158"/>
    <w:rsid w:val="00B353F4"/>
    <w:rsid w:val="00B356B2"/>
    <w:rsid w:val="00B357AF"/>
    <w:rsid w:val="00B35A08"/>
    <w:rsid w:val="00B35E74"/>
    <w:rsid w:val="00B3609A"/>
    <w:rsid w:val="00B36211"/>
    <w:rsid w:val="00B36872"/>
    <w:rsid w:val="00B36D24"/>
    <w:rsid w:val="00B37A99"/>
    <w:rsid w:val="00B37FF5"/>
    <w:rsid w:val="00B41C44"/>
    <w:rsid w:val="00B429CA"/>
    <w:rsid w:val="00B437D2"/>
    <w:rsid w:val="00B438E4"/>
    <w:rsid w:val="00B443E8"/>
    <w:rsid w:val="00B45261"/>
    <w:rsid w:val="00B45E82"/>
    <w:rsid w:val="00B47521"/>
    <w:rsid w:val="00B501EB"/>
    <w:rsid w:val="00B502AB"/>
    <w:rsid w:val="00B50A4A"/>
    <w:rsid w:val="00B513C3"/>
    <w:rsid w:val="00B516E9"/>
    <w:rsid w:val="00B528A6"/>
    <w:rsid w:val="00B5411C"/>
    <w:rsid w:val="00B5413E"/>
    <w:rsid w:val="00B5457E"/>
    <w:rsid w:val="00B550AE"/>
    <w:rsid w:val="00B5586F"/>
    <w:rsid w:val="00B55CB1"/>
    <w:rsid w:val="00B55F8C"/>
    <w:rsid w:val="00B56326"/>
    <w:rsid w:val="00B62912"/>
    <w:rsid w:val="00B63D68"/>
    <w:rsid w:val="00B65760"/>
    <w:rsid w:val="00B65C59"/>
    <w:rsid w:val="00B666EE"/>
    <w:rsid w:val="00B66C53"/>
    <w:rsid w:val="00B66F95"/>
    <w:rsid w:val="00B676F6"/>
    <w:rsid w:val="00B67B0D"/>
    <w:rsid w:val="00B67DBE"/>
    <w:rsid w:val="00B67E5E"/>
    <w:rsid w:val="00B67EFB"/>
    <w:rsid w:val="00B71756"/>
    <w:rsid w:val="00B71970"/>
    <w:rsid w:val="00B71980"/>
    <w:rsid w:val="00B71F51"/>
    <w:rsid w:val="00B720CD"/>
    <w:rsid w:val="00B7282B"/>
    <w:rsid w:val="00B72FE0"/>
    <w:rsid w:val="00B741F8"/>
    <w:rsid w:val="00B74468"/>
    <w:rsid w:val="00B75E9B"/>
    <w:rsid w:val="00B761C3"/>
    <w:rsid w:val="00B76FEF"/>
    <w:rsid w:val="00B77868"/>
    <w:rsid w:val="00B77B75"/>
    <w:rsid w:val="00B80BFE"/>
    <w:rsid w:val="00B8202C"/>
    <w:rsid w:val="00B82F7D"/>
    <w:rsid w:val="00B836D4"/>
    <w:rsid w:val="00B8415A"/>
    <w:rsid w:val="00B8542C"/>
    <w:rsid w:val="00B86460"/>
    <w:rsid w:val="00B871F0"/>
    <w:rsid w:val="00B9081A"/>
    <w:rsid w:val="00B90D4E"/>
    <w:rsid w:val="00B91B36"/>
    <w:rsid w:val="00B92117"/>
    <w:rsid w:val="00B931C7"/>
    <w:rsid w:val="00B94415"/>
    <w:rsid w:val="00B9612B"/>
    <w:rsid w:val="00B96600"/>
    <w:rsid w:val="00B9687D"/>
    <w:rsid w:val="00B97C0C"/>
    <w:rsid w:val="00BA2778"/>
    <w:rsid w:val="00BA3510"/>
    <w:rsid w:val="00BA43A1"/>
    <w:rsid w:val="00BA4A10"/>
    <w:rsid w:val="00BA52FD"/>
    <w:rsid w:val="00BA5CC8"/>
    <w:rsid w:val="00BA7C18"/>
    <w:rsid w:val="00BB12C3"/>
    <w:rsid w:val="00BB1F80"/>
    <w:rsid w:val="00BB2104"/>
    <w:rsid w:val="00BB2F8A"/>
    <w:rsid w:val="00BB34E1"/>
    <w:rsid w:val="00BB3FC9"/>
    <w:rsid w:val="00BB494A"/>
    <w:rsid w:val="00BB59E4"/>
    <w:rsid w:val="00BB5DCB"/>
    <w:rsid w:val="00BB60C9"/>
    <w:rsid w:val="00BB69EE"/>
    <w:rsid w:val="00BB6CB3"/>
    <w:rsid w:val="00BB76C9"/>
    <w:rsid w:val="00BC10C6"/>
    <w:rsid w:val="00BC13AA"/>
    <w:rsid w:val="00BC1AA0"/>
    <w:rsid w:val="00BC3577"/>
    <w:rsid w:val="00BC56A4"/>
    <w:rsid w:val="00BC5D63"/>
    <w:rsid w:val="00BC5EAA"/>
    <w:rsid w:val="00BC6091"/>
    <w:rsid w:val="00BD0600"/>
    <w:rsid w:val="00BD2500"/>
    <w:rsid w:val="00BD2B35"/>
    <w:rsid w:val="00BD2BD0"/>
    <w:rsid w:val="00BD34E7"/>
    <w:rsid w:val="00BD38E3"/>
    <w:rsid w:val="00BD404E"/>
    <w:rsid w:val="00BD5521"/>
    <w:rsid w:val="00BD5A24"/>
    <w:rsid w:val="00BD5EC8"/>
    <w:rsid w:val="00BD6C6D"/>
    <w:rsid w:val="00BD7999"/>
    <w:rsid w:val="00BD7C28"/>
    <w:rsid w:val="00BE1037"/>
    <w:rsid w:val="00BE1D8A"/>
    <w:rsid w:val="00BE2564"/>
    <w:rsid w:val="00BE2EC5"/>
    <w:rsid w:val="00BE32AB"/>
    <w:rsid w:val="00BE3E9E"/>
    <w:rsid w:val="00BE513B"/>
    <w:rsid w:val="00BE578F"/>
    <w:rsid w:val="00BE6121"/>
    <w:rsid w:val="00BE69D6"/>
    <w:rsid w:val="00BF02DD"/>
    <w:rsid w:val="00BF096F"/>
    <w:rsid w:val="00BF1E42"/>
    <w:rsid w:val="00BF2318"/>
    <w:rsid w:val="00BF2AAE"/>
    <w:rsid w:val="00BF2FC2"/>
    <w:rsid w:val="00BF49A4"/>
    <w:rsid w:val="00BF5392"/>
    <w:rsid w:val="00BF6592"/>
    <w:rsid w:val="00BF6B5B"/>
    <w:rsid w:val="00BF7186"/>
    <w:rsid w:val="00BF7B30"/>
    <w:rsid w:val="00C01658"/>
    <w:rsid w:val="00C05721"/>
    <w:rsid w:val="00C05BF2"/>
    <w:rsid w:val="00C06527"/>
    <w:rsid w:val="00C07AA6"/>
    <w:rsid w:val="00C07E4F"/>
    <w:rsid w:val="00C104D4"/>
    <w:rsid w:val="00C106C1"/>
    <w:rsid w:val="00C11453"/>
    <w:rsid w:val="00C11EC4"/>
    <w:rsid w:val="00C14816"/>
    <w:rsid w:val="00C1485E"/>
    <w:rsid w:val="00C148E3"/>
    <w:rsid w:val="00C15034"/>
    <w:rsid w:val="00C154B9"/>
    <w:rsid w:val="00C17E2A"/>
    <w:rsid w:val="00C20566"/>
    <w:rsid w:val="00C20F6F"/>
    <w:rsid w:val="00C22882"/>
    <w:rsid w:val="00C22BB7"/>
    <w:rsid w:val="00C22E14"/>
    <w:rsid w:val="00C2400B"/>
    <w:rsid w:val="00C243AD"/>
    <w:rsid w:val="00C247F1"/>
    <w:rsid w:val="00C24A23"/>
    <w:rsid w:val="00C26242"/>
    <w:rsid w:val="00C2647D"/>
    <w:rsid w:val="00C26DF3"/>
    <w:rsid w:val="00C277B4"/>
    <w:rsid w:val="00C30479"/>
    <w:rsid w:val="00C30DA2"/>
    <w:rsid w:val="00C310B8"/>
    <w:rsid w:val="00C31525"/>
    <w:rsid w:val="00C31BBC"/>
    <w:rsid w:val="00C324B6"/>
    <w:rsid w:val="00C333EA"/>
    <w:rsid w:val="00C33BD7"/>
    <w:rsid w:val="00C34010"/>
    <w:rsid w:val="00C347A1"/>
    <w:rsid w:val="00C35349"/>
    <w:rsid w:val="00C35A4A"/>
    <w:rsid w:val="00C3624A"/>
    <w:rsid w:val="00C3651D"/>
    <w:rsid w:val="00C365B0"/>
    <w:rsid w:val="00C36B78"/>
    <w:rsid w:val="00C371AF"/>
    <w:rsid w:val="00C37720"/>
    <w:rsid w:val="00C37E7C"/>
    <w:rsid w:val="00C414C2"/>
    <w:rsid w:val="00C41B5F"/>
    <w:rsid w:val="00C41F52"/>
    <w:rsid w:val="00C421A0"/>
    <w:rsid w:val="00C42276"/>
    <w:rsid w:val="00C4485C"/>
    <w:rsid w:val="00C44D57"/>
    <w:rsid w:val="00C4554D"/>
    <w:rsid w:val="00C45593"/>
    <w:rsid w:val="00C47278"/>
    <w:rsid w:val="00C50984"/>
    <w:rsid w:val="00C51103"/>
    <w:rsid w:val="00C515A1"/>
    <w:rsid w:val="00C519EA"/>
    <w:rsid w:val="00C52631"/>
    <w:rsid w:val="00C53521"/>
    <w:rsid w:val="00C55CE1"/>
    <w:rsid w:val="00C565E1"/>
    <w:rsid w:val="00C56E8A"/>
    <w:rsid w:val="00C574B5"/>
    <w:rsid w:val="00C575EB"/>
    <w:rsid w:val="00C57E2C"/>
    <w:rsid w:val="00C6086D"/>
    <w:rsid w:val="00C614E1"/>
    <w:rsid w:val="00C616B6"/>
    <w:rsid w:val="00C6247C"/>
    <w:rsid w:val="00C6386A"/>
    <w:rsid w:val="00C63A28"/>
    <w:rsid w:val="00C64C30"/>
    <w:rsid w:val="00C651C3"/>
    <w:rsid w:val="00C654EF"/>
    <w:rsid w:val="00C65B11"/>
    <w:rsid w:val="00C65F91"/>
    <w:rsid w:val="00C66A9E"/>
    <w:rsid w:val="00C673F6"/>
    <w:rsid w:val="00C679CB"/>
    <w:rsid w:val="00C7055A"/>
    <w:rsid w:val="00C71A38"/>
    <w:rsid w:val="00C73126"/>
    <w:rsid w:val="00C73EB3"/>
    <w:rsid w:val="00C7486E"/>
    <w:rsid w:val="00C7506D"/>
    <w:rsid w:val="00C7543F"/>
    <w:rsid w:val="00C75452"/>
    <w:rsid w:val="00C7632C"/>
    <w:rsid w:val="00C76422"/>
    <w:rsid w:val="00C77100"/>
    <w:rsid w:val="00C77FB9"/>
    <w:rsid w:val="00C80146"/>
    <w:rsid w:val="00C80A5C"/>
    <w:rsid w:val="00C81947"/>
    <w:rsid w:val="00C81D03"/>
    <w:rsid w:val="00C8274F"/>
    <w:rsid w:val="00C82841"/>
    <w:rsid w:val="00C82FDC"/>
    <w:rsid w:val="00C8310F"/>
    <w:rsid w:val="00C83EA1"/>
    <w:rsid w:val="00C84788"/>
    <w:rsid w:val="00C85BA1"/>
    <w:rsid w:val="00C85D5E"/>
    <w:rsid w:val="00C860FC"/>
    <w:rsid w:val="00C87276"/>
    <w:rsid w:val="00C8737F"/>
    <w:rsid w:val="00C90CF4"/>
    <w:rsid w:val="00C921AC"/>
    <w:rsid w:val="00C93458"/>
    <w:rsid w:val="00C93911"/>
    <w:rsid w:val="00C948E0"/>
    <w:rsid w:val="00C95A09"/>
    <w:rsid w:val="00C96011"/>
    <w:rsid w:val="00C96A8C"/>
    <w:rsid w:val="00CA0440"/>
    <w:rsid w:val="00CA0BD6"/>
    <w:rsid w:val="00CA111E"/>
    <w:rsid w:val="00CA139F"/>
    <w:rsid w:val="00CA2189"/>
    <w:rsid w:val="00CA28CA"/>
    <w:rsid w:val="00CA2EF1"/>
    <w:rsid w:val="00CA3297"/>
    <w:rsid w:val="00CA3CC2"/>
    <w:rsid w:val="00CA40B6"/>
    <w:rsid w:val="00CA4F2B"/>
    <w:rsid w:val="00CA5A06"/>
    <w:rsid w:val="00CA64E0"/>
    <w:rsid w:val="00CA6C53"/>
    <w:rsid w:val="00CA6FD4"/>
    <w:rsid w:val="00CA70E4"/>
    <w:rsid w:val="00CA7457"/>
    <w:rsid w:val="00CB0EFF"/>
    <w:rsid w:val="00CB1EA8"/>
    <w:rsid w:val="00CB1FB6"/>
    <w:rsid w:val="00CB2233"/>
    <w:rsid w:val="00CB2442"/>
    <w:rsid w:val="00CB2797"/>
    <w:rsid w:val="00CB2923"/>
    <w:rsid w:val="00CB4048"/>
    <w:rsid w:val="00CB4A71"/>
    <w:rsid w:val="00CB533C"/>
    <w:rsid w:val="00CB5805"/>
    <w:rsid w:val="00CB5FAC"/>
    <w:rsid w:val="00CB61F3"/>
    <w:rsid w:val="00CB6D5F"/>
    <w:rsid w:val="00CB7C2A"/>
    <w:rsid w:val="00CC03E1"/>
    <w:rsid w:val="00CC05C2"/>
    <w:rsid w:val="00CC0D92"/>
    <w:rsid w:val="00CC1D37"/>
    <w:rsid w:val="00CC26C6"/>
    <w:rsid w:val="00CC2A43"/>
    <w:rsid w:val="00CC341D"/>
    <w:rsid w:val="00CC3601"/>
    <w:rsid w:val="00CC46E4"/>
    <w:rsid w:val="00CC568B"/>
    <w:rsid w:val="00CC6204"/>
    <w:rsid w:val="00CC62F3"/>
    <w:rsid w:val="00CC665B"/>
    <w:rsid w:val="00CC71E5"/>
    <w:rsid w:val="00CC77CD"/>
    <w:rsid w:val="00CC78C5"/>
    <w:rsid w:val="00CD0146"/>
    <w:rsid w:val="00CD04D2"/>
    <w:rsid w:val="00CD068A"/>
    <w:rsid w:val="00CD0997"/>
    <w:rsid w:val="00CD0A96"/>
    <w:rsid w:val="00CD0E06"/>
    <w:rsid w:val="00CD1DCB"/>
    <w:rsid w:val="00CD2A05"/>
    <w:rsid w:val="00CD381F"/>
    <w:rsid w:val="00CD40B0"/>
    <w:rsid w:val="00CD4B0A"/>
    <w:rsid w:val="00CD55BD"/>
    <w:rsid w:val="00CD5D91"/>
    <w:rsid w:val="00CD68E2"/>
    <w:rsid w:val="00CD6B2A"/>
    <w:rsid w:val="00CE060C"/>
    <w:rsid w:val="00CE098C"/>
    <w:rsid w:val="00CE0F21"/>
    <w:rsid w:val="00CE1E27"/>
    <w:rsid w:val="00CE2C6F"/>
    <w:rsid w:val="00CE383A"/>
    <w:rsid w:val="00CE42A4"/>
    <w:rsid w:val="00CE50A4"/>
    <w:rsid w:val="00CF05FF"/>
    <w:rsid w:val="00CF0894"/>
    <w:rsid w:val="00CF105E"/>
    <w:rsid w:val="00CF1213"/>
    <w:rsid w:val="00CF16E9"/>
    <w:rsid w:val="00CF1D75"/>
    <w:rsid w:val="00CF3750"/>
    <w:rsid w:val="00CF48CE"/>
    <w:rsid w:val="00CF4AD2"/>
    <w:rsid w:val="00CF501E"/>
    <w:rsid w:val="00CF532A"/>
    <w:rsid w:val="00CF5894"/>
    <w:rsid w:val="00CF59FC"/>
    <w:rsid w:val="00D01443"/>
    <w:rsid w:val="00D01657"/>
    <w:rsid w:val="00D02CAA"/>
    <w:rsid w:val="00D02CAE"/>
    <w:rsid w:val="00D02E60"/>
    <w:rsid w:val="00D03B36"/>
    <w:rsid w:val="00D04280"/>
    <w:rsid w:val="00D045C7"/>
    <w:rsid w:val="00D04677"/>
    <w:rsid w:val="00D047E8"/>
    <w:rsid w:val="00D071CC"/>
    <w:rsid w:val="00D138A7"/>
    <w:rsid w:val="00D13D19"/>
    <w:rsid w:val="00D14234"/>
    <w:rsid w:val="00D151E8"/>
    <w:rsid w:val="00D16122"/>
    <w:rsid w:val="00D16744"/>
    <w:rsid w:val="00D173BB"/>
    <w:rsid w:val="00D21C36"/>
    <w:rsid w:val="00D21D4D"/>
    <w:rsid w:val="00D223D7"/>
    <w:rsid w:val="00D225A5"/>
    <w:rsid w:val="00D22A23"/>
    <w:rsid w:val="00D22CFA"/>
    <w:rsid w:val="00D23295"/>
    <w:rsid w:val="00D24001"/>
    <w:rsid w:val="00D2444A"/>
    <w:rsid w:val="00D2493B"/>
    <w:rsid w:val="00D24C4D"/>
    <w:rsid w:val="00D252FA"/>
    <w:rsid w:val="00D254D4"/>
    <w:rsid w:val="00D258D3"/>
    <w:rsid w:val="00D25A5E"/>
    <w:rsid w:val="00D30AA3"/>
    <w:rsid w:val="00D316B3"/>
    <w:rsid w:val="00D31AAE"/>
    <w:rsid w:val="00D32922"/>
    <w:rsid w:val="00D32BDA"/>
    <w:rsid w:val="00D32C7B"/>
    <w:rsid w:val="00D33596"/>
    <w:rsid w:val="00D3374C"/>
    <w:rsid w:val="00D33757"/>
    <w:rsid w:val="00D34CAE"/>
    <w:rsid w:val="00D356B8"/>
    <w:rsid w:val="00D35C98"/>
    <w:rsid w:val="00D36912"/>
    <w:rsid w:val="00D3754A"/>
    <w:rsid w:val="00D37922"/>
    <w:rsid w:val="00D37E13"/>
    <w:rsid w:val="00D4011B"/>
    <w:rsid w:val="00D40534"/>
    <w:rsid w:val="00D405EC"/>
    <w:rsid w:val="00D4126B"/>
    <w:rsid w:val="00D41608"/>
    <w:rsid w:val="00D438A3"/>
    <w:rsid w:val="00D43DC5"/>
    <w:rsid w:val="00D442F2"/>
    <w:rsid w:val="00D451EF"/>
    <w:rsid w:val="00D45637"/>
    <w:rsid w:val="00D45C08"/>
    <w:rsid w:val="00D45D81"/>
    <w:rsid w:val="00D4602F"/>
    <w:rsid w:val="00D46A80"/>
    <w:rsid w:val="00D46E6A"/>
    <w:rsid w:val="00D4766F"/>
    <w:rsid w:val="00D5022F"/>
    <w:rsid w:val="00D5073C"/>
    <w:rsid w:val="00D51F99"/>
    <w:rsid w:val="00D53DDB"/>
    <w:rsid w:val="00D54CB0"/>
    <w:rsid w:val="00D5616F"/>
    <w:rsid w:val="00D5641B"/>
    <w:rsid w:val="00D56CF8"/>
    <w:rsid w:val="00D576EE"/>
    <w:rsid w:val="00D602B4"/>
    <w:rsid w:val="00D604FB"/>
    <w:rsid w:val="00D60562"/>
    <w:rsid w:val="00D608EB"/>
    <w:rsid w:val="00D61C72"/>
    <w:rsid w:val="00D635C9"/>
    <w:rsid w:val="00D63A9A"/>
    <w:rsid w:val="00D64902"/>
    <w:rsid w:val="00D663EC"/>
    <w:rsid w:val="00D66861"/>
    <w:rsid w:val="00D679EC"/>
    <w:rsid w:val="00D70D3F"/>
    <w:rsid w:val="00D71484"/>
    <w:rsid w:val="00D71EDA"/>
    <w:rsid w:val="00D72AEB"/>
    <w:rsid w:val="00D733C8"/>
    <w:rsid w:val="00D747E0"/>
    <w:rsid w:val="00D757AD"/>
    <w:rsid w:val="00D75B66"/>
    <w:rsid w:val="00D7777E"/>
    <w:rsid w:val="00D80867"/>
    <w:rsid w:val="00D81270"/>
    <w:rsid w:val="00D816A7"/>
    <w:rsid w:val="00D82264"/>
    <w:rsid w:val="00D82EC1"/>
    <w:rsid w:val="00D83EDE"/>
    <w:rsid w:val="00D858B4"/>
    <w:rsid w:val="00D86065"/>
    <w:rsid w:val="00D8633C"/>
    <w:rsid w:val="00D87FDA"/>
    <w:rsid w:val="00D90199"/>
    <w:rsid w:val="00D90678"/>
    <w:rsid w:val="00D90F28"/>
    <w:rsid w:val="00D90F7A"/>
    <w:rsid w:val="00D91F65"/>
    <w:rsid w:val="00D92841"/>
    <w:rsid w:val="00D94052"/>
    <w:rsid w:val="00D940ED"/>
    <w:rsid w:val="00D94467"/>
    <w:rsid w:val="00D946DE"/>
    <w:rsid w:val="00D947C4"/>
    <w:rsid w:val="00D96AD0"/>
    <w:rsid w:val="00D97375"/>
    <w:rsid w:val="00D975C7"/>
    <w:rsid w:val="00D97D51"/>
    <w:rsid w:val="00DA06EB"/>
    <w:rsid w:val="00DA0DE6"/>
    <w:rsid w:val="00DA3584"/>
    <w:rsid w:val="00DA3A29"/>
    <w:rsid w:val="00DA67DC"/>
    <w:rsid w:val="00DA6EDE"/>
    <w:rsid w:val="00DA71A5"/>
    <w:rsid w:val="00DA79CC"/>
    <w:rsid w:val="00DB07A4"/>
    <w:rsid w:val="00DB1C45"/>
    <w:rsid w:val="00DB25C2"/>
    <w:rsid w:val="00DB2ADB"/>
    <w:rsid w:val="00DB3C1E"/>
    <w:rsid w:val="00DB43B4"/>
    <w:rsid w:val="00DB4721"/>
    <w:rsid w:val="00DB4C51"/>
    <w:rsid w:val="00DB53E5"/>
    <w:rsid w:val="00DB5B41"/>
    <w:rsid w:val="00DB5FC9"/>
    <w:rsid w:val="00DB68E7"/>
    <w:rsid w:val="00DC0E54"/>
    <w:rsid w:val="00DC1CEF"/>
    <w:rsid w:val="00DC2128"/>
    <w:rsid w:val="00DC2658"/>
    <w:rsid w:val="00DC2B39"/>
    <w:rsid w:val="00DC3E59"/>
    <w:rsid w:val="00DC3FB9"/>
    <w:rsid w:val="00DC5CE7"/>
    <w:rsid w:val="00DC6193"/>
    <w:rsid w:val="00DC6EBB"/>
    <w:rsid w:val="00DC70CA"/>
    <w:rsid w:val="00DC7418"/>
    <w:rsid w:val="00DC746C"/>
    <w:rsid w:val="00DC7ACC"/>
    <w:rsid w:val="00DD0225"/>
    <w:rsid w:val="00DD061A"/>
    <w:rsid w:val="00DD0A96"/>
    <w:rsid w:val="00DD18D2"/>
    <w:rsid w:val="00DD1B56"/>
    <w:rsid w:val="00DD41E2"/>
    <w:rsid w:val="00DD4BFD"/>
    <w:rsid w:val="00DD4DC0"/>
    <w:rsid w:val="00DD51F9"/>
    <w:rsid w:val="00DD53DD"/>
    <w:rsid w:val="00DD5F94"/>
    <w:rsid w:val="00DD6616"/>
    <w:rsid w:val="00DD6A7E"/>
    <w:rsid w:val="00DE00E6"/>
    <w:rsid w:val="00DE062C"/>
    <w:rsid w:val="00DE11DF"/>
    <w:rsid w:val="00DE18E9"/>
    <w:rsid w:val="00DE3257"/>
    <w:rsid w:val="00DE6576"/>
    <w:rsid w:val="00DE6FF9"/>
    <w:rsid w:val="00DE7A66"/>
    <w:rsid w:val="00DF033A"/>
    <w:rsid w:val="00DF064C"/>
    <w:rsid w:val="00DF207D"/>
    <w:rsid w:val="00DF2A92"/>
    <w:rsid w:val="00DF2C17"/>
    <w:rsid w:val="00DF3A5F"/>
    <w:rsid w:val="00DF48A9"/>
    <w:rsid w:val="00DF5A20"/>
    <w:rsid w:val="00DF5AA6"/>
    <w:rsid w:val="00DF6B4B"/>
    <w:rsid w:val="00DF6B85"/>
    <w:rsid w:val="00DF6FCF"/>
    <w:rsid w:val="00DF7B50"/>
    <w:rsid w:val="00E0040D"/>
    <w:rsid w:val="00E006D9"/>
    <w:rsid w:val="00E01D8C"/>
    <w:rsid w:val="00E02F5B"/>
    <w:rsid w:val="00E02FEB"/>
    <w:rsid w:val="00E0330E"/>
    <w:rsid w:val="00E03A13"/>
    <w:rsid w:val="00E049AB"/>
    <w:rsid w:val="00E05420"/>
    <w:rsid w:val="00E0616A"/>
    <w:rsid w:val="00E06EF4"/>
    <w:rsid w:val="00E07EEA"/>
    <w:rsid w:val="00E07FF2"/>
    <w:rsid w:val="00E10BB4"/>
    <w:rsid w:val="00E114C0"/>
    <w:rsid w:val="00E1167A"/>
    <w:rsid w:val="00E11D89"/>
    <w:rsid w:val="00E12C05"/>
    <w:rsid w:val="00E12F35"/>
    <w:rsid w:val="00E12F48"/>
    <w:rsid w:val="00E133C8"/>
    <w:rsid w:val="00E13688"/>
    <w:rsid w:val="00E1402B"/>
    <w:rsid w:val="00E155B6"/>
    <w:rsid w:val="00E164A7"/>
    <w:rsid w:val="00E16CEA"/>
    <w:rsid w:val="00E16D4A"/>
    <w:rsid w:val="00E17EF7"/>
    <w:rsid w:val="00E20475"/>
    <w:rsid w:val="00E21696"/>
    <w:rsid w:val="00E21993"/>
    <w:rsid w:val="00E2229C"/>
    <w:rsid w:val="00E22728"/>
    <w:rsid w:val="00E22B49"/>
    <w:rsid w:val="00E22B95"/>
    <w:rsid w:val="00E22F0F"/>
    <w:rsid w:val="00E2312E"/>
    <w:rsid w:val="00E23229"/>
    <w:rsid w:val="00E236C5"/>
    <w:rsid w:val="00E2430F"/>
    <w:rsid w:val="00E2487D"/>
    <w:rsid w:val="00E26248"/>
    <w:rsid w:val="00E2649E"/>
    <w:rsid w:val="00E2655B"/>
    <w:rsid w:val="00E266A8"/>
    <w:rsid w:val="00E26EB6"/>
    <w:rsid w:val="00E27354"/>
    <w:rsid w:val="00E328DC"/>
    <w:rsid w:val="00E331AB"/>
    <w:rsid w:val="00E33333"/>
    <w:rsid w:val="00E35402"/>
    <w:rsid w:val="00E35C0E"/>
    <w:rsid w:val="00E36AFA"/>
    <w:rsid w:val="00E37CBD"/>
    <w:rsid w:val="00E40DEA"/>
    <w:rsid w:val="00E422FE"/>
    <w:rsid w:val="00E42541"/>
    <w:rsid w:val="00E428B6"/>
    <w:rsid w:val="00E42BD4"/>
    <w:rsid w:val="00E43397"/>
    <w:rsid w:val="00E439D3"/>
    <w:rsid w:val="00E44CE7"/>
    <w:rsid w:val="00E4555F"/>
    <w:rsid w:val="00E455E3"/>
    <w:rsid w:val="00E45698"/>
    <w:rsid w:val="00E46092"/>
    <w:rsid w:val="00E474EE"/>
    <w:rsid w:val="00E50254"/>
    <w:rsid w:val="00E50718"/>
    <w:rsid w:val="00E50D7C"/>
    <w:rsid w:val="00E516D6"/>
    <w:rsid w:val="00E51931"/>
    <w:rsid w:val="00E519EE"/>
    <w:rsid w:val="00E5282B"/>
    <w:rsid w:val="00E52DD0"/>
    <w:rsid w:val="00E5321B"/>
    <w:rsid w:val="00E5397F"/>
    <w:rsid w:val="00E53F9D"/>
    <w:rsid w:val="00E55227"/>
    <w:rsid w:val="00E5560A"/>
    <w:rsid w:val="00E566D1"/>
    <w:rsid w:val="00E568BF"/>
    <w:rsid w:val="00E56B4A"/>
    <w:rsid w:val="00E5709A"/>
    <w:rsid w:val="00E57121"/>
    <w:rsid w:val="00E5759F"/>
    <w:rsid w:val="00E60FC8"/>
    <w:rsid w:val="00E61A58"/>
    <w:rsid w:val="00E61EBC"/>
    <w:rsid w:val="00E61FD5"/>
    <w:rsid w:val="00E63A7B"/>
    <w:rsid w:val="00E63B0A"/>
    <w:rsid w:val="00E641C3"/>
    <w:rsid w:val="00E64C54"/>
    <w:rsid w:val="00E671EB"/>
    <w:rsid w:val="00E67CBA"/>
    <w:rsid w:val="00E67FBA"/>
    <w:rsid w:val="00E70304"/>
    <w:rsid w:val="00E707FC"/>
    <w:rsid w:val="00E70B94"/>
    <w:rsid w:val="00E71055"/>
    <w:rsid w:val="00E71694"/>
    <w:rsid w:val="00E71C78"/>
    <w:rsid w:val="00E71D96"/>
    <w:rsid w:val="00E722A0"/>
    <w:rsid w:val="00E723B4"/>
    <w:rsid w:val="00E7378B"/>
    <w:rsid w:val="00E74677"/>
    <w:rsid w:val="00E74811"/>
    <w:rsid w:val="00E74E7B"/>
    <w:rsid w:val="00E75174"/>
    <w:rsid w:val="00E76164"/>
    <w:rsid w:val="00E7674F"/>
    <w:rsid w:val="00E771EB"/>
    <w:rsid w:val="00E7738E"/>
    <w:rsid w:val="00E776ED"/>
    <w:rsid w:val="00E80040"/>
    <w:rsid w:val="00E80554"/>
    <w:rsid w:val="00E81B17"/>
    <w:rsid w:val="00E82CB4"/>
    <w:rsid w:val="00E82F62"/>
    <w:rsid w:val="00E8498B"/>
    <w:rsid w:val="00E849A7"/>
    <w:rsid w:val="00E8580F"/>
    <w:rsid w:val="00E90B0D"/>
    <w:rsid w:val="00E91B7F"/>
    <w:rsid w:val="00E920BA"/>
    <w:rsid w:val="00E95120"/>
    <w:rsid w:val="00E951B0"/>
    <w:rsid w:val="00E9564E"/>
    <w:rsid w:val="00E96291"/>
    <w:rsid w:val="00E964CE"/>
    <w:rsid w:val="00E9657C"/>
    <w:rsid w:val="00E96899"/>
    <w:rsid w:val="00E96C21"/>
    <w:rsid w:val="00E97DD9"/>
    <w:rsid w:val="00EA0DD5"/>
    <w:rsid w:val="00EA12AA"/>
    <w:rsid w:val="00EA15DB"/>
    <w:rsid w:val="00EA19C4"/>
    <w:rsid w:val="00EA2FD9"/>
    <w:rsid w:val="00EA3F7F"/>
    <w:rsid w:val="00EA47BE"/>
    <w:rsid w:val="00EA4AD0"/>
    <w:rsid w:val="00EA4C23"/>
    <w:rsid w:val="00EA65F3"/>
    <w:rsid w:val="00EA6737"/>
    <w:rsid w:val="00EA6B42"/>
    <w:rsid w:val="00EA7778"/>
    <w:rsid w:val="00EA7C14"/>
    <w:rsid w:val="00EB0007"/>
    <w:rsid w:val="00EB04EF"/>
    <w:rsid w:val="00EB154C"/>
    <w:rsid w:val="00EB1886"/>
    <w:rsid w:val="00EB2BEA"/>
    <w:rsid w:val="00EB2C54"/>
    <w:rsid w:val="00EB2CFE"/>
    <w:rsid w:val="00EB5E4A"/>
    <w:rsid w:val="00EB5ED4"/>
    <w:rsid w:val="00EB6263"/>
    <w:rsid w:val="00EB638D"/>
    <w:rsid w:val="00EB74B2"/>
    <w:rsid w:val="00EB7737"/>
    <w:rsid w:val="00EB7D5B"/>
    <w:rsid w:val="00EC0095"/>
    <w:rsid w:val="00EC0499"/>
    <w:rsid w:val="00EC14BB"/>
    <w:rsid w:val="00EC2B72"/>
    <w:rsid w:val="00EC2CD1"/>
    <w:rsid w:val="00EC2EE8"/>
    <w:rsid w:val="00EC3DB8"/>
    <w:rsid w:val="00EC43EB"/>
    <w:rsid w:val="00EC4688"/>
    <w:rsid w:val="00EC468B"/>
    <w:rsid w:val="00EC4827"/>
    <w:rsid w:val="00EC529D"/>
    <w:rsid w:val="00EC6185"/>
    <w:rsid w:val="00EC6671"/>
    <w:rsid w:val="00EC7B11"/>
    <w:rsid w:val="00EC7C20"/>
    <w:rsid w:val="00ED1637"/>
    <w:rsid w:val="00ED166C"/>
    <w:rsid w:val="00ED252C"/>
    <w:rsid w:val="00ED27D0"/>
    <w:rsid w:val="00ED3809"/>
    <w:rsid w:val="00ED4276"/>
    <w:rsid w:val="00ED4498"/>
    <w:rsid w:val="00ED46BF"/>
    <w:rsid w:val="00ED4BB4"/>
    <w:rsid w:val="00ED5567"/>
    <w:rsid w:val="00ED55FD"/>
    <w:rsid w:val="00ED5C2F"/>
    <w:rsid w:val="00ED5D27"/>
    <w:rsid w:val="00ED6CCD"/>
    <w:rsid w:val="00ED710E"/>
    <w:rsid w:val="00EE24D6"/>
    <w:rsid w:val="00EE2F36"/>
    <w:rsid w:val="00EE33FE"/>
    <w:rsid w:val="00EE3B67"/>
    <w:rsid w:val="00EE3CD3"/>
    <w:rsid w:val="00EE3F0E"/>
    <w:rsid w:val="00EE4446"/>
    <w:rsid w:val="00EE5319"/>
    <w:rsid w:val="00EE5742"/>
    <w:rsid w:val="00EE59A0"/>
    <w:rsid w:val="00EE6524"/>
    <w:rsid w:val="00EE65D1"/>
    <w:rsid w:val="00EF1288"/>
    <w:rsid w:val="00EF1345"/>
    <w:rsid w:val="00EF15AB"/>
    <w:rsid w:val="00EF1B7C"/>
    <w:rsid w:val="00EF212B"/>
    <w:rsid w:val="00EF2463"/>
    <w:rsid w:val="00EF2D48"/>
    <w:rsid w:val="00EF368D"/>
    <w:rsid w:val="00EF37FF"/>
    <w:rsid w:val="00EF38E6"/>
    <w:rsid w:val="00EF3BAA"/>
    <w:rsid w:val="00EF42BA"/>
    <w:rsid w:val="00EF46BB"/>
    <w:rsid w:val="00EF496F"/>
    <w:rsid w:val="00EF7767"/>
    <w:rsid w:val="00EF79F0"/>
    <w:rsid w:val="00F003AE"/>
    <w:rsid w:val="00F00C87"/>
    <w:rsid w:val="00F011E1"/>
    <w:rsid w:val="00F05B2F"/>
    <w:rsid w:val="00F06E15"/>
    <w:rsid w:val="00F102E7"/>
    <w:rsid w:val="00F10451"/>
    <w:rsid w:val="00F1066E"/>
    <w:rsid w:val="00F10CE5"/>
    <w:rsid w:val="00F10FA4"/>
    <w:rsid w:val="00F11008"/>
    <w:rsid w:val="00F12356"/>
    <w:rsid w:val="00F126E9"/>
    <w:rsid w:val="00F12C94"/>
    <w:rsid w:val="00F132EF"/>
    <w:rsid w:val="00F134B8"/>
    <w:rsid w:val="00F137E9"/>
    <w:rsid w:val="00F14475"/>
    <w:rsid w:val="00F145D8"/>
    <w:rsid w:val="00F1555F"/>
    <w:rsid w:val="00F15A4C"/>
    <w:rsid w:val="00F16272"/>
    <w:rsid w:val="00F16635"/>
    <w:rsid w:val="00F1730F"/>
    <w:rsid w:val="00F17734"/>
    <w:rsid w:val="00F17BB3"/>
    <w:rsid w:val="00F20615"/>
    <w:rsid w:val="00F20A3B"/>
    <w:rsid w:val="00F22FFF"/>
    <w:rsid w:val="00F2322B"/>
    <w:rsid w:val="00F2353D"/>
    <w:rsid w:val="00F239B4"/>
    <w:rsid w:val="00F242C2"/>
    <w:rsid w:val="00F242F7"/>
    <w:rsid w:val="00F244B6"/>
    <w:rsid w:val="00F252F8"/>
    <w:rsid w:val="00F259EA"/>
    <w:rsid w:val="00F25F7E"/>
    <w:rsid w:val="00F269AF"/>
    <w:rsid w:val="00F26E20"/>
    <w:rsid w:val="00F27068"/>
    <w:rsid w:val="00F270A4"/>
    <w:rsid w:val="00F2712E"/>
    <w:rsid w:val="00F271D1"/>
    <w:rsid w:val="00F27315"/>
    <w:rsid w:val="00F278B7"/>
    <w:rsid w:val="00F27B30"/>
    <w:rsid w:val="00F27C2D"/>
    <w:rsid w:val="00F304C9"/>
    <w:rsid w:val="00F3166C"/>
    <w:rsid w:val="00F31F5E"/>
    <w:rsid w:val="00F321AB"/>
    <w:rsid w:val="00F32717"/>
    <w:rsid w:val="00F33B83"/>
    <w:rsid w:val="00F351B3"/>
    <w:rsid w:val="00F35680"/>
    <w:rsid w:val="00F359C9"/>
    <w:rsid w:val="00F36372"/>
    <w:rsid w:val="00F36439"/>
    <w:rsid w:val="00F36FA9"/>
    <w:rsid w:val="00F37C51"/>
    <w:rsid w:val="00F40205"/>
    <w:rsid w:val="00F40688"/>
    <w:rsid w:val="00F408A0"/>
    <w:rsid w:val="00F416F9"/>
    <w:rsid w:val="00F41BDA"/>
    <w:rsid w:val="00F41D9D"/>
    <w:rsid w:val="00F43724"/>
    <w:rsid w:val="00F437CB"/>
    <w:rsid w:val="00F4385C"/>
    <w:rsid w:val="00F43C70"/>
    <w:rsid w:val="00F4467B"/>
    <w:rsid w:val="00F44C39"/>
    <w:rsid w:val="00F44D54"/>
    <w:rsid w:val="00F45C7D"/>
    <w:rsid w:val="00F46D49"/>
    <w:rsid w:val="00F50713"/>
    <w:rsid w:val="00F50A64"/>
    <w:rsid w:val="00F51474"/>
    <w:rsid w:val="00F52B16"/>
    <w:rsid w:val="00F53265"/>
    <w:rsid w:val="00F53BDB"/>
    <w:rsid w:val="00F53E2F"/>
    <w:rsid w:val="00F54314"/>
    <w:rsid w:val="00F555C7"/>
    <w:rsid w:val="00F55683"/>
    <w:rsid w:val="00F55995"/>
    <w:rsid w:val="00F566AD"/>
    <w:rsid w:val="00F57A24"/>
    <w:rsid w:val="00F57AF5"/>
    <w:rsid w:val="00F6167F"/>
    <w:rsid w:val="00F61E92"/>
    <w:rsid w:val="00F62418"/>
    <w:rsid w:val="00F62753"/>
    <w:rsid w:val="00F628B0"/>
    <w:rsid w:val="00F62F07"/>
    <w:rsid w:val="00F65331"/>
    <w:rsid w:val="00F658C7"/>
    <w:rsid w:val="00F6623F"/>
    <w:rsid w:val="00F6670B"/>
    <w:rsid w:val="00F668D6"/>
    <w:rsid w:val="00F668FA"/>
    <w:rsid w:val="00F66B9B"/>
    <w:rsid w:val="00F66BCB"/>
    <w:rsid w:val="00F67703"/>
    <w:rsid w:val="00F678D6"/>
    <w:rsid w:val="00F67DE0"/>
    <w:rsid w:val="00F70E4A"/>
    <w:rsid w:val="00F7300F"/>
    <w:rsid w:val="00F7371F"/>
    <w:rsid w:val="00F74C44"/>
    <w:rsid w:val="00F75645"/>
    <w:rsid w:val="00F764FD"/>
    <w:rsid w:val="00F777F5"/>
    <w:rsid w:val="00F77DD9"/>
    <w:rsid w:val="00F815DF"/>
    <w:rsid w:val="00F82F6D"/>
    <w:rsid w:val="00F82FF8"/>
    <w:rsid w:val="00F83258"/>
    <w:rsid w:val="00F84B79"/>
    <w:rsid w:val="00F84C21"/>
    <w:rsid w:val="00F855FC"/>
    <w:rsid w:val="00F8621F"/>
    <w:rsid w:val="00F8632E"/>
    <w:rsid w:val="00F866A0"/>
    <w:rsid w:val="00F8736F"/>
    <w:rsid w:val="00F90797"/>
    <w:rsid w:val="00F909D3"/>
    <w:rsid w:val="00F90ADD"/>
    <w:rsid w:val="00F90C73"/>
    <w:rsid w:val="00F91133"/>
    <w:rsid w:val="00F9243D"/>
    <w:rsid w:val="00F924D8"/>
    <w:rsid w:val="00F9266A"/>
    <w:rsid w:val="00F937A6"/>
    <w:rsid w:val="00F94842"/>
    <w:rsid w:val="00F94FAD"/>
    <w:rsid w:val="00F95039"/>
    <w:rsid w:val="00F950CC"/>
    <w:rsid w:val="00F957C6"/>
    <w:rsid w:val="00F958FB"/>
    <w:rsid w:val="00F96CC7"/>
    <w:rsid w:val="00F97503"/>
    <w:rsid w:val="00F97B98"/>
    <w:rsid w:val="00F97E7C"/>
    <w:rsid w:val="00FA0D59"/>
    <w:rsid w:val="00FA0DC5"/>
    <w:rsid w:val="00FA152C"/>
    <w:rsid w:val="00FA4100"/>
    <w:rsid w:val="00FA4400"/>
    <w:rsid w:val="00FA55A2"/>
    <w:rsid w:val="00FA5FC4"/>
    <w:rsid w:val="00FA65A1"/>
    <w:rsid w:val="00FA65ED"/>
    <w:rsid w:val="00FA665E"/>
    <w:rsid w:val="00FA7D2D"/>
    <w:rsid w:val="00FB082B"/>
    <w:rsid w:val="00FB09E7"/>
    <w:rsid w:val="00FB0CA4"/>
    <w:rsid w:val="00FB1A85"/>
    <w:rsid w:val="00FB1EA4"/>
    <w:rsid w:val="00FB3394"/>
    <w:rsid w:val="00FB39B8"/>
    <w:rsid w:val="00FB4251"/>
    <w:rsid w:val="00FB4307"/>
    <w:rsid w:val="00FB4891"/>
    <w:rsid w:val="00FB5D69"/>
    <w:rsid w:val="00FB600D"/>
    <w:rsid w:val="00FB6603"/>
    <w:rsid w:val="00FB667E"/>
    <w:rsid w:val="00FB77C3"/>
    <w:rsid w:val="00FC012D"/>
    <w:rsid w:val="00FC098A"/>
    <w:rsid w:val="00FC0E60"/>
    <w:rsid w:val="00FC11F8"/>
    <w:rsid w:val="00FC28C5"/>
    <w:rsid w:val="00FC28ED"/>
    <w:rsid w:val="00FC2F52"/>
    <w:rsid w:val="00FC4083"/>
    <w:rsid w:val="00FC42A8"/>
    <w:rsid w:val="00FC4A55"/>
    <w:rsid w:val="00FC5CF6"/>
    <w:rsid w:val="00FC63CF"/>
    <w:rsid w:val="00FC6557"/>
    <w:rsid w:val="00FC66A4"/>
    <w:rsid w:val="00FC6B7D"/>
    <w:rsid w:val="00FC7323"/>
    <w:rsid w:val="00FD0033"/>
    <w:rsid w:val="00FD00F0"/>
    <w:rsid w:val="00FD0E79"/>
    <w:rsid w:val="00FD5138"/>
    <w:rsid w:val="00FD52E2"/>
    <w:rsid w:val="00FD5F9A"/>
    <w:rsid w:val="00FD6861"/>
    <w:rsid w:val="00FD709A"/>
    <w:rsid w:val="00FD7BB5"/>
    <w:rsid w:val="00FD7E88"/>
    <w:rsid w:val="00FE013B"/>
    <w:rsid w:val="00FE0D03"/>
    <w:rsid w:val="00FE1C72"/>
    <w:rsid w:val="00FE1E59"/>
    <w:rsid w:val="00FE1E61"/>
    <w:rsid w:val="00FE2082"/>
    <w:rsid w:val="00FE2BFF"/>
    <w:rsid w:val="00FE4AFF"/>
    <w:rsid w:val="00FE6565"/>
    <w:rsid w:val="00FE68C8"/>
    <w:rsid w:val="00FE6B25"/>
    <w:rsid w:val="00FE6E6F"/>
    <w:rsid w:val="00FE6EEB"/>
    <w:rsid w:val="00FE6FEF"/>
    <w:rsid w:val="00FF02D4"/>
    <w:rsid w:val="00FF06C4"/>
    <w:rsid w:val="00FF13E1"/>
    <w:rsid w:val="00FF3B45"/>
    <w:rsid w:val="00FF5452"/>
    <w:rsid w:val="00FF5DFA"/>
    <w:rsid w:val="00FF5E67"/>
    <w:rsid w:val="00FF6C1A"/>
    <w:rsid w:val="00FF6D12"/>
    <w:rsid w:val="00FF6E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7799D"/>
  <w15:chartTrackingRefBased/>
  <w15:docId w15:val="{44AF0AE1-75CA-4179-967E-BB9196F1F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C9C"/>
    <w:rPr>
      <w:lang w:val="id-ID"/>
    </w:rPr>
  </w:style>
  <w:style w:type="paragraph" w:styleId="Heading1">
    <w:name w:val="heading 1"/>
    <w:basedOn w:val="Normal"/>
    <w:next w:val="Normal"/>
    <w:link w:val="Heading1Char"/>
    <w:uiPriority w:val="9"/>
    <w:qFormat/>
    <w:rsid w:val="001170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1A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A5E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3792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C9C"/>
    <w:pPr>
      <w:ind w:left="720"/>
      <w:contextualSpacing/>
    </w:pPr>
    <w:rPr>
      <w:rFonts w:ascii="Calibri" w:eastAsia="Calibri" w:hAnsi="Calibri" w:cs="Calibri"/>
      <w:kern w:val="0"/>
      <w:lang w:eastAsia="en-ID"/>
      <w14:ligatures w14:val="none"/>
    </w:rPr>
  </w:style>
  <w:style w:type="paragraph" w:styleId="Header">
    <w:name w:val="header"/>
    <w:basedOn w:val="Normal"/>
    <w:link w:val="HeaderChar"/>
    <w:uiPriority w:val="99"/>
    <w:unhideWhenUsed/>
    <w:rsid w:val="00D975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5C7"/>
  </w:style>
  <w:style w:type="paragraph" w:styleId="Footer">
    <w:name w:val="footer"/>
    <w:basedOn w:val="Normal"/>
    <w:link w:val="FooterChar"/>
    <w:uiPriority w:val="99"/>
    <w:unhideWhenUsed/>
    <w:rsid w:val="00D975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75C7"/>
  </w:style>
  <w:style w:type="character" w:customStyle="1" w:styleId="classname6952f9">
    <w:name w:val="__classname_6952f9"/>
    <w:basedOn w:val="DefaultParagraphFont"/>
    <w:rsid w:val="00D225A5"/>
  </w:style>
  <w:style w:type="character" w:customStyle="1" w:styleId="text-secondary-500">
    <w:name w:val="text-secondary-500"/>
    <w:basedOn w:val="DefaultParagraphFont"/>
    <w:rsid w:val="00D225A5"/>
  </w:style>
  <w:style w:type="character" w:styleId="Hyperlink">
    <w:name w:val="Hyperlink"/>
    <w:basedOn w:val="DefaultParagraphFont"/>
    <w:uiPriority w:val="99"/>
    <w:unhideWhenUsed/>
    <w:rsid w:val="006C4DDC"/>
    <w:rPr>
      <w:color w:val="0563C1" w:themeColor="hyperlink"/>
      <w:u w:val="single"/>
    </w:rPr>
  </w:style>
  <w:style w:type="character" w:styleId="Emphasis">
    <w:name w:val="Emphasis"/>
    <w:basedOn w:val="DefaultParagraphFont"/>
    <w:uiPriority w:val="20"/>
    <w:qFormat/>
    <w:rsid w:val="006C303A"/>
    <w:rPr>
      <w:i/>
      <w:iCs/>
    </w:rPr>
  </w:style>
  <w:style w:type="table" w:styleId="TableGrid">
    <w:name w:val="Table Grid"/>
    <w:basedOn w:val="TableNormal"/>
    <w:uiPriority w:val="39"/>
    <w:rsid w:val="00F1663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707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B1AB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A5E1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37922"/>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6E6FF6"/>
    <w:pPr>
      <w:outlineLvl w:val="9"/>
    </w:pPr>
    <w:rPr>
      <w:kern w:val="0"/>
      <w:lang w:val="en-US"/>
      <w14:ligatures w14:val="none"/>
    </w:rPr>
  </w:style>
  <w:style w:type="paragraph" w:styleId="TOC1">
    <w:name w:val="toc 1"/>
    <w:basedOn w:val="Normal"/>
    <w:next w:val="Normal"/>
    <w:autoRedefine/>
    <w:uiPriority w:val="39"/>
    <w:unhideWhenUsed/>
    <w:rsid w:val="004806A8"/>
    <w:pPr>
      <w:tabs>
        <w:tab w:val="right" w:leader="dot" w:pos="5829"/>
      </w:tabs>
      <w:spacing w:after="100"/>
    </w:pPr>
  </w:style>
  <w:style w:type="paragraph" w:styleId="TOC2">
    <w:name w:val="toc 2"/>
    <w:basedOn w:val="Normal"/>
    <w:next w:val="Normal"/>
    <w:autoRedefine/>
    <w:uiPriority w:val="39"/>
    <w:unhideWhenUsed/>
    <w:rsid w:val="006E6FF6"/>
    <w:pPr>
      <w:spacing w:after="100"/>
      <w:ind w:left="220"/>
    </w:pPr>
  </w:style>
  <w:style w:type="paragraph" w:styleId="TOC3">
    <w:name w:val="toc 3"/>
    <w:basedOn w:val="Normal"/>
    <w:next w:val="Normal"/>
    <w:autoRedefine/>
    <w:uiPriority w:val="39"/>
    <w:unhideWhenUsed/>
    <w:rsid w:val="006E6FF6"/>
    <w:pPr>
      <w:spacing w:after="100"/>
      <w:ind w:left="440"/>
    </w:pPr>
  </w:style>
  <w:style w:type="paragraph" w:styleId="Caption">
    <w:name w:val="caption"/>
    <w:basedOn w:val="Normal"/>
    <w:next w:val="Normal"/>
    <w:uiPriority w:val="35"/>
    <w:unhideWhenUsed/>
    <w:qFormat/>
    <w:rsid w:val="00926C29"/>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250AD9"/>
    <w:pPr>
      <w:spacing w:after="0"/>
    </w:pPr>
  </w:style>
  <w:style w:type="character" w:styleId="UnresolvedMention">
    <w:name w:val="Unresolved Mention"/>
    <w:basedOn w:val="DefaultParagraphFont"/>
    <w:uiPriority w:val="99"/>
    <w:semiHidden/>
    <w:unhideWhenUsed/>
    <w:rsid w:val="006724E3"/>
    <w:rPr>
      <w:color w:val="605E5C"/>
      <w:shd w:val="clear" w:color="auto" w:fill="E1DFDD"/>
    </w:rPr>
  </w:style>
  <w:style w:type="character" w:styleId="Strong">
    <w:name w:val="Strong"/>
    <w:basedOn w:val="DefaultParagraphFont"/>
    <w:uiPriority w:val="22"/>
    <w:qFormat/>
    <w:rsid w:val="00447FB6"/>
    <w:rPr>
      <w:b/>
      <w:bCs/>
    </w:rPr>
  </w:style>
  <w:style w:type="paragraph" w:styleId="NormalWeb">
    <w:name w:val="Normal (Web)"/>
    <w:basedOn w:val="Normal"/>
    <w:uiPriority w:val="99"/>
    <w:unhideWhenUsed/>
    <w:rsid w:val="007255B5"/>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customStyle="1" w:styleId="apple-tab-span">
    <w:name w:val="apple-tab-span"/>
    <w:basedOn w:val="DefaultParagraphFont"/>
    <w:rsid w:val="007255B5"/>
  </w:style>
  <w:style w:type="character" w:customStyle="1" w:styleId="personname">
    <w:name w:val="person_name"/>
    <w:basedOn w:val="DefaultParagraphFont"/>
    <w:rsid w:val="008B40F2"/>
  </w:style>
  <w:style w:type="character" w:styleId="FollowedHyperlink">
    <w:name w:val="FollowedHyperlink"/>
    <w:basedOn w:val="DefaultParagraphFont"/>
    <w:uiPriority w:val="99"/>
    <w:semiHidden/>
    <w:unhideWhenUsed/>
    <w:rsid w:val="00FE2BFF"/>
    <w:rPr>
      <w:color w:val="954F72" w:themeColor="followedHyperlink"/>
      <w:u w:val="single"/>
    </w:rPr>
  </w:style>
  <w:style w:type="table" w:styleId="PlainTable2">
    <w:name w:val="Plain Table 2"/>
    <w:basedOn w:val="TableNormal"/>
    <w:uiPriority w:val="42"/>
    <w:rsid w:val="00FB5D69"/>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BB3FC9"/>
    <w:rPr>
      <w:sz w:val="16"/>
      <w:szCs w:val="16"/>
    </w:rPr>
  </w:style>
  <w:style w:type="paragraph" w:styleId="CommentText">
    <w:name w:val="annotation text"/>
    <w:basedOn w:val="Normal"/>
    <w:link w:val="CommentTextChar"/>
    <w:uiPriority w:val="99"/>
    <w:semiHidden/>
    <w:unhideWhenUsed/>
    <w:rsid w:val="00BB3FC9"/>
    <w:pPr>
      <w:spacing w:line="240" w:lineRule="auto"/>
    </w:pPr>
    <w:rPr>
      <w:sz w:val="20"/>
      <w:szCs w:val="20"/>
    </w:rPr>
  </w:style>
  <w:style w:type="character" w:customStyle="1" w:styleId="CommentTextChar">
    <w:name w:val="Comment Text Char"/>
    <w:basedOn w:val="DefaultParagraphFont"/>
    <w:link w:val="CommentText"/>
    <w:uiPriority w:val="99"/>
    <w:semiHidden/>
    <w:rsid w:val="00BB3FC9"/>
    <w:rPr>
      <w:sz w:val="20"/>
      <w:szCs w:val="20"/>
    </w:rPr>
  </w:style>
  <w:style w:type="paragraph" w:styleId="CommentSubject">
    <w:name w:val="annotation subject"/>
    <w:basedOn w:val="CommentText"/>
    <w:next w:val="CommentText"/>
    <w:link w:val="CommentSubjectChar"/>
    <w:uiPriority w:val="99"/>
    <w:semiHidden/>
    <w:unhideWhenUsed/>
    <w:rsid w:val="00BB3FC9"/>
    <w:rPr>
      <w:b/>
      <w:bCs/>
    </w:rPr>
  </w:style>
  <w:style w:type="character" w:customStyle="1" w:styleId="CommentSubjectChar">
    <w:name w:val="Comment Subject Char"/>
    <w:basedOn w:val="CommentTextChar"/>
    <w:link w:val="CommentSubject"/>
    <w:uiPriority w:val="99"/>
    <w:semiHidden/>
    <w:rsid w:val="00BB3F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7185">
      <w:bodyDiv w:val="1"/>
      <w:marLeft w:val="0"/>
      <w:marRight w:val="0"/>
      <w:marTop w:val="0"/>
      <w:marBottom w:val="0"/>
      <w:divBdr>
        <w:top w:val="none" w:sz="0" w:space="0" w:color="auto"/>
        <w:left w:val="none" w:sz="0" w:space="0" w:color="auto"/>
        <w:bottom w:val="none" w:sz="0" w:space="0" w:color="auto"/>
        <w:right w:val="none" w:sz="0" w:space="0" w:color="auto"/>
      </w:divBdr>
    </w:div>
    <w:div w:id="85423929">
      <w:bodyDiv w:val="1"/>
      <w:marLeft w:val="0"/>
      <w:marRight w:val="0"/>
      <w:marTop w:val="0"/>
      <w:marBottom w:val="0"/>
      <w:divBdr>
        <w:top w:val="none" w:sz="0" w:space="0" w:color="auto"/>
        <w:left w:val="none" w:sz="0" w:space="0" w:color="auto"/>
        <w:bottom w:val="none" w:sz="0" w:space="0" w:color="auto"/>
        <w:right w:val="none" w:sz="0" w:space="0" w:color="auto"/>
      </w:divBdr>
    </w:div>
    <w:div w:id="142282425">
      <w:bodyDiv w:val="1"/>
      <w:marLeft w:val="0"/>
      <w:marRight w:val="0"/>
      <w:marTop w:val="0"/>
      <w:marBottom w:val="0"/>
      <w:divBdr>
        <w:top w:val="none" w:sz="0" w:space="0" w:color="auto"/>
        <w:left w:val="none" w:sz="0" w:space="0" w:color="auto"/>
        <w:bottom w:val="none" w:sz="0" w:space="0" w:color="auto"/>
        <w:right w:val="none" w:sz="0" w:space="0" w:color="auto"/>
      </w:divBdr>
    </w:div>
    <w:div w:id="252976220">
      <w:bodyDiv w:val="1"/>
      <w:marLeft w:val="0"/>
      <w:marRight w:val="0"/>
      <w:marTop w:val="0"/>
      <w:marBottom w:val="0"/>
      <w:divBdr>
        <w:top w:val="none" w:sz="0" w:space="0" w:color="auto"/>
        <w:left w:val="none" w:sz="0" w:space="0" w:color="auto"/>
        <w:bottom w:val="none" w:sz="0" w:space="0" w:color="auto"/>
        <w:right w:val="none" w:sz="0" w:space="0" w:color="auto"/>
      </w:divBdr>
    </w:div>
    <w:div w:id="255091106">
      <w:bodyDiv w:val="1"/>
      <w:marLeft w:val="0"/>
      <w:marRight w:val="0"/>
      <w:marTop w:val="0"/>
      <w:marBottom w:val="0"/>
      <w:divBdr>
        <w:top w:val="none" w:sz="0" w:space="0" w:color="auto"/>
        <w:left w:val="none" w:sz="0" w:space="0" w:color="auto"/>
        <w:bottom w:val="none" w:sz="0" w:space="0" w:color="auto"/>
        <w:right w:val="none" w:sz="0" w:space="0" w:color="auto"/>
      </w:divBdr>
    </w:div>
    <w:div w:id="268204706">
      <w:bodyDiv w:val="1"/>
      <w:marLeft w:val="0"/>
      <w:marRight w:val="0"/>
      <w:marTop w:val="0"/>
      <w:marBottom w:val="0"/>
      <w:divBdr>
        <w:top w:val="none" w:sz="0" w:space="0" w:color="auto"/>
        <w:left w:val="none" w:sz="0" w:space="0" w:color="auto"/>
        <w:bottom w:val="none" w:sz="0" w:space="0" w:color="auto"/>
        <w:right w:val="none" w:sz="0" w:space="0" w:color="auto"/>
      </w:divBdr>
    </w:div>
    <w:div w:id="311368782">
      <w:bodyDiv w:val="1"/>
      <w:marLeft w:val="0"/>
      <w:marRight w:val="0"/>
      <w:marTop w:val="0"/>
      <w:marBottom w:val="0"/>
      <w:divBdr>
        <w:top w:val="none" w:sz="0" w:space="0" w:color="auto"/>
        <w:left w:val="none" w:sz="0" w:space="0" w:color="auto"/>
        <w:bottom w:val="none" w:sz="0" w:space="0" w:color="auto"/>
        <w:right w:val="none" w:sz="0" w:space="0" w:color="auto"/>
      </w:divBdr>
    </w:div>
    <w:div w:id="546263536">
      <w:bodyDiv w:val="1"/>
      <w:marLeft w:val="0"/>
      <w:marRight w:val="0"/>
      <w:marTop w:val="0"/>
      <w:marBottom w:val="0"/>
      <w:divBdr>
        <w:top w:val="none" w:sz="0" w:space="0" w:color="auto"/>
        <w:left w:val="none" w:sz="0" w:space="0" w:color="auto"/>
        <w:bottom w:val="none" w:sz="0" w:space="0" w:color="auto"/>
        <w:right w:val="none" w:sz="0" w:space="0" w:color="auto"/>
      </w:divBdr>
    </w:div>
    <w:div w:id="691422957">
      <w:bodyDiv w:val="1"/>
      <w:marLeft w:val="0"/>
      <w:marRight w:val="0"/>
      <w:marTop w:val="0"/>
      <w:marBottom w:val="0"/>
      <w:divBdr>
        <w:top w:val="none" w:sz="0" w:space="0" w:color="auto"/>
        <w:left w:val="none" w:sz="0" w:space="0" w:color="auto"/>
        <w:bottom w:val="none" w:sz="0" w:space="0" w:color="auto"/>
        <w:right w:val="none" w:sz="0" w:space="0" w:color="auto"/>
      </w:divBdr>
    </w:div>
    <w:div w:id="783770705">
      <w:bodyDiv w:val="1"/>
      <w:marLeft w:val="0"/>
      <w:marRight w:val="0"/>
      <w:marTop w:val="0"/>
      <w:marBottom w:val="0"/>
      <w:divBdr>
        <w:top w:val="none" w:sz="0" w:space="0" w:color="auto"/>
        <w:left w:val="none" w:sz="0" w:space="0" w:color="auto"/>
        <w:bottom w:val="none" w:sz="0" w:space="0" w:color="auto"/>
        <w:right w:val="none" w:sz="0" w:space="0" w:color="auto"/>
      </w:divBdr>
    </w:div>
    <w:div w:id="856307953">
      <w:bodyDiv w:val="1"/>
      <w:marLeft w:val="0"/>
      <w:marRight w:val="0"/>
      <w:marTop w:val="0"/>
      <w:marBottom w:val="0"/>
      <w:divBdr>
        <w:top w:val="none" w:sz="0" w:space="0" w:color="auto"/>
        <w:left w:val="none" w:sz="0" w:space="0" w:color="auto"/>
        <w:bottom w:val="none" w:sz="0" w:space="0" w:color="auto"/>
        <w:right w:val="none" w:sz="0" w:space="0" w:color="auto"/>
      </w:divBdr>
    </w:div>
    <w:div w:id="937911770">
      <w:bodyDiv w:val="1"/>
      <w:marLeft w:val="0"/>
      <w:marRight w:val="0"/>
      <w:marTop w:val="0"/>
      <w:marBottom w:val="0"/>
      <w:divBdr>
        <w:top w:val="none" w:sz="0" w:space="0" w:color="auto"/>
        <w:left w:val="none" w:sz="0" w:space="0" w:color="auto"/>
        <w:bottom w:val="none" w:sz="0" w:space="0" w:color="auto"/>
        <w:right w:val="none" w:sz="0" w:space="0" w:color="auto"/>
      </w:divBdr>
    </w:div>
    <w:div w:id="995451822">
      <w:bodyDiv w:val="1"/>
      <w:marLeft w:val="0"/>
      <w:marRight w:val="0"/>
      <w:marTop w:val="0"/>
      <w:marBottom w:val="0"/>
      <w:divBdr>
        <w:top w:val="none" w:sz="0" w:space="0" w:color="auto"/>
        <w:left w:val="none" w:sz="0" w:space="0" w:color="auto"/>
        <w:bottom w:val="none" w:sz="0" w:space="0" w:color="auto"/>
        <w:right w:val="none" w:sz="0" w:space="0" w:color="auto"/>
      </w:divBdr>
    </w:div>
    <w:div w:id="1020083063">
      <w:bodyDiv w:val="1"/>
      <w:marLeft w:val="0"/>
      <w:marRight w:val="0"/>
      <w:marTop w:val="0"/>
      <w:marBottom w:val="0"/>
      <w:divBdr>
        <w:top w:val="none" w:sz="0" w:space="0" w:color="auto"/>
        <w:left w:val="none" w:sz="0" w:space="0" w:color="auto"/>
        <w:bottom w:val="none" w:sz="0" w:space="0" w:color="auto"/>
        <w:right w:val="none" w:sz="0" w:space="0" w:color="auto"/>
      </w:divBdr>
    </w:div>
    <w:div w:id="1179078891">
      <w:bodyDiv w:val="1"/>
      <w:marLeft w:val="0"/>
      <w:marRight w:val="0"/>
      <w:marTop w:val="0"/>
      <w:marBottom w:val="0"/>
      <w:divBdr>
        <w:top w:val="none" w:sz="0" w:space="0" w:color="auto"/>
        <w:left w:val="none" w:sz="0" w:space="0" w:color="auto"/>
        <w:bottom w:val="none" w:sz="0" w:space="0" w:color="auto"/>
        <w:right w:val="none" w:sz="0" w:space="0" w:color="auto"/>
      </w:divBdr>
    </w:div>
    <w:div w:id="1180465421">
      <w:bodyDiv w:val="1"/>
      <w:marLeft w:val="0"/>
      <w:marRight w:val="0"/>
      <w:marTop w:val="0"/>
      <w:marBottom w:val="0"/>
      <w:divBdr>
        <w:top w:val="none" w:sz="0" w:space="0" w:color="auto"/>
        <w:left w:val="none" w:sz="0" w:space="0" w:color="auto"/>
        <w:bottom w:val="none" w:sz="0" w:space="0" w:color="auto"/>
        <w:right w:val="none" w:sz="0" w:space="0" w:color="auto"/>
      </w:divBdr>
    </w:div>
    <w:div w:id="1246308100">
      <w:bodyDiv w:val="1"/>
      <w:marLeft w:val="0"/>
      <w:marRight w:val="0"/>
      <w:marTop w:val="0"/>
      <w:marBottom w:val="0"/>
      <w:divBdr>
        <w:top w:val="none" w:sz="0" w:space="0" w:color="auto"/>
        <w:left w:val="none" w:sz="0" w:space="0" w:color="auto"/>
        <w:bottom w:val="none" w:sz="0" w:space="0" w:color="auto"/>
        <w:right w:val="none" w:sz="0" w:space="0" w:color="auto"/>
      </w:divBdr>
    </w:div>
    <w:div w:id="1265458045">
      <w:bodyDiv w:val="1"/>
      <w:marLeft w:val="0"/>
      <w:marRight w:val="0"/>
      <w:marTop w:val="0"/>
      <w:marBottom w:val="0"/>
      <w:divBdr>
        <w:top w:val="none" w:sz="0" w:space="0" w:color="auto"/>
        <w:left w:val="none" w:sz="0" w:space="0" w:color="auto"/>
        <w:bottom w:val="none" w:sz="0" w:space="0" w:color="auto"/>
        <w:right w:val="none" w:sz="0" w:space="0" w:color="auto"/>
      </w:divBdr>
    </w:div>
    <w:div w:id="1341398209">
      <w:bodyDiv w:val="1"/>
      <w:marLeft w:val="0"/>
      <w:marRight w:val="0"/>
      <w:marTop w:val="0"/>
      <w:marBottom w:val="0"/>
      <w:divBdr>
        <w:top w:val="none" w:sz="0" w:space="0" w:color="auto"/>
        <w:left w:val="none" w:sz="0" w:space="0" w:color="auto"/>
        <w:bottom w:val="none" w:sz="0" w:space="0" w:color="auto"/>
        <w:right w:val="none" w:sz="0" w:space="0" w:color="auto"/>
      </w:divBdr>
    </w:div>
    <w:div w:id="1556349907">
      <w:bodyDiv w:val="1"/>
      <w:marLeft w:val="0"/>
      <w:marRight w:val="0"/>
      <w:marTop w:val="0"/>
      <w:marBottom w:val="0"/>
      <w:divBdr>
        <w:top w:val="none" w:sz="0" w:space="0" w:color="auto"/>
        <w:left w:val="none" w:sz="0" w:space="0" w:color="auto"/>
        <w:bottom w:val="none" w:sz="0" w:space="0" w:color="auto"/>
        <w:right w:val="none" w:sz="0" w:space="0" w:color="auto"/>
      </w:divBdr>
    </w:div>
    <w:div w:id="1593737032">
      <w:bodyDiv w:val="1"/>
      <w:marLeft w:val="0"/>
      <w:marRight w:val="0"/>
      <w:marTop w:val="0"/>
      <w:marBottom w:val="0"/>
      <w:divBdr>
        <w:top w:val="none" w:sz="0" w:space="0" w:color="auto"/>
        <w:left w:val="none" w:sz="0" w:space="0" w:color="auto"/>
        <w:bottom w:val="none" w:sz="0" w:space="0" w:color="auto"/>
        <w:right w:val="none" w:sz="0" w:space="0" w:color="auto"/>
      </w:divBdr>
    </w:div>
    <w:div w:id="1743257877">
      <w:bodyDiv w:val="1"/>
      <w:marLeft w:val="0"/>
      <w:marRight w:val="0"/>
      <w:marTop w:val="0"/>
      <w:marBottom w:val="0"/>
      <w:divBdr>
        <w:top w:val="none" w:sz="0" w:space="0" w:color="auto"/>
        <w:left w:val="none" w:sz="0" w:space="0" w:color="auto"/>
        <w:bottom w:val="none" w:sz="0" w:space="0" w:color="auto"/>
        <w:right w:val="none" w:sz="0" w:space="0" w:color="auto"/>
      </w:divBdr>
    </w:div>
    <w:div w:id="1968505705">
      <w:bodyDiv w:val="1"/>
      <w:marLeft w:val="0"/>
      <w:marRight w:val="0"/>
      <w:marTop w:val="0"/>
      <w:marBottom w:val="0"/>
      <w:divBdr>
        <w:top w:val="none" w:sz="0" w:space="0" w:color="auto"/>
        <w:left w:val="none" w:sz="0" w:space="0" w:color="auto"/>
        <w:bottom w:val="none" w:sz="0" w:space="0" w:color="auto"/>
        <w:right w:val="none" w:sz="0" w:space="0" w:color="auto"/>
      </w:divBdr>
    </w:div>
    <w:div w:id="208687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5.png"/><Relationship Id="rId63" Type="http://schemas.openxmlformats.org/officeDocument/2006/relationships/hyperlink" Target="mailto:adindaririh@gmail.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10.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hyperlink" Target="mailto:2108016014@student.walisongo.ac.id" TargetMode="External"/><Relationship Id="rId8" Type="http://schemas.openxmlformats.org/officeDocument/2006/relationships/image" Target="media/image1.png"/><Relationship Id="rId51" Type="http://schemas.openxmlformats.org/officeDocument/2006/relationships/hyperlink" Target="https://doi.org/10.1016/j.envpol.2021.117835"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footer" Target="footer2.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C0CB7-79EF-4D39-B16C-68B5EF52B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203</Pages>
  <Words>38778</Words>
  <Characters>221036</Characters>
  <Application>Microsoft Office Word</Application>
  <DocSecurity>0</DocSecurity>
  <Lines>1841</Lines>
  <Paragraphs>518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OHS 2021</dc:creator>
  <cp:keywords/>
  <dc:description/>
  <cp:lastModifiedBy>adindaririh@gmail.com</cp:lastModifiedBy>
  <cp:revision>4</cp:revision>
  <cp:lastPrinted>2025-04-10T04:16:00Z</cp:lastPrinted>
  <dcterms:created xsi:type="dcterms:W3CDTF">2025-04-27T15:13:00Z</dcterms:created>
  <dcterms:modified xsi:type="dcterms:W3CDTF">2025-04-29T07:28:00Z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a3c1430a-34c5-3e6f-805d-a826b945a9ee</vt:lpwstr>
  </property>
  <property fmtid="{D5CDD505-2E9C-101B-9397-08002B2CF9AE}" pid="24" name="Mendeley Citation Style_1">
    <vt:lpwstr>http://www.zotero.org/styles/apa</vt:lpwstr>
  </property>
</Properties>
</file>